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AB3D0" w14:textId="77777777" w:rsidR="005B3A55" w:rsidRDefault="001313FE">
      <w:pPr>
        <w:rPr>
          <w:rFonts w:ascii="Arial" w:hAnsi="Arial" w:cs="Arial"/>
          <w:b/>
          <w:i/>
          <w:sz w:val="32"/>
          <w:szCs w:val="56"/>
        </w:rPr>
      </w:pPr>
      <w:r w:rsidRPr="00ED4D86">
        <w:rPr>
          <w:noProof/>
          <w:sz w:val="40"/>
          <w:szCs w:val="40"/>
          <w:lang w:eastAsia="nl-NL"/>
        </w:rPr>
        <w:drawing>
          <wp:anchor distT="0" distB="0" distL="114300" distR="114300" simplePos="0" relativeHeight="251659264" behindDoc="1" locked="0" layoutInCell="1" allowOverlap="1" wp14:anchorId="56E4E23B" wp14:editId="25C7DAB6">
            <wp:simplePos x="0" y="0"/>
            <wp:positionH relativeFrom="column">
              <wp:posOffset>-1009650</wp:posOffset>
            </wp:positionH>
            <wp:positionV relativeFrom="paragraph">
              <wp:posOffset>-895350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cstate="print">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14:paraId="0AE11EC3" w14:textId="77777777" w:rsidR="005B3A55" w:rsidRDefault="005B3A55">
      <w:pPr>
        <w:rPr>
          <w:rFonts w:asciiTheme="majorHAnsi" w:hAnsiTheme="majorHAnsi"/>
          <w:sz w:val="20"/>
          <w:szCs w:val="20"/>
        </w:rPr>
      </w:pPr>
    </w:p>
    <w:p w14:paraId="7965DD67" w14:textId="77777777" w:rsidR="001313FE" w:rsidRDefault="001313FE">
      <w:pPr>
        <w:rPr>
          <w:rFonts w:asciiTheme="majorHAnsi" w:hAnsiTheme="majorHAnsi"/>
          <w:sz w:val="20"/>
          <w:szCs w:val="20"/>
        </w:rPr>
      </w:pPr>
    </w:p>
    <w:p w14:paraId="53EBABF5" w14:textId="77777777" w:rsidR="001313FE" w:rsidRDefault="001313FE">
      <w:pPr>
        <w:rPr>
          <w:rFonts w:asciiTheme="majorHAnsi" w:hAnsiTheme="majorHAnsi"/>
          <w:sz w:val="20"/>
          <w:szCs w:val="20"/>
        </w:rPr>
      </w:pPr>
    </w:p>
    <w:p w14:paraId="1330B371" w14:textId="77777777" w:rsidR="001313FE" w:rsidRDefault="001313FE">
      <w:pPr>
        <w:rPr>
          <w:rFonts w:asciiTheme="majorHAnsi" w:hAnsiTheme="majorHAnsi"/>
          <w:sz w:val="20"/>
          <w:szCs w:val="20"/>
        </w:rPr>
      </w:pPr>
    </w:p>
    <w:p w14:paraId="4E60BCEF" w14:textId="77777777" w:rsidR="001313FE" w:rsidRDefault="001313FE">
      <w:pPr>
        <w:rPr>
          <w:rFonts w:asciiTheme="majorHAnsi" w:hAnsiTheme="majorHAnsi"/>
          <w:sz w:val="20"/>
          <w:szCs w:val="20"/>
        </w:rPr>
      </w:pPr>
    </w:p>
    <w:p w14:paraId="703CF037" w14:textId="77777777" w:rsidR="001313FE" w:rsidRDefault="001313FE">
      <w:pPr>
        <w:rPr>
          <w:rFonts w:asciiTheme="majorHAnsi" w:hAnsiTheme="majorHAnsi"/>
          <w:sz w:val="20"/>
          <w:szCs w:val="20"/>
        </w:rPr>
      </w:pPr>
    </w:p>
    <w:p w14:paraId="6CD8748D" w14:textId="77777777" w:rsidR="001313FE" w:rsidRDefault="001313FE">
      <w:pPr>
        <w:rPr>
          <w:rFonts w:asciiTheme="majorHAnsi" w:hAnsiTheme="majorHAnsi"/>
          <w:sz w:val="20"/>
          <w:szCs w:val="20"/>
        </w:rPr>
      </w:pPr>
    </w:p>
    <w:p w14:paraId="46FC27C1" w14:textId="77777777" w:rsidR="001313FE" w:rsidRDefault="001313FE">
      <w:pPr>
        <w:rPr>
          <w:rFonts w:asciiTheme="majorHAnsi" w:hAnsiTheme="majorHAnsi"/>
          <w:sz w:val="20"/>
          <w:szCs w:val="20"/>
        </w:rPr>
      </w:pPr>
    </w:p>
    <w:p w14:paraId="528DEB8F" w14:textId="77777777" w:rsidR="005B5F19" w:rsidRDefault="005B5F19">
      <w:pPr>
        <w:rPr>
          <w:rFonts w:asciiTheme="majorHAnsi" w:hAnsiTheme="majorHAnsi"/>
          <w:sz w:val="20"/>
          <w:szCs w:val="20"/>
        </w:rPr>
      </w:pPr>
    </w:p>
    <w:p w14:paraId="29929BA0" w14:textId="77777777" w:rsidR="005B5F19" w:rsidRDefault="005B5F19">
      <w:pPr>
        <w:rPr>
          <w:rFonts w:asciiTheme="majorHAnsi" w:hAnsiTheme="majorHAnsi"/>
          <w:sz w:val="20"/>
          <w:szCs w:val="20"/>
        </w:rPr>
      </w:pPr>
    </w:p>
    <w:p w14:paraId="78691852" w14:textId="77777777" w:rsidR="005B5F19" w:rsidRDefault="005B5F19">
      <w:pPr>
        <w:rPr>
          <w:rFonts w:asciiTheme="majorHAnsi" w:hAnsiTheme="majorHAnsi"/>
          <w:sz w:val="20"/>
          <w:szCs w:val="20"/>
        </w:rPr>
      </w:pPr>
    </w:p>
    <w:p w14:paraId="72D701C4" w14:textId="77777777" w:rsidR="0034154E" w:rsidRPr="005B5F19" w:rsidRDefault="002A0C6E" w:rsidP="0034154E">
      <w:pPr>
        <w:spacing w:line="240" w:lineRule="auto"/>
        <w:jc w:val="center"/>
        <w:rPr>
          <w:rFonts w:ascii="Arial" w:hAnsi="Arial" w:cs="Arial"/>
          <w:b/>
          <w:sz w:val="40"/>
          <w:szCs w:val="32"/>
        </w:rPr>
      </w:pPr>
      <w:r w:rsidRPr="005B5F19">
        <w:rPr>
          <w:rFonts w:ascii="Arial" w:hAnsi="Arial" w:cs="Arial"/>
          <w:b/>
          <w:sz w:val="40"/>
          <w:szCs w:val="32"/>
        </w:rPr>
        <w:t xml:space="preserve">De wettelijke regelgeving </w:t>
      </w:r>
    </w:p>
    <w:p w14:paraId="3D6B9F55" w14:textId="77777777" w:rsidR="0034154E" w:rsidRPr="005B5F19" w:rsidRDefault="002A0C6E" w:rsidP="0034154E">
      <w:pPr>
        <w:spacing w:line="240" w:lineRule="auto"/>
        <w:jc w:val="center"/>
        <w:rPr>
          <w:rFonts w:ascii="Arial" w:hAnsi="Arial" w:cs="Arial"/>
          <w:b/>
          <w:sz w:val="40"/>
          <w:szCs w:val="32"/>
        </w:rPr>
      </w:pPr>
      <w:proofErr w:type="gramStart"/>
      <w:r w:rsidRPr="005B5F19">
        <w:rPr>
          <w:rFonts w:ascii="Arial" w:hAnsi="Arial" w:cs="Arial"/>
          <w:b/>
          <w:sz w:val="40"/>
          <w:szCs w:val="32"/>
        </w:rPr>
        <w:t>inzake</w:t>
      </w:r>
      <w:proofErr w:type="gramEnd"/>
      <w:r w:rsidRPr="005B5F19">
        <w:rPr>
          <w:rFonts w:ascii="Arial" w:hAnsi="Arial" w:cs="Arial"/>
          <w:b/>
          <w:sz w:val="40"/>
          <w:szCs w:val="32"/>
        </w:rPr>
        <w:t xml:space="preserve"> de</w:t>
      </w:r>
      <w:r w:rsidR="0034154E" w:rsidRPr="005B5F19">
        <w:rPr>
          <w:rFonts w:ascii="Arial" w:hAnsi="Arial" w:cs="Arial"/>
          <w:b/>
          <w:sz w:val="40"/>
          <w:szCs w:val="32"/>
        </w:rPr>
        <w:t xml:space="preserve"> bekendmaking </w:t>
      </w:r>
      <w:r w:rsidR="001313FE" w:rsidRPr="005B5F19">
        <w:rPr>
          <w:rFonts w:ascii="Arial" w:hAnsi="Arial" w:cs="Arial"/>
          <w:b/>
          <w:sz w:val="40"/>
          <w:szCs w:val="32"/>
        </w:rPr>
        <w:t xml:space="preserve">van een </w:t>
      </w:r>
    </w:p>
    <w:p w14:paraId="3B65612F" w14:textId="77777777" w:rsidR="00151E72" w:rsidRDefault="002A0C6E" w:rsidP="0034154E">
      <w:pPr>
        <w:spacing w:line="240" w:lineRule="auto"/>
        <w:jc w:val="center"/>
        <w:rPr>
          <w:rFonts w:ascii="Arial" w:hAnsi="Arial" w:cs="Arial"/>
          <w:sz w:val="24"/>
          <w:szCs w:val="22"/>
        </w:rPr>
      </w:pPr>
      <w:proofErr w:type="gramStart"/>
      <w:r w:rsidRPr="005B5F19">
        <w:rPr>
          <w:rFonts w:ascii="Arial" w:hAnsi="Arial" w:cs="Arial"/>
          <w:b/>
          <w:sz w:val="40"/>
          <w:szCs w:val="32"/>
        </w:rPr>
        <w:t>beschikking</w:t>
      </w:r>
      <w:proofErr w:type="gramEnd"/>
      <w:r w:rsidRPr="005B5F19">
        <w:rPr>
          <w:rFonts w:ascii="Arial" w:hAnsi="Arial" w:cs="Arial"/>
          <w:b/>
          <w:sz w:val="40"/>
          <w:szCs w:val="32"/>
        </w:rPr>
        <w:t xml:space="preserve"> conform artikel 3:41 </w:t>
      </w:r>
      <w:proofErr w:type="spellStart"/>
      <w:r w:rsidRPr="005B5F19">
        <w:rPr>
          <w:rFonts w:ascii="Arial" w:hAnsi="Arial" w:cs="Arial"/>
          <w:b/>
          <w:sz w:val="40"/>
          <w:szCs w:val="32"/>
        </w:rPr>
        <w:t>Awb</w:t>
      </w:r>
      <w:proofErr w:type="spellEnd"/>
      <w:r>
        <w:rPr>
          <w:rFonts w:ascii="Calibri" w:hAnsi="Calibri"/>
          <w:b/>
          <w:sz w:val="32"/>
          <w:szCs w:val="32"/>
        </w:rPr>
        <w:br/>
      </w:r>
    </w:p>
    <w:p w14:paraId="64CC65B4" w14:textId="3B4E25E3" w:rsidR="001313FE" w:rsidRPr="002A0C6E" w:rsidRDefault="001313FE" w:rsidP="0034154E">
      <w:pPr>
        <w:spacing w:line="240" w:lineRule="auto"/>
        <w:jc w:val="center"/>
        <w:rPr>
          <w:rFonts w:ascii="Calibri" w:hAnsi="Calibri"/>
          <w:b/>
          <w:sz w:val="32"/>
          <w:szCs w:val="32"/>
        </w:rPr>
      </w:pPr>
      <w:r w:rsidRPr="005B5F19">
        <w:rPr>
          <w:rFonts w:ascii="Arial" w:hAnsi="Arial" w:cs="Arial"/>
          <w:sz w:val="24"/>
          <w:szCs w:val="22"/>
        </w:rPr>
        <w:t xml:space="preserve">Afstudeeronderzoek </w:t>
      </w:r>
      <w:r w:rsidRPr="005B5F19">
        <w:rPr>
          <w:rFonts w:ascii="Arial" w:hAnsi="Arial" w:cs="Arial"/>
          <w:sz w:val="24"/>
          <w:szCs w:val="22"/>
        </w:rPr>
        <w:br/>
      </w:r>
      <w:r w:rsidRPr="005B5F19">
        <w:rPr>
          <w:rFonts w:ascii="Arial" w:hAnsi="Arial" w:cs="Arial"/>
          <w:sz w:val="22"/>
          <w:szCs w:val="20"/>
        </w:rPr>
        <w:t>RE441C</w:t>
      </w:r>
    </w:p>
    <w:p w14:paraId="1066A4D4" w14:textId="77777777" w:rsidR="002A0C6E" w:rsidRDefault="002A0C6E" w:rsidP="001313FE">
      <w:pPr>
        <w:rPr>
          <w:rFonts w:ascii="Verdana" w:hAnsi="Verdana"/>
          <w:b/>
          <w:sz w:val="48"/>
          <w:szCs w:val="48"/>
        </w:rPr>
      </w:pPr>
    </w:p>
    <w:p w14:paraId="4CCE04D9" w14:textId="77777777" w:rsidR="005B5F19" w:rsidRDefault="005B5F19" w:rsidP="001313FE">
      <w:pPr>
        <w:rPr>
          <w:rFonts w:ascii="Verdana" w:hAnsi="Verdana"/>
          <w:b/>
          <w:sz w:val="48"/>
          <w:szCs w:val="48"/>
        </w:rPr>
      </w:pPr>
    </w:p>
    <w:p w14:paraId="169CDCA4" w14:textId="77777777" w:rsidR="001313FE" w:rsidRPr="004C7DCE" w:rsidRDefault="001313FE" w:rsidP="001313FE">
      <w:pPr>
        <w:pBdr>
          <w:top w:val="single" w:sz="4" w:space="1" w:color="auto"/>
          <w:left w:val="single" w:sz="4" w:space="4" w:color="auto"/>
          <w:bottom w:val="single" w:sz="4" w:space="1" w:color="auto"/>
          <w:right w:val="single" w:sz="4" w:space="4" w:color="auto"/>
        </w:pBdr>
        <w:rPr>
          <w:rFonts w:ascii="Arial" w:hAnsi="Arial" w:cs="Arial"/>
          <w:b/>
        </w:rPr>
      </w:pPr>
      <w:r w:rsidRPr="004C7DCE">
        <w:rPr>
          <w:rFonts w:ascii="Arial" w:hAnsi="Arial" w:cs="Arial"/>
          <w:b/>
        </w:rPr>
        <w:t>Hogeschool Leiden</w:t>
      </w:r>
      <w:r w:rsidRPr="004C7DCE">
        <w:rPr>
          <w:rFonts w:ascii="Arial" w:hAnsi="Arial" w:cs="Arial"/>
          <w:b/>
        </w:rPr>
        <w:tab/>
      </w:r>
      <w:r w:rsidRPr="004C7DCE">
        <w:rPr>
          <w:rFonts w:ascii="Arial" w:hAnsi="Arial" w:cs="Arial"/>
          <w:b/>
        </w:rPr>
        <w:tab/>
      </w:r>
      <w:r w:rsidRPr="004C7DCE">
        <w:rPr>
          <w:rFonts w:ascii="Arial" w:hAnsi="Arial" w:cs="Arial"/>
          <w:b/>
        </w:rPr>
        <w:tab/>
      </w:r>
      <w:r w:rsidRPr="004C7DCE">
        <w:rPr>
          <w:rFonts w:ascii="Arial" w:hAnsi="Arial" w:cs="Arial"/>
          <w:b/>
        </w:rPr>
        <w:tab/>
      </w:r>
      <w:r w:rsidRPr="004C7DCE">
        <w:rPr>
          <w:rFonts w:ascii="Arial" w:hAnsi="Arial" w:cs="Arial"/>
          <w:b/>
        </w:rPr>
        <w:tab/>
      </w:r>
      <w:r w:rsidRPr="004C7DCE">
        <w:rPr>
          <w:rFonts w:ascii="Arial" w:hAnsi="Arial" w:cs="Arial"/>
          <w:b/>
        </w:rPr>
        <w:tab/>
        <w:t>Opleiding HBO-Rechten</w:t>
      </w:r>
    </w:p>
    <w:p w14:paraId="1AC930F5" w14:textId="77777777" w:rsidR="001313FE" w:rsidRPr="0034154E" w:rsidRDefault="001313FE" w:rsidP="0034154E">
      <w:pPr>
        <w:pBdr>
          <w:top w:val="single" w:sz="4" w:space="1" w:color="auto"/>
          <w:left w:val="single" w:sz="4" w:space="4" w:color="auto"/>
          <w:bottom w:val="single" w:sz="4" w:space="1" w:color="auto"/>
          <w:right w:val="single" w:sz="4" w:space="4" w:color="auto"/>
        </w:pBdr>
        <w:spacing w:line="240" w:lineRule="auto"/>
        <w:rPr>
          <w:rFonts w:ascii="Arial" w:hAnsi="Arial" w:cs="Arial"/>
          <w:sz w:val="20"/>
          <w:szCs w:val="20"/>
        </w:rPr>
      </w:pPr>
      <w:r w:rsidRPr="0034154E">
        <w:rPr>
          <w:rFonts w:ascii="Arial" w:hAnsi="Arial" w:cs="Arial"/>
          <w:sz w:val="20"/>
          <w:szCs w:val="20"/>
        </w:rPr>
        <w:t>Naam</w:t>
      </w:r>
      <w:r w:rsidRPr="0034154E">
        <w:rPr>
          <w:rFonts w:ascii="Arial" w:hAnsi="Arial" w:cs="Arial"/>
          <w:sz w:val="20"/>
          <w:szCs w:val="20"/>
        </w:rPr>
        <w:tab/>
      </w:r>
      <w:r w:rsidRPr="0034154E">
        <w:rPr>
          <w:rFonts w:ascii="Arial" w:hAnsi="Arial" w:cs="Arial"/>
          <w:sz w:val="20"/>
          <w:szCs w:val="20"/>
        </w:rPr>
        <w:tab/>
      </w:r>
      <w:r w:rsidRPr="0034154E">
        <w:rPr>
          <w:rFonts w:ascii="Arial" w:hAnsi="Arial" w:cs="Arial"/>
          <w:sz w:val="20"/>
          <w:szCs w:val="20"/>
        </w:rPr>
        <w:tab/>
      </w:r>
      <w:r w:rsidRPr="0034154E">
        <w:rPr>
          <w:rFonts w:ascii="Arial" w:hAnsi="Arial" w:cs="Arial"/>
          <w:sz w:val="20"/>
          <w:szCs w:val="20"/>
        </w:rPr>
        <w:tab/>
        <w:t xml:space="preserve">: </w:t>
      </w:r>
      <w:proofErr w:type="spellStart"/>
      <w:r w:rsidRPr="0034154E">
        <w:rPr>
          <w:rFonts w:ascii="Arial" w:hAnsi="Arial" w:cs="Arial"/>
          <w:sz w:val="20"/>
          <w:szCs w:val="20"/>
        </w:rPr>
        <w:t>Hülya</w:t>
      </w:r>
      <w:proofErr w:type="spellEnd"/>
      <w:r w:rsidRPr="0034154E">
        <w:rPr>
          <w:rFonts w:ascii="Arial" w:hAnsi="Arial" w:cs="Arial"/>
          <w:sz w:val="20"/>
          <w:szCs w:val="20"/>
        </w:rPr>
        <w:t xml:space="preserve"> Yildiz </w:t>
      </w:r>
      <w:r w:rsidRPr="0034154E">
        <w:rPr>
          <w:rFonts w:ascii="Arial" w:hAnsi="Arial" w:cs="Arial"/>
          <w:sz w:val="20"/>
          <w:szCs w:val="20"/>
        </w:rPr>
        <w:br/>
        <w:t>Studentennummer</w:t>
      </w:r>
      <w:r w:rsidRPr="0034154E">
        <w:rPr>
          <w:rFonts w:ascii="Arial" w:hAnsi="Arial" w:cs="Arial"/>
          <w:sz w:val="20"/>
          <w:szCs w:val="20"/>
        </w:rPr>
        <w:tab/>
      </w:r>
      <w:r w:rsidRPr="0034154E">
        <w:rPr>
          <w:rFonts w:ascii="Arial" w:hAnsi="Arial" w:cs="Arial"/>
          <w:sz w:val="20"/>
          <w:szCs w:val="20"/>
        </w:rPr>
        <w:tab/>
        <w:t>: 1062935</w:t>
      </w:r>
    </w:p>
    <w:p w14:paraId="3367F561" w14:textId="77777777" w:rsidR="001313FE" w:rsidRPr="0034154E" w:rsidRDefault="001313FE" w:rsidP="0034154E">
      <w:pPr>
        <w:pBdr>
          <w:top w:val="single" w:sz="4" w:space="1" w:color="auto"/>
          <w:left w:val="single" w:sz="4" w:space="4" w:color="auto"/>
          <w:bottom w:val="single" w:sz="4" w:space="1" w:color="auto"/>
          <w:right w:val="single" w:sz="4" w:space="4" w:color="auto"/>
        </w:pBdr>
        <w:spacing w:line="240" w:lineRule="auto"/>
        <w:rPr>
          <w:rFonts w:ascii="Arial" w:hAnsi="Arial" w:cs="Arial"/>
          <w:sz w:val="20"/>
          <w:szCs w:val="20"/>
        </w:rPr>
      </w:pPr>
      <w:r w:rsidRPr="0034154E">
        <w:rPr>
          <w:rFonts w:ascii="Arial" w:hAnsi="Arial" w:cs="Arial"/>
          <w:sz w:val="20"/>
          <w:szCs w:val="20"/>
        </w:rPr>
        <w:t xml:space="preserve">Begeleidend docent </w:t>
      </w:r>
      <w:r w:rsidRPr="0034154E">
        <w:rPr>
          <w:rFonts w:ascii="Arial" w:hAnsi="Arial" w:cs="Arial"/>
          <w:sz w:val="20"/>
          <w:szCs w:val="20"/>
        </w:rPr>
        <w:tab/>
      </w:r>
      <w:r w:rsidRPr="0034154E">
        <w:rPr>
          <w:rFonts w:ascii="Arial" w:hAnsi="Arial" w:cs="Arial"/>
          <w:sz w:val="20"/>
          <w:szCs w:val="20"/>
        </w:rPr>
        <w:tab/>
        <w:t>: De heer mr. T. Akkerman</w:t>
      </w:r>
      <w:r w:rsidRPr="0034154E">
        <w:rPr>
          <w:rFonts w:ascii="Arial" w:hAnsi="Arial" w:cs="Arial"/>
          <w:sz w:val="20"/>
          <w:szCs w:val="20"/>
        </w:rPr>
        <w:br/>
        <w:t xml:space="preserve">Afstudeer Coördinator </w:t>
      </w:r>
      <w:r w:rsidRPr="0034154E">
        <w:rPr>
          <w:rFonts w:ascii="Arial" w:hAnsi="Arial" w:cs="Arial"/>
          <w:sz w:val="20"/>
          <w:szCs w:val="20"/>
        </w:rPr>
        <w:tab/>
      </w:r>
      <w:r w:rsidRPr="0034154E">
        <w:rPr>
          <w:rFonts w:ascii="Arial" w:hAnsi="Arial" w:cs="Arial"/>
          <w:sz w:val="20"/>
          <w:szCs w:val="20"/>
        </w:rPr>
        <w:tab/>
        <w:t xml:space="preserve">: Mevrouw mr. I.J.S van Mierlo-Groot </w:t>
      </w:r>
    </w:p>
    <w:p w14:paraId="363D63EE" w14:textId="77777777" w:rsidR="001313FE" w:rsidRPr="0034154E" w:rsidRDefault="001313FE" w:rsidP="0034154E">
      <w:pPr>
        <w:pBdr>
          <w:top w:val="single" w:sz="4" w:space="1" w:color="auto"/>
          <w:left w:val="single" w:sz="4" w:space="4" w:color="auto"/>
          <w:bottom w:val="single" w:sz="4" w:space="1" w:color="auto"/>
          <w:right w:val="single" w:sz="4" w:space="4" w:color="auto"/>
        </w:pBdr>
        <w:spacing w:line="240" w:lineRule="auto"/>
        <w:rPr>
          <w:rFonts w:ascii="Arial" w:hAnsi="Arial" w:cs="Arial"/>
          <w:sz w:val="20"/>
          <w:szCs w:val="20"/>
        </w:rPr>
      </w:pPr>
      <w:r w:rsidRPr="0034154E">
        <w:rPr>
          <w:rFonts w:ascii="Arial" w:hAnsi="Arial" w:cs="Arial"/>
          <w:sz w:val="20"/>
          <w:szCs w:val="20"/>
        </w:rPr>
        <w:t>Opdrachtgever</w:t>
      </w:r>
      <w:r w:rsidRPr="0034154E">
        <w:rPr>
          <w:rFonts w:ascii="Arial" w:hAnsi="Arial" w:cs="Arial"/>
          <w:sz w:val="20"/>
          <w:szCs w:val="20"/>
        </w:rPr>
        <w:tab/>
      </w:r>
      <w:r w:rsidRPr="0034154E">
        <w:rPr>
          <w:rFonts w:ascii="Arial" w:hAnsi="Arial" w:cs="Arial"/>
          <w:sz w:val="20"/>
          <w:szCs w:val="20"/>
        </w:rPr>
        <w:tab/>
      </w:r>
      <w:r w:rsidRPr="0034154E">
        <w:rPr>
          <w:rFonts w:ascii="Arial" w:hAnsi="Arial" w:cs="Arial"/>
          <w:sz w:val="20"/>
          <w:szCs w:val="20"/>
        </w:rPr>
        <w:tab/>
        <w:t>: Gemeente Rotterdam</w:t>
      </w:r>
    </w:p>
    <w:p w14:paraId="6C2F6532" w14:textId="15027080" w:rsidR="001313FE" w:rsidRPr="0034154E" w:rsidRDefault="001313FE" w:rsidP="0034154E">
      <w:pPr>
        <w:pBdr>
          <w:top w:val="single" w:sz="4" w:space="1" w:color="auto"/>
          <w:left w:val="single" w:sz="4" w:space="4" w:color="auto"/>
          <w:bottom w:val="single" w:sz="4" w:space="1" w:color="auto"/>
          <w:right w:val="single" w:sz="4" w:space="4" w:color="auto"/>
        </w:pBdr>
        <w:spacing w:line="240" w:lineRule="auto"/>
        <w:rPr>
          <w:rFonts w:ascii="Arial" w:hAnsi="Arial" w:cs="Arial"/>
          <w:sz w:val="20"/>
          <w:szCs w:val="20"/>
        </w:rPr>
      </w:pPr>
      <w:r w:rsidRPr="0034154E">
        <w:rPr>
          <w:rFonts w:ascii="Arial" w:hAnsi="Arial" w:cs="Arial"/>
          <w:sz w:val="20"/>
          <w:szCs w:val="20"/>
        </w:rPr>
        <w:t>Inleverdatum</w:t>
      </w:r>
      <w:r w:rsidRPr="0034154E">
        <w:rPr>
          <w:rFonts w:ascii="Arial" w:hAnsi="Arial" w:cs="Arial"/>
          <w:sz w:val="20"/>
          <w:szCs w:val="20"/>
        </w:rPr>
        <w:tab/>
      </w:r>
      <w:r w:rsidRPr="0034154E">
        <w:rPr>
          <w:rFonts w:ascii="Arial" w:hAnsi="Arial" w:cs="Arial"/>
          <w:sz w:val="20"/>
          <w:szCs w:val="20"/>
        </w:rPr>
        <w:tab/>
      </w:r>
      <w:r w:rsidRPr="0034154E">
        <w:rPr>
          <w:rFonts w:ascii="Arial" w:hAnsi="Arial" w:cs="Arial"/>
          <w:sz w:val="20"/>
          <w:szCs w:val="20"/>
        </w:rPr>
        <w:tab/>
        <w:t xml:space="preserve">: </w:t>
      </w:r>
      <w:r w:rsidR="0031643A">
        <w:rPr>
          <w:rFonts w:ascii="Arial" w:hAnsi="Arial" w:cs="Arial"/>
          <w:sz w:val="20"/>
          <w:szCs w:val="20"/>
        </w:rPr>
        <w:t>19 januari 2017</w:t>
      </w:r>
    </w:p>
    <w:p w14:paraId="714A10CB" w14:textId="77777777" w:rsidR="001313FE" w:rsidRPr="0034154E" w:rsidRDefault="0034154E" w:rsidP="0034154E">
      <w:pPr>
        <w:pBdr>
          <w:top w:val="single" w:sz="4" w:space="1" w:color="auto"/>
          <w:left w:val="single" w:sz="4" w:space="4" w:color="auto"/>
          <w:bottom w:val="single" w:sz="4" w:space="1" w:color="auto"/>
          <w:right w:val="single" w:sz="4" w:space="4" w:color="auto"/>
        </w:pBdr>
        <w:spacing w:line="240" w:lineRule="auto"/>
        <w:rPr>
          <w:rFonts w:ascii="Arial" w:hAnsi="Arial" w:cs="Arial"/>
          <w:sz w:val="20"/>
          <w:szCs w:val="20"/>
        </w:rPr>
      </w:pPr>
      <w:r>
        <w:rPr>
          <w:rFonts w:ascii="Arial" w:hAnsi="Arial" w:cs="Arial"/>
          <w:sz w:val="20"/>
          <w:szCs w:val="20"/>
        </w:rPr>
        <w:t>Collegejaar</w:t>
      </w:r>
      <w:r>
        <w:rPr>
          <w:rFonts w:ascii="Arial" w:hAnsi="Arial" w:cs="Arial"/>
          <w:sz w:val="20"/>
          <w:szCs w:val="20"/>
        </w:rPr>
        <w:tab/>
      </w:r>
      <w:r>
        <w:rPr>
          <w:rFonts w:ascii="Arial" w:hAnsi="Arial" w:cs="Arial"/>
          <w:sz w:val="20"/>
          <w:szCs w:val="20"/>
        </w:rPr>
        <w:tab/>
      </w:r>
      <w:r>
        <w:rPr>
          <w:rFonts w:ascii="Arial" w:hAnsi="Arial" w:cs="Arial"/>
          <w:sz w:val="20"/>
          <w:szCs w:val="20"/>
        </w:rPr>
        <w:tab/>
        <w:t>: 2016/2017</w:t>
      </w:r>
      <w:r w:rsidR="001313FE" w:rsidRPr="0034154E">
        <w:rPr>
          <w:rFonts w:ascii="Arial" w:hAnsi="Arial" w:cs="Arial"/>
          <w:sz w:val="20"/>
          <w:szCs w:val="20"/>
        </w:rPr>
        <w:t xml:space="preserve"> </w:t>
      </w:r>
    </w:p>
    <w:p w14:paraId="41732FA9" w14:textId="4D11D865" w:rsidR="001313FE" w:rsidRPr="001D7C84" w:rsidRDefault="001313FE" w:rsidP="001D7C84">
      <w:pPr>
        <w:pBdr>
          <w:top w:val="single" w:sz="4" w:space="1" w:color="auto"/>
          <w:left w:val="single" w:sz="4" w:space="4" w:color="auto"/>
          <w:bottom w:val="single" w:sz="4" w:space="1" w:color="auto"/>
          <w:right w:val="single" w:sz="4" w:space="4" w:color="auto"/>
        </w:pBdr>
        <w:ind w:firstLine="708"/>
        <w:rPr>
          <w:rFonts w:ascii="Arial" w:hAnsi="Arial" w:cs="Arial"/>
        </w:rPr>
      </w:pPr>
      <w:r w:rsidRPr="004C7DCE">
        <w:rPr>
          <w:rFonts w:ascii="Arial" w:hAnsi="Arial" w:cs="Arial"/>
        </w:rPr>
        <w:t xml:space="preserve"> </w:t>
      </w:r>
      <w:r w:rsidRPr="004C7DCE">
        <w:rPr>
          <w:rFonts w:ascii="Arial" w:hAnsi="Arial" w:cs="Arial"/>
        </w:rPr>
        <w:tab/>
      </w:r>
      <w:r w:rsidRPr="004C7DCE">
        <w:rPr>
          <w:rFonts w:ascii="Arial" w:hAnsi="Arial" w:cs="Arial"/>
        </w:rPr>
        <w:tab/>
      </w:r>
      <w:r w:rsidRPr="004C7DCE">
        <w:rPr>
          <w:rFonts w:ascii="Arial" w:hAnsi="Arial" w:cs="Arial"/>
        </w:rPr>
        <w:tab/>
      </w:r>
      <w:r w:rsidRPr="004C7DCE">
        <w:rPr>
          <w:rFonts w:ascii="Arial" w:hAnsi="Arial" w:cs="Arial"/>
        </w:rPr>
        <w:tab/>
      </w:r>
      <w:r w:rsidRPr="004C7DCE">
        <w:rPr>
          <w:rFonts w:ascii="Arial" w:hAnsi="Arial" w:cs="Arial"/>
        </w:rPr>
        <w:tab/>
      </w:r>
      <w:r w:rsidRPr="004C7DCE">
        <w:rPr>
          <w:rFonts w:ascii="Arial" w:hAnsi="Arial" w:cs="Arial"/>
        </w:rPr>
        <w:tab/>
      </w:r>
      <w:r w:rsidRPr="004C7DCE">
        <w:rPr>
          <w:rFonts w:ascii="Arial" w:hAnsi="Arial" w:cs="Arial"/>
        </w:rPr>
        <w:tab/>
      </w:r>
      <w:r w:rsidRPr="004C7DCE">
        <w:rPr>
          <w:rFonts w:ascii="Arial" w:hAnsi="Arial" w:cs="Arial"/>
        </w:rPr>
        <w:tab/>
      </w:r>
      <w:r w:rsidRPr="004C7DCE">
        <w:rPr>
          <w:rFonts w:ascii="Arial" w:hAnsi="Arial" w:cs="Arial"/>
        </w:rPr>
        <w:tab/>
      </w:r>
      <w:r w:rsidR="00151E72">
        <w:rPr>
          <w:rFonts w:ascii="Arial" w:hAnsi="Arial" w:cs="Arial"/>
        </w:rPr>
        <w:t>2</w:t>
      </w:r>
      <w:r w:rsidR="00151E72" w:rsidRPr="00151E72">
        <w:rPr>
          <w:rFonts w:ascii="Arial" w:hAnsi="Arial" w:cs="Arial"/>
          <w:vertAlign w:val="superscript"/>
        </w:rPr>
        <w:t>e</w:t>
      </w:r>
      <w:r w:rsidR="00151E72">
        <w:rPr>
          <w:rFonts w:ascii="Arial" w:hAnsi="Arial" w:cs="Arial"/>
        </w:rPr>
        <w:t xml:space="preserve"> Kans</w:t>
      </w:r>
    </w:p>
    <w:p w14:paraId="7AF8403B" w14:textId="4AE34C0E" w:rsidR="007F07E8" w:rsidRPr="008E387E" w:rsidRDefault="007F07E8" w:rsidP="008E387E">
      <w:pPr>
        <w:pStyle w:val="Kop1"/>
        <w:rPr>
          <w:color w:val="000000" w:themeColor="text1"/>
        </w:rPr>
      </w:pPr>
      <w:bookmarkStart w:id="0" w:name="_Toc472523159"/>
      <w:r w:rsidRPr="008E387E">
        <w:rPr>
          <w:color w:val="000000" w:themeColor="text1"/>
        </w:rPr>
        <w:lastRenderedPageBreak/>
        <w:t>Voorwoord</w:t>
      </w:r>
      <w:bookmarkEnd w:id="0"/>
    </w:p>
    <w:p w14:paraId="20C50F79" w14:textId="76FA6D52" w:rsidR="005B5F19" w:rsidRDefault="008E387E" w:rsidP="008E387E">
      <w:pPr>
        <w:spacing w:line="360" w:lineRule="auto"/>
        <w:rPr>
          <w:rFonts w:ascii="Arial" w:hAnsi="Arial" w:cs="Arial"/>
          <w:sz w:val="20"/>
          <w:szCs w:val="20"/>
        </w:rPr>
      </w:pPr>
      <w:r>
        <w:rPr>
          <w:rFonts w:ascii="Arial" w:hAnsi="Arial" w:cs="Arial"/>
          <w:sz w:val="20"/>
          <w:szCs w:val="20"/>
        </w:rPr>
        <w:br/>
      </w:r>
      <w:r w:rsidR="0034154E" w:rsidRPr="00371C0C">
        <w:rPr>
          <w:rFonts w:ascii="Arial" w:hAnsi="Arial" w:cs="Arial"/>
          <w:sz w:val="20"/>
          <w:szCs w:val="20"/>
        </w:rPr>
        <w:t xml:space="preserve">Voor u </w:t>
      </w:r>
      <w:r w:rsidR="00A40BEB">
        <w:rPr>
          <w:rFonts w:ascii="Arial" w:hAnsi="Arial" w:cs="Arial"/>
          <w:sz w:val="20"/>
          <w:szCs w:val="20"/>
        </w:rPr>
        <w:t>ligt het onderzoeksrapport dat het resultaat is van het</w:t>
      </w:r>
      <w:r w:rsidR="0034154E" w:rsidRPr="00371C0C">
        <w:rPr>
          <w:rFonts w:ascii="Arial" w:hAnsi="Arial" w:cs="Arial"/>
          <w:sz w:val="20"/>
          <w:szCs w:val="20"/>
        </w:rPr>
        <w:t xml:space="preserve"> afstudeeronderzoek </w:t>
      </w:r>
      <w:r w:rsidR="00A40BEB">
        <w:rPr>
          <w:rFonts w:ascii="Arial" w:hAnsi="Arial" w:cs="Arial"/>
          <w:sz w:val="20"/>
          <w:szCs w:val="20"/>
        </w:rPr>
        <w:t xml:space="preserve">voor de opleiding </w:t>
      </w:r>
      <w:r w:rsidR="00100239">
        <w:rPr>
          <w:rFonts w:ascii="Arial" w:hAnsi="Arial" w:cs="Arial"/>
          <w:sz w:val="20"/>
          <w:szCs w:val="20"/>
        </w:rPr>
        <w:t>R</w:t>
      </w:r>
      <w:r w:rsidR="00A40BEB">
        <w:rPr>
          <w:rFonts w:ascii="Arial" w:hAnsi="Arial" w:cs="Arial"/>
          <w:sz w:val="20"/>
          <w:szCs w:val="20"/>
        </w:rPr>
        <w:t xml:space="preserve">echten van </w:t>
      </w:r>
      <w:r w:rsidR="0034154E" w:rsidRPr="00371C0C">
        <w:rPr>
          <w:rFonts w:ascii="Arial" w:hAnsi="Arial" w:cs="Arial"/>
          <w:sz w:val="20"/>
          <w:szCs w:val="20"/>
        </w:rPr>
        <w:t>de Hogeschool Leiden</w:t>
      </w:r>
      <w:r w:rsidR="00A40BEB">
        <w:rPr>
          <w:rFonts w:ascii="Arial" w:hAnsi="Arial" w:cs="Arial"/>
          <w:sz w:val="20"/>
          <w:szCs w:val="20"/>
        </w:rPr>
        <w:t xml:space="preserve"> (</w:t>
      </w:r>
      <w:proofErr w:type="gramStart"/>
      <w:r w:rsidR="00A40BEB">
        <w:rPr>
          <w:rFonts w:ascii="Arial" w:hAnsi="Arial" w:cs="Arial"/>
          <w:sz w:val="20"/>
          <w:szCs w:val="20"/>
        </w:rPr>
        <w:t>HBO</w:t>
      </w:r>
      <w:proofErr w:type="gramEnd"/>
      <w:r w:rsidR="00A40BEB">
        <w:rPr>
          <w:rFonts w:ascii="Arial" w:hAnsi="Arial" w:cs="Arial"/>
          <w:sz w:val="20"/>
          <w:szCs w:val="20"/>
        </w:rPr>
        <w:t>). Het onderzoek is uitgevoerd voor</w:t>
      </w:r>
      <w:r w:rsidR="00FB3CD4">
        <w:rPr>
          <w:rFonts w:ascii="Arial" w:hAnsi="Arial" w:cs="Arial"/>
          <w:sz w:val="20"/>
          <w:szCs w:val="20"/>
        </w:rPr>
        <w:t xml:space="preserve"> de gemeente Rotterdam,</w:t>
      </w:r>
      <w:r w:rsidR="00A40BEB">
        <w:rPr>
          <w:rFonts w:ascii="Arial" w:hAnsi="Arial" w:cs="Arial"/>
          <w:sz w:val="20"/>
          <w:szCs w:val="20"/>
        </w:rPr>
        <w:t xml:space="preserve"> </w:t>
      </w:r>
      <w:r w:rsidR="0034154E" w:rsidRPr="00371C0C">
        <w:rPr>
          <w:rFonts w:ascii="Arial" w:hAnsi="Arial" w:cs="Arial"/>
          <w:sz w:val="20"/>
          <w:szCs w:val="20"/>
        </w:rPr>
        <w:t>cluster</w:t>
      </w:r>
      <w:r w:rsidR="00100239">
        <w:rPr>
          <w:rFonts w:ascii="Arial" w:hAnsi="Arial" w:cs="Arial"/>
          <w:sz w:val="20"/>
          <w:szCs w:val="20"/>
        </w:rPr>
        <w:t xml:space="preserve"> Maatschappelijke Ontwikkeling</w:t>
      </w:r>
      <w:r w:rsidR="00355957">
        <w:rPr>
          <w:rFonts w:ascii="Arial" w:hAnsi="Arial" w:cs="Arial"/>
          <w:sz w:val="20"/>
          <w:szCs w:val="20"/>
        </w:rPr>
        <w:t>, team bijzondere taken</w:t>
      </w:r>
      <w:r w:rsidR="00FB3CD4">
        <w:rPr>
          <w:rFonts w:ascii="Arial" w:hAnsi="Arial" w:cs="Arial"/>
          <w:sz w:val="20"/>
          <w:szCs w:val="20"/>
        </w:rPr>
        <w:t xml:space="preserve">, </w:t>
      </w:r>
      <w:r w:rsidR="00A40BEB">
        <w:rPr>
          <w:rFonts w:ascii="Arial" w:hAnsi="Arial" w:cs="Arial"/>
          <w:sz w:val="20"/>
          <w:szCs w:val="20"/>
        </w:rPr>
        <w:t>hierna</w:t>
      </w:r>
      <w:r w:rsidR="00FB3CD4">
        <w:rPr>
          <w:rFonts w:ascii="Arial" w:hAnsi="Arial" w:cs="Arial"/>
          <w:sz w:val="20"/>
          <w:szCs w:val="20"/>
        </w:rPr>
        <w:t xml:space="preserve"> te noemen </w:t>
      </w:r>
      <w:r w:rsidR="000158D1">
        <w:rPr>
          <w:rFonts w:ascii="Arial" w:hAnsi="Arial" w:cs="Arial"/>
          <w:sz w:val="20"/>
          <w:szCs w:val="20"/>
        </w:rPr>
        <w:t>de gemeente Rotterdam</w:t>
      </w:r>
      <w:r w:rsidR="0034154E" w:rsidRPr="00371C0C">
        <w:rPr>
          <w:rFonts w:ascii="Arial" w:hAnsi="Arial" w:cs="Arial"/>
          <w:sz w:val="20"/>
          <w:szCs w:val="20"/>
        </w:rPr>
        <w:t xml:space="preserve">. </w:t>
      </w:r>
    </w:p>
    <w:p w14:paraId="42EF4822" w14:textId="24271C5C" w:rsidR="005B5F19" w:rsidRDefault="006254A1" w:rsidP="008E387E">
      <w:pPr>
        <w:spacing w:line="360" w:lineRule="auto"/>
        <w:rPr>
          <w:rFonts w:ascii="Arial" w:hAnsi="Arial" w:cs="Arial"/>
          <w:sz w:val="20"/>
          <w:szCs w:val="20"/>
        </w:rPr>
      </w:pPr>
      <w:r w:rsidRPr="00371C0C">
        <w:rPr>
          <w:rFonts w:ascii="Arial" w:hAnsi="Arial" w:cs="Arial"/>
          <w:sz w:val="20"/>
          <w:szCs w:val="20"/>
        </w:rPr>
        <w:t>In dit onderzoeks</w:t>
      </w:r>
      <w:r w:rsidR="00A40BEB">
        <w:rPr>
          <w:rFonts w:ascii="Arial" w:hAnsi="Arial" w:cs="Arial"/>
          <w:color w:val="000000" w:themeColor="text1"/>
          <w:sz w:val="20"/>
          <w:szCs w:val="20"/>
        </w:rPr>
        <w:t xml:space="preserve">rapport staat </w:t>
      </w:r>
      <w:r w:rsidRPr="00CF1BEE">
        <w:rPr>
          <w:rFonts w:ascii="Arial" w:hAnsi="Arial" w:cs="Arial"/>
          <w:color w:val="000000" w:themeColor="text1"/>
          <w:sz w:val="20"/>
          <w:szCs w:val="20"/>
        </w:rPr>
        <w:t xml:space="preserve">de </w:t>
      </w:r>
      <w:r w:rsidR="00DA5B96">
        <w:rPr>
          <w:rFonts w:ascii="Arial" w:hAnsi="Arial" w:cs="Arial"/>
          <w:color w:val="000000" w:themeColor="text1"/>
          <w:sz w:val="20"/>
          <w:szCs w:val="20"/>
        </w:rPr>
        <w:t xml:space="preserve">wijze van </w:t>
      </w:r>
      <w:r w:rsidR="00F507E0">
        <w:rPr>
          <w:rFonts w:ascii="Arial" w:hAnsi="Arial" w:cs="Arial"/>
          <w:color w:val="000000" w:themeColor="text1"/>
          <w:sz w:val="20"/>
          <w:szCs w:val="20"/>
        </w:rPr>
        <w:t xml:space="preserve">de </w:t>
      </w:r>
      <w:r w:rsidR="00DA5B96">
        <w:rPr>
          <w:rFonts w:ascii="Arial" w:hAnsi="Arial" w:cs="Arial"/>
          <w:color w:val="000000" w:themeColor="text1"/>
          <w:sz w:val="20"/>
          <w:szCs w:val="20"/>
        </w:rPr>
        <w:t>bekendmaking</w:t>
      </w:r>
      <w:r w:rsidRPr="00CF1BEE">
        <w:rPr>
          <w:rFonts w:ascii="Arial" w:hAnsi="Arial" w:cs="Arial"/>
          <w:color w:val="000000" w:themeColor="text1"/>
          <w:sz w:val="20"/>
          <w:szCs w:val="20"/>
        </w:rPr>
        <w:t xml:space="preserve"> van </w:t>
      </w:r>
      <w:r w:rsidR="00333EFA">
        <w:rPr>
          <w:rFonts w:ascii="Arial" w:hAnsi="Arial" w:cs="Arial"/>
          <w:color w:val="000000" w:themeColor="text1"/>
          <w:sz w:val="20"/>
          <w:szCs w:val="20"/>
        </w:rPr>
        <w:t xml:space="preserve">de </w:t>
      </w:r>
      <w:r w:rsidRPr="00CF1BEE">
        <w:rPr>
          <w:rFonts w:ascii="Arial" w:hAnsi="Arial" w:cs="Arial"/>
          <w:color w:val="000000" w:themeColor="text1"/>
          <w:sz w:val="20"/>
          <w:szCs w:val="20"/>
        </w:rPr>
        <w:t>beschikkingen</w:t>
      </w:r>
      <w:r w:rsidR="00333EFA">
        <w:rPr>
          <w:rFonts w:ascii="Arial" w:hAnsi="Arial" w:cs="Arial"/>
          <w:color w:val="000000" w:themeColor="text1"/>
          <w:sz w:val="20"/>
          <w:szCs w:val="20"/>
        </w:rPr>
        <w:t xml:space="preserve"> centraal </w:t>
      </w:r>
      <w:r w:rsidR="00F507E0">
        <w:rPr>
          <w:rFonts w:ascii="Arial" w:hAnsi="Arial" w:cs="Arial"/>
          <w:color w:val="000000" w:themeColor="text1"/>
          <w:sz w:val="20"/>
          <w:szCs w:val="20"/>
        </w:rPr>
        <w:t>volgens</w:t>
      </w:r>
      <w:r w:rsidR="00666759">
        <w:rPr>
          <w:rFonts w:ascii="Arial" w:hAnsi="Arial" w:cs="Arial"/>
          <w:color w:val="000000" w:themeColor="text1"/>
          <w:sz w:val="20"/>
          <w:szCs w:val="20"/>
        </w:rPr>
        <w:t xml:space="preserve"> </w:t>
      </w:r>
      <w:r w:rsidRPr="00CF1BEE">
        <w:rPr>
          <w:rFonts w:ascii="Arial" w:hAnsi="Arial" w:cs="Arial"/>
          <w:color w:val="000000" w:themeColor="text1"/>
          <w:sz w:val="20"/>
          <w:szCs w:val="20"/>
        </w:rPr>
        <w:t>art. 1:3</w:t>
      </w:r>
      <w:r w:rsidR="00CF1BEE" w:rsidRPr="00CF1BEE">
        <w:rPr>
          <w:rFonts w:ascii="Arial" w:hAnsi="Arial" w:cs="Arial"/>
          <w:color w:val="000000" w:themeColor="text1"/>
          <w:sz w:val="20"/>
          <w:szCs w:val="20"/>
        </w:rPr>
        <w:t xml:space="preserve"> lid 2 </w:t>
      </w:r>
      <w:proofErr w:type="spellStart"/>
      <w:r w:rsidR="00333EFA">
        <w:rPr>
          <w:rFonts w:ascii="Arial" w:hAnsi="Arial" w:cs="Arial"/>
          <w:color w:val="000000" w:themeColor="text1"/>
          <w:sz w:val="20"/>
          <w:szCs w:val="20"/>
        </w:rPr>
        <w:t>Awb</w:t>
      </w:r>
      <w:proofErr w:type="spellEnd"/>
      <w:r w:rsidR="00333EFA">
        <w:rPr>
          <w:rFonts w:ascii="Arial" w:hAnsi="Arial" w:cs="Arial"/>
          <w:color w:val="000000" w:themeColor="text1"/>
          <w:sz w:val="20"/>
          <w:szCs w:val="20"/>
        </w:rPr>
        <w:t xml:space="preserve"> conform art. 3:41 </w:t>
      </w:r>
      <w:proofErr w:type="spellStart"/>
      <w:r w:rsidR="00333EFA">
        <w:rPr>
          <w:rFonts w:ascii="Arial" w:hAnsi="Arial" w:cs="Arial"/>
          <w:color w:val="000000" w:themeColor="text1"/>
          <w:sz w:val="20"/>
          <w:szCs w:val="20"/>
        </w:rPr>
        <w:t>Awb</w:t>
      </w:r>
      <w:proofErr w:type="spellEnd"/>
      <w:r w:rsidRPr="00CF1BEE">
        <w:rPr>
          <w:rFonts w:ascii="Arial" w:hAnsi="Arial" w:cs="Arial"/>
          <w:color w:val="000000" w:themeColor="text1"/>
          <w:sz w:val="20"/>
          <w:szCs w:val="20"/>
        </w:rPr>
        <w:t xml:space="preserve">. </w:t>
      </w:r>
      <w:r w:rsidR="00F70D0B" w:rsidRPr="00CF1BEE">
        <w:rPr>
          <w:rFonts w:ascii="Arial" w:hAnsi="Arial" w:cs="Arial"/>
          <w:color w:val="000000" w:themeColor="text1"/>
          <w:sz w:val="20"/>
          <w:szCs w:val="20"/>
        </w:rPr>
        <w:t xml:space="preserve">In art. 2 lid 7 </w:t>
      </w:r>
      <w:proofErr w:type="spellStart"/>
      <w:r w:rsidR="00F70D0B" w:rsidRPr="00CF1BEE">
        <w:rPr>
          <w:rFonts w:ascii="Arial" w:hAnsi="Arial" w:cs="Arial"/>
          <w:color w:val="000000" w:themeColor="text1"/>
          <w:sz w:val="20"/>
          <w:szCs w:val="20"/>
        </w:rPr>
        <w:t>Wth</w:t>
      </w:r>
      <w:proofErr w:type="spellEnd"/>
      <w:r w:rsidR="00F70D0B" w:rsidRPr="00CF1BEE">
        <w:rPr>
          <w:rFonts w:ascii="Arial" w:hAnsi="Arial" w:cs="Arial"/>
          <w:color w:val="000000" w:themeColor="text1"/>
          <w:sz w:val="20"/>
          <w:szCs w:val="20"/>
        </w:rPr>
        <w:t xml:space="preserve"> is de </w:t>
      </w:r>
      <w:r w:rsidR="00DA5B96">
        <w:rPr>
          <w:rFonts w:ascii="Arial" w:hAnsi="Arial" w:cs="Arial"/>
          <w:color w:val="000000" w:themeColor="text1"/>
          <w:sz w:val="20"/>
          <w:szCs w:val="20"/>
        </w:rPr>
        <w:t xml:space="preserve">wijze van </w:t>
      </w:r>
      <w:r w:rsidR="00666759">
        <w:rPr>
          <w:rFonts w:ascii="Arial" w:hAnsi="Arial" w:cs="Arial"/>
          <w:color w:val="000000" w:themeColor="text1"/>
          <w:sz w:val="20"/>
          <w:szCs w:val="20"/>
        </w:rPr>
        <w:t xml:space="preserve">de </w:t>
      </w:r>
      <w:r w:rsidR="00DA5B96">
        <w:rPr>
          <w:rFonts w:ascii="Arial" w:hAnsi="Arial" w:cs="Arial"/>
          <w:color w:val="000000" w:themeColor="text1"/>
          <w:sz w:val="20"/>
          <w:szCs w:val="20"/>
        </w:rPr>
        <w:t>bekendmaking</w:t>
      </w:r>
      <w:r w:rsidR="00F70D0B" w:rsidRPr="00CF1BEE">
        <w:rPr>
          <w:rFonts w:ascii="Arial" w:hAnsi="Arial" w:cs="Arial"/>
          <w:color w:val="000000" w:themeColor="text1"/>
          <w:sz w:val="20"/>
          <w:szCs w:val="20"/>
        </w:rPr>
        <w:t xml:space="preserve"> van een beschikking met betrekking tot het tijdelijk huis</w:t>
      </w:r>
      <w:r w:rsidR="00333EFA">
        <w:rPr>
          <w:rFonts w:ascii="Arial" w:hAnsi="Arial" w:cs="Arial"/>
          <w:color w:val="000000" w:themeColor="text1"/>
          <w:sz w:val="20"/>
          <w:szCs w:val="20"/>
        </w:rPr>
        <w:t>verbod opgenomen. Om</w:t>
      </w:r>
      <w:r w:rsidR="00F70D0B" w:rsidRPr="00CF1BEE">
        <w:rPr>
          <w:rFonts w:ascii="Arial" w:hAnsi="Arial" w:cs="Arial"/>
          <w:color w:val="000000" w:themeColor="text1"/>
          <w:sz w:val="20"/>
          <w:szCs w:val="20"/>
        </w:rPr>
        <w:t xml:space="preserve">dat de beschikking genoemd in art. 2 lid 7 </w:t>
      </w:r>
      <w:proofErr w:type="spellStart"/>
      <w:r w:rsidR="007C0F68" w:rsidRPr="00CF1BEE">
        <w:rPr>
          <w:rFonts w:ascii="Arial" w:hAnsi="Arial" w:cs="Arial"/>
          <w:color w:val="000000" w:themeColor="text1"/>
          <w:sz w:val="20"/>
          <w:szCs w:val="20"/>
        </w:rPr>
        <w:t>Wth</w:t>
      </w:r>
      <w:proofErr w:type="spellEnd"/>
      <w:r w:rsidR="007C0F68" w:rsidRPr="00CF1BEE">
        <w:rPr>
          <w:rFonts w:ascii="Arial" w:hAnsi="Arial" w:cs="Arial"/>
          <w:color w:val="000000" w:themeColor="text1"/>
          <w:sz w:val="20"/>
          <w:szCs w:val="20"/>
        </w:rPr>
        <w:t xml:space="preserve"> </w:t>
      </w:r>
      <w:r w:rsidR="005123A5" w:rsidRPr="00CF1BEE">
        <w:rPr>
          <w:rFonts w:ascii="Arial" w:hAnsi="Arial" w:cs="Arial"/>
          <w:color w:val="000000" w:themeColor="text1"/>
          <w:sz w:val="20"/>
          <w:szCs w:val="20"/>
        </w:rPr>
        <w:t>eveneens een beschikking</w:t>
      </w:r>
      <w:r w:rsidR="00F70D0B" w:rsidRPr="00CF1BEE">
        <w:rPr>
          <w:rFonts w:ascii="Arial" w:hAnsi="Arial" w:cs="Arial"/>
          <w:color w:val="000000" w:themeColor="text1"/>
          <w:sz w:val="20"/>
          <w:szCs w:val="20"/>
        </w:rPr>
        <w:t xml:space="preserve"> </w:t>
      </w:r>
      <w:r w:rsidR="00BF5372">
        <w:rPr>
          <w:rFonts w:ascii="Arial" w:hAnsi="Arial" w:cs="Arial"/>
          <w:color w:val="000000" w:themeColor="text1"/>
          <w:sz w:val="20"/>
          <w:szCs w:val="20"/>
        </w:rPr>
        <w:t xml:space="preserve">is </w:t>
      </w:r>
      <w:r w:rsidR="00F70D0B" w:rsidRPr="00CF1BEE">
        <w:rPr>
          <w:rFonts w:ascii="Arial" w:hAnsi="Arial" w:cs="Arial"/>
          <w:color w:val="000000" w:themeColor="text1"/>
          <w:sz w:val="20"/>
          <w:szCs w:val="20"/>
        </w:rPr>
        <w:t xml:space="preserve">in de zin van art. 1:3 </w:t>
      </w:r>
      <w:r w:rsidR="00CF1BEE" w:rsidRPr="00CF1BEE">
        <w:rPr>
          <w:rFonts w:ascii="Arial" w:hAnsi="Arial" w:cs="Arial"/>
          <w:color w:val="000000" w:themeColor="text1"/>
          <w:sz w:val="20"/>
          <w:szCs w:val="20"/>
        </w:rPr>
        <w:t xml:space="preserve">lid 2 </w:t>
      </w:r>
      <w:proofErr w:type="spellStart"/>
      <w:r w:rsidR="00F70D0B" w:rsidRPr="00CF1BEE">
        <w:rPr>
          <w:rFonts w:ascii="Arial" w:hAnsi="Arial" w:cs="Arial"/>
          <w:color w:val="000000" w:themeColor="text1"/>
          <w:sz w:val="20"/>
          <w:szCs w:val="20"/>
        </w:rPr>
        <w:t>Awb</w:t>
      </w:r>
      <w:proofErr w:type="spellEnd"/>
      <w:r w:rsidR="00BF5372">
        <w:rPr>
          <w:rFonts w:ascii="Arial" w:hAnsi="Arial" w:cs="Arial"/>
          <w:color w:val="000000" w:themeColor="text1"/>
          <w:sz w:val="20"/>
          <w:szCs w:val="20"/>
        </w:rPr>
        <w:t>, zijn</w:t>
      </w:r>
      <w:r w:rsidR="00BF5372">
        <w:rPr>
          <w:rFonts w:ascii="Arial" w:hAnsi="Arial" w:cs="Arial"/>
          <w:sz w:val="20"/>
          <w:szCs w:val="20"/>
        </w:rPr>
        <w:t xml:space="preserve"> </w:t>
      </w:r>
      <w:r w:rsidR="00F70D0B">
        <w:rPr>
          <w:rFonts w:ascii="Arial" w:hAnsi="Arial" w:cs="Arial"/>
          <w:sz w:val="20"/>
          <w:szCs w:val="20"/>
        </w:rPr>
        <w:t>in dit onderzoek beide wetten</w:t>
      </w:r>
      <w:r w:rsidR="00BF5372">
        <w:rPr>
          <w:rFonts w:ascii="Arial" w:hAnsi="Arial" w:cs="Arial"/>
          <w:sz w:val="20"/>
          <w:szCs w:val="20"/>
        </w:rPr>
        <w:t xml:space="preserve"> besproken. In dit onderzoek is antwoord gegeven op welke manier</w:t>
      </w:r>
      <w:r w:rsidR="000158D1">
        <w:rPr>
          <w:rFonts w:ascii="Arial" w:hAnsi="Arial" w:cs="Arial"/>
          <w:sz w:val="20"/>
          <w:szCs w:val="20"/>
        </w:rPr>
        <w:t xml:space="preserve"> de gemeente Rotterdam </w:t>
      </w:r>
      <w:r w:rsidR="00BF5372">
        <w:rPr>
          <w:rFonts w:ascii="Arial" w:hAnsi="Arial" w:cs="Arial"/>
          <w:sz w:val="20"/>
          <w:szCs w:val="20"/>
        </w:rPr>
        <w:t xml:space="preserve">haar werkwijze </w:t>
      </w:r>
      <w:r w:rsidRPr="00371C0C">
        <w:rPr>
          <w:rFonts w:ascii="Arial" w:hAnsi="Arial" w:cs="Arial"/>
          <w:sz w:val="20"/>
          <w:szCs w:val="20"/>
        </w:rPr>
        <w:t>kan verbeteren</w:t>
      </w:r>
      <w:r w:rsidR="00BF5372">
        <w:rPr>
          <w:rFonts w:ascii="Arial" w:hAnsi="Arial" w:cs="Arial"/>
          <w:sz w:val="20"/>
          <w:szCs w:val="20"/>
        </w:rPr>
        <w:t xml:space="preserve">, </w:t>
      </w:r>
      <w:r w:rsidR="00DF438C" w:rsidRPr="00371C0C">
        <w:rPr>
          <w:rFonts w:ascii="Arial" w:hAnsi="Arial" w:cs="Arial"/>
          <w:sz w:val="20"/>
          <w:szCs w:val="20"/>
        </w:rPr>
        <w:t xml:space="preserve">met betrekking tot de bekendmaking van beschikkingen waarbij een tijdelijk huisverbod is verlengd, zodat de bekendmaking </w:t>
      </w:r>
      <w:r w:rsidR="00F16B63">
        <w:rPr>
          <w:rFonts w:ascii="Arial" w:hAnsi="Arial" w:cs="Arial"/>
          <w:sz w:val="20"/>
          <w:szCs w:val="20"/>
        </w:rPr>
        <w:t xml:space="preserve">als </w:t>
      </w:r>
      <w:r w:rsidR="00DF438C" w:rsidRPr="00371C0C">
        <w:rPr>
          <w:rFonts w:ascii="Arial" w:hAnsi="Arial" w:cs="Arial"/>
          <w:sz w:val="20"/>
          <w:szCs w:val="20"/>
        </w:rPr>
        <w:t>rechtsgeldi</w:t>
      </w:r>
      <w:r w:rsidR="00BF5372">
        <w:rPr>
          <w:rFonts w:ascii="Arial" w:hAnsi="Arial" w:cs="Arial"/>
          <w:sz w:val="20"/>
          <w:szCs w:val="20"/>
        </w:rPr>
        <w:t xml:space="preserve">g kan worden aangemerkt. Het </w:t>
      </w:r>
      <w:r w:rsidR="00DF438C" w:rsidRPr="00371C0C">
        <w:rPr>
          <w:rFonts w:ascii="Arial" w:hAnsi="Arial" w:cs="Arial"/>
          <w:sz w:val="20"/>
          <w:szCs w:val="20"/>
        </w:rPr>
        <w:t>vraagstuk is beantwoord aan de hand van diverse analyse</w:t>
      </w:r>
      <w:r w:rsidR="00BF5372">
        <w:rPr>
          <w:rFonts w:ascii="Arial" w:hAnsi="Arial" w:cs="Arial"/>
          <w:sz w:val="20"/>
          <w:szCs w:val="20"/>
        </w:rPr>
        <w:t>s</w:t>
      </w:r>
      <w:r w:rsidR="00DF438C" w:rsidRPr="00371C0C">
        <w:rPr>
          <w:rFonts w:ascii="Arial" w:hAnsi="Arial" w:cs="Arial"/>
          <w:sz w:val="20"/>
          <w:szCs w:val="20"/>
        </w:rPr>
        <w:t xml:space="preserve">, zoals een </w:t>
      </w:r>
      <w:r w:rsidR="001E1CDF" w:rsidRPr="00371C0C">
        <w:rPr>
          <w:rFonts w:ascii="Arial" w:hAnsi="Arial" w:cs="Arial"/>
          <w:sz w:val="20"/>
          <w:szCs w:val="20"/>
        </w:rPr>
        <w:t xml:space="preserve">analyse van </w:t>
      </w:r>
      <w:r w:rsidR="00BF5372">
        <w:rPr>
          <w:rFonts w:ascii="Arial" w:hAnsi="Arial" w:cs="Arial"/>
          <w:sz w:val="20"/>
          <w:szCs w:val="20"/>
        </w:rPr>
        <w:t xml:space="preserve">de </w:t>
      </w:r>
      <w:r w:rsidR="001E1CDF" w:rsidRPr="00371C0C">
        <w:rPr>
          <w:rFonts w:ascii="Arial" w:hAnsi="Arial" w:cs="Arial"/>
          <w:sz w:val="20"/>
          <w:szCs w:val="20"/>
        </w:rPr>
        <w:t>wet- en regelgeving en een</w:t>
      </w:r>
      <w:r w:rsidR="00DF438C" w:rsidRPr="00371C0C">
        <w:rPr>
          <w:rFonts w:ascii="Arial" w:hAnsi="Arial" w:cs="Arial"/>
          <w:sz w:val="20"/>
          <w:szCs w:val="20"/>
        </w:rPr>
        <w:t xml:space="preserve"> literatuur</w:t>
      </w:r>
      <w:r w:rsidR="00BF5372">
        <w:rPr>
          <w:rFonts w:ascii="Arial" w:hAnsi="Arial" w:cs="Arial"/>
          <w:sz w:val="20"/>
          <w:szCs w:val="20"/>
        </w:rPr>
        <w:t>analyse die het juridisch kader vormen</w:t>
      </w:r>
      <w:r w:rsidR="001E1CDF" w:rsidRPr="00371C0C">
        <w:rPr>
          <w:rFonts w:ascii="Arial" w:hAnsi="Arial" w:cs="Arial"/>
          <w:sz w:val="20"/>
          <w:szCs w:val="20"/>
        </w:rPr>
        <w:t xml:space="preserve">. Daarnaast is </w:t>
      </w:r>
      <w:r w:rsidR="00980ABF">
        <w:rPr>
          <w:rFonts w:ascii="Arial" w:hAnsi="Arial" w:cs="Arial"/>
          <w:sz w:val="20"/>
          <w:szCs w:val="20"/>
        </w:rPr>
        <w:t>gebruik</w:t>
      </w:r>
      <w:r w:rsidR="00F507E0">
        <w:rPr>
          <w:rFonts w:ascii="Arial" w:hAnsi="Arial" w:cs="Arial"/>
          <w:sz w:val="20"/>
          <w:szCs w:val="20"/>
        </w:rPr>
        <w:t xml:space="preserve"> </w:t>
      </w:r>
      <w:r w:rsidR="00980ABF">
        <w:rPr>
          <w:rFonts w:ascii="Arial" w:hAnsi="Arial" w:cs="Arial"/>
          <w:sz w:val="20"/>
          <w:szCs w:val="20"/>
        </w:rPr>
        <w:t>gemaakt</w:t>
      </w:r>
      <w:r w:rsidR="001E1CDF" w:rsidRPr="00371C0C">
        <w:rPr>
          <w:rFonts w:ascii="Arial" w:hAnsi="Arial" w:cs="Arial"/>
          <w:sz w:val="20"/>
          <w:szCs w:val="20"/>
        </w:rPr>
        <w:t xml:space="preserve"> van </w:t>
      </w:r>
      <w:r w:rsidR="00DF438C" w:rsidRPr="00371C0C">
        <w:rPr>
          <w:rFonts w:ascii="Arial" w:hAnsi="Arial" w:cs="Arial"/>
          <w:sz w:val="20"/>
          <w:szCs w:val="20"/>
        </w:rPr>
        <w:t xml:space="preserve">een praktijkonderzoek in de vorm van </w:t>
      </w:r>
      <w:r w:rsidR="00BF5372">
        <w:rPr>
          <w:rFonts w:ascii="Arial" w:hAnsi="Arial" w:cs="Arial"/>
          <w:sz w:val="20"/>
          <w:szCs w:val="20"/>
        </w:rPr>
        <w:t xml:space="preserve">een </w:t>
      </w:r>
      <w:r w:rsidR="00DF438C" w:rsidRPr="00371C0C">
        <w:rPr>
          <w:rFonts w:ascii="Arial" w:hAnsi="Arial" w:cs="Arial"/>
          <w:sz w:val="20"/>
          <w:szCs w:val="20"/>
        </w:rPr>
        <w:t xml:space="preserve">jurisprudentieanalyse en interviews. </w:t>
      </w:r>
    </w:p>
    <w:p w14:paraId="70AF1C83" w14:textId="5B1A7370" w:rsidR="001E1CDF" w:rsidRPr="00371C0C" w:rsidRDefault="001E1CDF" w:rsidP="008E387E">
      <w:pPr>
        <w:spacing w:line="360" w:lineRule="auto"/>
        <w:rPr>
          <w:rFonts w:ascii="Arial" w:hAnsi="Arial" w:cs="Arial"/>
          <w:sz w:val="20"/>
          <w:szCs w:val="20"/>
        </w:rPr>
      </w:pPr>
      <w:r w:rsidRPr="00371C0C">
        <w:rPr>
          <w:rFonts w:ascii="Arial" w:hAnsi="Arial" w:cs="Arial"/>
          <w:sz w:val="20"/>
          <w:szCs w:val="20"/>
        </w:rPr>
        <w:t xml:space="preserve">Graag wil </w:t>
      </w:r>
      <w:r w:rsidR="00C3253E">
        <w:rPr>
          <w:rFonts w:ascii="Arial" w:hAnsi="Arial" w:cs="Arial"/>
          <w:sz w:val="20"/>
          <w:szCs w:val="20"/>
        </w:rPr>
        <w:t xml:space="preserve">ik </w:t>
      </w:r>
      <w:r w:rsidR="000B5EC3">
        <w:rPr>
          <w:rFonts w:ascii="Arial" w:hAnsi="Arial" w:cs="Arial"/>
          <w:sz w:val="20"/>
          <w:szCs w:val="20"/>
        </w:rPr>
        <w:t>gebruik</w:t>
      </w:r>
      <w:r w:rsidRPr="00371C0C">
        <w:rPr>
          <w:rFonts w:ascii="Arial" w:hAnsi="Arial" w:cs="Arial"/>
          <w:sz w:val="20"/>
          <w:szCs w:val="20"/>
        </w:rPr>
        <w:t>maken van de gelegenheid om bepaalde mense</w:t>
      </w:r>
      <w:r w:rsidR="004A5043">
        <w:rPr>
          <w:rFonts w:ascii="Arial" w:hAnsi="Arial" w:cs="Arial"/>
          <w:sz w:val="20"/>
          <w:szCs w:val="20"/>
        </w:rPr>
        <w:t xml:space="preserve">n hartelijk te </w:t>
      </w:r>
      <w:r w:rsidR="00C548F0">
        <w:rPr>
          <w:rFonts w:ascii="Arial" w:hAnsi="Arial" w:cs="Arial"/>
          <w:sz w:val="20"/>
          <w:szCs w:val="20"/>
        </w:rPr>
        <w:t>danken voor de</w:t>
      </w:r>
      <w:r w:rsidRPr="00371C0C">
        <w:rPr>
          <w:rFonts w:ascii="Arial" w:hAnsi="Arial" w:cs="Arial"/>
          <w:sz w:val="20"/>
          <w:szCs w:val="20"/>
        </w:rPr>
        <w:t xml:space="preserve"> positieve bijdrage </w:t>
      </w:r>
      <w:r w:rsidR="00BF5372">
        <w:rPr>
          <w:rFonts w:ascii="Arial" w:hAnsi="Arial" w:cs="Arial"/>
          <w:sz w:val="20"/>
          <w:szCs w:val="20"/>
        </w:rPr>
        <w:t xml:space="preserve">en </w:t>
      </w:r>
      <w:r w:rsidRPr="00371C0C">
        <w:rPr>
          <w:rFonts w:ascii="Arial" w:hAnsi="Arial" w:cs="Arial"/>
          <w:sz w:val="20"/>
          <w:szCs w:val="20"/>
        </w:rPr>
        <w:t xml:space="preserve">de totstandkoming van dit onderzoeksrapport. Ten eerste wil ik de gemeente </w:t>
      </w:r>
      <w:r w:rsidR="0039010A">
        <w:rPr>
          <w:rFonts w:ascii="Arial" w:hAnsi="Arial" w:cs="Arial"/>
          <w:sz w:val="20"/>
          <w:szCs w:val="20"/>
        </w:rPr>
        <w:t>Rotterdam</w:t>
      </w:r>
      <w:r w:rsidR="005A22DC">
        <w:rPr>
          <w:rFonts w:ascii="Arial" w:hAnsi="Arial" w:cs="Arial"/>
          <w:sz w:val="20"/>
          <w:szCs w:val="20"/>
        </w:rPr>
        <w:t xml:space="preserve"> bedanken </w:t>
      </w:r>
      <w:r w:rsidR="0039010A" w:rsidRPr="00371C0C">
        <w:rPr>
          <w:rFonts w:ascii="Arial" w:hAnsi="Arial" w:cs="Arial"/>
          <w:sz w:val="20"/>
          <w:szCs w:val="20"/>
        </w:rPr>
        <w:t>voor de gelegenheid die zij mij hebben gegeven o</w:t>
      </w:r>
      <w:r w:rsidR="0039010A">
        <w:rPr>
          <w:rFonts w:ascii="Arial" w:hAnsi="Arial" w:cs="Arial"/>
          <w:sz w:val="20"/>
          <w:szCs w:val="20"/>
        </w:rPr>
        <w:t>m te mogen afstuderen binnen deze</w:t>
      </w:r>
      <w:r w:rsidR="0039010A" w:rsidRPr="00371C0C">
        <w:rPr>
          <w:rFonts w:ascii="Arial" w:hAnsi="Arial" w:cs="Arial"/>
          <w:sz w:val="20"/>
          <w:szCs w:val="20"/>
        </w:rPr>
        <w:t xml:space="preserve"> organisatie</w:t>
      </w:r>
      <w:r w:rsidR="0039010A">
        <w:rPr>
          <w:rFonts w:ascii="Arial" w:hAnsi="Arial" w:cs="Arial"/>
          <w:sz w:val="20"/>
          <w:szCs w:val="20"/>
        </w:rPr>
        <w:t xml:space="preserve">. In het bijzonder wil ik </w:t>
      </w:r>
      <w:proofErr w:type="spellStart"/>
      <w:r w:rsidR="0039010A">
        <w:rPr>
          <w:rFonts w:ascii="Arial" w:hAnsi="Arial" w:cs="Arial"/>
          <w:sz w:val="20"/>
          <w:szCs w:val="20"/>
        </w:rPr>
        <w:t>Freija</w:t>
      </w:r>
      <w:proofErr w:type="spellEnd"/>
      <w:r w:rsidR="0039010A">
        <w:rPr>
          <w:rFonts w:ascii="Arial" w:hAnsi="Arial" w:cs="Arial"/>
          <w:sz w:val="20"/>
          <w:szCs w:val="20"/>
        </w:rPr>
        <w:t xml:space="preserve"> </w:t>
      </w:r>
      <w:proofErr w:type="spellStart"/>
      <w:r w:rsidR="0039010A">
        <w:rPr>
          <w:rFonts w:ascii="Arial" w:hAnsi="Arial" w:cs="Arial"/>
          <w:sz w:val="20"/>
          <w:szCs w:val="20"/>
        </w:rPr>
        <w:t>Heltzel</w:t>
      </w:r>
      <w:proofErr w:type="spellEnd"/>
      <w:r w:rsidR="0039010A">
        <w:rPr>
          <w:rFonts w:ascii="Arial" w:hAnsi="Arial" w:cs="Arial"/>
          <w:sz w:val="20"/>
          <w:szCs w:val="20"/>
        </w:rPr>
        <w:t xml:space="preserve"> bedanken voor </w:t>
      </w:r>
      <w:r w:rsidRPr="00371C0C">
        <w:rPr>
          <w:rFonts w:ascii="Arial" w:hAnsi="Arial" w:cs="Arial"/>
          <w:sz w:val="20"/>
          <w:szCs w:val="20"/>
        </w:rPr>
        <w:t xml:space="preserve">de fantastische begeleiding en </w:t>
      </w:r>
      <w:r w:rsidR="00B83FC0">
        <w:rPr>
          <w:rFonts w:ascii="Arial" w:hAnsi="Arial" w:cs="Arial"/>
          <w:sz w:val="20"/>
          <w:szCs w:val="20"/>
        </w:rPr>
        <w:t xml:space="preserve">feedback. Daarnaast wil ik </w:t>
      </w:r>
      <w:r w:rsidR="005F3192">
        <w:rPr>
          <w:rFonts w:ascii="Arial" w:hAnsi="Arial" w:cs="Arial"/>
          <w:sz w:val="20"/>
          <w:szCs w:val="20"/>
        </w:rPr>
        <w:t>Thijs Akkerman</w:t>
      </w:r>
      <w:r w:rsidR="00B83FC0">
        <w:rPr>
          <w:rFonts w:ascii="Arial" w:hAnsi="Arial" w:cs="Arial"/>
          <w:sz w:val="20"/>
          <w:szCs w:val="20"/>
        </w:rPr>
        <w:t xml:space="preserve">, mijn afstudeerbegeleider, </w:t>
      </w:r>
      <w:r w:rsidR="00D5769A" w:rsidRPr="00371C0C">
        <w:rPr>
          <w:rFonts w:ascii="Arial" w:hAnsi="Arial" w:cs="Arial"/>
          <w:sz w:val="20"/>
          <w:szCs w:val="20"/>
        </w:rPr>
        <w:t>bedanken voor zijn steun, fee</w:t>
      </w:r>
      <w:r w:rsidR="00B83FC0">
        <w:rPr>
          <w:rFonts w:ascii="Arial" w:hAnsi="Arial" w:cs="Arial"/>
          <w:sz w:val="20"/>
          <w:szCs w:val="20"/>
        </w:rPr>
        <w:t xml:space="preserve">dback en motivatie tijdens de </w:t>
      </w:r>
      <w:r w:rsidR="00FB3CD4">
        <w:rPr>
          <w:rFonts w:ascii="Arial" w:hAnsi="Arial" w:cs="Arial"/>
          <w:sz w:val="20"/>
          <w:szCs w:val="20"/>
        </w:rPr>
        <w:t xml:space="preserve">afstudeerfase. </w:t>
      </w:r>
      <w:r w:rsidR="00D5769A" w:rsidRPr="00371C0C">
        <w:rPr>
          <w:rFonts w:ascii="Arial" w:hAnsi="Arial" w:cs="Arial"/>
          <w:sz w:val="20"/>
          <w:szCs w:val="20"/>
        </w:rPr>
        <w:t xml:space="preserve">Tot slot wil ik mijn familie en vrienden bedanken voor de steun die zij mij de afgelopen periode hebben gegeven. </w:t>
      </w:r>
    </w:p>
    <w:p w14:paraId="08E5B778" w14:textId="77777777" w:rsidR="00D5769A" w:rsidRPr="00371C0C" w:rsidRDefault="00D5769A" w:rsidP="008E387E">
      <w:pPr>
        <w:spacing w:line="360" w:lineRule="auto"/>
        <w:rPr>
          <w:rFonts w:ascii="Arial" w:hAnsi="Arial" w:cs="Arial"/>
          <w:sz w:val="20"/>
          <w:szCs w:val="20"/>
        </w:rPr>
      </w:pPr>
    </w:p>
    <w:p w14:paraId="6FBC1D08" w14:textId="45BADC0F" w:rsidR="002431F0" w:rsidRDefault="0031643A" w:rsidP="008E387E">
      <w:pPr>
        <w:spacing w:line="360" w:lineRule="auto"/>
        <w:rPr>
          <w:rFonts w:ascii="Arial" w:hAnsi="Arial" w:cs="Arial"/>
          <w:sz w:val="20"/>
          <w:szCs w:val="20"/>
        </w:rPr>
      </w:pPr>
      <w:proofErr w:type="spellStart"/>
      <w:r>
        <w:rPr>
          <w:rFonts w:ascii="Arial" w:hAnsi="Arial" w:cs="Arial"/>
          <w:sz w:val="20"/>
          <w:szCs w:val="20"/>
        </w:rPr>
        <w:t>Hülya</w:t>
      </w:r>
      <w:proofErr w:type="spellEnd"/>
      <w:r>
        <w:rPr>
          <w:rFonts w:ascii="Arial" w:hAnsi="Arial" w:cs="Arial"/>
          <w:sz w:val="20"/>
          <w:szCs w:val="20"/>
        </w:rPr>
        <w:t xml:space="preserve"> Yildiz </w:t>
      </w:r>
      <w:r>
        <w:rPr>
          <w:rFonts w:ascii="Arial" w:hAnsi="Arial" w:cs="Arial"/>
          <w:sz w:val="20"/>
          <w:szCs w:val="20"/>
        </w:rPr>
        <w:br/>
        <w:t>Vlaardingen, 1</w:t>
      </w:r>
      <w:r w:rsidR="00FB3CD4">
        <w:rPr>
          <w:rFonts w:ascii="Arial" w:hAnsi="Arial" w:cs="Arial"/>
          <w:sz w:val="20"/>
          <w:szCs w:val="20"/>
        </w:rPr>
        <w:t>9</w:t>
      </w:r>
      <w:r w:rsidR="00B83FC0">
        <w:rPr>
          <w:rFonts w:ascii="Arial" w:hAnsi="Arial" w:cs="Arial"/>
          <w:sz w:val="20"/>
          <w:szCs w:val="20"/>
        </w:rPr>
        <w:t xml:space="preserve"> januari 2017</w:t>
      </w:r>
      <w:r w:rsidR="00F12949" w:rsidRPr="00371C0C">
        <w:rPr>
          <w:rFonts w:ascii="Arial" w:hAnsi="Arial" w:cs="Arial"/>
          <w:sz w:val="20"/>
          <w:szCs w:val="20"/>
        </w:rPr>
        <w:br w:type="page"/>
      </w:r>
    </w:p>
    <w:p w14:paraId="1EB29CB7" w14:textId="77777777" w:rsidR="00956EB1" w:rsidRPr="008E387E" w:rsidRDefault="00956EB1" w:rsidP="00956EB1">
      <w:pPr>
        <w:pStyle w:val="Kop1"/>
        <w:jc w:val="both"/>
        <w:rPr>
          <w:color w:val="000000" w:themeColor="text1"/>
          <w:sz w:val="28"/>
        </w:rPr>
      </w:pPr>
      <w:bookmarkStart w:id="1" w:name="_Toc472523160"/>
      <w:r w:rsidRPr="008E387E">
        <w:rPr>
          <w:color w:val="000000" w:themeColor="text1"/>
        </w:rPr>
        <w:lastRenderedPageBreak/>
        <w:t>Samenvatting</w:t>
      </w:r>
      <w:bookmarkEnd w:id="1"/>
    </w:p>
    <w:p w14:paraId="0927EB74" w14:textId="11CDF002" w:rsidR="00F66E05" w:rsidRDefault="00956EB1" w:rsidP="008E387E">
      <w:pPr>
        <w:spacing w:line="360" w:lineRule="auto"/>
        <w:rPr>
          <w:rFonts w:ascii="Arial" w:hAnsi="Arial" w:cs="Arial"/>
          <w:sz w:val="20"/>
          <w:szCs w:val="20"/>
        </w:rPr>
      </w:pPr>
      <w:r>
        <w:rPr>
          <w:rFonts w:ascii="Arial" w:hAnsi="Arial" w:cs="Arial"/>
          <w:sz w:val="20"/>
          <w:szCs w:val="20"/>
        </w:rPr>
        <w:br/>
      </w:r>
      <w:r w:rsidR="002D39C6" w:rsidRPr="00371C0C">
        <w:rPr>
          <w:rFonts w:ascii="Arial" w:hAnsi="Arial" w:cs="Arial"/>
          <w:sz w:val="20"/>
          <w:szCs w:val="20"/>
        </w:rPr>
        <w:t>De Wet tijdelijk huisverbod is een bes</w:t>
      </w:r>
      <w:r w:rsidR="00B83FC0">
        <w:rPr>
          <w:rFonts w:ascii="Arial" w:hAnsi="Arial" w:cs="Arial"/>
          <w:sz w:val="20"/>
          <w:szCs w:val="20"/>
        </w:rPr>
        <w:t>tuursrechtelijke maatregel die</w:t>
      </w:r>
      <w:r w:rsidR="002D39C6" w:rsidRPr="00371C0C">
        <w:rPr>
          <w:rFonts w:ascii="Arial" w:hAnsi="Arial" w:cs="Arial"/>
          <w:sz w:val="20"/>
          <w:szCs w:val="20"/>
        </w:rPr>
        <w:t xml:space="preserve"> door de b</w:t>
      </w:r>
      <w:r w:rsidR="00086165">
        <w:rPr>
          <w:rFonts w:ascii="Arial" w:hAnsi="Arial" w:cs="Arial"/>
          <w:sz w:val="20"/>
          <w:szCs w:val="20"/>
        </w:rPr>
        <w:t>urgemeester kan worden opgelegd</w:t>
      </w:r>
      <w:r w:rsidR="002D39C6" w:rsidRPr="00371C0C">
        <w:rPr>
          <w:rFonts w:ascii="Arial" w:hAnsi="Arial" w:cs="Arial"/>
          <w:sz w:val="20"/>
          <w:szCs w:val="20"/>
        </w:rPr>
        <w:t xml:space="preserve"> indien er een vermoede</w:t>
      </w:r>
      <w:r w:rsidR="00090656">
        <w:rPr>
          <w:rFonts w:ascii="Arial" w:hAnsi="Arial" w:cs="Arial"/>
          <w:sz w:val="20"/>
          <w:szCs w:val="20"/>
        </w:rPr>
        <w:t>n</w:t>
      </w:r>
      <w:r w:rsidR="002D39C6" w:rsidRPr="00371C0C">
        <w:rPr>
          <w:rFonts w:ascii="Arial" w:hAnsi="Arial" w:cs="Arial"/>
          <w:sz w:val="20"/>
          <w:szCs w:val="20"/>
        </w:rPr>
        <w:t xml:space="preserve"> </w:t>
      </w:r>
      <w:r w:rsidR="00127CF3" w:rsidRPr="00371C0C">
        <w:rPr>
          <w:rFonts w:ascii="Arial" w:hAnsi="Arial" w:cs="Arial"/>
          <w:sz w:val="20"/>
          <w:szCs w:val="20"/>
        </w:rPr>
        <w:t>bestaat van huiselijk geweld binnen een gezin</w:t>
      </w:r>
      <w:r w:rsidR="002D39C6" w:rsidRPr="00371C0C">
        <w:rPr>
          <w:rFonts w:ascii="Arial" w:hAnsi="Arial" w:cs="Arial"/>
          <w:sz w:val="20"/>
          <w:szCs w:val="20"/>
        </w:rPr>
        <w:t>.</w:t>
      </w:r>
      <w:r w:rsidR="00127CF3" w:rsidRPr="00371C0C">
        <w:rPr>
          <w:rFonts w:ascii="Arial" w:hAnsi="Arial" w:cs="Arial"/>
          <w:sz w:val="20"/>
          <w:szCs w:val="20"/>
        </w:rPr>
        <w:t xml:space="preserve"> Een tijdel</w:t>
      </w:r>
      <w:r w:rsidR="00086165">
        <w:rPr>
          <w:rFonts w:ascii="Arial" w:hAnsi="Arial" w:cs="Arial"/>
          <w:sz w:val="20"/>
          <w:szCs w:val="20"/>
        </w:rPr>
        <w:t>ijk huisver</w:t>
      </w:r>
      <w:r w:rsidR="00B83FC0">
        <w:rPr>
          <w:rFonts w:ascii="Arial" w:hAnsi="Arial" w:cs="Arial"/>
          <w:sz w:val="20"/>
          <w:szCs w:val="20"/>
        </w:rPr>
        <w:t xml:space="preserve">bod houdt in </w:t>
      </w:r>
      <w:r w:rsidR="00086165">
        <w:rPr>
          <w:rFonts w:ascii="Arial" w:hAnsi="Arial" w:cs="Arial"/>
          <w:sz w:val="20"/>
          <w:szCs w:val="20"/>
        </w:rPr>
        <w:t xml:space="preserve">dat de </w:t>
      </w:r>
      <w:r w:rsidR="00B83FC0">
        <w:rPr>
          <w:rFonts w:ascii="Arial" w:hAnsi="Arial" w:cs="Arial"/>
          <w:sz w:val="20"/>
          <w:szCs w:val="20"/>
        </w:rPr>
        <w:t>persoon aan wie het</w:t>
      </w:r>
      <w:r w:rsidR="00127CF3" w:rsidRPr="00371C0C">
        <w:rPr>
          <w:rFonts w:ascii="Arial" w:hAnsi="Arial" w:cs="Arial"/>
          <w:sz w:val="20"/>
          <w:szCs w:val="20"/>
        </w:rPr>
        <w:t xml:space="preserve"> verbod is opgelegd, in eerste instantie gedurende tien dagen </w:t>
      </w:r>
      <w:r w:rsidR="00EB5334" w:rsidRPr="00371C0C">
        <w:rPr>
          <w:rFonts w:ascii="Arial" w:hAnsi="Arial" w:cs="Arial"/>
          <w:sz w:val="20"/>
          <w:szCs w:val="20"/>
        </w:rPr>
        <w:t>de woning waar het tijdelijk huisverbod voor geldt</w:t>
      </w:r>
      <w:r w:rsidR="00B83FC0">
        <w:rPr>
          <w:rFonts w:ascii="Arial" w:hAnsi="Arial" w:cs="Arial"/>
          <w:sz w:val="20"/>
          <w:szCs w:val="20"/>
        </w:rPr>
        <w:t>,</w:t>
      </w:r>
      <w:r w:rsidR="00EB5334" w:rsidRPr="00371C0C">
        <w:rPr>
          <w:rFonts w:ascii="Arial" w:hAnsi="Arial" w:cs="Arial"/>
          <w:sz w:val="20"/>
          <w:szCs w:val="20"/>
        </w:rPr>
        <w:t xml:space="preserve"> niet mag binnentreden. De period</w:t>
      </w:r>
      <w:r w:rsidR="00100239">
        <w:rPr>
          <w:rFonts w:ascii="Arial" w:hAnsi="Arial" w:cs="Arial"/>
          <w:sz w:val="20"/>
          <w:szCs w:val="20"/>
        </w:rPr>
        <w:t xml:space="preserve">e van het tijdelijk huisverbod </w:t>
      </w:r>
      <w:r w:rsidR="00EB5334" w:rsidRPr="00371C0C">
        <w:rPr>
          <w:rFonts w:ascii="Arial" w:hAnsi="Arial" w:cs="Arial"/>
          <w:sz w:val="20"/>
          <w:szCs w:val="20"/>
        </w:rPr>
        <w:t xml:space="preserve">van tien dagen kan </w:t>
      </w:r>
      <w:r w:rsidR="00B83FC0">
        <w:rPr>
          <w:rFonts w:ascii="Arial" w:hAnsi="Arial" w:cs="Arial"/>
          <w:sz w:val="20"/>
          <w:szCs w:val="20"/>
        </w:rPr>
        <w:t>naar aanleiding van verschillende</w:t>
      </w:r>
      <w:r w:rsidR="00EB5334" w:rsidRPr="00371C0C">
        <w:rPr>
          <w:rFonts w:ascii="Arial" w:hAnsi="Arial" w:cs="Arial"/>
          <w:sz w:val="20"/>
          <w:szCs w:val="20"/>
        </w:rPr>
        <w:t xml:space="preserve"> onderzoeken verlengd worden tot maximaal ach</w:t>
      </w:r>
      <w:r w:rsidR="00090656">
        <w:rPr>
          <w:rFonts w:ascii="Arial" w:hAnsi="Arial" w:cs="Arial"/>
          <w:sz w:val="20"/>
          <w:szCs w:val="20"/>
        </w:rPr>
        <w:t xml:space="preserve">tentwintig dagen. </w:t>
      </w:r>
    </w:p>
    <w:p w14:paraId="4CAF9AAB" w14:textId="6AEAF825" w:rsidR="00D5769A" w:rsidRPr="00371C0C" w:rsidRDefault="003D7610" w:rsidP="008E387E">
      <w:pPr>
        <w:spacing w:line="360" w:lineRule="auto"/>
        <w:rPr>
          <w:rFonts w:ascii="Arial" w:hAnsi="Arial" w:cs="Arial"/>
          <w:sz w:val="20"/>
          <w:szCs w:val="20"/>
        </w:rPr>
      </w:pPr>
      <w:r w:rsidRPr="00371C0C">
        <w:rPr>
          <w:rFonts w:ascii="Arial" w:hAnsi="Arial" w:cs="Arial"/>
          <w:sz w:val="20"/>
          <w:szCs w:val="20"/>
        </w:rPr>
        <w:t>Voor d</w:t>
      </w:r>
      <w:r w:rsidR="00B83FC0">
        <w:rPr>
          <w:rFonts w:ascii="Arial" w:hAnsi="Arial" w:cs="Arial"/>
          <w:sz w:val="20"/>
          <w:szCs w:val="20"/>
        </w:rPr>
        <w:t>e wet en in de praktijk is het relevant</w:t>
      </w:r>
      <w:r w:rsidRPr="00371C0C">
        <w:rPr>
          <w:rFonts w:ascii="Arial" w:hAnsi="Arial" w:cs="Arial"/>
          <w:sz w:val="20"/>
          <w:szCs w:val="20"/>
        </w:rPr>
        <w:t xml:space="preserve"> dat de persoon aan wie een tijdelijk huisverbod is opgelegd</w:t>
      </w:r>
      <w:r w:rsidR="00A919D2">
        <w:rPr>
          <w:rFonts w:ascii="Arial" w:hAnsi="Arial" w:cs="Arial"/>
          <w:sz w:val="20"/>
          <w:szCs w:val="20"/>
        </w:rPr>
        <w:t xml:space="preserve">, </w:t>
      </w:r>
      <w:r w:rsidR="00090656">
        <w:rPr>
          <w:rFonts w:ascii="Arial" w:hAnsi="Arial" w:cs="Arial"/>
          <w:sz w:val="20"/>
          <w:szCs w:val="20"/>
        </w:rPr>
        <w:t>in kennis wordt gesteld van de</w:t>
      </w:r>
      <w:r w:rsidR="00A919D2">
        <w:rPr>
          <w:rFonts w:ascii="Arial" w:hAnsi="Arial" w:cs="Arial"/>
          <w:sz w:val="20"/>
          <w:szCs w:val="20"/>
        </w:rPr>
        <w:t xml:space="preserve"> aan hem/haar opgelegde</w:t>
      </w:r>
      <w:r w:rsidRPr="00371C0C">
        <w:rPr>
          <w:rFonts w:ascii="Arial" w:hAnsi="Arial" w:cs="Arial"/>
          <w:sz w:val="20"/>
          <w:szCs w:val="20"/>
        </w:rPr>
        <w:t xml:space="preserve"> bestuursrechtelijke maatregel. </w:t>
      </w:r>
      <w:r w:rsidR="00A919D2">
        <w:rPr>
          <w:rFonts w:ascii="Arial" w:hAnsi="Arial" w:cs="Arial"/>
          <w:sz w:val="20"/>
          <w:szCs w:val="20"/>
        </w:rPr>
        <w:t xml:space="preserve">Om te beantwoorden </w:t>
      </w:r>
      <w:r w:rsidR="00086165">
        <w:rPr>
          <w:rFonts w:ascii="Arial" w:hAnsi="Arial" w:cs="Arial"/>
          <w:sz w:val="20"/>
          <w:szCs w:val="20"/>
        </w:rPr>
        <w:t xml:space="preserve">op welke wijze </w:t>
      </w:r>
      <w:r w:rsidR="00AE01BF" w:rsidRPr="00371C0C">
        <w:rPr>
          <w:rFonts w:ascii="Arial" w:hAnsi="Arial" w:cs="Arial"/>
          <w:sz w:val="20"/>
          <w:szCs w:val="20"/>
        </w:rPr>
        <w:t xml:space="preserve">de bekendmaking </w:t>
      </w:r>
      <w:r w:rsidR="00086165">
        <w:rPr>
          <w:rFonts w:ascii="Arial" w:hAnsi="Arial" w:cs="Arial"/>
          <w:sz w:val="20"/>
          <w:szCs w:val="20"/>
        </w:rPr>
        <w:t>van een dergelijk</w:t>
      </w:r>
      <w:r w:rsidR="00A919D2">
        <w:rPr>
          <w:rFonts w:ascii="Arial" w:hAnsi="Arial" w:cs="Arial"/>
          <w:sz w:val="20"/>
          <w:szCs w:val="20"/>
        </w:rPr>
        <w:t>e</w:t>
      </w:r>
      <w:r w:rsidR="00086165">
        <w:rPr>
          <w:rFonts w:ascii="Arial" w:hAnsi="Arial" w:cs="Arial"/>
          <w:sz w:val="20"/>
          <w:szCs w:val="20"/>
        </w:rPr>
        <w:t xml:space="preserve"> beschikking volgens</w:t>
      </w:r>
      <w:r w:rsidR="00AE01BF" w:rsidRPr="00371C0C">
        <w:rPr>
          <w:rFonts w:ascii="Arial" w:hAnsi="Arial" w:cs="Arial"/>
          <w:sz w:val="20"/>
          <w:szCs w:val="20"/>
        </w:rPr>
        <w:t xml:space="preserve"> de wet </w:t>
      </w:r>
      <w:r w:rsidR="00086165">
        <w:rPr>
          <w:rFonts w:ascii="Arial" w:hAnsi="Arial" w:cs="Arial"/>
          <w:sz w:val="20"/>
          <w:szCs w:val="20"/>
        </w:rPr>
        <w:t xml:space="preserve">dient te geschieden </w:t>
      </w:r>
      <w:r w:rsidR="00AE01BF" w:rsidRPr="00371C0C">
        <w:rPr>
          <w:rFonts w:ascii="Arial" w:hAnsi="Arial" w:cs="Arial"/>
          <w:sz w:val="20"/>
          <w:szCs w:val="20"/>
        </w:rPr>
        <w:t xml:space="preserve">en op welke manier de bekendmaking op dit moment door de gemeente Rotterdam wordt bewerkstelligd, is de kwalificatie </w:t>
      </w:r>
      <w:r w:rsidR="00AE01BF" w:rsidRPr="00480524">
        <w:rPr>
          <w:rFonts w:ascii="Arial" w:hAnsi="Arial" w:cs="Arial"/>
          <w:sz w:val="20"/>
          <w:szCs w:val="20"/>
        </w:rPr>
        <w:t>van de bekendmaking</w:t>
      </w:r>
      <w:r w:rsidR="00A919D2">
        <w:rPr>
          <w:rFonts w:ascii="Arial" w:hAnsi="Arial" w:cs="Arial"/>
          <w:sz w:val="20"/>
          <w:szCs w:val="20"/>
        </w:rPr>
        <w:t xml:space="preserve"> </w:t>
      </w:r>
      <w:r w:rsidR="00336CBC">
        <w:rPr>
          <w:rFonts w:ascii="Arial" w:hAnsi="Arial" w:cs="Arial"/>
          <w:sz w:val="20"/>
          <w:szCs w:val="20"/>
        </w:rPr>
        <w:t>belangrijk</w:t>
      </w:r>
      <w:r w:rsidR="00AE01BF" w:rsidRPr="00371C0C">
        <w:rPr>
          <w:rFonts w:ascii="Arial" w:hAnsi="Arial" w:cs="Arial"/>
          <w:sz w:val="20"/>
          <w:szCs w:val="20"/>
        </w:rPr>
        <w:t xml:space="preserve">. </w:t>
      </w:r>
    </w:p>
    <w:p w14:paraId="07CD8331" w14:textId="7333EFE2" w:rsidR="00465278" w:rsidRDefault="00A919D2" w:rsidP="008E387E">
      <w:pPr>
        <w:spacing w:line="360" w:lineRule="auto"/>
        <w:rPr>
          <w:rFonts w:ascii="Arial" w:hAnsi="Arial" w:cs="Arial"/>
          <w:sz w:val="20"/>
          <w:szCs w:val="20"/>
        </w:rPr>
      </w:pPr>
      <w:r>
        <w:rPr>
          <w:rFonts w:ascii="Arial" w:hAnsi="Arial" w:cs="Arial"/>
          <w:sz w:val="20"/>
          <w:szCs w:val="20"/>
        </w:rPr>
        <w:t xml:space="preserve">In het verleden heeft de gemeente </w:t>
      </w:r>
      <w:r w:rsidR="006E331E" w:rsidRPr="00371C0C">
        <w:rPr>
          <w:rFonts w:ascii="Arial" w:hAnsi="Arial" w:cs="Arial"/>
          <w:sz w:val="20"/>
          <w:szCs w:val="20"/>
        </w:rPr>
        <w:t>Rotterdam</w:t>
      </w:r>
      <w:r w:rsidR="007C0F68">
        <w:rPr>
          <w:rFonts w:ascii="Arial" w:hAnsi="Arial" w:cs="Arial"/>
          <w:sz w:val="20"/>
          <w:szCs w:val="20"/>
        </w:rPr>
        <w:t xml:space="preserve"> </w:t>
      </w:r>
      <w:r w:rsidR="00556997">
        <w:rPr>
          <w:rFonts w:ascii="Arial" w:hAnsi="Arial" w:cs="Arial"/>
          <w:sz w:val="20"/>
          <w:szCs w:val="20"/>
        </w:rPr>
        <w:t>te maken gehad</w:t>
      </w:r>
      <w:r>
        <w:rPr>
          <w:rFonts w:ascii="Arial" w:hAnsi="Arial" w:cs="Arial"/>
          <w:sz w:val="20"/>
          <w:szCs w:val="20"/>
        </w:rPr>
        <w:t xml:space="preserve"> met situaties </w:t>
      </w:r>
      <w:r w:rsidR="006E331E" w:rsidRPr="00371C0C">
        <w:rPr>
          <w:rFonts w:ascii="Arial" w:hAnsi="Arial" w:cs="Arial"/>
          <w:sz w:val="20"/>
          <w:szCs w:val="20"/>
        </w:rPr>
        <w:t xml:space="preserve">waarin </w:t>
      </w:r>
      <w:r w:rsidR="009A5993">
        <w:rPr>
          <w:rFonts w:ascii="Arial" w:hAnsi="Arial" w:cs="Arial"/>
          <w:sz w:val="20"/>
          <w:szCs w:val="20"/>
        </w:rPr>
        <w:t>de</w:t>
      </w:r>
      <w:r w:rsidR="00371C0C">
        <w:rPr>
          <w:rFonts w:ascii="Arial" w:hAnsi="Arial" w:cs="Arial"/>
          <w:sz w:val="20"/>
          <w:szCs w:val="20"/>
        </w:rPr>
        <w:t xml:space="preserve"> </w:t>
      </w:r>
      <w:r w:rsidR="00556997">
        <w:rPr>
          <w:rFonts w:ascii="Arial" w:hAnsi="Arial" w:cs="Arial"/>
          <w:sz w:val="20"/>
          <w:szCs w:val="20"/>
        </w:rPr>
        <w:t xml:space="preserve">uithuisgeplaatste </w:t>
      </w:r>
      <w:r w:rsidR="006E331E" w:rsidRPr="00371C0C">
        <w:rPr>
          <w:rFonts w:ascii="Arial" w:hAnsi="Arial" w:cs="Arial"/>
          <w:sz w:val="20"/>
          <w:szCs w:val="20"/>
        </w:rPr>
        <w:t>op geen e</w:t>
      </w:r>
      <w:r w:rsidR="00371C0C">
        <w:rPr>
          <w:rFonts w:ascii="Arial" w:hAnsi="Arial" w:cs="Arial"/>
          <w:sz w:val="20"/>
          <w:szCs w:val="20"/>
        </w:rPr>
        <w:t>nkele wijz</w:t>
      </w:r>
      <w:r w:rsidR="00BA6ED6">
        <w:rPr>
          <w:rFonts w:ascii="Arial" w:hAnsi="Arial" w:cs="Arial"/>
          <w:sz w:val="20"/>
          <w:szCs w:val="20"/>
        </w:rPr>
        <w:t>e bereikbaar was voor</w:t>
      </w:r>
      <w:r>
        <w:rPr>
          <w:rFonts w:ascii="Arial" w:hAnsi="Arial" w:cs="Arial"/>
          <w:sz w:val="20"/>
          <w:szCs w:val="20"/>
        </w:rPr>
        <w:t xml:space="preserve"> de gemeente</w:t>
      </w:r>
      <w:r w:rsidR="00371C0C">
        <w:rPr>
          <w:rFonts w:ascii="Arial" w:hAnsi="Arial" w:cs="Arial"/>
          <w:sz w:val="20"/>
          <w:szCs w:val="20"/>
        </w:rPr>
        <w:t xml:space="preserve">. </w:t>
      </w:r>
      <w:r>
        <w:rPr>
          <w:rFonts w:ascii="Arial" w:hAnsi="Arial" w:cs="Arial"/>
          <w:sz w:val="20"/>
          <w:szCs w:val="20"/>
        </w:rPr>
        <w:t>De gemeente</w:t>
      </w:r>
      <w:r w:rsidR="00465278">
        <w:rPr>
          <w:rFonts w:ascii="Arial" w:hAnsi="Arial" w:cs="Arial"/>
          <w:sz w:val="20"/>
          <w:szCs w:val="20"/>
        </w:rPr>
        <w:t xml:space="preserve"> </w:t>
      </w:r>
      <w:r w:rsidR="00E26C74">
        <w:rPr>
          <w:rFonts w:ascii="Arial" w:hAnsi="Arial" w:cs="Arial"/>
          <w:sz w:val="20"/>
          <w:szCs w:val="20"/>
        </w:rPr>
        <w:t xml:space="preserve">Rotterdam </w:t>
      </w:r>
      <w:r w:rsidR="00465278">
        <w:rPr>
          <w:rFonts w:ascii="Arial" w:hAnsi="Arial" w:cs="Arial"/>
          <w:sz w:val="20"/>
          <w:szCs w:val="20"/>
        </w:rPr>
        <w:t>wil weten hoe zij in dergelijke situaties de be</w:t>
      </w:r>
      <w:r w:rsidR="009A5993">
        <w:rPr>
          <w:rFonts w:ascii="Arial" w:hAnsi="Arial" w:cs="Arial"/>
          <w:sz w:val="20"/>
          <w:szCs w:val="20"/>
        </w:rPr>
        <w:t>kendmaking volgens de wet dient</w:t>
      </w:r>
      <w:r w:rsidR="00465278">
        <w:rPr>
          <w:rFonts w:ascii="Arial" w:hAnsi="Arial" w:cs="Arial"/>
          <w:sz w:val="20"/>
          <w:szCs w:val="20"/>
        </w:rPr>
        <w:t xml:space="preserve"> te bewerkstelligen, zodat de bekendmaking van de beschikking waarin een tijdelijk huisverbod is opgelegd of verlengd</w:t>
      </w:r>
      <w:r w:rsidR="00C403E8">
        <w:rPr>
          <w:rFonts w:ascii="Arial" w:hAnsi="Arial" w:cs="Arial"/>
          <w:sz w:val="20"/>
          <w:szCs w:val="20"/>
        </w:rPr>
        <w:t xml:space="preserve">, </w:t>
      </w:r>
      <w:r w:rsidR="00465278">
        <w:rPr>
          <w:rFonts w:ascii="Arial" w:hAnsi="Arial" w:cs="Arial"/>
          <w:sz w:val="20"/>
          <w:szCs w:val="20"/>
        </w:rPr>
        <w:t xml:space="preserve">rechtsgeldig is. </w:t>
      </w:r>
    </w:p>
    <w:p w14:paraId="722EA5F2" w14:textId="7B9AA44F" w:rsidR="009A5993" w:rsidRDefault="00C3253E" w:rsidP="008E387E">
      <w:pPr>
        <w:spacing w:line="360" w:lineRule="auto"/>
        <w:rPr>
          <w:rFonts w:ascii="Arial" w:hAnsi="Arial" w:cs="Arial"/>
          <w:sz w:val="20"/>
          <w:szCs w:val="20"/>
        </w:rPr>
      </w:pPr>
      <w:r>
        <w:rPr>
          <w:rFonts w:ascii="Arial" w:hAnsi="Arial" w:cs="Arial"/>
          <w:sz w:val="20"/>
          <w:szCs w:val="20"/>
        </w:rPr>
        <w:t xml:space="preserve">In de </w:t>
      </w:r>
      <w:r w:rsidR="00465278">
        <w:rPr>
          <w:rFonts w:ascii="Arial" w:hAnsi="Arial" w:cs="Arial"/>
          <w:sz w:val="20"/>
          <w:szCs w:val="20"/>
        </w:rPr>
        <w:t>Alge</w:t>
      </w:r>
      <w:r w:rsidR="00465278" w:rsidRPr="00CF1BEE">
        <w:rPr>
          <w:rFonts w:ascii="Arial" w:hAnsi="Arial" w:cs="Arial"/>
          <w:color w:val="000000" w:themeColor="text1"/>
          <w:sz w:val="20"/>
          <w:szCs w:val="20"/>
        </w:rPr>
        <w:t xml:space="preserve">mene wet bestuursrecht is de </w:t>
      </w:r>
      <w:r w:rsidR="00DA5B96">
        <w:rPr>
          <w:rFonts w:ascii="Arial" w:hAnsi="Arial" w:cs="Arial"/>
          <w:color w:val="000000" w:themeColor="text1"/>
          <w:sz w:val="20"/>
          <w:szCs w:val="20"/>
        </w:rPr>
        <w:t>wijze van bekendmaking</w:t>
      </w:r>
      <w:r w:rsidR="00465278" w:rsidRPr="00CF1BEE">
        <w:rPr>
          <w:rFonts w:ascii="Arial" w:hAnsi="Arial" w:cs="Arial"/>
          <w:color w:val="000000" w:themeColor="text1"/>
          <w:sz w:val="20"/>
          <w:szCs w:val="20"/>
        </w:rPr>
        <w:t xml:space="preserve"> van h</w:t>
      </w:r>
      <w:r w:rsidR="00480524" w:rsidRPr="00CF1BEE">
        <w:rPr>
          <w:rFonts w:ascii="Arial" w:hAnsi="Arial" w:cs="Arial"/>
          <w:color w:val="000000" w:themeColor="text1"/>
          <w:sz w:val="20"/>
          <w:szCs w:val="20"/>
        </w:rPr>
        <w:t>et besluit in de zin van art.</w:t>
      </w:r>
      <w:r w:rsidR="00F2142F" w:rsidRPr="00CF1BEE">
        <w:rPr>
          <w:rFonts w:ascii="Arial" w:hAnsi="Arial" w:cs="Arial"/>
          <w:color w:val="000000" w:themeColor="text1"/>
          <w:sz w:val="20"/>
          <w:szCs w:val="20"/>
        </w:rPr>
        <w:t xml:space="preserve"> 1:3</w:t>
      </w:r>
      <w:r w:rsidR="00CF1BEE" w:rsidRPr="00CF1BEE">
        <w:rPr>
          <w:rFonts w:ascii="Arial" w:hAnsi="Arial" w:cs="Arial"/>
          <w:color w:val="000000" w:themeColor="text1"/>
          <w:sz w:val="20"/>
          <w:szCs w:val="20"/>
        </w:rPr>
        <w:t xml:space="preserve"> lid 2</w:t>
      </w:r>
      <w:r w:rsidR="00F2142F" w:rsidRPr="00CF1BEE">
        <w:rPr>
          <w:rFonts w:ascii="Arial" w:hAnsi="Arial" w:cs="Arial"/>
          <w:color w:val="000000" w:themeColor="text1"/>
          <w:sz w:val="20"/>
          <w:szCs w:val="20"/>
        </w:rPr>
        <w:t xml:space="preserve"> </w:t>
      </w:r>
      <w:proofErr w:type="spellStart"/>
      <w:r w:rsidR="00480524" w:rsidRPr="00CF1BEE">
        <w:rPr>
          <w:rFonts w:ascii="Arial" w:hAnsi="Arial" w:cs="Arial"/>
          <w:color w:val="000000" w:themeColor="text1"/>
          <w:sz w:val="20"/>
          <w:szCs w:val="20"/>
        </w:rPr>
        <w:t>Awb</w:t>
      </w:r>
      <w:proofErr w:type="spellEnd"/>
      <w:r w:rsidR="00480524" w:rsidRPr="00CF1BEE">
        <w:rPr>
          <w:rFonts w:ascii="Arial" w:hAnsi="Arial" w:cs="Arial"/>
          <w:color w:val="000000" w:themeColor="text1"/>
          <w:sz w:val="20"/>
          <w:szCs w:val="20"/>
        </w:rPr>
        <w:t xml:space="preserve"> </w:t>
      </w:r>
      <w:r w:rsidR="00465278">
        <w:rPr>
          <w:rFonts w:ascii="Arial" w:hAnsi="Arial" w:cs="Arial"/>
          <w:sz w:val="20"/>
          <w:szCs w:val="20"/>
        </w:rPr>
        <w:t xml:space="preserve">opgenomen. </w:t>
      </w:r>
      <w:r w:rsidR="00480524">
        <w:rPr>
          <w:rFonts w:ascii="Arial" w:hAnsi="Arial" w:cs="Arial"/>
          <w:sz w:val="20"/>
          <w:szCs w:val="20"/>
        </w:rPr>
        <w:t>In art.</w:t>
      </w:r>
      <w:r w:rsidR="00465278">
        <w:rPr>
          <w:rFonts w:ascii="Arial" w:hAnsi="Arial" w:cs="Arial"/>
          <w:sz w:val="20"/>
          <w:szCs w:val="20"/>
        </w:rPr>
        <w:t xml:space="preserve"> 3</w:t>
      </w:r>
      <w:r w:rsidR="00480524">
        <w:rPr>
          <w:rFonts w:ascii="Arial" w:hAnsi="Arial" w:cs="Arial"/>
          <w:sz w:val="20"/>
          <w:szCs w:val="20"/>
        </w:rPr>
        <w:t xml:space="preserve">:41 lid 1 </w:t>
      </w:r>
      <w:proofErr w:type="spellStart"/>
      <w:r w:rsidR="00480524">
        <w:rPr>
          <w:rFonts w:ascii="Arial" w:hAnsi="Arial" w:cs="Arial"/>
          <w:sz w:val="20"/>
          <w:szCs w:val="20"/>
        </w:rPr>
        <w:t>Awb</w:t>
      </w:r>
      <w:proofErr w:type="spellEnd"/>
      <w:r w:rsidR="00480524">
        <w:rPr>
          <w:rFonts w:ascii="Arial" w:hAnsi="Arial" w:cs="Arial"/>
          <w:sz w:val="20"/>
          <w:szCs w:val="20"/>
        </w:rPr>
        <w:t xml:space="preserve"> is bepaald dat de bekendmaking door toezending of uitreiking dient te geschieden. In de pra</w:t>
      </w:r>
      <w:r w:rsidR="00C403E8">
        <w:rPr>
          <w:rFonts w:ascii="Arial" w:hAnsi="Arial" w:cs="Arial"/>
          <w:sz w:val="20"/>
          <w:szCs w:val="20"/>
        </w:rPr>
        <w:t>ktijk is dit echter niet altijd</w:t>
      </w:r>
      <w:r w:rsidR="000B5EC3">
        <w:rPr>
          <w:rFonts w:ascii="Arial" w:hAnsi="Arial" w:cs="Arial"/>
          <w:sz w:val="20"/>
          <w:szCs w:val="20"/>
        </w:rPr>
        <w:t xml:space="preserve"> </w:t>
      </w:r>
      <w:r w:rsidR="00F16B63">
        <w:rPr>
          <w:rFonts w:ascii="Arial" w:hAnsi="Arial" w:cs="Arial"/>
          <w:sz w:val="20"/>
          <w:szCs w:val="20"/>
        </w:rPr>
        <w:t>mogelijk</w:t>
      </w:r>
      <w:r w:rsidR="00C403E8">
        <w:rPr>
          <w:rFonts w:ascii="Arial" w:hAnsi="Arial" w:cs="Arial"/>
          <w:sz w:val="20"/>
          <w:szCs w:val="20"/>
        </w:rPr>
        <w:t xml:space="preserve">, </w:t>
      </w:r>
      <w:r w:rsidR="00885A3C">
        <w:rPr>
          <w:rFonts w:ascii="Arial" w:hAnsi="Arial" w:cs="Arial"/>
          <w:sz w:val="20"/>
          <w:szCs w:val="20"/>
        </w:rPr>
        <w:t>aan</w:t>
      </w:r>
      <w:r w:rsidR="00C403E8">
        <w:rPr>
          <w:rFonts w:ascii="Arial" w:hAnsi="Arial" w:cs="Arial"/>
          <w:sz w:val="20"/>
          <w:szCs w:val="20"/>
        </w:rPr>
        <w:t>gezien</w:t>
      </w:r>
      <w:r w:rsidR="00556997">
        <w:rPr>
          <w:rFonts w:ascii="Arial" w:hAnsi="Arial" w:cs="Arial"/>
          <w:sz w:val="20"/>
          <w:szCs w:val="20"/>
        </w:rPr>
        <w:t xml:space="preserve"> de verblijfplaats</w:t>
      </w:r>
      <w:r w:rsidR="00480524">
        <w:rPr>
          <w:rFonts w:ascii="Arial" w:hAnsi="Arial" w:cs="Arial"/>
          <w:sz w:val="20"/>
          <w:szCs w:val="20"/>
        </w:rPr>
        <w:t xml:space="preserve"> van </w:t>
      </w:r>
      <w:r w:rsidR="00336CBC">
        <w:rPr>
          <w:rFonts w:ascii="Arial" w:hAnsi="Arial" w:cs="Arial"/>
          <w:sz w:val="20"/>
          <w:szCs w:val="20"/>
        </w:rPr>
        <w:t xml:space="preserve">de </w:t>
      </w:r>
      <w:r w:rsidR="00556997">
        <w:rPr>
          <w:rFonts w:ascii="Arial" w:hAnsi="Arial" w:cs="Arial"/>
          <w:sz w:val="20"/>
          <w:szCs w:val="20"/>
        </w:rPr>
        <w:t>uithuisgeplaatste</w:t>
      </w:r>
      <w:r w:rsidR="00C403E8">
        <w:rPr>
          <w:rFonts w:ascii="Arial" w:hAnsi="Arial" w:cs="Arial"/>
          <w:sz w:val="20"/>
          <w:szCs w:val="20"/>
        </w:rPr>
        <w:t xml:space="preserve"> niet altijd bekend is bij de gemeente</w:t>
      </w:r>
      <w:r w:rsidR="00480524">
        <w:rPr>
          <w:rFonts w:ascii="Arial" w:hAnsi="Arial" w:cs="Arial"/>
          <w:sz w:val="20"/>
          <w:szCs w:val="20"/>
        </w:rPr>
        <w:t xml:space="preserve">. Voor dergelijke gevallen is art. 3:41 lid 2 </w:t>
      </w:r>
      <w:proofErr w:type="spellStart"/>
      <w:r w:rsidR="00480524">
        <w:rPr>
          <w:rFonts w:ascii="Arial" w:hAnsi="Arial" w:cs="Arial"/>
          <w:sz w:val="20"/>
          <w:szCs w:val="20"/>
        </w:rPr>
        <w:t>Awb</w:t>
      </w:r>
      <w:proofErr w:type="spellEnd"/>
      <w:r w:rsidR="00480524">
        <w:rPr>
          <w:rFonts w:ascii="Arial" w:hAnsi="Arial" w:cs="Arial"/>
          <w:sz w:val="20"/>
          <w:szCs w:val="20"/>
        </w:rPr>
        <w:t xml:space="preserve"> </w:t>
      </w:r>
      <w:r w:rsidR="00361EE0">
        <w:rPr>
          <w:rFonts w:ascii="Arial" w:hAnsi="Arial" w:cs="Arial"/>
          <w:sz w:val="20"/>
          <w:szCs w:val="20"/>
        </w:rPr>
        <w:t>in het leven geroepen. Dit</w:t>
      </w:r>
      <w:r w:rsidR="00480524">
        <w:rPr>
          <w:rFonts w:ascii="Arial" w:hAnsi="Arial" w:cs="Arial"/>
          <w:sz w:val="20"/>
          <w:szCs w:val="20"/>
        </w:rPr>
        <w:t xml:space="preserve"> wetsartikel bepaalt namelijk d</w:t>
      </w:r>
      <w:r w:rsidR="00C403E8">
        <w:rPr>
          <w:rFonts w:ascii="Arial" w:hAnsi="Arial" w:cs="Arial"/>
          <w:sz w:val="20"/>
          <w:szCs w:val="20"/>
        </w:rPr>
        <w:t>at wanneer</w:t>
      </w:r>
      <w:r w:rsidR="00480524">
        <w:rPr>
          <w:rFonts w:ascii="Arial" w:hAnsi="Arial" w:cs="Arial"/>
          <w:sz w:val="20"/>
          <w:szCs w:val="20"/>
        </w:rPr>
        <w:t xml:space="preserve"> de bekendmaking niet kan geschieden zoals </w:t>
      </w:r>
      <w:r w:rsidR="00C403E8">
        <w:rPr>
          <w:rFonts w:ascii="Arial" w:hAnsi="Arial" w:cs="Arial"/>
          <w:sz w:val="20"/>
          <w:szCs w:val="20"/>
        </w:rPr>
        <w:t xml:space="preserve">besproken </w:t>
      </w:r>
      <w:r w:rsidR="00480524">
        <w:rPr>
          <w:rFonts w:ascii="Arial" w:hAnsi="Arial" w:cs="Arial"/>
          <w:sz w:val="20"/>
          <w:szCs w:val="20"/>
        </w:rPr>
        <w:t xml:space="preserve">in art. 3:41 lid 1 </w:t>
      </w:r>
      <w:proofErr w:type="spellStart"/>
      <w:r w:rsidR="00480524">
        <w:rPr>
          <w:rFonts w:ascii="Arial" w:hAnsi="Arial" w:cs="Arial"/>
          <w:sz w:val="20"/>
          <w:szCs w:val="20"/>
        </w:rPr>
        <w:t>Awb</w:t>
      </w:r>
      <w:proofErr w:type="spellEnd"/>
      <w:r w:rsidR="00480524">
        <w:rPr>
          <w:rFonts w:ascii="Arial" w:hAnsi="Arial" w:cs="Arial"/>
          <w:sz w:val="20"/>
          <w:szCs w:val="20"/>
        </w:rPr>
        <w:t>, de bekendmaking op</w:t>
      </w:r>
      <w:r w:rsidR="009A5993">
        <w:rPr>
          <w:rFonts w:ascii="Arial" w:hAnsi="Arial" w:cs="Arial"/>
          <w:sz w:val="20"/>
          <w:szCs w:val="20"/>
        </w:rPr>
        <w:t xml:space="preserve"> een ander</w:t>
      </w:r>
      <w:r w:rsidR="00C403E8">
        <w:rPr>
          <w:rFonts w:ascii="Arial" w:hAnsi="Arial" w:cs="Arial"/>
          <w:sz w:val="20"/>
          <w:szCs w:val="20"/>
        </w:rPr>
        <w:t>e</w:t>
      </w:r>
      <w:r w:rsidR="009A5993">
        <w:rPr>
          <w:rFonts w:ascii="Arial" w:hAnsi="Arial" w:cs="Arial"/>
          <w:sz w:val="20"/>
          <w:szCs w:val="20"/>
        </w:rPr>
        <w:t xml:space="preserve"> geschikte wijze bewerkstelligd</w:t>
      </w:r>
      <w:r w:rsidR="00885A3C">
        <w:rPr>
          <w:rFonts w:ascii="Arial" w:hAnsi="Arial" w:cs="Arial"/>
          <w:sz w:val="20"/>
          <w:szCs w:val="20"/>
        </w:rPr>
        <w:t xml:space="preserve"> dient</w:t>
      </w:r>
      <w:r w:rsidR="009A5993">
        <w:rPr>
          <w:rFonts w:ascii="Arial" w:hAnsi="Arial" w:cs="Arial"/>
          <w:sz w:val="20"/>
          <w:szCs w:val="20"/>
        </w:rPr>
        <w:t xml:space="preserve"> te worden</w:t>
      </w:r>
      <w:r w:rsidR="00480524">
        <w:rPr>
          <w:rFonts w:ascii="Arial" w:hAnsi="Arial" w:cs="Arial"/>
          <w:sz w:val="20"/>
          <w:szCs w:val="20"/>
        </w:rPr>
        <w:t xml:space="preserve">. </w:t>
      </w:r>
    </w:p>
    <w:p w14:paraId="02A12922" w14:textId="4E262E33" w:rsidR="009A5993" w:rsidRDefault="00DF23D4" w:rsidP="008E387E">
      <w:pPr>
        <w:spacing w:line="360" w:lineRule="auto"/>
        <w:rPr>
          <w:rFonts w:ascii="Arial" w:hAnsi="Arial" w:cs="Arial"/>
          <w:sz w:val="20"/>
          <w:szCs w:val="20"/>
        </w:rPr>
      </w:pPr>
      <w:r>
        <w:rPr>
          <w:rFonts w:ascii="Arial" w:hAnsi="Arial" w:cs="Arial"/>
          <w:sz w:val="20"/>
          <w:szCs w:val="20"/>
        </w:rPr>
        <w:t xml:space="preserve">Art. </w:t>
      </w:r>
      <w:r w:rsidR="001A0B18">
        <w:rPr>
          <w:rFonts w:ascii="Arial" w:hAnsi="Arial" w:cs="Arial"/>
          <w:sz w:val="20"/>
          <w:szCs w:val="20"/>
        </w:rPr>
        <w:t xml:space="preserve">2 lid 7 </w:t>
      </w:r>
      <w:proofErr w:type="spellStart"/>
      <w:r w:rsidR="001A0B18">
        <w:rPr>
          <w:rFonts w:ascii="Arial" w:hAnsi="Arial" w:cs="Arial"/>
          <w:sz w:val="20"/>
          <w:szCs w:val="20"/>
        </w:rPr>
        <w:t>Wth</w:t>
      </w:r>
      <w:proofErr w:type="spellEnd"/>
      <w:r w:rsidR="001A0B18">
        <w:rPr>
          <w:rFonts w:ascii="Arial" w:hAnsi="Arial" w:cs="Arial"/>
          <w:sz w:val="20"/>
          <w:szCs w:val="20"/>
        </w:rPr>
        <w:t xml:space="preserve"> bepaalt dat bij spoedeisende gevallen waarin het tijdelijk huisverbod niet </w:t>
      </w:r>
      <w:r w:rsidR="006272FA">
        <w:rPr>
          <w:rFonts w:ascii="Arial" w:hAnsi="Arial" w:cs="Arial"/>
          <w:sz w:val="20"/>
          <w:szCs w:val="20"/>
        </w:rPr>
        <w:t xml:space="preserve">van </w:t>
      </w:r>
      <w:r w:rsidR="001A0B18">
        <w:rPr>
          <w:rFonts w:ascii="Arial" w:hAnsi="Arial" w:cs="Arial"/>
          <w:sz w:val="20"/>
          <w:szCs w:val="20"/>
        </w:rPr>
        <w:t>tevoren op schrift gesteld kan worden, het tijdelijk huisverbod mondeling aangezegd kan worden. De burgemeester dient echter zorg te dragen voor een spoedig</w:t>
      </w:r>
      <w:r w:rsidR="007C0E03">
        <w:rPr>
          <w:rFonts w:ascii="Arial" w:hAnsi="Arial" w:cs="Arial"/>
          <w:sz w:val="20"/>
          <w:szCs w:val="20"/>
        </w:rPr>
        <w:t>e</w:t>
      </w:r>
      <w:r w:rsidR="001A0B18">
        <w:rPr>
          <w:rFonts w:ascii="Arial" w:hAnsi="Arial" w:cs="Arial"/>
          <w:sz w:val="20"/>
          <w:szCs w:val="20"/>
        </w:rPr>
        <w:t xml:space="preserve"> opschriftstelling en bekendmaking. Bovendien bepaalt </w:t>
      </w:r>
      <w:r>
        <w:rPr>
          <w:rFonts w:ascii="Arial" w:hAnsi="Arial" w:cs="Arial"/>
          <w:sz w:val="20"/>
          <w:szCs w:val="20"/>
        </w:rPr>
        <w:t xml:space="preserve">art. 2 lid 7 </w:t>
      </w:r>
      <w:proofErr w:type="spellStart"/>
      <w:r>
        <w:rPr>
          <w:rFonts w:ascii="Arial" w:hAnsi="Arial" w:cs="Arial"/>
          <w:sz w:val="20"/>
          <w:szCs w:val="20"/>
        </w:rPr>
        <w:t>Wth</w:t>
      </w:r>
      <w:proofErr w:type="spellEnd"/>
      <w:r>
        <w:rPr>
          <w:rFonts w:ascii="Arial" w:hAnsi="Arial" w:cs="Arial"/>
          <w:sz w:val="20"/>
          <w:szCs w:val="20"/>
        </w:rPr>
        <w:t xml:space="preserve"> </w:t>
      </w:r>
      <w:r w:rsidR="00B838B1">
        <w:rPr>
          <w:rFonts w:ascii="Arial" w:hAnsi="Arial" w:cs="Arial"/>
          <w:sz w:val="20"/>
          <w:szCs w:val="20"/>
        </w:rPr>
        <w:t>dat in het geval</w:t>
      </w:r>
      <w:r w:rsidR="00556997">
        <w:rPr>
          <w:rFonts w:ascii="Arial" w:hAnsi="Arial" w:cs="Arial"/>
          <w:sz w:val="20"/>
          <w:szCs w:val="20"/>
        </w:rPr>
        <w:t xml:space="preserve"> </w:t>
      </w:r>
      <w:r w:rsidR="00B838B1">
        <w:rPr>
          <w:rFonts w:ascii="Arial" w:hAnsi="Arial" w:cs="Arial"/>
          <w:sz w:val="20"/>
          <w:szCs w:val="20"/>
        </w:rPr>
        <w:t xml:space="preserve">dat </w:t>
      </w:r>
      <w:r w:rsidR="00556997">
        <w:rPr>
          <w:rFonts w:ascii="Arial" w:hAnsi="Arial" w:cs="Arial"/>
          <w:sz w:val="20"/>
          <w:szCs w:val="20"/>
        </w:rPr>
        <w:t>de verblijfplaats</w:t>
      </w:r>
      <w:r w:rsidR="001A0B18">
        <w:rPr>
          <w:rFonts w:ascii="Arial" w:hAnsi="Arial" w:cs="Arial"/>
          <w:sz w:val="20"/>
          <w:szCs w:val="20"/>
        </w:rPr>
        <w:t xml:space="preserve"> van de uithuisgeplaatste niet bekend is, de bekendmaking kan plaatsv</w:t>
      </w:r>
      <w:r w:rsidR="00B838B1">
        <w:rPr>
          <w:rFonts w:ascii="Arial" w:hAnsi="Arial" w:cs="Arial"/>
          <w:sz w:val="20"/>
          <w:szCs w:val="20"/>
        </w:rPr>
        <w:t xml:space="preserve">inden door nederlegging van de beschikking </w:t>
      </w:r>
      <w:r w:rsidR="00556997">
        <w:rPr>
          <w:rFonts w:ascii="Arial" w:hAnsi="Arial" w:cs="Arial"/>
          <w:sz w:val="20"/>
          <w:szCs w:val="20"/>
        </w:rPr>
        <w:t>bij de gemeentesecretarie. Een dergelijk</w:t>
      </w:r>
      <w:r w:rsidR="00666E38">
        <w:rPr>
          <w:rFonts w:ascii="Arial" w:hAnsi="Arial" w:cs="Arial"/>
          <w:sz w:val="20"/>
          <w:szCs w:val="20"/>
        </w:rPr>
        <w:t>e</w:t>
      </w:r>
      <w:r w:rsidR="00DE55DC">
        <w:rPr>
          <w:rFonts w:ascii="Arial" w:hAnsi="Arial" w:cs="Arial"/>
          <w:sz w:val="20"/>
          <w:szCs w:val="20"/>
        </w:rPr>
        <w:t xml:space="preserve"> bekendmaking is pas </w:t>
      </w:r>
      <w:r w:rsidR="00556997">
        <w:rPr>
          <w:rFonts w:ascii="Arial" w:hAnsi="Arial" w:cs="Arial"/>
          <w:sz w:val="20"/>
          <w:szCs w:val="20"/>
        </w:rPr>
        <w:t>rechtsgeldig als het is aangekondigd. Nu hierboven twee verschillende</w:t>
      </w:r>
      <w:r w:rsidR="00DE55DC">
        <w:rPr>
          <w:rFonts w:ascii="Arial" w:hAnsi="Arial" w:cs="Arial"/>
          <w:sz w:val="20"/>
          <w:szCs w:val="20"/>
        </w:rPr>
        <w:t xml:space="preserve"> wetsartikelen zijn beschreven</w:t>
      </w:r>
      <w:r w:rsidR="00556997">
        <w:rPr>
          <w:rFonts w:ascii="Arial" w:hAnsi="Arial" w:cs="Arial"/>
          <w:sz w:val="20"/>
          <w:szCs w:val="20"/>
        </w:rPr>
        <w:t>, is het</w:t>
      </w:r>
      <w:r w:rsidR="00BF100F">
        <w:rPr>
          <w:rFonts w:ascii="Arial" w:hAnsi="Arial" w:cs="Arial"/>
          <w:sz w:val="20"/>
          <w:szCs w:val="20"/>
        </w:rPr>
        <w:t xml:space="preserve"> belangrij</w:t>
      </w:r>
      <w:r w:rsidR="00556997">
        <w:rPr>
          <w:rFonts w:ascii="Arial" w:hAnsi="Arial" w:cs="Arial"/>
          <w:sz w:val="20"/>
          <w:szCs w:val="20"/>
        </w:rPr>
        <w:t xml:space="preserve">k om te weten dat </w:t>
      </w:r>
      <w:r w:rsidR="00556997" w:rsidRPr="00B838B1">
        <w:rPr>
          <w:rFonts w:ascii="Arial" w:hAnsi="Arial" w:cs="Arial"/>
          <w:sz w:val="20"/>
          <w:szCs w:val="20"/>
        </w:rPr>
        <w:t xml:space="preserve">art. 3:41 </w:t>
      </w:r>
      <w:proofErr w:type="spellStart"/>
      <w:r w:rsidR="00CF1BEE" w:rsidRPr="00B838B1">
        <w:rPr>
          <w:rFonts w:ascii="Arial" w:hAnsi="Arial" w:cs="Arial"/>
          <w:sz w:val="20"/>
          <w:szCs w:val="20"/>
        </w:rPr>
        <w:t>Awb</w:t>
      </w:r>
      <w:proofErr w:type="spellEnd"/>
      <w:r w:rsidR="00556997" w:rsidRPr="00B838B1">
        <w:rPr>
          <w:rFonts w:ascii="Arial" w:hAnsi="Arial" w:cs="Arial"/>
          <w:sz w:val="20"/>
          <w:szCs w:val="20"/>
        </w:rPr>
        <w:t xml:space="preserve"> </w:t>
      </w:r>
      <w:r w:rsidR="00DE55DC">
        <w:rPr>
          <w:rFonts w:ascii="Arial" w:hAnsi="Arial" w:cs="Arial"/>
          <w:sz w:val="20"/>
          <w:szCs w:val="20"/>
        </w:rPr>
        <w:t xml:space="preserve">ook </w:t>
      </w:r>
      <w:r w:rsidR="00BF100F" w:rsidRPr="00B838B1">
        <w:rPr>
          <w:rFonts w:ascii="Arial" w:hAnsi="Arial" w:cs="Arial"/>
          <w:sz w:val="20"/>
          <w:szCs w:val="20"/>
        </w:rPr>
        <w:t>van toepassing</w:t>
      </w:r>
      <w:r w:rsidR="00BF100F">
        <w:rPr>
          <w:rFonts w:ascii="Arial" w:hAnsi="Arial" w:cs="Arial"/>
          <w:sz w:val="20"/>
          <w:szCs w:val="20"/>
        </w:rPr>
        <w:t xml:space="preserve"> is op de Wet tijdelijk huisverbod.</w:t>
      </w:r>
    </w:p>
    <w:p w14:paraId="338145B9" w14:textId="77777777" w:rsidR="00FE7AED" w:rsidRDefault="00D70A53" w:rsidP="008E387E">
      <w:pPr>
        <w:spacing w:line="360" w:lineRule="auto"/>
        <w:rPr>
          <w:rFonts w:ascii="Arial" w:hAnsi="Arial" w:cs="Arial"/>
          <w:sz w:val="20"/>
          <w:szCs w:val="20"/>
        </w:rPr>
      </w:pPr>
      <w:r>
        <w:rPr>
          <w:rFonts w:ascii="Arial" w:hAnsi="Arial" w:cs="Arial"/>
          <w:sz w:val="20"/>
          <w:szCs w:val="20"/>
        </w:rPr>
        <w:t>In hoofdstuk 2</w:t>
      </w:r>
      <w:r w:rsidR="00DE55DC">
        <w:rPr>
          <w:rFonts w:ascii="Arial" w:hAnsi="Arial" w:cs="Arial"/>
          <w:sz w:val="20"/>
          <w:szCs w:val="20"/>
        </w:rPr>
        <w:t xml:space="preserve"> wordt ingegaan op </w:t>
      </w:r>
      <w:r w:rsidR="00C01131">
        <w:rPr>
          <w:rFonts w:ascii="Arial" w:hAnsi="Arial" w:cs="Arial"/>
          <w:sz w:val="20"/>
          <w:szCs w:val="20"/>
        </w:rPr>
        <w:t xml:space="preserve">de </w:t>
      </w:r>
      <w:r w:rsidR="00A36C4E">
        <w:rPr>
          <w:rFonts w:ascii="Arial" w:hAnsi="Arial" w:cs="Arial"/>
          <w:sz w:val="20"/>
          <w:szCs w:val="20"/>
        </w:rPr>
        <w:t>Algemene Wet bestuursrecht</w:t>
      </w:r>
      <w:r w:rsidR="00EE2F07">
        <w:rPr>
          <w:rFonts w:ascii="Arial" w:hAnsi="Arial" w:cs="Arial"/>
          <w:sz w:val="20"/>
          <w:szCs w:val="20"/>
        </w:rPr>
        <w:t>, die</w:t>
      </w:r>
      <w:r w:rsidR="00DE55DC">
        <w:rPr>
          <w:rFonts w:ascii="Arial" w:hAnsi="Arial" w:cs="Arial"/>
          <w:sz w:val="20"/>
          <w:szCs w:val="20"/>
        </w:rPr>
        <w:t xml:space="preserve"> is opgesteld om de bestuursorganen </w:t>
      </w:r>
      <w:r w:rsidR="002B7953">
        <w:rPr>
          <w:rFonts w:ascii="Arial" w:hAnsi="Arial" w:cs="Arial"/>
          <w:sz w:val="20"/>
          <w:szCs w:val="20"/>
        </w:rPr>
        <w:t>regels te geven zodat zij kunnen en mogen besturen</w:t>
      </w:r>
      <w:r w:rsidR="00DE55DC">
        <w:rPr>
          <w:rFonts w:ascii="Arial" w:hAnsi="Arial" w:cs="Arial"/>
          <w:sz w:val="20"/>
          <w:szCs w:val="20"/>
        </w:rPr>
        <w:t xml:space="preserve"> </w:t>
      </w:r>
      <w:r w:rsidR="00DE55DC" w:rsidRPr="00DE55DC">
        <w:rPr>
          <w:rFonts w:ascii="Arial" w:hAnsi="Arial" w:cs="Arial"/>
          <w:color w:val="000000" w:themeColor="text1"/>
          <w:sz w:val="20"/>
          <w:szCs w:val="20"/>
        </w:rPr>
        <w:t>(</w:t>
      </w:r>
      <w:r w:rsidR="006B3134" w:rsidRPr="00666759">
        <w:rPr>
          <w:rFonts w:ascii="Arial" w:hAnsi="Arial" w:cs="Arial"/>
          <w:color w:val="000000" w:themeColor="text1"/>
          <w:sz w:val="20"/>
          <w:szCs w:val="20"/>
        </w:rPr>
        <w:t>§ 2.2)</w:t>
      </w:r>
      <w:r w:rsidR="002B7953" w:rsidRPr="00DE55DC">
        <w:rPr>
          <w:rFonts w:ascii="Arial" w:hAnsi="Arial" w:cs="Arial"/>
          <w:color w:val="000000" w:themeColor="text1"/>
          <w:sz w:val="20"/>
          <w:szCs w:val="20"/>
        </w:rPr>
        <w:t>.</w:t>
      </w:r>
      <w:r w:rsidR="002B7953">
        <w:rPr>
          <w:rFonts w:ascii="Arial" w:hAnsi="Arial" w:cs="Arial"/>
          <w:sz w:val="20"/>
          <w:szCs w:val="20"/>
        </w:rPr>
        <w:t xml:space="preserve"> Ook zijn in de Algemene wet bestuursrecht regels opgenomen met betrekking tot de rechtsbescherming van de burgers. I</w:t>
      </w:r>
      <w:r w:rsidR="006B3134">
        <w:rPr>
          <w:rFonts w:ascii="Arial" w:hAnsi="Arial" w:cs="Arial"/>
          <w:sz w:val="20"/>
          <w:szCs w:val="20"/>
        </w:rPr>
        <w:t xml:space="preserve">n paragraaf 2.2.1 wordt </w:t>
      </w:r>
      <w:r w:rsidR="00A36C4E">
        <w:rPr>
          <w:rFonts w:ascii="Arial" w:hAnsi="Arial" w:cs="Arial"/>
          <w:sz w:val="20"/>
          <w:szCs w:val="20"/>
        </w:rPr>
        <w:t>de verhouding tussen het algemeen en bijzonder bestuursrecht</w:t>
      </w:r>
      <w:r w:rsidR="006B3134">
        <w:rPr>
          <w:rFonts w:ascii="Arial" w:hAnsi="Arial" w:cs="Arial"/>
          <w:sz w:val="20"/>
          <w:szCs w:val="20"/>
        </w:rPr>
        <w:t xml:space="preserve"> behandeld</w:t>
      </w:r>
      <w:r w:rsidR="00A36C4E">
        <w:rPr>
          <w:rFonts w:ascii="Arial" w:hAnsi="Arial" w:cs="Arial"/>
          <w:sz w:val="20"/>
          <w:szCs w:val="20"/>
        </w:rPr>
        <w:t>.</w:t>
      </w:r>
      <w:r w:rsidR="002B7953">
        <w:rPr>
          <w:rFonts w:ascii="Arial" w:hAnsi="Arial" w:cs="Arial"/>
          <w:sz w:val="20"/>
          <w:szCs w:val="20"/>
        </w:rPr>
        <w:t xml:space="preserve"> </w:t>
      </w:r>
    </w:p>
    <w:p w14:paraId="3A9F13E5" w14:textId="3FBC3D1D" w:rsidR="00C01131" w:rsidRDefault="006B3134" w:rsidP="008E387E">
      <w:pPr>
        <w:spacing w:line="360" w:lineRule="auto"/>
        <w:rPr>
          <w:rFonts w:ascii="Arial" w:hAnsi="Arial" w:cs="Arial"/>
          <w:sz w:val="20"/>
          <w:szCs w:val="20"/>
        </w:rPr>
      </w:pPr>
      <w:r>
        <w:rPr>
          <w:rFonts w:ascii="Arial" w:hAnsi="Arial" w:cs="Arial"/>
          <w:sz w:val="20"/>
          <w:szCs w:val="20"/>
        </w:rPr>
        <w:lastRenderedPageBreak/>
        <w:t xml:space="preserve">Daaruit zal blijken </w:t>
      </w:r>
      <w:r w:rsidR="002B7953">
        <w:rPr>
          <w:rFonts w:ascii="Arial" w:hAnsi="Arial" w:cs="Arial"/>
          <w:sz w:val="20"/>
          <w:szCs w:val="20"/>
        </w:rPr>
        <w:t xml:space="preserve">dat de Algemene wet bestuursrecht een gelaagde structuur kent, </w:t>
      </w:r>
      <w:r>
        <w:rPr>
          <w:rFonts w:ascii="Arial" w:hAnsi="Arial" w:cs="Arial"/>
          <w:sz w:val="20"/>
          <w:szCs w:val="20"/>
        </w:rPr>
        <w:t xml:space="preserve">wat betekent </w:t>
      </w:r>
      <w:r w:rsidR="002B7953">
        <w:rPr>
          <w:rFonts w:ascii="Arial" w:hAnsi="Arial" w:cs="Arial"/>
          <w:sz w:val="20"/>
          <w:szCs w:val="20"/>
        </w:rPr>
        <w:t xml:space="preserve">dat de regels van algemeen naar bijzonder zijn opgesteld. </w:t>
      </w:r>
      <w:r w:rsidR="004F6D1B">
        <w:rPr>
          <w:rFonts w:ascii="Arial" w:hAnsi="Arial" w:cs="Arial"/>
          <w:sz w:val="20"/>
          <w:szCs w:val="20"/>
        </w:rPr>
        <w:t xml:space="preserve">Tevens zal blijken </w:t>
      </w:r>
      <w:r w:rsidR="002B7953">
        <w:rPr>
          <w:rFonts w:ascii="Arial" w:hAnsi="Arial" w:cs="Arial"/>
          <w:sz w:val="20"/>
          <w:szCs w:val="20"/>
        </w:rPr>
        <w:t>dat de bepalingen in het bijzonder bestuursrecht boven de bepalingen van het algemeen bestuursrec</w:t>
      </w:r>
      <w:r w:rsidR="004F6D1B">
        <w:rPr>
          <w:rFonts w:ascii="Arial" w:hAnsi="Arial" w:cs="Arial"/>
          <w:sz w:val="20"/>
          <w:szCs w:val="20"/>
        </w:rPr>
        <w:t>ht vallen</w:t>
      </w:r>
      <w:r w:rsidR="002B7953">
        <w:rPr>
          <w:rFonts w:ascii="Arial" w:hAnsi="Arial" w:cs="Arial"/>
          <w:sz w:val="20"/>
          <w:szCs w:val="20"/>
        </w:rPr>
        <w:t xml:space="preserve">. </w:t>
      </w:r>
    </w:p>
    <w:p w14:paraId="1E3CB12B" w14:textId="77777777" w:rsidR="008E387E" w:rsidRDefault="004F6D1B" w:rsidP="008E387E">
      <w:pPr>
        <w:spacing w:line="360" w:lineRule="auto"/>
        <w:rPr>
          <w:rFonts w:ascii="Arial" w:hAnsi="Arial" w:cs="Arial"/>
          <w:sz w:val="20"/>
          <w:szCs w:val="20"/>
        </w:rPr>
      </w:pPr>
      <w:r>
        <w:rPr>
          <w:rFonts w:ascii="Arial" w:hAnsi="Arial" w:cs="Arial"/>
          <w:sz w:val="20"/>
          <w:szCs w:val="20"/>
        </w:rPr>
        <w:t xml:space="preserve">De Wet tijdelijk huisverbod </w:t>
      </w:r>
      <w:r w:rsidR="00D70A53">
        <w:rPr>
          <w:rFonts w:ascii="Arial" w:hAnsi="Arial" w:cs="Arial"/>
          <w:sz w:val="20"/>
          <w:szCs w:val="20"/>
        </w:rPr>
        <w:t xml:space="preserve">is </w:t>
      </w:r>
      <w:r>
        <w:rPr>
          <w:rFonts w:ascii="Arial" w:hAnsi="Arial" w:cs="Arial"/>
          <w:sz w:val="20"/>
          <w:szCs w:val="20"/>
        </w:rPr>
        <w:t xml:space="preserve">in het leven </w:t>
      </w:r>
      <w:r w:rsidR="00D70A53">
        <w:rPr>
          <w:rFonts w:ascii="Arial" w:hAnsi="Arial" w:cs="Arial"/>
          <w:sz w:val="20"/>
          <w:szCs w:val="20"/>
        </w:rPr>
        <w:t xml:space="preserve">geroepen om </w:t>
      </w:r>
      <w:r>
        <w:rPr>
          <w:rFonts w:ascii="Arial" w:hAnsi="Arial" w:cs="Arial"/>
          <w:sz w:val="20"/>
          <w:szCs w:val="20"/>
        </w:rPr>
        <w:t xml:space="preserve">het </w:t>
      </w:r>
      <w:r w:rsidR="00D70A53">
        <w:rPr>
          <w:rFonts w:ascii="Arial" w:hAnsi="Arial" w:cs="Arial"/>
          <w:sz w:val="20"/>
          <w:szCs w:val="20"/>
        </w:rPr>
        <w:t>huiselijk gewel</w:t>
      </w:r>
      <w:r w:rsidR="00556997">
        <w:rPr>
          <w:rFonts w:ascii="Arial" w:hAnsi="Arial" w:cs="Arial"/>
          <w:sz w:val="20"/>
          <w:szCs w:val="20"/>
        </w:rPr>
        <w:t>d te bestrijden</w:t>
      </w:r>
      <w:r>
        <w:rPr>
          <w:rFonts w:ascii="Arial" w:hAnsi="Arial" w:cs="Arial"/>
          <w:sz w:val="20"/>
          <w:szCs w:val="20"/>
        </w:rPr>
        <w:t xml:space="preserve"> (§2.3)</w:t>
      </w:r>
      <w:r w:rsidR="00556997">
        <w:rPr>
          <w:rFonts w:ascii="Arial" w:hAnsi="Arial" w:cs="Arial"/>
          <w:sz w:val="20"/>
          <w:szCs w:val="20"/>
        </w:rPr>
        <w:t xml:space="preserve">. Om dit doel </w:t>
      </w:r>
      <w:r w:rsidR="00D70A53">
        <w:rPr>
          <w:rFonts w:ascii="Arial" w:hAnsi="Arial" w:cs="Arial"/>
          <w:sz w:val="20"/>
          <w:szCs w:val="20"/>
        </w:rPr>
        <w:t xml:space="preserve">naar behoren te kunnen verwezenlijken </w:t>
      </w:r>
      <w:r>
        <w:rPr>
          <w:rFonts w:ascii="Arial" w:hAnsi="Arial" w:cs="Arial"/>
          <w:sz w:val="20"/>
          <w:szCs w:val="20"/>
        </w:rPr>
        <w:t xml:space="preserve">is het van essentieel belang om </w:t>
      </w:r>
      <w:r w:rsidR="00D70A53">
        <w:rPr>
          <w:rFonts w:ascii="Arial" w:hAnsi="Arial" w:cs="Arial"/>
          <w:sz w:val="20"/>
          <w:szCs w:val="20"/>
        </w:rPr>
        <w:t>te zorgen dat het h</w:t>
      </w:r>
      <w:r w:rsidR="00244353">
        <w:rPr>
          <w:rFonts w:ascii="Arial" w:hAnsi="Arial" w:cs="Arial"/>
          <w:sz w:val="20"/>
          <w:szCs w:val="20"/>
        </w:rPr>
        <w:t xml:space="preserve">uiselijk geweld niet escaleert. </w:t>
      </w:r>
      <w:r w:rsidR="00051E2B">
        <w:rPr>
          <w:rFonts w:ascii="Arial" w:hAnsi="Arial" w:cs="Arial"/>
          <w:sz w:val="20"/>
          <w:szCs w:val="20"/>
        </w:rPr>
        <w:t xml:space="preserve">Bovendien zal blijken dat de procedure van het tijdelijk huisverbod tijdgebonden is (§2.4). Dit </w:t>
      </w:r>
      <w:r w:rsidR="00FD23D6">
        <w:rPr>
          <w:rFonts w:ascii="Arial" w:hAnsi="Arial" w:cs="Arial"/>
          <w:sz w:val="20"/>
          <w:szCs w:val="20"/>
        </w:rPr>
        <w:t>betekent</w:t>
      </w:r>
      <w:r w:rsidR="00244353">
        <w:rPr>
          <w:rFonts w:ascii="Arial" w:hAnsi="Arial" w:cs="Arial"/>
          <w:sz w:val="20"/>
          <w:szCs w:val="20"/>
        </w:rPr>
        <w:t xml:space="preserve"> bijvoorbeeld</w:t>
      </w:r>
      <w:r w:rsidR="00ED6610">
        <w:rPr>
          <w:rFonts w:ascii="Arial" w:hAnsi="Arial" w:cs="Arial"/>
          <w:sz w:val="20"/>
          <w:szCs w:val="20"/>
        </w:rPr>
        <w:t xml:space="preserve"> voor</w:t>
      </w:r>
      <w:r w:rsidR="00244353">
        <w:rPr>
          <w:rFonts w:ascii="Arial" w:hAnsi="Arial" w:cs="Arial"/>
          <w:sz w:val="20"/>
          <w:szCs w:val="20"/>
        </w:rPr>
        <w:t xml:space="preserve"> ee</w:t>
      </w:r>
      <w:r w:rsidR="0009511D">
        <w:rPr>
          <w:rFonts w:ascii="Arial" w:hAnsi="Arial" w:cs="Arial"/>
          <w:sz w:val="20"/>
          <w:szCs w:val="20"/>
        </w:rPr>
        <w:t>n verlengingsbeschikking dat deze</w:t>
      </w:r>
      <w:r w:rsidR="00244353">
        <w:rPr>
          <w:rFonts w:ascii="Arial" w:hAnsi="Arial" w:cs="Arial"/>
          <w:sz w:val="20"/>
          <w:szCs w:val="20"/>
        </w:rPr>
        <w:t xml:space="preserve"> binnen een korte periode </w:t>
      </w:r>
      <w:r w:rsidR="00980ABF">
        <w:rPr>
          <w:rFonts w:ascii="Arial" w:hAnsi="Arial" w:cs="Arial"/>
          <w:sz w:val="20"/>
          <w:szCs w:val="20"/>
        </w:rPr>
        <w:t>bekendgemaakt</w:t>
      </w:r>
      <w:r w:rsidR="00244353">
        <w:rPr>
          <w:rFonts w:ascii="Arial" w:hAnsi="Arial" w:cs="Arial"/>
          <w:sz w:val="20"/>
          <w:szCs w:val="20"/>
        </w:rPr>
        <w:t xml:space="preserve"> moet worden aan </w:t>
      </w:r>
      <w:r w:rsidR="00B44685">
        <w:rPr>
          <w:rFonts w:ascii="Arial" w:hAnsi="Arial" w:cs="Arial"/>
          <w:sz w:val="20"/>
          <w:szCs w:val="20"/>
        </w:rPr>
        <w:t xml:space="preserve">alle belanghebbende(n). </w:t>
      </w:r>
      <w:r w:rsidR="007E43FA">
        <w:rPr>
          <w:rFonts w:ascii="Arial" w:hAnsi="Arial" w:cs="Arial"/>
          <w:sz w:val="20"/>
          <w:szCs w:val="20"/>
        </w:rPr>
        <w:t xml:space="preserve">Een belanghebbende is </w:t>
      </w:r>
      <w:r w:rsidR="00ED6610">
        <w:rPr>
          <w:rFonts w:ascii="Arial" w:hAnsi="Arial" w:cs="Arial"/>
          <w:sz w:val="20"/>
          <w:szCs w:val="20"/>
        </w:rPr>
        <w:t xml:space="preserve">een persoon die rechtstreeks </w:t>
      </w:r>
      <w:r w:rsidR="007E43FA">
        <w:rPr>
          <w:rFonts w:ascii="Arial" w:hAnsi="Arial" w:cs="Arial"/>
          <w:sz w:val="20"/>
          <w:szCs w:val="20"/>
        </w:rPr>
        <w:t xml:space="preserve">betrokken </w:t>
      </w:r>
      <w:r w:rsidR="00ED6610">
        <w:rPr>
          <w:rFonts w:ascii="Arial" w:hAnsi="Arial" w:cs="Arial"/>
          <w:sz w:val="20"/>
          <w:szCs w:val="20"/>
        </w:rPr>
        <w:t xml:space="preserve">is </w:t>
      </w:r>
      <w:r w:rsidR="007E43FA">
        <w:rPr>
          <w:rFonts w:ascii="Arial" w:hAnsi="Arial" w:cs="Arial"/>
          <w:sz w:val="20"/>
          <w:szCs w:val="20"/>
        </w:rPr>
        <w:t>bij het besluit</w:t>
      </w:r>
      <w:r w:rsidR="007E43FA">
        <w:rPr>
          <w:rStyle w:val="Voetnootmarkering"/>
          <w:rFonts w:ascii="Arial" w:hAnsi="Arial" w:cs="Arial"/>
          <w:sz w:val="20"/>
          <w:szCs w:val="20"/>
        </w:rPr>
        <w:footnoteReference w:id="1"/>
      </w:r>
      <w:r w:rsidR="00ED6610">
        <w:rPr>
          <w:rFonts w:ascii="Arial" w:hAnsi="Arial" w:cs="Arial"/>
          <w:sz w:val="20"/>
          <w:szCs w:val="20"/>
        </w:rPr>
        <w:t>.</w:t>
      </w:r>
    </w:p>
    <w:p w14:paraId="32CFF923" w14:textId="51E5E5D8" w:rsidR="00C548F0" w:rsidRDefault="007C6EFC" w:rsidP="008E387E">
      <w:pPr>
        <w:spacing w:line="360" w:lineRule="auto"/>
        <w:rPr>
          <w:rFonts w:ascii="Arial" w:hAnsi="Arial" w:cs="Arial"/>
          <w:sz w:val="20"/>
          <w:szCs w:val="20"/>
        </w:rPr>
      </w:pPr>
      <w:r w:rsidRPr="00AE0113">
        <w:rPr>
          <w:rFonts w:ascii="Arial" w:hAnsi="Arial" w:cs="Arial"/>
          <w:color w:val="000000" w:themeColor="text1"/>
          <w:sz w:val="20"/>
          <w:szCs w:val="20"/>
        </w:rPr>
        <w:t xml:space="preserve">In bepaalde gevallen kan </w:t>
      </w:r>
      <w:r w:rsidR="00AE0113" w:rsidRPr="00AE0113">
        <w:rPr>
          <w:rFonts w:ascii="Arial" w:hAnsi="Arial" w:cs="Arial"/>
          <w:color w:val="000000" w:themeColor="text1"/>
          <w:sz w:val="20"/>
          <w:szCs w:val="20"/>
        </w:rPr>
        <w:t xml:space="preserve">los van een huisverbod ook </w:t>
      </w:r>
      <w:r w:rsidRPr="00AE0113">
        <w:rPr>
          <w:rFonts w:ascii="Arial" w:hAnsi="Arial" w:cs="Arial"/>
          <w:color w:val="000000" w:themeColor="text1"/>
          <w:sz w:val="20"/>
          <w:szCs w:val="20"/>
        </w:rPr>
        <w:t xml:space="preserve">een contactverbod worden opgelegd door de strafrechter (§2.5). </w:t>
      </w:r>
      <w:r w:rsidR="00673B3F">
        <w:rPr>
          <w:rFonts w:ascii="Arial" w:hAnsi="Arial" w:cs="Arial"/>
          <w:sz w:val="20"/>
          <w:szCs w:val="20"/>
        </w:rPr>
        <w:t xml:space="preserve">In uitzonderlijke gevallen kan de strafrechter beslissen om ook een straatverbod op te leggen. </w:t>
      </w:r>
      <w:r w:rsidR="00673B3F" w:rsidRPr="00371C0C">
        <w:rPr>
          <w:rFonts w:ascii="Arial" w:hAnsi="Arial" w:cs="Arial"/>
          <w:sz w:val="20"/>
          <w:szCs w:val="20"/>
        </w:rPr>
        <w:t xml:space="preserve">Een straatverbod is afhankelijk van de </w:t>
      </w:r>
      <w:r w:rsidR="002A7D92">
        <w:rPr>
          <w:rFonts w:ascii="Arial" w:hAnsi="Arial" w:cs="Arial"/>
          <w:sz w:val="20"/>
          <w:szCs w:val="20"/>
        </w:rPr>
        <w:t xml:space="preserve">ernst van de situatie, maar het </w:t>
      </w:r>
      <w:r w:rsidR="00673B3F">
        <w:rPr>
          <w:rFonts w:ascii="Arial" w:hAnsi="Arial" w:cs="Arial"/>
          <w:sz w:val="20"/>
          <w:szCs w:val="20"/>
        </w:rPr>
        <w:t xml:space="preserve">verbod </w:t>
      </w:r>
      <w:r w:rsidR="00673B3F" w:rsidRPr="00371C0C">
        <w:rPr>
          <w:rFonts w:ascii="Arial" w:hAnsi="Arial" w:cs="Arial"/>
          <w:sz w:val="20"/>
          <w:szCs w:val="20"/>
        </w:rPr>
        <w:t>kan bijvoorbeeld een straal van vijf kilometer van de</w:t>
      </w:r>
      <w:r w:rsidR="00673B3F">
        <w:rPr>
          <w:rFonts w:ascii="Arial" w:hAnsi="Arial" w:cs="Arial"/>
          <w:sz w:val="20"/>
          <w:szCs w:val="20"/>
        </w:rPr>
        <w:t xml:space="preserve"> bepaalde</w:t>
      </w:r>
      <w:r w:rsidR="00673B3F" w:rsidRPr="00371C0C">
        <w:rPr>
          <w:rFonts w:ascii="Arial" w:hAnsi="Arial" w:cs="Arial"/>
          <w:sz w:val="20"/>
          <w:szCs w:val="20"/>
        </w:rPr>
        <w:t xml:space="preserve"> straat bevatten, welke </w:t>
      </w:r>
      <w:r w:rsidR="00673B3F">
        <w:rPr>
          <w:rFonts w:ascii="Arial" w:hAnsi="Arial" w:cs="Arial"/>
          <w:sz w:val="20"/>
          <w:szCs w:val="20"/>
        </w:rPr>
        <w:t xml:space="preserve">de </w:t>
      </w:r>
      <w:r w:rsidR="00673B3F" w:rsidRPr="00371C0C">
        <w:rPr>
          <w:rFonts w:ascii="Arial" w:hAnsi="Arial" w:cs="Arial"/>
          <w:sz w:val="20"/>
          <w:szCs w:val="20"/>
        </w:rPr>
        <w:t>desbetreffende persoon</w:t>
      </w:r>
      <w:r w:rsidR="00673B3F">
        <w:rPr>
          <w:rFonts w:ascii="Arial" w:hAnsi="Arial" w:cs="Arial"/>
          <w:sz w:val="20"/>
          <w:szCs w:val="20"/>
        </w:rPr>
        <w:t xml:space="preserve"> gedurende het </w:t>
      </w:r>
      <w:r w:rsidR="005510C0">
        <w:rPr>
          <w:rFonts w:ascii="Arial" w:hAnsi="Arial" w:cs="Arial"/>
          <w:sz w:val="20"/>
          <w:szCs w:val="20"/>
        </w:rPr>
        <w:t>contactverbod</w:t>
      </w:r>
      <w:r w:rsidR="00376816">
        <w:rPr>
          <w:rFonts w:ascii="Arial" w:hAnsi="Arial" w:cs="Arial"/>
          <w:sz w:val="20"/>
          <w:szCs w:val="20"/>
        </w:rPr>
        <w:t xml:space="preserve"> </w:t>
      </w:r>
      <w:r w:rsidR="00673B3F">
        <w:rPr>
          <w:rFonts w:ascii="Arial" w:hAnsi="Arial" w:cs="Arial"/>
          <w:sz w:val="20"/>
          <w:szCs w:val="20"/>
        </w:rPr>
        <w:t>niet mag betreden.</w:t>
      </w:r>
    </w:p>
    <w:p w14:paraId="53B29CCE" w14:textId="5DA0D00B" w:rsidR="00C548F0" w:rsidRDefault="00376816" w:rsidP="008E387E">
      <w:pPr>
        <w:spacing w:line="360" w:lineRule="auto"/>
        <w:rPr>
          <w:rFonts w:ascii="Arial" w:hAnsi="Arial" w:cs="Arial"/>
          <w:sz w:val="20"/>
          <w:szCs w:val="20"/>
        </w:rPr>
      </w:pPr>
      <w:r>
        <w:rPr>
          <w:rFonts w:ascii="Arial" w:hAnsi="Arial" w:cs="Arial"/>
          <w:sz w:val="20"/>
          <w:szCs w:val="20"/>
        </w:rPr>
        <w:t>Een ander</w:t>
      </w:r>
      <w:r w:rsidR="0009511D">
        <w:rPr>
          <w:rFonts w:ascii="Arial" w:hAnsi="Arial" w:cs="Arial"/>
          <w:sz w:val="20"/>
          <w:szCs w:val="20"/>
        </w:rPr>
        <w:t>e</w:t>
      </w:r>
      <w:r>
        <w:rPr>
          <w:rFonts w:ascii="Arial" w:hAnsi="Arial" w:cs="Arial"/>
          <w:sz w:val="20"/>
          <w:szCs w:val="20"/>
        </w:rPr>
        <w:t xml:space="preserve"> geschikte wijze van bekendmaking in de zin van art. 3:41 lid 2 </w:t>
      </w:r>
      <w:proofErr w:type="spellStart"/>
      <w:r>
        <w:rPr>
          <w:rFonts w:ascii="Arial" w:hAnsi="Arial" w:cs="Arial"/>
          <w:sz w:val="20"/>
          <w:szCs w:val="20"/>
        </w:rPr>
        <w:t>Awb</w:t>
      </w:r>
      <w:proofErr w:type="spellEnd"/>
      <w:r>
        <w:rPr>
          <w:rFonts w:ascii="Arial" w:hAnsi="Arial" w:cs="Arial"/>
          <w:sz w:val="20"/>
          <w:szCs w:val="20"/>
        </w:rPr>
        <w:t xml:space="preserve"> is een publicatie in een dag- of nieuwsblad, aanplakking op het gemeentelijke publicatiebord of aanplakking ter plekke (§2.6). </w:t>
      </w:r>
      <w:r w:rsidR="00B44685">
        <w:rPr>
          <w:rFonts w:ascii="Arial" w:hAnsi="Arial" w:cs="Arial"/>
          <w:sz w:val="20"/>
          <w:szCs w:val="20"/>
        </w:rPr>
        <w:t xml:space="preserve">Ook </w:t>
      </w:r>
      <w:r w:rsidR="000A1A7E">
        <w:rPr>
          <w:rFonts w:ascii="Arial" w:hAnsi="Arial" w:cs="Arial"/>
          <w:sz w:val="20"/>
          <w:szCs w:val="20"/>
        </w:rPr>
        <w:t xml:space="preserve">wordt de nederlegging van de beschikking bij de gemeentesecretarie beschouwd als een rechtsgeldige bekendmaking, mits de nederlegging is aangekondigd aan </w:t>
      </w:r>
      <w:r w:rsidR="002116BA">
        <w:rPr>
          <w:rFonts w:ascii="Arial" w:hAnsi="Arial" w:cs="Arial"/>
          <w:sz w:val="20"/>
          <w:szCs w:val="20"/>
        </w:rPr>
        <w:t xml:space="preserve">de </w:t>
      </w:r>
      <w:r w:rsidR="000A1A7E">
        <w:rPr>
          <w:rFonts w:ascii="Arial" w:hAnsi="Arial" w:cs="Arial"/>
          <w:sz w:val="20"/>
          <w:szCs w:val="20"/>
        </w:rPr>
        <w:t xml:space="preserve">desbetreffende persoon. </w:t>
      </w:r>
      <w:r w:rsidR="009A2D5F">
        <w:rPr>
          <w:rFonts w:ascii="Arial" w:hAnsi="Arial" w:cs="Arial"/>
          <w:sz w:val="20"/>
          <w:szCs w:val="20"/>
        </w:rPr>
        <w:t>Kortom, een besluit kan niet in werking treden totdat het op een rechtsgeldige wijze bekendgemaakt is.</w:t>
      </w:r>
    </w:p>
    <w:p w14:paraId="7BB3A656" w14:textId="3E4E46BE" w:rsidR="00465278" w:rsidRDefault="000A1A7E" w:rsidP="008E387E">
      <w:pPr>
        <w:spacing w:line="360" w:lineRule="auto"/>
        <w:rPr>
          <w:rFonts w:ascii="Arial" w:hAnsi="Arial" w:cs="Arial"/>
          <w:sz w:val="20"/>
          <w:szCs w:val="20"/>
        </w:rPr>
      </w:pPr>
      <w:r>
        <w:rPr>
          <w:rFonts w:ascii="Arial" w:hAnsi="Arial" w:cs="Arial"/>
          <w:sz w:val="20"/>
          <w:szCs w:val="20"/>
        </w:rPr>
        <w:t>T</w:t>
      </w:r>
      <w:r w:rsidR="00673B3F">
        <w:rPr>
          <w:rFonts w:ascii="Arial" w:hAnsi="Arial" w:cs="Arial"/>
          <w:sz w:val="20"/>
          <w:szCs w:val="20"/>
        </w:rPr>
        <w:t>ot slot</w:t>
      </w:r>
      <w:r w:rsidR="009A2D5F">
        <w:rPr>
          <w:rFonts w:ascii="Arial" w:hAnsi="Arial" w:cs="Arial"/>
          <w:sz w:val="20"/>
          <w:szCs w:val="20"/>
        </w:rPr>
        <w:t xml:space="preserve"> worden de gevolgen behandeld van een gebrek in de bekendmaking (§</w:t>
      </w:r>
      <w:r w:rsidR="00867A04">
        <w:rPr>
          <w:rFonts w:ascii="Arial" w:hAnsi="Arial" w:cs="Arial"/>
          <w:sz w:val="20"/>
          <w:szCs w:val="20"/>
        </w:rPr>
        <w:t>2.7). Een aantal belangrijke gevolgen kunnen zich voordoen bij een onjuiste bekendmaking. D</w:t>
      </w:r>
      <w:r w:rsidR="00A27D19">
        <w:rPr>
          <w:rFonts w:ascii="Arial" w:hAnsi="Arial" w:cs="Arial"/>
          <w:sz w:val="20"/>
          <w:szCs w:val="20"/>
        </w:rPr>
        <w:t xml:space="preserve">e desbetreffende persoon </w:t>
      </w:r>
      <w:r w:rsidR="00867A04">
        <w:rPr>
          <w:rFonts w:ascii="Arial" w:hAnsi="Arial" w:cs="Arial"/>
          <w:sz w:val="20"/>
          <w:szCs w:val="20"/>
        </w:rPr>
        <w:t xml:space="preserve">kan bijvoorbeeld </w:t>
      </w:r>
      <w:r>
        <w:rPr>
          <w:rFonts w:ascii="Arial" w:hAnsi="Arial" w:cs="Arial"/>
          <w:sz w:val="20"/>
          <w:szCs w:val="20"/>
        </w:rPr>
        <w:t>strafrecht</w:t>
      </w:r>
      <w:r w:rsidR="004E1518">
        <w:rPr>
          <w:rFonts w:ascii="Arial" w:hAnsi="Arial" w:cs="Arial"/>
          <w:sz w:val="20"/>
          <w:szCs w:val="20"/>
        </w:rPr>
        <w:t xml:space="preserve">elijk </w:t>
      </w:r>
      <w:r w:rsidR="00A27D19">
        <w:rPr>
          <w:rFonts w:ascii="Arial" w:hAnsi="Arial" w:cs="Arial"/>
          <w:sz w:val="20"/>
          <w:szCs w:val="20"/>
        </w:rPr>
        <w:t xml:space="preserve">niet </w:t>
      </w:r>
      <w:r w:rsidR="004E1518">
        <w:rPr>
          <w:rFonts w:ascii="Arial" w:hAnsi="Arial" w:cs="Arial"/>
          <w:sz w:val="20"/>
          <w:szCs w:val="20"/>
        </w:rPr>
        <w:t>vervolgd worden. Ook zien we dat er familiedrama’s kunnen ont</w:t>
      </w:r>
      <w:r w:rsidR="006308AC">
        <w:rPr>
          <w:rFonts w:ascii="Arial" w:hAnsi="Arial" w:cs="Arial"/>
          <w:sz w:val="20"/>
          <w:szCs w:val="20"/>
        </w:rPr>
        <w:t xml:space="preserve">staan indien </w:t>
      </w:r>
      <w:r w:rsidR="00867A04">
        <w:rPr>
          <w:rFonts w:ascii="Arial" w:hAnsi="Arial" w:cs="Arial"/>
          <w:sz w:val="20"/>
          <w:szCs w:val="20"/>
        </w:rPr>
        <w:t xml:space="preserve">de </w:t>
      </w:r>
      <w:r w:rsidR="006308AC">
        <w:rPr>
          <w:rFonts w:ascii="Arial" w:hAnsi="Arial" w:cs="Arial"/>
          <w:sz w:val="20"/>
          <w:szCs w:val="20"/>
        </w:rPr>
        <w:t xml:space="preserve">desbetreffende persoon terugkeert naar </w:t>
      </w:r>
      <w:r w:rsidR="00A33B43">
        <w:rPr>
          <w:rFonts w:ascii="Arial" w:hAnsi="Arial" w:cs="Arial"/>
          <w:sz w:val="20"/>
          <w:szCs w:val="20"/>
        </w:rPr>
        <w:t xml:space="preserve">de desbetreffende </w:t>
      </w:r>
      <w:r w:rsidR="007C0F68">
        <w:rPr>
          <w:rFonts w:ascii="Arial" w:hAnsi="Arial" w:cs="Arial"/>
          <w:sz w:val="20"/>
          <w:szCs w:val="20"/>
        </w:rPr>
        <w:t xml:space="preserve">woning. </w:t>
      </w:r>
      <w:r w:rsidR="000B667E">
        <w:rPr>
          <w:rFonts w:ascii="Arial" w:hAnsi="Arial" w:cs="Arial"/>
          <w:sz w:val="20"/>
          <w:szCs w:val="20"/>
        </w:rPr>
        <w:t xml:space="preserve">Bovendien zijn er gevolgen </w:t>
      </w:r>
      <w:r w:rsidR="0009511D">
        <w:rPr>
          <w:rFonts w:ascii="Arial" w:hAnsi="Arial" w:cs="Arial"/>
          <w:sz w:val="20"/>
          <w:szCs w:val="20"/>
        </w:rPr>
        <w:t>voor de beroeps</w:t>
      </w:r>
      <w:r w:rsidR="007C0F68">
        <w:rPr>
          <w:rFonts w:ascii="Arial" w:hAnsi="Arial" w:cs="Arial"/>
          <w:sz w:val="20"/>
          <w:szCs w:val="20"/>
        </w:rPr>
        <w:t>procedure</w:t>
      </w:r>
      <w:r w:rsidR="000B667E">
        <w:rPr>
          <w:rFonts w:ascii="Arial" w:hAnsi="Arial" w:cs="Arial"/>
          <w:sz w:val="20"/>
          <w:szCs w:val="20"/>
        </w:rPr>
        <w:t>, namelijk</w:t>
      </w:r>
      <w:r w:rsidR="0009511D">
        <w:rPr>
          <w:rFonts w:ascii="Arial" w:hAnsi="Arial" w:cs="Arial"/>
          <w:sz w:val="20"/>
          <w:szCs w:val="20"/>
        </w:rPr>
        <w:t xml:space="preserve"> de aanvang van de beroeps</w:t>
      </w:r>
      <w:r w:rsidR="00A61161">
        <w:rPr>
          <w:rFonts w:ascii="Arial" w:hAnsi="Arial" w:cs="Arial"/>
          <w:sz w:val="20"/>
          <w:szCs w:val="20"/>
        </w:rPr>
        <w:t>termijn. De</w:t>
      </w:r>
      <w:r w:rsidR="0009511D">
        <w:rPr>
          <w:rFonts w:ascii="Arial" w:hAnsi="Arial" w:cs="Arial"/>
          <w:sz w:val="20"/>
          <w:szCs w:val="20"/>
        </w:rPr>
        <w:t xml:space="preserve"> beroepster</w:t>
      </w:r>
      <w:r w:rsidR="006308AC">
        <w:rPr>
          <w:rFonts w:ascii="Arial" w:hAnsi="Arial" w:cs="Arial"/>
          <w:sz w:val="20"/>
          <w:szCs w:val="20"/>
        </w:rPr>
        <w:t xml:space="preserve">mijn </w:t>
      </w:r>
      <w:r w:rsidR="000B667E">
        <w:rPr>
          <w:rFonts w:ascii="Arial" w:hAnsi="Arial" w:cs="Arial"/>
          <w:sz w:val="20"/>
          <w:szCs w:val="20"/>
        </w:rPr>
        <w:t xml:space="preserve">kan </w:t>
      </w:r>
      <w:r w:rsidR="006308AC">
        <w:rPr>
          <w:rFonts w:ascii="Arial" w:hAnsi="Arial" w:cs="Arial"/>
          <w:sz w:val="20"/>
          <w:szCs w:val="20"/>
        </w:rPr>
        <w:t>niet aan</w:t>
      </w:r>
      <w:r w:rsidR="000B667E">
        <w:rPr>
          <w:rFonts w:ascii="Arial" w:hAnsi="Arial" w:cs="Arial"/>
          <w:sz w:val="20"/>
          <w:szCs w:val="20"/>
        </w:rPr>
        <w:t>vangen</w:t>
      </w:r>
      <w:r w:rsidR="006308AC">
        <w:rPr>
          <w:rFonts w:ascii="Arial" w:hAnsi="Arial" w:cs="Arial"/>
          <w:sz w:val="20"/>
          <w:szCs w:val="20"/>
        </w:rPr>
        <w:t xml:space="preserve"> zonder </w:t>
      </w:r>
      <w:r w:rsidR="000B667E">
        <w:rPr>
          <w:rFonts w:ascii="Arial" w:hAnsi="Arial" w:cs="Arial"/>
          <w:sz w:val="20"/>
          <w:szCs w:val="20"/>
        </w:rPr>
        <w:t xml:space="preserve">dat </w:t>
      </w:r>
      <w:r w:rsidR="006308AC">
        <w:rPr>
          <w:rFonts w:ascii="Arial" w:hAnsi="Arial" w:cs="Arial"/>
          <w:sz w:val="20"/>
          <w:szCs w:val="20"/>
        </w:rPr>
        <w:t>een rechtsgeldige bekendmaking is bewerkstelligd</w:t>
      </w:r>
      <w:r w:rsidR="00E34A36">
        <w:rPr>
          <w:rFonts w:ascii="Arial" w:hAnsi="Arial" w:cs="Arial"/>
          <w:sz w:val="20"/>
          <w:szCs w:val="20"/>
        </w:rPr>
        <w:t>, omdat het beslui</w:t>
      </w:r>
      <w:r w:rsidR="00CD4C84">
        <w:rPr>
          <w:rFonts w:ascii="Arial" w:hAnsi="Arial" w:cs="Arial"/>
          <w:sz w:val="20"/>
          <w:szCs w:val="20"/>
        </w:rPr>
        <w:t>t dan</w:t>
      </w:r>
      <w:r w:rsidR="00E34A36">
        <w:rPr>
          <w:rFonts w:ascii="Arial" w:hAnsi="Arial" w:cs="Arial"/>
          <w:sz w:val="20"/>
          <w:szCs w:val="20"/>
        </w:rPr>
        <w:t xml:space="preserve"> niet in</w:t>
      </w:r>
      <w:r w:rsidR="000B667E">
        <w:rPr>
          <w:rFonts w:ascii="Arial" w:hAnsi="Arial" w:cs="Arial"/>
          <w:sz w:val="20"/>
          <w:szCs w:val="20"/>
        </w:rPr>
        <w:t xml:space="preserve"> werking zou zijn </w:t>
      </w:r>
      <w:r w:rsidR="00E34A36">
        <w:rPr>
          <w:rFonts w:ascii="Arial" w:hAnsi="Arial" w:cs="Arial"/>
          <w:sz w:val="20"/>
          <w:szCs w:val="20"/>
        </w:rPr>
        <w:t>getreden</w:t>
      </w:r>
      <w:r w:rsidR="000B667E">
        <w:rPr>
          <w:rFonts w:ascii="Arial" w:hAnsi="Arial" w:cs="Arial"/>
          <w:sz w:val="20"/>
          <w:szCs w:val="20"/>
        </w:rPr>
        <w:t>.</w:t>
      </w:r>
    </w:p>
    <w:p w14:paraId="7305ACD8" w14:textId="189F9602" w:rsidR="00BA3D2D" w:rsidRDefault="00BA3D2D" w:rsidP="008E387E">
      <w:pPr>
        <w:spacing w:line="360" w:lineRule="auto"/>
        <w:rPr>
          <w:rFonts w:ascii="Arial" w:hAnsi="Arial" w:cs="Arial"/>
          <w:sz w:val="20"/>
          <w:szCs w:val="20"/>
        </w:rPr>
      </w:pPr>
      <w:r>
        <w:rPr>
          <w:rFonts w:ascii="Arial" w:hAnsi="Arial" w:cs="Arial"/>
          <w:sz w:val="20"/>
          <w:szCs w:val="20"/>
        </w:rPr>
        <w:t xml:space="preserve">Uit </w:t>
      </w:r>
      <w:r w:rsidR="000A01D2">
        <w:rPr>
          <w:rFonts w:ascii="Arial" w:hAnsi="Arial" w:cs="Arial"/>
          <w:sz w:val="20"/>
          <w:szCs w:val="20"/>
        </w:rPr>
        <w:t xml:space="preserve">hoofdstuk 3 </w:t>
      </w:r>
      <w:r>
        <w:rPr>
          <w:rFonts w:ascii="Arial" w:hAnsi="Arial" w:cs="Arial"/>
          <w:sz w:val="20"/>
          <w:szCs w:val="20"/>
        </w:rPr>
        <w:t xml:space="preserve">blijkt </w:t>
      </w:r>
      <w:r w:rsidR="000A01D2">
        <w:rPr>
          <w:rFonts w:ascii="Arial" w:hAnsi="Arial" w:cs="Arial"/>
          <w:sz w:val="20"/>
          <w:szCs w:val="20"/>
        </w:rPr>
        <w:t>dat de gemeente Ro</w:t>
      </w:r>
      <w:r w:rsidR="00A61161">
        <w:rPr>
          <w:rFonts w:ascii="Arial" w:hAnsi="Arial" w:cs="Arial"/>
          <w:sz w:val="20"/>
          <w:szCs w:val="20"/>
        </w:rPr>
        <w:t>tterdam zich voornamelijk bezig</w:t>
      </w:r>
      <w:r w:rsidR="000A01D2">
        <w:rPr>
          <w:rFonts w:ascii="Arial" w:hAnsi="Arial" w:cs="Arial"/>
          <w:sz w:val="20"/>
          <w:szCs w:val="20"/>
        </w:rPr>
        <w:t xml:space="preserve">houdt met de vervolgbeschikkingen. De gemeente Rotterdam maakt </w:t>
      </w:r>
      <w:r w:rsidR="00DF23D4">
        <w:rPr>
          <w:rFonts w:ascii="Arial" w:hAnsi="Arial" w:cs="Arial"/>
          <w:sz w:val="20"/>
          <w:szCs w:val="20"/>
        </w:rPr>
        <w:t xml:space="preserve">dit soort </w:t>
      </w:r>
      <w:r w:rsidR="000A01D2">
        <w:rPr>
          <w:rFonts w:ascii="Arial" w:hAnsi="Arial" w:cs="Arial"/>
          <w:sz w:val="20"/>
          <w:szCs w:val="20"/>
        </w:rPr>
        <w:t xml:space="preserve">beschikkingen bekend door </w:t>
      </w:r>
      <w:r w:rsidR="00DF23D4">
        <w:rPr>
          <w:rFonts w:ascii="Arial" w:hAnsi="Arial" w:cs="Arial"/>
          <w:sz w:val="20"/>
          <w:szCs w:val="20"/>
        </w:rPr>
        <w:t xml:space="preserve">de </w:t>
      </w:r>
      <w:r w:rsidR="00A33B43">
        <w:rPr>
          <w:rFonts w:ascii="Arial" w:hAnsi="Arial" w:cs="Arial"/>
          <w:sz w:val="20"/>
          <w:szCs w:val="20"/>
        </w:rPr>
        <w:t xml:space="preserve">uithuisgeplaatste </w:t>
      </w:r>
      <w:r w:rsidR="000A01D2">
        <w:rPr>
          <w:rFonts w:ascii="Arial" w:hAnsi="Arial" w:cs="Arial"/>
          <w:sz w:val="20"/>
          <w:szCs w:val="20"/>
        </w:rPr>
        <w:t xml:space="preserve">eerst telefonisch te bereiken, </w:t>
      </w:r>
      <w:r>
        <w:rPr>
          <w:rFonts w:ascii="Arial" w:hAnsi="Arial" w:cs="Arial"/>
          <w:sz w:val="20"/>
          <w:szCs w:val="20"/>
        </w:rPr>
        <w:t xml:space="preserve">of anders per sms-bericht. </w:t>
      </w:r>
      <w:r w:rsidR="000A01D2">
        <w:rPr>
          <w:rFonts w:ascii="Arial" w:hAnsi="Arial" w:cs="Arial"/>
          <w:sz w:val="20"/>
          <w:szCs w:val="20"/>
        </w:rPr>
        <w:t>Soms wordt de beschikking bij d</w:t>
      </w:r>
      <w:r w:rsidR="003C30AB">
        <w:rPr>
          <w:rFonts w:ascii="Arial" w:hAnsi="Arial" w:cs="Arial"/>
          <w:sz w:val="20"/>
          <w:szCs w:val="20"/>
        </w:rPr>
        <w:t xml:space="preserve">e gemeentesecretarie neergelegd, maar dit gebeurt niet altijd. </w:t>
      </w:r>
      <w:r>
        <w:rPr>
          <w:rFonts w:ascii="Arial" w:hAnsi="Arial" w:cs="Arial"/>
          <w:sz w:val="20"/>
          <w:szCs w:val="20"/>
        </w:rPr>
        <w:t xml:space="preserve">De beschikking wordt door de gemeentekoerier bezorgd bij het desbetreffende adres, indien een verblijfplaats bekend is. De koerier neemt een leveringsbewijs mee dat </w:t>
      </w:r>
      <w:r w:rsidR="003C30AB">
        <w:rPr>
          <w:rFonts w:ascii="Arial" w:hAnsi="Arial" w:cs="Arial"/>
          <w:sz w:val="20"/>
          <w:szCs w:val="20"/>
        </w:rPr>
        <w:t xml:space="preserve">tijdens de uitreiking ondertekend </w:t>
      </w:r>
      <w:r w:rsidR="00706B65">
        <w:rPr>
          <w:rFonts w:ascii="Arial" w:hAnsi="Arial" w:cs="Arial"/>
          <w:sz w:val="20"/>
          <w:szCs w:val="20"/>
        </w:rPr>
        <w:t xml:space="preserve">moet worden </w:t>
      </w:r>
      <w:r w:rsidR="003C30AB">
        <w:rPr>
          <w:rFonts w:ascii="Arial" w:hAnsi="Arial" w:cs="Arial"/>
          <w:sz w:val="20"/>
          <w:szCs w:val="20"/>
        </w:rPr>
        <w:t xml:space="preserve">door </w:t>
      </w:r>
      <w:r>
        <w:rPr>
          <w:rFonts w:ascii="Arial" w:hAnsi="Arial" w:cs="Arial"/>
          <w:sz w:val="20"/>
          <w:szCs w:val="20"/>
        </w:rPr>
        <w:t xml:space="preserve">de </w:t>
      </w:r>
      <w:r w:rsidR="003C30AB">
        <w:rPr>
          <w:rFonts w:ascii="Arial" w:hAnsi="Arial" w:cs="Arial"/>
          <w:sz w:val="20"/>
          <w:szCs w:val="20"/>
        </w:rPr>
        <w:t xml:space="preserve">desbetreffende persoon. </w:t>
      </w:r>
    </w:p>
    <w:p w14:paraId="66CD9C79" w14:textId="77777777" w:rsidR="001650E3" w:rsidRDefault="001650E3" w:rsidP="008E387E">
      <w:pPr>
        <w:spacing w:line="360" w:lineRule="auto"/>
        <w:rPr>
          <w:rFonts w:ascii="Arial" w:hAnsi="Arial" w:cs="Arial"/>
          <w:sz w:val="20"/>
          <w:szCs w:val="20"/>
        </w:rPr>
      </w:pPr>
    </w:p>
    <w:p w14:paraId="3A4ECD17" w14:textId="6C9D3A2C" w:rsidR="00D5769A" w:rsidRDefault="00BA3D2D" w:rsidP="008E387E">
      <w:pPr>
        <w:spacing w:line="360" w:lineRule="auto"/>
        <w:rPr>
          <w:rFonts w:asciiTheme="majorHAnsi" w:hAnsiTheme="majorHAnsi" w:cs="Arial"/>
          <w:sz w:val="20"/>
          <w:szCs w:val="20"/>
        </w:rPr>
      </w:pPr>
      <w:r>
        <w:rPr>
          <w:rFonts w:ascii="Arial" w:hAnsi="Arial" w:cs="Arial"/>
          <w:sz w:val="20"/>
          <w:szCs w:val="20"/>
        </w:rPr>
        <w:lastRenderedPageBreak/>
        <w:t xml:space="preserve">In </w:t>
      </w:r>
      <w:r w:rsidR="006C22DB">
        <w:rPr>
          <w:rFonts w:ascii="Arial" w:hAnsi="Arial" w:cs="Arial"/>
          <w:sz w:val="20"/>
          <w:szCs w:val="20"/>
        </w:rPr>
        <w:t xml:space="preserve">hoofdstuk 4 </w:t>
      </w:r>
      <w:r>
        <w:rPr>
          <w:rFonts w:ascii="Arial" w:hAnsi="Arial" w:cs="Arial"/>
          <w:sz w:val="20"/>
          <w:szCs w:val="20"/>
        </w:rPr>
        <w:t xml:space="preserve">is </w:t>
      </w:r>
      <w:r w:rsidR="006C22DB">
        <w:rPr>
          <w:rFonts w:ascii="Arial" w:hAnsi="Arial" w:cs="Arial"/>
          <w:sz w:val="20"/>
          <w:szCs w:val="20"/>
        </w:rPr>
        <w:t xml:space="preserve">aan de hand van een jurisprudentieanalyse </w:t>
      </w:r>
      <w:r>
        <w:rPr>
          <w:rFonts w:ascii="Arial" w:hAnsi="Arial" w:cs="Arial"/>
          <w:sz w:val="20"/>
          <w:szCs w:val="20"/>
        </w:rPr>
        <w:t xml:space="preserve">aangetoond </w:t>
      </w:r>
      <w:r w:rsidR="006C22DB">
        <w:rPr>
          <w:rFonts w:ascii="Arial" w:hAnsi="Arial" w:cs="Arial"/>
          <w:sz w:val="20"/>
          <w:szCs w:val="20"/>
        </w:rPr>
        <w:t xml:space="preserve">in welke gevallen de bekendmaking in de zin van </w:t>
      </w:r>
      <w:r w:rsidR="006C22DB" w:rsidRPr="003D4FF1">
        <w:rPr>
          <w:rFonts w:ascii="Arial" w:hAnsi="Arial" w:cs="Arial"/>
          <w:sz w:val="20"/>
          <w:szCs w:val="20"/>
        </w:rPr>
        <w:t>art. 3:41</w:t>
      </w:r>
      <w:r w:rsidR="003D4FF1">
        <w:rPr>
          <w:rFonts w:ascii="Arial" w:hAnsi="Arial" w:cs="Arial"/>
          <w:sz w:val="20"/>
          <w:szCs w:val="20"/>
        </w:rPr>
        <w:t xml:space="preserve"> </w:t>
      </w:r>
      <w:proofErr w:type="spellStart"/>
      <w:r w:rsidR="006C22DB" w:rsidRPr="003D4FF1">
        <w:rPr>
          <w:rFonts w:ascii="Arial" w:hAnsi="Arial" w:cs="Arial"/>
          <w:sz w:val="20"/>
          <w:szCs w:val="20"/>
        </w:rPr>
        <w:t>Awb</w:t>
      </w:r>
      <w:proofErr w:type="spellEnd"/>
      <w:r w:rsidR="003D4FF1">
        <w:rPr>
          <w:rFonts w:ascii="Arial" w:hAnsi="Arial" w:cs="Arial"/>
          <w:sz w:val="20"/>
          <w:szCs w:val="20"/>
        </w:rPr>
        <w:t xml:space="preserve"> rechtsgeldig wordt beoordeeld </w:t>
      </w:r>
      <w:r w:rsidR="006C22DB">
        <w:rPr>
          <w:rFonts w:ascii="Arial" w:hAnsi="Arial" w:cs="Arial"/>
          <w:sz w:val="20"/>
          <w:szCs w:val="20"/>
        </w:rPr>
        <w:t>door de rechter. De feiten en omsta</w:t>
      </w:r>
      <w:r w:rsidR="00A61161">
        <w:rPr>
          <w:rFonts w:ascii="Arial" w:hAnsi="Arial" w:cs="Arial"/>
          <w:sz w:val="20"/>
          <w:szCs w:val="20"/>
        </w:rPr>
        <w:t>ndigheden die ert</w:t>
      </w:r>
      <w:r w:rsidR="00706B65">
        <w:rPr>
          <w:rFonts w:ascii="Arial" w:hAnsi="Arial" w:cs="Arial"/>
          <w:sz w:val="20"/>
          <w:szCs w:val="20"/>
        </w:rPr>
        <w:t>oe leiden dat</w:t>
      </w:r>
      <w:r w:rsidR="007C66C9">
        <w:rPr>
          <w:rFonts w:ascii="Arial" w:hAnsi="Arial" w:cs="Arial"/>
          <w:sz w:val="20"/>
          <w:szCs w:val="20"/>
        </w:rPr>
        <w:t xml:space="preserve"> </w:t>
      </w:r>
      <w:r w:rsidR="006C22DB">
        <w:rPr>
          <w:rFonts w:ascii="Arial" w:hAnsi="Arial" w:cs="Arial"/>
          <w:sz w:val="20"/>
          <w:szCs w:val="20"/>
        </w:rPr>
        <w:t xml:space="preserve">de bekendmaking van de beschikking </w:t>
      </w:r>
      <w:r w:rsidR="00706B65">
        <w:rPr>
          <w:rFonts w:ascii="Arial" w:hAnsi="Arial" w:cs="Arial"/>
          <w:sz w:val="20"/>
          <w:szCs w:val="20"/>
        </w:rPr>
        <w:t xml:space="preserve">als </w:t>
      </w:r>
      <w:r w:rsidR="007C66C9">
        <w:rPr>
          <w:rFonts w:ascii="Arial" w:hAnsi="Arial" w:cs="Arial"/>
          <w:sz w:val="20"/>
          <w:szCs w:val="20"/>
        </w:rPr>
        <w:t xml:space="preserve">rechtsgeldig </w:t>
      </w:r>
      <w:r w:rsidR="00706B65">
        <w:rPr>
          <w:rFonts w:ascii="Arial" w:hAnsi="Arial" w:cs="Arial"/>
          <w:sz w:val="20"/>
          <w:szCs w:val="20"/>
        </w:rPr>
        <w:t xml:space="preserve">kan worden aangemerkt, </w:t>
      </w:r>
      <w:r w:rsidR="003D4FF1">
        <w:rPr>
          <w:rFonts w:ascii="Arial" w:hAnsi="Arial" w:cs="Arial"/>
          <w:sz w:val="20"/>
          <w:szCs w:val="20"/>
        </w:rPr>
        <w:t>zijn voornamelijk belangrijk, zo</w:t>
      </w:r>
      <w:r w:rsidR="00A33B43">
        <w:rPr>
          <w:rFonts w:ascii="Arial" w:hAnsi="Arial" w:cs="Arial"/>
          <w:sz w:val="20"/>
          <w:szCs w:val="20"/>
        </w:rPr>
        <w:t>dat</w:t>
      </w:r>
      <w:r w:rsidR="007C66C9">
        <w:rPr>
          <w:rFonts w:ascii="Arial" w:hAnsi="Arial" w:cs="Arial"/>
          <w:sz w:val="20"/>
          <w:szCs w:val="20"/>
        </w:rPr>
        <w:t xml:space="preserve"> het bestuursorgaan kan aantonen dat er sprake is </w:t>
      </w:r>
      <w:r w:rsidR="003D4FF1">
        <w:rPr>
          <w:rFonts w:ascii="Arial" w:hAnsi="Arial" w:cs="Arial"/>
          <w:sz w:val="20"/>
          <w:szCs w:val="20"/>
        </w:rPr>
        <w:t xml:space="preserve">geweest </w:t>
      </w:r>
      <w:r w:rsidR="00583674">
        <w:rPr>
          <w:rFonts w:ascii="Arial" w:hAnsi="Arial" w:cs="Arial"/>
          <w:sz w:val="20"/>
          <w:szCs w:val="20"/>
        </w:rPr>
        <w:t xml:space="preserve">van een </w:t>
      </w:r>
      <w:r w:rsidR="003D4FF1">
        <w:rPr>
          <w:rFonts w:ascii="Arial" w:hAnsi="Arial" w:cs="Arial"/>
          <w:sz w:val="20"/>
          <w:szCs w:val="20"/>
        </w:rPr>
        <w:t>aannemelijke</w:t>
      </w:r>
      <w:r w:rsidR="00A33B43">
        <w:rPr>
          <w:rFonts w:ascii="Arial" w:hAnsi="Arial" w:cs="Arial"/>
          <w:sz w:val="20"/>
          <w:szCs w:val="20"/>
        </w:rPr>
        <w:t xml:space="preserve"> </w:t>
      </w:r>
      <w:r w:rsidR="007C66C9">
        <w:rPr>
          <w:rFonts w:ascii="Arial" w:hAnsi="Arial" w:cs="Arial"/>
          <w:sz w:val="20"/>
          <w:szCs w:val="20"/>
        </w:rPr>
        <w:t xml:space="preserve">bekendmaking. </w:t>
      </w:r>
      <w:r w:rsidR="00583674">
        <w:rPr>
          <w:rFonts w:ascii="Arial" w:hAnsi="Arial" w:cs="Arial"/>
          <w:sz w:val="20"/>
          <w:szCs w:val="20"/>
        </w:rPr>
        <w:t xml:space="preserve">Hierbij kan gedacht worden aan bijvoorbeeld een bewijs van levering of een redelijke postadministratie. </w:t>
      </w:r>
      <w:r w:rsidR="003D4FF1">
        <w:rPr>
          <w:rFonts w:ascii="Arial" w:hAnsi="Arial" w:cs="Arial"/>
          <w:sz w:val="20"/>
          <w:szCs w:val="20"/>
        </w:rPr>
        <w:t xml:space="preserve">De beschikking enkel mondeling of telefonisch aanzeggen is niet voldoende om de bekendmaking </w:t>
      </w:r>
      <w:r w:rsidR="00706B65">
        <w:rPr>
          <w:rFonts w:ascii="Arial" w:hAnsi="Arial" w:cs="Arial"/>
          <w:sz w:val="20"/>
          <w:szCs w:val="20"/>
        </w:rPr>
        <w:t xml:space="preserve">als </w:t>
      </w:r>
      <w:r w:rsidR="003D4FF1">
        <w:rPr>
          <w:rFonts w:ascii="Arial" w:hAnsi="Arial" w:cs="Arial"/>
          <w:sz w:val="20"/>
          <w:szCs w:val="20"/>
        </w:rPr>
        <w:t>rechtsgeldig te kunnen aanmerken.</w:t>
      </w:r>
      <w:r w:rsidR="00BE2017">
        <w:rPr>
          <w:rFonts w:ascii="Arial" w:hAnsi="Arial" w:cs="Arial"/>
          <w:sz w:val="20"/>
          <w:szCs w:val="20"/>
        </w:rPr>
        <w:br/>
      </w:r>
      <w:r w:rsidR="003D4FF1">
        <w:rPr>
          <w:rFonts w:ascii="Arial" w:hAnsi="Arial" w:cs="Arial"/>
          <w:sz w:val="20"/>
          <w:szCs w:val="20"/>
        </w:rPr>
        <w:t xml:space="preserve">In dit </w:t>
      </w:r>
      <w:r w:rsidR="0080611E">
        <w:rPr>
          <w:rFonts w:ascii="Arial" w:hAnsi="Arial" w:cs="Arial"/>
          <w:sz w:val="20"/>
          <w:szCs w:val="20"/>
        </w:rPr>
        <w:t>onderzoek zijn</w:t>
      </w:r>
      <w:r w:rsidR="00DF754C">
        <w:rPr>
          <w:rFonts w:ascii="Arial" w:hAnsi="Arial" w:cs="Arial"/>
          <w:sz w:val="20"/>
          <w:szCs w:val="20"/>
        </w:rPr>
        <w:t xml:space="preserve"> </w:t>
      </w:r>
      <w:r w:rsidR="003D4FF1">
        <w:rPr>
          <w:rFonts w:ascii="Arial" w:hAnsi="Arial" w:cs="Arial"/>
          <w:sz w:val="20"/>
          <w:szCs w:val="20"/>
        </w:rPr>
        <w:t xml:space="preserve">aanbevelingen geformuleerd voor </w:t>
      </w:r>
      <w:r w:rsidR="00DF754C">
        <w:rPr>
          <w:rFonts w:ascii="Arial" w:hAnsi="Arial" w:cs="Arial"/>
          <w:sz w:val="20"/>
          <w:szCs w:val="20"/>
        </w:rPr>
        <w:t xml:space="preserve">de gemeente Rotterdam </w:t>
      </w:r>
      <w:r w:rsidR="003D4FF1">
        <w:rPr>
          <w:rFonts w:ascii="Arial" w:hAnsi="Arial" w:cs="Arial"/>
          <w:sz w:val="20"/>
          <w:szCs w:val="20"/>
        </w:rPr>
        <w:t xml:space="preserve">om </w:t>
      </w:r>
      <w:r w:rsidR="00DF754C">
        <w:rPr>
          <w:rFonts w:ascii="Arial" w:hAnsi="Arial" w:cs="Arial"/>
          <w:sz w:val="20"/>
          <w:szCs w:val="20"/>
        </w:rPr>
        <w:t>de werkwijze met betrekking tot de be</w:t>
      </w:r>
      <w:r w:rsidR="003D4FF1">
        <w:rPr>
          <w:rFonts w:ascii="Arial" w:hAnsi="Arial" w:cs="Arial"/>
          <w:sz w:val="20"/>
          <w:szCs w:val="20"/>
        </w:rPr>
        <w:t>kendmaking van beschikkingen te</w:t>
      </w:r>
      <w:r w:rsidR="00DF754C">
        <w:rPr>
          <w:rFonts w:ascii="Arial" w:hAnsi="Arial" w:cs="Arial"/>
          <w:sz w:val="20"/>
          <w:szCs w:val="20"/>
        </w:rPr>
        <w:t xml:space="preserve"> verbeteren. </w:t>
      </w:r>
    </w:p>
    <w:p w14:paraId="6D33F4A3" w14:textId="7D3CFAEF" w:rsidR="00C548F0" w:rsidRPr="00C548F0" w:rsidRDefault="00C548F0" w:rsidP="008E387E">
      <w:pPr>
        <w:spacing w:line="360" w:lineRule="auto"/>
        <w:rPr>
          <w:rFonts w:asciiTheme="majorHAnsi" w:hAnsiTheme="majorHAnsi" w:cs="Arial"/>
          <w:sz w:val="20"/>
          <w:szCs w:val="20"/>
        </w:rPr>
      </w:pPr>
      <w:r>
        <w:rPr>
          <w:rFonts w:asciiTheme="majorHAnsi" w:hAnsiTheme="majorHAnsi" w:cs="Arial"/>
          <w:sz w:val="20"/>
          <w:szCs w:val="20"/>
        </w:rPr>
        <w:br w:type="page"/>
      </w:r>
    </w:p>
    <w:sdt>
      <w:sdtPr>
        <w:rPr>
          <w:rFonts w:asciiTheme="minorHAnsi" w:eastAsiaTheme="minorEastAsia" w:hAnsiTheme="minorHAnsi" w:cstheme="minorBidi"/>
          <w:color w:val="auto"/>
          <w:sz w:val="22"/>
          <w:szCs w:val="22"/>
        </w:rPr>
        <w:id w:val="-689914420"/>
        <w:docPartObj>
          <w:docPartGallery w:val="Table of Contents"/>
          <w:docPartUnique/>
        </w:docPartObj>
      </w:sdtPr>
      <w:sdtEndPr>
        <w:rPr>
          <w:b/>
          <w:bCs/>
          <w:sz w:val="21"/>
          <w:szCs w:val="21"/>
        </w:rPr>
      </w:sdtEndPr>
      <w:sdtContent>
        <w:p w14:paraId="074ACB86" w14:textId="792EB0F8" w:rsidR="005B5F19" w:rsidRPr="006E5286" w:rsidRDefault="0009511D" w:rsidP="00D53282">
          <w:pPr>
            <w:pStyle w:val="Kopvaninhoudsopgave"/>
            <w:spacing w:line="360" w:lineRule="auto"/>
            <w:rPr>
              <w:color w:val="000000" w:themeColor="text1"/>
              <w:sz w:val="22"/>
              <w:szCs w:val="22"/>
            </w:rPr>
          </w:pPr>
          <w:r w:rsidRPr="00D53282">
            <w:rPr>
              <w:color w:val="000000" w:themeColor="text1"/>
              <w:sz w:val="22"/>
              <w:szCs w:val="22"/>
            </w:rPr>
            <w:t>Inhoudsopgave</w:t>
          </w:r>
          <w:r w:rsidR="009A7008" w:rsidRPr="00D53282">
            <w:rPr>
              <w:color w:val="000000" w:themeColor="text1"/>
              <w:sz w:val="22"/>
              <w:szCs w:val="22"/>
            </w:rPr>
            <w:br/>
          </w:r>
        </w:p>
        <w:p w14:paraId="009DE4C6" w14:textId="77777777" w:rsidR="006E5286" w:rsidRPr="006E5286" w:rsidRDefault="00BC4C74">
          <w:pPr>
            <w:pStyle w:val="Inhopg1"/>
            <w:tabs>
              <w:tab w:val="right" w:leader="dot" w:pos="9062"/>
            </w:tabs>
            <w:rPr>
              <w:rFonts w:ascii="Arial" w:hAnsi="Arial" w:cs="Arial"/>
              <w:noProof/>
              <w:sz w:val="24"/>
              <w:szCs w:val="24"/>
              <w:lang w:eastAsia="nl-NL"/>
            </w:rPr>
          </w:pPr>
          <w:r w:rsidRPr="006E5286">
            <w:rPr>
              <w:rFonts w:ascii="Arial" w:hAnsi="Arial" w:cs="Arial"/>
              <w:sz w:val="20"/>
              <w:szCs w:val="22"/>
            </w:rPr>
            <w:fldChar w:fldCharType="begin"/>
          </w:r>
          <w:r w:rsidR="005B5F19" w:rsidRPr="006E5286">
            <w:rPr>
              <w:rFonts w:ascii="Arial" w:hAnsi="Arial" w:cs="Arial"/>
              <w:sz w:val="20"/>
              <w:szCs w:val="22"/>
            </w:rPr>
            <w:instrText xml:space="preserve"> TOC \o "1-3" \h \z \u </w:instrText>
          </w:r>
          <w:r w:rsidRPr="006E5286">
            <w:rPr>
              <w:rFonts w:ascii="Arial" w:hAnsi="Arial" w:cs="Arial"/>
              <w:sz w:val="20"/>
              <w:szCs w:val="22"/>
            </w:rPr>
            <w:fldChar w:fldCharType="separate"/>
          </w:r>
          <w:hyperlink w:anchor="_Toc472523159" w:history="1">
            <w:r w:rsidR="006E5286" w:rsidRPr="006E5286">
              <w:rPr>
                <w:rStyle w:val="Hyperlink"/>
                <w:rFonts w:ascii="Arial" w:hAnsi="Arial" w:cs="Arial"/>
                <w:noProof/>
              </w:rPr>
              <w:t>Voorwoord</w:t>
            </w:r>
            <w:r w:rsidR="006E5286" w:rsidRPr="006E5286">
              <w:rPr>
                <w:rFonts w:ascii="Arial" w:hAnsi="Arial" w:cs="Arial"/>
                <w:noProof/>
                <w:webHidden/>
              </w:rPr>
              <w:tab/>
            </w:r>
            <w:r w:rsidR="006E5286" w:rsidRPr="006E5286">
              <w:rPr>
                <w:rFonts w:ascii="Arial" w:hAnsi="Arial" w:cs="Arial"/>
                <w:noProof/>
                <w:webHidden/>
              </w:rPr>
              <w:fldChar w:fldCharType="begin"/>
            </w:r>
            <w:r w:rsidR="006E5286" w:rsidRPr="006E5286">
              <w:rPr>
                <w:rFonts w:ascii="Arial" w:hAnsi="Arial" w:cs="Arial"/>
                <w:noProof/>
                <w:webHidden/>
              </w:rPr>
              <w:instrText xml:space="preserve"> PAGEREF _Toc472523159 \h </w:instrText>
            </w:r>
            <w:r w:rsidR="006E5286" w:rsidRPr="006E5286">
              <w:rPr>
                <w:rFonts w:ascii="Arial" w:hAnsi="Arial" w:cs="Arial"/>
                <w:noProof/>
                <w:webHidden/>
              </w:rPr>
            </w:r>
            <w:r w:rsidR="006E5286" w:rsidRPr="006E5286">
              <w:rPr>
                <w:rFonts w:ascii="Arial" w:hAnsi="Arial" w:cs="Arial"/>
                <w:noProof/>
                <w:webHidden/>
              </w:rPr>
              <w:fldChar w:fldCharType="separate"/>
            </w:r>
            <w:r w:rsidR="00F01BA4">
              <w:rPr>
                <w:rFonts w:ascii="Arial" w:hAnsi="Arial" w:cs="Arial"/>
                <w:noProof/>
                <w:webHidden/>
              </w:rPr>
              <w:t>2</w:t>
            </w:r>
            <w:r w:rsidR="006E5286" w:rsidRPr="006E5286">
              <w:rPr>
                <w:rFonts w:ascii="Arial" w:hAnsi="Arial" w:cs="Arial"/>
                <w:noProof/>
                <w:webHidden/>
              </w:rPr>
              <w:fldChar w:fldCharType="end"/>
            </w:r>
          </w:hyperlink>
        </w:p>
        <w:p w14:paraId="445E29D1" w14:textId="77777777" w:rsidR="006E5286" w:rsidRPr="006E5286" w:rsidRDefault="006E5286">
          <w:pPr>
            <w:pStyle w:val="Inhopg1"/>
            <w:tabs>
              <w:tab w:val="right" w:leader="dot" w:pos="9062"/>
            </w:tabs>
            <w:rPr>
              <w:rFonts w:ascii="Arial" w:hAnsi="Arial" w:cs="Arial"/>
              <w:noProof/>
              <w:sz w:val="24"/>
              <w:szCs w:val="24"/>
              <w:lang w:eastAsia="nl-NL"/>
            </w:rPr>
          </w:pPr>
          <w:hyperlink w:anchor="_Toc472523160" w:history="1">
            <w:r w:rsidRPr="006E5286">
              <w:rPr>
                <w:rStyle w:val="Hyperlink"/>
                <w:rFonts w:ascii="Arial" w:hAnsi="Arial" w:cs="Arial"/>
                <w:noProof/>
              </w:rPr>
              <w:t>Samenvatting</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_Toc472523160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3</w:t>
            </w:r>
            <w:r w:rsidRPr="006E5286">
              <w:rPr>
                <w:rFonts w:ascii="Arial" w:hAnsi="Arial" w:cs="Arial"/>
                <w:noProof/>
                <w:webHidden/>
              </w:rPr>
              <w:fldChar w:fldCharType="end"/>
            </w:r>
          </w:hyperlink>
        </w:p>
        <w:p w14:paraId="6B76FF01" w14:textId="77777777" w:rsidR="006E5286" w:rsidRPr="006E5286" w:rsidRDefault="006E5286">
          <w:pPr>
            <w:pStyle w:val="Inhopg1"/>
            <w:tabs>
              <w:tab w:val="right" w:leader="dot" w:pos="9062"/>
            </w:tabs>
            <w:rPr>
              <w:rFonts w:ascii="Arial" w:hAnsi="Arial" w:cs="Arial"/>
              <w:noProof/>
              <w:sz w:val="24"/>
              <w:szCs w:val="24"/>
              <w:lang w:eastAsia="nl-NL"/>
            </w:rPr>
          </w:pPr>
          <w:hyperlink w:anchor="_Toc472523161" w:history="1">
            <w:r w:rsidRPr="006E5286">
              <w:rPr>
                <w:rStyle w:val="Hyperlink"/>
                <w:rFonts w:ascii="Arial" w:hAnsi="Arial" w:cs="Arial"/>
                <w:noProof/>
              </w:rPr>
              <w:t>Lijst van afkortingen</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_Toc472523161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8</w:t>
            </w:r>
            <w:r w:rsidRPr="006E5286">
              <w:rPr>
                <w:rFonts w:ascii="Arial" w:hAnsi="Arial" w:cs="Arial"/>
                <w:noProof/>
                <w:webHidden/>
              </w:rPr>
              <w:fldChar w:fldCharType="end"/>
            </w:r>
          </w:hyperlink>
        </w:p>
        <w:p w14:paraId="4F21CAFD" w14:textId="77777777" w:rsidR="006E5286" w:rsidRPr="006E5286" w:rsidRDefault="006E5286">
          <w:pPr>
            <w:pStyle w:val="Inhopg1"/>
            <w:tabs>
              <w:tab w:val="right" w:leader="dot" w:pos="9062"/>
            </w:tabs>
            <w:rPr>
              <w:rFonts w:ascii="Arial" w:hAnsi="Arial" w:cs="Arial"/>
              <w:noProof/>
              <w:sz w:val="24"/>
              <w:szCs w:val="24"/>
              <w:lang w:eastAsia="nl-NL"/>
            </w:rPr>
          </w:pPr>
          <w:hyperlink w:anchor="_Toc472523162" w:history="1">
            <w:r w:rsidRPr="006E5286">
              <w:rPr>
                <w:rStyle w:val="Hyperlink"/>
                <w:rFonts w:ascii="Arial" w:hAnsi="Arial" w:cs="Arial"/>
                <w:noProof/>
              </w:rPr>
              <w:t>Hoofdstuk 1 Het onderzoek</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_Toc472523162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9</w:t>
            </w:r>
            <w:r w:rsidRPr="006E5286">
              <w:rPr>
                <w:rFonts w:ascii="Arial" w:hAnsi="Arial" w:cs="Arial"/>
                <w:noProof/>
                <w:webHidden/>
              </w:rPr>
              <w:fldChar w:fldCharType="end"/>
            </w:r>
          </w:hyperlink>
        </w:p>
        <w:p w14:paraId="5E752F0A" w14:textId="2C858E63" w:rsidR="006E5286" w:rsidRPr="006E5286" w:rsidRDefault="006E5286">
          <w:pPr>
            <w:pStyle w:val="Inhopg2"/>
            <w:tabs>
              <w:tab w:val="left" w:pos="840"/>
              <w:tab w:val="right" w:leader="dot" w:pos="9062"/>
            </w:tabs>
            <w:rPr>
              <w:rFonts w:ascii="Arial" w:hAnsi="Arial" w:cs="Arial"/>
              <w:noProof/>
              <w:sz w:val="24"/>
              <w:szCs w:val="24"/>
              <w:lang w:eastAsia="nl-NL"/>
            </w:rPr>
          </w:pPr>
          <w:hyperlink w:anchor="_Toc472523163" w:history="1">
            <w:r w:rsidRPr="006E5286">
              <w:rPr>
                <w:rStyle w:val="Hyperlink"/>
                <w:rFonts w:ascii="Arial" w:hAnsi="Arial" w:cs="Arial"/>
                <w:noProof/>
              </w:rPr>
              <w:t>1.1</w:t>
            </w:r>
            <w:r w:rsidRPr="006E5286">
              <w:rPr>
                <w:rFonts w:ascii="Arial" w:hAnsi="Arial" w:cs="Arial"/>
                <w:noProof/>
                <w:sz w:val="24"/>
                <w:szCs w:val="24"/>
                <w:lang w:eastAsia="nl-NL"/>
              </w:rPr>
              <w:t xml:space="preserve"> </w:t>
            </w:r>
            <w:r w:rsidRPr="006E5286">
              <w:rPr>
                <w:rStyle w:val="Hyperlink"/>
                <w:rFonts w:ascii="Arial" w:hAnsi="Arial" w:cs="Arial"/>
                <w:noProof/>
              </w:rPr>
              <w:t>Inleiding</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_Toc472523163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9</w:t>
            </w:r>
            <w:r w:rsidRPr="006E5286">
              <w:rPr>
                <w:rFonts w:ascii="Arial" w:hAnsi="Arial" w:cs="Arial"/>
                <w:noProof/>
                <w:webHidden/>
              </w:rPr>
              <w:fldChar w:fldCharType="end"/>
            </w:r>
          </w:hyperlink>
        </w:p>
        <w:p w14:paraId="509A7862" w14:textId="77777777" w:rsidR="006E5286" w:rsidRPr="006E5286" w:rsidRDefault="006E5286">
          <w:pPr>
            <w:pStyle w:val="Inhopg2"/>
            <w:tabs>
              <w:tab w:val="right" w:leader="dot" w:pos="9062"/>
            </w:tabs>
            <w:rPr>
              <w:rFonts w:ascii="Arial" w:hAnsi="Arial" w:cs="Arial"/>
              <w:noProof/>
              <w:sz w:val="24"/>
              <w:szCs w:val="24"/>
              <w:lang w:eastAsia="nl-NL"/>
            </w:rPr>
          </w:pPr>
          <w:hyperlink w:anchor="_Toc472523164" w:history="1">
            <w:r w:rsidRPr="006E5286">
              <w:rPr>
                <w:rStyle w:val="Hyperlink"/>
                <w:rFonts w:ascii="Arial" w:hAnsi="Arial" w:cs="Arial"/>
                <w:noProof/>
              </w:rPr>
              <w:t>1.2 Aanleiding en probleemstelling</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_Toc472523164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9</w:t>
            </w:r>
            <w:r w:rsidRPr="006E5286">
              <w:rPr>
                <w:rFonts w:ascii="Arial" w:hAnsi="Arial" w:cs="Arial"/>
                <w:noProof/>
                <w:webHidden/>
              </w:rPr>
              <w:fldChar w:fldCharType="end"/>
            </w:r>
          </w:hyperlink>
        </w:p>
        <w:p w14:paraId="51093B11" w14:textId="77777777" w:rsidR="006E5286" w:rsidRPr="006E5286" w:rsidRDefault="006E5286">
          <w:pPr>
            <w:pStyle w:val="Inhopg2"/>
            <w:tabs>
              <w:tab w:val="right" w:leader="dot" w:pos="9062"/>
            </w:tabs>
            <w:rPr>
              <w:rFonts w:ascii="Arial" w:hAnsi="Arial" w:cs="Arial"/>
              <w:noProof/>
              <w:sz w:val="24"/>
              <w:szCs w:val="24"/>
              <w:lang w:eastAsia="nl-NL"/>
            </w:rPr>
          </w:pPr>
          <w:hyperlink w:anchor="_Toc472523165" w:history="1">
            <w:r w:rsidRPr="006E5286">
              <w:rPr>
                <w:rStyle w:val="Hyperlink"/>
                <w:rFonts w:ascii="Arial" w:hAnsi="Arial" w:cs="Arial"/>
                <w:noProof/>
              </w:rPr>
              <w:t>1.3 Doelstelling en praktische relevantie</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_Toc472523165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13</w:t>
            </w:r>
            <w:r w:rsidRPr="006E5286">
              <w:rPr>
                <w:rFonts w:ascii="Arial" w:hAnsi="Arial" w:cs="Arial"/>
                <w:noProof/>
                <w:webHidden/>
              </w:rPr>
              <w:fldChar w:fldCharType="end"/>
            </w:r>
          </w:hyperlink>
        </w:p>
        <w:p w14:paraId="6A2BD17E" w14:textId="77777777" w:rsidR="006E5286" w:rsidRPr="006E5286" w:rsidRDefault="006E5286">
          <w:pPr>
            <w:pStyle w:val="Inhopg2"/>
            <w:tabs>
              <w:tab w:val="right" w:leader="dot" w:pos="9062"/>
            </w:tabs>
            <w:rPr>
              <w:rFonts w:ascii="Arial" w:hAnsi="Arial" w:cs="Arial"/>
              <w:noProof/>
              <w:sz w:val="24"/>
              <w:szCs w:val="24"/>
              <w:lang w:eastAsia="nl-NL"/>
            </w:rPr>
          </w:pPr>
          <w:hyperlink w:anchor="_Toc472523166" w:history="1">
            <w:r w:rsidRPr="006E5286">
              <w:rPr>
                <w:rStyle w:val="Hyperlink"/>
                <w:rFonts w:ascii="Arial" w:eastAsia="Times New Roman" w:hAnsi="Arial" w:cs="Arial"/>
                <w:noProof/>
                <w:lang w:eastAsia="nl-NL"/>
              </w:rPr>
              <w:t>1.4 Centrale vraagstelling en de deelvragen</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_Toc472523166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13</w:t>
            </w:r>
            <w:r w:rsidRPr="006E5286">
              <w:rPr>
                <w:rFonts w:ascii="Arial" w:hAnsi="Arial" w:cs="Arial"/>
                <w:noProof/>
                <w:webHidden/>
              </w:rPr>
              <w:fldChar w:fldCharType="end"/>
            </w:r>
          </w:hyperlink>
        </w:p>
        <w:p w14:paraId="2E10B234" w14:textId="77777777" w:rsidR="006E5286" w:rsidRPr="006E5286" w:rsidRDefault="006E5286">
          <w:pPr>
            <w:pStyle w:val="Inhopg2"/>
            <w:tabs>
              <w:tab w:val="right" w:leader="dot" w:pos="9062"/>
            </w:tabs>
            <w:rPr>
              <w:rFonts w:ascii="Arial" w:hAnsi="Arial" w:cs="Arial"/>
              <w:noProof/>
              <w:sz w:val="24"/>
              <w:szCs w:val="24"/>
              <w:lang w:eastAsia="nl-NL"/>
            </w:rPr>
          </w:pPr>
          <w:hyperlink w:anchor="_Toc472523167" w:history="1">
            <w:r w:rsidRPr="006E5286">
              <w:rPr>
                <w:rStyle w:val="Hyperlink"/>
                <w:rFonts w:ascii="Arial" w:eastAsia="Times New Roman" w:hAnsi="Arial" w:cs="Arial"/>
                <w:noProof/>
                <w:lang w:eastAsia="nl-NL"/>
              </w:rPr>
              <w:t>1.5 Methoden van onderzoek en verantwoording</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_Toc472523167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14</w:t>
            </w:r>
            <w:r w:rsidRPr="006E5286">
              <w:rPr>
                <w:rFonts w:ascii="Arial" w:hAnsi="Arial" w:cs="Arial"/>
                <w:noProof/>
                <w:webHidden/>
              </w:rPr>
              <w:fldChar w:fldCharType="end"/>
            </w:r>
          </w:hyperlink>
        </w:p>
        <w:p w14:paraId="51915027" w14:textId="77777777" w:rsidR="006E5286" w:rsidRPr="006E5286" w:rsidRDefault="006E5286">
          <w:pPr>
            <w:pStyle w:val="Inhopg2"/>
            <w:tabs>
              <w:tab w:val="right" w:leader="dot" w:pos="9062"/>
            </w:tabs>
            <w:rPr>
              <w:rFonts w:ascii="Arial" w:hAnsi="Arial" w:cs="Arial"/>
              <w:noProof/>
              <w:sz w:val="24"/>
              <w:szCs w:val="24"/>
              <w:lang w:eastAsia="nl-NL"/>
            </w:rPr>
          </w:pPr>
          <w:hyperlink w:anchor="_Toc472523168" w:history="1">
            <w:r w:rsidRPr="006E5286">
              <w:rPr>
                <w:rStyle w:val="Hyperlink"/>
                <w:rFonts w:ascii="Arial" w:hAnsi="Arial" w:cs="Arial"/>
                <w:noProof/>
              </w:rPr>
              <w:t>1.6 Operationalisering van de begrippen</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_Toc472523168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16</w:t>
            </w:r>
            <w:r w:rsidRPr="006E5286">
              <w:rPr>
                <w:rFonts w:ascii="Arial" w:hAnsi="Arial" w:cs="Arial"/>
                <w:noProof/>
                <w:webHidden/>
              </w:rPr>
              <w:fldChar w:fldCharType="end"/>
            </w:r>
          </w:hyperlink>
        </w:p>
        <w:p w14:paraId="4EBCCB26" w14:textId="77777777" w:rsidR="006E5286" w:rsidRPr="006E5286" w:rsidRDefault="006E5286">
          <w:pPr>
            <w:pStyle w:val="Inhopg1"/>
            <w:tabs>
              <w:tab w:val="right" w:leader="dot" w:pos="9062"/>
            </w:tabs>
            <w:rPr>
              <w:rFonts w:ascii="Arial" w:hAnsi="Arial" w:cs="Arial"/>
              <w:noProof/>
              <w:sz w:val="24"/>
              <w:szCs w:val="24"/>
              <w:lang w:eastAsia="nl-NL"/>
            </w:rPr>
          </w:pPr>
          <w:hyperlink w:anchor="_Toc472523169" w:history="1">
            <w:r w:rsidRPr="006E5286">
              <w:rPr>
                <w:rStyle w:val="Hyperlink"/>
                <w:rFonts w:ascii="Arial" w:hAnsi="Arial" w:cs="Arial"/>
                <w:noProof/>
              </w:rPr>
              <w:t>Hoofdstuk 2 Het juridisch kader</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_Toc472523169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17</w:t>
            </w:r>
            <w:r w:rsidRPr="006E5286">
              <w:rPr>
                <w:rFonts w:ascii="Arial" w:hAnsi="Arial" w:cs="Arial"/>
                <w:noProof/>
                <w:webHidden/>
              </w:rPr>
              <w:fldChar w:fldCharType="end"/>
            </w:r>
          </w:hyperlink>
        </w:p>
        <w:p w14:paraId="3BCA489F" w14:textId="77777777" w:rsidR="006E5286" w:rsidRPr="006E5286" w:rsidRDefault="006E5286">
          <w:pPr>
            <w:pStyle w:val="Inhopg2"/>
            <w:tabs>
              <w:tab w:val="right" w:leader="dot" w:pos="9062"/>
            </w:tabs>
            <w:rPr>
              <w:rFonts w:ascii="Arial" w:hAnsi="Arial" w:cs="Arial"/>
              <w:noProof/>
              <w:sz w:val="24"/>
              <w:szCs w:val="24"/>
              <w:lang w:eastAsia="nl-NL"/>
            </w:rPr>
          </w:pPr>
          <w:hyperlink w:anchor="_Toc472523170" w:history="1">
            <w:r w:rsidRPr="006E5286">
              <w:rPr>
                <w:rStyle w:val="Hyperlink"/>
                <w:rFonts w:ascii="Arial" w:hAnsi="Arial" w:cs="Arial"/>
                <w:noProof/>
              </w:rPr>
              <w:t>2.1 Inleiding</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_Toc472523170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17</w:t>
            </w:r>
            <w:r w:rsidRPr="006E5286">
              <w:rPr>
                <w:rFonts w:ascii="Arial" w:hAnsi="Arial" w:cs="Arial"/>
                <w:noProof/>
                <w:webHidden/>
              </w:rPr>
              <w:fldChar w:fldCharType="end"/>
            </w:r>
          </w:hyperlink>
        </w:p>
        <w:p w14:paraId="5A50D11B" w14:textId="77777777" w:rsidR="006E5286" w:rsidRPr="006E5286" w:rsidRDefault="006E5286">
          <w:pPr>
            <w:pStyle w:val="Inhopg2"/>
            <w:tabs>
              <w:tab w:val="right" w:leader="dot" w:pos="9062"/>
            </w:tabs>
            <w:rPr>
              <w:rFonts w:ascii="Arial" w:hAnsi="Arial" w:cs="Arial"/>
              <w:noProof/>
              <w:sz w:val="24"/>
              <w:szCs w:val="24"/>
              <w:lang w:eastAsia="nl-NL"/>
            </w:rPr>
          </w:pPr>
          <w:hyperlink w:anchor="_Toc472523171" w:history="1">
            <w:r w:rsidRPr="006E5286">
              <w:rPr>
                <w:rStyle w:val="Hyperlink"/>
                <w:rFonts w:ascii="Arial" w:hAnsi="Arial" w:cs="Arial"/>
                <w:noProof/>
              </w:rPr>
              <w:t>2.2 De Algemene wet bestuursrecht</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_Toc472523171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17</w:t>
            </w:r>
            <w:r w:rsidRPr="006E5286">
              <w:rPr>
                <w:rFonts w:ascii="Arial" w:hAnsi="Arial" w:cs="Arial"/>
                <w:noProof/>
                <w:webHidden/>
              </w:rPr>
              <w:fldChar w:fldCharType="end"/>
            </w:r>
          </w:hyperlink>
        </w:p>
        <w:p w14:paraId="6972CE60" w14:textId="77777777" w:rsidR="006E5286" w:rsidRPr="006E5286" w:rsidRDefault="006E5286">
          <w:pPr>
            <w:pStyle w:val="Inhopg3"/>
            <w:tabs>
              <w:tab w:val="right" w:leader="dot" w:pos="9062"/>
            </w:tabs>
            <w:rPr>
              <w:rFonts w:ascii="Arial" w:hAnsi="Arial" w:cs="Arial"/>
              <w:noProof/>
              <w:sz w:val="24"/>
              <w:szCs w:val="24"/>
              <w:lang w:eastAsia="nl-NL"/>
            </w:rPr>
          </w:pPr>
          <w:hyperlink w:anchor="_Toc472523172" w:history="1">
            <w:r w:rsidRPr="006E5286">
              <w:rPr>
                <w:rStyle w:val="Hyperlink"/>
                <w:rFonts w:ascii="Arial" w:hAnsi="Arial" w:cs="Arial"/>
                <w:noProof/>
              </w:rPr>
              <w:t>2.2.1 De verhouding tussen het algemeen en bijzonder bestuursrecht</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_Toc472523172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18</w:t>
            </w:r>
            <w:r w:rsidRPr="006E5286">
              <w:rPr>
                <w:rFonts w:ascii="Arial" w:hAnsi="Arial" w:cs="Arial"/>
                <w:noProof/>
                <w:webHidden/>
              </w:rPr>
              <w:fldChar w:fldCharType="end"/>
            </w:r>
          </w:hyperlink>
        </w:p>
        <w:p w14:paraId="74642358" w14:textId="77777777" w:rsidR="006E5286" w:rsidRPr="006E5286" w:rsidRDefault="006E5286">
          <w:pPr>
            <w:pStyle w:val="Inhopg2"/>
            <w:tabs>
              <w:tab w:val="right" w:leader="dot" w:pos="9062"/>
            </w:tabs>
            <w:rPr>
              <w:rFonts w:ascii="Arial" w:hAnsi="Arial" w:cs="Arial"/>
              <w:noProof/>
              <w:sz w:val="24"/>
              <w:szCs w:val="24"/>
              <w:lang w:eastAsia="nl-NL"/>
            </w:rPr>
          </w:pPr>
          <w:hyperlink w:anchor="_Toc472523173" w:history="1">
            <w:r w:rsidRPr="006E5286">
              <w:rPr>
                <w:rStyle w:val="Hyperlink"/>
                <w:rFonts w:ascii="Arial" w:hAnsi="Arial" w:cs="Arial"/>
                <w:noProof/>
              </w:rPr>
              <w:t>2.3 De voorgeschiedenis</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_Toc472523173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19</w:t>
            </w:r>
            <w:r w:rsidRPr="006E5286">
              <w:rPr>
                <w:rFonts w:ascii="Arial" w:hAnsi="Arial" w:cs="Arial"/>
                <w:noProof/>
                <w:webHidden/>
              </w:rPr>
              <w:fldChar w:fldCharType="end"/>
            </w:r>
          </w:hyperlink>
        </w:p>
        <w:p w14:paraId="40ACEB71" w14:textId="77777777" w:rsidR="006E5286" w:rsidRPr="006E5286" w:rsidRDefault="006E5286">
          <w:pPr>
            <w:pStyle w:val="Inhopg2"/>
            <w:tabs>
              <w:tab w:val="right" w:leader="dot" w:pos="9062"/>
            </w:tabs>
            <w:rPr>
              <w:rFonts w:ascii="Arial" w:hAnsi="Arial" w:cs="Arial"/>
              <w:noProof/>
              <w:sz w:val="24"/>
              <w:szCs w:val="24"/>
              <w:lang w:eastAsia="nl-NL"/>
            </w:rPr>
          </w:pPr>
          <w:hyperlink w:anchor="_Toc472523174" w:history="1">
            <w:r w:rsidRPr="006E5286">
              <w:rPr>
                <w:rStyle w:val="Hyperlink"/>
                <w:rFonts w:ascii="Arial" w:hAnsi="Arial" w:cs="Arial"/>
                <w:noProof/>
              </w:rPr>
              <w:t>2.4 Huiselijk geweld</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_Toc472523174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19</w:t>
            </w:r>
            <w:r w:rsidRPr="006E5286">
              <w:rPr>
                <w:rFonts w:ascii="Arial" w:hAnsi="Arial" w:cs="Arial"/>
                <w:noProof/>
                <w:webHidden/>
              </w:rPr>
              <w:fldChar w:fldCharType="end"/>
            </w:r>
          </w:hyperlink>
        </w:p>
        <w:p w14:paraId="44D12D49" w14:textId="77777777" w:rsidR="006E5286" w:rsidRPr="006E5286" w:rsidRDefault="006E5286">
          <w:pPr>
            <w:pStyle w:val="Inhopg3"/>
            <w:tabs>
              <w:tab w:val="right" w:leader="dot" w:pos="9062"/>
            </w:tabs>
            <w:rPr>
              <w:rFonts w:ascii="Arial" w:hAnsi="Arial" w:cs="Arial"/>
              <w:noProof/>
              <w:sz w:val="24"/>
              <w:szCs w:val="24"/>
              <w:lang w:eastAsia="nl-NL"/>
            </w:rPr>
          </w:pPr>
          <w:hyperlink w:anchor="_Toc472523175" w:history="1">
            <w:r w:rsidRPr="006E5286">
              <w:rPr>
                <w:rStyle w:val="Hyperlink"/>
                <w:rFonts w:ascii="Arial" w:hAnsi="Arial" w:cs="Arial"/>
                <w:noProof/>
              </w:rPr>
              <w:t>2.4.1 Het tijdelijk huisverbod</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_Toc472523175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19</w:t>
            </w:r>
            <w:r w:rsidRPr="006E5286">
              <w:rPr>
                <w:rFonts w:ascii="Arial" w:hAnsi="Arial" w:cs="Arial"/>
                <w:noProof/>
                <w:webHidden/>
              </w:rPr>
              <w:fldChar w:fldCharType="end"/>
            </w:r>
          </w:hyperlink>
        </w:p>
        <w:p w14:paraId="27C31E31" w14:textId="77777777" w:rsidR="006E5286" w:rsidRPr="006E5286" w:rsidRDefault="006E5286">
          <w:pPr>
            <w:pStyle w:val="Inhopg2"/>
            <w:tabs>
              <w:tab w:val="right" w:leader="dot" w:pos="9062"/>
            </w:tabs>
            <w:rPr>
              <w:rFonts w:ascii="Arial" w:hAnsi="Arial" w:cs="Arial"/>
              <w:noProof/>
              <w:sz w:val="24"/>
              <w:szCs w:val="24"/>
              <w:lang w:eastAsia="nl-NL"/>
            </w:rPr>
          </w:pPr>
          <w:hyperlink w:anchor="_Toc472523176" w:history="1">
            <w:r w:rsidRPr="006E5286">
              <w:rPr>
                <w:rStyle w:val="Hyperlink"/>
                <w:rFonts w:ascii="Arial" w:hAnsi="Arial" w:cs="Arial"/>
                <w:noProof/>
              </w:rPr>
              <w:t>2.5 De bekendmaking</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_Toc472523176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22</w:t>
            </w:r>
            <w:r w:rsidRPr="006E5286">
              <w:rPr>
                <w:rFonts w:ascii="Arial" w:hAnsi="Arial" w:cs="Arial"/>
                <w:noProof/>
                <w:webHidden/>
              </w:rPr>
              <w:fldChar w:fldCharType="end"/>
            </w:r>
          </w:hyperlink>
        </w:p>
        <w:p w14:paraId="0369FB05" w14:textId="77777777" w:rsidR="006E5286" w:rsidRPr="006E5286" w:rsidRDefault="006E5286">
          <w:pPr>
            <w:pStyle w:val="Inhopg3"/>
            <w:tabs>
              <w:tab w:val="right" w:leader="dot" w:pos="9062"/>
            </w:tabs>
            <w:rPr>
              <w:rFonts w:ascii="Arial" w:hAnsi="Arial" w:cs="Arial"/>
              <w:noProof/>
              <w:sz w:val="24"/>
              <w:szCs w:val="24"/>
              <w:lang w:eastAsia="nl-NL"/>
            </w:rPr>
          </w:pPr>
          <w:hyperlink w:anchor="_Toc472523177" w:history="1">
            <w:r w:rsidRPr="006E5286">
              <w:rPr>
                <w:rStyle w:val="Hyperlink"/>
                <w:rFonts w:ascii="Arial" w:hAnsi="Arial" w:cs="Arial"/>
                <w:noProof/>
              </w:rPr>
              <w:t>2.5.1 Het besluit</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_Toc472523177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22</w:t>
            </w:r>
            <w:r w:rsidRPr="006E5286">
              <w:rPr>
                <w:rFonts w:ascii="Arial" w:hAnsi="Arial" w:cs="Arial"/>
                <w:noProof/>
                <w:webHidden/>
              </w:rPr>
              <w:fldChar w:fldCharType="end"/>
            </w:r>
          </w:hyperlink>
        </w:p>
        <w:p w14:paraId="13CFB1A8" w14:textId="77777777" w:rsidR="006E5286" w:rsidRPr="006E5286" w:rsidRDefault="006E5286">
          <w:pPr>
            <w:pStyle w:val="Inhopg3"/>
            <w:tabs>
              <w:tab w:val="right" w:leader="dot" w:pos="9062"/>
            </w:tabs>
            <w:rPr>
              <w:rFonts w:ascii="Arial" w:hAnsi="Arial" w:cs="Arial"/>
              <w:noProof/>
              <w:sz w:val="24"/>
              <w:szCs w:val="24"/>
              <w:lang w:eastAsia="nl-NL"/>
            </w:rPr>
          </w:pPr>
          <w:hyperlink w:anchor="_Toc472523178" w:history="1">
            <w:r w:rsidRPr="006E5286">
              <w:rPr>
                <w:rStyle w:val="Hyperlink"/>
                <w:rFonts w:ascii="Arial" w:hAnsi="Arial" w:cs="Arial"/>
                <w:noProof/>
              </w:rPr>
              <w:t>2.5.2 De term bekendmaking</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_Toc472523178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22</w:t>
            </w:r>
            <w:r w:rsidRPr="006E5286">
              <w:rPr>
                <w:rFonts w:ascii="Arial" w:hAnsi="Arial" w:cs="Arial"/>
                <w:noProof/>
                <w:webHidden/>
              </w:rPr>
              <w:fldChar w:fldCharType="end"/>
            </w:r>
          </w:hyperlink>
        </w:p>
        <w:p w14:paraId="21DF2E69" w14:textId="77777777" w:rsidR="006E5286" w:rsidRPr="006E5286" w:rsidRDefault="006E5286">
          <w:pPr>
            <w:pStyle w:val="Inhopg3"/>
            <w:tabs>
              <w:tab w:val="right" w:leader="dot" w:pos="9062"/>
            </w:tabs>
            <w:rPr>
              <w:rFonts w:ascii="Arial" w:hAnsi="Arial" w:cs="Arial"/>
              <w:noProof/>
              <w:sz w:val="24"/>
              <w:szCs w:val="24"/>
              <w:lang w:eastAsia="nl-NL"/>
            </w:rPr>
          </w:pPr>
          <w:hyperlink w:anchor="_Toc472523179" w:history="1">
            <w:r w:rsidRPr="006E5286">
              <w:rPr>
                <w:rStyle w:val="Hyperlink"/>
                <w:rFonts w:ascii="Arial" w:hAnsi="Arial" w:cs="Arial"/>
                <w:noProof/>
              </w:rPr>
              <w:t>2.5.3 Art. 3:41 lid 1 Awb</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_Toc472523179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22</w:t>
            </w:r>
            <w:r w:rsidRPr="006E5286">
              <w:rPr>
                <w:rFonts w:ascii="Arial" w:hAnsi="Arial" w:cs="Arial"/>
                <w:noProof/>
                <w:webHidden/>
              </w:rPr>
              <w:fldChar w:fldCharType="end"/>
            </w:r>
          </w:hyperlink>
        </w:p>
        <w:p w14:paraId="0A04245A" w14:textId="77777777" w:rsidR="006E5286" w:rsidRPr="006E5286" w:rsidRDefault="006E5286">
          <w:pPr>
            <w:pStyle w:val="Inhopg3"/>
            <w:tabs>
              <w:tab w:val="right" w:leader="dot" w:pos="9062"/>
            </w:tabs>
            <w:rPr>
              <w:rFonts w:ascii="Arial" w:hAnsi="Arial" w:cs="Arial"/>
              <w:noProof/>
              <w:sz w:val="24"/>
              <w:szCs w:val="24"/>
              <w:lang w:eastAsia="nl-NL"/>
            </w:rPr>
          </w:pPr>
          <w:hyperlink w:anchor="_Toc472523180" w:history="1">
            <w:r w:rsidRPr="006E5286">
              <w:rPr>
                <w:rStyle w:val="Hyperlink"/>
                <w:rFonts w:ascii="Arial" w:hAnsi="Arial" w:cs="Arial"/>
                <w:noProof/>
              </w:rPr>
              <w:t>2.5.4 Art. 3:41 lid 2 Awb</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_Toc472523180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23</w:t>
            </w:r>
            <w:r w:rsidRPr="006E5286">
              <w:rPr>
                <w:rFonts w:ascii="Arial" w:hAnsi="Arial" w:cs="Arial"/>
                <w:noProof/>
                <w:webHidden/>
              </w:rPr>
              <w:fldChar w:fldCharType="end"/>
            </w:r>
          </w:hyperlink>
        </w:p>
        <w:p w14:paraId="5BF338A1" w14:textId="77777777" w:rsidR="006E5286" w:rsidRPr="006E5286" w:rsidRDefault="006E5286">
          <w:pPr>
            <w:pStyle w:val="Inhopg3"/>
            <w:tabs>
              <w:tab w:val="right" w:leader="dot" w:pos="9062"/>
            </w:tabs>
            <w:rPr>
              <w:rFonts w:ascii="Arial" w:hAnsi="Arial" w:cs="Arial"/>
              <w:noProof/>
              <w:sz w:val="24"/>
              <w:szCs w:val="24"/>
              <w:lang w:eastAsia="nl-NL"/>
            </w:rPr>
          </w:pPr>
          <w:hyperlink w:anchor="_Toc472523181" w:history="1">
            <w:r w:rsidRPr="006E5286">
              <w:rPr>
                <w:rStyle w:val="Hyperlink"/>
                <w:rFonts w:ascii="Arial" w:hAnsi="Arial" w:cs="Arial"/>
                <w:noProof/>
              </w:rPr>
              <w:t>2.5.5 Samenvatting</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_Toc472523181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24</w:t>
            </w:r>
            <w:r w:rsidRPr="006E5286">
              <w:rPr>
                <w:rFonts w:ascii="Arial" w:hAnsi="Arial" w:cs="Arial"/>
                <w:noProof/>
                <w:webHidden/>
              </w:rPr>
              <w:fldChar w:fldCharType="end"/>
            </w:r>
          </w:hyperlink>
        </w:p>
        <w:p w14:paraId="1CD07193" w14:textId="77777777" w:rsidR="006E5286" w:rsidRPr="006E5286" w:rsidRDefault="006E5286">
          <w:pPr>
            <w:pStyle w:val="Inhopg2"/>
            <w:tabs>
              <w:tab w:val="right" w:leader="dot" w:pos="9062"/>
            </w:tabs>
            <w:rPr>
              <w:rFonts w:ascii="Arial" w:hAnsi="Arial" w:cs="Arial"/>
              <w:noProof/>
              <w:sz w:val="24"/>
              <w:szCs w:val="24"/>
              <w:lang w:eastAsia="nl-NL"/>
            </w:rPr>
          </w:pPr>
          <w:hyperlink w:anchor="_Toc472523182" w:history="1">
            <w:r w:rsidRPr="006E5286">
              <w:rPr>
                <w:rStyle w:val="Hyperlink"/>
                <w:rFonts w:ascii="Arial" w:hAnsi="Arial" w:cs="Arial"/>
                <w:noProof/>
              </w:rPr>
              <w:t>2.6 De gevolgen bij een gebrek in de bekendmaking</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_Toc472523182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24</w:t>
            </w:r>
            <w:r w:rsidRPr="006E5286">
              <w:rPr>
                <w:rFonts w:ascii="Arial" w:hAnsi="Arial" w:cs="Arial"/>
                <w:noProof/>
                <w:webHidden/>
              </w:rPr>
              <w:fldChar w:fldCharType="end"/>
            </w:r>
          </w:hyperlink>
        </w:p>
        <w:p w14:paraId="03A1DC43" w14:textId="77777777" w:rsidR="006E5286" w:rsidRPr="006E5286" w:rsidRDefault="006E5286">
          <w:pPr>
            <w:pStyle w:val="Inhopg3"/>
            <w:tabs>
              <w:tab w:val="right" w:leader="dot" w:pos="9062"/>
            </w:tabs>
            <w:rPr>
              <w:rFonts w:ascii="Arial" w:hAnsi="Arial" w:cs="Arial"/>
              <w:noProof/>
              <w:sz w:val="24"/>
              <w:szCs w:val="24"/>
              <w:lang w:eastAsia="nl-NL"/>
            </w:rPr>
          </w:pPr>
          <w:hyperlink w:anchor="_Toc472523183" w:history="1">
            <w:r w:rsidRPr="006E5286">
              <w:rPr>
                <w:rStyle w:val="Hyperlink"/>
                <w:rFonts w:ascii="Arial" w:hAnsi="Arial" w:cs="Arial"/>
                <w:noProof/>
              </w:rPr>
              <w:t>2.6.1 De gevolgen voor de beroepstermijn</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_Toc472523183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24</w:t>
            </w:r>
            <w:r w:rsidRPr="006E5286">
              <w:rPr>
                <w:rFonts w:ascii="Arial" w:hAnsi="Arial" w:cs="Arial"/>
                <w:noProof/>
                <w:webHidden/>
              </w:rPr>
              <w:fldChar w:fldCharType="end"/>
            </w:r>
          </w:hyperlink>
        </w:p>
        <w:p w14:paraId="738BB13B" w14:textId="77777777" w:rsidR="006E5286" w:rsidRPr="006E5286" w:rsidRDefault="006E5286">
          <w:pPr>
            <w:pStyle w:val="Inhopg3"/>
            <w:tabs>
              <w:tab w:val="right" w:leader="dot" w:pos="9062"/>
            </w:tabs>
            <w:rPr>
              <w:rFonts w:ascii="Arial" w:hAnsi="Arial" w:cs="Arial"/>
              <w:noProof/>
              <w:sz w:val="24"/>
              <w:szCs w:val="24"/>
              <w:lang w:eastAsia="nl-NL"/>
            </w:rPr>
          </w:pPr>
          <w:hyperlink w:anchor="_Toc472523184" w:history="1">
            <w:r w:rsidRPr="006E5286">
              <w:rPr>
                <w:rStyle w:val="Hyperlink"/>
                <w:rFonts w:ascii="Arial" w:hAnsi="Arial" w:cs="Arial"/>
                <w:noProof/>
              </w:rPr>
              <w:t>2.6.2 De gevolgen voor de belanghebbende(n) en het strafrecht</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_Toc472523184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25</w:t>
            </w:r>
            <w:r w:rsidRPr="006E5286">
              <w:rPr>
                <w:rFonts w:ascii="Arial" w:hAnsi="Arial" w:cs="Arial"/>
                <w:noProof/>
                <w:webHidden/>
              </w:rPr>
              <w:fldChar w:fldCharType="end"/>
            </w:r>
          </w:hyperlink>
        </w:p>
        <w:p w14:paraId="511B1BCB" w14:textId="77777777" w:rsidR="006E5286" w:rsidRPr="006E5286" w:rsidRDefault="006E5286">
          <w:pPr>
            <w:pStyle w:val="Inhopg3"/>
            <w:tabs>
              <w:tab w:val="right" w:leader="dot" w:pos="9062"/>
            </w:tabs>
            <w:rPr>
              <w:rFonts w:ascii="Arial" w:hAnsi="Arial" w:cs="Arial"/>
              <w:noProof/>
              <w:sz w:val="24"/>
              <w:szCs w:val="24"/>
              <w:lang w:eastAsia="nl-NL"/>
            </w:rPr>
          </w:pPr>
          <w:hyperlink w:anchor="_Toc472523185" w:history="1">
            <w:r w:rsidRPr="006E5286">
              <w:rPr>
                <w:rStyle w:val="Hyperlink"/>
                <w:rFonts w:ascii="Arial" w:hAnsi="Arial" w:cs="Arial"/>
                <w:noProof/>
              </w:rPr>
              <w:t>2.6.3 Het straat- en contactverbod</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_Toc472523185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26</w:t>
            </w:r>
            <w:r w:rsidRPr="006E5286">
              <w:rPr>
                <w:rFonts w:ascii="Arial" w:hAnsi="Arial" w:cs="Arial"/>
                <w:noProof/>
                <w:webHidden/>
              </w:rPr>
              <w:fldChar w:fldCharType="end"/>
            </w:r>
          </w:hyperlink>
        </w:p>
        <w:p w14:paraId="1806223A" w14:textId="77777777" w:rsidR="006E5286" w:rsidRPr="006E5286" w:rsidRDefault="006E5286">
          <w:pPr>
            <w:pStyle w:val="Inhopg3"/>
            <w:tabs>
              <w:tab w:val="right" w:leader="dot" w:pos="9062"/>
            </w:tabs>
            <w:rPr>
              <w:rFonts w:ascii="Arial" w:hAnsi="Arial" w:cs="Arial"/>
              <w:noProof/>
              <w:sz w:val="24"/>
              <w:szCs w:val="24"/>
              <w:lang w:eastAsia="nl-NL"/>
            </w:rPr>
          </w:pPr>
          <w:hyperlink w:anchor="_Toc472523186" w:history="1">
            <w:r w:rsidRPr="006E5286">
              <w:rPr>
                <w:rStyle w:val="Hyperlink"/>
                <w:rFonts w:ascii="Arial" w:hAnsi="Arial" w:cs="Arial"/>
                <w:noProof/>
              </w:rPr>
              <w:t>2.6.4 Samenvatting</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_Toc472523186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27</w:t>
            </w:r>
            <w:r w:rsidRPr="006E5286">
              <w:rPr>
                <w:rFonts w:ascii="Arial" w:hAnsi="Arial" w:cs="Arial"/>
                <w:noProof/>
                <w:webHidden/>
              </w:rPr>
              <w:fldChar w:fldCharType="end"/>
            </w:r>
          </w:hyperlink>
        </w:p>
        <w:p w14:paraId="3E5BB8A1" w14:textId="77777777" w:rsidR="006E5286" w:rsidRPr="006E5286" w:rsidRDefault="006E5286">
          <w:pPr>
            <w:pStyle w:val="Inhopg2"/>
            <w:tabs>
              <w:tab w:val="right" w:leader="dot" w:pos="9062"/>
            </w:tabs>
            <w:rPr>
              <w:rFonts w:ascii="Arial" w:hAnsi="Arial" w:cs="Arial"/>
              <w:noProof/>
              <w:sz w:val="24"/>
              <w:szCs w:val="24"/>
              <w:lang w:eastAsia="nl-NL"/>
            </w:rPr>
          </w:pPr>
          <w:hyperlink w:anchor="_Toc472523187" w:history="1">
            <w:r w:rsidRPr="006E5286">
              <w:rPr>
                <w:rStyle w:val="Hyperlink"/>
                <w:rFonts w:ascii="Arial" w:hAnsi="Arial" w:cs="Arial"/>
                <w:noProof/>
              </w:rPr>
              <w:t>2.7 Tussenconclusie</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_Toc472523187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27</w:t>
            </w:r>
            <w:r w:rsidRPr="006E5286">
              <w:rPr>
                <w:rFonts w:ascii="Arial" w:hAnsi="Arial" w:cs="Arial"/>
                <w:noProof/>
                <w:webHidden/>
              </w:rPr>
              <w:fldChar w:fldCharType="end"/>
            </w:r>
          </w:hyperlink>
        </w:p>
        <w:p w14:paraId="5FC6BCBF" w14:textId="77777777" w:rsidR="006E5286" w:rsidRPr="006E5286" w:rsidRDefault="006E5286">
          <w:pPr>
            <w:pStyle w:val="Inhopg1"/>
            <w:tabs>
              <w:tab w:val="right" w:leader="dot" w:pos="9062"/>
            </w:tabs>
            <w:rPr>
              <w:rFonts w:ascii="Arial" w:hAnsi="Arial" w:cs="Arial"/>
              <w:noProof/>
              <w:sz w:val="24"/>
              <w:szCs w:val="24"/>
              <w:lang w:eastAsia="nl-NL"/>
            </w:rPr>
          </w:pPr>
          <w:hyperlink w:anchor="_Toc472523188" w:history="1">
            <w:r w:rsidRPr="006E5286">
              <w:rPr>
                <w:rStyle w:val="Hyperlink"/>
                <w:rFonts w:ascii="Arial" w:hAnsi="Arial" w:cs="Arial"/>
                <w:noProof/>
              </w:rPr>
              <w:t>Hoofdstuk 3 Resultaten interviews</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_Toc472523188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29</w:t>
            </w:r>
            <w:r w:rsidRPr="006E5286">
              <w:rPr>
                <w:rFonts w:ascii="Arial" w:hAnsi="Arial" w:cs="Arial"/>
                <w:noProof/>
                <w:webHidden/>
              </w:rPr>
              <w:fldChar w:fldCharType="end"/>
            </w:r>
          </w:hyperlink>
        </w:p>
        <w:p w14:paraId="6643D76E" w14:textId="77777777" w:rsidR="006E5286" w:rsidRPr="006E5286" w:rsidRDefault="006E5286">
          <w:pPr>
            <w:pStyle w:val="Inhopg2"/>
            <w:tabs>
              <w:tab w:val="right" w:leader="dot" w:pos="9062"/>
            </w:tabs>
            <w:rPr>
              <w:rFonts w:ascii="Arial" w:hAnsi="Arial" w:cs="Arial"/>
              <w:noProof/>
              <w:sz w:val="24"/>
              <w:szCs w:val="24"/>
              <w:lang w:eastAsia="nl-NL"/>
            </w:rPr>
          </w:pPr>
          <w:hyperlink w:anchor="_Toc472523189" w:history="1">
            <w:r w:rsidRPr="006E5286">
              <w:rPr>
                <w:rStyle w:val="Hyperlink"/>
                <w:rFonts w:ascii="Arial" w:hAnsi="Arial" w:cs="Arial"/>
                <w:noProof/>
              </w:rPr>
              <w:t>3.1 Inleiding</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_Toc472523189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29</w:t>
            </w:r>
            <w:r w:rsidRPr="006E5286">
              <w:rPr>
                <w:rFonts w:ascii="Arial" w:hAnsi="Arial" w:cs="Arial"/>
                <w:noProof/>
                <w:webHidden/>
              </w:rPr>
              <w:fldChar w:fldCharType="end"/>
            </w:r>
          </w:hyperlink>
        </w:p>
        <w:p w14:paraId="53AC9451" w14:textId="77777777" w:rsidR="006E5286" w:rsidRPr="006E5286" w:rsidRDefault="006E5286">
          <w:pPr>
            <w:pStyle w:val="Inhopg2"/>
            <w:tabs>
              <w:tab w:val="right" w:leader="dot" w:pos="9062"/>
            </w:tabs>
            <w:rPr>
              <w:rFonts w:ascii="Arial" w:hAnsi="Arial" w:cs="Arial"/>
              <w:noProof/>
              <w:sz w:val="24"/>
              <w:szCs w:val="24"/>
              <w:lang w:eastAsia="nl-NL"/>
            </w:rPr>
          </w:pPr>
          <w:hyperlink w:anchor="_Toc472523190" w:history="1">
            <w:r w:rsidRPr="006E5286">
              <w:rPr>
                <w:rStyle w:val="Hyperlink"/>
                <w:rFonts w:ascii="Arial" w:hAnsi="Arial" w:cs="Arial"/>
                <w:noProof/>
              </w:rPr>
              <w:t>3.2 Interviews</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_Toc472523190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29</w:t>
            </w:r>
            <w:r w:rsidRPr="006E5286">
              <w:rPr>
                <w:rFonts w:ascii="Arial" w:hAnsi="Arial" w:cs="Arial"/>
                <w:noProof/>
                <w:webHidden/>
              </w:rPr>
              <w:fldChar w:fldCharType="end"/>
            </w:r>
          </w:hyperlink>
        </w:p>
        <w:p w14:paraId="1EC2BCD9" w14:textId="77777777" w:rsidR="006E5286" w:rsidRPr="006E5286" w:rsidRDefault="006E5286">
          <w:pPr>
            <w:pStyle w:val="Inhopg2"/>
            <w:tabs>
              <w:tab w:val="right" w:leader="dot" w:pos="9062"/>
            </w:tabs>
            <w:rPr>
              <w:rFonts w:ascii="Arial" w:hAnsi="Arial" w:cs="Arial"/>
              <w:noProof/>
              <w:sz w:val="24"/>
              <w:szCs w:val="24"/>
              <w:lang w:eastAsia="nl-NL"/>
            </w:rPr>
          </w:pPr>
          <w:hyperlink w:anchor="_Toc472523191" w:history="1">
            <w:r w:rsidRPr="006E5286">
              <w:rPr>
                <w:rStyle w:val="Hyperlink"/>
                <w:rFonts w:ascii="Arial" w:hAnsi="Arial" w:cs="Arial"/>
                <w:noProof/>
              </w:rPr>
              <w:t>3.3 De werkwijze binnen de gemeente Rotterdam</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_Toc472523191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30</w:t>
            </w:r>
            <w:r w:rsidRPr="006E5286">
              <w:rPr>
                <w:rFonts w:ascii="Arial" w:hAnsi="Arial" w:cs="Arial"/>
                <w:noProof/>
                <w:webHidden/>
              </w:rPr>
              <w:fldChar w:fldCharType="end"/>
            </w:r>
          </w:hyperlink>
        </w:p>
        <w:p w14:paraId="2FD38702" w14:textId="77777777" w:rsidR="006E5286" w:rsidRPr="006E5286" w:rsidRDefault="006E5286">
          <w:pPr>
            <w:pStyle w:val="Inhopg3"/>
            <w:tabs>
              <w:tab w:val="right" w:leader="dot" w:pos="9062"/>
            </w:tabs>
            <w:rPr>
              <w:rFonts w:ascii="Arial" w:hAnsi="Arial" w:cs="Arial"/>
              <w:noProof/>
              <w:sz w:val="24"/>
              <w:szCs w:val="24"/>
              <w:lang w:eastAsia="nl-NL"/>
            </w:rPr>
          </w:pPr>
          <w:hyperlink w:anchor="_Toc472523192" w:history="1">
            <w:r w:rsidRPr="006E5286">
              <w:rPr>
                <w:rStyle w:val="Hyperlink"/>
                <w:rFonts w:ascii="Arial" w:hAnsi="Arial" w:cs="Arial"/>
                <w:noProof/>
              </w:rPr>
              <w:t>3.3.1 De gemeente Rotterdam</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_Toc472523192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30</w:t>
            </w:r>
            <w:r w:rsidRPr="006E5286">
              <w:rPr>
                <w:rFonts w:ascii="Arial" w:hAnsi="Arial" w:cs="Arial"/>
                <w:noProof/>
                <w:webHidden/>
              </w:rPr>
              <w:fldChar w:fldCharType="end"/>
            </w:r>
          </w:hyperlink>
        </w:p>
        <w:p w14:paraId="60EF17B7" w14:textId="77777777" w:rsidR="006E5286" w:rsidRPr="006E5286" w:rsidRDefault="006E5286">
          <w:pPr>
            <w:pStyle w:val="Inhopg3"/>
            <w:tabs>
              <w:tab w:val="right" w:leader="dot" w:pos="9062"/>
            </w:tabs>
            <w:rPr>
              <w:rFonts w:ascii="Arial" w:hAnsi="Arial" w:cs="Arial"/>
              <w:noProof/>
              <w:sz w:val="24"/>
              <w:szCs w:val="24"/>
              <w:lang w:eastAsia="nl-NL"/>
            </w:rPr>
          </w:pPr>
          <w:hyperlink w:anchor="_Toc472523193" w:history="1">
            <w:r w:rsidRPr="006E5286">
              <w:rPr>
                <w:rStyle w:val="Hyperlink"/>
                <w:rFonts w:ascii="Arial" w:hAnsi="Arial" w:cs="Arial"/>
                <w:noProof/>
              </w:rPr>
              <w:t>3.3.2 De oplegging van het tijdelijk huisverbod</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_Toc472523193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30</w:t>
            </w:r>
            <w:r w:rsidRPr="006E5286">
              <w:rPr>
                <w:rFonts w:ascii="Arial" w:hAnsi="Arial" w:cs="Arial"/>
                <w:noProof/>
                <w:webHidden/>
              </w:rPr>
              <w:fldChar w:fldCharType="end"/>
            </w:r>
          </w:hyperlink>
        </w:p>
        <w:p w14:paraId="4F6DA5F7" w14:textId="77777777" w:rsidR="006E5286" w:rsidRPr="006E5286" w:rsidRDefault="006E5286">
          <w:pPr>
            <w:pStyle w:val="Inhopg3"/>
            <w:tabs>
              <w:tab w:val="right" w:leader="dot" w:pos="9062"/>
            </w:tabs>
            <w:rPr>
              <w:rFonts w:ascii="Arial" w:hAnsi="Arial" w:cs="Arial"/>
              <w:noProof/>
              <w:sz w:val="24"/>
              <w:szCs w:val="24"/>
              <w:lang w:eastAsia="nl-NL"/>
            </w:rPr>
          </w:pPr>
          <w:hyperlink w:anchor="_Toc472523194" w:history="1">
            <w:r w:rsidRPr="006E5286">
              <w:rPr>
                <w:rStyle w:val="Hyperlink"/>
                <w:rFonts w:ascii="Arial" w:hAnsi="Arial" w:cs="Arial"/>
                <w:noProof/>
              </w:rPr>
              <w:t>3.3.3 De wijze van bekendmaking</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_Toc472523194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30</w:t>
            </w:r>
            <w:r w:rsidRPr="006E5286">
              <w:rPr>
                <w:rFonts w:ascii="Arial" w:hAnsi="Arial" w:cs="Arial"/>
                <w:noProof/>
                <w:webHidden/>
              </w:rPr>
              <w:fldChar w:fldCharType="end"/>
            </w:r>
          </w:hyperlink>
        </w:p>
        <w:p w14:paraId="3C84D071" w14:textId="77777777" w:rsidR="006E5286" w:rsidRPr="006E5286" w:rsidRDefault="006E5286">
          <w:pPr>
            <w:pStyle w:val="Inhopg3"/>
            <w:tabs>
              <w:tab w:val="right" w:leader="dot" w:pos="9062"/>
            </w:tabs>
            <w:rPr>
              <w:rFonts w:ascii="Arial" w:hAnsi="Arial" w:cs="Arial"/>
              <w:noProof/>
              <w:sz w:val="24"/>
              <w:szCs w:val="24"/>
              <w:lang w:eastAsia="nl-NL"/>
            </w:rPr>
          </w:pPr>
          <w:hyperlink w:anchor="_Toc472523195" w:history="1">
            <w:r w:rsidRPr="006E5286">
              <w:rPr>
                <w:rStyle w:val="Hyperlink"/>
                <w:rFonts w:ascii="Arial" w:hAnsi="Arial" w:cs="Arial"/>
                <w:noProof/>
              </w:rPr>
              <w:t>3.3.4 De knelpunten</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_Toc472523195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31</w:t>
            </w:r>
            <w:r w:rsidRPr="006E5286">
              <w:rPr>
                <w:rFonts w:ascii="Arial" w:hAnsi="Arial" w:cs="Arial"/>
                <w:noProof/>
                <w:webHidden/>
              </w:rPr>
              <w:fldChar w:fldCharType="end"/>
            </w:r>
          </w:hyperlink>
        </w:p>
        <w:p w14:paraId="4E3D657A" w14:textId="77777777" w:rsidR="006E5286" w:rsidRPr="006E5286" w:rsidRDefault="006E5286">
          <w:pPr>
            <w:pStyle w:val="Inhopg3"/>
            <w:tabs>
              <w:tab w:val="right" w:leader="dot" w:pos="9062"/>
            </w:tabs>
            <w:rPr>
              <w:rFonts w:ascii="Arial" w:hAnsi="Arial" w:cs="Arial"/>
              <w:noProof/>
              <w:sz w:val="24"/>
              <w:szCs w:val="24"/>
              <w:lang w:eastAsia="nl-NL"/>
            </w:rPr>
          </w:pPr>
          <w:hyperlink w:anchor="_Toc472523196" w:history="1">
            <w:r w:rsidRPr="006E5286">
              <w:rPr>
                <w:rStyle w:val="Hyperlink"/>
                <w:rFonts w:ascii="Arial" w:hAnsi="Arial" w:cs="Arial"/>
                <w:noProof/>
              </w:rPr>
              <w:t>3.3.5 Samenvatting</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_Toc472523196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32</w:t>
            </w:r>
            <w:r w:rsidRPr="006E5286">
              <w:rPr>
                <w:rFonts w:ascii="Arial" w:hAnsi="Arial" w:cs="Arial"/>
                <w:noProof/>
                <w:webHidden/>
              </w:rPr>
              <w:fldChar w:fldCharType="end"/>
            </w:r>
          </w:hyperlink>
        </w:p>
        <w:p w14:paraId="246ADEC6" w14:textId="77777777" w:rsidR="006E5286" w:rsidRPr="006E5286" w:rsidRDefault="006E5286">
          <w:pPr>
            <w:pStyle w:val="Inhopg1"/>
            <w:tabs>
              <w:tab w:val="right" w:leader="dot" w:pos="9062"/>
            </w:tabs>
            <w:rPr>
              <w:rFonts w:ascii="Arial" w:hAnsi="Arial" w:cs="Arial"/>
              <w:noProof/>
              <w:sz w:val="24"/>
              <w:szCs w:val="24"/>
              <w:lang w:eastAsia="nl-NL"/>
            </w:rPr>
          </w:pPr>
          <w:hyperlink w:anchor="_Toc472523197" w:history="1">
            <w:r w:rsidRPr="006E5286">
              <w:rPr>
                <w:rStyle w:val="Hyperlink"/>
                <w:rFonts w:ascii="Arial" w:hAnsi="Arial" w:cs="Arial"/>
                <w:noProof/>
              </w:rPr>
              <w:t>Hoofdstuk 4 Resultaten jurisprudentieanalyse</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_Toc472523197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34</w:t>
            </w:r>
            <w:r w:rsidRPr="006E5286">
              <w:rPr>
                <w:rFonts w:ascii="Arial" w:hAnsi="Arial" w:cs="Arial"/>
                <w:noProof/>
                <w:webHidden/>
              </w:rPr>
              <w:fldChar w:fldCharType="end"/>
            </w:r>
          </w:hyperlink>
        </w:p>
        <w:p w14:paraId="32F12986" w14:textId="77777777" w:rsidR="006E5286" w:rsidRPr="006E5286" w:rsidRDefault="006E5286">
          <w:pPr>
            <w:pStyle w:val="Inhopg2"/>
            <w:tabs>
              <w:tab w:val="right" w:leader="dot" w:pos="9062"/>
            </w:tabs>
            <w:rPr>
              <w:rFonts w:ascii="Arial" w:hAnsi="Arial" w:cs="Arial"/>
              <w:noProof/>
              <w:sz w:val="24"/>
              <w:szCs w:val="24"/>
              <w:lang w:eastAsia="nl-NL"/>
            </w:rPr>
          </w:pPr>
          <w:hyperlink w:anchor="_Toc472523198" w:history="1">
            <w:r w:rsidRPr="006E5286">
              <w:rPr>
                <w:rStyle w:val="Hyperlink"/>
                <w:rFonts w:ascii="Arial" w:hAnsi="Arial" w:cs="Arial"/>
                <w:noProof/>
              </w:rPr>
              <w:t>4.1 Inleiding</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_Toc472523198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34</w:t>
            </w:r>
            <w:r w:rsidRPr="006E5286">
              <w:rPr>
                <w:rFonts w:ascii="Arial" w:hAnsi="Arial" w:cs="Arial"/>
                <w:noProof/>
                <w:webHidden/>
              </w:rPr>
              <w:fldChar w:fldCharType="end"/>
            </w:r>
          </w:hyperlink>
        </w:p>
        <w:p w14:paraId="68D2BA1E" w14:textId="77777777" w:rsidR="006E5286" w:rsidRPr="006E5286" w:rsidRDefault="006E5286">
          <w:pPr>
            <w:pStyle w:val="Inhopg2"/>
            <w:tabs>
              <w:tab w:val="right" w:leader="dot" w:pos="9062"/>
            </w:tabs>
            <w:rPr>
              <w:rFonts w:ascii="Arial" w:hAnsi="Arial" w:cs="Arial"/>
              <w:noProof/>
              <w:sz w:val="24"/>
              <w:szCs w:val="24"/>
              <w:lang w:eastAsia="nl-NL"/>
            </w:rPr>
          </w:pPr>
          <w:hyperlink w:anchor="_Toc472523199" w:history="1">
            <w:r w:rsidRPr="006E5286">
              <w:rPr>
                <w:rStyle w:val="Hyperlink"/>
                <w:rFonts w:ascii="Arial" w:hAnsi="Arial" w:cs="Arial"/>
                <w:noProof/>
              </w:rPr>
              <w:t>4.2 Topics</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_Toc472523199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34</w:t>
            </w:r>
            <w:r w:rsidRPr="006E5286">
              <w:rPr>
                <w:rFonts w:ascii="Arial" w:hAnsi="Arial" w:cs="Arial"/>
                <w:noProof/>
                <w:webHidden/>
              </w:rPr>
              <w:fldChar w:fldCharType="end"/>
            </w:r>
          </w:hyperlink>
        </w:p>
        <w:p w14:paraId="773AF2D4" w14:textId="77777777" w:rsidR="006E5286" w:rsidRPr="006E5286" w:rsidRDefault="006E5286">
          <w:pPr>
            <w:pStyle w:val="Inhopg2"/>
            <w:tabs>
              <w:tab w:val="right" w:leader="dot" w:pos="9062"/>
            </w:tabs>
            <w:rPr>
              <w:rFonts w:ascii="Arial" w:hAnsi="Arial" w:cs="Arial"/>
              <w:noProof/>
              <w:sz w:val="24"/>
              <w:szCs w:val="24"/>
              <w:lang w:eastAsia="nl-NL"/>
            </w:rPr>
          </w:pPr>
          <w:hyperlink w:anchor="_Toc472523200" w:history="1">
            <w:r w:rsidRPr="006E5286">
              <w:rPr>
                <w:rStyle w:val="Hyperlink"/>
                <w:rFonts w:ascii="Arial" w:hAnsi="Arial" w:cs="Arial"/>
                <w:noProof/>
              </w:rPr>
              <w:t>4.3 Samenvatting</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_Toc472523200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45</w:t>
            </w:r>
            <w:r w:rsidRPr="006E5286">
              <w:rPr>
                <w:rFonts w:ascii="Arial" w:hAnsi="Arial" w:cs="Arial"/>
                <w:noProof/>
                <w:webHidden/>
              </w:rPr>
              <w:fldChar w:fldCharType="end"/>
            </w:r>
          </w:hyperlink>
        </w:p>
        <w:p w14:paraId="2B82985E" w14:textId="77777777" w:rsidR="006E5286" w:rsidRPr="006E5286" w:rsidRDefault="006E5286">
          <w:pPr>
            <w:pStyle w:val="Inhopg1"/>
            <w:tabs>
              <w:tab w:val="right" w:leader="dot" w:pos="9062"/>
            </w:tabs>
            <w:rPr>
              <w:rFonts w:ascii="Arial" w:hAnsi="Arial" w:cs="Arial"/>
              <w:noProof/>
              <w:sz w:val="24"/>
              <w:szCs w:val="24"/>
              <w:lang w:eastAsia="nl-NL"/>
            </w:rPr>
          </w:pPr>
          <w:hyperlink w:anchor="_Toc472523201" w:history="1">
            <w:r w:rsidRPr="006E5286">
              <w:rPr>
                <w:rStyle w:val="Hyperlink"/>
                <w:rFonts w:ascii="Arial" w:hAnsi="Arial" w:cs="Arial"/>
                <w:noProof/>
              </w:rPr>
              <w:t>Hoofdstuk 5 Conclusies en aanbevelingen</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_Toc472523201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46</w:t>
            </w:r>
            <w:r w:rsidRPr="006E5286">
              <w:rPr>
                <w:rFonts w:ascii="Arial" w:hAnsi="Arial" w:cs="Arial"/>
                <w:noProof/>
                <w:webHidden/>
              </w:rPr>
              <w:fldChar w:fldCharType="end"/>
            </w:r>
          </w:hyperlink>
        </w:p>
        <w:p w14:paraId="4C1C109C" w14:textId="77777777" w:rsidR="006E5286" w:rsidRPr="006E5286" w:rsidRDefault="006E5286">
          <w:pPr>
            <w:pStyle w:val="Inhopg2"/>
            <w:tabs>
              <w:tab w:val="right" w:leader="dot" w:pos="9062"/>
            </w:tabs>
            <w:rPr>
              <w:rFonts w:ascii="Arial" w:hAnsi="Arial" w:cs="Arial"/>
              <w:noProof/>
              <w:sz w:val="24"/>
              <w:szCs w:val="24"/>
              <w:lang w:eastAsia="nl-NL"/>
            </w:rPr>
          </w:pPr>
          <w:hyperlink w:anchor="_Toc472523202" w:history="1">
            <w:r w:rsidRPr="006E5286">
              <w:rPr>
                <w:rStyle w:val="Hyperlink"/>
                <w:rFonts w:ascii="Arial" w:hAnsi="Arial" w:cs="Arial"/>
                <w:noProof/>
              </w:rPr>
              <w:t>5.1 Conclusies</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_Toc472523202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46</w:t>
            </w:r>
            <w:r w:rsidRPr="006E5286">
              <w:rPr>
                <w:rFonts w:ascii="Arial" w:hAnsi="Arial" w:cs="Arial"/>
                <w:noProof/>
                <w:webHidden/>
              </w:rPr>
              <w:fldChar w:fldCharType="end"/>
            </w:r>
          </w:hyperlink>
        </w:p>
        <w:p w14:paraId="6BB60EEE" w14:textId="77777777" w:rsidR="006E5286" w:rsidRPr="006E5286" w:rsidRDefault="006E5286">
          <w:pPr>
            <w:pStyle w:val="Inhopg2"/>
            <w:tabs>
              <w:tab w:val="right" w:leader="dot" w:pos="9062"/>
            </w:tabs>
            <w:rPr>
              <w:rFonts w:ascii="Arial" w:hAnsi="Arial" w:cs="Arial"/>
              <w:noProof/>
              <w:sz w:val="24"/>
              <w:szCs w:val="24"/>
              <w:lang w:eastAsia="nl-NL"/>
            </w:rPr>
          </w:pPr>
          <w:hyperlink w:anchor="_Toc472523203" w:history="1">
            <w:r w:rsidRPr="006E5286">
              <w:rPr>
                <w:rStyle w:val="Hyperlink"/>
                <w:rFonts w:ascii="Arial" w:hAnsi="Arial" w:cs="Arial"/>
                <w:noProof/>
              </w:rPr>
              <w:t>5.2 Aanbevelingen</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_Toc472523203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47</w:t>
            </w:r>
            <w:r w:rsidRPr="006E5286">
              <w:rPr>
                <w:rFonts w:ascii="Arial" w:hAnsi="Arial" w:cs="Arial"/>
                <w:noProof/>
                <w:webHidden/>
              </w:rPr>
              <w:fldChar w:fldCharType="end"/>
            </w:r>
          </w:hyperlink>
        </w:p>
        <w:p w14:paraId="4267ADA2" w14:textId="77777777" w:rsidR="006E5286" w:rsidRPr="006E5286" w:rsidRDefault="006E5286">
          <w:pPr>
            <w:pStyle w:val="Inhopg1"/>
            <w:tabs>
              <w:tab w:val="right" w:leader="dot" w:pos="9062"/>
            </w:tabs>
            <w:rPr>
              <w:rFonts w:ascii="Arial" w:hAnsi="Arial" w:cs="Arial"/>
              <w:noProof/>
              <w:sz w:val="24"/>
              <w:szCs w:val="24"/>
              <w:lang w:eastAsia="nl-NL"/>
            </w:rPr>
          </w:pPr>
          <w:hyperlink w:anchor="_Toc472523204" w:history="1">
            <w:r w:rsidRPr="006E5286">
              <w:rPr>
                <w:rStyle w:val="Hyperlink"/>
                <w:rFonts w:ascii="Arial" w:hAnsi="Arial" w:cs="Arial"/>
                <w:noProof/>
              </w:rPr>
              <w:t>Bronvermelding</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_Toc472523204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50</w:t>
            </w:r>
            <w:r w:rsidRPr="006E5286">
              <w:rPr>
                <w:rFonts w:ascii="Arial" w:hAnsi="Arial" w:cs="Arial"/>
                <w:noProof/>
                <w:webHidden/>
              </w:rPr>
              <w:fldChar w:fldCharType="end"/>
            </w:r>
          </w:hyperlink>
        </w:p>
        <w:p w14:paraId="1E7CEC5B" w14:textId="77777777" w:rsidR="006E5286" w:rsidRPr="006E5286" w:rsidRDefault="006E5286">
          <w:pPr>
            <w:pStyle w:val="Inhopg1"/>
            <w:tabs>
              <w:tab w:val="right" w:leader="dot" w:pos="9062"/>
            </w:tabs>
            <w:rPr>
              <w:rFonts w:ascii="Arial" w:hAnsi="Arial" w:cs="Arial"/>
              <w:noProof/>
              <w:sz w:val="24"/>
              <w:szCs w:val="24"/>
              <w:lang w:eastAsia="nl-NL"/>
            </w:rPr>
          </w:pPr>
          <w:hyperlink w:anchor="_Toc472523205" w:history="1">
            <w:r w:rsidRPr="006E5286">
              <w:rPr>
                <w:rStyle w:val="Hyperlink"/>
                <w:rFonts w:ascii="Arial" w:hAnsi="Arial" w:cs="Arial"/>
                <w:noProof/>
              </w:rPr>
              <w:t>BIJLAGE 1 Interview 1</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_Toc472523205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54</w:t>
            </w:r>
            <w:r w:rsidRPr="006E5286">
              <w:rPr>
                <w:rFonts w:ascii="Arial" w:hAnsi="Arial" w:cs="Arial"/>
                <w:noProof/>
                <w:webHidden/>
              </w:rPr>
              <w:fldChar w:fldCharType="end"/>
            </w:r>
          </w:hyperlink>
        </w:p>
        <w:p w14:paraId="398423FE" w14:textId="77777777" w:rsidR="006E5286" w:rsidRPr="006E5286" w:rsidRDefault="006E5286">
          <w:pPr>
            <w:pStyle w:val="Inhopg1"/>
            <w:tabs>
              <w:tab w:val="right" w:leader="dot" w:pos="9062"/>
            </w:tabs>
            <w:rPr>
              <w:rFonts w:ascii="Arial" w:hAnsi="Arial" w:cs="Arial"/>
              <w:noProof/>
              <w:sz w:val="24"/>
              <w:szCs w:val="24"/>
              <w:lang w:eastAsia="nl-NL"/>
            </w:rPr>
          </w:pPr>
          <w:hyperlink w:anchor="_Toc472523206" w:history="1">
            <w:r w:rsidRPr="006E5286">
              <w:rPr>
                <w:rStyle w:val="Hyperlink"/>
                <w:rFonts w:ascii="Arial" w:hAnsi="Arial" w:cs="Arial"/>
                <w:noProof/>
              </w:rPr>
              <w:t>BIJLAGE 2 Interview 2</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_Toc472523206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60</w:t>
            </w:r>
            <w:r w:rsidRPr="006E5286">
              <w:rPr>
                <w:rFonts w:ascii="Arial" w:hAnsi="Arial" w:cs="Arial"/>
                <w:noProof/>
                <w:webHidden/>
              </w:rPr>
              <w:fldChar w:fldCharType="end"/>
            </w:r>
          </w:hyperlink>
        </w:p>
        <w:p w14:paraId="1D65A550" w14:textId="77777777" w:rsidR="006E5286" w:rsidRPr="006E5286" w:rsidRDefault="006E5286">
          <w:pPr>
            <w:pStyle w:val="Inhopg1"/>
            <w:tabs>
              <w:tab w:val="right" w:leader="dot" w:pos="9062"/>
            </w:tabs>
            <w:rPr>
              <w:rFonts w:ascii="Arial" w:hAnsi="Arial" w:cs="Arial"/>
              <w:noProof/>
              <w:sz w:val="24"/>
              <w:szCs w:val="24"/>
              <w:lang w:eastAsia="nl-NL"/>
            </w:rPr>
          </w:pPr>
          <w:hyperlink w:anchor="_Toc472523207" w:history="1">
            <w:r w:rsidRPr="006E5286">
              <w:rPr>
                <w:rStyle w:val="Hyperlink"/>
                <w:rFonts w:ascii="Arial" w:hAnsi="Arial" w:cs="Arial"/>
                <w:noProof/>
              </w:rPr>
              <w:t>BIJLAGE 3 Interview 3</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_Toc472523207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64</w:t>
            </w:r>
            <w:r w:rsidRPr="006E5286">
              <w:rPr>
                <w:rFonts w:ascii="Arial" w:hAnsi="Arial" w:cs="Arial"/>
                <w:noProof/>
                <w:webHidden/>
              </w:rPr>
              <w:fldChar w:fldCharType="end"/>
            </w:r>
          </w:hyperlink>
        </w:p>
        <w:p w14:paraId="5F839FF7" w14:textId="77777777" w:rsidR="006E5286" w:rsidRPr="006E5286" w:rsidRDefault="006E5286">
          <w:pPr>
            <w:pStyle w:val="Inhopg1"/>
            <w:tabs>
              <w:tab w:val="right" w:leader="dot" w:pos="9062"/>
            </w:tabs>
            <w:rPr>
              <w:rFonts w:ascii="Arial" w:hAnsi="Arial" w:cs="Arial"/>
              <w:noProof/>
              <w:sz w:val="24"/>
              <w:szCs w:val="24"/>
              <w:lang w:eastAsia="nl-NL"/>
            </w:rPr>
          </w:pPr>
          <w:hyperlink w:anchor="_Toc472523208" w:history="1">
            <w:r w:rsidRPr="006E5286">
              <w:rPr>
                <w:rStyle w:val="Hyperlink"/>
                <w:rFonts w:ascii="Arial" w:hAnsi="Arial" w:cs="Arial"/>
                <w:noProof/>
              </w:rPr>
              <w:t>BIJLAGE 4 Interview 4</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_Toc472523208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70</w:t>
            </w:r>
            <w:r w:rsidRPr="006E5286">
              <w:rPr>
                <w:rFonts w:ascii="Arial" w:hAnsi="Arial" w:cs="Arial"/>
                <w:noProof/>
                <w:webHidden/>
              </w:rPr>
              <w:fldChar w:fldCharType="end"/>
            </w:r>
          </w:hyperlink>
        </w:p>
        <w:p w14:paraId="579C9F85" w14:textId="77777777" w:rsidR="006E5286" w:rsidRPr="006E5286" w:rsidRDefault="006E5286">
          <w:pPr>
            <w:pStyle w:val="Inhopg1"/>
            <w:tabs>
              <w:tab w:val="right" w:leader="dot" w:pos="9062"/>
            </w:tabs>
            <w:rPr>
              <w:rFonts w:ascii="Arial" w:hAnsi="Arial" w:cs="Arial"/>
              <w:noProof/>
              <w:sz w:val="24"/>
              <w:szCs w:val="24"/>
              <w:lang w:eastAsia="nl-NL"/>
            </w:rPr>
          </w:pPr>
          <w:hyperlink w:anchor="_Toc472523209" w:history="1">
            <w:r w:rsidRPr="006E5286">
              <w:rPr>
                <w:rStyle w:val="Hyperlink"/>
                <w:rFonts w:ascii="Arial" w:hAnsi="Arial" w:cs="Arial"/>
                <w:noProof/>
              </w:rPr>
              <w:t>BIJLAGE 5 Interview 5</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_Toc472523209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75</w:t>
            </w:r>
            <w:r w:rsidRPr="006E5286">
              <w:rPr>
                <w:rFonts w:ascii="Arial" w:hAnsi="Arial" w:cs="Arial"/>
                <w:noProof/>
                <w:webHidden/>
              </w:rPr>
              <w:fldChar w:fldCharType="end"/>
            </w:r>
          </w:hyperlink>
        </w:p>
        <w:p w14:paraId="2EA09486" w14:textId="77777777" w:rsidR="006E5286" w:rsidRPr="006E5286" w:rsidRDefault="006E5286">
          <w:pPr>
            <w:pStyle w:val="Inhopg1"/>
            <w:tabs>
              <w:tab w:val="right" w:leader="dot" w:pos="9062"/>
            </w:tabs>
            <w:rPr>
              <w:rFonts w:ascii="Arial" w:hAnsi="Arial" w:cs="Arial"/>
              <w:noProof/>
              <w:sz w:val="24"/>
              <w:szCs w:val="24"/>
              <w:lang w:eastAsia="nl-NL"/>
            </w:rPr>
          </w:pPr>
          <w:hyperlink w:anchor="_Toc472523210" w:history="1">
            <w:r w:rsidRPr="006E5286">
              <w:rPr>
                <w:rStyle w:val="Hyperlink"/>
                <w:rFonts w:ascii="Arial" w:hAnsi="Arial" w:cs="Arial"/>
                <w:noProof/>
              </w:rPr>
              <w:t>BIJLAGE 6 Matrix</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_Toc472523210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79</w:t>
            </w:r>
            <w:r w:rsidRPr="006E5286">
              <w:rPr>
                <w:rFonts w:ascii="Arial" w:hAnsi="Arial" w:cs="Arial"/>
                <w:noProof/>
                <w:webHidden/>
              </w:rPr>
              <w:fldChar w:fldCharType="end"/>
            </w:r>
          </w:hyperlink>
        </w:p>
        <w:p w14:paraId="616E9F09" w14:textId="77777777" w:rsidR="006E5286" w:rsidRPr="006E5286" w:rsidRDefault="006E5286">
          <w:pPr>
            <w:pStyle w:val="Inhopg1"/>
            <w:tabs>
              <w:tab w:val="right" w:leader="dot" w:pos="9062"/>
            </w:tabs>
            <w:rPr>
              <w:rFonts w:ascii="Arial" w:hAnsi="Arial" w:cs="Arial"/>
              <w:noProof/>
              <w:sz w:val="24"/>
              <w:szCs w:val="24"/>
              <w:lang w:eastAsia="nl-NL"/>
            </w:rPr>
          </w:pPr>
          <w:hyperlink w:anchor="_Toc472523211" w:history="1">
            <w:r w:rsidRPr="006E5286">
              <w:rPr>
                <w:rStyle w:val="Hyperlink"/>
                <w:rFonts w:ascii="Arial" w:hAnsi="Arial" w:cs="Arial"/>
                <w:noProof/>
              </w:rPr>
              <w:t>BIJLAGE 7 Uitspraken</w:t>
            </w:r>
            <w:r w:rsidRPr="006E5286">
              <w:rPr>
                <w:rFonts w:ascii="Arial" w:hAnsi="Arial" w:cs="Arial"/>
                <w:noProof/>
                <w:webHidden/>
              </w:rPr>
              <w:tab/>
            </w:r>
            <w:r w:rsidRPr="006E5286">
              <w:rPr>
                <w:rFonts w:ascii="Arial" w:hAnsi="Arial" w:cs="Arial"/>
                <w:noProof/>
                <w:webHidden/>
              </w:rPr>
              <w:fldChar w:fldCharType="begin"/>
            </w:r>
            <w:r w:rsidRPr="006E5286">
              <w:rPr>
                <w:rFonts w:ascii="Arial" w:hAnsi="Arial" w:cs="Arial"/>
                <w:noProof/>
                <w:webHidden/>
              </w:rPr>
              <w:instrText xml:space="preserve"> PAGEREF _Toc472523211 \h </w:instrText>
            </w:r>
            <w:r w:rsidRPr="006E5286">
              <w:rPr>
                <w:rFonts w:ascii="Arial" w:hAnsi="Arial" w:cs="Arial"/>
                <w:noProof/>
                <w:webHidden/>
              </w:rPr>
            </w:r>
            <w:r w:rsidRPr="006E5286">
              <w:rPr>
                <w:rFonts w:ascii="Arial" w:hAnsi="Arial" w:cs="Arial"/>
                <w:noProof/>
                <w:webHidden/>
              </w:rPr>
              <w:fldChar w:fldCharType="separate"/>
            </w:r>
            <w:r w:rsidR="00F01BA4">
              <w:rPr>
                <w:rFonts w:ascii="Arial" w:hAnsi="Arial" w:cs="Arial"/>
                <w:noProof/>
                <w:webHidden/>
              </w:rPr>
              <w:t>82</w:t>
            </w:r>
            <w:r w:rsidRPr="006E5286">
              <w:rPr>
                <w:rFonts w:ascii="Arial" w:hAnsi="Arial" w:cs="Arial"/>
                <w:noProof/>
                <w:webHidden/>
              </w:rPr>
              <w:fldChar w:fldCharType="end"/>
            </w:r>
          </w:hyperlink>
        </w:p>
        <w:p w14:paraId="4C261592" w14:textId="420D6AD4" w:rsidR="00E566EE" w:rsidRPr="00E566EE" w:rsidRDefault="00BC4C74" w:rsidP="00D53282">
          <w:pPr>
            <w:spacing w:line="360" w:lineRule="auto"/>
          </w:pPr>
          <w:r w:rsidRPr="006E5286">
            <w:rPr>
              <w:rFonts w:ascii="Arial" w:hAnsi="Arial" w:cs="Arial"/>
              <w:bCs/>
              <w:sz w:val="20"/>
              <w:szCs w:val="22"/>
            </w:rPr>
            <w:fldChar w:fldCharType="end"/>
          </w:r>
        </w:p>
      </w:sdtContent>
    </w:sdt>
    <w:p w14:paraId="6C16628B" w14:textId="77777777" w:rsidR="00F41760" w:rsidRPr="00F41760" w:rsidRDefault="00F41760">
      <w:pPr>
        <w:rPr>
          <w:rFonts w:ascii="Arial" w:hAnsi="Arial" w:cs="Arial"/>
          <w:sz w:val="24"/>
        </w:rPr>
      </w:pPr>
    </w:p>
    <w:p w14:paraId="31CF6CE7" w14:textId="77777777" w:rsidR="00F41760" w:rsidRDefault="00F41760">
      <w:pPr>
        <w:rPr>
          <w:rFonts w:ascii="Arial" w:eastAsiaTheme="majorEastAsia" w:hAnsi="Arial" w:cs="Arial"/>
          <w:color w:val="374C80" w:themeColor="accent1" w:themeShade="BF"/>
          <w:sz w:val="24"/>
          <w:szCs w:val="40"/>
        </w:rPr>
      </w:pPr>
      <w:r>
        <w:rPr>
          <w:rFonts w:ascii="Arial" w:hAnsi="Arial" w:cs="Arial"/>
          <w:sz w:val="24"/>
        </w:rPr>
        <w:br w:type="page"/>
      </w:r>
    </w:p>
    <w:p w14:paraId="7D919DE0" w14:textId="77777777" w:rsidR="0080611E" w:rsidRPr="006356EF" w:rsidRDefault="001D7C84" w:rsidP="005B5F19">
      <w:pPr>
        <w:pStyle w:val="Kop1"/>
        <w:rPr>
          <w:color w:val="000000" w:themeColor="text1"/>
          <w:szCs w:val="24"/>
        </w:rPr>
      </w:pPr>
      <w:bookmarkStart w:id="2" w:name="_Toc472523161"/>
      <w:r w:rsidRPr="006356EF">
        <w:rPr>
          <w:color w:val="000000" w:themeColor="text1"/>
          <w:szCs w:val="24"/>
        </w:rPr>
        <w:lastRenderedPageBreak/>
        <w:t>Lijst van afkortingen</w:t>
      </w:r>
      <w:bookmarkEnd w:id="2"/>
    </w:p>
    <w:p w14:paraId="566290E9" w14:textId="77777777" w:rsidR="005B5F19" w:rsidRPr="008E387E" w:rsidRDefault="005B5F19" w:rsidP="005B5F19">
      <w:pPr>
        <w:rPr>
          <w:sz w:val="20"/>
          <w:szCs w:val="20"/>
        </w:rPr>
      </w:pPr>
    </w:p>
    <w:p w14:paraId="205DFC7D" w14:textId="2ADC9236" w:rsidR="00C72AEA" w:rsidRPr="008E387E" w:rsidRDefault="00CE0DC0" w:rsidP="00EE2890">
      <w:pPr>
        <w:spacing w:line="360" w:lineRule="auto"/>
        <w:rPr>
          <w:rFonts w:ascii="Arial" w:hAnsi="Arial" w:cs="Arial"/>
          <w:sz w:val="20"/>
          <w:szCs w:val="20"/>
        </w:rPr>
      </w:pPr>
      <w:r w:rsidRPr="008E387E">
        <w:rPr>
          <w:rFonts w:ascii="Arial" w:hAnsi="Arial" w:cs="Arial"/>
          <w:sz w:val="20"/>
          <w:szCs w:val="20"/>
        </w:rPr>
        <w:t>Art</w:t>
      </w:r>
      <w:r w:rsidR="000D57C0">
        <w:rPr>
          <w:rFonts w:ascii="Arial" w:hAnsi="Arial" w:cs="Arial"/>
          <w:sz w:val="20"/>
          <w:szCs w:val="20"/>
        </w:rPr>
        <w:t>.</w:t>
      </w:r>
      <w:r w:rsidR="00C72AEA" w:rsidRPr="008E387E">
        <w:rPr>
          <w:rFonts w:ascii="Arial" w:hAnsi="Arial" w:cs="Arial"/>
          <w:sz w:val="20"/>
          <w:szCs w:val="20"/>
        </w:rPr>
        <w:tab/>
      </w:r>
      <w:r w:rsidR="00C72AEA" w:rsidRPr="008E387E">
        <w:rPr>
          <w:rFonts w:ascii="Arial" w:hAnsi="Arial" w:cs="Arial"/>
          <w:sz w:val="20"/>
          <w:szCs w:val="20"/>
        </w:rPr>
        <w:tab/>
        <w:t xml:space="preserve">Artikel </w:t>
      </w:r>
    </w:p>
    <w:p w14:paraId="7285868D" w14:textId="50AC19D5" w:rsidR="00EE2890" w:rsidRPr="008E387E" w:rsidRDefault="0080611E" w:rsidP="00EE2890">
      <w:pPr>
        <w:spacing w:line="360" w:lineRule="auto"/>
        <w:rPr>
          <w:rFonts w:ascii="Arial" w:hAnsi="Arial" w:cs="Arial"/>
          <w:sz w:val="20"/>
          <w:szCs w:val="20"/>
        </w:rPr>
      </w:pPr>
      <w:proofErr w:type="spellStart"/>
      <w:r w:rsidRPr="008E387E">
        <w:rPr>
          <w:rFonts w:ascii="Arial" w:hAnsi="Arial" w:cs="Arial"/>
          <w:sz w:val="20"/>
          <w:szCs w:val="20"/>
        </w:rPr>
        <w:t>Awb</w:t>
      </w:r>
      <w:proofErr w:type="spellEnd"/>
      <w:r w:rsidRPr="008E387E">
        <w:rPr>
          <w:rFonts w:ascii="Arial" w:hAnsi="Arial" w:cs="Arial"/>
          <w:sz w:val="20"/>
          <w:szCs w:val="20"/>
        </w:rPr>
        <w:tab/>
      </w:r>
      <w:r w:rsidRPr="008E387E">
        <w:rPr>
          <w:rFonts w:ascii="Arial" w:hAnsi="Arial" w:cs="Arial"/>
          <w:sz w:val="20"/>
          <w:szCs w:val="20"/>
        </w:rPr>
        <w:tab/>
        <w:t xml:space="preserve">Algemene wet bestuursrecht </w:t>
      </w:r>
    </w:p>
    <w:p w14:paraId="4954B3B6" w14:textId="0787B0EF" w:rsidR="00EE2890" w:rsidRDefault="00EE2890" w:rsidP="00EE2890">
      <w:pPr>
        <w:spacing w:line="360" w:lineRule="auto"/>
        <w:rPr>
          <w:rFonts w:ascii="Arial" w:hAnsi="Arial" w:cs="Arial"/>
          <w:sz w:val="20"/>
          <w:szCs w:val="20"/>
        </w:rPr>
      </w:pPr>
      <w:r w:rsidRPr="008E387E">
        <w:rPr>
          <w:rFonts w:ascii="Arial" w:hAnsi="Arial" w:cs="Arial"/>
          <w:sz w:val="20"/>
          <w:szCs w:val="20"/>
        </w:rPr>
        <w:t>BRP</w:t>
      </w:r>
      <w:r w:rsidRPr="008E387E">
        <w:rPr>
          <w:rFonts w:ascii="Arial" w:hAnsi="Arial" w:cs="Arial"/>
          <w:sz w:val="20"/>
          <w:szCs w:val="20"/>
        </w:rPr>
        <w:tab/>
      </w:r>
      <w:r w:rsidRPr="008E387E">
        <w:rPr>
          <w:rFonts w:ascii="Arial" w:hAnsi="Arial" w:cs="Arial"/>
          <w:sz w:val="20"/>
          <w:szCs w:val="20"/>
        </w:rPr>
        <w:tab/>
        <w:t>Wet Basisregistratie Personen</w:t>
      </w:r>
    </w:p>
    <w:p w14:paraId="46B57152" w14:textId="3739E1E6" w:rsidR="00134059" w:rsidRPr="009C68F0" w:rsidRDefault="00134059" w:rsidP="00EE2890">
      <w:pPr>
        <w:spacing w:line="360" w:lineRule="auto"/>
        <w:rPr>
          <w:rFonts w:ascii="Arial" w:hAnsi="Arial" w:cs="Arial"/>
          <w:color w:val="000000" w:themeColor="text1"/>
          <w:sz w:val="20"/>
          <w:szCs w:val="20"/>
        </w:rPr>
      </w:pPr>
      <w:r w:rsidRPr="009C68F0">
        <w:rPr>
          <w:rFonts w:ascii="Arial" w:hAnsi="Arial" w:cs="Arial"/>
          <w:color w:val="000000" w:themeColor="text1"/>
          <w:sz w:val="20"/>
          <w:szCs w:val="20"/>
        </w:rPr>
        <w:t>CBB</w:t>
      </w:r>
      <w:r w:rsidR="009C68F0" w:rsidRPr="009C68F0">
        <w:rPr>
          <w:rFonts w:ascii="Arial" w:hAnsi="Arial" w:cs="Arial"/>
          <w:color w:val="000000" w:themeColor="text1"/>
          <w:sz w:val="20"/>
          <w:szCs w:val="20"/>
        </w:rPr>
        <w:tab/>
      </w:r>
      <w:r w:rsidR="009C68F0" w:rsidRPr="009C68F0">
        <w:rPr>
          <w:rFonts w:ascii="Arial" w:hAnsi="Arial" w:cs="Arial"/>
          <w:color w:val="000000" w:themeColor="text1"/>
          <w:sz w:val="20"/>
          <w:szCs w:val="20"/>
        </w:rPr>
        <w:tab/>
      </w:r>
      <w:r w:rsidR="00D24805" w:rsidRPr="009C68F0">
        <w:rPr>
          <w:rFonts w:ascii="Arial" w:hAnsi="Arial" w:cs="Arial"/>
          <w:color w:val="000000" w:themeColor="text1"/>
          <w:sz w:val="20"/>
          <w:szCs w:val="20"/>
        </w:rPr>
        <w:t>College van Beroep voor het Bedrijfsleven</w:t>
      </w:r>
    </w:p>
    <w:p w14:paraId="39C943F6" w14:textId="58DF5651" w:rsidR="00134059" w:rsidRPr="009C68F0" w:rsidRDefault="00134059" w:rsidP="00EE2890">
      <w:pPr>
        <w:spacing w:line="360" w:lineRule="auto"/>
        <w:rPr>
          <w:rFonts w:ascii="Arial" w:hAnsi="Arial" w:cs="Arial"/>
          <w:color w:val="000000" w:themeColor="text1"/>
          <w:sz w:val="20"/>
          <w:szCs w:val="20"/>
        </w:rPr>
      </w:pPr>
      <w:proofErr w:type="spellStart"/>
      <w:r w:rsidRPr="009C68F0">
        <w:rPr>
          <w:rFonts w:ascii="Arial" w:hAnsi="Arial" w:cs="Arial"/>
          <w:color w:val="000000" w:themeColor="text1"/>
          <w:sz w:val="20"/>
          <w:szCs w:val="20"/>
        </w:rPr>
        <w:t>CRvB</w:t>
      </w:r>
      <w:proofErr w:type="spellEnd"/>
      <w:r w:rsidR="009C68F0" w:rsidRPr="009C68F0">
        <w:rPr>
          <w:rFonts w:ascii="Arial" w:hAnsi="Arial" w:cs="Arial"/>
          <w:color w:val="000000" w:themeColor="text1"/>
          <w:sz w:val="20"/>
          <w:szCs w:val="20"/>
        </w:rPr>
        <w:tab/>
      </w:r>
      <w:r w:rsidR="009C68F0" w:rsidRPr="009C68F0">
        <w:rPr>
          <w:rFonts w:ascii="Arial" w:hAnsi="Arial" w:cs="Arial"/>
          <w:color w:val="000000" w:themeColor="text1"/>
          <w:sz w:val="20"/>
          <w:szCs w:val="20"/>
        </w:rPr>
        <w:tab/>
        <w:t>Centrale Raad van Beroep</w:t>
      </w:r>
    </w:p>
    <w:p w14:paraId="6A64EE5A" w14:textId="3D18DA3F" w:rsidR="00EE2890" w:rsidRPr="008E387E" w:rsidRDefault="00EE2890" w:rsidP="00EE2890">
      <w:pPr>
        <w:spacing w:line="360" w:lineRule="auto"/>
        <w:rPr>
          <w:rFonts w:ascii="Arial" w:hAnsi="Arial" w:cs="Arial"/>
          <w:sz w:val="20"/>
          <w:szCs w:val="20"/>
        </w:rPr>
      </w:pPr>
      <w:r w:rsidRPr="008E387E">
        <w:rPr>
          <w:rFonts w:ascii="Arial" w:hAnsi="Arial" w:cs="Arial"/>
          <w:sz w:val="20"/>
          <w:szCs w:val="20"/>
        </w:rPr>
        <w:t xml:space="preserve">GBA </w:t>
      </w:r>
      <w:r w:rsidRPr="008E387E">
        <w:rPr>
          <w:rFonts w:ascii="Arial" w:hAnsi="Arial" w:cs="Arial"/>
          <w:sz w:val="20"/>
          <w:szCs w:val="20"/>
        </w:rPr>
        <w:tab/>
      </w:r>
      <w:r w:rsidRPr="008E387E">
        <w:rPr>
          <w:rFonts w:ascii="Arial" w:hAnsi="Arial" w:cs="Arial"/>
          <w:sz w:val="20"/>
          <w:szCs w:val="20"/>
        </w:rPr>
        <w:tab/>
        <w:t>Gemeentelijke Basisadministratie</w:t>
      </w:r>
    </w:p>
    <w:p w14:paraId="66785E12" w14:textId="6F5C25D5" w:rsidR="00EE2890" w:rsidRPr="008E387E" w:rsidRDefault="00CE0DC0" w:rsidP="00EE2890">
      <w:pPr>
        <w:spacing w:line="360" w:lineRule="auto"/>
        <w:rPr>
          <w:rFonts w:ascii="Arial" w:hAnsi="Arial" w:cs="Arial"/>
          <w:sz w:val="20"/>
          <w:szCs w:val="20"/>
        </w:rPr>
      </w:pPr>
      <w:proofErr w:type="spellStart"/>
      <w:r w:rsidRPr="008E387E">
        <w:rPr>
          <w:rFonts w:ascii="Arial" w:hAnsi="Arial" w:cs="Arial"/>
          <w:sz w:val="20"/>
          <w:szCs w:val="20"/>
        </w:rPr>
        <w:t>Gw</w:t>
      </w:r>
      <w:proofErr w:type="spellEnd"/>
      <w:r w:rsidR="00EE2890" w:rsidRPr="008E387E">
        <w:rPr>
          <w:rFonts w:ascii="Arial" w:hAnsi="Arial" w:cs="Arial"/>
          <w:sz w:val="20"/>
          <w:szCs w:val="20"/>
        </w:rPr>
        <w:tab/>
      </w:r>
      <w:r w:rsidR="00EE2890" w:rsidRPr="008E387E">
        <w:rPr>
          <w:rFonts w:ascii="Arial" w:hAnsi="Arial" w:cs="Arial"/>
          <w:sz w:val="20"/>
          <w:szCs w:val="20"/>
        </w:rPr>
        <w:tab/>
        <w:t>Grondwet</w:t>
      </w:r>
    </w:p>
    <w:p w14:paraId="61CBD892" w14:textId="2B075478" w:rsidR="00EE2890" w:rsidRPr="008E387E" w:rsidRDefault="00CE0DC0" w:rsidP="00EE2890">
      <w:pPr>
        <w:spacing w:line="360" w:lineRule="auto"/>
        <w:rPr>
          <w:rFonts w:ascii="Arial" w:hAnsi="Arial" w:cs="Arial"/>
          <w:sz w:val="20"/>
          <w:szCs w:val="20"/>
        </w:rPr>
      </w:pPr>
      <w:proofErr w:type="spellStart"/>
      <w:r w:rsidRPr="008E387E">
        <w:rPr>
          <w:rFonts w:ascii="Arial" w:hAnsi="Arial" w:cs="Arial"/>
          <w:sz w:val="20"/>
          <w:szCs w:val="20"/>
        </w:rPr>
        <w:t>MvT</w:t>
      </w:r>
      <w:proofErr w:type="spellEnd"/>
      <w:r w:rsidRPr="008E387E">
        <w:rPr>
          <w:rFonts w:ascii="Arial" w:hAnsi="Arial" w:cs="Arial"/>
          <w:sz w:val="20"/>
          <w:szCs w:val="20"/>
        </w:rPr>
        <w:tab/>
      </w:r>
      <w:r w:rsidRPr="008E387E">
        <w:rPr>
          <w:rFonts w:ascii="Arial" w:hAnsi="Arial" w:cs="Arial"/>
          <w:sz w:val="20"/>
          <w:szCs w:val="20"/>
        </w:rPr>
        <w:tab/>
        <w:t>Memorie van T</w:t>
      </w:r>
      <w:r w:rsidR="00EE2890" w:rsidRPr="008E387E">
        <w:rPr>
          <w:rFonts w:ascii="Arial" w:hAnsi="Arial" w:cs="Arial"/>
          <w:sz w:val="20"/>
          <w:szCs w:val="20"/>
        </w:rPr>
        <w:t xml:space="preserve">oelichting </w:t>
      </w:r>
    </w:p>
    <w:p w14:paraId="77F1FAAC" w14:textId="58ABC52A" w:rsidR="00EE2890" w:rsidRDefault="00CE0DC0" w:rsidP="005B5F19">
      <w:pPr>
        <w:spacing w:line="360" w:lineRule="auto"/>
        <w:rPr>
          <w:rFonts w:ascii="Arial" w:hAnsi="Arial" w:cs="Arial"/>
          <w:sz w:val="20"/>
          <w:szCs w:val="20"/>
        </w:rPr>
      </w:pPr>
      <w:r w:rsidRPr="008E387E">
        <w:rPr>
          <w:rFonts w:ascii="Arial" w:hAnsi="Arial" w:cs="Arial"/>
          <w:sz w:val="20"/>
          <w:szCs w:val="20"/>
        </w:rPr>
        <w:t>Sr</w:t>
      </w:r>
      <w:r w:rsidR="00EE2890" w:rsidRPr="008E387E">
        <w:rPr>
          <w:rFonts w:ascii="Arial" w:hAnsi="Arial" w:cs="Arial"/>
          <w:sz w:val="20"/>
          <w:szCs w:val="20"/>
        </w:rPr>
        <w:tab/>
      </w:r>
      <w:r w:rsidR="00EE2890" w:rsidRPr="008E387E">
        <w:rPr>
          <w:rFonts w:ascii="Arial" w:hAnsi="Arial" w:cs="Arial"/>
          <w:sz w:val="20"/>
          <w:szCs w:val="20"/>
        </w:rPr>
        <w:tab/>
        <w:t>Strafrecht</w:t>
      </w:r>
    </w:p>
    <w:p w14:paraId="2F281284" w14:textId="0E69DB7F" w:rsidR="00577A0F" w:rsidRPr="008E387E" w:rsidRDefault="00577A0F" w:rsidP="00577A0F">
      <w:pPr>
        <w:spacing w:line="360" w:lineRule="auto"/>
        <w:rPr>
          <w:rFonts w:ascii="Arial" w:hAnsi="Arial" w:cs="Arial"/>
          <w:sz w:val="20"/>
          <w:szCs w:val="20"/>
        </w:rPr>
      </w:pPr>
      <w:r w:rsidRPr="00FE7AED">
        <w:rPr>
          <w:rFonts w:ascii="Arial" w:hAnsi="Arial" w:cs="Arial"/>
          <w:sz w:val="20"/>
          <w:szCs w:val="20"/>
        </w:rPr>
        <w:t>RvS</w:t>
      </w:r>
      <w:r w:rsidRPr="00FE7AED">
        <w:rPr>
          <w:rFonts w:ascii="Arial" w:hAnsi="Arial" w:cs="Arial"/>
          <w:sz w:val="20"/>
          <w:szCs w:val="20"/>
        </w:rPr>
        <w:tab/>
      </w:r>
      <w:r w:rsidRPr="00FE7AED">
        <w:rPr>
          <w:rFonts w:ascii="Arial" w:hAnsi="Arial" w:cs="Arial"/>
          <w:sz w:val="20"/>
          <w:szCs w:val="20"/>
        </w:rPr>
        <w:tab/>
        <w:t>Raad van State</w:t>
      </w:r>
    </w:p>
    <w:p w14:paraId="1C5592ED" w14:textId="192A9372" w:rsidR="0080611E" w:rsidRPr="008E387E" w:rsidRDefault="0080611E" w:rsidP="005B5F19">
      <w:pPr>
        <w:spacing w:line="360" w:lineRule="auto"/>
        <w:rPr>
          <w:rFonts w:ascii="Arial" w:hAnsi="Arial" w:cs="Arial"/>
          <w:sz w:val="20"/>
          <w:szCs w:val="20"/>
        </w:rPr>
      </w:pPr>
      <w:proofErr w:type="spellStart"/>
      <w:r w:rsidRPr="008E387E">
        <w:rPr>
          <w:rFonts w:ascii="Arial" w:hAnsi="Arial" w:cs="Arial"/>
          <w:sz w:val="20"/>
          <w:szCs w:val="20"/>
        </w:rPr>
        <w:t>Wth</w:t>
      </w:r>
      <w:proofErr w:type="spellEnd"/>
      <w:r w:rsidRPr="008E387E">
        <w:rPr>
          <w:rFonts w:ascii="Arial" w:hAnsi="Arial" w:cs="Arial"/>
          <w:sz w:val="20"/>
          <w:szCs w:val="20"/>
        </w:rPr>
        <w:tab/>
      </w:r>
      <w:r w:rsidRPr="008E387E">
        <w:rPr>
          <w:rFonts w:ascii="Arial" w:hAnsi="Arial" w:cs="Arial"/>
          <w:sz w:val="20"/>
          <w:szCs w:val="20"/>
        </w:rPr>
        <w:tab/>
        <w:t xml:space="preserve">Wet tijdelijk huisverbod </w:t>
      </w:r>
    </w:p>
    <w:p w14:paraId="65A30DF6" w14:textId="77777777" w:rsidR="00EE2890" w:rsidRDefault="00EE2890" w:rsidP="00EE2890">
      <w:pPr>
        <w:spacing w:line="360" w:lineRule="auto"/>
        <w:rPr>
          <w:rStyle w:val="Kop1Teken"/>
          <w:szCs w:val="24"/>
        </w:rPr>
      </w:pPr>
    </w:p>
    <w:p w14:paraId="3B5B7E4B" w14:textId="77777777" w:rsidR="00EE2890" w:rsidRDefault="00EE2890" w:rsidP="00EE2890">
      <w:pPr>
        <w:spacing w:line="360" w:lineRule="auto"/>
        <w:rPr>
          <w:rStyle w:val="Kop1Teken"/>
          <w:szCs w:val="24"/>
        </w:rPr>
      </w:pPr>
    </w:p>
    <w:p w14:paraId="4008DA9D" w14:textId="77777777" w:rsidR="00EE2890" w:rsidRDefault="00EE2890" w:rsidP="00EE2890">
      <w:pPr>
        <w:spacing w:line="360" w:lineRule="auto"/>
        <w:rPr>
          <w:rStyle w:val="Kop1Teken"/>
          <w:szCs w:val="24"/>
        </w:rPr>
      </w:pPr>
    </w:p>
    <w:p w14:paraId="2EB78AEF" w14:textId="77777777" w:rsidR="00EE2890" w:rsidRDefault="00EE2890" w:rsidP="00EE2890">
      <w:pPr>
        <w:spacing w:line="360" w:lineRule="auto"/>
        <w:rPr>
          <w:rStyle w:val="Kop1Teken"/>
          <w:szCs w:val="24"/>
        </w:rPr>
      </w:pPr>
    </w:p>
    <w:p w14:paraId="5259BAC1" w14:textId="77777777" w:rsidR="00EE2890" w:rsidRDefault="00EE2890" w:rsidP="00EE2890">
      <w:pPr>
        <w:spacing w:line="360" w:lineRule="auto"/>
        <w:rPr>
          <w:rStyle w:val="Kop1Teken"/>
          <w:szCs w:val="24"/>
        </w:rPr>
      </w:pPr>
    </w:p>
    <w:p w14:paraId="575E6656" w14:textId="77777777" w:rsidR="00EE2890" w:rsidRDefault="00EE2890" w:rsidP="00EE2890">
      <w:pPr>
        <w:spacing w:line="360" w:lineRule="auto"/>
        <w:rPr>
          <w:rStyle w:val="Kop1Teken"/>
          <w:szCs w:val="24"/>
        </w:rPr>
      </w:pPr>
    </w:p>
    <w:p w14:paraId="5B88E47B" w14:textId="77777777" w:rsidR="00EE2890" w:rsidRDefault="00EE2890" w:rsidP="00EE2890">
      <w:pPr>
        <w:spacing w:line="360" w:lineRule="auto"/>
        <w:rPr>
          <w:rStyle w:val="Kop1Teken"/>
          <w:szCs w:val="24"/>
        </w:rPr>
      </w:pPr>
    </w:p>
    <w:p w14:paraId="2DB22A76" w14:textId="77777777" w:rsidR="00EE2890" w:rsidRDefault="00EE2890" w:rsidP="00EE2890">
      <w:pPr>
        <w:spacing w:line="360" w:lineRule="auto"/>
        <w:rPr>
          <w:rStyle w:val="Kop1Teken"/>
          <w:szCs w:val="24"/>
        </w:rPr>
      </w:pPr>
    </w:p>
    <w:p w14:paraId="2713BA4C" w14:textId="77777777" w:rsidR="00EE2890" w:rsidRDefault="00EE2890" w:rsidP="00EE2890">
      <w:pPr>
        <w:spacing w:line="360" w:lineRule="auto"/>
        <w:rPr>
          <w:rStyle w:val="Kop1Teken"/>
          <w:szCs w:val="24"/>
        </w:rPr>
      </w:pPr>
    </w:p>
    <w:p w14:paraId="3ADECFC0" w14:textId="77777777" w:rsidR="00EE2890" w:rsidRDefault="00EE2890" w:rsidP="00EE2890">
      <w:pPr>
        <w:spacing w:line="360" w:lineRule="auto"/>
        <w:rPr>
          <w:rStyle w:val="Kop1Teken"/>
          <w:szCs w:val="24"/>
        </w:rPr>
      </w:pPr>
    </w:p>
    <w:p w14:paraId="10D4BFEF" w14:textId="77777777" w:rsidR="00EE2890" w:rsidRDefault="00EE2890" w:rsidP="00EE2890">
      <w:pPr>
        <w:spacing w:line="360" w:lineRule="auto"/>
        <w:rPr>
          <w:rStyle w:val="Kop1Teken"/>
          <w:szCs w:val="24"/>
        </w:rPr>
      </w:pPr>
    </w:p>
    <w:p w14:paraId="4CD3FCBB" w14:textId="77777777" w:rsidR="00EE2890" w:rsidRDefault="00EE2890" w:rsidP="00EE2890">
      <w:pPr>
        <w:spacing w:line="360" w:lineRule="auto"/>
        <w:rPr>
          <w:rStyle w:val="Kop1Teken"/>
          <w:szCs w:val="24"/>
        </w:rPr>
      </w:pPr>
    </w:p>
    <w:p w14:paraId="7B9361A7" w14:textId="77777777" w:rsidR="00EE2890" w:rsidRDefault="00EE2890" w:rsidP="00EE2890">
      <w:pPr>
        <w:spacing w:line="360" w:lineRule="auto"/>
        <w:rPr>
          <w:rStyle w:val="Kop1Teken"/>
          <w:szCs w:val="24"/>
        </w:rPr>
      </w:pPr>
    </w:p>
    <w:p w14:paraId="7FF24260" w14:textId="7BBAD029" w:rsidR="004305ED" w:rsidRPr="008E387E" w:rsidRDefault="00AD1D4D" w:rsidP="00EE2890">
      <w:pPr>
        <w:pStyle w:val="Kop1"/>
        <w:rPr>
          <w:color w:val="000000" w:themeColor="text1"/>
          <w:szCs w:val="24"/>
        </w:rPr>
      </w:pPr>
      <w:bookmarkStart w:id="3" w:name="_Toc472523162"/>
      <w:r w:rsidRPr="008E387E">
        <w:rPr>
          <w:color w:val="000000" w:themeColor="text1"/>
          <w:szCs w:val="24"/>
        </w:rPr>
        <w:lastRenderedPageBreak/>
        <w:t>Hoofdstuk</w:t>
      </w:r>
      <w:r w:rsidR="005B5F19" w:rsidRPr="008E387E">
        <w:rPr>
          <w:color w:val="000000" w:themeColor="text1"/>
          <w:szCs w:val="24"/>
        </w:rPr>
        <w:t xml:space="preserve"> </w:t>
      </w:r>
      <w:r w:rsidRPr="008E387E">
        <w:rPr>
          <w:color w:val="000000" w:themeColor="text1"/>
          <w:szCs w:val="24"/>
        </w:rPr>
        <w:t>1</w:t>
      </w:r>
      <w:r w:rsidR="005B5F19" w:rsidRPr="008E387E">
        <w:rPr>
          <w:color w:val="000000" w:themeColor="text1"/>
          <w:szCs w:val="24"/>
        </w:rPr>
        <w:t xml:space="preserve"> </w:t>
      </w:r>
      <w:r w:rsidR="001D7C84" w:rsidRPr="008E387E">
        <w:rPr>
          <w:color w:val="000000" w:themeColor="text1"/>
          <w:szCs w:val="24"/>
        </w:rPr>
        <w:t>Het onderzoek</w:t>
      </w:r>
      <w:bookmarkEnd w:id="3"/>
    </w:p>
    <w:p w14:paraId="0BE96C71" w14:textId="77777777" w:rsidR="005B5F19" w:rsidRPr="005B5F19" w:rsidRDefault="005B5F19" w:rsidP="005B5F19"/>
    <w:p w14:paraId="14F1DF6E" w14:textId="4FE8A69E" w:rsidR="005B5F19" w:rsidRDefault="005B5F19" w:rsidP="005B5F19">
      <w:pPr>
        <w:pStyle w:val="Kop2"/>
        <w:numPr>
          <w:ilvl w:val="1"/>
          <w:numId w:val="31"/>
        </w:numPr>
        <w:spacing w:before="0" w:after="160"/>
        <w:jc w:val="left"/>
        <w:rPr>
          <w:rFonts w:ascii="Arial" w:hAnsi="Arial" w:cs="Arial"/>
          <w:b/>
          <w:sz w:val="20"/>
        </w:rPr>
      </w:pPr>
      <w:bookmarkStart w:id="4" w:name="_Toc472523163"/>
      <w:r w:rsidRPr="005B5F19">
        <w:rPr>
          <w:rFonts w:ascii="Arial" w:hAnsi="Arial" w:cs="Arial"/>
          <w:b/>
          <w:sz w:val="20"/>
        </w:rPr>
        <w:t>Inleiding</w:t>
      </w:r>
      <w:bookmarkEnd w:id="4"/>
    </w:p>
    <w:p w14:paraId="1E15312A" w14:textId="40592646" w:rsidR="00D91FE0" w:rsidRDefault="00EE2890" w:rsidP="008E387E">
      <w:pPr>
        <w:spacing w:line="360" w:lineRule="auto"/>
        <w:rPr>
          <w:rFonts w:ascii="Arial" w:hAnsi="Arial" w:cs="Arial"/>
          <w:sz w:val="20"/>
          <w:szCs w:val="20"/>
        </w:rPr>
      </w:pPr>
      <w:r w:rsidRPr="00CE0DC0">
        <w:rPr>
          <w:rFonts w:ascii="Arial" w:hAnsi="Arial" w:cs="Arial"/>
          <w:sz w:val="20"/>
          <w:szCs w:val="20"/>
        </w:rPr>
        <w:t xml:space="preserve">In dit hoofdstuk worden </w:t>
      </w:r>
      <w:r w:rsidR="00D91FE0" w:rsidRPr="00CE0DC0">
        <w:rPr>
          <w:rFonts w:ascii="Arial" w:hAnsi="Arial" w:cs="Arial"/>
          <w:sz w:val="20"/>
          <w:szCs w:val="20"/>
        </w:rPr>
        <w:t>het onderwerp</w:t>
      </w:r>
      <w:r w:rsidRPr="00CE0DC0">
        <w:rPr>
          <w:rFonts w:ascii="Arial" w:hAnsi="Arial" w:cs="Arial"/>
          <w:sz w:val="20"/>
          <w:szCs w:val="20"/>
        </w:rPr>
        <w:t xml:space="preserve"> en de probleemstelling van het </w:t>
      </w:r>
      <w:r w:rsidR="00D91FE0" w:rsidRPr="00CE0DC0">
        <w:rPr>
          <w:rFonts w:ascii="Arial" w:hAnsi="Arial" w:cs="Arial"/>
          <w:sz w:val="20"/>
          <w:szCs w:val="20"/>
        </w:rPr>
        <w:t xml:space="preserve">onderzoeksrapport </w:t>
      </w:r>
      <w:r w:rsidRPr="00CE0DC0">
        <w:rPr>
          <w:rFonts w:ascii="Arial" w:hAnsi="Arial" w:cs="Arial"/>
          <w:sz w:val="20"/>
          <w:szCs w:val="20"/>
        </w:rPr>
        <w:t xml:space="preserve">uiteengezet. In paragraaf 1.2 worden </w:t>
      </w:r>
      <w:r w:rsidR="00D91FE0" w:rsidRPr="00CE0DC0">
        <w:rPr>
          <w:rFonts w:ascii="Arial" w:hAnsi="Arial" w:cs="Arial"/>
          <w:sz w:val="20"/>
          <w:szCs w:val="20"/>
        </w:rPr>
        <w:t>de aanleiding en de probleems</w:t>
      </w:r>
      <w:r w:rsidRPr="00CE0DC0">
        <w:rPr>
          <w:rFonts w:ascii="Arial" w:hAnsi="Arial" w:cs="Arial"/>
          <w:sz w:val="20"/>
          <w:szCs w:val="20"/>
        </w:rPr>
        <w:t xml:space="preserve">telling behandeld. Vervolgens </w:t>
      </w:r>
      <w:r w:rsidR="00CE0DC0" w:rsidRPr="00CE0DC0">
        <w:rPr>
          <w:rFonts w:ascii="Arial" w:hAnsi="Arial" w:cs="Arial"/>
          <w:sz w:val="20"/>
          <w:szCs w:val="20"/>
        </w:rPr>
        <w:t xml:space="preserve">worden </w:t>
      </w:r>
      <w:r w:rsidR="00D91FE0" w:rsidRPr="00CE0DC0">
        <w:rPr>
          <w:rFonts w:ascii="Arial" w:hAnsi="Arial" w:cs="Arial"/>
          <w:sz w:val="20"/>
          <w:szCs w:val="20"/>
        </w:rPr>
        <w:t xml:space="preserve">in paragraaf 1.3 de doelstelling en de praktische relevantie beschreven. </w:t>
      </w:r>
      <w:r w:rsidRPr="00CE0DC0">
        <w:rPr>
          <w:rFonts w:ascii="Arial" w:hAnsi="Arial" w:cs="Arial"/>
          <w:sz w:val="20"/>
          <w:szCs w:val="20"/>
        </w:rPr>
        <w:t>D</w:t>
      </w:r>
      <w:r w:rsidR="00D91FE0" w:rsidRPr="00CE0DC0">
        <w:rPr>
          <w:rFonts w:ascii="Arial" w:hAnsi="Arial" w:cs="Arial"/>
          <w:sz w:val="20"/>
          <w:szCs w:val="20"/>
        </w:rPr>
        <w:t xml:space="preserve">e centrale vraagstelling en de deelvragen </w:t>
      </w:r>
      <w:r w:rsidRPr="00CE0DC0">
        <w:rPr>
          <w:rFonts w:ascii="Arial" w:hAnsi="Arial" w:cs="Arial"/>
          <w:sz w:val="20"/>
          <w:szCs w:val="20"/>
        </w:rPr>
        <w:t xml:space="preserve">worden in paragraaf 1.4 beschreven. Bovendien worden in </w:t>
      </w:r>
      <w:r w:rsidR="0009511D">
        <w:rPr>
          <w:rFonts w:ascii="Arial" w:hAnsi="Arial" w:cs="Arial"/>
          <w:sz w:val="20"/>
          <w:szCs w:val="20"/>
        </w:rPr>
        <w:t>paragraaf 1.5 de gebruikte</w:t>
      </w:r>
      <w:r w:rsidR="00882554" w:rsidRPr="00CE0DC0">
        <w:rPr>
          <w:rFonts w:ascii="Arial" w:hAnsi="Arial" w:cs="Arial"/>
          <w:sz w:val="20"/>
          <w:szCs w:val="20"/>
        </w:rPr>
        <w:t xml:space="preserve"> methoden van dit onderz</w:t>
      </w:r>
      <w:r w:rsidR="005F3192" w:rsidRPr="00CE0DC0">
        <w:rPr>
          <w:rFonts w:ascii="Arial" w:hAnsi="Arial" w:cs="Arial"/>
          <w:sz w:val="20"/>
          <w:szCs w:val="20"/>
        </w:rPr>
        <w:t>oe</w:t>
      </w:r>
      <w:r w:rsidR="00320169" w:rsidRPr="00CE0DC0">
        <w:rPr>
          <w:rFonts w:ascii="Arial" w:hAnsi="Arial" w:cs="Arial"/>
          <w:sz w:val="20"/>
          <w:szCs w:val="20"/>
        </w:rPr>
        <w:t>k</w:t>
      </w:r>
      <w:r w:rsidR="00706B65">
        <w:rPr>
          <w:rFonts w:ascii="Arial" w:hAnsi="Arial" w:cs="Arial"/>
          <w:sz w:val="20"/>
          <w:szCs w:val="20"/>
        </w:rPr>
        <w:t xml:space="preserve"> toegelicht. In de s</w:t>
      </w:r>
      <w:r w:rsidR="00825315" w:rsidRPr="00CE0DC0">
        <w:rPr>
          <w:rFonts w:ascii="Arial" w:hAnsi="Arial" w:cs="Arial"/>
          <w:sz w:val="20"/>
          <w:szCs w:val="20"/>
        </w:rPr>
        <w:t>lotparagraaf</w:t>
      </w:r>
      <w:r w:rsidR="00320169" w:rsidRPr="00CE0DC0">
        <w:rPr>
          <w:rFonts w:ascii="Arial" w:hAnsi="Arial" w:cs="Arial"/>
          <w:sz w:val="20"/>
          <w:szCs w:val="20"/>
        </w:rPr>
        <w:t xml:space="preserve"> </w:t>
      </w:r>
      <w:r w:rsidR="00825315" w:rsidRPr="00CE0DC0">
        <w:rPr>
          <w:rFonts w:ascii="Arial" w:hAnsi="Arial" w:cs="Arial"/>
          <w:sz w:val="20"/>
          <w:szCs w:val="20"/>
        </w:rPr>
        <w:t>(1.6) worden</w:t>
      </w:r>
      <w:r w:rsidR="00825315">
        <w:rPr>
          <w:rFonts w:ascii="Arial" w:hAnsi="Arial" w:cs="Arial"/>
          <w:sz w:val="20"/>
          <w:szCs w:val="20"/>
        </w:rPr>
        <w:t xml:space="preserve"> de begrippen gedefinieerd die voor dit onderzoek gebruikt zijn.</w:t>
      </w:r>
      <w:r w:rsidR="00D53282">
        <w:rPr>
          <w:rFonts w:ascii="Arial" w:hAnsi="Arial" w:cs="Arial"/>
          <w:sz w:val="20"/>
          <w:szCs w:val="20"/>
        </w:rPr>
        <w:br/>
      </w:r>
    </w:p>
    <w:p w14:paraId="2E0BE68F" w14:textId="058DB3CB" w:rsidR="004305ED" w:rsidRPr="005B5F19" w:rsidRDefault="00706B65" w:rsidP="005B5F19">
      <w:pPr>
        <w:pStyle w:val="Kop2"/>
        <w:spacing w:before="0" w:after="160"/>
        <w:jc w:val="left"/>
        <w:rPr>
          <w:rFonts w:ascii="Arial" w:hAnsi="Arial" w:cs="Arial"/>
          <w:b/>
          <w:sz w:val="20"/>
        </w:rPr>
      </w:pPr>
      <w:bookmarkStart w:id="5" w:name="_Toc472523164"/>
      <w:r>
        <w:rPr>
          <w:rFonts w:ascii="Arial" w:hAnsi="Arial" w:cs="Arial"/>
          <w:b/>
          <w:sz w:val="20"/>
        </w:rPr>
        <w:t>1.2</w:t>
      </w:r>
      <w:r w:rsidR="00D53282">
        <w:rPr>
          <w:rFonts w:ascii="Arial" w:hAnsi="Arial" w:cs="Arial"/>
          <w:b/>
          <w:sz w:val="20"/>
        </w:rPr>
        <w:t xml:space="preserve"> </w:t>
      </w:r>
      <w:r>
        <w:rPr>
          <w:rFonts w:ascii="Arial" w:hAnsi="Arial" w:cs="Arial"/>
          <w:b/>
          <w:sz w:val="20"/>
        </w:rPr>
        <w:t>Aanleiding en p</w:t>
      </w:r>
      <w:r w:rsidR="00AD1D4D" w:rsidRPr="005B5F19">
        <w:rPr>
          <w:rFonts w:ascii="Arial" w:hAnsi="Arial" w:cs="Arial"/>
          <w:b/>
          <w:sz w:val="20"/>
        </w:rPr>
        <w:t>robleemstelling</w:t>
      </w:r>
      <w:bookmarkEnd w:id="5"/>
    </w:p>
    <w:p w14:paraId="2B755FA9" w14:textId="2186F566" w:rsidR="009F4B30" w:rsidRDefault="00F77D41" w:rsidP="006356EF">
      <w:pPr>
        <w:autoSpaceDE w:val="0"/>
        <w:autoSpaceDN w:val="0"/>
        <w:adjustRightInd w:val="0"/>
        <w:spacing w:line="360" w:lineRule="auto"/>
        <w:rPr>
          <w:rFonts w:ascii="Arial" w:hAnsi="Arial" w:cs="Arial"/>
          <w:sz w:val="20"/>
          <w:szCs w:val="20"/>
        </w:rPr>
      </w:pPr>
      <w:r w:rsidRPr="00882554">
        <w:rPr>
          <w:rFonts w:ascii="Arial" w:hAnsi="Arial" w:cs="Arial"/>
          <w:sz w:val="20"/>
          <w:szCs w:val="20"/>
        </w:rPr>
        <w:t>De gemeente Rotterdam</w:t>
      </w:r>
      <w:r w:rsidR="007C0F68">
        <w:rPr>
          <w:rFonts w:ascii="Arial" w:hAnsi="Arial" w:cs="Arial"/>
          <w:sz w:val="20"/>
          <w:szCs w:val="20"/>
        </w:rPr>
        <w:t xml:space="preserve"> </w:t>
      </w:r>
      <w:r w:rsidRPr="00882554">
        <w:rPr>
          <w:rFonts w:ascii="Arial" w:hAnsi="Arial" w:cs="Arial"/>
          <w:sz w:val="20"/>
          <w:szCs w:val="20"/>
        </w:rPr>
        <w:t>houdt zich bezig met het bestrijden van huiselijk geweld</w:t>
      </w:r>
      <w:r w:rsidR="00825315">
        <w:rPr>
          <w:rFonts w:ascii="Arial" w:hAnsi="Arial" w:cs="Arial"/>
          <w:sz w:val="20"/>
          <w:szCs w:val="20"/>
        </w:rPr>
        <w:t>. Huiselijk geweld is</w:t>
      </w:r>
      <w:r w:rsidRPr="00882554">
        <w:rPr>
          <w:rFonts w:ascii="Arial" w:hAnsi="Arial" w:cs="Arial"/>
          <w:sz w:val="20"/>
          <w:szCs w:val="20"/>
        </w:rPr>
        <w:t xml:space="preserve"> de me</w:t>
      </w:r>
      <w:r w:rsidR="00853866">
        <w:rPr>
          <w:rFonts w:ascii="Arial" w:hAnsi="Arial" w:cs="Arial"/>
          <w:sz w:val="20"/>
          <w:szCs w:val="20"/>
        </w:rPr>
        <w:t>est voorkomende vorm van geweld</w:t>
      </w:r>
      <w:r w:rsidRPr="00882554">
        <w:rPr>
          <w:rFonts w:ascii="Arial" w:hAnsi="Arial" w:cs="Arial"/>
          <w:sz w:val="20"/>
          <w:szCs w:val="20"/>
        </w:rPr>
        <w:t xml:space="preserve"> </w:t>
      </w:r>
      <w:r w:rsidR="00825315">
        <w:rPr>
          <w:rFonts w:ascii="Arial" w:hAnsi="Arial" w:cs="Arial"/>
          <w:sz w:val="20"/>
          <w:szCs w:val="20"/>
        </w:rPr>
        <w:t xml:space="preserve">en om dit aan te pakken is </w:t>
      </w:r>
      <w:r w:rsidR="00002CFF">
        <w:rPr>
          <w:rFonts w:ascii="Arial" w:hAnsi="Arial" w:cs="Arial"/>
          <w:sz w:val="20"/>
          <w:szCs w:val="20"/>
        </w:rPr>
        <w:t xml:space="preserve">in 2009 </w:t>
      </w:r>
      <w:r w:rsidR="00825315">
        <w:rPr>
          <w:rFonts w:ascii="Arial" w:hAnsi="Arial" w:cs="Arial"/>
          <w:sz w:val="20"/>
          <w:szCs w:val="20"/>
        </w:rPr>
        <w:t>de Wet tijdelijk h</w:t>
      </w:r>
      <w:r w:rsidR="00002CFF">
        <w:rPr>
          <w:rFonts w:ascii="Arial" w:hAnsi="Arial" w:cs="Arial"/>
          <w:sz w:val="20"/>
          <w:szCs w:val="20"/>
        </w:rPr>
        <w:t>uisverbod in het leven geroepen</w:t>
      </w:r>
      <w:r w:rsidRPr="00882554">
        <w:rPr>
          <w:rStyle w:val="Voetnootmarkering"/>
          <w:rFonts w:ascii="Arial" w:hAnsi="Arial" w:cs="Arial"/>
          <w:sz w:val="20"/>
          <w:szCs w:val="20"/>
        </w:rPr>
        <w:footnoteReference w:id="2"/>
      </w:r>
      <w:r w:rsidR="00FC21F1">
        <w:rPr>
          <w:rFonts w:ascii="Arial" w:hAnsi="Arial" w:cs="Arial"/>
          <w:sz w:val="20"/>
          <w:szCs w:val="20"/>
        </w:rPr>
        <w:t>. Voor</w:t>
      </w:r>
      <w:r w:rsidRPr="00882554">
        <w:rPr>
          <w:rFonts w:ascii="Arial" w:hAnsi="Arial" w:cs="Arial"/>
          <w:sz w:val="20"/>
          <w:szCs w:val="20"/>
        </w:rPr>
        <w:t xml:space="preserve"> 2009 was het niet mogeli</w:t>
      </w:r>
      <w:r w:rsidR="00825315">
        <w:rPr>
          <w:rFonts w:ascii="Arial" w:hAnsi="Arial" w:cs="Arial"/>
          <w:sz w:val="20"/>
          <w:szCs w:val="20"/>
        </w:rPr>
        <w:t xml:space="preserve">jk om buiten het strafrecht om </w:t>
      </w:r>
      <w:r w:rsidRPr="00882554">
        <w:rPr>
          <w:rFonts w:ascii="Arial" w:hAnsi="Arial" w:cs="Arial"/>
          <w:sz w:val="20"/>
          <w:szCs w:val="20"/>
        </w:rPr>
        <w:t xml:space="preserve">een bestuursrechtelijke maatregel op te leggen aan de vermoedelijke geweldplegers. </w:t>
      </w:r>
      <w:r w:rsidR="000212A4">
        <w:rPr>
          <w:rFonts w:ascii="Arial" w:hAnsi="Arial" w:cs="Arial"/>
          <w:sz w:val="20"/>
          <w:szCs w:val="20"/>
        </w:rPr>
        <w:t>De mogelijkheid om geweld te bestrijden kon voor die tijd enkel via het s</w:t>
      </w:r>
      <w:r w:rsidR="001F782E">
        <w:rPr>
          <w:rFonts w:ascii="Arial" w:hAnsi="Arial" w:cs="Arial"/>
          <w:sz w:val="20"/>
          <w:szCs w:val="20"/>
        </w:rPr>
        <w:t>trafrecht, maar het geweld diende wel v</w:t>
      </w:r>
      <w:r w:rsidR="000212A4">
        <w:rPr>
          <w:rFonts w:ascii="Arial" w:hAnsi="Arial" w:cs="Arial"/>
          <w:sz w:val="20"/>
          <w:szCs w:val="20"/>
        </w:rPr>
        <w:t xml:space="preserve">oor het strafrecht bewezen te zijn. </w:t>
      </w:r>
    </w:p>
    <w:p w14:paraId="1998CEAC" w14:textId="533E8645" w:rsidR="00561C5C" w:rsidRDefault="000212A4" w:rsidP="006356EF">
      <w:pPr>
        <w:autoSpaceDE w:val="0"/>
        <w:autoSpaceDN w:val="0"/>
        <w:adjustRightInd w:val="0"/>
        <w:spacing w:line="360" w:lineRule="auto"/>
        <w:rPr>
          <w:rFonts w:ascii="Arial" w:hAnsi="Arial" w:cs="Arial"/>
          <w:sz w:val="20"/>
          <w:szCs w:val="20"/>
        </w:rPr>
      </w:pPr>
      <w:r>
        <w:rPr>
          <w:rFonts w:ascii="Arial" w:hAnsi="Arial" w:cs="Arial"/>
          <w:sz w:val="20"/>
          <w:szCs w:val="20"/>
        </w:rPr>
        <w:t xml:space="preserve">Zo bepaalt art. 300 </w:t>
      </w:r>
      <w:r w:rsidR="003738AB">
        <w:rPr>
          <w:rFonts w:ascii="Arial" w:hAnsi="Arial" w:cs="Arial"/>
          <w:sz w:val="20"/>
          <w:szCs w:val="20"/>
        </w:rPr>
        <w:t xml:space="preserve">lid 1 </w:t>
      </w:r>
      <w:r w:rsidR="00AE679C">
        <w:rPr>
          <w:rFonts w:ascii="Arial" w:hAnsi="Arial" w:cs="Arial"/>
          <w:sz w:val="20"/>
          <w:szCs w:val="20"/>
        </w:rPr>
        <w:t>Sr</w:t>
      </w:r>
      <w:r w:rsidR="005F3192">
        <w:rPr>
          <w:rFonts w:ascii="Arial" w:hAnsi="Arial" w:cs="Arial"/>
          <w:sz w:val="20"/>
          <w:szCs w:val="20"/>
        </w:rPr>
        <w:t xml:space="preserve"> </w:t>
      </w:r>
      <w:r>
        <w:rPr>
          <w:rFonts w:ascii="Arial" w:hAnsi="Arial" w:cs="Arial"/>
          <w:sz w:val="20"/>
          <w:szCs w:val="20"/>
        </w:rPr>
        <w:t xml:space="preserve">dat mishandeling strafbaar is en art. 300 lid 2 </w:t>
      </w:r>
      <w:r w:rsidRPr="003378CA">
        <w:rPr>
          <w:rFonts w:ascii="Arial" w:hAnsi="Arial" w:cs="Arial"/>
          <w:sz w:val="20"/>
          <w:szCs w:val="20"/>
        </w:rPr>
        <w:t>Sr</w:t>
      </w:r>
      <w:r>
        <w:rPr>
          <w:rFonts w:ascii="Arial" w:hAnsi="Arial" w:cs="Arial"/>
          <w:sz w:val="20"/>
          <w:szCs w:val="20"/>
        </w:rPr>
        <w:t xml:space="preserve"> bepaalt de strafbaarheid </w:t>
      </w:r>
      <w:r w:rsidR="0009511D">
        <w:rPr>
          <w:rFonts w:ascii="Arial" w:hAnsi="Arial" w:cs="Arial"/>
          <w:sz w:val="20"/>
          <w:szCs w:val="20"/>
        </w:rPr>
        <w:t xml:space="preserve">van mishandeling met </w:t>
      </w:r>
      <w:r>
        <w:rPr>
          <w:rFonts w:ascii="Arial" w:hAnsi="Arial" w:cs="Arial"/>
          <w:sz w:val="20"/>
          <w:szCs w:val="20"/>
        </w:rPr>
        <w:t>zwaar lichamelijk letsel</w:t>
      </w:r>
      <w:r w:rsidR="0009511D">
        <w:rPr>
          <w:rFonts w:ascii="Arial" w:hAnsi="Arial" w:cs="Arial"/>
          <w:sz w:val="20"/>
          <w:szCs w:val="20"/>
        </w:rPr>
        <w:t xml:space="preserve"> tot gevolg</w:t>
      </w:r>
      <w:r>
        <w:rPr>
          <w:rFonts w:ascii="Arial" w:hAnsi="Arial" w:cs="Arial"/>
          <w:sz w:val="20"/>
          <w:szCs w:val="20"/>
        </w:rPr>
        <w:t xml:space="preserve">. </w:t>
      </w:r>
      <w:r w:rsidR="001F782E">
        <w:rPr>
          <w:rFonts w:ascii="Arial" w:hAnsi="Arial" w:cs="Arial"/>
          <w:sz w:val="20"/>
          <w:szCs w:val="20"/>
        </w:rPr>
        <w:t xml:space="preserve">Het was voorheen niet mogelijk om iemand te bestraffen zonder een bewijs te leveren. </w:t>
      </w:r>
      <w:r>
        <w:rPr>
          <w:rFonts w:ascii="Arial" w:hAnsi="Arial" w:cs="Arial"/>
          <w:sz w:val="20"/>
          <w:szCs w:val="20"/>
        </w:rPr>
        <w:t>Met de inwerkingtreding van de Wet tijdelijk hu</w:t>
      </w:r>
      <w:r w:rsidR="001F782E">
        <w:rPr>
          <w:rFonts w:ascii="Arial" w:hAnsi="Arial" w:cs="Arial"/>
          <w:sz w:val="20"/>
          <w:szCs w:val="20"/>
        </w:rPr>
        <w:t xml:space="preserve">isverbod </w:t>
      </w:r>
      <w:r>
        <w:rPr>
          <w:rFonts w:ascii="Arial" w:hAnsi="Arial" w:cs="Arial"/>
          <w:sz w:val="20"/>
          <w:szCs w:val="20"/>
        </w:rPr>
        <w:t>is het mogelijk geworden o</w:t>
      </w:r>
      <w:r w:rsidR="003378CA">
        <w:rPr>
          <w:rFonts w:ascii="Arial" w:hAnsi="Arial" w:cs="Arial"/>
          <w:sz w:val="20"/>
          <w:szCs w:val="20"/>
        </w:rPr>
        <w:t>m een geweldpleger</w:t>
      </w:r>
      <w:r>
        <w:rPr>
          <w:rFonts w:ascii="Arial" w:hAnsi="Arial" w:cs="Arial"/>
          <w:sz w:val="20"/>
          <w:szCs w:val="20"/>
        </w:rPr>
        <w:t xml:space="preserve"> een bestuursrechtelijke maatregel op te leggen. </w:t>
      </w:r>
      <w:r w:rsidR="003378CA">
        <w:rPr>
          <w:rFonts w:ascii="Arial" w:hAnsi="Arial" w:cs="Arial"/>
          <w:sz w:val="20"/>
          <w:szCs w:val="20"/>
        </w:rPr>
        <w:t>De bestuursrechter toetst anders dan de straf</w:t>
      </w:r>
      <w:r w:rsidR="0016570F">
        <w:rPr>
          <w:rFonts w:ascii="Arial" w:hAnsi="Arial" w:cs="Arial"/>
          <w:sz w:val="20"/>
          <w:szCs w:val="20"/>
        </w:rPr>
        <w:t>rechter, waardoor de maatregelen</w:t>
      </w:r>
      <w:r w:rsidR="003378CA">
        <w:rPr>
          <w:rFonts w:ascii="Arial" w:hAnsi="Arial" w:cs="Arial"/>
          <w:sz w:val="20"/>
          <w:szCs w:val="20"/>
        </w:rPr>
        <w:t xml:space="preserve"> in meer gevallen kan worden ingezet.</w:t>
      </w:r>
    </w:p>
    <w:p w14:paraId="163D6458" w14:textId="04BC8D15" w:rsidR="00561C5C" w:rsidRDefault="0060153D" w:rsidP="006356EF">
      <w:pPr>
        <w:autoSpaceDE w:val="0"/>
        <w:autoSpaceDN w:val="0"/>
        <w:adjustRightInd w:val="0"/>
        <w:spacing w:line="360" w:lineRule="auto"/>
        <w:rPr>
          <w:rFonts w:ascii="Arial" w:hAnsi="Arial" w:cs="Arial"/>
          <w:sz w:val="20"/>
          <w:szCs w:val="20"/>
        </w:rPr>
      </w:pPr>
      <w:r>
        <w:rPr>
          <w:rFonts w:ascii="Arial" w:hAnsi="Arial" w:cs="Arial"/>
          <w:sz w:val="20"/>
          <w:szCs w:val="20"/>
        </w:rPr>
        <w:t xml:space="preserve">De </w:t>
      </w:r>
      <w:r w:rsidR="00F77D41" w:rsidRPr="00882554">
        <w:rPr>
          <w:rFonts w:ascii="Arial" w:hAnsi="Arial" w:cs="Arial"/>
          <w:sz w:val="20"/>
          <w:szCs w:val="20"/>
        </w:rPr>
        <w:t xml:space="preserve">gemeente Rotterdam </w:t>
      </w:r>
      <w:r>
        <w:rPr>
          <w:rFonts w:ascii="Arial" w:hAnsi="Arial" w:cs="Arial"/>
          <w:sz w:val="20"/>
          <w:szCs w:val="20"/>
        </w:rPr>
        <w:t xml:space="preserve">speelt </w:t>
      </w:r>
      <w:r w:rsidR="00F77D41" w:rsidRPr="00882554">
        <w:rPr>
          <w:rFonts w:ascii="Arial" w:hAnsi="Arial" w:cs="Arial"/>
          <w:sz w:val="20"/>
          <w:szCs w:val="20"/>
        </w:rPr>
        <w:t>een belangrijke rol</w:t>
      </w:r>
      <w:r>
        <w:rPr>
          <w:rFonts w:ascii="Arial" w:hAnsi="Arial" w:cs="Arial"/>
          <w:sz w:val="20"/>
          <w:szCs w:val="20"/>
        </w:rPr>
        <w:t xml:space="preserve"> bij de aanpak van huiselijk geweld. De taken en bevoegdheden die</w:t>
      </w:r>
      <w:r w:rsidR="00F77D41" w:rsidRPr="00882554">
        <w:rPr>
          <w:rFonts w:ascii="Arial" w:hAnsi="Arial" w:cs="Arial"/>
          <w:sz w:val="20"/>
          <w:szCs w:val="20"/>
        </w:rPr>
        <w:t xml:space="preserve"> uit de Wet tijdeli</w:t>
      </w:r>
      <w:r w:rsidR="00D86253">
        <w:rPr>
          <w:rFonts w:ascii="Arial" w:hAnsi="Arial" w:cs="Arial"/>
          <w:sz w:val="20"/>
          <w:szCs w:val="20"/>
        </w:rPr>
        <w:t>jk h</w:t>
      </w:r>
      <w:r>
        <w:rPr>
          <w:rFonts w:ascii="Arial" w:hAnsi="Arial" w:cs="Arial"/>
          <w:sz w:val="20"/>
          <w:szCs w:val="20"/>
        </w:rPr>
        <w:t>uisverbod voortvloeien zijn</w:t>
      </w:r>
      <w:r w:rsidR="00D86253">
        <w:rPr>
          <w:rFonts w:ascii="Arial" w:hAnsi="Arial" w:cs="Arial"/>
          <w:sz w:val="20"/>
          <w:szCs w:val="20"/>
        </w:rPr>
        <w:t xml:space="preserve"> onder meer </w:t>
      </w:r>
      <w:r w:rsidR="00F77D41" w:rsidRPr="00882554">
        <w:rPr>
          <w:rFonts w:ascii="Arial" w:hAnsi="Arial" w:cs="Arial"/>
          <w:sz w:val="20"/>
          <w:szCs w:val="20"/>
        </w:rPr>
        <w:t xml:space="preserve">toebedeeld aan de burgemeester van Rotterdam. </w:t>
      </w:r>
      <w:r w:rsidR="00D81475">
        <w:rPr>
          <w:rFonts w:ascii="Arial" w:hAnsi="Arial" w:cs="Arial"/>
          <w:sz w:val="20"/>
          <w:szCs w:val="20"/>
        </w:rPr>
        <w:t xml:space="preserve">Op grond van art. 2 lid 1 </w:t>
      </w:r>
      <w:proofErr w:type="spellStart"/>
      <w:r w:rsidR="00D81475">
        <w:rPr>
          <w:rFonts w:ascii="Arial" w:hAnsi="Arial" w:cs="Arial"/>
          <w:sz w:val="20"/>
          <w:szCs w:val="20"/>
        </w:rPr>
        <w:t>Wth</w:t>
      </w:r>
      <w:proofErr w:type="spellEnd"/>
      <w:r w:rsidR="00D81475">
        <w:rPr>
          <w:rFonts w:ascii="Arial" w:hAnsi="Arial" w:cs="Arial"/>
          <w:sz w:val="20"/>
          <w:szCs w:val="20"/>
        </w:rPr>
        <w:t xml:space="preserve"> is de burgemeester bevoegd om een tijdelijk huisverbod op te leggen aan de (vermoedelijke) geweldpleger van huiselijk geweld.</w:t>
      </w:r>
      <w:r w:rsidR="00D81475" w:rsidRPr="00882554">
        <w:rPr>
          <w:rFonts w:ascii="Arial" w:hAnsi="Arial" w:cs="Arial"/>
          <w:sz w:val="20"/>
          <w:szCs w:val="20"/>
        </w:rPr>
        <w:t xml:space="preserve"> </w:t>
      </w:r>
      <w:r w:rsidR="00F77D41" w:rsidRPr="00882554">
        <w:rPr>
          <w:rFonts w:ascii="Arial" w:hAnsi="Arial" w:cs="Arial"/>
          <w:sz w:val="20"/>
          <w:szCs w:val="20"/>
        </w:rPr>
        <w:t>De burgemeester ziet toe op een tijdige voorbereiding, vaststelling en uitvoering van</w:t>
      </w:r>
      <w:r w:rsidR="00002070">
        <w:rPr>
          <w:rFonts w:ascii="Arial" w:hAnsi="Arial" w:cs="Arial"/>
          <w:sz w:val="20"/>
          <w:szCs w:val="20"/>
        </w:rPr>
        <w:t xml:space="preserve"> het gemeentelijk beleid en </w:t>
      </w:r>
      <w:r w:rsidR="00F77D41" w:rsidRPr="00882554">
        <w:rPr>
          <w:rFonts w:ascii="Arial" w:hAnsi="Arial" w:cs="Arial"/>
          <w:sz w:val="20"/>
          <w:szCs w:val="20"/>
        </w:rPr>
        <w:t>de daaruit voortvloeiende besluiten</w:t>
      </w:r>
      <w:r>
        <w:rPr>
          <w:rFonts w:ascii="Arial" w:hAnsi="Arial" w:cs="Arial"/>
          <w:sz w:val="20"/>
          <w:szCs w:val="20"/>
        </w:rPr>
        <w:t>,</w:t>
      </w:r>
      <w:r w:rsidR="00F77D41" w:rsidRPr="00882554">
        <w:rPr>
          <w:rFonts w:ascii="Arial" w:hAnsi="Arial" w:cs="Arial"/>
          <w:sz w:val="20"/>
          <w:szCs w:val="20"/>
        </w:rPr>
        <w:t xml:space="preserve"> alsmede op een goede afstemming tussen degenen die bij die voorbereiding, vaststelling en uitvoering zijn betrokken.</w:t>
      </w:r>
    </w:p>
    <w:p w14:paraId="45F1616B" w14:textId="37153443" w:rsidR="007C6911" w:rsidRDefault="00F77D41" w:rsidP="006356EF">
      <w:pPr>
        <w:autoSpaceDE w:val="0"/>
        <w:autoSpaceDN w:val="0"/>
        <w:adjustRightInd w:val="0"/>
        <w:spacing w:line="360" w:lineRule="auto"/>
        <w:rPr>
          <w:rFonts w:ascii="Arial" w:hAnsi="Arial" w:cs="Arial"/>
          <w:sz w:val="20"/>
          <w:szCs w:val="20"/>
        </w:rPr>
      </w:pPr>
      <w:r w:rsidRPr="00882554">
        <w:rPr>
          <w:rFonts w:ascii="Arial" w:hAnsi="Arial" w:cs="Arial"/>
          <w:sz w:val="20"/>
          <w:szCs w:val="20"/>
        </w:rPr>
        <w:t>Huiselijk geweld vormt een ernstig maatschappelijk probleem in Rotterdam</w:t>
      </w:r>
      <w:r w:rsidRPr="00882554">
        <w:rPr>
          <w:rStyle w:val="Voetnootmarkering"/>
          <w:rFonts w:ascii="Arial" w:hAnsi="Arial" w:cs="Arial"/>
          <w:sz w:val="20"/>
          <w:szCs w:val="20"/>
        </w:rPr>
        <w:footnoteReference w:id="3"/>
      </w:r>
      <w:r w:rsidRPr="00882554">
        <w:rPr>
          <w:rFonts w:ascii="Arial" w:hAnsi="Arial" w:cs="Arial"/>
          <w:sz w:val="20"/>
          <w:szCs w:val="20"/>
        </w:rPr>
        <w:t>. Het kan de vorm aannemen van partner- of relatiegeweld, kindermishandeling en ouder</w:t>
      </w:r>
      <w:r w:rsidR="00092635">
        <w:rPr>
          <w:rFonts w:ascii="Arial" w:hAnsi="Arial" w:cs="Arial"/>
          <w:sz w:val="20"/>
          <w:szCs w:val="20"/>
        </w:rPr>
        <w:t>(en)</w:t>
      </w:r>
      <w:r w:rsidRPr="00882554">
        <w:rPr>
          <w:rFonts w:ascii="Arial" w:hAnsi="Arial" w:cs="Arial"/>
          <w:sz w:val="20"/>
          <w:szCs w:val="20"/>
        </w:rPr>
        <w:t xml:space="preserve">mishandeling. </w:t>
      </w:r>
      <w:r w:rsidR="0060153D">
        <w:rPr>
          <w:rFonts w:ascii="Arial" w:hAnsi="Arial" w:cs="Arial"/>
          <w:sz w:val="20"/>
          <w:szCs w:val="20"/>
        </w:rPr>
        <w:t xml:space="preserve">Naar schatting zijn er </w:t>
      </w:r>
      <w:r w:rsidRPr="00882554">
        <w:rPr>
          <w:rFonts w:ascii="Arial" w:hAnsi="Arial" w:cs="Arial"/>
          <w:sz w:val="20"/>
          <w:szCs w:val="20"/>
        </w:rPr>
        <w:t xml:space="preserve">jaarlijks in Nederland minstens 200.000 personen </w:t>
      </w:r>
      <w:r w:rsidR="00793E9E">
        <w:rPr>
          <w:rFonts w:ascii="Arial" w:hAnsi="Arial" w:cs="Arial"/>
          <w:sz w:val="20"/>
          <w:szCs w:val="20"/>
        </w:rPr>
        <w:t>slachtoffer</w:t>
      </w:r>
      <w:r w:rsidR="00561C5C">
        <w:rPr>
          <w:rFonts w:ascii="Arial" w:hAnsi="Arial" w:cs="Arial"/>
          <w:sz w:val="20"/>
          <w:szCs w:val="20"/>
        </w:rPr>
        <w:t xml:space="preserve"> van </w:t>
      </w:r>
      <w:r w:rsidRPr="00882554">
        <w:rPr>
          <w:rFonts w:ascii="Arial" w:hAnsi="Arial" w:cs="Arial"/>
          <w:sz w:val="20"/>
          <w:szCs w:val="20"/>
        </w:rPr>
        <w:t>huiselijk geweld</w:t>
      </w:r>
      <w:r w:rsidR="0060153D">
        <w:rPr>
          <w:rFonts w:ascii="Arial" w:hAnsi="Arial" w:cs="Arial"/>
          <w:sz w:val="20"/>
          <w:szCs w:val="20"/>
        </w:rPr>
        <w:t xml:space="preserve"> en ongeveer</w:t>
      </w:r>
      <w:r w:rsidRPr="00882554">
        <w:rPr>
          <w:rFonts w:ascii="Arial" w:hAnsi="Arial" w:cs="Arial"/>
          <w:sz w:val="20"/>
          <w:szCs w:val="20"/>
        </w:rPr>
        <w:t xml:space="preserve"> 100.000 à 110.000 vermoedelijke plegers van huiselijk geweld</w:t>
      </w:r>
      <w:r w:rsidRPr="00882554">
        <w:rPr>
          <w:rStyle w:val="Voetnootmarkering"/>
          <w:rFonts w:ascii="Arial" w:hAnsi="Arial" w:cs="Arial"/>
          <w:sz w:val="20"/>
          <w:szCs w:val="20"/>
        </w:rPr>
        <w:footnoteReference w:id="4"/>
      </w:r>
      <w:r w:rsidR="007377E0">
        <w:rPr>
          <w:rFonts w:ascii="Arial" w:hAnsi="Arial" w:cs="Arial"/>
          <w:sz w:val="20"/>
          <w:szCs w:val="20"/>
        </w:rPr>
        <w:t xml:space="preserve">. </w:t>
      </w:r>
    </w:p>
    <w:p w14:paraId="740F7A92" w14:textId="77777777" w:rsidR="00323F0B" w:rsidRDefault="00F77D41" w:rsidP="006356EF">
      <w:pPr>
        <w:autoSpaceDE w:val="0"/>
        <w:autoSpaceDN w:val="0"/>
        <w:adjustRightInd w:val="0"/>
        <w:spacing w:line="360" w:lineRule="auto"/>
        <w:rPr>
          <w:rFonts w:ascii="Arial" w:hAnsi="Arial" w:cs="Arial"/>
          <w:sz w:val="20"/>
          <w:szCs w:val="20"/>
        </w:rPr>
      </w:pPr>
      <w:r w:rsidRPr="00882554">
        <w:rPr>
          <w:rFonts w:ascii="Arial" w:hAnsi="Arial" w:cs="Arial"/>
          <w:sz w:val="20"/>
          <w:szCs w:val="20"/>
        </w:rPr>
        <w:lastRenderedPageBreak/>
        <w:t xml:space="preserve">Een tijdelijk huisverbod is </w:t>
      </w:r>
      <w:r w:rsidR="008C4EAD">
        <w:rPr>
          <w:rFonts w:ascii="Arial" w:hAnsi="Arial" w:cs="Arial"/>
          <w:sz w:val="20"/>
          <w:szCs w:val="20"/>
        </w:rPr>
        <w:t>een bestuurlijke maatregel die</w:t>
      </w:r>
      <w:r w:rsidRPr="00882554">
        <w:rPr>
          <w:rFonts w:ascii="Arial" w:hAnsi="Arial" w:cs="Arial"/>
          <w:sz w:val="20"/>
          <w:szCs w:val="20"/>
        </w:rPr>
        <w:t xml:space="preserve"> opgelegd kan worden </w:t>
      </w:r>
      <w:r w:rsidR="00E03D3E">
        <w:rPr>
          <w:rFonts w:ascii="Arial" w:hAnsi="Arial" w:cs="Arial"/>
          <w:sz w:val="20"/>
          <w:szCs w:val="20"/>
        </w:rPr>
        <w:t xml:space="preserve">indien er een vermoeden bestaat </w:t>
      </w:r>
      <w:r w:rsidRPr="00882554">
        <w:rPr>
          <w:rFonts w:ascii="Arial" w:hAnsi="Arial" w:cs="Arial"/>
          <w:sz w:val="20"/>
          <w:szCs w:val="20"/>
        </w:rPr>
        <w:t>van huiselijk geweld. Het opleggen van een tijdelijk huisverbod betekent dat de uithuisgeplaatste in eerst</w:t>
      </w:r>
      <w:r w:rsidR="00F16B46">
        <w:rPr>
          <w:rFonts w:ascii="Arial" w:hAnsi="Arial" w:cs="Arial"/>
          <w:sz w:val="20"/>
          <w:szCs w:val="20"/>
        </w:rPr>
        <w:t>e instantie tien dagen zijn</w:t>
      </w:r>
      <w:r w:rsidRPr="00882554">
        <w:rPr>
          <w:rFonts w:ascii="Arial" w:hAnsi="Arial" w:cs="Arial"/>
          <w:sz w:val="20"/>
          <w:szCs w:val="20"/>
        </w:rPr>
        <w:t xml:space="preserve"> huis niet mag binnentreden, waarbij ook een contactverbod </w:t>
      </w:r>
      <w:r w:rsidR="00F16B46">
        <w:rPr>
          <w:rFonts w:ascii="Arial" w:hAnsi="Arial" w:cs="Arial"/>
          <w:sz w:val="20"/>
          <w:szCs w:val="20"/>
        </w:rPr>
        <w:t>geldt met de achterblijvers in de woning</w:t>
      </w:r>
      <w:r w:rsidRPr="00882554">
        <w:rPr>
          <w:rFonts w:ascii="Arial" w:hAnsi="Arial" w:cs="Arial"/>
          <w:sz w:val="20"/>
          <w:szCs w:val="20"/>
        </w:rPr>
        <w:t>. Het opleggen van e</w:t>
      </w:r>
      <w:r w:rsidR="00AA1C0F">
        <w:rPr>
          <w:rFonts w:ascii="Arial" w:hAnsi="Arial" w:cs="Arial"/>
          <w:sz w:val="20"/>
          <w:szCs w:val="20"/>
        </w:rPr>
        <w:t xml:space="preserve">en tijdelijk huisverbod kan al </w:t>
      </w:r>
      <w:r w:rsidRPr="00882554">
        <w:rPr>
          <w:rFonts w:ascii="Arial" w:hAnsi="Arial" w:cs="Arial"/>
          <w:sz w:val="20"/>
          <w:szCs w:val="20"/>
        </w:rPr>
        <w:t>w</w:t>
      </w:r>
      <w:r w:rsidR="00AA1C0F">
        <w:rPr>
          <w:rFonts w:ascii="Arial" w:hAnsi="Arial" w:cs="Arial"/>
          <w:sz w:val="20"/>
          <w:szCs w:val="20"/>
        </w:rPr>
        <w:t>orden ingezet wanneer</w:t>
      </w:r>
      <w:r w:rsidR="00793E9E">
        <w:rPr>
          <w:rFonts w:ascii="Arial" w:hAnsi="Arial" w:cs="Arial"/>
          <w:sz w:val="20"/>
          <w:szCs w:val="20"/>
        </w:rPr>
        <w:t xml:space="preserve"> </w:t>
      </w:r>
      <w:r w:rsidR="00E03D3E">
        <w:rPr>
          <w:rFonts w:ascii="Arial" w:hAnsi="Arial" w:cs="Arial"/>
          <w:sz w:val="20"/>
          <w:szCs w:val="20"/>
        </w:rPr>
        <w:t xml:space="preserve">nog </w:t>
      </w:r>
      <w:r w:rsidRPr="00882554">
        <w:rPr>
          <w:rFonts w:ascii="Arial" w:hAnsi="Arial" w:cs="Arial"/>
          <w:sz w:val="20"/>
          <w:szCs w:val="20"/>
        </w:rPr>
        <w:t>geen strafbare feiten</w:t>
      </w:r>
      <w:r w:rsidR="00AA1C0F">
        <w:rPr>
          <w:rFonts w:ascii="Arial" w:hAnsi="Arial" w:cs="Arial"/>
          <w:sz w:val="20"/>
          <w:szCs w:val="20"/>
        </w:rPr>
        <w:t xml:space="preserve"> zijn voorgevallen</w:t>
      </w:r>
      <w:r w:rsidRPr="00882554">
        <w:rPr>
          <w:rFonts w:ascii="Arial" w:hAnsi="Arial" w:cs="Arial"/>
          <w:sz w:val="20"/>
          <w:szCs w:val="20"/>
        </w:rPr>
        <w:t xml:space="preserve">, maar </w:t>
      </w:r>
      <w:r w:rsidR="00AA1C0F">
        <w:rPr>
          <w:rFonts w:ascii="Arial" w:hAnsi="Arial" w:cs="Arial"/>
          <w:sz w:val="20"/>
          <w:szCs w:val="20"/>
        </w:rPr>
        <w:t xml:space="preserve">wanneer er </w:t>
      </w:r>
      <w:r w:rsidRPr="00882554">
        <w:rPr>
          <w:rFonts w:ascii="Arial" w:hAnsi="Arial" w:cs="Arial"/>
          <w:sz w:val="20"/>
          <w:szCs w:val="20"/>
        </w:rPr>
        <w:t>situaties zijn ontstaan waarbij dringende behoefte bestaat aan het creëren van een afkoelingsperiode om escalatie te voorkomen</w:t>
      </w:r>
      <w:r w:rsidRPr="00882554">
        <w:rPr>
          <w:rStyle w:val="Voetnootmarkering"/>
          <w:rFonts w:ascii="Arial" w:hAnsi="Arial" w:cs="Arial"/>
          <w:sz w:val="20"/>
          <w:szCs w:val="20"/>
        </w:rPr>
        <w:footnoteReference w:id="5"/>
      </w:r>
      <w:r w:rsidRPr="00882554">
        <w:rPr>
          <w:rFonts w:ascii="Arial" w:hAnsi="Arial" w:cs="Arial"/>
          <w:sz w:val="20"/>
          <w:szCs w:val="20"/>
        </w:rPr>
        <w:t>.</w:t>
      </w:r>
      <w:r w:rsidR="00323F0B" w:rsidRPr="00323F0B">
        <w:rPr>
          <w:rFonts w:ascii="Arial" w:hAnsi="Arial" w:cs="Arial"/>
          <w:sz w:val="20"/>
          <w:szCs w:val="20"/>
        </w:rPr>
        <w:t xml:space="preserve"> </w:t>
      </w:r>
    </w:p>
    <w:p w14:paraId="3733D3D3" w14:textId="63AFBE4E" w:rsidR="00323F0B" w:rsidRDefault="00323F0B" w:rsidP="006356EF">
      <w:pPr>
        <w:spacing w:line="360" w:lineRule="auto"/>
        <w:rPr>
          <w:rFonts w:ascii="Arial" w:hAnsi="Arial" w:cs="Arial"/>
          <w:sz w:val="20"/>
          <w:szCs w:val="20"/>
        </w:rPr>
      </w:pPr>
      <w:r>
        <w:rPr>
          <w:rFonts w:ascii="Arial" w:hAnsi="Arial" w:cs="Arial"/>
          <w:sz w:val="20"/>
          <w:szCs w:val="20"/>
        </w:rPr>
        <w:t xml:space="preserve">Het kan bijvoorbeeld zo zijn dat een kind wordt mishandeld door de ouder, maar het kind te bang is om hierover te spreken. Indien </w:t>
      </w:r>
      <w:r w:rsidR="00B51987">
        <w:rPr>
          <w:rFonts w:ascii="Arial" w:hAnsi="Arial" w:cs="Arial"/>
          <w:sz w:val="20"/>
          <w:szCs w:val="20"/>
        </w:rPr>
        <w:t xml:space="preserve">bijvoorbeeld </w:t>
      </w:r>
      <w:r>
        <w:rPr>
          <w:rFonts w:ascii="Arial" w:hAnsi="Arial" w:cs="Arial"/>
          <w:sz w:val="20"/>
          <w:szCs w:val="20"/>
        </w:rPr>
        <w:t xml:space="preserve">een buurtbewoner de politie informeert over de mishandeling, dan kan de politie de vermoedelijke geweldpleger meenemen naar het politiebureau. </w:t>
      </w:r>
      <w:r w:rsidR="00B51987">
        <w:rPr>
          <w:rFonts w:ascii="Arial" w:hAnsi="Arial" w:cs="Arial"/>
          <w:sz w:val="20"/>
          <w:szCs w:val="20"/>
        </w:rPr>
        <w:t>Indien aannemelijk is dat</w:t>
      </w:r>
      <w:r>
        <w:rPr>
          <w:rFonts w:ascii="Arial" w:hAnsi="Arial" w:cs="Arial"/>
          <w:sz w:val="20"/>
          <w:szCs w:val="20"/>
        </w:rPr>
        <w:t xml:space="preserve"> het kind </w:t>
      </w:r>
      <w:r w:rsidR="00B51987">
        <w:rPr>
          <w:rFonts w:ascii="Arial" w:hAnsi="Arial" w:cs="Arial"/>
          <w:sz w:val="20"/>
          <w:szCs w:val="20"/>
        </w:rPr>
        <w:t xml:space="preserve">is mishandeld, kan de </w:t>
      </w:r>
      <w:r w:rsidR="00A42F03">
        <w:rPr>
          <w:rFonts w:ascii="Arial" w:hAnsi="Arial" w:cs="Arial"/>
          <w:sz w:val="20"/>
          <w:szCs w:val="20"/>
        </w:rPr>
        <w:t>bestuursrechtelijke maatregel van een tijdelijk huisverbod worden ingezet.</w:t>
      </w:r>
    </w:p>
    <w:p w14:paraId="11A3B1E8" w14:textId="17489509" w:rsidR="00323F0B" w:rsidRPr="00882554" w:rsidRDefault="00A42F03" w:rsidP="006356EF">
      <w:pPr>
        <w:spacing w:line="360" w:lineRule="auto"/>
        <w:rPr>
          <w:rFonts w:ascii="Arial" w:hAnsi="Arial" w:cs="Arial"/>
          <w:sz w:val="20"/>
          <w:szCs w:val="20"/>
        </w:rPr>
      </w:pPr>
      <w:r>
        <w:rPr>
          <w:rFonts w:ascii="Arial" w:hAnsi="Arial" w:cs="Arial"/>
          <w:sz w:val="20"/>
          <w:szCs w:val="20"/>
        </w:rPr>
        <w:t xml:space="preserve">In de gemeente Rotterdam </w:t>
      </w:r>
      <w:r w:rsidR="004D6229">
        <w:rPr>
          <w:rFonts w:ascii="Arial" w:hAnsi="Arial" w:cs="Arial"/>
          <w:sz w:val="20"/>
          <w:szCs w:val="20"/>
        </w:rPr>
        <w:t>heeft de burgemeester zijn/</w:t>
      </w:r>
      <w:r w:rsidR="00323F0B">
        <w:rPr>
          <w:rFonts w:ascii="Arial" w:hAnsi="Arial" w:cs="Arial"/>
          <w:sz w:val="20"/>
          <w:szCs w:val="20"/>
        </w:rPr>
        <w:t>haar bevoegdheden aan de hulpofficier van justitie gemandateerd, waardoor de hulpofficier het besluit namens de burgemeester kan nemen om een tijdelijk huisverbod op te leggen. Ook al heeft de hulpofficier bijvoorbeeld geen bewijs dat het kind daadwerkelijk is mishandeld, toch kan er een tijdelijk huisverbod worden opgelegd, ind</w:t>
      </w:r>
      <w:r w:rsidR="00245E76">
        <w:rPr>
          <w:rFonts w:ascii="Arial" w:hAnsi="Arial" w:cs="Arial"/>
          <w:sz w:val="20"/>
          <w:szCs w:val="20"/>
        </w:rPr>
        <w:t>ien de hulpofficier</w:t>
      </w:r>
      <w:r w:rsidR="00323F0B">
        <w:rPr>
          <w:rFonts w:ascii="Arial" w:hAnsi="Arial" w:cs="Arial"/>
          <w:sz w:val="20"/>
          <w:szCs w:val="20"/>
        </w:rPr>
        <w:t xml:space="preserve"> een vermoeden heeft dat het kind in gevaar is. Uit de interviewanalyse is tevens gebleken dat een dergelijk vermoeden </w:t>
      </w:r>
      <w:r>
        <w:rPr>
          <w:rFonts w:ascii="Arial" w:hAnsi="Arial" w:cs="Arial"/>
          <w:sz w:val="20"/>
          <w:szCs w:val="20"/>
        </w:rPr>
        <w:t xml:space="preserve">bijvoorbeeld </w:t>
      </w:r>
      <w:r w:rsidR="00323F0B">
        <w:rPr>
          <w:rFonts w:ascii="Arial" w:hAnsi="Arial" w:cs="Arial"/>
          <w:sz w:val="20"/>
          <w:szCs w:val="20"/>
        </w:rPr>
        <w:t xml:space="preserve">bestaat op het moment dat er </w:t>
      </w:r>
      <w:r w:rsidR="003378CA">
        <w:rPr>
          <w:rFonts w:ascii="Arial" w:hAnsi="Arial" w:cs="Arial"/>
          <w:sz w:val="20"/>
          <w:szCs w:val="20"/>
        </w:rPr>
        <w:t>sprake is van letsel</w:t>
      </w:r>
      <w:r w:rsidR="00323F0B">
        <w:rPr>
          <w:rFonts w:ascii="Arial" w:hAnsi="Arial" w:cs="Arial"/>
          <w:sz w:val="20"/>
          <w:szCs w:val="20"/>
        </w:rPr>
        <w:t xml:space="preserve"> bij een persoon.</w:t>
      </w:r>
      <w:r w:rsidR="003378CA">
        <w:rPr>
          <w:rFonts w:ascii="Arial" w:hAnsi="Arial" w:cs="Arial"/>
          <w:sz w:val="20"/>
          <w:szCs w:val="20"/>
        </w:rPr>
        <w:t xml:space="preserve"> Het constateren van het letsel, maakt het aannemelijk dat er een gevaarlijke situatie is ontstaan.</w:t>
      </w:r>
    </w:p>
    <w:p w14:paraId="65D42834" w14:textId="4FCB5B32" w:rsidR="00323F0B" w:rsidRDefault="00323F0B" w:rsidP="006356EF">
      <w:pPr>
        <w:autoSpaceDE w:val="0"/>
        <w:autoSpaceDN w:val="0"/>
        <w:adjustRightInd w:val="0"/>
        <w:spacing w:line="360" w:lineRule="auto"/>
        <w:rPr>
          <w:rFonts w:ascii="Arial" w:hAnsi="Arial" w:cs="Arial"/>
          <w:sz w:val="20"/>
          <w:szCs w:val="20"/>
        </w:rPr>
      </w:pPr>
      <w:r>
        <w:rPr>
          <w:rFonts w:ascii="Arial" w:hAnsi="Arial" w:cs="Arial"/>
          <w:sz w:val="20"/>
          <w:szCs w:val="20"/>
        </w:rPr>
        <w:t>Een opleggingsbeschikking</w:t>
      </w:r>
      <w:r w:rsidRPr="00882554">
        <w:rPr>
          <w:rFonts w:ascii="Arial" w:hAnsi="Arial" w:cs="Arial"/>
          <w:sz w:val="20"/>
          <w:szCs w:val="20"/>
        </w:rPr>
        <w:t xml:space="preserve"> is de eerste beschikking waarbij</w:t>
      </w:r>
      <w:r>
        <w:rPr>
          <w:rFonts w:ascii="Arial" w:hAnsi="Arial" w:cs="Arial"/>
          <w:sz w:val="20"/>
          <w:szCs w:val="20"/>
        </w:rPr>
        <w:t xml:space="preserve"> de burgemeester kan besluiten </w:t>
      </w:r>
      <w:r w:rsidRPr="00882554">
        <w:rPr>
          <w:rFonts w:ascii="Arial" w:hAnsi="Arial" w:cs="Arial"/>
          <w:sz w:val="20"/>
          <w:szCs w:val="20"/>
        </w:rPr>
        <w:t>om</w:t>
      </w:r>
      <w:r>
        <w:rPr>
          <w:rFonts w:ascii="Arial" w:hAnsi="Arial" w:cs="Arial"/>
          <w:sz w:val="20"/>
          <w:szCs w:val="20"/>
        </w:rPr>
        <w:t xml:space="preserve"> een tijdelijk huisverbod van tien</w:t>
      </w:r>
      <w:r w:rsidRPr="00882554">
        <w:rPr>
          <w:rFonts w:ascii="Arial" w:hAnsi="Arial" w:cs="Arial"/>
          <w:sz w:val="20"/>
          <w:szCs w:val="20"/>
        </w:rPr>
        <w:t xml:space="preserve"> dagen op te leggen aan de vermoedelijke geweldpleger. De vermoedelijke geweldpleger wordt na de oplegging van he</w:t>
      </w:r>
      <w:r>
        <w:rPr>
          <w:rFonts w:ascii="Arial" w:hAnsi="Arial" w:cs="Arial"/>
          <w:sz w:val="20"/>
          <w:szCs w:val="20"/>
        </w:rPr>
        <w:t xml:space="preserve">t </w:t>
      </w:r>
      <w:r w:rsidR="00245E76">
        <w:rPr>
          <w:rFonts w:ascii="Arial" w:hAnsi="Arial" w:cs="Arial"/>
          <w:sz w:val="20"/>
          <w:szCs w:val="20"/>
        </w:rPr>
        <w:t xml:space="preserve">tijdelijk </w:t>
      </w:r>
      <w:r>
        <w:rPr>
          <w:rFonts w:ascii="Arial" w:hAnsi="Arial" w:cs="Arial"/>
          <w:sz w:val="20"/>
          <w:szCs w:val="20"/>
        </w:rPr>
        <w:t>huisverbod de uithuisgeplaatste</w:t>
      </w:r>
      <w:r w:rsidRPr="00882554">
        <w:rPr>
          <w:rFonts w:ascii="Arial" w:hAnsi="Arial" w:cs="Arial"/>
          <w:sz w:val="20"/>
          <w:szCs w:val="20"/>
        </w:rPr>
        <w:t xml:space="preserve"> genoemd. </w:t>
      </w:r>
      <w:r>
        <w:rPr>
          <w:rFonts w:ascii="Arial" w:hAnsi="Arial" w:cs="Arial"/>
          <w:sz w:val="20"/>
          <w:szCs w:val="20"/>
        </w:rPr>
        <w:t xml:space="preserve">Uit de interviewanalyse is gebleken dat de </w:t>
      </w:r>
      <w:r w:rsidRPr="00882554">
        <w:rPr>
          <w:rFonts w:ascii="Arial" w:hAnsi="Arial" w:cs="Arial"/>
          <w:sz w:val="20"/>
          <w:szCs w:val="20"/>
        </w:rPr>
        <w:t>bekendmaking van een opleggings</w:t>
      </w:r>
      <w:r>
        <w:rPr>
          <w:rFonts w:ascii="Arial" w:hAnsi="Arial" w:cs="Arial"/>
          <w:sz w:val="20"/>
          <w:szCs w:val="20"/>
        </w:rPr>
        <w:t>beschikking in de praktijk goed verloopt, omdat de vermoedelijke geweldpleger oftewel de uithuisgeplaatste</w:t>
      </w:r>
      <w:r w:rsidR="006C3C49">
        <w:rPr>
          <w:rFonts w:ascii="Arial" w:hAnsi="Arial" w:cs="Arial"/>
          <w:sz w:val="20"/>
          <w:szCs w:val="20"/>
        </w:rPr>
        <w:t>,</w:t>
      </w:r>
      <w:r>
        <w:rPr>
          <w:rFonts w:ascii="Arial" w:hAnsi="Arial" w:cs="Arial"/>
          <w:sz w:val="20"/>
          <w:szCs w:val="20"/>
        </w:rPr>
        <w:t xml:space="preserve"> terwijl de beslissing wordt genomen</w:t>
      </w:r>
      <w:r w:rsidR="006C3C49">
        <w:rPr>
          <w:rFonts w:ascii="Arial" w:hAnsi="Arial" w:cs="Arial"/>
          <w:sz w:val="20"/>
          <w:szCs w:val="20"/>
        </w:rPr>
        <w:t>, meestal is aangehouden en nog op het politiebureau vastzit</w:t>
      </w:r>
      <w:r>
        <w:rPr>
          <w:rFonts w:ascii="Arial" w:hAnsi="Arial" w:cs="Arial"/>
          <w:sz w:val="20"/>
          <w:szCs w:val="20"/>
        </w:rPr>
        <w:t xml:space="preserve">. De opleggingsbeschikking kan </w:t>
      </w:r>
      <w:r w:rsidRPr="00882554">
        <w:rPr>
          <w:rFonts w:ascii="Arial" w:hAnsi="Arial" w:cs="Arial"/>
          <w:sz w:val="20"/>
          <w:szCs w:val="20"/>
        </w:rPr>
        <w:t xml:space="preserve">dan direct </w:t>
      </w:r>
      <w:r>
        <w:rPr>
          <w:rFonts w:ascii="Arial" w:hAnsi="Arial" w:cs="Arial"/>
          <w:sz w:val="20"/>
          <w:szCs w:val="20"/>
        </w:rPr>
        <w:t xml:space="preserve">worden </w:t>
      </w:r>
      <w:r w:rsidRPr="00882554">
        <w:rPr>
          <w:rFonts w:ascii="Arial" w:hAnsi="Arial" w:cs="Arial"/>
          <w:sz w:val="20"/>
          <w:szCs w:val="20"/>
        </w:rPr>
        <w:t xml:space="preserve">uitgereikt aan de uithuisgeplaatste. </w:t>
      </w:r>
    </w:p>
    <w:p w14:paraId="36B2BA4D" w14:textId="7986ED88" w:rsidR="00F77D41" w:rsidRPr="00882554" w:rsidRDefault="00F77D41" w:rsidP="006356EF">
      <w:pPr>
        <w:spacing w:line="360" w:lineRule="auto"/>
        <w:rPr>
          <w:rFonts w:ascii="Arial" w:hAnsi="Arial" w:cs="Arial"/>
          <w:sz w:val="20"/>
          <w:szCs w:val="20"/>
        </w:rPr>
      </w:pPr>
      <w:r w:rsidRPr="00882554">
        <w:rPr>
          <w:rFonts w:ascii="Arial" w:hAnsi="Arial" w:cs="Arial"/>
          <w:sz w:val="20"/>
          <w:szCs w:val="20"/>
        </w:rPr>
        <w:t>Vanaf de</w:t>
      </w:r>
      <w:r w:rsidR="001C377F">
        <w:rPr>
          <w:rFonts w:ascii="Arial" w:hAnsi="Arial" w:cs="Arial"/>
          <w:sz w:val="20"/>
          <w:szCs w:val="20"/>
        </w:rPr>
        <w:t xml:space="preserve"> oplegging van een tijdelijk huisverbod en de</w:t>
      </w:r>
      <w:r w:rsidRPr="00882554">
        <w:rPr>
          <w:rFonts w:ascii="Arial" w:hAnsi="Arial" w:cs="Arial"/>
          <w:sz w:val="20"/>
          <w:szCs w:val="20"/>
        </w:rPr>
        <w:t xml:space="preserve"> bekendmaking </w:t>
      </w:r>
      <w:r w:rsidR="001C377F">
        <w:rPr>
          <w:rFonts w:ascii="Arial" w:hAnsi="Arial" w:cs="Arial"/>
          <w:sz w:val="20"/>
          <w:szCs w:val="20"/>
        </w:rPr>
        <w:t>hier</w:t>
      </w:r>
      <w:r w:rsidRPr="00882554">
        <w:rPr>
          <w:rFonts w:ascii="Arial" w:hAnsi="Arial" w:cs="Arial"/>
          <w:sz w:val="20"/>
          <w:szCs w:val="20"/>
        </w:rPr>
        <w:t>van</w:t>
      </w:r>
      <w:r w:rsidR="001C377F">
        <w:rPr>
          <w:rFonts w:ascii="Arial" w:hAnsi="Arial" w:cs="Arial"/>
          <w:sz w:val="20"/>
          <w:szCs w:val="20"/>
        </w:rPr>
        <w:t>,</w:t>
      </w:r>
      <w:r w:rsidRPr="00882554">
        <w:rPr>
          <w:rFonts w:ascii="Arial" w:hAnsi="Arial" w:cs="Arial"/>
          <w:sz w:val="20"/>
          <w:szCs w:val="20"/>
        </w:rPr>
        <w:t xml:space="preserve"> is de gemeente </w:t>
      </w:r>
      <w:r w:rsidR="001C377F">
        <w:rPr>
          <w:rFonts w:ascii="Arial" w:hAnsi="Arial" w:cs="Arial"/>
          <w:sz w:val="20"/>
          <w:szCs w:val="20"/>
        </w:rPr>
        <w:t xml:space="preserve">Rotterdam </w:t>
      </w:r>
      <w:r w:rsidRPr="00882554">
        <w:rPr>
          <w:rFonts w:ascii="Arial" w:hAnsi="Arial" w:cs="Arial"/>
          <w:sz w:val="20"/>
          <w:szCs w:val="20"/>
        </w:rPr>
        <w:t xml:space="preserve">verantwoordelijk voor de uitvoering van de Wet tijdelijk huisverbod. </w:t>
      </w:r>
      <w:r w:rsidR="008D2B76">
        <w:rPr>
          <w:rFonts w:ascii="Arial" w:hAnsi="Arial" w:cs="Arial"/>
          <w:sz w:val="20"/>
          <w:szCs w:val="20"/>
        </w:rPr>
        <w:t>Diverse onderzoeken worden verricht door de gemeente Rotterdam en diens</w:t>
      </w:r>
      <w:r w:rsidRPr="00882554">
        <w:rPr>
          <w:rFonts w:ascii="Arial" w:hAnsi="Arial" w:cs="Arial"/>
          <w:sz w:val="20"/>
          <w:szCs w:val="20"/>
        </w:rPr>
        <w:t xml:space="preserve"> ketenpart</w:t>
      </w:r>
      <w:r w:rsidR="00A42F03">
        <w:rPr>
          <w:rFonts w:ascii="Arial" w:hAnsi="Arial" w:cs="Arial"/>
          <w:sz w:val="20"/>
          <w:szCs w:val="20"/>
        </w:rPr>
        <w:t xml:space="preserve">ners, om te bepalen welke opvolgende </w:t>
      </w:r>
      <w:r w:rsidR="001C377F">
        <w:rPr>
          <w:rFonts w:ascii="Arial" w:hAnsi="Arial" w:cs="Arial"/>
          <w:sz w:val="20"/>
          <w:szCs w:val="20"/>
        </w:rPr>
        <w:t>beschikking zal worden uitgereikt</w:t>
      </w:r>
      <w:r w:rsidRPr="00882554">
        <w:rPr>
          <w:rFonts w:ascii="Arial" w:hAnsi="Arial" w:cs="Arial"/>
          <w:sz w:val="20"/>
          <w:szCs w:val="20"/>
        </w:rPr>
        <w:t xml:space="preserve">. </w:t>
      </w:r>
      <w:r w:rsidR="00A42F03">
        <w:rPr>
          <w:rFonts w:ascii="Arial" w:hAnsi="Arial" w:cs="Arial"/>
          <w:sz w:val="20"/>
          <w:szCs w:val="20"/>
        </w:rPr>
        <w:t>Dit kan in eerste instantie</w:t>
      </w:r>
      <w:r w:rsidR="00F1352E">
        <w:rPr>
          <w:rFonts w:ascii="Arial" w:hAnsi="Arial" w:cs="Arial"/>
          <w:sz w:val="20"/>
          <w:szCs w:val="20"/>
        </w:rPr>
        <w:t xml:space="preserve"> na de rechtmatigheidstoets een herstelbeschikking of </w:t>
      </w:r>
      <w:r w:rsidR="00A42F03">
        <w:rPr>
          <w:rFonts w:ascii="Arial" w:hAnsi="Arial" w:cs="Arial"/>
          <w:sz w:val="20"/>
          <w:szCs w:val="20"/>
        </w:rPr>
        <w:t xml:space="preserve">een </w:t>
      </w:r>
      <w:r w:rsidR="00F1352E">
        <w:rPr>
          <w:rFonts w:ascii="Arial" w:hAnsi="Arial" w:cs="Arial"/>
          <w:sz w:val="20"/>
          <w:szCs w:val="20"/>
        </w:rPr>
        <w:t xml:space="preserve">vervolgbeschikking </w:t>
      </w:r>
      <w:r w:rsidR="0075211A" w:rsidRPr="006356EF">
        <w:rPr>
          <w:rFonts w:ascii="Arial" w:hAnsi="Arial" w:cs="Arial"/>
          <w:sz w:val="20"/>
          <w:szCs w:val="20"/>
        </w:rPr>
        <w:t>zijn</w:t>
      </w:r>
      <w:r w:rsidR="00A42F03" w:rsidRPr="006356EF">
        <w:rPr>
          <w:rFonts w:ascii="Arial" w:hAnsi="Arial" w:cs="Arial"/>
          <w:sz w:val="20"/>
          <w:szCs w:val="20"/>
        </w:rPr>
        <w:t>.</w:t>
      </w:r>
      <w:r w:rsidR="00A42F03">
        <w:rPr>
          <w:rFonts w:ascii="Arial" w:hAnsi="Arial" w:cs="Arial"/>
          <w:sz w:val="20"/>
          <w:szCs w:val="20"/>
        </w:rPr>
        <w:t xml:space="preserve"> </w:t>
      </w:r>
      <w:r w:rsidR="001C377F">
        <w:rPr>
          <w:rFonts w:ascii="Arial" w:hAnsi="Arial" w:cs="Arial"/>
          <w:sz w:val="20"/>
          <w:szCs w:val="20"/>
        </w:rPr>
        <w:t>De ketenpartner</w:t>
      </w:r>
      <w:r w:rsidR="00957BB8">
        <w:rPr>
          <w:rFonts w:ascii="Arial" w:hAnsi="Arial" w:cs="Arial"/>
          <w:sz w:val="20"/>
          <w:szCs w:val="20"/>
        </w:rPr>
        <w:t>s</w:t>
      </w:r>
      <w:r w:rsidR="001C377F">
        <w:rPr>
          <w:rFonts w:ascii="Arial" w:hAnsi="Arial" w:cs="Arial"/>
          <w:sz w:val="20"/>
          <w:szCs w:val="20"/>
        </w:rPr>
        <w:t xml:space="preserve"> zijn</w:t>
      </w:r>
      <w:r w:rsidR="008D2B76">
        <w:rPr>
          <w:rFonts w:ascii="Arial" w:hAnsi="Arial" w:cs="Arial"/>
          <w:sz w:val="20"/>
          <w:szCs w:val="20"/>
        </w:rPr>
        <w:t xml:space="preserve"> ond</w:t>
      </w:r>
      <w:r w:rsidR="000D03EA">
        <w:rPr>
          <w:rFonts w:ascii="Arial" w:hAnsi="Arial" w:cs="Arial"/>
          <w:sz w:val="20"/>
          <w:szCs w:val="20"/>
        </w:rPr>
        <w:t xml:space="preserve">er meer de casemanagers, </w:t>
      </w:r>
      <w:r w:rsidR="001C377F">
        <w:rPr>
          <w:rFonts w:ascii="Arial" w:hAnsi="Arial" w:cs="Arial"/>
          <w:sz w:val="20"/>
          <w:szCs w:val="20"/>
        </w:rPr>
        <w:t>Jeugd</w:t>
      </w:r>
      <w:r w:rsidR="000D03EA">
        <w:rPr>
          <w:rFonts w:ascii="Arial" w:hAnsi="Arial" w:cs="Arial"/>
          <w:sz w:val="20"/>
          <w:szCs w:val="20"/>
        </w:rPr>
        <w:t xml:space="preserve">bescherming Rotterdam Rijnmond en de </w:t>
      </w:r>
      <w:r w:rsidR="001C377F">
        <w:rPr>
          <w:rFonts w:ascii="Arial" w:hAnsi="Arial" w:cs="Arial"/>
          <w:sz w:val="20"/>
          <w:szCs w:val="20"/>
        </w:rPr>
        <w:t xml:space="preserve">politie Rijnmond. </w:t>
      </w:r>
      <w:r w:rsidR="0075211A">
        <w:rPr>
          <w:rFonts w:ascii="Arial" w:hAnsi="Arial" w:cs="Arial"/>
          <w:sz w:val="20"/>
          <w:szCs w:val="20"/>
        </w:rPr>
        <w:t xml:space="preserve">De opvolgende </w:t>
      </w:r>
      <w:r w:rsidRPr="00882554">
        <w:rPr>
          <w:rFonts w:ascii="Arial" w:hAnsi="Arial" w:cs="Arial"/>
          <w:sz w:val="20"/>
          <w:szCs w:val="20"/>
        </w:rPr>
        <w:t xml:space="preserve">beschikking kan een intrekking, verlenging </w:t>
      </w:r>
      <w:r w:rsidR="008D2B76">
        <w:rPr>
          <w:rFonts w:ascii="Arial" w:hAnsi="Arial" w:cs="Arial"/>
          <w:sz w:val="20"/>
          <w:szCs w:val="20"/>
        </w:rPr>
        <w:t xml:space="preserve">of geen </w:t>
      </w:r>
      <w:r w:rsidRPr="00882554">
        <w:rPr>
          <w:rFonts w:ascii="Arial" w:hAnsi="Arial" w:cs="Arial"/>
          <w:sz w:val="20"/>
          <w:szCs w:val="20"/>
        </w:rPr>
        <w:t>verlenging van h</w:t>
      </w:r>
      <w:r w:rsidR="0075211A">
        <w:rPr>
          <w:rFonts w:ascii="Arial" w:hAnsi="Arial" w:cs="Arial"/>
          <w:sz w:val="20"/>
          <w:szCs w:val="20"/>
        </w:rPr>
        <w:t>et opgelegde huisverbod inhouden</w:t>
      </w:r>
      <w:r w:rsidRPr="00882554">
        <w:rPr>
          <w:rFonts w:ascii="Arial" w:hAnsi="Arial" w:cs="Arial"/>
          <w:sz w:val="20"/>
          <w:szCs w:val="20"/>
        </w:rPr>
        <w:t xml:space="preserve">. </w:t>
      </w:r>
    </w:p>
    <w:p w14:paraId="301009B0" w14:textId="77777777" w:rsidR="0075796B" w:rsidRDefault="00F77D41" w:rsidP="006356EF">
      <w:pPr>
        <w:autoSpaceDE w:val="0"/>
        <w:autoSpaceDN w:val="0"/>
        <w:adjustRightInd w:val="0"/>
        <w:spacing w:after="0" w:line="360" w:lineRule="auto"/>
        <w:rPr>
          <w:rFonts w:ascii="Arial" w:hAnsi="Arial" w:cs="Arial"/>
          <w:sz w:val="20"/>
          <w:szCs w:val="20"/>
        </w:rPr>
      </w:pPr>
      <w:r w:rsidRPr="00882554">
        <w:rPr>
          <w:rFonts w:ascii="Arial" w:hAnsi="Arial" w:cs="Arial"/>
          <w:sz w:val="20"/>
          <w:szCs w:val="20"/>
        </w:rPr>
        <w:lastRenderedPageBreak/>
        <w:t xml:space="preserve">Het tijdelijk huisverbod kan na </w:t>
      </w:r>
      <w:r w:rsidR="00957BB8">
        <w:rPr>
          <w:rFonts w:ascii="Arial" w:hAnsi="Arial" w:cs="Arial"/>
          <w:sz w:val="20"/>
          <w:szCs w:val="20"/>
        </w:rPr>
        <w:t xml:space="preserve">de opleggingsbeschikking van tien dagen tot een maximum van achtentwintig </w:t>
      </w:r>
      <w:r w:rsidRPr="00882554">
        <w:rPr>
          <w:rFonts w:ascii="Arial" w:hAnsi="Arial" w:cs="Arial"/>
          <w:sz w:val="20"/>
          <w:szCs w:val="20"/>
        </w:rPr>
        <w:t>dagen verlengd worden</w:t>
      </w:r>
      <w:r w:rsidRPr="00882554">
        <w:rPr>
          <w:rStyle w:val="Voetnootmarkering"/>
          <w:rFonts w:ascii="Arial" w:hAnsi="Arial" w:cs="Arial"/>
          <w:sz w:val="20"/>
          <w:szCs w:val="20"/>
        </w:rPr>
        <w:footnoteReference w:id="6"/>
      </w:r>
      <w:r w:rsidRPr="00882554">
        <w:rPr>
          <w:rFonts w:ascii="Arial" w:hAnsi="Arial" w:cs="Arial"/>
          <w:sz w:val="20"/>
          <w:szCs w:val="20"/>
        </w:rPr>
        <w:t xml:space="preserve">. De bedoeling van deze periode is om maatregelen te nemen die de dreiging van het </w:t>
      </w:r>
      <w:r w:rsidR="00BA46F6">
        <w:rPr>
          <w:rFonts w:ascii="Arial" w:hAnsi="Arial" w:cs="Arial"/>
          <w:sz w:val="20"/>
          <w:szCs w:val="20"/>
        </w:rPr>
        <w:t>huiselijk geweld kunnen wegnemen</w:t>
      </w:r>
      <w:r w:rsidRPr="00882554">
        <w:rPr>
          <w:rStyle w:val="Voetnootmarkering"/>
          <w:rFonts w:ascii="Arial" w:hAnsi="Arial" w:cs="Arial"/>
          <w:sz w:val="20"/>
          <w:szCs w:val="20"/>
        </w:rPr>
        <w:footnoteReference w:id="7"/>
      </w:r>
      <w:r w:rsidR="0075796B">
        <w:rPr>
          <w:rFonts w:ascii="Arial" w:hAnsi="Arial" w:cs="Arial"/>
          <w:sz w:val="20"/>
          <w:szCs w:val="20"/>
        </w:rPr>
        <w:t>.</w:t>
      </w:r>
    </w:p>
    <w:p w14:paraId="12F3FB0B" w14:textId="77777777" w:rsidR="00323F0B" w:rsidRDefault="00F77D41" w:rsidP="006356EF">
      <w:pPr>
        <w:autoSpaceDE w:val="0"/>
        <w:autoSpaceDN w:val="0"/>
        <w:adjustRightInd w:val="0"/>
        <w:spacing w:line="360" w:lineRule="auto"/>
        <w:rPr>
          <w:rFonts w:ascii="Arial" w:hAnsi="Arial" w:cs="Arial"/>
          <w:sz w:val="20"/>
          <w:szCs w:val="20"/>
        </w:rPr>
      </w:pPr>
      <w:r w:rsidRPr="00882554">
        <w:rPr>
          <w:rFonts w:ascii="Arial" w:hAnsi="Arial" w:cs="Arial"/>
          <w:sz w:val="20"/>
          <w:szCs w:val="20"/>
        </w:rPr>
        <w:t xml:space="preserve">De bekendmaking van een vervolgbeschikking </w:t>
      </w:r>
      <w:r w:rsidR="00CB0DFB">
        <w:rPr>
          <w:rFonts w:ascii="Arial" w:hAnsi="Arial" w:cs="Arial"/>
          <w:sz w:val="20"/>
          <w:szCs w:val="20"/>
        </w:rPr>
        <w:t>welke</w:t>
      </w:r>
      <w:r w:rsidR="001D7225">
        <w:rPr>
          <w:rFonts w:ascii="Arial" w:hAnsi="Arial" w:cs="Arial"/>
          <w:sz w:val="20"/>
          <w:szCs w:val="20"/>
        </w:rPr>
        <w:t xml:space="preserve"> </w:t>
      </w:r>
      <w:r w:rsidRPr="00882554">
        <w:rPr>
          <w:rFonts w:ascii="Arial" w:hAnsi="Arial" w:cs="Arial"/>
          <w:sz w:val="20"/>
          <w:szCs w:val="20"/>
        </w:rPr>
        <w:t xml:space="preserve">door de </w:t>
      </w:r>
      <w:r w:rsidR="00957BB8">
        <w:rPr>
          <w:rFonts w:ascii="Arial" w:hAnsi="Arial" w:cs="Arial"/>
          <w:sz w:val="20"/>
          <w:szCs w:val="20"/>
        </w:rPr>
        <w:t xml:space="preserve">burgemeester </w:t>
      </w:r>
      <w:r w:rsidR="000D03EA">
        <w:rPr>
          <w:rFonts w:ascii="Arial" w:hAnsi="Arial" w:cs="Arial"/>
          <w:sz w:val="20"/>
          <w:szCs w:val="20"/>
        </w:rPr>
        <w:t>bekend</w:t>
      </w:r>
      <w:r w:rsidR="00B6097A">
        <w:rPr>
          <w:rFonts w:ascii="Arial" w:hAnsi="Arial" w:cs="Arial"/>
          <w:sz w:val="20"/>
          <w:szCs w:val="20"/>
        </w:rPr>
        <w:t xml:space="preserve">gemaakt dient te </w:t>
      </w:r>
      <w:r w:rsidRPr="00882554">
        <w:rPr>
          <w:rFonts w:ascii="Arial" w:hAnsi="Arial" w:cs="Arial"/>
          <w:sz w:val="20"/>
          <w:szCs w:val="20"/>
        </w:rPr>
        <w:t xml:space="preserve">worden aan de uithuisgeplaatste, verloopt in de praktijk </w:t>
      </w:r>
      <w:r w:rsidR="00B6097A">
        <w:rPr>
          <w:rFonts w:ascii="Arial" w:hAnsi="Arial" w:cs="Arial"/>
          <w:sz w:val="20"/>
          <w:szCs w:val="20"/>
        </w:rPr>
        <w:t xml:space="preserve">soms </w:t>
      </w:r>
      <w:r w:rsidR="001D7225">
        <w:rPr>
          <w:rFonts w:ascii="Arial" w:hAnsi="Arial" w:cs="Arial"/>
          <w:sz w:val="20"/>
          <w:szCs w:val="20"/>
        </w:rPr>
        <w:t>moeizaam. De reden hiervoor</w:t>
      </w:r>
      <w:r w:rsidRPr="00882554">
        <w:rPr>
          <w:rFonts w:ascii="Arial" w:hAnsi="Arial" w:cs="Arial"/>
          <w:sz w:val="20"/>
          <w:szCs w:val="20"/>
        </w:rPr>
        <w:t xml:space="preserve"> is dat de uithuisgeplaatste na de bekendmaking van een opleggingsbeschikking soms niet meer bereikbaar is voor de gemeente.</w:t>
      </w:r>
    </w:p>
    <w:p w14:paraId="54F7B2D9" w14:textId="48C98862" w:rsidR="00323F0B" w:rsidRDefault="001D7225" w:rsidP="006356EF">
      <w:pPr>
        <w:autoSpaceDE w:val="0"/>
        <w:autoSpaceDN w:val="0"/>
        <w:adjustRightInd w:val="0"/>
        <w:spacing w:line="360" w:lineRule="auto"/>
        <w:rPr>
          <w:rFonts w:ascii="Arial" w:hAnsi="Arial" w:cs="Arial"/>
          <w:sz w:val="20"/>
          <w:szCs w:val="20"/>
        </w:rPr>
      </w:pPr>
      <w:r>
        <w:rPr>
          <w:rFonts w:ascii="Arial" w:hAnsi="Arial" w:cs="Arial"/>
          <w:sz w:val="20"/>
          <w:szCs w:val="20"/>
        </w:rPr>
        <w:t xml:space="preserve">Voor </w:t>
      </w:r>
      <w:r w:rsidR="00F77D41" w:rsidRPr="00882554">
        <w:rPr>
          <w:rFonts w:ascii="Arial" w:hAnsi="Arial" w:cs="Arial"/>
          <w:sz w:val="20"/>
          <w:szCs w:val="20"/>
        </w:rPr>
        <w:t>de gemeente Rotterdam</w:t>
      </w:r>
      <w:r>
        <w:rPr>
          <w:rFonts w:ascii="Arial" w:hAnsi="Arial" w:cs="Arial"/>
          <w:sz w:val="20"/>
          <w:szCs w:val="20"/>
        </w:rPr>
        <w:t xml:space="preserve"> is het</w:t>
      </w:r>
      <w:r w:rsidR="00F77D41" w:rsidRPr="00882554">
        <w:rPr>
          <w:rFonts w:ascii="Arial" w:hAnsi="Arial" w:cs="Arial"/>
          <w:sz w:val="20"/>
          <w:szCs w:val="20"/>
        </w:rPr>
        <w:t xml:space="preserve"> belangrijk om de </w:t>
      </w:r>
      <w:r w:rsidR="00DA5B96">
        <w:rPr>
          <w:rFonts w:ascii="Arial" w:hAnsi="Arial" w:cs="Arial"/>
          <w:sz w:val="20"/>
          <w:szCs w:val="20"/>
        </w:rPr>
        <w:t>wijze van bekendmaking</w:t>
      </w:r>
      <w:r w:rsidR="00F77D41" w:rsidRPr="00882554">
        <w:rPr>
          <w:rFonts w:ascii="Arial" w:hAnsi="Arial" w:cs="Arial"/>
          <w:sz w:val="20"/>
          <w:szCs w:val="20"/>
        </w:rPr>
        <w:t xml:space="preserve"> bij een verlengingsbeschikking van een tijdelijk</w:t>
      </w:r>
      <w:r>
        <w:rPr>
          <w:rFonts w:ascii="Arial" w:hAnsi="Arial" w:cs="Arial"/>
          <w:sz w:val="20"/>
          <w:szCs w:val="20"/>
        </w:rPr>
        <w:t xml:space="preserve"> huisverbod te verbeteren, </w:t>
      </w:r>
      <w:r w:rsidR="0075211A">
        <w:rPr>
          <w:rFonts w:ascii="Arial" w:hAnsi="Arial" w:cs="Arial"/>
          <w:sz w:val="20"/>
          <w:szCs w:val="20"/>
        </w:rPr>
        <w:t xml:space="preserve">in het belang van de betrokkenen bij een </w:t>
      </w:r>
      <w:r w:rsidR="002E6368">
        <w:rPr>
          <w:rFonts w:ascii="Arial" w:hAnsi="Arial" w:cs="Arial"/>
          <w:sz w:val="20"/>
          <w:szCs w:val="20"/>
        </w:rPr>
        <w:t xml:space="preserve">tijdelijk </w:t>
      </w:r>
      <w:r w:rsidR="0075211A">
        <w:rPr>
          <w:rFonts w:ascii="Arial" w:hAnsi="Arial" w:cs="Arial"/>
          <w:sz w:val="20"/>
          <w:szCs w:val="20"/>
        </w:rPr>
        <w:t>huisverbod</w:t>
      </w:r>
      <w:r w:rsidR="007854C2">
        <w:rPr>
          <w:rFonts w:ascii="Arial" w:hAnsi="Arial" w:cs="Arial"/>
          <w:sz w:val="20"/>
          <w:szCs w:val="20"/>
        </w:rPr>
        <w:t xml:space="preserve">. De </w:t>
      </w:r>
      <w:r w:rsidR="00F77D41" w:rsidRPr="00882554">
        <w:rPr>
          <w:rFonts w:ascii="Arial" w:hAnsi="Arial" w:cs="Arial"/>
          <w:sz w:val="20"/>
          <w:szCs w:val="20"/>
        </w:rPr>
        <w:t>bekendmaking van ee</w:t>
      </w:r>
      <w:r w:rsidR="009E2744">
        <w:rPr>
          <w:rFonts w:ascii="Arial" w:hAnsi="Arial" w:cs="Arial"/>
          <w:sz w:val="20"/>
          <w:szCs w:val="20"/>
        </w:rPr>
        <w:t>n verlengingsbeschikking van een</w:t>
      </w:r>
      <w:r w:rsidR="00F77D41" w:rsidRPr="00882554">
        <w:rPr>
          <w:rFonts w:ascii="Arial" w:hAnsi="Arial" w:cs="Arial"/>
          <w:sz w:val="20"/>
          <w:szCs w:val="20"/>
        </w:rPr>
        <w:t xml:space="preserve"> tijdelijk huisverbod </w:t>
      </w:r>
      <w:r w:rsidR="007854C2">
        <w:rPr>
          <w:rFonts w:ascii="Arial" w:hAnsi="Arial" w:cs="Arial"/>
          <w:sz w:val="20"/>
          <w:szCs w:val="20"/>
        </w:rPr>
        <w:t xml:space="preserve">heeft gevolgen </w:t>
      </w:r>
      <w:r w:rsidR="00F77D41" w:rsidRPr="00882554">
        <w:rPr>
          <w:rFonts w:ascii="Arial" w:hAnsi="Arial" w:cs="Arial"/>
          <w:sz w:val="20"/>
          <w:szCs w:val="20"/>
        </w:rPr>
        <w:t>voor het slachtoffer,</w:t>
      </w:r>
      <w:r w:rsidR="00995F44">
        <w:rPr>
          <w:rFonts w:ascii="Arial" w:hAnsi="Arial" w:cs="Arial"/>
          <w:sz w:val="20"/>
          <w:szCs w:val="20"/>
        </w:rPr>
        <w:t xml:space="preserve"> </w:t>
      </w:r>
      <w:r w:rsidR="007854C2">
        <w:rPr>
          <w:rFonts w:ascii="Arial" w:hAnsi="Arial" w:cs="Arial"/>
          <w:sz w:val="20"/>
          <w:szCs w:val="20"/>
        </w:rPr>
        <w:t xml:space="preserve">omdat </w:t>
      </w:r>
      <w:r w:rsidR="00995F44">
        <w:rPr>
          <w:rFonts w:ascii="Arial" w:hAnsi="Arial" w:cs="Arial"/>
          <w:sz w:val="20"/>
          <w:szCs w:val="20"/>
        </w:rPr>
        <w:t xml:space="preserve">het geweld </w:t>
      </w:r>
      <w:r w:rsidR="003378CA">
        <w:rPr>
          <w:rFonts w:ascii="Arial" w:hAnsi="Arial" w:cs="Arial"/>
          <w:sz w:val="20"/>
          <w:szCs w:val="20"/>
        </w:rPr>
        <w:t xml:space="preserve">zich </w:t>
      </w:r>
      <w:r w:rsidR="00995F44">
        <w:rPr>
          <w:rFonts w:ascii="Arial" w:hAnsi="Arial" w:cs="Arial"/>
          <w:sz w:val="20"/>
          <w:szCs w:val="20"/>
        </w:rPr>
        <w:t>namelijk</w:t>
      </w:r>
      <w:r w:rsidR="007854C2">
        <w:rPr>
          <w:rFonts w:ascii="Arial" w:hAnsi="Arial" w:cs="Arial"/>
          <w:sz w:val="20"/>
          <w:szCs w:val="20"/>
        </w:rPr>
        <w:t xml:space="preserve"> kan </w:t>
      </w:r>
      <w:r w:rsidR="00995F44">
        <w:rPr>
          <w:rFonts w:ascii="Arial" w:hAnsi="Arial" w:cs="Arial"/>
          <w:sz w:val="20"/>
          <w:szCs w:val="20"/>
        </w:rPr>
        <w:t>voortzetten</w:t>
      </w:r>
      <w:r w:rsidR="00F77D41" w:rsidRPr="00882554">
        <w:rPr>
          <w:rFonts w:ascii="Arial" w:hAnsi="Arial" w:cs="Arial"/>
          <w:sz w:val="20"/>
          <w:szCs w:val="20"/>
        </w:rPr>
        <w:t xml:space="preserve">. Bij een overtreding van de opgelegde maatregel </w:t>
      </w:r>
      <w:r w:rsidR="007854C2">
        <w:rPr>
          <w:rFonts w:ascii="Arial" w:hAnsi="Arial" w:cs="Arial"/>
          <w:sz w:val="20"/>
          <w:szCs w:val="20"/>
        </w:rPr>
        <w:t>kan</w:t>
      </w:r>
      <w:r w:rsidR="00F77D41" w:rsidRPr="00882554">
        <w:rPr>
          <w:rFonts w:ascii="Arial" w:hAnsi="Arial" w:cs="Arial"/>
          <w:sz w:val="20"/>
          <w:szCs w:val="20"/>
        </w:rPr>
        <w:t xml:space="preserve"> de uithuisgeplaatste namelijk strafre</w:t>
      </w:r>
      <w:r w:rsidR="006F18DC">
        <w:rPr>
          <w:rFonts w:ascii="Arial" w:hAnsi="Arial" w:cs="Arial"/>
          <w:sz w:val="20"/>
          <w:szCs w:val="20"/>
        </w:rPr>
        <w:t>chtelijk vervolgd</w:t>
      </w:r>
      <w:r w:rsidR="00957BB8">
        <w:rPr>
          <w:rFonts w:ascii="Arial" w:hAnsi="Arial" w:cs="Arial"/>
          <w:sz w:val="20"/>
          <w:szCs w:val="20"/>
        </w:rPr>
        <w:t xml:space="preserve"> worden</w:t>
      </w:r>
      <w:r w:rsidR="00957BB8">
        <w:rPr>
          <w:rStyle w:val="Voetnootmarkering"/>
          <w:rFonts w:ascii="Arial" w:hAnsi="Arial" w:cs="Arial"/>
          <w:sz w:val="20"/>
          <w:szCs w:val="20"/>
        </w:rPr>
        <w:footnoteReference w:id="8"/>
      </w:r>
      <w:r w:rsidR="00957BB8">
        <w:rPr>
          <w:rFonts w:ascii="Arial" w:hAnsi="Arial" w:cs="Arial"/>
          <w:sz w:val="20"/>
          <w:szCs w:val="20"/>
        </w:rPr>
        <w:t xml:space="preserve">. In art. 11 </w:t>
      </w:r>
      <w:r w:rsidR="0075796B">
        <w:rPr>
          <w:rFonts w:ascii="Arial" w:hAnsi="Arial" w:cs="Arial"/>
          <w:sz w:val="20"/>
          <w:szCs w:val="20"/>
        </w:rPr>
        <w:t xml:space="preserve">lid 1 </w:t>
      </w:r>
      <w:proofErr w:type="spellStart"/>
      <w:r w:rsidR="00957BB8">
        <w:rPr>
          <w:rFonts w:ascii="Arial" w:hAnsi="Arial" w:cs="Arial"/>
          <w:sz w:val="20"/>
          <w:szCs w:val="20"/>
        </w:rPr>
        <w:t>Wth</w:t>
      </w:r>
      <w:proofErr w:type="spellEnd"/>
      <w:r w:rsidR="00957BB8">
        <w:rPr>
          <w:rFonts w:ascii="Arial" w:hAnsi="Arial" w:cs="Arial"/>
          <w:sz w:val="20"/>
          <w:szCs w:val="20"/>
        </w:rPr>
        <w:t xml:space="preserve"> is opgenomen dat een overtreding van een tijdelijk huisverbod </w:t>
      </w:r>
      <w:r w:rsidR="005A7505">
        <w:rPr>
          <w:rFonts w:ascii="Arial" w:hAnsi="Arial" w:cs="Arial"/>
          <w:sz w:val="20"/>
          <w:szCs w:val="20"/>
        </w:rPr>
        <w:t>gestraft wordt met een gevangenisstraf tot maximaal twee jaar.</w:t>
      </w:r>
    </w:p>
    <w:p w14:paraId="288F6013" w14:textId="5A7E2912" w:rsidR="00F41828" w:rsidRDefault="00DF10FD" w:rsidP="006356EF">
      <w:pPr>
        <w:autoSpaceDE w:val="0"/>
        <w:autoSpaceDN w:val="0"/>
        <w:adjustRightInd w:val="0"/>
        <w:spacing w:line="360" w:lineRule="auto"/>
        <w:rPr>
          <w:rFonts w:ascii="Arial" w:hAnsi="Arial" w:cs="Arial"/>
          <w:sz w:val="20"/>
          <w:szCs w:val="20"/>
        </w:rPr>
      </w:pPr>
      <w:r>
        <w:rPr>
          <w:rFonts w:ascii="Arial" w:hAnsi="Arial" w:cs="Arial"/>
          <w:sz w:val="20"/>
          <w:szCs w:val="20"/>
        </w:rPr>
        <w:t xml:space="preserve">Het is bij de gemeente Rotterdam voorgekomen </w:t>
      </w:r>
      <w:r w:rsidR="00F77D41" w:rsidRPr="00882554">
        <w:rPr>
          <w:rFonts w:ascii="Arial" w:hAnsi="Arial" w:cs="Arial"/>
          <w:sz w:val="20"/>
          <w:szCs w:val="20"/>
        </w:rPr>
        <w:t>dat een verlengingsbeschikking</w:t>
      </w:r>
      <w:r w:rsidR="0065070D">
        <w:rPr>
          <w:rFonts w:ascii="Arial" w:hAnsi="Arial" w:cs="Arial"/>
          <w:sz w:val="20"/>
          <w:szCs w:val="20"/>
        </w:rPr>
        <w:t xml:space="preserve"> </w:t>
      </w:r>
      <w:r w:rsidR="00F77D41" w:rsidRPr="00882554">
        <w:rPr>
          <w:rFonts w:ascii="Arial" w:hAnsi="Arial" w:cs="Arial"/>
          <w:sz w:val="20"/>
          <w:szCs w:val="20"/>
        </w:rPr>
        <w:t xml:space="preserve">niet </w:t>
      </w:r>
      <w:r w:rsidR="00B6097A">
        <w:rPr>
          <w:rFonts w:ascii="Arial" w:hAnsi="Arial" w:cs="Arial"/>
          <w:sz w:val="20"/>
          <w:szCs w:val="20"/>
        </w:rPr>
        <w:t>bekend</w:t>
      </w:r>
      <w:r w:rsidR="00F77D41" w:rsidRPr="00B6097A">
        <w:rPr>
          <w:rFonts w:ascii="Arial" w:hAnsi="Arial" w:cs="Arial"/>
          <w:sz w:val="20"/>
          <w:szCs w:val="20"/>
        </w:rPr>
        <w:t>gemaakt</w:t>
      </w:r>
      <w:r w:rsidR="00F77D41" w:rsidRPr="00882554">
        <w:rPr>
          <w:rFonts w:ascii="Arial" w:hAnsi="Arial" w:cs="Arial"/>
          <w:sz w:val="20"/>
          <w:szCs w:val="20"/>
        </w:rPr>
        <w:t xml:space="preserve"> kon worden aan de uit</w:t>
      </w:r>
      <w:r w:rsidR="00826554">
        <w:rPr>
          <w:rFonts w:ascii="Arial" w:hAnsi="Arial" w:cs="Arial"/>
          <w:sz w:val="20"/>
          <w:szCs w:val="20"/>
        </w:rPr>
        <w:t>huisgeplaatste. Dit voorval</w:t>
      </w:r>
      <w:r>
        <w:rPr>
          <w:rFonts w:ascii="Arial" w:hAnsi="Arial" w:cs="Arial"/>
          <w:sz w:val="20"/>
          <w:szCs w:val="20"/>
        </w:rPr>
        <w:t xml:space="preserve"> diende</w:t>
      </w:r>
      <w:r w:rsidR="00826554">
        <w:rPr>
          <w:rFonts w:ascii="Arial" w:hAnsi="Arial" w:cs="Arial"/>
          <w:sz w:val="20"/>
          <w:szCs w:val="20"/>
        </w:rPr>
        <w:t xml:space="preserve"> als aanleiding</w:t>
      </w:r>
      <w:r>
        <w:rPr>
          <w:rFonts w:ascii="Arial" w:hAnsi="Arial" w:cs="Arial"/>
          <w:sz w:val="20"/>
          <w:szCs w:val="20"/>
        </w:rPr>
        <w:t xml:space="preserve"> voor dit onderzoeksrapport. De beschikking kon niet worden uitgereikt en de uithuisgeplaatste kwam niet opdagen, of gaf geen gehoor en bleef onbereikbaar. </w:t>
      </w:r>
      <w:r w:rsidR="00F77D41" w:rsidRPr="00882554">
        <w:rPr>
          <w:rFonts w:ascii="Arial" w:hAnsi="Arial" w:cs="Arial"/>
          <w:sz w:val="20"/>
          <w:szCs w:val="20"/>
        </w:rPr>
        <w:t>Vervolgens is de uithuisgeplaatste toch he</w:t>
      </w:r>
      <w:r w:rsidR="00870D71">
        <w:rPr>
          <w:rFonts w:ascii="Arial" w:hAnsi="Arial" w:cs="Arial"/>
          <w:sz w:val="20"/>
          <w:szCs w:val="20"/>
        </w:rPr>
        <w:t>t huis binnen</w:t>
      </w:r>
      <w:r w:rsidR="0065070D">
        <w:rPr>
          <w:rFonts w:ascii="Arial" w:hAnsi="Arial" w:cs="Arial"/>
          <w:sz w:val="20"/>
          <w:szCs w:val="20"/>
        </w:rPr>
        <w:t xml:space="preserve">getreden terwijl het tijdelijk </w:t>
      </w:r>
      <w:r w:rsidR="00F77D41" w:rsidRPr="00882554">
        <w:rPr>
          <w:rFonts w:ascii="Arial" w:hAnsi="Arial" w:cs="Arial"/>
          <w:sz w:val="20"/>
          <w:szCs w:val="20"/>
        </w:rPr>
        <w:t>huisverbod</w:t>
      </w:r>
      <w:r w:rsidR="0065070D">
        <w:rPr>
          <w:rFonts w:ascii="Arial" w:hAnsi="Arial" w:cs="Arial"/>
          <w:sz w:val="20"/>
          <w:szCs w:val="20"/>
        </w:rPr>
        <w:t xml:space="preserve"> was verlengd</w:t>
      </w:r>
      <w:r w:rsidR="00F77D41" w:rsidRPr="00882554">
        <w:rPr>
          <w:rFonts w:ascii="Arial" w:hAnsi="Arial" w:cs="Arial"/>
          <w:sz w:val="20"/>
          <w:szCs w:val="20"/>
        </w:rPr>
        <w:t>. De uithuisgeplaatste vertelde de re</w:t>
      </w:r>
      <w:r>
        <w:rPr>
          <w:rFonts w:ascii="Arial" w:hAnsi="Arial" w:cs="Arial"/>
          <w:sz w:val="20"/>
          <w:szCs w:val="20"/>
        </w:rPr>
        <w:t xml:space="preserve">chter dat hij geen kennis had </w:t>
      </w:r>
      <w:r w:rsidR="00F77D41" w:rsidRPr="00882554">
        <w:rPr>
          <w:rFonts w:ascii="Arial" w:hAnsi="Arial" w:cs="Arial"/>
          <w:sz w:val="20"/>
          <w:szCs w:val="20"/>
        </w:rPr>
        <w:t xml:space="preserve">genomen </w:t>
      </w:r>
      <w:r>
        <w:rPr>
          <w:rFonts w:ascii="Arial" w:hAnsi="Arial" w:cs="Arial"/>
          <w:sz w:val="20"/>
          <w:szCs w:val="20"/>
        </w:rPr>
        <w:t>van de verlengingsbeschikking. Daarna</w:t>
      </w:r>
      <w:r w:rsidR="00F77D41" w:rsidRPr="00882554">
        <w:rPr>
          <w:rFonts w:ascii="Arial" w:hAnsi="Arial" w:cs="Arial"/>
          <w:sz w:val="20"/>
          <w:szCs w:val="20"/>
        </w:rPr>
        <w:t xml:space="preserve"> is de gemeente Rotterdam door het Openbaar Ministerie gevraagd om aan te tonen dat</w:t>
      </w:r>
      <w:r w:rsidR="001A3367">
        <w:rPr>
          <w:rFonts w:ascii="Arial" w:hAnsi="Arial" w:cs="Arial"/>
          <w:sz w:val="20"/>
          <w:szCs w:val="20"/>
        </w:rPr>
        <w:t xml:space="preserve"> de</w:t>
      </w:r>
      <w:r w:rsidR="00F77D41" w:rsidRPr="00882554">
        <w:rPr>
          <w:rFonts w:ascii="Arial" w:hAnsi="Arial" w:cs="Arial"/>
          <w:sz w:val="20"/>
          <w:szCs w:val="20"/>
        </w:rPr>
        <w:t xml:space="preserve"> uithuisgeplaatste kennis had van de verlengingsbeschikking van het </w:t>
      </w:r>
      <w:r w:rsidR="0065070D">
        <w:rPr>
          <w:rFonts w:ascii="Arial" w:hAnsi="Arial" w:cs="Arial"/>
          <w:sz w:val="20"/>
          <w:szCs w:val="20"/>
        </w:rPr>
        <w:t xml:space="preserve">tijdelijk </w:t>
      </w:r>
      <w:r w:rsidR="00F77D41" w:rsidRPr="00882554">
        <w:rPr>
          <w:rFonts w:ascii="Arial" w:hAnsi="Arial" w:cs="Arial"/>
          <w:sz w:val="20"/>
          <w:szCs w:val="20"/>
        </w:rPr>
        <w:t>huisverbod</w:t>
      </w:r>
      <w:r>
        <w:rPr>
          <w:rFonts w:ascii="Arial" w:hAnsi="Arial" w:cs="Arial"/>
          <w:sz w:val="20"/>
          <w:szCs w:val="20"/>
        </w:rPr>
        <w:t>,</w:t>
      </w:r>
      <w:r w:rsidR="00F77D41" w:rsidRPr="00882554">
        <w:rPr>
          <w:rFonts w:ascii="Arial" w:hAnsi="Arial" w:cs="Arial"/>
          <w:sz w:val="20"/>
          <w:szCs w:val="20"/>
        </w:rPr>
        <w:t xml:space="preserve"> dan wel dat </w:t>
      </w:r>
      <w:r w:rsidR="0065070D">
        <w:rPr>
          <w:rFonts w:ascii="Arial" w:hAnsi="Arial" w:cs="Arial"/>
          <w:sz w:val="20"/>
          <w:szCs w:val="20"/>
        </w:rPr>
        <w:t xml:space="preserve">er </w:t>
      </w:r>
      <w:r w:rsidR="00F77D41" w:rsidRPr="00882554">
        <w:rPr>
          <w:rFonts w:ascii="Arial" w:hAnsi="Arial" w:cs="Arial"/>
          <w:sz w:val="20"/>
          <w:szCs w:val="20"/>
        </w:rPr>
        <w:t xml:space="preserve">sprake is geweest van een rechtsgeldige bekendmaking. Het Openbaar Ministerie kan immers een </w:t>
      </w:r>
      <w:r>
        <w:rPr>
          <w:rFonts w:ascii="Arial" w:hAnsi="Arial" w:cs="Arial"/>
          <w:sz w:val="20"/>
          <w:szCs w:val="20"/>
        </w:rPr>
        <w:t>overtreding van het huisverbod alleen</w:t>
      </w:r>
      <w:r w:rsidR="00F77D41" w:rsidRPr="00882554">
        <w:rPr>
          <w:rFonts w:ascii="Arial" w:hAnsi="Arial" w:cs="Arial"/>
          <w:sz w:val="20"/>
          <w:szCs w:val="20"/>
        </w:rPr>
        <w:t xml:space="preserve"> vervo</w:t>
      </w:r>
      <w:r>
        <w:rPr>
          <w:rFonts w:ascii="Arial" w:hAnsi="Arial" w:cs="Arial"/>
          <w:sz w:val="20"/>
          <w:szCs w:val="20"/>
        </w:rPr>
        <w:t>lgen als</w:t>
      </w:r>
      <w:r w:rsidR="00F77D41" w:rsidRPr="00882554">
        <w:rPr>
          <w:rFonts w:ascii="Arial" w:hAnsi="Arial" w:cs="Arial"/>
          <w:sz w:val="20"/>
          <w:szCs w:val="20"/>
        </w:rPr>
        <w:t xml:space="preserve"> er sprake is van een rechtsgeldige bekendmaking</w:t>
      </w:r>
      <w:r w:rsidR="009A2D48">
        <w:rPr>
          <w:rFonts w:ascii="Arial" w:hAnsi="Arial" w:cs="Arial"/>
          <w:sz w:val="20"/>
          <w:szCs w:val="20"/>
        </w:rPr>
        <w:t xml:space="preserve"> in de zin van </w:t>
      </w:r>
      <w:r w:rsidR="009A2D48" w:rsidRPr="00DF10FD">
        <w:rPr>
          <w:rFonts w:ascii="Arial" w:hAnsi="Arial" w:cs="Arial"/>
          <w:sz w:val="20"/>
          <w:szCs w:val="20"/>
        </w:rPr>
        <w:t xml:space="preserve">art. 3:41 </w:t>
      </w:r>
      <w:proofErr w:type="spellStart"/>
      <w:r w:rsidR="009A2D48" w:rsidRPr="00DF10FD">
        <w:rPr>
          <w:rFonts w:ascii="Arial" w:hAnsi="Arial" w:cs="Arial"/>
          <w:sz w:val="20"/>
          <w:szCs w:val="20"/>
        </w:rPr>
        <w:t>Awb</w:t>
      </w:r>
      <w:proofErr w:type="spellEnd"/>
      <w:r w:rsidR="00B17E69" w:rsidRPr="00DF10FD">
        <w:rPr>
          <w:rFonts w:ascii="Arial" w:hAnsi="Arial" w:cs="Arial"/>
          <w:sz w:val="20"/>
          <w:szCs w:val="20"/>
        </w:rPr>
        <w:t xml:space="preserve"> </w:t>
      </w:r>
      <w:r>
        <w:rPr>
          <w:rFonts w:ascii="Arial" w:hAnsi="Arial" w:cs="Arial"/>
          <w:sz w:val="20"/>
          <w:szCs w:val="20"/>
        </w:rPr>
        <w:t xml:space="preserve">jo </w:t>
      </w:r>
      <w:r w:rsidR="009A2D48">
        <w:rPr>
          <w:rFonts w:ascii="Arial" w:hAnsi="Arial" w:cs="Arial"/>
          <w:sz w:val="20"/>
          <w:szCs w:val="20"/>
        </w:rPr>
        <w:t xml:space="preserve">art. 2 lid 1 </w:t>
      </w:r>
      <w:proofErr w:type="spellStart"/>
      <w:r w:rsidR="009A2D48">
        <w:rPr>
          <w:rFonts w:ascii="Arial" w:hAnsi="Arial" w:cs="Arial"/>
          <w:sz w:val="20"/>
          <w:szCs w:val="20"/>
        </w:rPr>
        <w:t>Wth</w:t>
      </w:r>
      <w:proofErr w:type="spellEnd"/>
      <w:r w:rsidR="009A2D48">
        <w:rPr>
          <w:rFonts w:ascii="Arial" w:hAnsi="Arial" w:cs="Arial"/>
          <w:sz w:val="20"/>
          <w:szCs w:val="20"/>
        </w:rPr>
        <w:t xml:space="preserve">. De gemeente Rotterdam wil dit soort situaties </w:t>
      </w:r>
      <w:r w:rsidR="00F77D41" w:rsidRPr="00882554">
        <w:rPr>
          <w:rFonts w:ascii="Arial" w:hAnsi="Arial" w:cs="Arial"/>
          <w:sz w:val="20"/>
          <w:szCs w:val="20"/>
        </w:rPr>
        <w:t xml:space="preserve">in de toekomst voorkomen. </w:t>
      </w:r>
    </w:p>
    <w:p w14:paraId="461BE344" w14:textId="238DA44F" w:rsidR="00107D0D" w:rsidRDefault="007F5203" w:rsidP="006356EF">
      <w:pPr>
        <w:autoSpaceDE w:val="0"/>
        <w:autoSpaceDN w:val="0"/>
        <w:adjustRightInd w:val="0"/>
        <w:spacing w:line="360" w:lineRule="auto"/>
        <w:rPr>
          <w:rFonts w:ascii="Arial" w:hAnsi="Arial" w:cs="Arial"/>
          <w:sz w:val="20"/>
          <w:szCs w:val="20"/>
        </w:rPr>
      </w:pPr>
      <w:r>
        <w:rPr>
          <w:rFonts w:ascii="Arial" w:hAnsi="Arial" w:cs="Arial"/>
          <w:sz w:val="20"/>
          <w:szCs w:val="20"/>
        </w:rPr>
        <w:t xml:space="preserve">Uit een gesprek met een </w:t>
      </w:r>
      <w:r w:rsidR="00304F27">
        <w:rPr>
          <w:rFonts w:ascii="Arial" w:hAnsi="Arial" w:cs="Arial"/>
          <w:sz w:val="20"/>
          <w:szCs w:val="20"/>
        </w:rPr>
        <w:t xml:space="preserve">medewerker van de </w:t>
      </w:r>
      <w:r w:rsidR="00F77D41" w:rsidRPr="00882554">
        <w:rPr>
          <w:rFonts w:ascii="Arial" w:hAnsi="Arial" w:cs="Arial"/>
          <w:sz w:val="20"/>
          <w:szCs w:val="20"/>
        </w:rPr>
        <w:t xml:space="preserve">gemeente Rotterdam </w:t>
      </w:r>
      <w:r w:rsidR="00304F27">
        <w:rPr>
          <w:rFonts w:ascii="Arial" w:hAnsi="Arial" w:cs="Arial"/>
          <w:sz w:val="20"/>
          <w:szCs w:val="20"/>
        </w:rPr>
        <w:t>is gebleken dat de gemeente Rotterdam de</w:t>
      </w:r>
      <w:r w:rsidR="00AB5637">
        <w:rPr>
          <w:rFonts w:ascii="Arial" w:hAnsi="Arial" w:cs="Arial"/>
          <w:sz w:val="20"/>
          <w:szCs w:val="20"/>
        </w:rPr>
        <w:t xml:space="preserve"> processen rondom de bekendmaking van beschikkingen wil verbeteren, om de</w:t>
      </w:r>
      <w:r w:rsidR="00304F27">
        <w:rPr>
          <w:rFonts w:ascii="Arial" w:hAnsi="Arial" w:cs="Arial"/>
          <w:sz w:val="20"/>
          <w:szCs w:val="20"/>
        </w:rPr>
        <w:t xml:space="preserve"> v</w:t>
      </w:r>
      <w:r w:rsidR="00F77D41" w:rsidRPr="00882554">
        <w:rPr>
          <w:rFonts w:ascii="Arial" w:hAnsi="Arial" w:cs="Arial"/>
          <w:sz w:val="20"/>
          <w:szCs w:val="20"/>
        </w:rPr>
        <w:t>eiligheid van</w:t>
      </w:r>
      <w:r w:rsidR="0075211A">
        <w:rPr>
          <w:rFonts w:ascii="Arial" w:hAnsi="Arial" w:cs="Arial"/>
          <w:sz w:val="20"/>
          <w:szCs w:val="20"/>
        </w:rPr>
        <w:t xml:space="preserve"> de</w:t>
      </w:r>
      <w:r w:rsidR="00F77D41" w:rsidRPr="00882554">
        <w:rPr>
          <w:rFonts w:ascii="Arial" w:hAnsi="Arial" w:cs="Arial"/>
          <w:sz w:val="20"/>
          <w:szCs w:val="20"/>
        </w:rPr>
        <w:t xml:space="preserve"> </w:t>
      </w:r>
      <w:r w:rsidR="0075211A">
        <w:rPr>
          <w:rFonts w:ascii="Arial" w:hAnsi="Arial" w:cs="Arial"/>
          <w:sz w:val="20"/>
          <w:szCs w:val="20"/>
        </w:rPr>
        <w:t xml:space="preserve">achterblijver(s) </w:t>
      </w:r>
      <w:r w:rsidR="00AB5637">
        <w:rPr>
          <w:rFonts w:ascii="Arial" w:hAnsi="Arial" w:cs="Arial"/>
          <w:sz w:val="20"/>
          <w:szCs w:val="20"/>
        </w:rPr>
        <w:t xml:space="preserve">te kunnen waarborgen. </w:t>
      </w:r>
      <w:r w:rsidR="00304F27">
        <w:rPr>
          <w:rFonts w:ascii="Arial" w:hAnsi="Arial" w:cs="Arial"/>
          <w:sz w:val="20"/>
          <w:szCs w:val="20"/>
        </w:rPr>
        <w:t xml:space="preserve">De gemeente Rotterdam wil </w:t>
      </w:r>
      <w:r w:rsidR="00AB5637">
        <w:rPr>
          <w:rFonts w:ascii="Arial" w:hAnsi="Arial" w:cs="Arial"/>
          <w:sz w:val="20"/>
          <w:szCs w:val="20"/>
        </w:rPr>
        <w:t>antwoord op de vraag</w:t>
      </w:r>
      <w:r w:rsidR="00F77D41" w:rsidRPr="00882554">
        <w:rPr>
          <w:rFonts w:ascii="Arial" w:hAnsi="Arial" w:cs="Arial"/>
          <w:sz w:val="20"/>
          <w:szCs w:val="20"/>
        </w:rPr>
        <w:t xml:space="preserve"> hoe de</w:t>
      </w:r>
      <w:r w:rsidR="00C36B0D">
        <w:rPr>
          <w:rFonts w:ascii="Arial" w:hAnsi="Arial" w:cs="Arial"/>
          <w:sz w:val="20"/>
          <w:szCs w:val="20"/>
        </w:rPr>
        <w:t xml:space="preserve"> bekendmaking van beschikkingen </w:t>
      </w:r>
      <w:r w:rsidR="00594E3C">
        <w:rPr>
          <w:rFonts w:ascii="Arial" w:hAnsi="Arial" w:cs="Arial"/>
          <w:sz w:val="20"/>
          <w:szCs w:val="20"/>
        </w:rPr>
        <w:t xml:space="preserve">volgens de wet- en regelgeving </w:t>
      </w:r>
      <w:r w:rsidR="00C36B0D">
        <w:rPr>
          <w:rFonts w:ascii="Arial" w:hAnsi="Arial" w:cs="Arial"/>
          <w:sz w:val="20"/>
          <w:szCs w:val="20"/>
        </w:rPr>
        <w:t>dient te geschieden</w:t>
      </w:r>
      <w:r w:rsidR="00AB5637">
        <w:rPr>
          <w:rFonts w:ascii="Arial" w:hAnsi="Arial" w:cs="Arial"/>
          <w:sz w:val="20"/>
          <w:szCs w:val="20"/>
        </w:rPr>
        <w:t xml:space="preserve">. </w:t>
      </w:r>
      <w:r w:rsidR="00AB5637" w:rsidRPr="00882554">
        <w:rPr>
          <w:rFonts w:ascii="Arial" w:hAnsi="Arial" w:cs="Arial"/>
          <w:sz w:val="20"/>
          <w:szCs w:val="20"/>
        </w:rPr>
        <w:t>I</w:t>
      </w:r>
      <w:r w:rsidR="00F77D41" w:rsidRPr="00882554">
        <w:rPr>
          <w:rFonts w:ascii="Arial" w:hAnsi="Arial" w:cs="Arial"/>
          <w:sz w:val="20"/>
          <w:szCs w:val="20"/>
        </w:rPr>
        <w:t>n</w:t>
      </w:r>
      <w:r w:rsidR="00AB5637">
        <w:rPr>
          <w:rFonts w:ascii="Arial" w:hAnsi="Arial" w:cs="Arial"/>
          <w:sz w:val="20"/>
          <w:szCs w:val="20"/>
        </w:rPr>
        <w:t xml:space="preserve"> het geval dat </w:t>
      </w:r>
      <w:r w:rsidR="00C36B0D">
        <w:rPr>
          <w:rFonts w:ascii="Arial" w:hAnsi="Arial" w:cs="Arial"/>
          <w:sz w:val="20"/>
          <w:szCs w:val="20"/>
        </w:rPr>
        <w:t xml:space="preserve">de uithuisgeplaatste </w:t>
      </w:r>
      <w:r w:rsidR="00F77D41" w:rsidRPr="00882554">
        <w:rPr>
          <w:rFonts w:ascii="Arial" w:hAnsi="Arial" w:cs="Arial"/>
          <w:sz w:val="20"/>
          <w:szCs w:val="20"/>
        </w:rPr>
        <w:t xml:space="preserve">onbereikbaar blijft voor de gemeente Rotterdam, </w:t>
      </w:r>
      <w:r w:rsidR="00AB5637">
        <w:rPr>
          <w:rFonts w:ascii="Arial" w:hAnsi="Arial" w:cs="Arial"/>
          <w:sz w:val="20"/>
          <w:szCs w:val="20"/>
        </w:rPr>
        <w:t xml:space="preserve">moet gekeken worden hoe de </w:t>
      </w:r>
      <w:r w:rsidR="00F77D41" w:rsidRPr="00882554">
        <w:rPr>
          <w:rFonts w:ascii="Arial" w:hAnsi="Arial" w:cs="Arial"/>
          <w:sz w:val="20"/>
          <w:szCs w:val="20"/>
        </w:rPr>
        <w:t>verlen</w:t>
      </w:r>
      <w:r w:rsidR="00AB5637">
        <w:rPr>
          <w:rFonts w:ascii="Arial" w:hAnsi="Arial" w:cs="Arial"/>
          <w:sz w:val="20"/>
          <w:szCs w:val="20"/>
        </w:rPr>
        <w:t>gingsbeschikking rec</w:t>
      </w:r>
      <w:r w:rsidR="009D4D56">
        <w:rPr>
          <w:rFonts w:ascii="Arial" w:hAnsi="Arial" w:cs="Arial"/>
          <w:sz w:val="20"/>
          <w:szCs w:val="20"/>
        </w:rPr>
        <w:t>htsgeldig kan worden aan</w:t>
      </w:r>
      <w:r w:rsidR="00826554">
        <w:rPr>
          <w:rFonts w:ascii="Arial" w:hAnsi="Arial" w:cs="Arial"/>
          <w:sz w:val="20"/>
          <w:szCs w:val="20"/>
        </w:rPr>
        <w:t>gezegd</w:t>
      </w:r>
      <w:r w:rsidR="00F77D41" w:rsidRPr="00882554">
        <w:rPr>
          <w:rFonts w:ascii="Arial" w:hAnsi="Arial" w:cs="Arial"/>
          <w:sz w:val="20"/>
          <w:szCs w:val="20"/>
        </w:rPr>
        <w:t>. Een rechtsgeldige bekendmaking is voor zowel de bestuursrechte</w:t>
      </w:r>
      <w:r w:rsidR="00957BB8">
        <w:rPr>
          <w:rFonts w:ascii="Arial" w:hAnsi="Arial" w:cs="Arial"/>
          <w:sz w:val="20"/>
          <w:szCs w:val="20"/>
        </w:rPr>
        <w:t xml:space="preserve">lijke als de strafrechtelijke praktijk </w:t>
      </w:r>
      <w:r w:rsidR="00F77D41" w:rsidRPr="00882554">
        <w:rPr>
          <w:rFonts w:ascii="Arial" w:hAnsi="Arial" w:cs="Arial"/>
          <w:sz w:val="20"/>
          <w:szCs w:val="20"/>
        </w:rPr>
        <w:t>belangrijk.</w:t>
      </w:r>
      <w:r w:rsidR="00AB5637">
        <w:rPr>
          <w:rFonts w:ascii="Arial" w:hAnsi="Arial" w:cs="Arial"/>
          <w:sz w:val="20"/>
          <w:szCs w:val="20"/>
        </w:rPr>
        <w:t xml:space="preserve"> In </w:t>
      </w:r>
      <w:r w:rsidR="00C36B0D">
        <w:rPr>
          <w:rFonts w:ascii="Arial" w:hAnsi="Arial" w:cs="Arial"/>
          <w:sz w:val="20"/>
          <w:szCs w:val="20"/>
        </w:rPr>
        <w:t xml:space="preserve">de bestuursrechtelijke </w:t>
      </w:r>
      <w:r w:rsidR="00AB5637">
        <w:rPr>
          <w:rFonts w:ascii="Arial" w:hAnsi="Arial" w:cs="Arial"/>
          <w:sz w:val="20"/>
          <w:szCs w:val="20"/>
        </w:rPr>
        <w:t>zin is dit belangrijk, omdat het besluit anders niet in werking treedt</w:t>
      </w:r>
      <w:r w:rsidR="00C36B0D">
        <w:rPr>
          <w:rStyle w:val="Voetnootmarkering"/>
          <w:rFonts w:ascii="Arial" w:hAnsi="Arial" w:cs="Arial"/>
          <w:sz w:val="20"/>
          <w:szCs w:val="20"/>
        </w:rPr>
        <w:footnoteReference w:id="9"/>
      </w:r>
      <w:r w:rsidR="00C36B0D">
        <w:rPr>
          <w:rFonts w:ascii="Arial" w:hAnsi="Arial" w:cs="Arial"/>
          <w:sz w:val="20"/>
          <w:szCs w:val="20"/>
        </w:rPr>
        <w:t xml:space="preserve">. </w:t>
      </w:r>
    </w:p>
    <w:p w14:paraId="3923BC92" w14:textId="6DCBFFA9" w:rsidR="00F77D41" w:rsidRPr="00882554" w:rsidRDefault="00C36B0D" w:rsidP="006356EF">
      <w:pPr>
        <w:autoSpaceDE w:val="0"/>
        <w:autoSpaceDN w:val="0"/>
        <w:adjustRightInd w:val="0"/>
        <w:spacing w:line="360" w:lineRule="auto"/>
        <w:rPr>
          <w:rFonts w:ascii="Arial" w:hAnsi="Arial" w:cs="Arial"/>
          <w:sz w:val="20"/>
          <w:szCs w:val="20"/>
        </w:rPr>
      </w:pPr>
      <w:r>
        <w:rPr>
          <w:rFonts w:ascii="Arial" w:hAnsi="Arial" w:cs="Arial"/>
          <w:sz w:val="20"/>
          <w:szCs w:val="20"/>
        </w:rPr>
        <w:lastRenderedPageBreak/>
        <w:t xml:space="preserve">Voor de strafrechtelijke praktijk is </w:t>
      </w:r>
      <w:r w:rsidR="00AB5637">
        <w:rPr>
          <w:rFonts w:ascii="Arial" w:hAnsi="Arial" w:cs="Arial"/>
          <w:sz w:val="20"/>
          <w:szCs w:val="20"/>
        </w:rPr>
        <w:t>he</w:t>
      </w:r>
      <w:r w:rsidR="00CD2B39">
        <w:rPr>
          <w:rFonts w:ascii="Arial" w:hAnsi="Arial" w:cs="Arial"/>
          <w:sz w:val="20"/>
          <w:szCs w:val="20"/>
        </w:rPr>
        <w:t xml:space="preserve">t van belang, </w:t>
      </w:r>
      <w:r>
        <w:rPr>
          <w:rFonts w:ascii="Arial" w:hAnsi="Arial" w:cs="Arial"/>
          <w:sz w:val="20"/>
          <w:szCs w:val="20"/>
        </w:rPr>
        <w:t xml:space="preserve">omdat de uithuisgeplaatste </w:t>
      </w:r>
      <w:r w:rsidR="00B17E69">
        <w:rPr>
          <w:rFonts w:ascii="Arial" w:hAnsi="Arial" w:cs="Arial"/>
          <w:sz w:val="20"/>
          <w:szCs w:val="20"/>
        </w:rPr>
        <w:t xml:space="preserve">anders </w:t>
      </w:r>
      <w:r>
        <w:rPr>
          <w:rFonts w:ascii="Arial" w:hAnsi="Arial" w:cs="Arial"/>
          <w:sz w:val="20"/>
          <w:szCs w:val="20"/>
        </w:rPr>
        <w:t xml:space="preserve">strafrechtelijk niet vervolgd kan worden </w:t>
      </w:r>
      <w:r w:rsidR="00CD2B39">
        <w:rPr>
          <w:rFonts w:ascii="Arial" w:hAnsi="Arial" w:cs="Arial"/>
          <w:sz w:val="20"/>
          <w:szCs w:val="20"/>
        </w:rPr>
        <w:t xml:space="preserve">zolang de </w:t>
      </w:r>
      <w:r>
        <w:rPr>
          <w:rFonts w:ascii="Arial" w:hAnsi="Arial" w:cs="Arial"/>
          <w:sz w:val="20"/>
          <w:szCs w:val="20"/>
        </w:rPr>
        <w:t>bekendmaking nie</w:t>
      </w:r>
      <w:r w:rsidR="00B17E69">
        <w:rPr>
          <w:rFonts w:ascii="Arial" w:hAnsi="Arial" w:cs="Arial"/>
          <w:sz w:val="20"/>
          <w:szCs w:val="20"/>
        </w:rPr>
        <w:t>t als een rechtsgeldige bekendmaking kan worden gekwalificeerd</w:t>
      </w:r>
      <w:r w:rsidRPr="00F24F2F">
        <w:rPr>
          <w:rStyle w:val="Voetnootmarkering"/>
          <w:rFonts w:ascii="Arial" w:hAnsi="Arial" w:cs="Arial"/>
          <w:color w:val="000000" w:themeColor="text1"/>
          <w:sz w:val="20"/>
          <w:szCs w:val="20"/>
        </w:rPr>
        <w:footnoteReference w:id="10"/>
      </w:r>
      <w:r w:rsidRPr="00F24F2F">
        <w:rPr>
          <w:rFonts w:ascii="Arial" w:hAnsi="Arial" w:cs="Arial"/>
          <w:color w:val="000000" w:themeColor="text1"/>
          <w:sz w:val="20"/>
          <w:szCs w:val="20"/>
        </w:rPr>
        <w:t>.</w:t>
      </w:r>
    </w:p>
    <w:p w14:paraId="2B05F69F" w14:textId="11B87D80" w:rsidR="00501FC1" w:rsidRDefault="00F77D41" w:rsidP="006356EF">
      <w:pPr>
        <w:spacing w:line="360" w:lineRule="auto"/>
        <w:rPr>
          <w:rFonts w:ascii="Arial" w:hAnsi="Arial" w:cs="Arial"/>
          <w:sz w:val="20"/>
          <w:szCs w:val="20"/>
        </w:rPr>
      </w:pPr>
      <w:r w:rsidRPr="00882554">
        <w:rPr>
          <w:rFonts w:ascii="Arial" w:hAnsi="Arial" w:cs="Arial"/>
          <w:sz w:val="20"/>
          <w:szCs w:val="20"/>
        </w:rPr>
        <w:t xml:space="preserve">Voor de </w:t>
      </w:r>
      <w:r w:rsidR="00B20631">
        <w:rPr>
          <w:rFonts w:ascii="Arial" w:hAnsi="Arial" w:cs="Arial"/>
          <w:sz w:val="20"/>
          <w:szCs w:val="20"/>
        </w:rPr>
        <w:t xml:space="preserve">gemeente Rotterdam is het voornamelijk van belang </w:t>
      </w:r>
      <w:r w:rsidR="00B20631" w:rsidRPr="00AD118C">
        <w:rPr>
          <w:rFonts w:ascii="Arial" w:hAnsi="Arial" w:cs="Arial"/>
          <w:sz w:val="20"/>
          <w:szCs w:val="20"/>
        </w:rPr>
        <w:t>dat art. 3:41</w:t>
      </w:r>
      <w:r w:rsidR="007579A2" w:rsidRPr="00AD118C">
        <w:rPr>
          <w:rFonts w:ascii="Arial" w:hAnsi="Arial" w:cs="Arial"/>
          <w:sz w:val="20"/>
          <w:szCs w:val="20"/>
        </w:rPr>
        <w:t xml:space="preserve"> </w:t>
      </w:r>
      <w:proofErr w:type="spellStart"/>
      <w:r w:rsidR="00B17E69" w:rsidRPr="00AD118C">
        <w:rPr>
          <w:rFonts w:ascii="Arial" w:hAnsi="Arial" w:cs="Arial"/>
          <w:sz w:val="20"/>
          <w:szCs w:val="20"/>
        </w:rPr>
        <w:t>Awb</w:t>
      </w:r>
      <w:proofErr w:type="spellEnd"/>
      <w:r w:rsidR="00B20631">
        <w:rPr>
          <w:rFonts w:ascii="Arial" w:hAnsi="Arial" w:cs="Arial"/>
          <w:sz w:val="20"/>
          <w:szCs w:val="20"/>
        </w:rPr>
        <w:t xml:space="preserve"> </w:t>
      </w:r>
      <w:r w:rsidR="00AD118C">
        <w:rPr>
          <w:rFonts w:ascii="Arial" w:hAnsi="Arial" w:cs="Arial"/>
          <w:sz w:val="20"/>
          <w:szCs w:val="20"/>
        </w:rPr>
        <w:t xml:space="preserve">jo art. 2 lid 1 </w:t>
      </w:r>
      <w:proofErr w:type="spellStart"/>
      <w:r w:rsidR="00AD118C">
        <w:rPr>
          <w:rFonts w:ascii="Arial" w:hAnsi="Arial" w:cs="Arial"/>
          <w:sz w:val="20"/>
          <w:szCs w:val="20"/>
        </w:rPr>
        <w:t>Wth</w:t>
      </w:r>
      <w:proofErr w:type="spellEnd"/>
      <w:r w:rsidR="00AD118C">
        <w:rPr>
          <w:rFonts w:ascii="Arial" w:hAnsi="Arial" w:cs="Arial"/>
          <w:sz w:val="20"/>
          <w:szCs w:val="20"/>
        </w:rPr>
        <w:t xml:space="preserve"> centraal </w:t>
      </w:r>
      <w:r w:rsidR="00AD118C" w:rsidRPr="007F5203">
        <w:rPr>
          <w:rFonts w:ascii="Arial" w:hAnsi="Arial" w:cs="Arial"/>
          <w:sz w:val="20"/>
          <w:szCs w:val="20"/>
        </w:rPr>
        <w:t>staan</w:t>
      </w:r>
      <w:r w:rsidRPr="00882554">
        <w:rPr>
          <w:rFonts w:ascii="Arial" w:hAnsi="Arial" w:cs="Arial"/>
          <w:sz w:val="20"/>
          <w:szCs w:val="20"/>
        </w:rPr>
        <w:t>.</w:t>
      </w:r>
      <w:r w:rsidR="00B20631">
        <w:rPr>
          <w:rFonts w:ascii="Arial" w:hAnsi="Arial" w:cs="Arial"/>
          <w:sz w:val="20"/>
          <w:szCs w:val="20"/>
        </w:rPr>
        <w:t xml:space="preserve"> </w:t>
      </w:r>
      <w:r w:rsidR="00F331C0">
        <w:rPr>
          <w:rFonts w:ascii="Arial" w:hAnsi="Arial" w:cs="Arial"/>
          <w:sz w:val="20"/>
          <w:szCs w:val="20"/>
        </w:rPr>
        <w:t xml:space="preserve">Deze </w:t>
      </w:r>
      <w:r w:rsidR="00B20631">
        <w:rPr>
          <w:rFonts w:ascii="Arial" w:hAnsi="Arial" w:cs="Arial"/>
          <w:sz w:val="20"/>
          <w:szCs w:val="20"/>
        </w:rPr>
        <w:t>wetsartikelen b</w:t>
      </w:r>
      <w:r w:rsidR="007F5203">
        <w:rPr>
          <w:rFonts w:ascii="Arial" w:hAnsi="Arial" w:cs="Arial"/>
          <w:sz w:val="20"/>
          <w:szCs w:val="20"/>
        </w:rPr>
        <w:t xml:space="preserve">epalen namelijk de wijze van </w:t>
      </w:r>
      <w:r w:rsidR="00B20631">
        <w:rPr>
          <w:rFonts w:ascii="Arial" w:hAnsi="Arial" w:cs="Arial"/>
          <w:sz w:val="20"/>
          <w:szCs w:val="20"/>
        </w:rPr>
        <w:t xml:space="preserve">bekendmaking voor beschikkingen in de zin van </w:t>
      </w:r>
      <w:r w:rsidR="00B20631" w:rsidRPr="00B257FC">
        <w:rPr>
          <w:rFonts w:ascii="Arial" w:hAnsi="Arial" w:cs="Arial"/>
          <w:sz w:val="20"/>
          <w:szCs w:val="20"/>
        </w:rPr>
        <w:t>art. 1:3</w:t>
      </w:r>
      <w:r w:rsidR="0075796B" w:rsidRPr="00B257FC">
        <w:rPr>
          <w:rFonts w:ascii="Arial" w:hAnsi="Arial" w:cs="Arial"/>
          <w:sz w:val="20"/>
          <w:szCs w:val="20"/>
        </w:rPr>
        <w:t xml:space="preserve"> lid 2</w:t>
      </w:r>
      <w:r w:rsidR="00B20631" w:rsidRPr="00B257FC">
        <w:rPr>
          <w:rFonts w:ascii="Arial" w:hAnsi="Arial" w:cs="Arial"/>
          <w:sz w:val="20"/>
          <w:szCs w:val="20"/>
        </w:rPr>
        <w:t xml:space="preserve"> </w:t>
      </w:r>
      <w:proofErr w:type="spellStart"/>
      <w:r w:rsidR="00B20631" w:rsidRPr="00B257FC">
        <w:rPr>
          <w:rFonts w:ascii="Arial" w:hAnsi="Arial" w:cs="Arial"/>
          <w:sz w:val="20"/>
          <w:szCs w:val="20"/>
        </w:rPr>
        <w:t>Awb</w:t>
      </w:r>
      <w:proofErr w:type="spellEnd"/>
      <w:r w:rsidR="00B20631" w:rsidRPr="00B257FC">
        <w:rPr>
          <w:rFonts w:ascii="Arial" w:hAnsi="Arial" w:cs="Arial"/>
          <w:sz w:val="20"/>
          <w:szCs w:val="20"/>
        </w:rPr>
        <w:t>. De gemeent</w:t>
      </w:r>
      <w:r w:rsidR="007F5203">
        <w:rPr>
          <w:rFonts w:ascii="Arial" w:hAnsi="Arial" w:cs="Arial"/>
          <w:sz w:val="20"/>
          <w:szCs w:val="20"/>
        </w:rPr>
        <w:t xml:space="preserve">e Rotterdam wil de wijze van </w:t>
      </w:r>
      <w:r w:rsidR="00B20631" w:rsidRPr="00B257FC">
        <w:rPr>
          <w:rFonts w:ascii="Arial" w:hAnsi="Arial" w:cs="Arial"/>
          <w:sz w:val="20"/>
          <w:szCs w:val="20"/>
        </w:rPr>
        <w:t>bekendmaking zoals bepaald in art. 3:41</w:t>
      </w:r>
      <w:r w:rsidR="0075796B" w:rsidRPr="00B257FC">
        <w:rPr>
          <w:rFonts w:ascii="Arial" w:hAnsi="Arial" w:cs="Arial"/>
          <w:sz w:val="20"/>
          <w:szCs w:val="20"/>
        </w:rPr>
        <w:t xml:space="preserve"> </w:t>
      </w:r>
      <w:proofErr w:type="spellStart"/>
      <w:r w:rsidR="0075796B" w:rsidRPr="00B257FC">
        <w:rPr>
          <w:rFonts w:ascii="Arial" w:hAnsi="Arial" w:cs="Arial"/>
          <w:sz w:val="20"/>
          <w:szCs w:val="20"/>
        </w:rPr>
        <w:t>Awb</w:t>
      </w:r>
      <w:proofErr w:type="spellEnd"/>
      <w:r w:rsidR="00B257FC" w:rsidRPr="00B257FC">
        <w:rPr>
          <w:rFonts w:ascii="Arial" w:hAnsi="Arial" w:cs="Arial"/>
          <w:sz w:val="20"/>
          <w:szCs w:val="20"/>
        </w:rPr>
        <w:t xml:space="preserve"> jo</w:t>
      </w:r>
      <w:r w:rsidR="0075796B">
        <w:rPr>
          <w:rFonts w:ascii="Arial" w:hAnsi="Arial" w:cs="Arial"/>
          <w:sz w:val="20"/>
          <w:szCs w:val="20"/>
        </w:rPr>
        <w:t xml:space="preserve"> </w:t>
      </w:r>
      <w:r w:rsidR="00B20631">
        <w:rPr>
          <w:rFonts w:ascii="Arial" w:hAnsi="Arial" w:cs="Arial"/>
          <w:sz w:val="20"/>
          <w:szCs w:val="20"/>
        </w:rPr>
        <w:t xml:space="preserve">art. 2 lid 1 </w:t>
      </w:r>
      <w:proofErr w:type="spellStart"/>
      <w:r w:rsidR="00B20631">
        <w:rPr>
          <w:rFonts w:ascii="Arial" w:hAnsi="Arial" w:cs="Arial"/>
          <w:sz w:val="20"/>
          <w:szCs w:val="20"/>
        </w:rPr>
        <w:t>Wth</w:t>
      </w:r>
      <w:proofErr w:type="spellEnd"/>
      <w:r w:rsidR="00B20631">
        <w:rPr>
          <w:rFonts w:ascii="Arial" w:hAnsi="Arial" w:cs="Arial"/>
          <w:sz w:val="20"/>
          <w:szCs w:val="20"/>
        </w:rPr>
        <w:t xml:space="preserve"> met betrekking tot dergelijke </w:t>
      </w:r>
      <w:r w:rsidR="00B257FC">
        <w:rPr>
          <w:rFonts w:ascii="Arial" w:hAnsi="Arial" w:cs="Arial"/>
          <w:sz w:val="20"/>
          <w:szCs w:val="20"/>
        </w:rPr>
        <w:t>beschikkingen die</w:t>
      </w:r>
      <w:r w:rsidRPr="00882554">
        <w:rPr>
          <w:rFonts w:ascii="Arial" w:hAnsi="Arial" w:cs="Arial"/>
          <w:sz w:val="20"/>
          <w:szCs w:val="20"/>
        </w:rPr>
        <w:t xml:space="preserve"> g</w:t>
      </w:r>
      <w:r w:rsidR="00B257FC">
        <w:rPr>
          <w:rFonts w:ascii="Arial" w:hAnsi="Arial" w:cs="Arial"/>
          <w:sz w:val="20"/>
          <w:szCs w:val="20"/>
        </w:rPr>
        <w:t>enoemd zijn</w:t>
      </w:r>
      <w:r w:rsidR="00B20631">
        <w:rPr>
          <w:rFonts w:ascii="Arial" w:hAnsi="Arial" w:cs="Arial"/>
          <w:sz w:val="20"/>
          <w:szCs w:val="20"/>
        </w:rPr>
        <w:t xml:space="preserve"> in art. 1:3 </w:t>
      </w:r>
      <w:r w:rsidR="00DB6513">
        <w:rPr>
          <w:rFonts w:ascii="Arial" w:hAnsi="Arial" w:cs="Arial"/>
          <w:sz w:val="20"/>
          <w:szCs w:val="20"/>
        </w:rPr>
        <w:t xml:space="preserve">lid 2 </w:t>
      </w:r>
      <w:proofErr w:type="spellStart"/>
      <w:r w:rsidR="00B20631">
        <w:rPr>
          <w:rFonts w:ascii="Arial" w:hAnsi="Arial" w:cs="Arial"/>
          <w:sz w:val="20"/>
          <w:szCs w:val="20"/>
        </w:rPr>
        <w:t>Awb</w:t>
      </w:r>
      <w:proofErr w:type="spellEnd"/>
      <w:r w:rsidR="00B20631">
        <w:rPr>
          <w:rFonts w:ascii="Arial" w:hAnsi="Arial" w:cs="Arial"/>
          <w:sz w:val="20"/>
          <w:szCs w:val="20"/>
        </w:rPr>
        <w:t xml:space="preserve"> </w:t>
      </w:r>
      <w:r w:rsidRPr="00882554">
        <w:rPr>
          <w:rFonts w:ascii="Arial" w:hAnsi="Arial" w:cs="Arial"/>
          <w:sz w:val="20"/>
          <w:szCs w:val="20"/>
        </w:rPr>
        <w:t xml:space="preserve">onderzocht hebben. </w:t>
      </w:r>
    </w:p>
    <w:p w14:paraId="1ED2F37A" w14:textId="03CC1C1B" w:rsidR="00501FC1" w:rsidRDefault="00F77D41" w:rsidP="006356EF">
      <w:pPr>
        <w:spacing w:line="360" w:lineRule="auto"/>
        <w:rPr>
          <w:rFonts w:ascii="Arial" w:hAnsi="Arial" w:cs="Arial"/>
          <w:sz w:val="20"/>
          <w:szCs w:val="20"/>
        </w:rPr>
      </w:pPr>
      <w:r w:rsidRPr="00882554">
        <w:rPr>
          <w:rFonts w:ascii="Arial" w:hAnsi="Arial" w:cs="Arial"/>
          <w:sz w:val="20"/>
          <w:szCs w:val="20"/>
        </w:rPr>
        <w:t>Een beschikking is een specifieke en een concrete vorm van een besluit dat niet van algemene strekking is</w:t>
      </w:r>
      <w:r w:rsidR="005123A5">
        <w:rPr>
          <w:rStyle w:val="Voetnootmarkering"/>
          <w:rFonts w:ascii="Arial" w:hAnsi="Arial" w:cs="Arial"/>
          <w:sz w:val="20"/>
          <w:szCs w:val="20"/>
        </w:rPr>
        <w:footnoteReference w:id="11"/>
      </w:r>
      <w:r w:rsidRPr="00882554">
        <w:rPr>
          <w:rFonts w:ascii="Arial" w:hAnsi="Arial" w:cs="Arial"/>
          <w:sz w:val="20"/>
          <w:szCs w:val="20"/>
        </w:rPr>
        <w:t xml:space="preserve">. Een beschikking kan worden genomen op aanvraag door de burger, maar </w:t>
      </w:r>
      <w:r w:rsidR="00AF2A53">
        <w:rPr>
          <w:rFonts w:ascii="Arial" w:hAnsi="Arial" w:cs="Arial"/>
          <w:sz w:val="20"/>
          <w:szCs w:val="20"/>
        </w:rPr>
        <w:t xml:space="preserve">het </w:t>
      </w:r>
      <w:r w:rsidRPr="00882554">
        <w:rPr>
          <w:rFonts w:ascii="Arial" w:hAnsi="Arial" w:cs="Arial"/>
          <w:sz w:val="20"/>
          <w:szCs w:val="20"/>
        </w:rPr>
        <w:t xml:space="preserve">kan ook door een bestuursorgaan </w:t>
      </w:r>
      <w:r w:rsidR="00AF2A53">
        <w:rPr>
          <w:rFonts w:ascii="Arial" w:hAnsi="Arial" w:cs="Arial"/>
          <w:sz w:val="20"/>
          <w:szCs w:val="20"/>
        </w:rPr>
        <w:t>genomen worden (</w:t>
      </w:r>
      <w:r w:rsidRPr="00882554">
        <w:rPr>
          <w:rFonts w:ascii="Arial" w:hAnsi="Arial" w:cs="Arial"/>
          <w:sz w:val="20"/>
          <w:szCs w:val="20"/>
        </w:rPr>
        <w:t xml:space="preserve">uit eigen </w:t>
      </w:r>
      <w:r w:rsidR="00984571">
        <w:rPr>
          <w:rFonts w:ascii="Arial" w:hAnsi="Arial" w:cs="Arial"/>
          <w:sz w:val="20"/>
          <w:szCs w:val="20"/>
        </w:rPr>
        <w:t xml:space="preserve">initiatief dan </w:t>
      </w:r>
      <w:r w:rsidRPr="00882554">
        <w:rPr>
          <w:rFonts w:ascii="Arial" w:hAnsi="Arial" w:cs="Arial"/>
          <w:sz w:val="20"/>
          <w:szCs w:val="20"/>
        </w:rPr>
        <w:t>wel ambtshalve</w:t>
      </w:r>
      <w:r w:rsidR="00AF2A53">
        <w:rPr>
          <w:rFonts w:ascii="Arial" w:hAnsi="Arial" w:cs="Arial"/>
          <w:sz w:val="20"/>
          <w:szCs w:val="20"/>
        </w:rPr>
        <w:t>)</w:t>
      </w:r>
      <w:r w:rsidRPr="00882554">
        <w:rPr>
          <w:rStyle w:val="Voetnootmarkering"/>
          <w:rFonts w:ascii="Arial" w:hAnsi="Arial" w:cs="Arial"/>
          <w:sz w:val="20"/>
          <w:szCs w:val="20"/>
        </w:rPr>
        <w:footnoteReference w:id="12"/>
      </w:r>
      <w:r w:rsidR="007579A2">
        <w:rPr>
          <w:rFonts w:ascii="Arial" w:hAnsi="Arial" w:cs="Arial"/>
          <w:sz w:val="20"/>
          <w:szCs w:val="20"/>
        </w:rPr>
        <w:t>.</w:t>
      </w:r>
      <w:r w:rsidRPr="00882554">
        <w:rPr>
          <w:rFonts w:ascii="Arial" w:hAnsi="Arial" w:cs="Arial"/>
          <w:sz w:val="20"/>
          <w:szCs w:val="20"/>
        </w:rPr>
        <w:t xml:space="preserve"> </w:t>
      </w:r>
      <w:r w:rsidR="00AF2A53">
        <w:rPr>
          <w:rFonts w:ascii="Arial" w:hAnsi="Arial" w:cs="Arial"/>
          <w:sz w:val="20"/>
          <w:szCs w:val="20"/>
        </w:rPr>
        <w:t>De l</w:t>
      </w:r>
      <w:r w:rsidRPr="00882554">
        <w:rPr>
          <w:rFonts w:ascii="Arial" w:hAnsi="Arial" w:cs="Arial"/>
          <w:sz w:val="20"/>
          <w:szCs w:val="20"/>
        </w:rPr>
        <w:t>aatstgenoemde wijze wordt door d</w:t>
      </w:r>
      <w:r w:rsidR="00501FC1">
        <w:rPr>
          <w:rFonts w:ascii="Arial" w:hAnsi="Arial" w:cs="Arial"/>
          <w:sz w:val="20"/>
          <w:szCs w:val="20"/>
        </w:rPr>
        <w:t>e gemeente Rotterdam gehanteerd</w:t>
      </w:r>
      <w:r w:rsidRPr="00882554">
        <w:rPr>
          <w:rFonts w:ascii="Arial" w:hAnsi="Arial" w:cs="Arial"/>
          <w:sz w:val="20"/>
          <w:szCs w:val="20"/>
        </w:rPr>
        <w:t xml:space="preserve"> bij het uitreiken van een beschikking waarbij een tijdelijk huisverbo</w:t>
      </w:r>
      <w:r w:rsidR="00AF2A53">
        <w:rPr>
          <w:rFonts w:ascii="Arial" w:hAnsi="Arial" w:cs="Arial"/>
          <w:sz w:val="20"/>
          <w:szCs w:val="20"/>
        </w:rPr>
        <w:t>d wordt opgelegd, ingetrokken</w:t>
      </w:r>
      <w:r w:rsidRPr="00882554">
        <w:rPr>
          <w:rFonts w:ascii="Arial" w:hAnsi="Arial" w:cs="Arial"/>
          <w:sz w:val="20"/>
          <w:szCs w:val="20"/>
        </w:rPr>
        <w:t xml:space="preserve"> of </w:t>
      </w:r>
      <w:r w:rsidR="00AF2A53">
        <w:rPr>
          <w:rFonts w:ascii="Arial" w:hAnsi="Arial" w:cs="Arial"/>
          <w:sz w:val="20"/>
          <w:szCs w:val="20"/>
        </w:rPr>
        <w:t>(</w:t>
      </w:r>
      <w:r w:rsidRPr="00882554">
        <w:rPr>
          <w:rFonts w:ascii="Arial" w:hAnsi="Arial" w:cs="Arial"/>
          <w:sz w:val="20"/>
          <w:szCs w:val="20"/>
        </w:rPr>
        <w:t>niet</w:t>
      </w:r>
      <w:r w:rsidR="00AF2A53">
        <w:rPr>
          <w:rFonts w:ascii="Arial" w:hAnsi="Arial" w:cs="Arial"/>
          <w:sz w:val="20"/>
          <w:szCs w:val="20"/>
        </w:rPr>
        <w:t>)</w:t>
      </w:r>
      <w:r w:rsidRPr="00882554">
        <w:rPr>
          <w:rFonts w:ascii="Arial" w:hAnsi="Arial" w:cs="Arial"/>
          <w:sz w:val="20"/>
          <w:szCs w:val="20"/>
        </w:rPr>
        <w:t xml:space="preserve"> verlengd. </w:t>
      </w:r>
      <w:r w:rsidR="007145A9">
        <w:rPr>
          <w:rFonts w:ascii="Arial" w:hAnsi="Arial" w:cs="Arial"/>
          <w:sz w:val="20"/>
          <w:szCs w:val="20"/>
        </w:rPr>
        <w:t xml:space="preserve">Een </w:t>
      </w:r>
      <w:r w:rsidR="007F5203">
        <w:rPr>
          <w:rFonts w:ascii="Arial" w:hAnsi="Arial" w:cs="Arial"/>
          <w:sz w:val="20"/>
          <w:szCs w:val="20"/>
        </w:rPr>
        <w:t xml:space="preserve">beschikking onderscheidt zich </w:t>
      </w:r>
      <w:r w:rsidR="00F80956" w:rsidRPr="00826554">
        <w:rPr>
          <w:rFonts w:ascii="Arial" w:hAnsi="Arial" w:cs="Arial"/>
          <w:sz w:val="20"/>
          <w:szCs w:val="20"/>
        </w:rPr>
        <w:t>door</w:t>
      </w:r>
      <w:r w:rsidR="007145A9">
        <w:rPr>
          <w:rFonts w:ascii="Arial" w:hAnsi="Arial" w:cs="Arial"/>
          <w:sz w:val="20"/>
          <w:szCs w:val="20"/>
        </w:rPr>
        <w:t xml:space="preserve"> het element van individualiteit of concreetheid</w:t>
      </w:r>
      <w:r w:rsidR="007145A9">
        <w:rPr>
          <w:rStyle w:val="Voetnootmarkering"/>
          <w:rFonts w:ascii="Arial" w:hAnsi="Arial" w:cs="Arial"/>
          <w:sz w:val="20"/>
          <w:szCs w:val="20"/>
        </w:rPr>
        <w:footnoteReference w:id="13"/>
      </w:r>
      <w:r w:rsidR="007145A9">
        <w:rPr>
          <w:rFonts w:ascii="Arial" w:hAnsi="Arial" w:cs="Arial"/>
          <w:sz w:val="20"/>
          <w:szCs w:val="20"/>
        </w:rPr>
        <w:t xml:space="preserve">. </w:t>
      </w:r>
      <w:r w:rsidRPr="00882554">
        <w:rPr>
          <w:rFonts w:ascii="Arial" w:hAnsi="Arial" w:cs="Arial"/>
          <w:sz w:val="20"/>
          <w:szCs w:val="20"/>
        </w:rPr>
        <w:br/>
      </w:r>
      <w:r w:rsidRPr="00882554">
        <w:rPr>
          <w:rFonts w:ascii="Arial" w:hAnsi="Arial" w:cs="Arial"/>
          <w:sz w:val="20"/>
          <w:szCs w:val="20"/>
        </w:rPr>
        <w:br/>
        <w:t xml:space="preserve">Artikel 3:41 lid 1 </w:t>
      </w:r>
      <w:proofErr w:type="spellStart"/>
      <w:r w:rsidR="001F7CBC">
        <w:rPr>
          <w:rFonts w:ascii="Arial" w:hAnsi="Arial" w:cs="Arial"/>
          <w:sz w:val="20"/>
          <w:szCs w:val="20"/>
        </w:rPr>
        <w:t>Awb</w:t>
      </w:r>
      <w:proofErr w:type="spellEnd"/>
      <w:r w:rsidR="001F7CBC">
        <w:rPr>
          <w:rFonts w:ascii="Arial" w:hAnsi="Arial" w:cs="Arial"/>
          <w:sz w:val="20"/>
          <w:szCs w:val="20"/>
        </w:rPr>
        <w:t xml:space="preserve"> </w:t>
      </w:r>
      <w:r w:rsidRPr="00882554">
        <w:rPr>
          <w:rFonts w:ascii="Arial" w:hAnsi="Arial" w:cs="Arial"/>
          <w:sz w:val="20"/>
          <w:szCs w:val="20"/>
        </w:rPr>
        <w:t>b</w:t>
      </w:r>
      <w:r w:rsidR="00501FC1">
        <w:rPr>
          <w:rFonts w:ascii="Arial" w:hAnsi="Arial" w:cs="Arial"/>
          <w:sz w:val="20"/>
          <w:szCs w:val="20"/>
        </w:rPr>
        <w:t>epaalt</w:t>
      </w:r>
      <w:r w:rsidRPr="00882554">
        <w:rPr>
          <w:rFonts w:ascii="Arial" w:hAnsi="Arial" w:cs="Arial"/>
          <w:sz w:val="20"/>
          <w:szCs w:val="20"/>
        </w:rPr>
        <w:t xml:space="preserve"> dat een bekendmaking</w:t>
      </w:r>
      <w:r w:rsidR="00AF2A53">
        <w:rPr>
          <w:rFonts w:ascii="Arial" w:hAnsi="Arial" w:cs="Arial"/>
          <w:sz w:val="20"/>
          <w:szCs w:val="20"/>
        </w:rPr>
        <w:t xml:space="preserve"> van een beschikking welke tot ee</w:t>
      </w:r>
      <w:r w:rsidR="00501FC1">
        <w:rPr>
          <w:rFonts w:ascii="Arial" w:hAnsi="Arial" w:cs="Arial"/>
          <w:sz w:val="20"/>
          <w:szCs w:val="20"/>
        </w:rPr>
        <w:t xml:space="preserve">n of meer belanghebbenden is </w:t>
      </w:r>
      <w:r w:rsidRPr="00882554">
        <w:rPr>
          <w:rFonts w:ascii="Arial" w:hAnsi="Arial" w:cs="Arial"/>
          <w:sz w:val="20"/>
          <w:szCs w:val="20"/>
        </w:rPr>
        <w:t xml:space="preserve">gericht, geschiedt door toezending of uitreiking aan hen, onder wie begrepen de aanvrager. Artikel 3:41 lid 2 </w:t>
      </w:r>
      <w:proofErr w:type="spellStart"/>
      <w:r w:rsidR="001F7CBC">
        <w:rPr>
          <w:rFonts w:ascii="Arial" w:hAnsi="Arial" w:cs="Arial"/>
          <w:sz w:val="20"/>
          <w:szCs w:val="20"/>
        </w:rPr>
        <w:t>Awb</w:t>
      </w:r>
      <w:proofErr w:type="spellEnd"/>
      <w:r w:rsidR="001F7CBC">
        <w:rPr>
          <w:rFonts w:ascii="Arial" w:hAnsi="Arial" w:cs="Arial"/>
          <w:sz w:val="20"/>
          <w:szCs w:val="20"/>
        </w:rPr>
        <w:t xml:space="preserve"> </w:t>
      </w:r>
      <w:r w:rsidR="002B43B7">
        <w:rPr>
          <w:rFonts w:ascii="Arial" w:hAnsi="Arial" w:cs="Arial"/>
          <w:sz w:val="20"/>
          <w:szCs w:val="20"/>
        </w:rPr>
        <w:t xml:space="preserve">bepaalt </w:t>
      </w:r>
      <w:r w:rsidRPr="00882554">
        <w:rPr>
          <w:rFonts w:ascii="Arial" w:hAnsi="Arial" w:cs="Arial"/>
          <w:sz w:val="20"/>
          <w:szCs w:val="20"/>
        </w:rPr>
        <w:t>dat indien de bekendmaking van het beslu</w:t>
      </w:r>
      <w:r w:rsidR="002B43B7">
        <w:rPr>
          <w:rFonts w:ascii="Arial" w:hAnsi="Arial" w:cs="Arial"/>
          <w:sz w:val="20"/>
          <w:szCs w:val="20"/>
        </w:rPr>
        <w:t>it niet kan geschieden zoals</w:t>
      </w:r>
      <w:r w:rsidR="00702CA7">
        <w:rPr>
          <w:rFonts w:ascii="Arial" w:hAnsi="Arial" w:cs="Arial"/>
          <w:sz w:val="20"/>
          <w:szCs w:val="20"/>
        </w:rPr>
        <w:t xml:space="preserve"> in het eerste lid is vermeld,</w:t>
      </w:r>
      <w:r w:rsidRPr="00882554">
        <w:rPr>
          <w:rFonts w:ascii="Arial" w:hAnsi="Arial" w:cs="Arial"/>
          <w:sz w:val="20"/>
          <w:szCs w:val="20"/>
        </w:rPr>
        <w:t xml:space="preserve"> de bekendmaking van het besluit op een andere geschikte wijze </w:t>
      </w:r>
      <w:r w:rsidR="00702CA7">
        <w:rPr>
          <w:rFonts w:ascii="Arial" w:hAnsi="Arial" w:cs="Arial"/>
          <w:sz w:val="20"/>
          <w:szCs w:val="20"/>
        </w:rPr>
        <w:t xml:space="preserve">dient </w:t>
      </w:r>
      <w:r w:rsidRPr="00882554">
        <w:rPr>
          <w:rFonts w:ascii="Arial" w:hAnsi="Arial" w:cs="Arial"/>
          <w:sz w:val="20"/>
          <w:szCs w:val="20"/>
        </w:rPr>
        <w:t xml:space="preserve">te geschieden. </w:t>
      </w:r>
    </w:p>
    <w:p w14:paraId="1DD34E43" w14:textId="3021BC54" w:rsidR="002B43B7" w:rsidRDefault="00BF050D" w:rsidP="006356EF">
      <w:pPr>
        <w:spacing w:line="360" w:lineRule="auto"/>
        <w:rPr>
          <w:rFonts w:ascii="Arial" w:hAnsi="Arial" w:cs="Arial"/>
          <w:sz w:val="20"/>
          <w:szCs w:val="20"/>
        </w:rPr>
      </w:pPr>
      <w:r>
        <w:rPr>
          <w:rFonts w:ascii="Arial" w:hAnsi="Arial" w:cs="Arial"/>
          <w:sz w:val="20"/>
          <w:szCs w:val="20"/>
        </w:rPr>
        <w:t>Het besluit treedt niet in werking i</w:t>
      </w:r>
      <w:r w:rsidR="00F77D41" w:rsidRPr="00882554">
        <w:rPr>
          <w:rFonts w:ascii="Arial" w:hAnsi="Arial" w:cs="Arial"/>
          <w:sz w:val="20"/>
          <w:szCs w:val="20"/>
        </w:rPr>
        <w:t xml:space="preserve">ndien de bekendmaking van de beschikking niet conform de voorgeschreven wijze </w:t>
      </w:r>
      <w:r w:rsidR="00F77D41" w:rsidRPr="00980ABF">
        <w:rPr>
          <w:rFonts w:ascii="Arial" w:hAnsi="Arial" w:cs="Arial"/>
          <w:sz w:val="20"/>
          <w:szCs w:val="20"/>
        </w:rPr>
        <w:t>ges</w:t>
      </w:r>
      <w:r w:rsidRPr="00980ABF">
        <w:rPr>
          <w:rFonts w:ascii="Arial" w:hAnsi="Arial" w:cs="Arial"/>
          <w:sz w:val="20"/>
          <w:szCs w:val="20"/>
        </w:rPr>
        <w:t>chied</w:t>
      </w:r>
      <w:r w:rsidR="00BA4357" w:rsidRPr="00980ABF">
        <w:rPr>
          <w:rFonts w:ascii="Arial" w:hAnsi="Arial" w:cs="Arial"/>
          <w:sz w:val="20"/>
          <w:szCs w:val="20"/>
        </w:rPr>
        <w:t>t</w:t>
      </w:r>
      <w:r w:rsidR="00480A1B" w:rsidRPr="00980ABF">
        <w:rPr>
          <w:rFonts w:ascii="Arial" w:hAnsi="Arial" w:cs="Arial"/>
          <w:sz w:val="20"/>
          <w:szCs w:val="20"/>
        </w:rPr>
        <w:t>,</w:t>
      </w:r>
      <w:r w:rsidR="00480A1B">
        <w:rPr>
          <w:rFonts w:ascii="Arial" w:hAnsi="Arial" w:cs="Arial"/>
          <w:sz w:val="20"/>
          <w:szCs w:val="20"/>
        </w:rPr>
        <w:t xml:space="preserve"> zoals vermeld </w:t>
      </w:r>
      <w:r w:rsidR="00480A1B" w:rsidRPr="00A65146">
        <w:rPr>
          <w:rFonts w:ascii="Arial" w:hAnsi="Arial" w:cs="Arial"/>
          <w:sz w:val="20"/>
          <w:szCs w:val="20"/>
        </w:rPr>
        <w:t>in art.</w:t>
      </w:r>
      <w:r w:rsidR="00F77D41" w:rsidRPr="00A65146">
        <w:rPr>
          <w:rFonts w:ascii="Arial" w:hAnsi="Arial" w:cs="Arial"/>
          <w:sz w:val="20"/>
          <w:szCs w:val="20"/>
        </w:rPr>
        <w:t xml:space="preserve"> 3:41</w:t>
      </w:r>
      <w:r w:rsidR="00855A4D">
        <w:rPr>
          <w:rFonts w:ascii="Arial" w:hAnsi="Arial" w:cs="Arial"/>
          <w:sz w:val="20"/>
          <w:szCs w:val="20"/>
        </w:rPr>
        <w:t xml:space="preserve"> </w:t>
      </w:r>
      <w:proofErr w:type="spellStart"/>
      <w:r w:rsidR="00480A1B" w:rsidRPr="00A65146">
        <w:rPr>
          <w:rFonts w:ascii="Arial" w:hAnsi="Arial" w:cs="Arial"/>
          <w:sz w:val="20"/>
          <w:szCs w:val="20"/>
        </w:rPr>
        <w:t>Awb</w:t>
      </w:r>
      <w:proofErr w:type="spellEnd"/>
      <w:r w:rsidR="00F77D41" w:rsidRPr="00882554">
        <w:rPr>
          <w:rStyle w:val="Voetnootmarkering"/>
          <w:rFonts w:ascii="Arial" w:hAnsi="Arial" w:cs="Arial"/>
          <w:sz w:val="20"/>
          <w:szCs w:val="20"/>
        </w:rPr>
        <w:footnoteReference w:id="14"/>
      </w:r>
      <w:r w:rsidR="00F77D41" w:rsidRPr="00882554">
        <w:rPr>
          <w:rFonts w:ascii="Arial" w:hAnsi="Arial" w:cs="Arial"/>
          <w:sz w:val="20"/>
          <w:szCs w:val="20"/>
        </w:rPr>
        <w:t xml:space="preserve">. Dat wil zeggen dat de opgelegde </w:t>
      </w:r>
      <w:r w:rsidR="002B43B7">
        <w:rPr>
          <w:rFonts w:ascii="Arial" w:hAnsi="Arial" w:cs="Arial"/>
          <w:sz w:val="20"/>
          <w:szCs w:val="20"/>
        </w:rPr>
        <w:t xml:space="preserve">bestuursrechtelijke </w:t>
      </w:r>
      <w:r w:rsidR="00537007">
        <w:rPr>
          <w:rFonts w:ascii="Arial" w:hAnsi="Arial" w:cs="Arial"/>
          <w:sz w:val="20"/>
          <w:szCs w:val="20"/>
        </w:rPr>
        <w:t>maatregel niet in</w:t>
      </w:r>
      <w:r w:rsidR="00855A4D">
        <w:rPr>
          <w:rFonts w:ascii="Arial" w:hAnsi="Arial" w:cs="Arial"/>
          <w:sz w:val="20"/>
          <w:szCs w:val="20"/>
        </w:rPr>
        <w:t xml:space="preserve"> </w:t>
      </w:r>
      <w:r w:rsidR="00F77D41" w:rsidRPr="00882554">
        <w:rPr>
          <w:rFonts w:ascii="Arial" w:hAnsi="Arial" w:cs="Arial"/>
          <w:sz w:val="20"/>
          <w:szCs w:val="20"/>
        </w:rPr>
        <w:t xml:space="preserve">werking kan treden. Hierdoor kan de persoon aan wie het </w:t>
      </w:r>
      <w:r w:rsidR="006572B1">
        <w:rPr>
          <w:rFonts w:ascii="Arial" w:hAnsi="Arial" w:cs="Arial"/>
          <w:sz w:val="20"/>
          <w:szCs w:val="20"/>
        </w:rPr>
        <w:t xml:space="preserve">tijdelijk </w:t>
      </w:r>
      <w:r w:rsidR="00F77D41" w:rsidRPr="00882554">
        <w:rPr>
          <w:rFonts w:ascii="Arial" w:hAnsi="Arial" w:cs="Arial"/>
          <w:sz w:val="20"/>
          <w:szCs w:val="20"/>
        </w:rPr>
        <w:t>huisverbo</w:t>
      </w:r>
      <w:r w:rsidR="00855A4D">
        <w:rPr>
          <w:rFonts w:ascii="Arial" w:hAnsi="Arial" w:cs="Arial"/>
          <w:sz w:val="20"/>
          <w:szCs w:val="20"/>
        </w:rPr>
        <w:t>d is opgelegd</w:t>
      </w:r>
      <w:r w:rsidR="00F77D41" w:rsidRPr="00882554">
        <w:rPr>
          <w:rFonts w:ascii="Arial" w:hAnsi="Arial" w:cs="Arial"/>
          <w:sz w:val="20"/>
          <w:szCs w:val="20"/>
        </w:rPr>
        <w:t xml:space="preserve"> alsnog terugkeren</w:t>
      </w:r>
      <w:r w:rsidR="00855A4D">
        <w:rPr>
          <w:rFonts w:ascii="Arial" w:hAnsi="Arial" w:cs="Arial"/>
          <w:sz w:val="20"/>
          <w:szCs w:val="20"/>
        </w:rPr>
        <w:t>,</w:t>
      </w:r>
      <w:r w:rsidR="00702CA7">
        <w:rPr>
          <w:rFonts w:ascii="Arial" w:hAnsi="Arial" w:cs="Arial"/>
          <w:sz w:val="20"/>
          <w:szCs w:val="20"/>
        </w:rPr>
        <w:t xml:space="preserve"> waardoor de situatie </w:t>
      </w:r>
      <w:r w:rsidR="00F77D41" w:rsidRPr="00882554">
        <w:rPr>
          <w:rFonts w:ascii="Arial" w:hAnsi="Arial" w:cs="Arial"/>
          <w:sz w:val="20"/>
          <w:szCs w:val="20"/>
        </w:rPr>
        <w:t xml:space="preserve">binnen het huis kan escaleren. Bovendien kan de persoon </w:t>
      </w:r>
      <w:r w:rsidR="00855A4D">
        <w:rPr>
          <w:rFonts w:ascii="Arial" w:hAnsi="Arial" w:cs="Arial"/>
          <w:sz w:val="20"/>
          <w:szCs w:val="20"/>
        </w:rPr>
        <w:t xml:space="preserve">niet strafrechtelijk vervolgd worden wegens </w:t>
      </w:r>
      <w:r w:rsidR="00F77D41" w:rsidRPr="00882554">
        <w:rPr>
          <w:rFonts w:ascii="Arial" w:hAnsi="Arial" w:cs="Arial"/>
          <w:sz w:val="20"/>
          <w:szCs w:val="20"/>
        </w:rPr>
        <w:t>overtredi</w:t>
      </w:r>
      <w:r w:rsidR="00CA4384">
        <w:rPr>
          <w:rFonts w:ascii="Arial" w:hAnsi="Arial" w:cs="Arial"/>
          <w:sz w:val="20"/>
          <w:szCs w:val="20"/>
        </w:rPr>
        <w:t xml:space="preserve">ng van </w:t>
      </w:r>
      <w:r w:rsidR="00855A4D">
        <w:rPr>
          <w:rFonts w:ascii="Arial" w:hAnsi="Arial" w:cs="Arial"/>
          <w:sz w:val="20"/>
          <w:szCs w:val="20"/>
        </w:rPr>
        <w:t>het opgelegde huisverbod, omdat</w:t>
      </w:r>
      <w:r w:rsidR="00CA4384">
        <w:rPr>
          <w:rFonts w:ascii="Arial" w:hAnsi="Arial" w:cs="Arial"/>
          <w:sz w:val="20"/>
          <w:szCs w:val="20"/>
        </w:rPr>
        <w:t xml:space="preserve"> de bekendmaking</w:t>
      </w:r>
      <w:r w:rsidR="00F77D41" w:rsidRPr="00882554">
        <w:rPr>
          <w:rFonts w:ascii="Arial" w:hAnsi="Arial" w:cs="Arial"/>
          <w:sz w:val="20"/>
          <w:szCs w:val="20"/>
        </w:rPr>
        <w:t xml:space="preserve"> van de verlengingsbeschikking niet rechtsgeldig is</w:t>
      </w:r>
      <w:r w:rsidR="00CA4384">
        <w:rPr>
          <w:rStyle w:val="Voetnootmarkering"/>
          <w:rFonts w:ascii="Arial" w:hAnsi="Arial" w:cs="Arial"/>
          <w:sz w:val="20"/>
          <w:szCs w:val="20"/>
        </w:rPr>
        <w:footnoteReference w:id="15"/>
      </w:r>
      <w:r w:rsidR="00F77D41" w:rsidRPr="00882554">
        <w:rPr>
          <w:rFonts w:ascii="Arial" w:hAnsi="Arial" w:cs="Arial"/>
          <w:sz w:val="20"/>
          <w:szCs w:val="20"/>
        </w:rPr>
        <w:t xml:space="preserve">. </w:t>
      </w:r>
    </w:p>
    <w:p w14:paraId="4A054F6B" w14:textId="49077BA6" w:rsidR="00855A4D" w:rsidRDefault="00F77D41" w:rsidP="006356EF">
      <w:pPr>
        <w:spacing w:line="360" w:lineRule="auto"/>
        <w:rPr>
          <w:rFonts w:ascii="Arial" w:hAnsi="Arial" w:cs="Arial"/>
          <w:sz w:val="20"/>
          <w:szCs w:val="20"/>
        </w:rPr>
      </w:pPr>
      <w:r w:rsidRPr="00882554">
        <w:rPr>
          <w:rFonts w:ascii="Arial" w:hAnsi="Arial" w:cs="Arial"/>
          <w:sz w:val="20"/>
          <w:szCs w:val="20"/>
        </w:rPr>
        <w:t>D</w:t>
      </w:r>
      <w:r w:rsidR="00DB6513">
        <w:rPr>
          <w:rFonts w:ascii="Arial" w:hAnsi="Arial" w:cs="Arial"/>
          <w:sz w:val="20"/>
          <w:szCs w:val="20"/>
        </w:rPr>
        <w:t>e gemeente Rotterdam wil dat de</w:t>
      </w:r>
      <w:r w:rsidRPr="00882554">
        <w:rPr>
          <w:rFonts w:ascii="Arial" w:hAnsi="Arial" w:cs="Arial"/>
          <w:sz w:val="20"/>
          <w:szCs w:val="20"/>
        </w:rPr>
        <w:t xml:space="preserve"> beschikkingen </w:t>
      </w:r>
      <w:r w:rsidR="00DB6513">
        <w:rPr>
          <w:rFonts w:ascii="Arial" w:hAnsi="Arial" w:cs="Arial"/>
          <w:sz w:val="20"/>
          <w:szCs w:val="20"/>
        </w:rPr>
        <w:t xml:space="preserve">in de zin van art. 1:3 lid </w:t>
      </w:r>
      <w:r w:rsidR="00DB6513" w:rsidRPr="00855A4D">
        <w:rPr>
          <w:rFonts w:ascii="Arial" w:hAnsi="Arial" w:cs="Arial"/>
          <w:sz w:val="20"/>
          <w:szCs w:val="20"/>
        </w:rPr>
        <w:t xml:space="preserve">2 </w:t>
      </w:r>
      <w:proofErr w:type="spellStart"/>
      <w:r w:rsidR="00DB6513" w:rsidRPr="00855A4D">
        <w:rPr>
          <w:rFonts w:ascii="Arial" w:hAnsi="Arial" w:cs="Arial"/>
          <w:sz w:val="20"/>
          <w:szCs w:val="20"/>
        </w:rPr>
        <w:t>Awb</w:t>
      </w:r>
      <w:proofErr w:type="spellEnd"/>
      <w:r w:rsidR="00DB6513" w:rsidRPr="00855A4D">
        <w:rPr>
          <w:rFonts w:ascii="Arial" w:hAnsi="Arial" w:cs="Arial"/>
          <w:sz w:val="20"/>
          <w:szCs w:val="20"/>
        </w:rPr>
        <w:t xml:space="preserve"> </w:t>
      </w:r>
      <w:r w:rsidR="008B295F" w:rsidRPr="00855A4D">
        <w:rPr>
          <w:rFonts w:ascii="Arial" w:hAnsi="Arial" w:cs="Arial"/>
          <w:sz w:val="20"/>
          <w:szCs w:val="20"/>
        </w:rPr>
        <w:t>conform art.</w:t>
      </w:r>
      <w:r w:rsidRPr="00855A4D">
        <w:rPr>
          <w:rFonts w:ascii="Arial" w:hAnsi="Arial" w:cs="Arial"/>
          <w:sz w:val="20"/>
          <w:szCs w:val="20"/>
        </w:rPr>
        <w:t xml:space="preserve"> 3:41</w:t>
      </w:r>
      <w:r w:rsidR="00DB6513" w:rsidRPr="00855A4D">
        <w:rPr>
          <w:rFonts w:ascii="Arial" w:hAnsi="Arial" w:cs="Arial"/>
          <w:sz w:val="20"/>
          <w:szCs w:val="20"/>
        </w:rPr>
        <w:t xml:space="preserve"> </w:t>
      </w:r>
      <w:proofErr w:type="spellStart"/>
      <w:r w:rsidR="001F7CBC" w:rsidRPr="00855A4D">
        <w:rPr>
          <w:rFonts w:ascii="Arial" w:hAnsi="Arial" w:cs="Arial"/>
          <w:sz w:val="20"/>
          <w:szCs w:val="20"/>
        </w:rPr>
        <w:t>Awb</w:t>
      </w:r>
      <w:proofErr w:type="spellEnd"/>
      <w:r w:rsidR="001F7CBC">
        <w:rPr>
          <w:rFonts w:ascii="Arial" w:hAnsi="Arial" w:cs="Arial"/>
          <w:sz w:val="20"/>
          <w:szCs w:val="20"/>
        </w:rPr>
        <w:t xml:space="preserve"> </w:t>
      </w:r>
      <w:r w:rsidR="00980ABF">
        <w:rPr>
          <w:rFonts w:ascii="Arial" w:hAnsi="Arial" w:cs="Arial"/>
          <w:sz w:val="20"/>
          <w:szCs w:val="20"/>
        </w:rPr>
        <w:t>worden bekend</w:t>
      </w:r>
      <w:r w:rsidR="00CF4242">
        <w:rPr>
          <w:rFonts w:ascii="Arial" w:hAnsi="Arial" w:cs="Arial"/>
          <w:sz w:val="20"/>
          <w:szCs w:val="20"/>
        </w:rPr>
        <w:t>gemaakt, ten</w:t>
      </w:r>
      <w:r w:rsidRPr="00882554">
        <w:rPr>
          <w:rFonts w:ascii="Arial" w:hAnsi="Arial" w:cs="Arial"/>
          <w:sz w:val="20"/>
          <w:szCs w:val="20"/>
        </w:rPr>
        <w:t xml:space="preserve">einde de bekendmaking van de beschikking juridisch gezien te kwalificeren </w:t>
      </w:r>
      <w:r w:rsidR="00CA4384">
        <w:rPr>
          <w:rFonts w:ascii="Arial" w:hAnsi="Arial" w:cs="Arial"/>
          <w:sz w:val="20"/>
          <w:szCs w:val="20"/>
        </w:rPr>
        <w:t>als een rechtsgeldige bekendmaking</w:t>
      </w:r>
      <w:r w:rsidRPr="00882554">
        <w:rPr>
          <w:rFonts w:ascii="Arial" w:hAnsi="Arial" w:cs="Arial"/>
          <w:sz w:val="20"/>
          <w:szCs w:val="20"/>
        </w:rPr>
        <w:t xml:space="preserve">. </w:t>
      </w:r>
      <w:r w:rsidR="00855A4D">
        <w:rPr>
          <w:rFonts w:ascii="Arial" w:hAnsi="Arial" w:cs="Arial"/>
          <w:sz w:val="20"/>
          <w:szCs w:val="20"/>
        </w:rPr>
        <w:t xml:space="preserve">Om dit te bereiken moet eerst gevraagd worden hoe de gemeente Rotterdam de bekendmaking van een beschikking in de zin van art. 1:3 lid 2 </w:t>
      </w:r>
      <w:proofErr w:type="spellStart"/>
      <w:r w:rsidR="00855A4D">
        <w:rPr>
          <w:rFonts w:ascii="Arial" w:hAnsi="Arial" w:cs="Arial"/>
          <w:sz w:val="20"/>
          <w:szCs w:val="20"/>
        </w:rPr>
        <w:t>Awb</w:t>
      </w:r>
      <w:proofErr w:type="spellEnd"/>
      <w:r w:rsidR="00855A4D">
        <w:rPr>
          <w:rFonts w:ascii="Arial" w:hAnsi="Arial" w:cs="Arial"/>
          <w:sz w:val="20"/>
          <w:szCs w:val="20"/>
        </w:rPr>
        <w:t xml:space="preserve"> dient te verwezenlijken</w:t>
      </w:r>
      <w:r w:rsidR="00BE67EC">
        <w:rPr>
          <w:rFonts w:ascii="Arial" w:hAnsi="Arial" w:cs="Arial"/>
          <w:sz w:val="20"/>
          <w:szCs w:val="20"/>
        </w:rPr>
        <w:t>,</w:t>
      </w:r>
      <w:r w:rsidR="00855A4D">
        <w:rPr>
          <w:rFonts w:ascii="Arial" w:hAnsi="Arial" w:cs="Arial"/>
          <w:sz w:val="20"/>
          <w:szCs w:val="20"/>
        </w:rPr>
        <w:t xml:space="preserve"> indien de uithuisgeplaatste onbereikbaar blijft. </w:t>
      </w:r>
    </w:p>
    <w:p w14:paraId="628DD514" w14:textId="77777777" w:rsidR="00107D0D" w:rsidRDefault="00107D0D" w:rsidP="006356EF">
      <w:pPr>
        <w:spacing w:line="360" w:lineRule="auto"/>
        <w:rPr>
          <w:rFonts w:ascii="Arial" w:hAnsi="Arial" w:cs="Arial"/>
          <w:sz w:val="20"/>
          <w:szCs w:val="20"/>
        </w:rPr>
      </w:pPr>
    </w:p>
    <w:p w14:paraId="10ECF4D2" w14:textId="0D8AAE11" w:rsidR="006356EF" w:rsidRDefault="004E44B2" w:rsidP="006356EF">
      <w:pPr>
        <w:spacing w:line="360" w:lineRule="auto"/>
        <w:rPr>
          <w:rFonts w:ascii="Arial" w:hAnsi="Arial" w:cs="Arial"/>
          <w:sz w:val="20"/>
          <w:szCs w:val="20"/>
        </w:rPr>
      </w:pPr>
      <w:r>
        <w:rPr>
          <w:rFonts w:ascii="Arial" w:hAnsi="Arial" w:cs="Arial"/>
          <w:sz w:val="20"/>
          <w:szCs w:val="20"/>
        </w:rPr>
        <w:lastRenderedPageBreak/>
        <w:t xml:space="preserve">De tweede </w:t>
      </w:r>
      <w:r w:rsidR="008335E0">
        <w:rPr>
          <w:rFonts w:ascii="Arial" w:hAnsi="Arial" w:cs="Arial"/>
          <w:sz w:val="20"/>
          <w:szCs w:val="20"/>
        </w:rPr>
        <w:t>onderzoeks</w:t>
      </w:r>
      <w:r>
        <w:rPr>
          <w:rFonts w:ascii="Arial" w:hAnsi="Arial" w:cs="Arial"/>
          <w:sz w:val="20"/>
          <w:szCs w:val="20"/>
        </w:rPr>
        <w:t xml:space="preserve">vraag is </w:t>
      </w:r>
      <w:r w:rsidR="00F77D41" w:rsidRPr="00882554">
        <w:rPr>
          <w:rFonts w:ascii="Arial" w:hAnsi="Arial" w:cs="Arial"/>
          <w:sz w:val="20"/>
          <w:szCs w:val="20"/>
        </w:rPr>
        <w:t>w</w:t>
      </w:r>
      <w:r>
        <w:rPr>
          <w:rFonts w:ascii="Arial" w:hAnsi="Arial" w:cs="Arial"/>
          <w:sz w:val="20"/>
          <w:szCs w:val="20"/>
        </w:rPr>
        <w:t xml:space="preserve">at de gemeente Rotterdam onder </w:t>
      </w:r>
      <w:r w:rsidR="008335E0">
        <w:rPr>
          <w:rFonts w:ascii="Arial" w:hAnsi="Arial" w:cs="Arial"/>
          <w:sz w:val="20"/>
          <w:szCs w:val="20"/>
        </w:rPr>
        <w:t>‘</w:t>
      </w:r>
      <w:r w:rsidR="003864E6">
        <w:rPr>
          <w:rFonts w:ascii="Arial" w:hAnsi="Arial" w:cs="Arial"/>
          <w:sz w:val="20"/>
          <w:szCs w:val="20"/>
        </w:rPr>
        <w:t xml:space="preserve">een </w:t>
      </w:r>
      <w:r>
        <w:rPr>
          <w:rFonts w:ascii="Arial" w:hAnsi="Arial" w:cs="Arial"/>
          <w:sz w:val="20"/>
          <w:szCs w:val="20"/>
        </w:rPr>
        <w:t>andere geschikte wijze</w:t>
      </w:r>
      <w:r w:rsidR="008335E0">
        <w:rPr>
          <w:rFonts w:ascii="Arial" w:hAnsi="Arial" w:cs="Arial"/>
          <w:sz w:val="20"/>
          <w:szCs w:val="20"/>
        </w:rPr>
        <w:t>’ dient te verstaan genoemd</w:t>
      </w:r>
      <w:r w:rsidR="00480A1B">
        <w:rPr>
          <w:rFonts w:ascii="Arial" w:hAnsi="Arial" w:cs="Arial"/>
          <w:sz w:val="20"/>
          <w:szCs w:val="20"/>
        </w:rPr>
        <w:t xml:space="preserve"> in art.</w:t>
      </w:r>
      <w:r w:rsidR="00BE67EC">
        <w:rPr>
          <w:rFonts w:ascii="Arial" w:hAnsi="Arial" w:cs="Arial"/>
          <w:sz w:val="20"/>
          <w:szCs w:val="20"/>
        </w:rPr>
        <w:t xml:space="preserve"> </w:t>
      </w:r>
      <w:r w:rsidR="00480A1B">
        <w:rPr>
          <w:rFonts w:ascii="Arial" w:hAnsi="Arial" w:cs="Arial"/>
          <w:sz w:val="20"/>
          <w:szCs w:val="20"/>
        </w:rPr>
        <w:t xml:space="preserve">3:41 lid 2 </w:t>
      </w:r>
      <w:proofErr w:type="spellStart"/>
      <w:r w:rsidR="00480A1B">
        <w:rPr>
          <w:rFonts w:ascii="Arial" w:hAnsi="Arial" w:cs="Arial"/>
          <w:sz w:val="20"/>
          <w:szCs w:val="20"/>
        </w:rPr>
        <w:t>Awb</w:t>
      </w:r>
      <w:proofErr w:type="spellEnd"/>
      <w:r w:rsidR="00F77D41" w:rsidRPr="00882554">
        <w:rPr>
          <w:rFonts w:ascii="Arial" w:hAnsi="Arial" w:cs="Arial"/>
          <w:sz w:val="20"/>
          <w:szCs w:val="20"/>
        </w:rPr>
        <w:t xml:space="preserve"> en hoe de rec</w:t>
      </w:r>
      <w:r w:rsidR="008335E0">
        <w:rPr>
          <w:rFonts w:ascii="Arial" w:hAnsi="Arial" w:cs="Arial"/>
          <w:sz w:val="20"/>
          <w:szCs w:val="20"/>
        </w:rPr>
        <w:t xml:space="preserve">hter dit in de praktijk toetst. Op deze manier wordt inzicht verschaft in hoe de </w:t>
      </w:r>
      <w:r w:rsidR="00F77D41" w:rsidRPr="00882554">
        <w:rPr>
          <w:rFonts w:ascii="Arial" w:hAnsi="Arial" w:cs="Arial"/>
          <w:sz w:val="20"/>
          <w:szCs w:val="20"/>
        </w:rPr>
        <w:t>gemeente Rotterdam de processen rondom de bekendmaking van bes</w:t>
      </w:r>
      <w:r>
        <w:rPr>
          <w:rFonts w:ascii="Arial" w:hAnsi="Arial" w:cs="Arial"/>
          <w:sz w:val="20"/>
          <w:szCs w:val="20"/>
        </w:rPr>
        <w:t xml:space="preserve">chikkingen kan </w:t>
      </w:r>
      <w:r w:rsidR="00EA07A1">
        <w:rPr>
          <w:rFonts w:ascii="Arial" w:hAnsi="Arial" w:cs="Arial"/>
          <w:sz w:val="20"/>
          <w:szCs w:val="20"/>
        </w:rPr>
        <w:t xml:space="preserve">verbeteren, om uiteindelijk </w:t>
      </w:r>
      <w:r>
        <w:rPr>
          <w:rFonts w:ascii="Arial" w:hAnsi="Arial" w:cs="Arial"/>
          <w:sz w:val="20"/>
          <w:szCs w:val="20"/>
        </w:rPr>
        <w:t xml:space="preserve">de bekendmaking </w:t>
      </w:r>
      <w:r w:rsidR="00702CA7">
        <w:rPr>
          <w:rFonts w:ascii="Arial" w:hAnsi="Arial" w:cs="Arial"/>
          <w:sz w:val="20"/>
          <w:szCs w:val="20"/>
        </w:rPr>
        <w:t xml:space="preserve">als </w:t>
      </w:r>
      <w:r>
        <w:rPr>
          <w:rFonts w:ascii="Arial" w:hAnsi="Arial" w:cs="Arial"/>
          <w:sz w:val="20"/>
          <w:szCs w:val="20"/>
        </w:rPr>
        <w:t xml:space="preserve">rechtsgeldig </w:t>
      </w:r>
      <w:r w:rsidR="00EA07A1">
        <w:rPr>
          <w:rFonts w:ascii="Arial" w:hAnsi="Arial" w:cs="Arial"/>
          <w:sz w:val="20"/>
          <w:szCs w:val="20"/>
        </w:rPr>
        <w:t xml:space="preserve">te kunnen kwalificeren. </w:t>
      </w:r>
    </w:p>
    <w:p w14:paraId="734DE450" w14:textId="50D16D3D" w:rsidR="002701BC" w:rsidRDefault="001965D5" w:rsidP="006356EF">
      <w:pPr>
        <w:spacing w:line="360" w:lineRule="auto"/>
        <w:rPr>
          <w:rFonts w:ascii="Arial" w:hAnsi="Arial" w:cs="Arial"/>
          <w:sz w:val="20"/>
          <w:szCs w:val="20"/>
        </w:rPr>
      </w:pPr>
      <w:r>
        <w:rPr>
          <w:rFonts w:ascii="Arial" w:hAnsi="Arial" w:cs="Arial"/>
          <w:sz w:val="20"/>
          <w:szCs w:val="20"/>
        </w:rPr>
        <w:t xml:space="preserve">Het verschil tussen </w:t>
      </w:r>
      <w:r w:rsidR="008335E0">
        <w:rPr>
          <w:rFonts w:ascii="Arial" w:hAnsi="Arial" w:cs="Arial"/>
          <w:sz w:val="20"/>
          <w:szCs w:val="20"/>
        </w:rPr>
        <w:t xml:space="preserve">lid 1 en 2 van art. 3:41 </w:t>
      </w:r>
      <w:proofErr w:type="spellStart"/>
      <w:r w:rsidR="008335E0">
        <w:rPr>
          <w:rFonts w:ascii="Arial" w:hAnsi="Arial" w:cs="Arial"/>
          <w:sz w:val="20"/>
          <w:szCs w:val="20"/>
        </w:rPr>
        <w:t>Awb</w:t>
      </w:r>
      <w:proofErr w:type="spellEnd"/>
      <w:r w:rsidR="008335E0">
        <w:rPr>
          <w:rFonts w:ascii="Arial" w:hAnsi="Arial" w:cs="Arial"/>
          <w:sz w:val="20"/>
          <w:szCs w:val="20"/>
        </w:rPr>
        <w:t xml:space="preserve"> </w:t>
      </w:r>
      <w:r>
        <w:rPr>
          <w:rFonts w:ascii="Arial" w:hAnsi="Arial" w:cs="Arial"/>
          <w:sz w:val="20"/>
          <w:szCs w:val="20"/>
        </w:rPr>
        <w:t>is dat</w:t>
      </w:r>
      <w:r w:rsidR="008335E0">
        <w:rPr>
          <w:rFonts w:ascii="Arial" w:hAnsi="Arial" w:cs="Arial"/>
          <w:sz w:val="20"/>
          <w:szCs w:val="20"/>
        </w:rPr>
        <w:t xml:space="preserve"> eerstgenoemd lid de hoofdregel bepaalt voor de bekendmaking van </w:t>
      </w:r>
      <w:r w:rsidR="00807AA8">
        <w:rPr>
          <w:rFonts w:ascii="Arial" w:hAnsi="Arial" w:cs="Arial"/>
          <w:sz w:val="20"/>
          <w:szCs w:val="20"/>
        </w:rPr>
        <w:t xml:space="preserve">de </w:t>
      </w:r>
      <w:r w:rsidR="008335E0">
        <w:rPr>
          <w:rFonts w:ascii="Arial" w:hAnsi="Arial" w:cs="Arial"/>
          <w:sz w:val="20"/>
          <w:szCs w:val="20"/>
        </w:rPr>
        <w:t xml:space="preserve">beschikkingen in de zin van art. 1:3 </w:t>
      </w:r>
      <w:r w:rsidR="00807AA8">
        <w:rPr>
          <w:rFonts w:ascii="Arial" w:hAnsi="Arial" w:cs="Arial"/>
          <w:sz w:val="20"/>
          <w:szCs w:val="20"/>
        </w:rPr>
        <w:t xml:space="preserve">lid 2 </w:t>
      </w:r>
      <w:proofErr w:type="spellStart"/>
      <w:r w:rsidR="008335E0">
        <w:rPr>
          <w:rFonts w:ascii="Arial" w:hAnsi="Arial" w:cs="Arial"/>
          <w:sz w:val="20"/>
          <w:szCs w:val="20"/>
        </w:rPr>
        <w:t>Awb</w:t>
      </w:r>
      <w:proofErr w:type="spellEnd"/>
      <w:r w:rsidR="008335E0">
        <w:rPr>
          <w:rFonts w:ascii="Arial" w:hAnsi="Arial" w:cs="Arial"/>
          <w:sz w:val="20"/>
          <w:szCs w:val="20"/>
        </w:rPr>
        <w:t>, door toezending of uitreiking van de beschikking aan de belanghebbende(n).</w:t>
      </w:r>
      <w:r>
        <w:rPr>
          <w:rFonts w:ascii="Arial" w:hAnsi="Arial" w:cs="Arial"/>
          <w:sz w:val="20"/>
          <w:szCs w:val="20"/>
        </w:rPr>
        <w:t xml:space="preserve"> Art. 3:41 lid 2 </w:t>
      </w:r>
      <w:proofErr w:type="spellStart"/>
      <w:r>
        <w:rPr>
          <w:rFonts w:ascii="Arial" w:hAnsi="Arial" w:cs="Arial"/>
          <w:sz w:val="20"/>
          <w:szCs w:val="20"/>
        </w:rPr>
        <w:t>Awb</w:t>
      </w:r>
      <w:proofErr w:type="spellEnd"/>
      <w:r>
        <w:rPr>
          <w:rFonts w:ascii="Arial" w:hAnsi="Arial" w:cs="Arial"/>
          <w:sz w:val="20"/>
          <w:szCs w:val="20"/>
        </w:rPr>
        <w:t xml:space="preserve"> geeft een andere mogelijkheid van bekendmaking</w:t>
      </w:r>
      <w:r w:rsidR="008335E0">
        <w:rPr>
          <w:rFonts w:ascii="Arial" w:hAnsi="Arial" w:cs="Arial"/>
          <w:sz w:val="20"/>
          <w:szCs w:val="20"/>
        </w:rPr>
        <w:t>,</w:t>
      </w:r>
      <w:r>
        <w:rPr>
          <w:rFonts w:ascii="Arial" w:hAnsi="Arial" w:cs="Arial"/>
          <w:sz w:val="20"/>
          <w:szCs w:val="20"/>
        </w:rPr>
        <w:t xml:space="preserve"> wanneer de beschikking niet toegezonden of uitgereikt kan worden aan </w:t>
      </w:r>
      <w:r w:rsidR="00ED75CF">
        <w:rPr>
          <w:rFonts w:ascii="Arial" w:hAnsi="Arial" w:cs="Arial"/>
          <w:sz w:val="20"/>
          <w:szCs w:val="20"/>
        </w:rPr>
        <w:t xml:space="preserve">de </w:t>
      </w:r>
      <w:r>
        <w:rPr>
          <w:rFonts w:ascii="Arial" w:hAnsi="Arial" w:cs="Arial"/>
          <w:sz w:val="20"/>
          <w:szCs w:val="20"/>
        </w:rPr>
        <w:t>desbetreffende persoon. Hierbij kan gedacht worden aan de situatie dat de ve</w:t>
      </w:r>
      <w:r w:rsidR="00ED75CF">
        <w:rPr>
          <w:rFonts w:ascii="Arial" w:hAnsi="Arial" w:cs="Arial"/>
          <w:sz w:val="20"/>
          <w:szCs w:val="20"/>
        </w:rPr>
        <w:t>rblijfplaats niet bekend is bij</w:t>
      </w:r>
      <w:r>
        <w:rPr>
          <w:rFonts w:ascii="Arial" w:hAnsi="Arial" w:cs="Arial"/>
          <w:sz w:val="20"/>
          <w:szCs w:val="20"/>
        </w:rPr>
        <w:t xml:space="preserve"> de gemeente Rotterdam.  </w:t>
      </w:r>
      <w:r w:rsidR="00107D0D">
        <w:rPr>
          <w:rFonts w:ascii="Arial" w:hAnsi="Arial" w:cs="Arial"/>
          <w:sz w:val="20"/>
          <w:szCs w:val="20"/>
        </w:rPr>
        <w:br/>
      </w:r>
    </w:p>
    <w:p w14:paraId="0E3CD89C" w14:textId="2E02EFF1" w:rsidR="00561C5C" w:rsidRPr="007B1FFA" w:rsidRDefault="00D53282" w:rsidP="002007C5">
      <w:pPr>
        <w:pStyle w:val="Kop2"/>
        <w:spacing w:before="0" w:after="160"/>
        <w:jc w:val="left"/>
        <w:rPr>
          <w:rFonts w:ascii="Arial" w:hAnsi="Arial" w:cs="Arial"/>
          <w:b/>
          <w:sz w:val="20"/>
        </w:rPr>
      </w:pPr>
      <w:bookmarkStart w:id="6" w:name="_Toc472523165"/>
      <w:r>
        <w:rPr>
          <w:rStyle w:val="Kop2Teken"/>
          <w:rFonts w:ascii="Arial" w:hAnsi="Arial" w:cs="Arial"/>
          <w:b/>
          <w:sz w:val="20"/>
        </w:rPr>
        <w:t xml:space="preserve">1.3 </w:t>
      </w:r>
      <w:r w:rsidR="0012089E" w:rsidRPr="007B1FFA">
        <w:rPr>
          <w:rStyle w:val="Kop2Teken"/>
          <w:rFonts w:ascii="Arial" w:hAnsi="Arial" w:cs="Arial"/>
          <w:b/>
          <w:sz w:val="20"/>
        </w:rPr>
        <w:t>Doelstelling en praktische relevantie</w:t>
      </w:r>
      <w:bookmarkEnd w:id="6"/>
      <w:r w:rsidR="0012089E" w:rsidRPr="007B1FFA">
        <w:rPr>
          <w:rFonts w:ascii="Arial" w:hAnsi="Arial" w:cs="Arial"/>
          <w:b/>
          <w:sz w:val="20"/>
        </w:rPr>
        <w:t xml:space="preserve"> </w:t>
      </w:r>
      <w:r w:rsidR="007A7FA2">
        <w:rPr>
          <w:rFonts w:ascii="Arial" w:hAnsi="Arial" w:cs="Arial"/>
          <w:b/>
          <w:sz w:val="20"/>
        </w:rPr>
        <w:br/>
      </w:r>
    </w:p>
    <w:p w14:paraId="10EF4C50" w14:textId="436CB2DD" w:rsidR="009F4B30" w:rsidRDefault="00554FC3" w:rsidP="00561C5C">
      <w:pPr>
        <w:autoSpaceDE w:val="0"/>
        <w:autoSpaceDN w:val="0"/>
        <w:adjustRightInd w:val="0"/>
        <w:spacing w:line="360" w:lineRule="auto"/>
        <w:rPr>
          <w:rFonts w:ascii="Arial" w:hAnsi="Arial" w:cs="Arial"/>
          <w:sz w:val="20"/>
          <w:szCs w:val="20"/>
        </w:rPr>
      </w:pPr>
      <w:r>
        <w:rPr>
          <w:rFonts w:ascii="Arial" w:hAnsi="Arial" w:cs="Arial"/>
          <w:sz w:val="20"/>
          <w:szCs w:val="20"/>
        </w:rPr>
        <w:t>Middels dit onderzoek is een advies uitgebracht aan de gemeente Rotterdam dat ingezet</w:t>
      </w:r>
      <w:r w:rsidR="00397375">
        <w:rPr>
          <w:rFonts w:ascii="Arial" w:hAnsi="Arial" w:cs="Arial"/>
          <w:sz w:val="20"/>
          <w:szCs w:val="20"/>
        </w:rPr>
        <w:t xml:space="preserve"> kan worden, in het geval dat</w:t>
      </w:r>
      <w:r>
        <w:rPr>
          <w:rFonts w:ascii="Arial" w:hAnsi="Arial" w:cs="Arial"/>
          <w:sz w:val="20"/>
          <w:szCs w:val="20"/>
        </w:rPr>
        <w:t xml:space="preserve"> sprake is van het </w:t>
      </w:r>
      <w:r w:rsidR="00702CA7">
        <w:rPr>
          <w:rFonts w:ascii="Arial" w:hAnsi="Arial" w:cs="Arial"/>
          <w:sz w:val="20"/>
          <w:szCs w:val="20"/>
        </w:rPr>
        <w:t xml:space="preserve">niet kunnen </w:t>
      </w:r>
      <w:r>
        <w:rPr>
          <w:rFonts w:ascii="Arial" w:hAnsi="Arial" w:cs="Arial"/>
          <w:sz w:val="20"/>
          <w:szCs w:val="20"/>
        </w:rPr>
        <w:t xml:space="preserve">bereiken van een uithuisgeplaatste met een onbekende verblijfplaats, onbekend telefoonnummer en/of dat de desbetreffende persoon op een andere wijze niet bereikbaar is. </w:t>
      </w:r>
    </w:p>
    <w:p w14:paraId="16C7786C" w14:textId="3BB57F7B" w:rsidR="000219AD" w:rsidRDefault="002A0A7F" w:rsidP="009F4B30">
      <w:pPr>
        <w:autoSpaceDE w:val="0"/>
        <w:autoSpaceDN w:val="0"/>
        <w:adjustRightInd w:val="0"/>
        <w:spacing w:line="360" w:lineRule="auto"/>
        <w:rPr>
          <w:rFonts w:ascii="Arial" w:hAnsi="Arial" w:cs="Arial"/>
          <w:sz w:val="20"/>
          <w:szCs w:val="20"/>
        </w:rPr>
      </w:pPr>
      <w:r w:rsidRPr="00561C5C">
        <w:rPr>
          <w:rFonts w:ascii="Arial" w:hAnsi="Arial" w:cs="Arial"/>
          <w:sz w:val="20"/>
          <w:szCs w:val="20"/>
        </w:rPr>
        <w:t>Aan de gemeente Rotterdam</w:t>
      </w:r>
      <w:r w:rsidR="00C81C80">
        <w:rPr>
          <w:rFonts w:ascii="Arial" w:hAnsi="Arial" w:cs="Arial"/>
          <w:sz w:val="20"/>
          <w:szCs w:val="20"/>
        </w:rPr>
        <w:t>, cluster Maatschappelijke Ontwikkeling</w:t>
      </w:r>
      <w:r w:rsidR="00554FC3">
        <w:rPr>
          <w:rFonts w:ascii="Arial" w:hAnsi="Arial" w:cs="Arial"/>
          <w:sz w:val="20"/>
          <w:szCs w:val="20"/>
        </w:rPr>
        <w:t>,</w:t>
      </w:r>
      <w:r w:rsidR="00C81C80">
        <w:rPr>
          <w:rFonts w:ascii="Arial" w:hAnsi="Arial" w:cs="Arial"/>
          <w:sz w:val="20"/>
          <w:szCs w:val="20"/>
        </w:rPr>
        <w:t xml:space="preserve"> </w:t>
      </w:r>
      <w:r w:rsidR="000B5EC3">
        <w:rPr>
          <w:rFonts w:ascii="Arial" w:hAnsi="Arial" w:cs="Arial"/>
          <w:sz w:val="20"/>
          <w:szCs w:val="20"/>
        </w:rPr>
        <w:t>team bijzondere taken</w:t>
      </w:r>
      <w:r w:rsidR="00C81C80">
        <w:rPr>
          <w:rFonts w:ascii="Arial" w:hAnsi="Arial" w:cs="Arial"/>
          <w:sz w:val="20"/>
          <w:szCs w:val="20"/>
        </w:rPr>
        <w:t>,</w:t>
      </w:r>
      <w:r w:rsidRPr="00561C5C">
        <w:rPr>
          <w:rFonts w:ascii="Arial" w:hAnsi="Arial" w:cs="Arial"/>
          <w:sz w:val="20"/>
          <w:szCs w:val="20"/>
        </w:rPr>
        <w:t xml:space="preserve"> is een advies uitgebracht met betrekking tot</w:t>
      </w:r>
      <w:r w:rsidR="00554FC3">
        <w:rPr>
          <w:rFonts w:ascii="Arial" w:hAnsi="Arial" w:cs="Arial"/>
          <w:sz w:val="20"/>
          <w:szCs w:val="20"/>
        </w:rPr>
        <w:t xml:space="preserve"> de wijze van bekendmaking die</w:t>
      </w:r>
      <w:r w:rsidRPr="00561C5C">
        <w:rPr>
          <w:rFonts w:ascii="Arial" w:hAnsi="Arial" w:cs="Arial"/>
          <w:sz w:val="20"/>
          <w:szCs w:val="20"/>
        </w:rPr>
        <w:t xml:space="preserve"> conform de wet- en regelgeving, interviews en jurisprudentieanalyse rechtsgeldig is</w:t>
      </w:r>
      <w:r w:rsidR="00667A1D" w:rsidRPr="00561C5C">
        <w:rPr>
          <w:rFonts w:ascii="Arial" w:hAnsi="Arial" w:cs="Arial"/>
          <w:sz w:val="20"/>
          <w:szCs w:val="20"/>
        </w:rPr>
        <w:t>.</w:t>
      </w:r>
      <w:r w:rsidR="000219AD" w:rsidRPr="00561C5C">
        <w:rPr>
          <w:rFonts w:ascii="Arial" w:hAnsi="Arial" w:cs="Arial"/>
          <w:sz w:val="20"/>
          <w:szCs w:val="20"/>
        </w:rPr>
        <w:t xml:space="preserve"> De resultaten zijn in een checklist</w:t>
      </w:r>
      <w:r w:rsidR="00554FC3">
        <w:rPr>
          <w:rFonts w:ascii="Arial" w:hAnsi="Arial" w:cs="Arial"/>
          <w:sz w:val="20"/>
          <w:szCs w:val="20"/>
        </w:rPr>
        <w:t xml:space="preserve"> en in de sectie aanbevelingen</w:t>
      </w:r>
      <w:r w:rsidR="000219AD" w:rsidRPr="00561C5C">
        <w:rPr>
          <w:rFonts w:ascii="Arial" w:hAnsi="Arial" w:cs="Arial"/>
          <w:sz w:val="20"/>
          <w:szCs w:val="20"/>
        </w:rPr>
        <w:t xml:space="preserve"> uitgewerkt. </w:t>
      </w:r>
      <w:r w:rsidR="00107D0D">
        <w:rPr>
          <w:rFonts w:ascii="Arial" w:hAnsi="Arial" w:cs="Arial"/>
          <w:sz w:val="20"/>
          <w:szCs w:val="20"/>
        </w:rPr>
        <w:br/>
      </w:r>
    </w:p>
    <w:p w14:paraId="7D638FB0" w14:textId="3DC92D29" w:rsidR="00561C5C" w:rsidRDefault="00D53282" w:rsidP="00561C5C">
      <w:pPr>
        <w:pStyle w:val="Kop2"/>
        <w:spacing w:before="0" w:after="160" w:line="360" w:lineRule="auto"/>
        <w:jc w:val="left"/>
        <w:rPr>
          <w:rFonts w:ascii="Arial" w:eastAsia="Times New Roman" w:hAnsi="Arial" w:cs="Arial"/>
          <w:b/>
          <w:lang w:eastAsia="nl-NL"/>
        </w:rPr>
      </w:pPr>
      <w:bookmarkStart w:id="7" w:name="_Toc472523166"/>
      <w:r>
        <w:rPr>
          <w:rFonts w:ascii="Arial" w:eastAsia="Times New Roman" w:hAnsi="Arial" w:cs="Arial"/>
          <w:b/>
          <w:sz w:val="20"/>
          <w:lang w:eastAsia="nl-NL"/>
        </w:rPr>
        <w:t>1.4</w:t>
      </w:r>
      <w:r w:rsidR="00561C5C" w:rsidRPr="00561C5C">
        <w:rPr>
          <w:rFonts w:ascii="Arial" w:eastAsia="Times New Roman" w:hAnsi="Arial" w:cs="Arial"/>
          <w:b/>
          <w:sz w:val="20"/>
          <w:lang w:eastAsia="nl-NL"/>
        </w:rPr>
        <w:t xml:space="preserve"> </w:t>
      </w:r>
      <w:r w:rsidR="00F46B54" w:rsidRPr="00561C5C">
        <w:rPr>
          <w:rFonts w:ascii="Arial" w:eastAsia="Times New Roman" w:hAnsi="Arial" w:cs="Arial"/>
          <w:b/>
          <w:sz w:val="20"/>
          <w:lang w:eastAsia="nl-NL"/>
        </w:rPr>
        <w:t>Centrale vraagstelling en de deelvragen</w:t>
      </w:r>
      <w:bookmarkEnd w:id="7"/>
    </w:p>
    <w:p w14:paraId="6A3F6CD7" w14:textId="77777777" w:rsidR="00E561F1" w:rsidRDefault="00E561F1" w:rsidP="007B1FFA">
      <w:pPr>
        <w:spacing w:line="360" w:lineRule="auto"/>
        <w:rPr>
          <w:rFonts w:ascii="Arial" w:eastAsia="Times New Roman" w:hAnsi="Arial" w:cs="Arial"/>
          <w:b/>
          <w:sz w:val="28"/>
          <w:szCs w:val="32"/>
          <w:lang w:eastAsia="nl-NL"/>
        </w:rPr>
      </w:pPr>
      <w:r>
        <w:rPr>
          <w:rFonts w:ascii="Arial" w:eastAsia="Times New Roman" w:hAnsi="Arial" w:cs="Arial"/>
          <w:sz w:val="20"/>
          <w:lang w:eastAsia="nl-NL"/>
        </w:rPr>
        <w:t>I</w:t>
      </w:r>
      <w:r w:rsidR="00F46B54" w:rsidRPr="007B1FFA">
        <w:rPr>
          <w:rFonts w:ascii="Arial" w:eastAsia="Times New Roman" w:hAnsi="Arial" w:cs="Arial"/>
          <w:sz w:val="20"/>
          <w:lang w:eastAsia="nl-NL"/>
        </w:rPr>
        <w:t xml:space="preserve">n dit onderzoek </w:t>
      </w:r>
      <w:r>
        <w:rPr>
          <w:rFonts w:ascii="Arial" w:eastAsia="Times New Roman" w:hAnsi="Arial" w:cs="Arial"/>
          <w:sz w:val="20"/>
          <w:lang w:eastAsia="nl-NL"/>
        </w:rPr>
        <w:t xml:space="preserve">staat </w:t>
      </w:r>
      <w:r w:rsidR="00F46B54" w:rsidRPr="007B1FFA">
        <w:rPr>
          <w:rFonts w:ascii="Arial" w:eastAsia="Times New Roman" w:hAnsi="Arial" w:cs="Arial"/>
          <w:sz w:val="20"/>
          <w:lang w:eastAsia="nl-NL"/>
        </w:rPr>
        <w:t>de volgende onderzoeksvraag centraal:</w:t>
      </w:r>
      <w:r w:rsidR="007B1FFA">
        <w:rPr>
          <w:rFonts w:ascii="Arial" w:eastAsia="Times New Roman" w:hAnsi="Arial" w:cs="Arial"/>
          <w:b/>
          <w:sz w:val="28"/>
          <w:szCs w:val="32"/>
          <w:lang w:eastAsia="nl-NL"/>
        </w:rPr>
        <w:t xml:space="preserve"> </w:t>
      </w:r>
    </w:p>
    <w:p w14:paraId="6F8C4593" w14:textId="0EE43562" w:rsidR="0063266E" w:rsidRPr="007B1FFA" w:rsidRDefault="0063266E" w:rsidP="007B1FFA">
      <w:pPr>
        <w:spacing w:line="360" w:lineRule="auto"/>
        <w:rPr>
          <w:rFonts w:ascii="Arial" w:eastAsia="Times New Roman" w:hAnsi="Arial" w:cs="Arial"/>
          <w:b/>
          <w:sz w:val="28"/>
          <w:szCs w:val="32"/>
          <w:lang w:eastAsia="nl-NL"/>
        </w:rPr>
      </w:pPr>
      <w:r w:rsidRPr="007B1FFA">
        <w:rPr>
          <w:rFonts w:ascii="Arial" w:hAnsi="Arial" w:cs="Arial"/>
          <w:i/>
          <w:sz w:val="20"/>
        </w:rPr>
        <w:t>Wat dient de gemeente Rotterdam</w:t>
      </w:r>
      <w:r w:rsidR="00394351" w:rsidRPr="007B1FFA">
        <w:rPr>
          <w:rFonts w:ascii="Arial" w:hAnsi="Arial" w:cs="Arial"/>
          <w:i/>
          <w:sz w:val="20"/>
        </w:rPr>
        <w:t xml:space="preserve">, cluster </w:t>
      </w:r>
      <w:r w:rsidR="00100239">
        <w:rPr>
          <w:rFonts w:ascii="Arial" w:hAnsi="Arial" w:cs="Arial"/>
          <w:i/>
          <w:sz w:val="20"/>
        </w:rPr>
        <w:t>Maatschappelijke Ontwikkeling</w:t>
      </w:r>
      <w:r w:rsidR="00394351" w:rsidRPr="007B1FFA">
        <w:rPr>
          <w:rFonts w:ascii="Arial" w:hAnsi="Arial" w:cs="Arial"/>
          <w:i/>
          <w:sz w:val="20"/>
        </w:rPr>
        <w:t xml:space="preserve">, </w:t>
      </w:r>
      <w:r w:rsidR="000B5EC3">
        <w:rPr>
          <w:rFonts w:ascii="Arial" w:hAnsi="Arial" w:cs="Arial"/>
          <w:i/>
          <w:sz w:val="20"/>
        </w:rPr>
        <w:t>team bijzondere taken</w:t>
      </w:r>
      <w:r w:rsidR="00E561F1">
        <w:rPr>
          <w:rFonts w:ascii="Arial" w:hAnsi="Arial" w:cs="Arial"/>
          <w:i/>
          <w:sz w:val="20"/>
        </w:rPr>
        <w:t xml:space="preserve">, te verbeteren, </w:t>
      </w:r>
      <w:r w:rsidRPr="007B1FFA">
        <w:rPr>
          <w:rFonts w:ascii="Arial" w:hAnsi="Arial" w:cs="Arial"/>
          <w:i/>
          <w:sz w:val="20"/>
        </w:rPr>
        <w:t>blijkens wet- en regelgevin</w:t>
      </w:r>
      <w:r w:rsidR="007852E4" w:rsidRPr="007B1FFA">
        <w:rPr>
          <w:rFonts w:ascii="Arial" w:hAnsi="Arial" w:cs="Arial"/>
          <w:i/>
          <w:sz w:val="20"/>
        </w:rPr>
        <w:t>g, interviews en jurisprudentie</w:t>
      </w:r>
      <w:r w:rsidRPr="007B1FFA">
        <w:rPr>
          <w:rFonts w:ascii="Arial" w:hAnsi="Arial" w:cs="Arial"/>
          <w:i/>
          <w:sz w:val="20"/>
        </w:rPr>
        <w:t>onderzoek, met betrekking tot de bekendmaking van beschikkingen omtrent d</w:t>
      </w:r>
      <w:r w:rsidR="00E561F1">
        <w:rPr>
          <w:rFonts w:ascii="Arial" w:hAnsi="Arial" w:cs="Arial"/>
          <w:i/>
          <w:sz w:val="20"/>
        </w:rPr>
        <w:t>e Wet tijdelijk huisverbod, ten</w:t>
      </w:r>
      <w:r w:rsidRPr="007B1FFA">
        <w:rPr>
          <w:rFonts w:ascii="Arial" w:hAnsi="Arial" w:cs="Arial"/>
          <w:i/>
          <w:sz w:val="20"/>
        </w:rPr>
        <w:t>einde de bekendmaking van een vervolgbeschikking juridisch gezien te kwalificeren als een rechtsgeldige be</w:t>
      </w:r>
      <w:r w:rsidR="00394351" w:rsidRPr="007B1FFA">
        <w:rPr>
          <w:rFonts w:ascii="Arial" w:hAnsi="Arial" w:cs="Arial"/>
          <w:i/>
          <w:sz w:val="20"/>
        </w:rPr>
        <w:t>kendmaking op grond van art</w:t>
      </w:r>
      <w:r w:rsidR="00394351" w:rsidRPr="00554FC3">
        <w:rPr>
          <w:rFonts w:ascii="Arial" w:hAnsi="Arial" w:cs="Arial"/>
          <w:i/>
          <w:sz w:val="20"/>
        </w:rPr>
        <w:t xml:space="preserve">. </w:t>
      </w:r>
      <w:r w:rsidRPr="00554FC3">
        <w:rPr>
          <w:rFonts w:ascii="Arial" w:hAnsi="Arial" w:cs="Arial"/>
          <w:i/>
          <w:sz w:val="20"/>
        </w:rPr>
        <w:t xml:space="preserve">3:41 </w:t>
      </w:r>
      <w:proofErr w:type="spellStart"/>
      <w:r w:rsidRPr="00554FC3">
        <w:rPr>
          <w:rFonts w:ascii="Arial" w:hAnsi="Arial" w:cs="Arial"/>
          <w:i/>
          <w:sz w:val="20"/>
        </w:rPr>
        <w:t>Awb</w:t>
      </w:r>
      <w:proofErr w:type="spellEnd"/>
      <w:r w:rsidR="00394351" w:rsidRPr="007B1FFA">
        <w:rPr>
          <w:rFonts w:ascii="Arial" w:hAnsi="Arial" w:cs="Arial"/>
          <w:i/>
          <w:sz w:val="20"/>
        </w:rPr>
        <w:t xml:space="preserve"> jo art. 2 lid 7 </w:t>
      </w:r>
      <w:proofErr w:type="spellStart"/>
      <w:r w:rsidR="00394351" w:rsidRPr="007B1FFA">
        <w:rPr>
          <w:rFonts w:ascii="Arial" w:hAnsi="Arial" w:cs="Arial"/>
          <w:i/>
          <w:sz w:val="20"/>
        </w:rPr>
        <w:t>Wth</w:t>
      </w:r>
      <w:proofErr w:type="spellEnd"/>
      <w:r w:rsidRPr="007B1FFA">
        <w:rPr>
          <w:rFonts w:ascii="Arial" w:hAnsi="Arial" w:cs="Arial"/>
          <w:i/>
          <w:sz w:val="20"/>
        </w:rPr>
        <w:t>?</w:t>
      </w:r>
    </w:p>
    <w:p w14:paraId="31604C72" w14:textId="77777777" w:rsidR="00537007" w:rsidRDefault="00537007">
      <w:pPr>
        <w:rPr>
          <w:rFonts w:ascii="Arial" w:eastAsia="Times New Roman" w:hAnsi="Arial" w:cs="Arial"/>
          <w:sz w:val="20"/>
          <w:szCs w:val="20"/>
          <w:lang w:eastAsia="nl-NL"/>
        </w:rPr>
      </w:pPr>
      <w:r>
        <w:rPr>
          <w:rFonts w:ascii="Arial" w:eastAsia="Times New Roman" w:hAnsi="Arial" w:cs="Arial"/>
          <w:sz w:val="20"/>
          <w:szCs w:val="20"/>
          <w:lang w:eastAsia="nl-NL"/>
        </w:rPr>
        <w:br w:type="page"/>
      </w:r>
    </w:p>
    <w:p w14:paraId="7356154E" w14:textId="2840DEB4" w:rsidR="0063266E" w:rsidRPr="00882554" w:rsidRDefault="00E561F1" w:rsidP="00561C5C">
      <w:pPr>
        <w:autoSpaceDE w:val="0"/>
        <w:autoSpaceDN w:val="0"/>
        <w:adjustRightInd w:val="0"/>
        <w:spacing w:after="0" w:line="360" w:lineRule="auto"/>
        <w:rPr>
          <w:rFonts w:ascii="Arial" w:eastAsia="Times New Roman" w:hAnsi="Arial" w:cs="Arial"/>
          <w:sz w:val="20"/>
          <w:szCs w:val="20"/>
          <w:lang w:eastAsia="nl-NL"/>
        </w:rPr>
      </w:pPr>
      <w:r>
        <w:rPr>
          <w:rFonts w:ascii="Arial" w:eastAsia="Times New Roman" w:hAnsi="Arial" w:cs="Arial"/>
          <w:sz w:val="20"/>
          <w:szCs w:val="20"/>
          <w:lang w:eastAsia="nl-NL"/>
        </w:rPr>
        <w:lastRenderedPageBreak/>
        <w:t>Om de onderzoeks</w:t>
      </w:r>
      <w:r w:rsidR="0063266E" w:rsidRPr="00882554">
        <w:rPr>
          <w:rFonts w:ascii="Arial" w:eastAsia="Times New Roman" w:hAnsi="Arial" w:cs="Arial"/>
          <w:sz w:val="20"/>
          <w:szCs w:val="20"/>
          <w:lang w:eastAsia="nl-NL"/>
        </w:rPr>
        <w:t xml:space="preserve">vraag te kunnen beantwoorden, </w:t>
      </w:r>
      <w:r>
        <w:rPr>
          <w:rFonts w:ascii="Arial" w:eastAsia="Times New Roman" w:hAnsi="Arial" w:cs="Arial"/>
          <w:sz w:val="20"/>
          <w:szCs w:val="20"/>
          <w:lang w:eastAsia="nl-NL"/>
        </w:rPr>
        <w:t xml:space="preserve">zijn de volgende </w:t>
      </w:r>
      <w:r w:rsidR="0063266E" w:rsidRPr="00882554">
        <w:rPr>
          <w:rFonts w:ascii="Arial" w:eastAsia="Times New Roman" w:hAnsi="Arial" w:cs="Arial"/>
          <w:sz w:val="20"/>
          <w:szCs w:val="20"/>
          <w:lang w:eastAsia="nl-NL"/>
        </w:rPr>
        <w:t>deelvragen</w:t>
      </w:r>
      <w:r>
        <w:rPr>
          <w:rFonts w:ascii="Arial" w:eastAsia="Times New Roman" w:hAnsi="Arial" w:cs="Arial"/>
          <w:sz w:val="20"/>
          <w:szCs w:val="20"/>
          <w:lang w:eastAsia="nl-NL"/>
        </w:rPr>
        <w:t xml:space="preserve"> geformuleerd</w:t>
      </w:r>
      <w:r w:rsidR="0063266E" w:rsidRPr="00882554">
        <w:rPr>
          <w:rFonts w:ascii="Arial" w:eastAsia="Times New Roman" w:hAnsi="Arial" w:cs="Arial"/>
          <w:sz w:val="20"/>
          <w:szCs w:val="20"/>
          <w:lang w:eastAsia="nl-NL"/>
        </w:rPr>
        <w:t>:</w:t>
      </w:r>
      <w:r w:rsidR="0063266E" w:rsidRPr="00882554">
        <w:rPr>
          <w:rFonts w:ascii="Arial" w:eastAsia="Times New Roman" w:hAnsi="Arial" w:cs="Arial"/>
          <w:sz w:val="20"/>
          <w:szCs w:val="20"/>
          <w:lang w:eastAsia="nl-NL"/>
        </w:rPr>
        <w:br/>
      </w:r>
    </w:p>
    <w:p w14:paraId="56618A47" w14:textId="1ECE4329" w:rsidR="00537007" w:rsidRPr="00537007" w:rsidRDefault="0063266E" w:rsidP="00537007">
      <w:pPr>
        <w:pStyle w:val="Lijstalinea"/>
        <w:numPr>
          <w:ilvl w:val="0"/>
          <w:numId w:val="1"/>
        </w:numPr>
        <w:spacing w:line="360" w:lineRule="auto"/>
        <w:rPr>
          <w:rFonts w:ascii="Arial" w:hAnsi="Arial" w:cs="Arial"/>
          <w:sz w:val="20"/>
          <w:szCs w:val="20"/>
        </w:rPr>
      </w:pPr>
      <w:r w:rsidRPr="00882554">
        <w:rPr>
          <w:rFonts w:ascii="Arial" w:hAnsi="Arial" w:cs="Arial"/>
          <w:sz w:val="20"/>
          <w:szCs w:val="20"/>
        </w:rPr>
        <w:t xml:space="preserve">Wat houdt de Wet tijdelijk huisverbod </w:t>
      </w:r>
      <w:r w:rsidR="00977006" w:rsidRPr="00882554">
        <w:rPr>
          <w:rFonts w:ascii="Arial" w:hAnsi="Arial" w:cs="Arial"/>
          <w:sz w:val="20"/>
          <w:szCs w:val="20"/>
        </w:rPr>
        <w:t>in?</w:t>
      </w:r>
    </w:p>
    <w:p w14:paraId="6325FA54" w14:textId="7D6B7757" w:rsidR="0063266E" w:rsidRPr="00882554" w:rsidRDefault="0063266E" w:rsidP="00882554">
      <w:pPr>
        <w:pStyle w:val="Lijstalinea"/>
        <w:numPr>
          <w:ilvl w:val="0"/>
          <w:numId w:val="1"/>
        </w:numPr>
        <w:spacing w:line="360" w:lineRule="auto"/>
        <w:rPr>
          <w:rFonts w:ascii="Arial" w:hAnsi="Arial" w:cs="Arial"/>
          <w:sz w:val="20"/>
          <w:szCs w:val="20"/>
        </w:rPr>
      </w:pPr>
      <w:r w:rsidRPr="00882554">
        <w:rPr>
          <w:rFonts w:ascii="Arial" w:hAnsi="Arial" w:cs="Arial"/>
          <w:sz w:val="20"/>
          <w:szCs w:val="20"/>
        </w:rPr>
        <w:t>Wat zijn de voorwaarden voor het bekendmaken van een beschikking conform de wet- en regelgeving?</w:t>
      </w:r>
    </w:p>
    <w:p w14:paraId="43014F78" w14:textId="492B1A91" w:rsidR="007852E4" w:rsidRPr="00882554" w:rsidRDefault="00E561F1" w:rsidP="00882554">
      <w:pPr>
        <w:pStyle w:val="Lijstalinea"/>
        <w:numPr>
          <w:ilvl w:val="0"/>
          <w:numId w:val="1"/>
        </w:numPr>
        <w:spacing w:line="360" w:lineRule="auto"/>
        <w:rPr>
          <w:rFonts w:ascii="Arial" w:hAnsi="Arial" w:cs="Arial"/>
          <w:sz w:val="20"/>
          <w:szCs w:val="20"/>
        </w:rPr>
      </w:pPr>
      <w:r>
        <w:rPr>
          <w:rFonts w:ascii="Arial" w:hAnsi="Arial" w:cs="Arial"/>
          <w:sz w:val="20"/>
          <w:szCs w:val="20"/>
        </w:rPr>
        <w:t xml:space="preserve">Wat zijn de gevolgen van een gebrek in de </w:t>
      </w:r>
      <w:r w:rsidR="007852E4" w:rsidRPr="00882554">
        <w:rPr>
          <w:rFonts w:ascii="Arial" w:hAnsi="Arial" w:cs="Arial"/>
          <w:sz w:val="20"/>
          <w:szCs w:val="20"/>
        </w:rPr>
        <w:t>bekendmaking?</w:t>
      </w:r>
    </w:p>
    <w:p w14:paraId="2452781A" w14:textId="2A1D2FDD" w:rsidR="0063266E" w:rsidRPr="00882554" w:rsidRDefault="0063266E" w:rsidP="00882554">
      <w:pPr>
        <w:pStyle w:val="Lijstalinea"/>
        <w:numPr>
          <w:ilvl w:val="0"/>
          <w:numId w:val="1"/>
        </w:numPr>
        <w:spacing w:line="360" w:lineRule="auto"/>
        <w:rPr>
          <w:rFonts w:ascii="Arial" w:hAnsi="Arial" w:cs="Arial"/>
          <w:sz w:val="20"/>
          <w:szCs w:val="20"/>
        </w:rPr>
      </w:pPr>
      <w:r w:rsidRPr="00882554">
        <w:rPr>
          <w:rFonts w:ascii="Arial" w:hAnsi="Arial" w:cs="Arial"/>
          <w:sz w:val="20"/>
          <w:szCs w:val="20"/>
        </w:rPr>
        <w:t xml:space="preserve">Op welke manier bewerkstelligt de gemeente Rotterdam de bekendmaking van vervolgbeschikkingen van een </w:t>
      </w:r>
      <w:r w:rsidR="008140D0">
        <w:rPr>
          <w:rFonts w:ascii="Arial" w:hAnsi="Arial" w:cs="Arial"/>
          <w:sz w:val="20"/>
          <w:szCs w:val="20"/>
        </w:rPr>
        <w:t xml:space="preserve">tijdelijk </w:t>
      </w:r>
      <w:r w:rsidRPr="00882554">
        <w:rPr>
          <w:rFonts w:ascii="Arial" w:hAnsi="Arial" w:cs="Arial"/>
          <w:sz w:val="20"/>
          <w:szCs w:val="20"/>
        </w:rPr>
        <w:t>huisverbod</w:t>
      </w:r>
      <w:r w:rsidR="00F12949" w:rsidRPr="00882554">
        <w:rPr>
          <w:rFonts w:ascii="Arial" w:hAnsi="Arial" w:cs="Arial"/>
          <w:sz w:val="20"/>
          <w:szCs w:val="20"/>
        </w:rPr>
        <w:t xml:space="preserve"> op dit moment</w:t>
      </w:r>
      <w:r w:rsidRPr="00882554">
        <w:rPr>
          <w:rFonts w:ascii="Arial" w:hAnsi="Arial" w:cs="Arial"/>
          <w:sz w:val="20"/>
          <w:szCs w:val="20"/>
        </w:rPr>
        <w:t xml:space="preserve">? </w:t>
      </w:r>
    </w:p>
    <w:p w14:paraId="0AD63831" w14:textId="77777777" w:rsidR="00F12949" w:rsidRPr="00882554" w:rsidRDefault="0063266E" w:rsidP="00882554">
      <w:pPr>
        <w:pStyle w:val="Lijstalinea"/>
        <w:numPr>
          <w:ilvl w:val="0"/>
          <w:numId w:val="1"/>
        </w:numPr>
        <w:spacing w:line="360" w:lineRule="auto"/>
        <w:rPr>
          <w:rFonts w:ascii="Arial" w:hAnsi="Arial" w:cs="Arial"/>
          <w:sz w:val="20"/>
          <w:szCs w:val="20"/>
        </w:rPr>
      </w:pPr>
      <w:r w:rsidRPr="00882554">
        <w:rPr>
          <w:rFonts w:ascii="Arial" w:hAnsi="Arial" w:cs="Arial"/>
          <w:sz w:val="20"/>
          <w:szCs w:val="20"/>
        </w:rPr>
        <w:t>Wat zijn de knelpunten van de gemeente Rotterdam omtrent de bekendmaking van alle vervolgbeschikkingen van e</w:t>
      </w:r>
      <w:r w:rsidR="00977006" w:rsidRPr="00882554">
        <w:rPr>
          <w:rFonts w:ascii="Arial" w:hAnsi="Arial" w:cs="Arial"/>
          <w:sz w:val="20"/>
          <w:szCs w:val="20"/>
        </w:rPr>
        <w:t>en tijdelijk huisverbod?</w:t>
      </w:r>
    </w:p>
    <w:p w14:paraId="5EE15190" w14:textId="58324F7F" w:rsidR="00D31734" w:rsidRPr="006356EF" w:rsidRDefault="0063266E" w:rsidP="006356EF">
      <w:pPr>
        <w:pStyle w:val="Lijstalinea"/>
        <w:numPr>
          <w:ilvl w:val="0"/>
          <w:numId w:val="1"/>
        </w:numPr>
        <w:spacing w:line="360" w:lineRule="auto"/>
        <w:rPr>
          <w:rFonts w:ascii="Arial" w:hAnsi="Arial" w:cs="Arial"/>
          <w:sz w:val="20"/>
          <w:szCs w:val="20"/>
        </w:rPr>
      </w:pPr>
      <w:r w:rsidRPr="00882554">
        <w:rPr>
          <w:rFonts w:ascii="Arial" w:hAnsi="Arial" w:cs="Arial"/>
          <w:sz w:val="20"/>
          <w:szCs w:val="20"/>
        </w:rPr>
        <w:t>Onder welke feiten en omstandigheden is de bekendmaking van</w:t>
      </w:r>
      <w:r w:rsidR="008140D0">
        <w:rPr>
          <w:rFonts w:ascii="Arial" w:hAnsi="Arial" w:cs="Arial"/>
          <w:sz w:val="20"/>
          <w:szCs w:val="20"/>
        </w:rPr>
        <w:t xml:space="preserve"> een beschikking rechtsgeldig</w:t>
      </w:r>
      <w:r w:rsidR="00E561F1">
        <w:rPr>
          <w:rFonts w:ascii="Arial" w:hAnsi="Arial" w:cs="Arial"/>
          <w:sz w:val="20"/>
          <w:szCs w:val="20"/>
        </w:rPr>
        <w:t xml:space="preserve"> volgens de</w:t>
      </w:r>
      <w:r w:rsidR="00394351">
        <w:rPr>
          <w:rFonts w:ascii="Arial" w:hAnsi="Arial" w:cs="Arial"/>
          <w:sz w:val="20"/>
          <w:szCs w:val="20"/>
        </w:rPr>
        <w:t xml:space="preserve"> jurisprudentie</w:t>
      </w:r>
      <w:r w:rsidR="001D7C84" w:rsidRPr="00882554">
        <w:rPr>
          <w:rFonts w:ascii="Arial" w:hAnsi="Arial" w:cs="Arial"/>
          <w:sz w:val="20"/>
          <w:szCs w:val="20"/>
        </w:rPr>
        <w:t>analyse?</w:t>
      </w:r>
      <w:r w:rsidR="001650E3">
        <w:rPr>
          <w:rFonts w:ascii="Arial" w:hAnsi="Arial" w:cs="Arial"/>
          <w:sz w:val="20"/>
          <w:szCs w:val="20"/>
        </w:rPr>
        <w:br/>
      </w:r>
    </w:p>
    <w:p w14:paraId="0502F3E2" w14:textId="77777777" w:rsidR="00D31734" w:rsidRPr="00561C5C" w:rsidRDefault="00561C5C" w:rsidP="00561C5C">
      <w:pPr>
        <w:pStyle w:val="Kop2"/>
        <w:spacing w:before="0" w:after="160" w:line="360" w:lineRule="auto"/>
        <w:jc w:val="left"/>
        <w:rPr>
          <w:rFonts w:ascii="Arial" w:eastAsia="Times New Roman" w:hAnsi="Arial" w:cs="Arial"/>
          <w:b/>
          <w:lang w:eastAsia="nl-NL"/>
        </w:rPr>
      </w:pPr>
      <w:bookmarkStart w:id="8" w:name="_Toc472523167"/>
      <w:r>
        <w:rPr>
          <w:rFonts w:ascii="Arial" w:eastAsia="Times New Roman" w:hAnsi="Arial" w:cs="Arial"/>
          <w:b/>
          <w:sz w:val="20"/>
          <w:lang w:eastAsia="nl-NL"/>
        </w:rPr>
        <w:t xml:space="preserve">1.5 </w:t>
      </w:r>
      <w:r w:rsidR="0063266E" w:rsidRPr="00561C5C">
        <w:rPr>
          <w:rFonts w:ascii="Arial" w:eastAsia="Times New Roman" w:hAnsi="Arial" w:cs="Arial"/>
          <w:b/>
          <w:sz w:val="20"/>
          <w:lang w:eastAsia="nl-NL"/>
        </w:rPr>
        <w:t>Methoden van onderzoek en verantwoording</w:t>
      </w:r>
      <w:bookmarkEnd w:id="8"/>
    </w:p>
    <w:p w14:paraId="0A23645F" w14:textId="6FA9758E" w:rsidR="008C4338" w:rsidRDefault="00E561F1" w:rsidP="00864C46">
      <w:pPr>
        <w:autoSpaceDE w:val="0"/>
        <w:autoSpaceDN w:val="0"/>
        <w:adjustRightInd w:val="0"/>
        <w:spacing w:line="360" w:lineRule="auto"/>
        <w:rPr>
          <w:rFonts w:ascii="Arial" w:hAnsi="Arial" w:cs="Arial"/>
          <w:sz w:val="20"/>
          <w:szCs w:val="20"/>
        </w:rPr>
      </w:pPr>
      <w:r>
        <w:rPr>
          <w:rFonts w:ascii="Arial" w:hAnsi="Arial" w:cs="Arial"/>
          <w:sz w:val="20"/>
          <w:szCs w:val="20"/>
        </w:rPr>
        <w:t xml:space="preserve">Voor de eerste </w:t>
      </w:r>
      <w:r w:rsidR="00D31734">
        <w:rPr>
          <w:rFonts w:ascii="Arial" w:hAnsi="Arial" w:cs="Arial"/>
          <w:sz w:val="20"/>
          <w:szCs w:val="20"/>
        </w:rPr>
        <w:t xml:space="preserve">deelvraag </w:t>
      </w:r>
      <w:r>
        <w:rPr>
          <w:rFonts w:ascii="Arial" w:hAnsi="Arial" w:cs="Arial"/>
          <w:sz w:val="20"/>
          <w:szCs w:val="20"/>
        </w:rPr>
        <w:t xml:space="preserve">is </w:t>
      </w:r>
      <w:r w:rsidR="0063266E" w:rsidRPr="006F48AB">
        <w:rPr>
          <w:rFonts w:ascii="Arial" w:hAnsi="Arial" w:cs="Arial"/>
          <w:sz w:val="20"/>
          <w:szCs w:val="20"/>
        </w:rPr>
        <w:t>gebruik</w:t>
      </w:r>
      <w:r w:rsidR="00766A87" w:rsidRPr="006F48AB">
        <w:rPr>
          <w:rFonts w:ascii="Arial" w:hAnsi="Arial" w:cs="Arial"/>
          <w:sz w:val="20"/>
          <w:szCs w:val="20"/>
        </w:rPr>
        <w:t>gemaakt</w:t>
      </w:r>
      <w:r w:rsidR="0063266E" w:rsidRPr="00882554">
        <w:rPr>
          <w:rFonts w:ascii="Arial" w:hAnsi="Arial" w:cs="Arial"/>
          <w:sz w:val="20"/>
          <w:szCs w:val="20"/>
        </w:rPr>
        <w:t xml:space="preserve"> van</w:t>
      </w:r>
      <w:r w:rsidR="00766A87" w:rsidRPr="00882554">
        <w:rPr>
          <w:rFonts w:ascii="Arial" w:hAnsi="Arial" w:cs="Arial"/>
          <w:sz w:val="20"/>
          <w:szCs w:val="20"/>
        </w:rPr>
        <w:t xml:space="preserve"> </w:t>
      </w:r>
      <w:r w:rsidR="0063266E" w:rsidRPr="00882554">
        <w:rPr>
          <w:rFonts w:ascii="Arial" w:hAnsi="Arial" w:cs="Arial"/>
          <w:sz w:val="20"/>
          <w:szCs w:val="20"/>
        </w:rPr>
        <w:t>relevante we</w:t>
      </w:r>
      <w:r>
        <w:rPr>
          <w:rFonts w:ascii="Arial" w:hAnsi="Arial" w:cs="Arial"/>
          <w:sz w:val="20"/>
          <w:szCs w:val="20"/>
        </w:rPr>
        <w:t xml:space="preserve">t- en regelgeving om </w:t>
      </w:r>
      <w:r w:rsidR="00766A87" w:rsidRPr="00882554">
        <w:rPr>
          <w:rFonts w:ascii="Arial" w:hAnsi="Arial" w:cs="Arial"/>
          <w:sz w:val="20"/>
          <w:szCs w:val="20"/>
        </w:rPr>
        <w:t xml:space="preserve">kennis </w:t>
      </w:r>
      <w:r>
        <w:rPr>
          <w:rFonts w:ascii="Arial" w:hAnsi="Arial" w:cs="Arial"/>
          <w:sz w:val="20"/>
          <w:szCs w:val="20"/>
        </w:rPr>
        <w:t>te verwe</w:t>
      </w:r>
      <w:r w:rsidR="00766A87" w:rsidRPr="00882554">
        <w:rPr>
          <w:rFonts w:ascii="Arial" w:hAnsi="Arial" w:cs="Arial"/>
          <w:sz w:val="20"/>
          <w:szCs w:val="20"/>
        </w:rPr>
        <w:t>rven</w:t>
      </w:r>
      <w:r w:rsidR="00C60004">
        <w:rPr>
          <w:rFonts w:ascii="Arial" w:hAnsi="Arial" w:cs="Arial"/>
          <w:sz w:val="20"/>
          <w:szCs w:val="20"/>
        </w:rPr>
        <w:t xml:space="preserve"> over </w:t>
      </w:r>
      <w:r>
        <w:rPr>
          <w:rFonts w:ascii="Arial" w:hAnsi="Arial" w:cs="Arial"/>
          <w:sz w:val="20"/>
          <w:szCs w:val="20"/>
        </w:rPr>
        <w:t>de bepalingen die</w:t>
      </w:r>
      <w:r w:rsidR="0063266E" w:rsidRPr="00882554">
        <w:rPr>
          <w:rFonts w:ascii="Arial" w:hAnsi="Arial" w:cs="Arial"/>
          <w:sz w:val="20"/>
          <w:szCs w:val="20"/>
        </w:rPr>
        <w:t xml:space="preserve"> in de wet- en regelgeving zijn opgenomen met betrekking tot de Wet tijdelijk huisverbod. </w:t>
      </w:r>
      <w:r>
        <w:rPr>
          <w:rFonts w:ascii="Arial" w:hAnsi="Arial" w:cs="Arial"/>
          <w:sz w:val="20"/>
          <w:szCs w:val="20"/>
        </w:rPr>
        <w:t xml:space="preserve">Met het </w:t>
      </w:r>
      <w:r w:rsidR="00766A87" w:rsidRPr="00882554">
        <w:rPr>
          <w:rFonts w:ascii="Arial" w:hAnsi="Arial" w:cs="Arial"/>
          <w:sz w:val="20"/>
          <w:szCs w:val="20"/>
        </w:rPr>
        <w:t xml:space="preserve">onderzoek naar </w:t>
      </w:r>
      <w:r w:rsidR="005C002B">
        <w:rPr>
          <w:rFonts w:ascii="Arial" w:hAnsi="Arial" w:cs="Arial"/>
          <w:sz w:val="20"/>
          <w:szCs w:val="20"/>
        </w:rPr>
        <w:t xml:space="preserve">de </w:t>
      </w:r>
      <w:r>
        <w:rPr>
          <w:rFonts w:ascii="Arial" w:hAnsi="Arial" w:cs="Arial"/>
          <w:sz w:val="20"/>
          <w:szCs w:val="20"/>
        </w:rPr>
        <w:t>relevante wetgeving kon</w:t>
      </w:r>
      <w:r w:rsidR="00766A87" w:rsidRPr="00882554">
        <w:rPr>
          <w:rFonts w:ascii="Arial" w:hAnsi="Arial" w:cs="Arial"/>
          <w:sz w:val="20"/>
          <w:szCs w:val="20"/>
        </w:rPr>
        <w:t xml:space="preserve"> vastgesteld </w:t>
      </w:r>
      <w:r w:rsidR="00D67986">
        <w:rPr>
          <w:rFonts w:ascii="Arial" w:hAnsi="Arial" w:cs="Arial"/>
          <w:sz w:val="20"/>
          <w:szCs w:val="20"/>
        </w:rPr>
        <w:t xml:space="preserve">worden </w:t>
      </w:r>
      <w:r w:rsidR="00766A87" w:rsidRPr="00882554">
        <w:rPr>
          <w:rFonts w:ascii="Arial" w:hAnsi="Arial" w:cs="Arial"/>
          <w:sz w:val="20"/>
          <w:szCs w:val="20"/>
        </w:rPr>
        <w:t>wat de</w:t>
      </w:r>
      <w:r w:rsidR="00D67986">
        <w:rPr>
          <w:rFonts w:ascii="Arial" w:hAnsi="Arial" w:cs="Arial"/>
          <w:sz w:val="20"/>
          <w:szCs w:val="20"/>
        </w:rPr>
        <w:t xml:space="preserve"> Wet tijdelijk huisverbod inhou</w:t>
      </w:r>
      <w:r w:rsidR="00D67986" w:rsidRPr="00D55374">
        <w:rPr>
          <w:rFonts w:ascii="Arial" w:hAnsi="Arial" w:cs="Arial"/>
          <w:sz w:val="20"/>
          <w:szCs w:val="20"/>
        </w:rPr>
        <w:t>d</w:t>
      </w:r>
      <w:r w:rsidR="00983813" w:rsidRPr="00D55374">
        <w:rPr>
          <w:rFonts w:ascii="Arial" w:hAnsi="Arial" w:cs="Arial"/>
          <w:sz w:val="20"/>
          <w:szCs w:val="20"/>
        </w:rPr>
        <w:t>t</w:t>
      </w:r>
      <w:r w:rsidR="00D67986">
        <w:rPr>
          <w:rFonts w:ascii="Arial" w:hAnsi="Arial" w:cs="Arial"/>
          <w:sz w:val="20"/>
          <w:szCs w:val="20"/>
        </w:rPr>
        <w:t xml:space="preserve"> voor de betrokken partijen en met name voor de gemeente Rotterdam</w:t>
      </w:r>
      <w:r w:rsidR="00766A87" w:rsidRPr="00882554">
        <w:rPr>
          <w:rFonts w:ascii="Arial" w:hAnsi="Arial" w:cs="Arial"/>
          <w:sz w:val="20"/>
          <w:szCs w:val="20"/>
        </w:rPr>
        <w:t xml:space="preserve">. </w:t>
      </w:r>
      <w:r w:rsidR="0063266E" w:rsidRPr="00882554">
        <w:rPr>
          <w:rFonts w:ascii="Arial" w:hAnsi="Arial" w:cs="Arial"/>
          <w:sz w:val="20"/>
          <w:szCs w:val="20"/>
        </w:rPr>
        <w:t xml:space="preserve">Daarnaast </w:t>
      </w:r>
      <w:r w:rsidR="00766A87" w:rsidRPr="00882554">
        <w:rPr>
          <w:rFonts w:ascii="Arial" w:hAnsi="Arial" w:cs="Arial"/>
          <w:sz w:val="20"/>
          <w:szCs w:val="20"/>
        </w:rPr>
        <w:t xml:space="preserve">is </w:t>
      </w:r>
      <w:r w:rsidR="006F48AB">
        <w:rPr>
          <w:rFonts w:ascii="Arial" w:hAnsi="Arial" w:cs="Arial"/>
          <w:sz w:val="20"/>
          <w:szCs w:val="20"/>
        </w:rPr>
        <w:t>gebruik</w:t>
      </w:r>
      <w:r w:rsidR="0063266E" w:rsidRPr="00882554">
        <w:rPr>
          <w:rFonts w:ascii="Arial" w:hAnsi="Arial" w:cs="Arial"/>
          <w:sz w:val="20"/>
          <w:szCs w:val="20"/>
        </w:rPr>
        <w:t>gemaak</w:t>
      </w:r>
      <w:r w:rsidR="00766A87" w:rsidRPr="00882554">
        <w:rPr>
          <w:rFonts w:ascii="Arial" w:hAnsi="Arial" w:cs="Arial"/>
          <w:sz w:val="20"/>
          <w:szCs w:val="20"/>
        </w:rPr>
        <w:t>t</w:t>
      </w:r>
      <w:r w:rsidR="0063266E" w:rsidRPr="00882554">
        <w:rPr>
          <w:rFonts w:ascii="Arial" w:hAnsi="Arial" w:cs="Arial"/>
          <w:sz w:val="20"/>
          <w:szCs w:val="20"/>
        </w:rPr>
        <w:t xml:space="preserve"> van</w:t>
      </w:r>
      <w:r w:rsidR="00766A87" w:rsidRPr="00882554">
        <w:rPr>
          <w:rFonts w:ascii="Arial" w:hAnsi="Arial" w:cs="Arial"/>
          <w:sz w:val="20"/>
          <w:szCs w:val="20"/>
        </w:rPr>
        <w:t xml:space="preserve"> een onderzoek naar</w:t>
      </w:r>
      <w:r w:rsidR="0063266E" w:rsidRPr="00882554">
        <w:rPr>
          <w:rFonts w:ascii="Arial" w:hAnsi="Arial" w:cs="Arial"/>
          <w:sz w:val="20"/>
          <w:szCs w:val="20"/>
        </w:rPr>
        <w:t xml:space="preserve"> de </w:t>
      </w:r>
      <w:r w:rsidR="00C60004">
        <w:rPr>
          <w:rFonts w:ascii="Arial" w:hAnsi="Arial" w:cs="Arial"/>
          <w:sz w:val="20"/>
          <w:szCs w:val="20"/>
        </w:rPr>
        <w:t>M</w:t>
      </w:r>
      <w:r w:rsidR="000E0095">
        <w:rPr>
          <w:rFonts w:ascii="Arial" w:hAnsi="Arial" w:cs="Arial"/>
          <w:sz w:val="20"/>
          <w:szCs w:val="20"/>
        </w:rPr>
        <w:t xml:space="preserve">emorie </w:t>
      </w:r>
      <w:r w:rsidR="00C60004">
        <w:rPr>
          <w:rFonts w:ascii="Arial" w:hAnsi="Arial" w:cs="Arial"/>
          <w:sz w:val="20"/>
          <w:szCs w:val="20"/>
        </w:rPr>
        <w:t>v</w:t>
      </w:r>
      <w:r w:rsidR="000E0095">
        <w:rPr>
          <w:rFonts w:ascii="Arial" w:hAnsi="Arial" w:cs="Arial"/>
          <w:sz w:val="20"/>
          <w:szCs w:val="20"/>
        </w:rPr>
        <w:t>an Toelichting</w:t>
      </w:r>
      <w:r w:rsidR="00C60004">
        <w:rPr>
          <w:rFonts w:ascii="Arial" w:hAnsi="Arial" w:cs="Arial"/>
          <w:sz w:val="20"/>
          <w:szCs w:val="20"/>
        </w:rPr>
        <w:t xml:space="preserve"> waarmee</w:t>
      </w:r>
      <w:r w:rsidR="0063266E" w:rsidRPr="00882554">
        <w:rPr>
          <w:rFonts w:ascii="Arial" w:hAnsi="Arial" w:cs="Arial"/>
          <w:sz w:val="20"/>
          <w:szCs w:val="20"/>
        </w:rPr>
        <w:t xml:space="preserve"> de bedoeling van de wetgever </w:t>
      </w:r>
      <w:r w:rsidR="00C60004">
        <w:rPr>
          <w:rFonts w:ascii="Arial" w:hAnsi="Arial" w:cs="Arial"/>
          <w:sz w:val="20"/>
          <w:szCs w:val="20"/>
        </w:rPr>
        <w:t>is vastgesteld</w:t>
      </w:r>
      <w:r w:rsidR="0063266E" w:rsidRPr="00882554">
        <w:rPr>
          <w:rStyle w:val="Voetnootmarkering"/>
          <w:rFonts w:ascii="Arial" w:hAnsi="Arial" w:cs="Arial"/>
          <w:sz w:val="20"/>
          <w:szCs w:val="20"/>
        </w:rPr>
        <w:footnoteReference w:id="16"/>
      </w:r>
      <w:r w:rsidR="00766A87" w:rsidRPr="00882554">
        <w:rPr>
          <w:rFonts w:ascii="Arial" w:hAnsi="Arial" w:cs="Arial"/>
          <w:sz w:val="20"/>
          <w:szCs w:val="20"/>
        </w:rPr>
        <w:t xml:space="preserve">. </w:t>
      </w:r>
    </w:p>
    <w:p w14:paraId="5D52CE29" w14:textId="150E297F" w:rsidR="0063266E" w:rsidRPr="00882554" w:rsidRDefault="00D67986" w:rsidP="00864C46">
      <w:pPr>
        <w:autoSpaceDE w:val="0"/>
        <w:autoSpaceDN w:val="0"/>
        <w:adjustRightInd w:val="0"/>
        <w:spacing w:line="360" w:lineRule="auto"/>
        <w:rPr>
          <w:rFonts w:ascii="Arial" w:hAnsi="Arial" w:cs="Arial"/>
          <w:sz w:val="20"/>
          <w:szCs w:val="20"/>
        </w:rPr>
      </w:pPr>
      <w:r>
        <w:rPr>
          <w:rFonts w:ascii="Arial" w:hAnsi="Arial" w:cs="Arial"/>
          <w:sz w:val="20"/>
          <w:szCs w:val="20"/>
        </w:rPr>
        <w:t xml:space="preserve">Tevens </w:t>
      </w:r>
      <w:r w:rsidR="00766A87" w:rsidRPr="00882554">
        <w:rPr>
          <w:rFonts w:ascii="Arial" w:hAnsi="Arial" w:cs="Arial"/>
          <w:sz w:val="20"/>
          <w:szCs w:val="20"/>
        </w:rPr>
        <w:t xml:space="preserve">is </w:t>
      </w:r>
      <w:r w:rsidR="0063266E" w:rsidRPr="00882554">
        <w:rPr>
          <w:rFonts w:ascii="Arial" w:hAnsi="Arial" w:cs="Arial"/>
          <w:sz w:val="20"/>
          <w:szCs w:val="20"/>
        </w:rPr>
        <w:t>gebruik</w:t>
      </w:r>
      <w:r w:rsidR="00766A87" w:rsidRPr="00882554">
        <w:rPr>
          <w:rFonts w:ascii="Arial" w:hAnsi="Arial" w:cs="Arial"/>
          <w:sz w:val="20"/>
          <w:szCs w:val="20"/>
        </w:rPr>
        <w:t>gemaakt</w:t>
      </w:r>
      <w:r w:rsidR="0063266E" w:rsidRPr="00882554">
        <w:rPr>
          <w:rFonts w:ascii="Arial" w:hAnsi="Arial" w:cs="Arial"/>
          <w:sz w:val="20"/>
          <w:szCs w:val="20"/>
        </w:rPr>
        <w:t xml:space="preserve"> van </w:t>
      </w:r>
      <w:r w:rsidR="00766A87" w:rsidRPr="00882554">
        <w:rPr>
          <w:rFonts w:ascii="Arial" w:hAnsi="Arial" w:cs="Arial"/>
          <w:sz w:val="20"/>
          <w:szCs w:val="20"/>
        </w:rPr>
        <w:t xml:space="preserve">een </w:t>
      </w:r>
      <w:r w:rsidR="0063266E" w:rsidRPr="00882554">
        <w:rPr>
          <w:rFonts w:ascii="Arial" w:hAnsi="Arial" w:cs="Arial"/>
          <w:sz w:val="20"/>
          <w:szCs w:val="20"/>
        </w:rPr>
        <w:t>literatuur- en bronnenonderzoek</w:t>
      </w:r>
      <w:r>
        <w:rPr>
          <w:rFonts w:ascii="Arial" w:hAnsi="Arial" w:cs="Arial"/>
          <w:sz w:val="20"/>
          <w:szCs w:val="20"/>
        </w:rPr>
        <w:t xml:space="preserve">. Dit heeft </w:t>
      </w:r>
      <w:r w:rsidR="0063266E" w:rsidRPr="00882554">
        <w:rPr>
          <w:rFonts w:ascii="Arial" w:hAnsi="Arial" w:cs="Arial"/>
          <w:sz w:val="20"/>
          <w:szCs w:val="20"/>
        </w:rPr>
        <w:t>bij</w:t>
      </w:r>
      <w:r>
        <w:rPr>
          <w:rFonts w:ascii="Arial" w:hAnsi="Arial" w:cs="Arial"/>
          <w:sz w:val="20"/>
          <w:szCs w:val="20"/>
        </w:rPr>
        <w:t>ge</w:t>
      </w:r>
      <w:r w:rsidR="0063266E" w:rsidRPr="00882554">
        <w:rPr>
          <w:rFonts w:ascii="Arial" w:hAnsi="Arial" w:cs="Arial"/>
          <w:sz w:val="20"/>
          <w:szCs w:val="20"/>
        </w:rPr>
        <w:t>drage</w:t>
      </w:r>
      <w:r>
        <w:rPr>
          <w:rFonts w:ascii="Arial" w:hAnsi="Arial" w:cs="Arial"/>
          <w:sz w:val="20"/>
          <w:szCs w:val="20"/>
        </w:rPr>
        <w:t xml:space="preserve">n aan het </w:t>
      </w:r>
      <w:r w:rsidR="0063266E" w:rsidRPr="00882554">
        <w:rPr>
          <w:rFonts w:ascii="Arial" w:hAnsi="Arial" w:cs="Arial"/>
          <w:sz w:val="20"/>
          <w:szCs w:val="20"/>
        </w:rPr>
        <w:t xml:space="preserve">verkrijgen </w:t>
      </w:r>
      <w:r w:rsidR="00C60004">
        <w:rPr>
          <w:rFonts w:ascii="Arial" w:hAnsi="Arial" w:cs="Arial"/>
          <w:sz w:val="20"/>
          <w:szCs w:val="20"/>
        </w:rPr>
        <w:t>van</w:t>
      </w:r>
      <w:r>
        <w:rPr>
          <w:rFonts w:ascii="Arial" w:hAnsi="Arial" w:cs="Arial"/>
          <w:sz w:val="20"/>
          <w:szCs w:val="20"/>
        </w:rPr>
        <w:t xml:space="preserve"> extra</w:t>
      </w:r>
      <w:r w:rsidR="00C60004">
        <w:rPr>
          <w:rFonts w:ascii="Arial" w:hAnsi="Arial" w:cs="Arial"/>
          <w:sz w:val="20"/>
          <w:szCs w:val="20"/>
        </w:rPr>
        <w:t xml:space="preserve"> informatie over </w:t>
      </w:r>
      <w:r w:rsidR="0063266E" w:rsidRPr="00882554">
        <w:rPr>
          <w:rFonts w:ascii="Arial" w:hAnsi="Arial" w:cs="Arial"/>
          <w:sz w:val="20"/>
          <w:szCs w:val="20"/>
        </w:rPr>
        <w:t>de</w:t>
      </w:r>
      <w:r w:rsidR="00D31734">
        <w:rPr>
          <w:rFonts w:ascii="Arial" w:hAnsi="Arial" w:cs="Arial"/>
          <w:sz w:val="20"/>
          <w:szCs w:val="20"/>
        </w:rPr>
        <w:t xml:space="preserve"> Wet tijdelijk huisverbod</w:t>
      </w:r>
      <w:r>
        <w:rPr>
          <w:rFonts w:ascii="Arial" w:hAnsi="Arial" w:cs="Arial"/>
          <w:sz w:val="20"/>
          <w:szCs w:val="20"/>
        </w:rPr>
        <w:t>,</w:t>
      </w:r>
      <w:r w:rsidR="00D31734">
        <w:rPr>
          <w:rFonts w:ascii="Arial" w:hAnsi="Arial" w:cs="Arial"/>
          <w:sz w:val="20"/>
          <w:szCs w:val="20"/>
        </w:rPr>
        <w:t xml:space="preserve"> waarmee</w:t>
      </w:r>
      <w:r w:rsidR="0063266E" w:rsidRPr="00882554">
        <w:rPr>
          <w:rFonts w:ascii="Arial" w:hAnsi="Arial" w:cs="Arial"/>
          <w:sz w:val="20"/>
          <w:szCs w:val="20"/>
        </w:rPr>
        <w:t xml:space="preserve"> de </w:t>
      </w:r>
      <w:r w:rsidR="00C0416A" w:rsidRPr="00882554">
        <w:rPr>
          <w:rFonts w:ascii="Arial" w:hAnsi="Arial" w:cs="Arial"/>
          <w:sz w:val="20"/>
          <w:szCs w:val="20"/>
        </w:rPr>
        <w:t>kennis is</w:t>
      </w:r>
      <w:r>
        <w:rPr>
          <w:rFonts w:ascii="Arial" w:hAnsi="Arial" w:cs="Arial"/>
          <w:sz w:val="20"/>
          <w:szCs w:val="20"/>
        </w:rPr>
        <w:t xml:space="preserve"> aangevuld om een</w:t>
      </w:r>
      <w:r w:rsidR="004863AF">
        <w:rPr>
          <w:rFonts w:ascii="Arial" w:hAnsi="Arial" w:cs="Arial"/>
          <w:sz w:val="20"/>
          <w:szCs w:val="20"/>
        </w:rPr>
        <w:t xml:space="preserve"> </w:t>
      </w:r>
      <w:r>
        <w:rPr>
          <w:rFonts w:ascii="Arial" w:hAnsi="Arial" w:cs="Arial"/>
          <w:sz w:val="20"/>
          <w:szCs w:val="20"/>
        </w:rPr>
        <w:t xml:space="preserve">complete </w:t>
      </w:r>
      <w:r w:rsidR="004863AF">
        <w:rPr>
          <w:rFonts w:ascii="Arial" w:hAnsi="Arial" w:cs="Arial"/>
          <w:sz w:val="20"/>
          <w:szCs w:val="20"/>
        </w:rPr>
        <w:t xml:space="preserve">beschrijving </w:t>
      </w:r>
      <w:r>
        <w:rPr>
          <w:rFonts w:ascii="Arial" w:hAnsi="Arial" w:cs="Arial"/>
          <w:sz w:val="20"/>
          <w:szCs w:val="20"/>
        </w:rPr>
        <w:t xml:space="preserve">van de Wet te </w:t>
      </w:r>
      <w:r w:rsidR="004863AF">
        <w:rPr>
          <w:rFonts w:ascii="Arial" w:hAnsi="Arial" w:cs="Arial"/>
          <w:sz w:val="20"/>
          <w:szCs w:val="20"/>
        </w:rPr>
        <w:t>b</w:t>
      </w:r>
      <w:r>
        <w:rPr>
          <w:rFonts w:ascii="Arial" w:hAnsi="Arial" w:cs="Arial"/>
          <w:sz w:val="20"/>
          <w:szCs w:val="20"/>
        </w:rPr>
        <w:t>ewerkstelligen</w:t>
      </w:r>
      <w:r w:rsidR="0063266E" w:rsidRPr="00882554">
        <w:rPr>
          <w:rFonts w:ascii="Arial" w:hAnsi="Arial" w:cs="Arial"/>
          <w:sz w:val="20"/>
          <w:szCs w:val="20"/>
        </w:rPr>
        <w:t>.</w:t>
      </w:r>
      <w:r w:rsidR="00C0416A" w:rsidRPr="00882554">
        <w:rPr>
          <w:rFonts w:ascii="Arial" w:hAnsi="Arial" w:cs="Arial"/>
          <w:sz w:val="20"/>
          <w:szCs w:val="20"/>
        </w:rPr>
        <w:t xml:space="preserve"> </w:t>
      </w:r>
      <w:r w:rsidR="00013A8B">
        <w:rPr>
          <w:rFonts w:ascii="Arial" w:hAnsi="Arial" w:cs="Arial"/>
          <w:sz w:val="20"/>
          <w:szCs w:val="20"/>
        </w:rPr>
        <w:t>De resultaten hiervan zijn in het juridisch kader opgenomen.</w:t>
      </w:r>
    </w:p>
    <w:p w14:paraId="29E32784" w14:textId="77777777" w:rsidR="006356EF" w:rsidRDefault="00D67986" w:rsidP="00882554">
      <w:pPr>
        <w:spacing w:line="360" w:lineRule="auto"/>
        <w:rPr>
          <w:rFonts w:ascii="Arial" w:hAnsi="Arial" w:cs="Arial"/>
          <w:sz w:val="20"/>
          <w:szCs w:val="20"/>
        </w:rPr>
      </w:pPr>
      <w:r>
        <w:rPr>
          <w:rFonts w:ascii="Arial" w:hAnsi="Arial" w:cs="Arial"/>
          <w:sz w:val="20"/>
          <w:szCs w:val="20"/>
        </w:rPr>
        <w:t>Voor</w:t>
      </w:r>
      <w:r w:rsidR="00C0416A" w:rsidRPr="00882554">
        <w:rPr>
          <w:rFonts w:ascii="Arial" w:hAnsi="Arial" w:cs="Arial"/>
          <w:sz w:val="20"/>
          <w:szCs w:val="20"/>
        </w:rPr>
        <w:t xml:space="preserve"> de tweede deelvraag is </w:t>
      </w:r>
      <w:r>
        <w:rPr>
          <w:rFonts w:ascii="Arial" w:hAnsi="Arial" w:cs="Arial"/>
          <w:sz w:val="20"/>
          <w:szCs w:val="20"/>
        </w:rPr>
        <w:t>de specifieke wet- en regelgeving met betrekking tot de bekendmaking van beschikkingen onderzocht. Hierbij is veelvuldig gebruik</w:t>
      </w:r>
      <w:r w:rsidR="0044445B">
        <w:rPr>
          <w:rFonts w:ascii="Arial" w:hAnsi="Arial" w:cs="Arial"/>
          <w:sz w:val="20"/>
          <w:szCs w:val="20"/>
        </w:rPr>
        <w:t xml:space="preserve">gemaakt van </w:t>
      </w:r>
      <w:r w:rsidR="00C0416A" w:rsidRPr="00882554">
        <w:rPr>
          <w:rFonts w:ascii="Arial" w:hAnsi="Arial" w:cs="Arial"/>
          <w:sz w:val="20"/>
          <w:szCs w:val="20"/>
        </w:rPr>
        <w:t>de Algeme</w:t>
      </w:r>
      <w:r w:rsidR="00C973C6">
        <w:rPr>
          <w:rFonts w:ascii="Arial" w:hAnsi="Arial" w:cs="Arial"/>
          <w:sz w:val="20"/>
          <w:szCs w:val="20"/>
        </w:rPr>
        <w:t>ne wet bestuursrecht en de Wet tijdelijk h</w:t>
      </w:r>
      <w:r w:rsidR="00C0416A" w:rsidRPr="00882554">
        <w:rPr>
          <w:rFonts w:ascii="Arial" w:hAnsi="Arial" w:cs="Arial"/>
          <w:sz w:val="20"/>
          <w:szCs w:val="20"/>
        </w:rPr>
        <w:t>uisverbod, omdat de</w:t>
      </w:r>
      <w:r w:rsidR="00A06870" w:rsidRPr="00882554">
        <w:rPr>
          <w:rFonts w:ascii="Arial" w:hAnsi="Arial" w:cs="Arial"/>
          <w:sz w:val="20"/>
          <w:szCs w:val="20"/>
        </w:rPr>
        <w:t xml:space="preserve"> relevante</w:t>
      </w:r>
      <w:r w:rsidR="00C0416A" w:rsidRPr="00882554">
        <w:rPr>
          <w:rFonts w:ascii="Arial" w:hAnsi="Arial" w:cs="Arial"/>
          <w:sz w:val="20"/>
          <w:szCs w:val="20"/>
        </w:rPr>
        <w:t xml:space="preserve"> bepalingen omtrent de bekendmaking hierin zijn opgenomen. </w:t>
      </w:r>
    </w:p>
    <w:p w14:paraId="4CBBE96A" w14:textId="0A6FCEE5" w:rsidR="00ED3B78" w:rsidRDefault="00A06870" w:rsidP="00882554">
      <w:pPr>
        <w:spacing w:line="360" w:lineRule="auto"/>
        <w:rPr>
          <w:rFonts w:ascii="Arial" w:hAnsi="Arial" w:cs="Arial"/>
          <w:sz w:val="20"/>
          <w:szCs w:val="20"/>
        </w:rPr>
      </w:pPr>
      <w:r w:rsidRPr="00882554">
        <w:rPr>
          <w:rFonts w:ascii="Arial" w:hAnsi="Arial" w:cs="Arial"/>
          <w:sz w:val="20"/>
          <w:szCs w:val="20"/>
        </w:rPr>
        <w:t xml:space="preserve">Daarnaast is </w:t>
      </w:r>
      <w:r w:rsidR="0044445B">
        <w:rPr>
          <w:rFonts w:ascii="Arial" w:hAnsi="Arial" w:cs="Arial"/>
          <w:sz w:val="20"/>
          <w:szCs w:val="20"/>
        </w:rPr>
        <w:t>gebruik</w:t>
      </w:r>
      <w:r w:rsidR="00C0416A" w:rsidRPr="00882554">
        <w:rPr>
          <w:rFonts w:ascii="Arial" w:hAnsi="Arial" w:cs="Arial"/>
          <w:sz w:val="20"/>
          <w:szCs w:val="20"/>
        </w:rPr>
        <w:t>gema</w:t>
      </w:r>
      <w:r w:rsidRPr="00882554">
        <w:rPr>
          <w:rFonts w:ascii="Arial" w:hAnsi="Arial" w:cs="Arial"/>
          <w:sz w:val="20"/>
          <w:szCs w:val="20"/>
        </w:rPr>
        <w:t>akt</w:t>
      </w:r>
      <w:r w:rsidR="004863AF">
        <w:rPr>
          <w:rFonts w:ascii="Arial" w:hAnsi="Arial" w:cs="Arial"/>
          <w:sz w:val="20"/>
          <w:szCs w:val="20"/>
        </w:rPr>
        <w:t xml:space="preserve"> van de Memorie van T</w:t>
      </w:r>
      <w:r w:rsidR="00C0416A" w:rsidRPr="00882554">
        <w:rPr>
          <w:rFonts w:ascii="Arial" w:hAnsi="Arial" w:cs="Arial"/>
          <w:sz w:val="20"/>
          <w:szCs w:val="20"/>
        </w:rPr>
        <w:t>oelichting</w:t>
      </w:r>
      <w:r w:rsidRPr="00882554">
        <w:rPr>
          <w:rFonts w:ascii="Arial" w:hAnsi="Arial" w:cs="Arial"/>
          <w:sz w:val="20"/>
          <w:szCs w:val="20"/>
        </w:rPr>
        <w:t>,</w:t>
      </w:r>
      <w:r w:rsidR="0044445B">
        <w:rPr>
          <w:rFonts w:ascii="Arial" w:hAnsi="Arial" w:cs="Arial"/>
          <w:sz w:val="20"/>
          <w:szCs w:val="20"/>
        </w:rPr>
        <w:t xml:space="preserve"> zodat achterhaald ko</w:t>
      </w:r>
      <w:r w:rsidR="00C0416A" w:rsidRPr="00882554">
        <w:rPr>
          <w:rFonts w:ascii="Arial" w:hAnsi="Arial" w:cs="Arial"/>
          <w:sz w:val="20"/>
          <w:szCs w:val="20"/>
        </w:rPr>
        <w:t xml:space="preserve">n worden wat de </w:t>
      </w:r>
      <w:r w:rsidR="00C0416A" w:rsidRPr="0044445B">
        <w:rPr>
          <w:rFonts w:ascii="Arial" w:hAnsi="Arial" w:cs="Arial"/>
          <w:sz w:val="20"/>
          <w:szCs w:val="20"/>
        </w:rPr>
        <w:t>wetgever bepaaldelijk h</w:t>
      </w:r>
      <w:r w:rsidR="004F7277" w:rsidRPr="0044445B">
        <w:rPr>
          <w:rFonts w:ascii="Arial" w:hAnsi="Arial" w:cs="Arial"/>
          <w:sz w:val="20"/>
          <w:szCs w:val="20"/>
        </w:rPr>
        <w:t xml:space="preserve">eeft bedoeld met de </w:t>
      </w:r>
      <w:r w:rsidR="00DA5B96">
        <w:rPr>
          <w:rFonts w:ascii="Arial" w:hAnsi="Arial" w:cs="Arial"/>
          <w:sz w:val="20"/>
          <w:szCs w:val="20"/>
        </w:rPr>
        <w:t>wijze van bekendmaking</w:t>
      </w:r>
      <w:r w:rsidR="007A421C">
        <w:rPr>
          <w:rFonts w:ascii="Arial" w:hAnsi="Arial" w:cs="Arial"/>
          <w:sz w:val="20"/>
          <w:szCs w:val="20"/>
        </w:rPr>
        <w:t xml:space="preserve"> die zijn beschreven</w:t>
      </w:r>
      <w:r w:rsidR="004F7277" w:rsidRPr="0044445B">
        <w:rPr>
          <w:rFonts w:ascii="Arial" w:hAnsi="Arial" w:cs="Arial"/>
          <w:sz w:val="20"/>
          <w:szCs w:val="20"/>
        </w:rPr>
        <w:t xml:space="preserve"> in art. 3:41 </w:t>
      </w:r>
      <w:proofErr w:type="spellStart"/>
      <w:r w:rsidR="004F7277" w:rsidRPr="0044445B">
        <w:rPr>
          <w:rFonts w:ascii="Arial" w:hAnsi="Arial" w:cs="Arial"/>
          <w:sz w:val="20"/>
          <w:szCs w:val="20"/>
        </w:rPr>
        <w:t>Awb</w:t>
      </w:r>
      <w:proofErr w:type="spellEnd"/>
      <w:r w:rsidR="004F7277" w:rsidRPr="0044445B">
        <w:rPr>
          <w:rFonts w:ascii="Arial" w:hAnsi="Arial" w:cs="Arial"/>
          <w:sz w:val="20"/>
          <w:szCs w:val="20"/>
        </w:rPr>
        <w:t xml:space="preserve"> jo</w:t>
      </w:r>
      <w:r w:rsidR="004F7277">
        <w:rPr>
          <w:rFonts w:ascii="Arial" w:hAnsi="Arial" w:cs="Arial"/>
          <w:sz w:val="20"/>
          <w:szCs w:val="20"/>
        </w:rPr>
        <w:t xml:space="preserve"> art. 2 lid 7 </w:t>
      </w:r>
      <w:proofErr w:type="spellStart"/>
      <w:r w:rsidR="004F7277">
        <w:rPr>
          <w:rFonts w:ascii="Arial" w:hAnsi="Arial" w:cs="Arial"/>
          <w:sz w:val="20"/>
          <w:szCs w:val="20"/>
        </w:rPr>
        <w:t>Wth</w:t>
      </w:r>
      <w:proofErr w:type="spellEnd"/>
      <w:r w:rsidR="00C0416A" w:rsidRPr="00882554">
        <w:rPr>
          <w:rStyle w:val="Voetnootmarkering"/>
          <w:rFonts w:ascii="Arial" w:hAnsi="Arial" w:cs="Arial"/>
          <w:sz w:val="20"/>
          <w:szCs w:val="20"/>
        </w:rPr>
        <w:footnoteReference w:id="17"/>
      </w:r>
      <w:r w:rsidR="004F7277">
        <w:rPr>
          <w:rFonts w:ascii="Arial" w:hAnsi="Arial" w:cs="Arial"/>
          <w:sz w:val="20"/>
          <w:szCs w:val="20"/>
        </w:rPr>
        <w:t xml:space="preserve">. </w:t>
      </w:r>
      <w:r w:rsidR="0044445B">
        <w:rPr>
          <w:rFonts w:ascii="Arial" w:hAnsi="Arial" w:cs="Arial"/>
          <w:sz w:val="20"/>
          <w:szCs w:val="20"/>
        </w:rPr>
        <w:t xml:space="preserve">Voor deze </w:t>
      </w:r>
      <w:r w:rsidR="004F7277">
        <w:rPr>
          <w:rFonts w:ascii="Arial" w:hAnsi="Arial" w:cs="Arial"/>
          <w:sz w:val="20"/>
          <w:szCs w:val="20"/>
        </w:rPr>
        <w:t xml:space="preserve">deelvraag </w:t>
      </w:r>
      <w:r w:rsidR="0044445B">
        <w:rPr>
          <w:rFonts w:ascii="Arial" w:hAnsi="Arial" w:cs="Arial"/>
          <w:sz w:val="20"/>
          <w:szCs w:val="20"/>
        </w:rPr>
        <w:t xml:space="preserve">is geen </w:t>
      </w:r>
      <w:r w:rsidR="00D55374">
        <w:rPr>
          <w:rFonts w:ascii="Arial" w:hAnsi="Arial" w:cs="Arial"/>
          <w:sz w:val="20"/>
          <w:szCs w:val="20"/>
        </w:rPr>
        <w:t>overig onderzoek verricht dan naar</w:t>
      </w:r>
      <w:r w:rsidR="0044445B">
        <w:rPr>
          <w:rFonts w:ascii="Arial" w:hAnsi="Arial" w:cs="Arial"/>
          <w:sz w:val="20"/>
          <w:szCs w:val="20"/>
        </w:rPr>
        <w:t xml:space="preserve"> bepalingen uit de wetsartikelen en de Memorie van Toelichting, omdat het hier </w:t>
      </w:r>
      <w:r w:rsidR="004F7277">
        <w:rPr>
          <w:rFonts w:ascii="Arial" w:hAnsi="Arial" w:cs="Arial"/>
          <w:sz w:val="20"/>
          <w:szCs w:val="20"/>
        </w:rPr>
        <w:t xml:space="preserve">alleen </w:t>
      </w:r>
      <w:r w:rsidR="00C0416A" w:rsidRPr="00882554">
        <w:rPr>
          <w:rFonts w:ascii="Arial" w:hAnsi="Arial" w:cs="Arial"/>
          <w:sz w:val="20"/>
          <w:szCs w:val="20"/>
        </w:rPr>
        <w:t xml:space="preserve">de </w:t>
      </w:r>
      <w:r w:rsidR="004F7277">
        <w:rPr>
          <w:rFonts w:ascii="Arial" w:hAnsi="Arial" w:cs="Arial"/>
          <w:sz w:val="20"/>
          <w:szCs w:val="20"/>
        </w:rPr>
        <w:t>wet- en regelgeving betreft</w:t>
      </w:r>
      <w:r w:rsidR="006F48AB">
        <w:rPr>
          <w:rFonts w:ascii="Arial" w:hAnsi="Arial" w:cs="Arial"/>
          <w:sz w:val="20"/>
          <w:szCs w:val="20"/>
        </w:rPr>
        <w:t>.</w:t>
      </w:r>
      <w:r w:rsidR="0044445B">
        <w:rPr>
          <w:rFonts w:ascii="Arial" w:hAnsi="Arial" w:cs="Arial"/>
          <w:sz w:val="20"/>
          <w:szCs w:val="20"/>
        </w:rPr>
        <w:t xml:space="preserve"> </w:t>
      </w:r>
      <w:r w:rsidR="00013A8B">
        <w:rPr>
          <w:rFonts w:ascii="Arial" w:hAnsi="Arial" w:cs="Arial"/>
          <w:sz w:val="20"/>
          <w:szCs w:val="20"/>
        </w:rPr>
        <w:t>De resultaten hiervan zijn in het juridisch kader van dit onderzoek opgenomen.</w:t>
      </w:r>
    </w:p>
    <w:p w14:paraId="5ADEB756" w14:textId="77777777" w:rsidR="001650E3" w:rsidRDefault="001650E3" w:rsidP="00882554">
      <w:pPr>
        <w:spacing w:line="360" w:lineRule="auto"/>
        <w:rPr>
          <w:rFonts w:ascii="Arial" w:hAnsi="Arial" w:cs="Arial"/>
          <w:sz w:val="20"/>
          <w:szCs w:val="20"/>
        </w:rPr>
      </w:pPr>
    </w:p>
    <w:p w14:paraId="5BC635E4" w14:textId="0C92128F" w:rsidR="00023029" w:rsidRDefault="0044445B" w:rsidP="00882554">
      <w:pPr>
        <w:spacing w:line="360" w:lineRule="auto"/>
        <w:rPr>
          <w:rFonts w:ascii="Arial" w:hAnsi="Arial" w:cs="Arial"/>
          <w:sz w:val="20"/>
          <w:szCs w:val="20"/>
        </w:rPr>
      </w:pPr>
      <w:r>
        <w:rPr>
          <w:rFonts w:ascii="Arial" w:hAnsi="Arial" w:cs="Arial"/>
          <w:sz w:val="20"/>
          <w:szCs w:val="20"/>
        </w:rPr>
        <w:lastRenderedPageBreak/>
        <w:t>Deelvraag drie, over de mogelijke gevolgen van een gebrek in de bekendmaking, kwam tijdens het onderzoek naar voren.</w:t>
      </w:r>
      <w:r w:rsidR="00DA54A9">
        <w:rPr>
          <w:rFonts w:ascii="Arial" w:hAnsi="Arial" w:cs="Arial"/>
          <w:sz w:val="20"/>
          <w:szCs w:val="20"/>
        </w:rPr>
        <w:t xml:space="preserve"> Op het moment dat alle deelvrage</w:t>
      </w:r>
      <w:r w:rsidR="00FF792B">
        <w:rPr>
          <w:rFonts w:ascii="Arial" w:hAnsi="Arial" w:cs="Arial"/>
          <w:sz w:val="20"/>
          <w:szCs w:val="20"/>
        </w:rPr>
        <w:t>n waren beantwoord</w:t>
      </w:r>
      <w:r w:rsidR="00D55374">
        <w:rPr>
          <w:rFonts w:ascii="Arial" w:hAnsi="Arial" w:cs="Arial"/>
          <w:sz w:val="20"/>
          <w:szCs w:val="20"/>
        </w:rPr>
        <w:t>,</w:t>
      </w:r>
      <w:r w:rsidR="00FF792B">
        <w:rPr>
          <w:rFonts w:ascii="Arial" w:hAnsi="Arial" w:cs="Arial"/>
          <w:sz w:val="20"/>
          <w:szCs w:val="20"/>
        </w:rPr>
        <w:t xml:space="preserve"> ble</w:t>
      </w:r>
      <w:r>
        <w:rPr>
          <w:rFonts w:ascii="Arial" w:hAnsi="Arial" w:cs="Arial"/>
          <w:sz w:val="20"/>
          <w:szCs w:val="20"/>
        </w:rPr>
        <w:t>ek het</w:t>
      </w:r>
      <w:r w:rsidR="00216247">
        <w:rPr>
          <w:rFonts w:ascii="Arial" w:hAnsi="Arial" w:cs="Arial"/>
          <w:sz w:val="20"/>
          <w:szCs w:val="20"/>
        </w:rPr>
        <w:t xml:space="preserve"> onderzoek</w:t>
      </w:r>
      <w:r>
        <w:rPr>
          <w:rFonts w:ascii="Arial" w:hAnsi="Arial" w:cs="Arial"/>
          <w:sz w:val="20"/>
          <w:szCs w:val="20"/>
        </w:rPr>
        <w:t xml:space="preserve"> een essentieel inzicht te missen, namelijk dat de gevolgen bij een gebrek in de bekendmaking </w:t>
      </w:r>
      <w:r w:rsidR="00D55374">
        <w:rPr>
          <w:rFonts w:ascii="Arial" w:hAnsi="Arial" w:cs="Arial"/>
          <w:sz w:val="20"/>
          <w:szCs w:val="20"/>
        </w:rPr>
        <w:t xml:space="preserve">verstrekkend kunnen zijn </w:t>
      </w:r>
      <w:r>
        <w:rPr>
          <w:rFonts w:ascii="Arial" w:hAnsi="Arial" w:cs="Arial"/>
          <w:sz w:val="20"/>
          <w:szCs w:val="20"/>
        </w:rPr>
        <w:t>voor de gemeente Rotterdam</w:t>
      </w:r>
      <w:r w:rsidR="00D55374">
        <w:rPr>
          <w:rFonts w:ascii="Arial" w:hAnsi="Arial" w:cs="Arial"/>
          <w:sz w:val="20"/>
          <w:szCs w:val="20"/>
        </w:rPr>
        <w:t>.</w:t>
      </w:r>
      <w:r>
        <w:rPr>
          <w:rFonts w:ascii="Arial" w:hAnsi="Arial" w:cs="Arial"/>
          <w:sz w:val="20"/>
          <w:szCs w:val="20"/>
        </w:rPr>
        <w:t xml:space="preserve"> </w:t>
      </w:r>
      <w:r w:rsidR="00DA54A9">
        <w:rPr>
          <w:rFonts w:ascii="Arial" w:hAnsi="Arial" w:cs="Arial"/>
          <w:sz w:val="20"/>
          <w:szCs w:val="20"/>
        </w:rPr>
        <w:t>Het is</w:t>
      </w:r>
      <w:r w:rsidR="00936ACF">
        <w:rPr>
          <w:rFonts w:ascii="Arial" w:hAnsi="Arial" w:cs="Arial"/>
          <w:sz w:val="20"/>
          <w:szCs w:val="20"/>
        </w:rPr>
        <w:t xml:space="preserve"> voor de gemeente Rotterdam belangrijk</w:t>
      </w:r>
      <w:r w:rsidR="00FF792B">
        <w:rPr>
          <w:rFonts w:ascii="Arial" w:hAnsi="Arial" w:cs="Arial"/>
          <w:sz w:val="20"/>
          <w:szCs w:val="20"/>
        </w:rPr>
        <w:t xml:space="preserve"> om te weten </w:t>
      </w:r>
      <w:r w:rsidR="00023029">
        <w:rPr>
          <w:rFonts w:ascii="Arial" w:hAnsi="Arial" w:cs="Arial"/>
          <w:sz w:val="20"/>
          <w:szCs w:val="20"/>
        </w:rPr>
        <w:t xml:space="preserve">wat de specifieke gevolgen zijn van een bekendmaking die niet </w:t>
      </w:r>
      <w:r w:rsidR="00CB61AF">
        <w:rPr>
          <w:rFonts w:ascii="Arial" w:hAnsi="Arial" w:cs="Arial"/>
          <w:sz w:val="20"/>
          <w:szCs w:val="20"/>
        </w:rPr>
        <w:t xml:space="preserve">als </w:t>
      </w:r>
      <w:r w:rsidR="00DA54A9">
        <w:rPr>
          <w:rFonts w:ascii="Arial" w:hAnsi="Arial" w:cs="Arial"/>
          <w:sz w:val="20"/>
          <w:szCs w:val="20"/>
        </w:rPr>
        <w:t xml:space="preserve">rechtsgeldig kan worden aangemerkt. </w:t>
      </w:r>
      <w:r w:rsidR="00936ACF">
        <w:rPr>
          <w:rFonts w:ascii="Arial" w:hAnsi="Arial" w:cs="Arial"/>
          <w:sz w:val="20"/>
          <w:szCs w:val="20"/>
        </w:rPr>
        <w:t>Om de der</w:t>
      </w:r>
      <w:r w:rsidR="00023029">
        <w:rPr>
          <w:rFonts w:ascii="Arial" w:hAnsi="Arial" w:cs="Arial"/>
          <w:sz w:val="20"/>
          <w:szCs w:val="20"/>
        </w:rPr>
        <w:t xml:space="preserve">de deelvraag te beantwoorden zijn </w:t>
      </w:r>
      <w:r w:rsidR="005F71D3">
        <w:rPr>
          <w:rFonts w:ascii="Arial" w:hAnsi="Arial" w:cs="Arial"/>
          <w:sz w:val="20"/>
          <w:szCs w:val="20"/>
        </w:rPr>
        <w:t>relevante wet- en regelgeving</w:t>
      </w:r>
      <w:r w:rsidR="00023029">
        <w:rPr>
          <w:rFonts w:ascii="Arial" w:hAnsi="Arial" w:cs="Arial"/>
          <w:sz w:val="20"/>
          <w:szCs w:val="20"/>
        </w:rPr>
        <w:t>en nageslagen die inzicht geven in de juridische gevolgen bij een gebrek in de bekendmaking.</w:t>
      </w:r>
      <w:r w:rsidR="005F71D3">
        <w:rPr>
          <w:rFonts w:ascii="Arial" w:hAnsi="Arial" w:cs="Arial"/>
          <w:sz w:val="20"/>
          <w:szCs w:val="20"/>
        </w:rPr>
        <w:t xml:space="preserve"> </w:t>
      </w:r>
    </w:p>
    <w:p w14:paraId="5FF65E46" w14:textId="1EEE7489" w:rsidR="006E09CB" w:rsidRDefault="007648B0" w:rsidP="00882554">
      <w:pPr>
        <w:spacing w:line="360" w:lineRule="auto"/>
        <w:rPr>
          <w:rFonts w:ascii="Arial" w:hAnsi="Arial" w:cs="Arial"/>
          <w:sz w:val="20"/>
          <w:szCs w:val="20"/>
        </w:rPr>
      </w:pPr>
      <w:r>
        <w:rPr>
          <w:rFonts w:ascii="Arial" w:hAnsi="Arial" w:cs="Arial"/>
          <w:sz w:val="20"/>
          <w:szCs w:val="20"/>
        </w:rPr>
        <w:t>Daarnaast is gebruik</w:t>
      </w:r>
      <w:r w:rsidR="005F71D3">
        <w:rPr>
          <w:rFonts w:ascii="Arial" w:hAnsi="Arial" w:cs="Arial"/>
          <w:sz w:val="20"/>
          <w:szCs w:val="20"/>
        </w:rPr>
        <w:t xml:space="preserve">gemaakt van een onderzoek </w:t>
      </w:r>
      <w:r w:rsidR="003110AB">
        <w:rPr>
          <w:rFonts w:ascii="Arial" w:hAnsi="Arial" w:cs="Arial"/>
          <w:sz w:val="20"/>
          <w:szCs w:val="20"/>
        </w:rPr>
        <w:t xml:space="preserve">naar een aantal uitspraken van de rechter, waarin een uithuisgeplaatste strafrechtelijk is vervolgd, omdat de </w:t>
      </w:r>
      <w:r w:rsidR="00407BF5">
        <w:rPr>
          <w:rFonts w:ascii="Arial" w:hAnsi="Arial" w:cs="Arial"/>
          <w:sz w:val="20"/>
          <w:szCs w:val="20"/>
        </w:rPr>
        <w:t xml:space="preserve">opgelegde </w:t>
      </w:r>
      <w:r w:rsidR="003110AB">
        <w:rPr>
          <w:rFonts w:ascii="Arial" w:hAnsi="Arial" w:cs="Arial"/>
          <w:sz w:val="20"/>
          <w:szCs w:val="20"/>
        </w:rPr>
        <w:t xml:space="preserve">bestuursrechtelijke maatregel was overtreden. </w:t>
      </w:r>
      <w:r w:rsidR="00772CF2">
        <w:rPr>
          <w:rFonts w:ascii="Arial" w:hAnsi="Arial" w:cs="Arial"/>
          <w:sz w:val="20"/>
          <w:szCs w:val="20"/>
        </w:rPr>
        <w:t xml:space="preserve">Tevens zijn andere bronnen zoals nieuwsbladen geraadpleegd, om inzicht te verkrijgen in de gevolgen voor de betrokkenen. De resultaten zijn in het juridisch kader opgenomen. </w:t>
      </w:r>
    </w:p>
    <w:p w14:paraId="132CD207" w14:textId="6414B836" w:rsidR="00645C9F" w:rsidRDefault="00772CF2" w:rsidP="003110AB">
      <w:pPr>
        <w:spacing w:line="360" w:lineRule="auto"/>
        <w:rPr>
          <w:rFonts w:ascii="Arial" w:hAnsi="Arial" w:cs="Arial"/>
          <w:sz w:val="20"/>
          <w:szCs w:val="20"/>
        </w:rPr>
      </w:pPr>
      <w:r>
        <w:rPr>
          <w:rFonts w:ascii="Arial" w:hAnsi="Arial" w:cs="Arial"/>
          <w:sz w:val="20"/>
          <w:szCs w:val="20"/>
        </w:rPr>
        <w:t>Om inzicht te verkrijgen in de huidige stand van zaken omtrent de bekendmaking van vervolgbeschikkingen van een huisverbod, is een interviewonderzoek uitgevoerd bij de gemeente Rotterdam (Deelvraag 4). Hiervoor zijn zes personen geïnterviewd w</w:t>
      </w:r>
      <w:r w:rsidR="00D55374">
        <w:rPr>
          <w:rFonts w:ascii="Arial" w:hAnsi="Arial" w:cs="Arial"/>
          <w:sz w:val="20"/>
          <w:szCs w:val="20"/>
        </w:rPr>
        <w:t>aaronder twee casemanagers, drie</w:t>
      </w:r>
      <w:r>
        <w:rPr>
          <w:rFonts w:ascii="Arial" w:hAnsi="Arial" w:cs="Arial"/>
          <w:sz w:val="20"/>
          <w:szCs w:val="20"/>
        </w:rPr>
        <w:t xml:space="preserve"> juristen</w:t>
      </w:r>
      <w:r w:rsidR="00D55374">
        <w:rPr>
          <w:rFonts w:ascii="Arial" w:hAnsi="Arial" w:cs="Arial"/>
          <w:sz w:val="20"/>
          <w:szCs w:val="20"/>
        </w:rPr>
        <w:t xml:space="preserve"> (juridisch beleidsadviseurs)</w:t>
      </w:r>
      <w:r>
        <w:rPr>
          <w:rFonts w:ascii="Arial" w:hAnsi="Arial" w:cs="Arial"/>
          <w:sz w:val="20"/>
          <w:szCs w:val="20"/>
        </w:rPr>
        <w:t xml:space="preserve"> </w:t>
      </w:r>
      <w:r w:rsidR="00D55374">
        <w:rPr>
          <w:rFonts w:ascii="Arial" w:hAnsi="Arial" w:cs="Arial"/>
          <w:sz w:val="20"/>
          <w:szCs w:val="20"/>
        </w:rPr>
        <w:t xml:space="preserve">en </w:t>
      </w:r>
      <w:r>
        <w:rPr>
          <w:rFonts w:ascii="Arial" w:hAnsi="Arial" w:cs="Arial"/>
          <w:sz w:val="20"/>
          <w:szCs w:val="20"/>
        </w:rPr>
        <w:t>een ondersteunend projectmede</w:t>
      </w:r>
      <w:r w:rsidR="00D55374">
        <w:rPr>
          <w:rFonts w:ascii="Arial" w:hAnsi="Arial" w:cs="Arial"/>
          <w:sz w:val="20"/>
          <w:szCs w:val="20"/>
        </w:rPr>
        <w:t>werker</w:t>
      </w:r>
      <w:r w:rsidR="00326129">
        <w:rPr>
          <w:rFonts w:ascii="Arial" w:hAnsi="Arial" w:cs="Arial"/>
          <w:sz w:val="20"/>
          <w:szCs w:val="20"/>
        </w:rPr>
        <w:t>. Op deze manier is informatie verkregen uit iedere functieafdeling</w:t>
      </w:r>
      <w:r w:rsidR="00CB61AF">
        <w:rPr>
          <w:rFonts w:ascii="Arial" w:hAnsi="Arial" w:cs="Arial"/>
          <w:sz w:val="20"/>
          <w:szCs w:val="20"/>
        </w:rPr>
        <w:t>, w</w:t>
      </w:r>
      <w:r w:rsidR="00326129">
        <w:rPr>
          <w:rFonts w:ascii="Arial" w:hAnsi="Arial" w:cs="Arial"/>
          <w:sz w:val="20"/>
          <w:szCs w:val="20"/>
        </w:rPr>
        <w:t>at geleid heeft tot uitgebreide inzichten in de praktijkervaring. Tevens is aan de hand van de interviews achterhaald wat de knelpunten zijn bij de bekendmaking van beschikkingen voor de gemeente Rotterdam</w:t>
      </w:r>
      <w:r w:rsidR="00E26131">
        <w:rPr>
          <w:rFonts w:ascii="Arial" w:hAnsi="Arial" w:cs="Arial"/>
          <w:sz w:val="20"/>
          <w:szCs w:val="20"/>
        </w:rPr>
        <w:t xml:space="preserve"> (deelvraag 5)</w:t>
      </w:r>
      <w:r w:rsidR="00326129">
        <w:rPr>
          <w:rFonts w:ascii="Arial" w:hAnsi="Arial" w:cs="Arial"/>
          <w:sz w:val="20"/>
          <w:szCs w:val="20"/>
        </w:rPr>
        <w:t>. De interviews zijn uitgewerkt in de bijlage en de resultaten zijn opgenomen in de interviewanalyse.</w:t>
      </w:r>
    </w:p>
    <w:p w14:paraId="7F6AD857" w14:textId="06526706" w:rsidR="00B93976" w:rsidRDefault="00E26131" w:rsidP="00882554">
      <w:pPr>
        <w:spacing w:line="360" w:lineRule="auto"/>
        <w:rPr>
          <w:rFonts w:ascii="Arial" w:hAnsi="Arial" w:cs="Arial"/>
          <w:sz w:val="20"/>
          <w:szCs w:val="20"/>
        </w:rPr>
      </w:pPr>
      <w:r>
        <w:rPr>
          <w:rFonts w:ascii="Arial" w:hAnsi="Arial" w:cs="Arial"/>
          <w:sz w:val="20"/>
          <w:szCs w:val="20"/>
        </w:rPr>
        <w:t>Voor een volledig onderzoek is tevens een jurisprudentieonderzoek uitgevoerd (deelvraag 6). Hierbij zijn dertig uitspraken geanalyseerd waarin de rechter heeft geoordeeld of de bekendmaking van beschikkingen in de zin van art. 1:3</w:t>
      </w:r>
      <w:r w:rsidR="00D51A6F">
        <w:rPr>
          <w:rFonts w:ascii="Arial" w:hAnsi="Arial" w:cs="Arial"/>
          <w:sz w:val="20"/>
          <w:szCs w:val="20"/>
        </w:rPr>
        <w:t xml:space="preserve"> lid 2</w:t>
      </w:r>
      <w:r>
        <w:rPr>
          <w:rFonts w:ascii="Arial" w:hAnsi="Arial" w:cs="Arial"/>
          <w:sz w:val="20"/>
          <w:szCs w:val="20"/>
        </w:rPr>
        <w:t xml:space="preserve"> </w:t>
      </w:r>
      <w:proofErr w:type="spellStart"/>
      <w:r>
        <w:rPr>
          <w:rFonts w:ascii="Arial" w:hAnsi="Arial" w:cs="Arial"/>
          <w:sz w:val="20"/>
          <w:szCs w:val="20"/>
        </w:rPr>
        <w:t>Awb</w:t>
      </w:r>
      <w:proofErr w:type="spellEnd"/>
      <w:r>
        <w:rPr>
          <w:rFonts w:ascii="Arial" w:hAnsi="Arial" w:cs="Arial"/>
          <w:sz w:val="20"/>
          <w:szCs w:val="20"/>
        </w:rPr>
        <w:t xml:space="preserve"> rechtsgeldig is. Het analyseren van dertig uitspraken heeft </w:t>
      </w:r>
      <w:r w:rsidR="00D51A6F">
        <w:rPr>
          <w:rFonts w:ascii="Arial" w:hAnsi="Arial" w:cs="Arial"/>
          <w:sz w:val="20"/>
          <w:szCs w:val="20"/>
        </w:rPr>
        <w:t xml:space="preserve">de </w:t>
      </w:r>
      <w:r>
        <w:rPr>
          <w:rFonts w:ascii="Arial" w:hAnsi="Arial" w:cs="Arial"/>
          <w:sz w:val="20"/>
          <w:szCs w:val="20"/>
        </w:rPr>
        <w:t xml:space="preserve">kennis opgeleverd om tot een algemeen inzicht te komen over de </w:t>
      </w:r>
      <w:r w:rsidR="003A1EB7">
        <w:rPr>
          <w:rFonts w:ascii="Arial" w:hAnsi="Arial" w:cs="Arial"/>
          <w:sz w:val="20"/>
          <w:szCs w:val="20"/>
        </w:rPr>
        <w:t xml:space="preserve">feiten en </w:t>
      </w:r>
      <w:r>
        <w:rPr>
          <w:rFonts w:ascii="Arial" w:hAnsi="Arial" w:cs="Arial"/>
          <w:sz w:val="20"/>
          <w:szCs w:val="20"/>
        </w:rPr>
        <w:t>omstandigh</w:t>
      </w:r>
      <w:r w:rsidR="00B93976">
        <w:rPr>
          <w:rFonts w:ascii="Arial" w:hAnsi="Arial" w:cs="Arial"/>
          <w:sz w:val="20"/>
          <w:szCs w:val="20"/>
        </w:rPr>
        <w:t xml:space="preserve">eden die wel of niet leiden tot de rechtsgeldigheid van de bekendmaking van een beschikking. </w:t>
      </w:r>
    </w:p>
    <w:p w14:paraId="62B4F227" w14:textId="2456B443" w:rsidR="00B93976" w:rsidRDefault="00B93976" w:rsidP="00882554">
      <w:pPr>
        <w:spacing w:line="360" w:lineRule="auto"/>
        <w:rPr>
          <w:rFonts w:ascii="Arial" w:hAnsi="Arial" w:cs="Arial"/>
          <w:sz w:val="20"/>
          <w:szCs w:val="20"/>
        </w:rPr>
      </w:pPr>
      <w:r>
        <w:rPr>
          <w:rFonts w:ascii="Arial" w:hAnsi="Arial" w:cs="Arial"/>
          <w:sz w:val="20"/>
          <w:szCs w:val="20"/>
        </w:rPr>
        <w:t xml:space="preserve">De jurisprudentieanalyse is gerealiseerd naar alle beschikkingen in de zin van art. 1:3 </w:t>
      </w:r>
      <w:r w:rsidR="00AF1996">
        <w:rPr>
          <w:rFonts w:ascii="Arial" w:hAnsi="Arial" w:cs="Arial"/>
          <w:sz w:val="20"/>
          <w:szCs w:val="20"/>
        </w:rPr>
        <w:t xml:space="preserve">lid 2 </w:t>
      </w:r>
      <w:proofErr w:type="spellStart"/>
      <w:r>
        <w:rPr>
          <w:rFonts w:ascii="Arial" w:hAnsi="Arial" w:cs="Arial"/>
          <w:sz w:val="20"/>
          <w:szCs w:val="20"/>
        </w:rPr>
        <w:t>Awb</w:t>
      </w:r>
      <w:proofErr w:type="spellEnd"/>
      <w:r>
        <w:rPr>
          <w:rFonts w:ascii="Arial" w:hAnsi="Arial" w:cs="Arial"/>
          <w:sz w:val="20"/>
          <w:szCs w:val="20"/>
        </w:rPr>
        <w:t xml:space="preserve"> en niet alleen naar beschikkingen in het kader v</w:t>
      </w:r>
      <w:r w:rsidR="00D55374">
        <w:rPr>
          <w:rFonts w:ascii="Arial" w:hAnsi="Arial" w:cs="Arial"/>
          <w:sz w:val="20"/>
          <w:szCs w:val="20"/>
        </w:rPr>
        <w:t>an de Wet tijdelijk huisverbod</w:t>
      </w:r>
      <w:r>
        <w:rPr>
          <w:rFonts w:ascii="Arial" w:hAnsi="Arial" w:cs="Arial"/>
          <w:sz w:val="20"/>
          <w:szCs w:val="20"/>
        </w:rPr>
        <w:t>, om de reden dat er</w:t>
      </w:r>
      <w:r w:rsidR="004018BD">
        <w:rPr>
          <w:rFonts w:ascii="Arial" w:hAnsi="Arial" w:cs="Arial"/>
          <w:sz w:val="20"/>
          <w:szCs w:val="20"/>
        </w:rPr>
        <w:t xml:space="preserve"> </w:t>
      </w:r>
      <w:r w:rsidR="00D55374">
        <w:rPr>
          <w:rFonts w:ascii="Arial" w:hAnsi="Arial" w:cs="Arial"/>
          <w:sz w:val="20"/>
          <w:szCs w:val="20"/>
        </w:rPr>
        <w:t xml:space="preserve">slechts </w:t>
      </w:r>
      <w:r w:rsidR="004018BD">
        <w:rPr>
          <w:rFonts w:ascii="Arial" w:hAnsi="Arial" w:cs="Arial"/>
          <w:sz w:val="20"/>
          <w:szCs w:val="20"/>
        </w:rPr>
        <w:t>enkel</w:t>
      </w:r>
      <w:r w:rsidR="00D55374">
        <w:rPr>
          <w:rFonts w:ascii="Arial" w:hAnsi="Arial" w:cs="Arial"/>
          <w:sz w:val="20"/>
          <w:szCs w:val="20"/>
        </w:rPr>
        <w:t xml:space="preserve">e gepubliceerde </w:t>
      </w:r>
      <w:r>
        <w:rPr>
          <w:rFonts w:ascii="Arial" w:hAnsi="Arial" w:cs="Arial"/>
          <w:sz w:val="20"/>
          <w:szCs w:val="20"/>
        </w:rPr>
        <w:t>uitspraken</w:t>
      </w:r>
      <w:r w:rsidR="00D55374">
        <w:rPr>
          <w:rFonts w:ascii="Arial" w:hAnsi="Arial" w:cs="Arial"/>
          <w:sz w:val="20"/>
          <w:szCs w:val="20"/>
        </w:rPr>
        <w:t xml:space="preserve"> zijn</w:t>
      </w:r>
      <w:r>
        <w:rPr>
          <w:rFonts w:ascii="Arial" w:hAnsi="Arial" w:cs="Arial"/>
          <w:sz w:val="20"/>
          <w:szCs w:val="20"/>
        </w:rPr>
        <w:t xml:space="preserve"> met betrekking tot de bekendmaking van beschikkingen omtrent de Wet tijdelijk huisverbod. </w:t>
      </w:r>
    </w:p>
    <w:p w14:paraId="7EA72D1F" w14:textId="7D36875B" w:rsidR="00B93976" w:rsidRDefault="00B93976" w:rsidP="00882554">
      <w:pPr>
        <w:spacing w:line="360" w:lineRule="auto"/>
        <w:rPr>
          <w:rFonts w:ascii="Arial" w:hAnsi="Arial" w:cs="Arial"/>
          <w:sz w:val="20"/>
          <w:szCs w:val="20"/>
        </w:rPr>
      </w:pPr>
      <w:r>
        <w:rPr>
          <w:rFonts w:ascii="Arial" w:hAnsi="Arial" w:cs="Arial"/>
          <w:sz w:val="20"/>
          <w:szCs w:val="20"/>
        </w:rPr>
        <w:t xml:space="preserve">Bovendien worden door de rechter(s) dezelfde wetsartikelen getoetst omtrent de bekendmaking van beschikkingen die in de Algemene wet bestuursrecht zijn opgenomen. In alle uitspraken worden de bepalingen van art. 3:41 </w:t>
      </w:r>
      <w:proofErr w:type="spellStart"/>
      <w:r>
        <w:rPr>
          <w:rFonts w:ascii="Arial" w:hAnsi="Arial" w:cs="Arial"/>
          <w:sz w:val="20"/>
          <w:szCs w:val="20"/>
        </w:rPr>
        <w:t>Awb</w:t>
      </w:r>
      <w:proofErr w:type="spellEnd"/>
      <w:r>
        <w:rPr>
          <w:rFonts w:ascii="Arial" w:hAnsi="Arial" w:cs="Arial"/>
          <w:sz w:val="20"/>
          <w:szCs w:val="20"/>
        </w:rPr>
        <w:t xml:space="preserve"> getoetst door de rechter. </w:t>
      </w:r>
    </w:p>
    <w:p w14:paraId="02E5139C" w14:textId="01639219" w:rsidR="00864C46" w:rsidRDefault="00B93976" w:rsidP="00882554">
      <w:pPr>
        <w:spacing w:line="360" w:lineRule="auto"/>
        <w:rPr>
          <w:rFonts w:ascii="Arial" w:hAnsi="Arial" w:cs="Arial"/>
          <w:sz w:val="20"/>
          <w:szCs w:val="20"/>
        </w:rPr>
      </w:pPr>
      <w:r>
        <w:rPr>
          <w:rFonts w:ascii="Arial" w:hAnsi="Arial" w:cs="Arial"/>
          <w:sz w:val="20"/>
          <w:szCs w:val="20"/>
        </w:rPr>
        <w:t xml:space="preserve">Concluderend zijn de dertig uitspraken met elkaar vergeleken en is de </w:t>
      </w:r>
      <w:r w:rsidR="00DA5B96">
        <w:rPr>
          <w:rFonts w:ascii="Arial" w:hAnsi="Arial" w:cs="Arial"/>
          <w:sz w:val="20"/>
          <w:szCs w:val="20"/>
        </w:rPr>
        <w:t>wijze van bekendmaking</w:t>
      </w:r>
      <w:r>
        <w:rPr>
          <w:rFonts w:ascii="Arial" w:hAnsi="Arial" w:cs="Arial"/>
          <w:sz w:val="20"/>
          <w:szCs w:val="20"/>
        </w:rPr>
        <w:t xml:space="preserve"> van een beschikking in de zin van art.1:3 </w:t>
      </w:r>
      <w:r w:rsidR="00AF1996">
        <w:rPr>
          <w:rFonts w:ascii="Arial" w:hAnsi="Arial" w:cs="Arial"/>
          <w:sz w:val="20"/>
          <w:szCs w:val="20"/>
        </w:rPr>
        <w:t xml:space="preserve">lid 2 </w:t>
      </w:r>
      <w:proofErr w:type="spellStart"/>
      <w:r>
        <w:rPr>
          <w:rFonts w:ascii="Arial" w:hAnsi="Arial" w:cs="Arial"/>
          <w:sz w:val="20"/>
          <w:szCs w:val="20"/>
        </w:rPr>
        <w:t>Awb</w:t>
      </w:r>
      <w:proofErr w:type="spellEnd"/>
      <w:r>
        <w:rPr>
          <w:rFonts w:ascii="Arial" w:hAnsi="Arial" w:cs="Arial"/>
          <w:sz w:val="20"/>
          <w:szCs w:val="20"/>
        </w:rPr>
        <w:t xml:space="preserve"> in de resultaten opgenomen. </w:t>
      </w:r>
      <w:r w:rsidR="001F633F">
        <w:rPr>
          <w:rFonts w:ascii="Arial" w:hAnsi="Arial" w:cs="Arial"/>
          <w:sz w:val="20"/>
          <w:szCs w:val="20"/>
        </w:rPr>
        <w:t xml:space="preserve">Aan de hand van </w:t>
      </w:r>
      <w:r>
        <w:rPr>
          <w:rFonts w:ascii="Arial" w:hAnsi="Arial" w:cs="Arial"/>
          <w:sz w:val="20"/>
          <w:szCs w:val="20"/>
        </w:rPr>
        <w:t xml:space="preserve">de </w:t>
      </w:r>
      <w:r w:rsidR="001F633F">
        <w:rPr>
          <w:rFonts w:ascii="Arial" w:hAnsi="Arial" w:cs="Arial"/>
          <w:sz w:val="20"/>
          <w:szCs w:val="20"/>
        </w:rPr>
        <w:t>jurisprudentie</w:t>
      </w:r>
      <w:r w:rsidR="00A0444A">
        <w:rPr>
          <w:rFonts w:ascii="Arial" w:hAnsi="Arial" w:cs="Arial"/>
          <w:sz w:val="20"/>
          <w:szCs w:val="20"/>
        </w:rPr>
        <w:t xml:space="preserve">analyse is achterhaald </w:t>
      </w:r>
      <w:r w:rsidR="00DD3A17" w:rsidRPr="00882554">
        <w:rPr>
          <w:rFonts w:ascii="Arial" w:hAnsi="Arial" w:cs="Arial"/>
          <w:sz w:val="20"/>
          <w:szCs w:val="20"/>
        </w:rPr>
        <w:t>wanneer de rechter de b</w:t>
      </w:r>
      <w:r w:rsidR="00220082">
        <w:rPr>
          <w:rFonts w:ascii="Arial" w:hAnsi="Arial" w:cs="Arial"/>
          <w:sz w:val="20"/>
          <w:szCs w:val="20"/>
        </w:rPr>
        <w:t>ekendmaking van een beschikking,</w:t>
      </w:r>
      <w:r w:rsidR="00DD3A17" w:rsidRPr="00882554">
        <w:rPr>
          <w:rFonts w:ascii="Arial" w:hAnsi="Arial" w:cs="Arial"/>
          <w:sz w:val="20"/>
          <w:szCs w:val="20"/>
        </w:rPr>
        <w:t xml:space="preserve"> zoals genoemd in artikel 3:41 </w:t>
      </w:r>
      <w:proofErr w:type="spellStart"/>
      <w:r w:rsidR="00DD3A17" w:rsidRPr="00882554">
        <w:rPr>
          <w:rFonts w:ascii="Arial" w:hAnsi="Arial" w:cs="Arial"/>
          <w:sz w:val="20"/>
          <w:szCs w:val="20"/>
        </w:rPr>
        <w:t>Awb</w:t>
      </w:r>
      <w:proofErr w:type="spellEnd"/>
      <w:r w:rsidR="00CB61AF">
        <w:rPr>
          <w:rFonts w:ascii="Arial" w:hAnsi="Arial" w:cs="Arial"/>
          <w:sz w:val="20"/>
          <w:szCs w:val="20"/>
        </w:rPr>
        <w:t>,</w:t>
      </w:r>
      <w:r w:rsidR="00DD3A17" w:rsidRPr="00882554">
        <w:rPr>
          <w:rFonts w:ascii="Arial" w:hAnsi="Arial" w:cs="Arial"/>
          <w:sz w:val="20"/>
          <w:szCs w:val="20"/>
        </w:rPr>
        <w:t xml:space="preserve"> wel of niet kwalificeert als een rechtsgeldige bekendmaking. </w:t>
      </w:r>
      <w:r w:rsidR="001F633F">
        <w:rPr>
          <w:rFonts w:ascii="Arial" w:hAnsi="Arial" w:cs="Arial"/>
          <w:sz w:val="20"/>
          <w:szCs w:val="20"/>
        </w:rPr>
        <w:t>De resultaten hiervan zijn in de jurisp</w:t>
      </w:r>
      <w:r w:rsidR="001265CE">
        <w:rPr>
          <w:rFonts w:ascii="Arial" w:hAnsi="Arial" w:cs="Arial"/>
          <w:sz w:val="20"/>
          <w:szCs w:val="20"/>
        </w:rPr>
        <w:t xml:space="preserve">rudentieanalyse en tevens in de </w:t>
      </w:r>
      <w:r w:rsidR="001F633F">
        <w:rPr>
          <w:rFonts w:ascii="Arial" w:hAnsi="Arial" w:cs="Arial"/>
          <w:sz w:val="20"/>
          <w:szCs w:val="20"/>
        </w:rPr>
        <w:t>matrix opgenome</w:t>
      </w:r>
      <w:r w:rsidR="00220082">
        <w:rPr>
          <w:rFonts w:ascii="Arial" w:hAnsi="Arial" w:cs="Arial"/>
          <w:sz w:val="20"/>
          <w:szCs w:val="20"/>
        </w:rPr>
        <w:t>n</w:t>
      </w:r>
      <w:r w:rsidR="00AF1996">
        <w:rPr>
          <w:rFonts w:ascii="Arial" w:hAnsi="Arial" w:cs="Arial"/>
          <w:sz w:val="20"/>
          <w:szCs w:val="20"/>
        </w:rPr>
        <w:t xml:space="preserve"> </w:t>
      </w:r>
      <w:r w:rsidR="00220082">
        <w:rPr>
          <w:rFonts w:ascii="Arial" w:hAnsi="Arial" w:cs="Arial"/>
          <w:sz w:val="20"/>
          <w:szCs w:val="20"/>
        </w:rPr>
        <w:t>(bijlage 6).</w:t>
      </w:r>
      <w:r w:rsidR="00864C46">
        <w:rPr>
          <w:rFonts w:ascii="Arial" w:hAnsi="Arial" w:cs="Arial"/>
          <w:sz w:val="20"/>
          <w:szCs w:val="20"/>
        </w:rPr>
        <w:br/>
      </w:r>
    </w:p>
    <w:p w14:paraId="292DEEDC" w14:textId="77777777" w:rsidR="00864C46" w:rsidRDefault="00AD1D4D" w:rsidP="00864C46">
      <w:pPr>
        <w:pStyle w:val="Kop2"/>
        <w:spacing w:before="0" w:after="160" w:line="360" w:lineRule="auto"/>
        <w:jc w:val="left"/>
        <w:rPr>
          <w:rFonts w:ascii="Arial" w:hAnsi="Arial" w:cs="Arial"/>
          <w:b/>
          <w:sz w:val="20"/>
        </w:rPr>
      </w:pPr>
      <w:bookmarkStart w:id="9" w:name="_Toc472523168"/>
      <w:r w:rsidRPr="00864C46">
        <w:rPr>
          <w:rFonts w:ascii="Arial" w:hAnsi="Arial" w:cs="Arial"/>
          <w:b/>
          <w:sz w:val="20"/>
        </w:rPr>
        <w:lastRenderedPageBreak/>
        <w:t>1.6</w:t>
      </w:r>
      <w:r w:rsidR="001D7C84" w:rsidRPr="00864C46">
        <w:rPr>
          <w:rFonts w:ascii="Arial" w:hAnsi="Arial" w:cs="Arial"/>
          <w:b/>
          <w:sz w:val="20"/>
        </w:rPr>
        <w:t xml:space="preserve"> Operationalisering van de begrippen</w:t>
      </w:r>
      <w:bookmarkEnd w:id="9"/>
    </w:p>
    <w:p w14:paraId="5152320E" w14:textId="2ED02813" w:rsidR="00220082" w:rsidRDefault="00220082" w:rsidP="00220082">
      <w:pPr>
        <w:spacing w:line="360" w:lineRule="auto"/>
        <w:rPr>
          <w:rFonts w:ascii="Arial" w:hAnsi="Arial" w:cs="Arial"/>
          <w:sz w:val="20"/>
          <w:szCs w:val="20"/>
        </w:rPr>
      </w:pPr>
      <w:r w:rsidRPr="00AF1996">
        <w:rPr>
          <w:rFonts w:ascii="Arial" w:hAnsi="Arial" w:cs="Arial"/>
          <w:i/>
          <w:sz w:val="20"/>
          <w:szCs w:val="20"/>
          <w:u w:val="single"/>
        </w:rPr>
        <w:t>Achterblijvers:</w:t>
      </w:r>
      <w:r>
        <w:rPr>
          <w:rFonts w:ascii="Arial" w:hAnsi="Arial" w:cs="Arial"/>
          <w:sz w:val="20"/>
          <w:szCs w:val="20"/>
        </w:rPr>
        <w:t xml:space="preserve"> </w:t>
      </w:r>
      <w:r w:rsidR="00672FB4">
        <w:rPr>
          <w:rFonts w:ascii="Arial" w:hAnsi="Arial" w:cs="Arial"/>
          <w:sz w:val="20"/>
          <w:szCs w:val="20"/>
        </w:rPr>
        <w:t xml:space="preserve">de personen </w:t>
      </w:r>
      <w:r>
        <w:rPr>
          <w:rFonts w:ascii="Arial" w:hAnsi="Arial" w:cs="Arial"/>
          <w:sz w:val="20"/>
          <w:szCs w:val="20"/>
        </w:rPr>
        <w:t>die in de woning achterblijven op het adres waarvoor het tijdelijk huisverbod is uitgevaardigd.</w:t>
      </w:r>
    </w:p>
    <w:p w14:paraId="5D6337C7" w14:textId="6B1F9D22" w:rsidR="00220082" w:rsidRDefault="00220082" w:rsidP="00220082">
      <w:pPr>
        <w:spacing w:line="360" w:lineRule="auto"/>
        <w:rPr>
          <w:rFonts w:ascii="Arial" w:hAnsi="Arial" w:cs="Arial"/>
          <w:sz w:val="20"/>
          <w:szCs w:val="20"/>
        </w:rPr>
      </w:pPr>
      <w:r w:rsidRPr="00AF1996">
        <w:rPr>
          <w:rFonts w:ascii="Arial" w:hAnsi="Arial" w:cs="Arial"/>
          <w:i/>
          <w:sz w:val="20"/>
          <w:szCs w:val="20"/>
          <w:u w:val="single"/>
        </w:rPr>
        <w:t>Bestuursorgaan:</w:t>
      </w:r>
      <w:r>
        <w:rPr>
          <w:rFonts w:ascii="Arial" w:hAnsi="Arial" w:cs="Arial"/>
          <w:sz w:val="20"/>
          <w:szCs w:val="20"/>
        </w:rPr>
        <w:t xml:space="preserve"> </w:t>
      </w:r>
      <w:r w:rsidR="004018BD">
        <w:rPr>
          <w:rFonts w:ascii="Arial" w:hAnsi="Arial" w:cs="Arial"/>
          <w:sz w:val="20"/>
          <w:szCs w:val="20"/>
        </w:rPr>
        <w:t>de burgemeester van de gemeente Rotterdam.</w:t>
      </w:r>
    </w:p>
    <w:p w14:paraId="12912A1D" w14:textId="00DB15A2" w:rsidR="00220082" w:rsidRDefault="00220082" w:rsidP="00220082">
      <w:pPr>
        <w:spacing w:line="360" w:lineRule="auto"/>
        <w:rPr>
          <w:rFonts w:ascii="Arial" w:hAnsi="Arial" w:cs="Arial"/>
          <w:sz w:val="20"/>
          <w:szCs w:val="20"/>
        </w:rPr>
      </w:pPr>
      <w:r w:rsidRPr="00AF1996">
        <w:rPr>
          <w:rFonts w:ascii="Arial" w:hAnsi="Arial" w:cs="Arial"/>
          <w:i/>
          <w:sz w:val="20"/>
          <w:szCs w:val="20"/>
          <w:u w:val="single"/>
        </w:rPr>
        <w:t>Betrokkene(n):</w:t>
      </w:r>
      <w:r>
        <w:rPr>
          <w:rFonts w:ascii="Arial" w:hAnsi="Arial" w:cs="Arial"/>
          <w:sz w:val="20"/>
          <w:szCs w:val="20"/>
        </w:rPr>
        <w:t xml:space="preserve"> de personen die rechtstreeks betrokken zijn bij het huiselijk geweld.</w:t>
      </w:r>
    </w:p>
    <w:p w14:paraId="7B43EC67" w14:textId="77D12CDA" w:rsidR="00851B96" w:rsidRPr="00013A8B" w:rsidRDefault="00220082" w:rsidP="00220082">
      <w:pPr>
        <w:spacing w:line="360" w:lineRule="auto"/>
        <w:rPr>
          <w:rFonts w:ascii="Arial" w:hAnsi="Arial" w:cs="Arial"/>
          <w:sz w:val="20"/>
          <w:szCs w:val="20"/>
        </w:rPr>
      </w:pPr>
      <w:r w:rsidRPr="00AF1996">
        <w:rPr>
          <w:rFonts w:ascii="Arial" w:hAnsi="Arial" w:cs="Arial"/>
          <w:i/>
          <w:sz w:val="20"/>
          <w:szCs w:val="20"/>
          <w:u w:val="single"/>
        </w:rPr>
        <w:t>Desbetreffende persoon:</w:t>
      </w:r>
      <w:r>
        <w:rPr>
          <w:rFonts w:ascii="Arial" w:hAnsi="Arial" w:cs="Arial"/>
          <w:i/>
          <w:sz w:val="20"/>
          <w:szCs w:val="20"/>
        </w:rPr>
        <w:t xml:space="preserve"> </w:t>
      </w:r>
      <w:r w:rsidR="00672FB4">
        <w:rPr>
          <w:rFonts w:ascii="Arial" w:hAnsi="Arial" w:cs="Arial"/>
          <w:sz w:val="20"/>
          <w:szCs w:val="20"/>
        </w:rPr>
        <w:t xml:space="preserve">de persoon </w:t>
      </w:r>
      <w:r>
        <w:rPr>
          <w:rFonts w:ascii="Arial" w:hAnsi="Arial" w:cs="Arial"/>
          <w:sz w:val="20"/>
          <w:szCs w:val="20"/>
        </w:rPr>
        <w:t>aan wie een tijdelijk huisverbod is of mogelijkerwijs wordt opgelegd of verlengd.</w:t>
      </w:r>
    </w:p>
    <w:p w14:paraId="744232F8" w14:textId="7C38649B" w:rsidR="00220082" w:rsidRDefault="00220082" w:rsidP="00220082">
      <w:pPr>
        <w:spacing w:line="360" w:lineRule="auto"/>
        <w:rPr>
          <w:rFonts w:ascii="Arial" w:hAnsi="Arial" w:cs="Arial"/>
          <w:sz w:val="20"/>
          <w:szCs w:val="20"/>
        </w:rPr>
      </w:pPr>
      <w:r w:rsidRPr="00AF1996">
        <w:rPr>
          <w:rFonts w:ascii="Arial" w:hAnsi="Arial" w:cs="Arial"/>
          <w:i/>
          <w:sz w:val="20"/>
          <w:szCs w:val="20"/>
          <w:u w:val="single"/>
        </w:rPr>
        <w:t>Slachtoffer(s):</w:t>
      </w:r>
      <w:r>
        <w:rPr>
          <w:rFonts w:ascii="Arial" w:hAnsi="Arial" w:cs="Arial"/>
          <w:sz w:val="20"/>
          <w:szCs w:val="20"/>
        </w:rPr>
        <w:t xml:space="preserve"> de personen die slachtoffer zijn van het huiselijk geweld.</w:t>
      </w:r>
    </w:p>
    <w:p w14:paraId="623147B0" w14:textId="043AF790" w:rsidR="00D66F01" w:rsidRPr="007B1FFA" w:rsidRDefault="00013A8B" w:rsidP="007B1FFA">
      <w:pPr>
        <w:spacing w:line="360" w:lineRule="auto"/>
        <w:rPr>
          <w:rFonts w:ascii="Arial" w:hAnsi="Arial" w:cs="Arial"/>
          <w:sz w:val="20"/>
        </w:rPr>
      </w:pPr>
      <w:r w:rsidRPr="00AF1996">
        <w:rPr>
          <w:rFonts w:ascii="Arial" w:hAnsi="Arial" w:cs="Arial"/>
          <w:i/>
          <w:sz w:val="20"/>
          <w:u w:val="single"/>
        </w:rPr>
        <w:t>Uithuisgeplaatste:</w:t>
      </w:r>
      <w:r w:rsidRPr="007B1FFA">
        <w:rPr>
          <w:rFonts w:ascii="Arial" w:hAnsi="Arial" w:cs="Arial"/>
          <w:sz w:val="20"/>
        </w:rPr>
        <w:t xml:space="preserve"> </w:t>
      </w:r>
      <w:r w:rsidR="00672FB4">
        <w:rPr>
          <w:rFonts w:ascii="Arial" w:hAnsi="Arial" w:cs="Arial"/>
          <w:sz w:val="20"/>
        </w:rPr>
        <w:t>onder de term ‘uithuisgeplaatste’ wordt de persoon verstaan a</w:t>
      </w:r>
      <w:r w:rsidRPr="007B1FFA">
        <w:rPr>
          <w:rFonts w:ascii="Arial" w:hAnsi="Arial" w:cs="Arial"/>
          <w:sz w:val="20"/>
        </w:rPr>
        <w:t>an wie een tijdelij</w:t>
      </w:r>
      <w:r w:rsidR="00672FB4">
        <w:rPr>
          <w:rFonts w:ascii="Arial" w:hAnsi="Arial" w:cs="Arial"/>
          <w:sz w:val="20"/>
        </w:rPr>
        <w:t>k huisverbod is opgelegd</w:t>
      </w:r>
      <w:r w:rsidRPr="007B1FFA">
        <w:rPr>
          <w:rFonts w:ascii="Arial" w:hAnsi="Arial" w:cs="Arial"/>
          <w:sz w:val="20"/>
        </w:rPr>
        <w:t>.</w:t>
      </w:r>
    </w:p>
    <w:p w14:paraId="69B49BE8" w14:textId="6C750DAD" w:rsidR="00D66F01" w:rsidRDefault="00864C46" w:rsidP="00864C46">
      <w:pPr>
        <w:spacing w:line="360" w:lineRule="auto"/>
        <w:rPr>
          <w:rFonts w:ascii="Arial" w:hAnsi="Arial" w:cs="Arial"/>
          <w:sz w:val="20"/>
          <w:szCs w:val="20"/>
        </w:rPr>
      </w:pPr>
      <w:r w:rsidRPr="00AF1996">
        <w:rPr>
          <w:rFonts w:ascii="Arial" w:hAnsi="Arial" w:cs="Arial"/>
          <w:i/>
          <w:sz w:val="20"/>
          <w:szCs w:val="20"/>
          <w:u w:val="single"/>
        </w:rPr>
        <w:t>Vermoedelijke geweldpleger:</w:t>
      </w:r>
      <w:r>
        <w:rPr>
          <w:rFonts w:ascii="Arial" w:hAnsi="Arial" w:cs="Arial"/>
          <w:sz w:val="20"/>
          <w:szCs w:val="20"/>
        </w:rPr>
        <w:t xml:space="preserve"> </w:t>
      </w:r>
      <w:r w:rsidR="00672FB4">
        <w:rPr>
          <w:rFonts w:ascii="Arial" w:hAnsi="Arial" w:cs="Arial"/>
          <w:sz w:val="20"/>
          <w:szCs w:val="20"/>
        </w:rPr>
        <w:t xml:space="preserve">de persoon </w:t>
      </w:r>
      <w:r w:rsidR="00325BC1">
        <w:rPr>
          <w:rFonts w:ascii="Arial" w:hAnsi="Arial" w:cs="Arial"/>
          <w:sz w:val="20"/>
          <w:szCs w:val="20"/>
        </w:rPr>
        <w:t>die</w:t>
      </w:r>
      <w:r w:rsidR="00672FB4">
        <w:rPr>
          <w:rFonts w:ascii="Arial" w:hAnsi="Arial" w:cs="Arial"/>
          <w:sz w:val="20"/>
          <w:szCs w:val="20"/>
        </w:rPr>
        <w:t xml:space="preserve"> ervan verdacht wordt huiselijk geweld te hebben gepleegd.</w:t>
      </w:r>
    </w:p>
    <w:p w14:paraId="0872FFE7" w14:textId="77777777" w:rsidR="004F50CA" w:rsidRDefault="004F50CA">
      <w:pPr>
        <w:rPr>
          <w:rFonts w:ascii="Arial" w:hAnsi="Arial" w:cs="Arial"/>
          <w:sz w:val="20"/>
          <w:szCs w:val="20"/>
        </w:rPr>
      </w:pPr>
      <w:r>
        <w:rPr>
          <w:rFonts w:ascii="Arial" w:hAnsi="Arial" w:cs="Arial"/>
          <w:sz w:val="20"/>
          <w:szCs w:val="20"/>
        </w:rPr>
        <w:br w:type="page"/>
      </w:r>
    </w:p>
    <w:p w14:paraId="3ECFE7A8" w14:textId="77777777" w:rsidR="00010B55" w:rsidRPr="006356EF" w:rsidRDefault="00AD1D4D" w:rsidP="00864C46">
      <w:pPr>
        <w:pStyle w:val="Kop1"/>
        <w:rPr>
          <w:color w:val="000000" w:themeColor="text1"/>
        </w:rPr>
      </w:pPr>
      <w:bookmarkStart w:id="10" w:name="_Toc472523169"/>
      <w:r w:rsidRPr="006356EF">
        <w:rPr>
          <w:color w:val="000000" w:themeColor="text1"/>
        </w:rPr>
        <w:lastRenderedPageBreak/>
        <w:t>Hoofdstuk 2</w:t>
      </w:r>
      <w:r w:rsidR="00864C46" w:rsidRPr="006356EF">
        <w:rPr>
          <w:color w:val="000000" w:themeColor="text1"/>
        </w:rPr>
        <w:t xml:space="preserve"> </w:t>
      </w:r>
      <w:r w:rsidR="001D7C84" w:rsidRPr="006356EF">
        <w:rPr>
          <w:color w:val="000000" w:themeColor="text1"/>
        </w:rPr>
        <w:t>Het juridisch kader</w:t>
      </w:r>
      <w:bookmarkEnd w:id="10"/>
    </w:p>
    <w:p w14:paraId="48F6EE59" w14:textId="77777777" w:rsidR="007B1FFA" w:rsidRDefault="007B1FFA" w:rsidP="007B1FFA">
      <w:pPr>
        <w:spacing w:line="360" w:lineRule="auto"/>
        <w:rPr>
          <w:rFonts w:ascii="Arial" w:hAnsi="Arial" w:cs="Arial"/>
          <w:b/>
          <w:sz w:val="20"/>
          <w:szCs w:val="20"/>
        </w:rPr>
      </w:pPr>
    </w:p>
    <w:p w14:paraId="4422AFC3" w14:textId="41BBC43F" w:rsidR="007B1FFA" w:rsidRPr="007B1FFA" w:rsidRDefault="007B1FFA" w:rsidP="007B1FFA">
      <w:pPr>
        <w:pStyle w:val="Kop2"/>
        <w:spacing w:before="0" w:after="160"/>
        <w:jc w:val="left"/>
        <w:rPr>
          <w:rFonts w:ascii="Arial" w:hAnsi="Arial" w:cs="Arial"/>
          <w:b/>
          <w:sz w:val="20"/>
        </w:rPr>
      </w:pPr>
      <w:bookmarkStart w:id="11" w:name="_Toc472523170"/>
      <w:r w:rsidRPr="007B1FFA">
        <w:rPr>
          <w:rFonts w:ascii="Arial" w:hAnsi="Arial" w:cs="Arial"/>
          <w:b/>
          <w:sz w:val="20"/>
        </w:rPr>
        <w:t>2.1 Inleiding</w:t>
      </w:r>
      <w:bookmarkEnd w:id="11"/>
      <w:r w:rsidRPr="007B1FFA">
        <w:rPr>
          <w:rFonts w:ascii="Arial" w:hAnsi="Arial" w:cs="Arial"/>
          <w:b/>
          <w:sz w:val="20"/>
        </w:rPr>
        <w:t xml:space="preserve"> </w:t>
      </w:r>
      <w:r w:rsidR="007A7FA2">
        <w:rPr>
          <w:rFonts w:ascii="Arial" w:hAnsi="Arial" w:cs="Arial"/>
          <w:b/>
          <w:sz w:val="20"/>
        </w:rPr>
        <w:br/>
      </w:r>
    </w:p>
    <w:p w14:paraId="3B484F94" w14:textId="5416A8C2" w:rsidR="00326F5B" w:rsidRPr="008E3289" w:rsidRDefault="00922CD1" w:rsidP="007B1FFA">
      <w:pPr>
        <w:spacing w:line="360" w:lineRule="auto"/>
        <w:rPr>
          <w:rFonts w:ascii="Arial" w:hAnsi="Arial" w:cs="Arial"/>
          <w:sz w:val="20"/>
          <w:szCs w:val="20"/>
        </w:rPr>
      </w:pPr>
      <w:r>
        <w:rPr>
          <w:rFonts w:ascii="Arial" w:hAnsi="Arial" w:cs="Arial"/>
          <w:sz w:val="20"/>
          <w:szCs w:val="20"/>
        </w:rPr>
        <w:t>In dit h</w:t>
      </w:r>
      <w:r w:rsidR="007747A6">
        <w:rPr>
          <w:rFonts w:ascii="Arial" w:hAnsi="Arial" w:cs="Arial"/>
          <w:sz w:val="20"/>
          <w:szCs w:val="20"/>
        </w:rPr>
        <w:t>oofdstuk is</w:t>
      </w:r>
      <w:r w:rsidR="00FA3A1E">
        <w:rPr>
          <w:rFonts w:ascii="Arial" w:hAnsi="Arial" w:cs="Arial"/>
          <w:sz w:val="20"/>
          <w:szCs w:val="20"/>
        </w:rPr>
        <w:t xml:space="preserve"> het juridisch kader</w:t>
      </w:r>
      <w:r w:rsidR="00F81828">
        <w:rPr>
          <w:rFonts w:ascii="Arial" w:hAnsi="Arial" w:cs="Arial"/>
          <w:sz w:val="20"/>
          <w:szCs w:val="20"/>
        </w:rPr>
        <w:t xml:space="preserve"> uiteengezet,</w:t>
      </w:r>
      <w:r w:rsidR="00FA3A1E">
        <w:rPr>
          <w:rFonts w:ascii="Arial" w:hAnsi="Arial" w:cs="Arial"/>
          <w:sz w:val="20"/>
          <w:szCs w:val="20"/>
        </w:rPr>
        <w:t xml:space="preserve"> met betrekking tot </w:t>
      </w:r>
      <w:r>
        <w:rPr>
          <w:rFonts w:ascii="Arial" w:hAnsi="Arial" w:cs="Arial"/>
          <w:sz w:val="20"/>
          <w:szCs w:val="20"/>
        </w:rPr>
        <w:t>de bekendm</w:t>
      </w:r>
      <w:r w:rsidR="007A421C">
        <w:rPr>
          <w:rFonts w:ascii="Arial" w:hAnsi="Arial" w:cs="Arial"/>
          <w:sz w:val="20"/>
          <w:szCs w:val="20"/>
        </w:rPr>
        <w:t>aking van beschikkingen zoals beschreven</w:t>
      </w:r>
      <w:r w:rsidR="00EB43D6">
        <w:rPr>
          <w:rFonts w:ascii="Arial" w:hAnsi="Arial" w:cs="Arial"/>
          <w:sz w:val="20"/>
          <w:szCs w:val="20"/>
        </w:rPr>
        <w:t xml:space="preserve"> in art. 3:41 </w:t>
      </w:r>
      <w:proofErr w:type="spellStart"/>
      <w:r w:rsidR="00EB43D6">
        <w:rPr>
          <w:rFonts w:ascii="Arial" w:hAnsi="Arial" w:cs="Arial"/>
          <w:sz w:val="20"/>
          <w:szCs w:val="20"/>
        </w:rPr>
        <w:t>Awb</w:t>
      </w:r>
      <w:proofErr w:type="spellEnd"/>
      <w:r w:rsidR="00EB43D6">
        <w:rPr>
          <w:rFonts w:ascii="Arial" w:hAnsi="Arial" w:cs="Arial"/>
          <w:sz w:val="20"/>
          <w:szCs w:val="20"/>
        </w:rPr>
        <w:t xml:space="preserve">. </w:t>
      </w:r>
      <w:r w:rsidR="00F81828">
        <w:rPr>
          <w:rFonts w:ascii="Arial" w:hAnsi="Arial" w:cs="Arial"/>
          <w:sz w:val="20"/>
          <w:szCs w:val="20"/>
        </w:rPr>
        <w:t>Zoals in hoofdstuk ee</w:t>
      </w:r>
      <w:r w:rsidR="00CE43F6">
        <w:rPr>
          <w:rFonts w:ascii="Arial" w:hAnsi="Arial" w:cs="Arial"/>
          <w:sz w:val="20"/>
          <w:szCs w:val="20"/>
        </w:rPr>
        <w:t>n is genoemd</w:t>
      </w:r>
      <w:r w:rsidR="00F81828">
        <w:rPr>
          <w:rFonts w:ascii="Arial" w:hAnsi="Arial" w:cs="Arial"/>
          <w:sz w:val="20"/>
          <w:szCs w:val="20"/>
        </w:rPr>
        <w:t>, wordt het</w:t>
      </w:r>
      <w:r w:rsidR="00CE43F6">
        <w:rPr>
          <w:rFonts w:ascii="Arial" w:hAnsi="Arial" w:cs="Arial"/>
          <w:sz w:val="20"/>
          <w:szCs w:val="20"/>
        </w:rPr>
        <w:t xml:space="preserve"> onderzoek </w:t>
      </w:r>
      <w:r w:rsidR="004471DE">
        <w:rPr>
          <w:rFonts w:ascii="Arial" w:hAnsi="Arial" w:cs="Arial"/>
          <w:sz w:val="20"/>
          <w:szCs w:val="20"/>
        </w:rPr>
        <w:t xml:space="preserve">verricht </w:t>
      </w:r>
      <w:r w:rsidR="00CE43F6">
        <w:rPr>
          <w:rFonts w:ascii="Arial" w:hAnsi="Arial" w:cs="Arial"/>
          <w:sz w:val="20"/>
          <w:szCs w:val="20"/>
        </w:rPr>
        <w:t xml:space="preserve">in samenhang met de Wet tijdelijk huisverbod en de Algemene wet </w:t>
      </w:r>
      <w:r w:rsidR="004471DE">
        <w:rPr>
          <w:rFonts w:ascii="Arial" w:hAnsi="Arial" w:cs="Arial"/>
          <w:sz w:val="20"/>
          <w:szCs w:val="20"/>
        </w:rPr>
        <w:t>bestuursrecht. Om die reden is in het juridisch kader gebruik</w:t>
      </w:r>
      <w:r w:rsidR="00CE43F6">
        <w:rPr>
          <w:rFonts w:ascii="Arial" w:hAnsi="Arial" w:cs="Arial"/>
          <w:sz w:val="20"/>
          <w:szCs w:val="20"/>
        </w:rPr>
        <w:t>gemaakt van beide wetten. Het is</w:t>
      </w:r>
      <w:r w:rsidR="00D70A53">
        <w:rPr>
          <w:rFonts w:ascii="Arial" w:hAnsi="Arial" w:cs="Arial"/>
          <w:sz w:val="20"/>
          <w:szCs w:val="20"/>
        </w:rPr>
        <w:t xml:space="preserve"> belangrijk om te weten dat </w:t>
      </w:r>
      <w:r w:rsidR="00CE43F6">
        <w:rPr>
          <w:rFonts w:ascii="Arial" w:hAnsi="Arial" w:cs="Arial"/>
          <w:sz w:val="20"/>
          <w:szCs w:val="20"/>
        </w:rPr>
        <w:t>de Algemene wet bestuursrecht onder meer van toepassing is op de Wet tijdelijk huisverbod.</w:t>
      </w:r>
      <w:r>
        <w:rPr>
          <w:rFonts w:ascii="Arial" w:hAnsi="Arial" w:cs="Arial"/>
          <w:sz w:val="20"/>
          <w:szCs w:val="20"/>
        </w:rPr>
        <w:t xml:space="preserve"> </w:t>
      </w:r>
      <w:r w:rsidR="000E1438">
        <w:rPr>
          <w:rFonts w:ascii="Arial" w:hAnsi="Arial" w:cs="Arial"/>
          <w:sz w:val="20"/>
          <w:szCs w:val="20"/>
        </w:rPr>
        <w:t xml:space="preserve">Hierdoor worden in dit hoofdstuk alleen voorbeelden gebruikt met betrekking tot de verhouding tussen de Algemene wet bestuursrecht en de Wet tijdelijk huisverbod. </w:t>
      </w:r>
      <w:r w:rsidR="000962E6">
        <w:rPr>
          <w:rFonts w:ascii="Arial" w:hAnsi="Arial" w:cs="Arial"/>
          <w:sz w:val="20"/>
          <w:szCs w:val="20"/>
        </w:rPr>
        <w:t xml:space="preserve">Voor de </w:t>
      </w:r>
      <w:r w:rsidR="00991346">
        <w:rPr>
          <w:rFonts w:ascii="Arial" w:hAnsi="Arial" w:cs="Arial"/>
          <w:sz w:val="20"/>
          <w:szCs w:val="20"/>
        </w:rPr>
        <w:t>beantwoording van de theo</w:t>
      </w:r>
      <w:r w:rsidR="00325BC1">
        <w:rPr>
          <w:rFonts w:ascii="Arial" w:hAnsi="Arial" w:cs="Arial"/>
          <w:sz w:val="20"/>
          <w:szCs w:val="20"/>
        </w:rPr>
        <w:t>retisch-</w:t>
      </w:r>
      <w:r w:rsidR="000962E6">
        <w:rPr>
          <w:rFonts w:ascii="Arial" w:hAnsi="Arial" w:cs="Arial"/>
          <w:sz w:val="20"/>
          <w:szCs w:val="20"/>
        </w:rPr>
        <w:t>juridische deelvragen worden</w:t>
      </w:r>
      <w:r w:rsidR="00863A31">
        <w:rPr>
          <w:rFonts w:ascii="Arial" w:hAnsi="Arial" w:cs="Arial"/>
          <w:sz w:val="20"/>
          <w:szCs w:val="20"/>
        </w:rPr>
        <w:t xml:space="preserve"> diverse paragrafen in dit hoofdstuk behandeld.</w:t>
      </w:r>
      <w:r w:rsidR="00863A31">
        <w:rPr>
          <w:rFonts w:ascii="Arial" w:hAnsi="Arial" w:cs="Arial"/>
          <w:sz w:val="20"/>
          <w:szCs w:val="20"/>
        </w:rPr>
        <w:br/>
      </w:r>
      <w:r w:rsidR="000962E6" w:rsidRPr="008E3289">
        <w:rPr>
          <w:rFonts w:ascii="Arial" w:hAnsi="Arial" w:cs="Arial"/>
          <w:sz w:val="20"/>
          <w:szCs w:val="20"/>
        </w:rPr>
        <w:t>Ten eerste wordt</w:t>
      </w:r>
      <w:r w:rsidR="00A31AE2" w:rsidRPr="008E3289">
        <w:rPr>
          <w:rFonts w:ascii="Arial" w:hAnsi="Arial" w:cs="Arial"/>
          <w:sz w:val="20"/>
          <w:szCs w:val="20"/>
        </w:rPr>
        <w:t xml:space="preserve"> in paragraaf 2.2</w:t>
      </w:r>
      <w:r w:rsidRPr="008E3289">
        <w:rPr>
          <w:rFonts w:ascii="Arial" w:hAnsi="Arial" w:cs="Arial"/>
          <w:sz w:val="20"/>
          <w:szCs w:val="20"/>
        </w:rPr>
        <w:t xml:space="preserve"> </w:t>
      </w:r>
      <w:r w:rsidR="003B64DF" w:rsidRPr="008E3289">
        <w:rPr>
          <w:rFonts w:ascii="Arial" w:hAnsi="Arial" w:cs="Arial"/>
          <w:sz w:val="20"/>
          <w:szCs w:val="20"/>
        </w:rPr>
        <w:t>de Algemene wet bestuursrecht behandeld</w:t>
      </w:r>
      <w:r w:rsidR="00627B53" w:rsidRPr="008E3289">
        <w:rPr>
          <w:rFonts w:ascii="Arial" w:hAnsi="Arial" w:cs="Arial"/>
          <w:sz w:val="20"/>
          <w:szCs w:val="20"/>
        </w:rPr>
        <w:t>. In paragraaf 2.2.1</w:t>
      </w:r>
      <w:r w:rsidR="00326F5B" w:rsidRPr="008E3289">
        <w:rPr>
          <w:rFonts w:ascii="Arial" w:hAnsi="Arial" w:cs="Arial"/>
          <w:sz w:val="20"/>
          <w:szCs w:val="20"/>
        </w:rPr>
        <w:t xml:space="preserve"> </w:t>
      </w:r>
      <w:r w:rsidR="00627B53" w:rsidRPr="008E3289">
        <w:rPr>
          <w:rFonts w:ascii="Arial" w:hAnsi="Arial" w:cs="Arial"/>
          <w:sz w:val="20"/>
          <w:szCs w:val="20"/>
        </w:rPr>
        <w:t xml:space="preserve">wordt vervolgens de verhouding </w:t>
      </w:r>
      <w:r w:rsidR="00326F5B" w:rsidRPr="008E3289">
        <w:rPr>
          <w:rFonts w:ascii="Arial" w:hAnsi="Arial" w:cs="Arial"/>
          <w:sz w:val="20"/>
          <w:szCs w:val="20"/>
        </w:rPr>
        <w:t xml:space="preserve">tussen </w:t>
      </w:r>
      <w:r w:rsidR="00627B53" w:rsidRPr="008E3289">
        <w:rPr>
          <w:rFonts w:ascii="Arial" w:hAnsi="Arial" w:cs="Arial"/>
          <w:sz w:val="20"/>
          <w:szCs w:val="20"/>
        </w:rPr>
        <w:t xml:space="preserve">het </w:t>
      </w:r>
      <w:r w:rsidR="00326F5B" w:rsidRPr="008E3289">
        <w:rPr>
          <w:rFonts w:ascii="Arial" w:hAnsi="Arial" w:cs="Arial"/>
          <w:sz w:val="20"/>
          <w:szCs w:val="20"/>
        </w:rPr>
        <w:t xml:space="preserve">algemeen en bijzonder bestuursrecht uiteengezet. Ten tweede wordt in paragraaf 2.3 </w:t>
      </w:r>
      <w:r w:rsidRPr="008E3289">
        <w:rPr>
          <w:rFonts w:ascii="Arial" w:hAnsi="Arial" w:cs="Arial"/>
          <w:sz w:val="20"/>
          <w:szCs w:val="20"/>
        </w:rPr>
        <w:t xml:space="preserve">de voorgeschiedenis van de Wet tijdelijk huisverbod </w:t>
      </w:r>
      <w:r w:rsidR="007747A6" w:rsidRPr="008E3289">
        <w:rPr>
          <w:rFonts w:ascii="Arial" w:hAnsi="Arial" w:cs="Arial"/>
          <w:sz w:val="20"/>
          <w:szCs w:val="20"/>
        </w:rPr>
        <w:t xml:space="preserve">beschreven. </w:t>
      </w:r>
      <w:r w:rsidR="000962E6" w:rsidRPr="008E3289">
        <w:rPr>
          <w:rFonts w:ascii="Arial" w:hAnsi="Arial" w:cs="Arial"/>
          <w:sz w:val="20"/>
          <w:szCs w:val="20"/>
        </w:rPr>
        <w:t>Vervolgens wordt</w:t>
      </w:r>
      <w:r w:rsidR="00326F5B" w:rsidRPr="008E3289">
        <w:rPr>
          <w:rFonts w:ascii="Arial" w:hAnsi="Arial" w:cs="Arial"/>
          <w:sz w:val="20"/>
          <w:szCs w:val="20"/>
        </w:rPr>
        <w:t xml:space="preserve"> in paragraaf 2.4</w:t>
      </w:r>
      <w:r w:rsidR="007747A6" w:rsidRPr="008E3289">
        <w:rPr>
          <w:rFonts w:ascii="Arial" w:hAnsi="Arial" w:cs="Arial"/>
          <w:sz w:val="20"/>
          <w:szCs w:val="20"/>
        </w:rPr>
        <w:t xml:space="preserve"> de inhoud van de Wet tijdelijk huisverbod beschreven. </w:t>
      </w:r>
      <w:r w:rsidR="000962E6" w:rsidRPr="008E3289">
        <w:rPr>
          <w:rFonts w:ascii="Arial" w:hAnsi="Arial" w:cs="Arial"/>
          <w:sz w:val="20"/>
          <w:szCs w:val="20"/>
        </w:rPr>
        <w:t xml:space="preserve">Tevens wordt </w:t>
      </w:r>
      <w:r w:rsidR="00A85CB2" w:rsidRPr="008E3289">
        <w:rPr>
          <w:rFonts w:ascii="Arial" w:hAnsi="Arial" w:cs="Arial"/>
          <w:sz w:val="20"/>
          <w:szCs w:val="20"/>
        </w:rPr>
        <w:t xml:space="preserve">in paragraaf 2.5 </w:t>
      </w:r>
      <w:r w:rsidR="00E37594">
        <w:rPr>
          <w:rFonts w:ascii="Arial" w:hAnsi="Arial" w:cs="Arial"/>
          <w:sz w:val="20"/>
          <w:szCs w:val="20"/>
        </w:rPr>
        <w:t xml:space="preserve">de </w:t>
      </w:r>
      <w:r w:rsidR="00DA5B96">
        <w:rPr>
          <w:rFonts w:ascii="Arial" w:hAnsi="Arial" w:cs="Arial"/>
          <w:sz w:val="20"/>
          <w:szCs w:val="20"/>
        </w:rPr>
        <w:t>wijze van bekendmaking</w:t>
      </w:r>
      <w:r w:rsidR="00A31AE2" w:rsidRPr="008E3289">
        <w:rPr>
          <w:rFonts w:ascii="Arial" w:hAnsi="Arial" w:cs="Arial"/>
          <w:sz w:val="20"/>
          <w:szCs w:val="20"/>
        </w:rPr>
        <w:t xml:space="preserve"> van</w:t>
      </w:r>
      <w:r w:rsidR="00480A1B" w:rsidRPr="008E3289">
        <w:rPr>
          <w:rFonts w:ascii="Arial" w:hAnsi="Arial" w:cs="Arial"/>
          <w:sz w:val="20"/>
          <w:szCs w:val="20"/>
        </w:rPr>
        <w:t xml:space="preserve"> de beschikking conform art. </w:t>
      </w:r>
      <w:r w:rsidR="00A31AE2" w:rsidRPr="008E3289">
        <w:rPr>
          <w:rFonts w:ascii="Arial" w:hAnsi="Arial" w:cs="Arial"/>
          <w:sz w:val="20"/>
          <w:szCs w:val="20"/>
        </w:rPr>
        <w:t xml:space="preserve">3:41 </w:t>
      </w:r>
      <w:proofErr w:type="spellStart"/>
      <w:r w:rsidR="00480A1B" w:rsidRPr="008E3289">
        <w:rPr>
          <w:rFonts w:ascii="Arial" w:hAnsi="Arial" w:cs="Arial"/>
          <w:sz w:val="20"/>
          <w:szCs w:val="20"/>
        </w:rPr>
        <w:t>Awb</w:t>
      </w:r>
      <w:proofErr w:type="spellEnd"/>
      <w:r w:rsidR="00480A1B" w:rsidRPr="008E3289">
        <w:rPr>
          <w:rFonts w:ascii="Arial" w:hAnsi="Arial" w:cs="Arial"/>
          <w:sz w:val="20"/>
          <w:szCs w:val="20"/>
        </w:rPr>
        <w:t xml:space="preserve"> </w:t>
      </w:r>
      <w:r w:rsidR="000962E6" w:rsidRPr="008E3289">
        <w:rPr>
          <w:rFonts w:ascii="Arial" w:hAnsi="Arial" w:cs="Arial"/>
          <w:sz w:val="20"/>
          <w:szCs w:val="20"/>
        </w:rPr>
        <w:t xml:space="preserve">beschreven. Bovendien worden </w:t>
      </w:r>
      <w:r w:rsidR="00A31AE2" w:rsidRPr="008E3289">
        <w:rPr>
          <w:rFonts w:ascii="Arial" w:hAnsi="Arial" w:cs="Arial"/>
          <w:sz w:val="20"/>
          <w:szCs w:val="20"/>
        </w:rPr>
        <w:t xml:space="preserve">in paragraaf </w:t>
      </w:r>
      <w:r w:rsidR="00CE43F6" w:rsidRPr="008E3289">
        <w:rPr>
          <w:rFonts w:ascii="Arial" w:hAnsi="Arial" w:cs="Arial"/>
          <w:sz w:val="20"/>
          <w:szCs w:val="20"/>
        </w:rPr>
        <w:t>2.</w:t>
      </w:r>
      <w:r w:rsidR="00A85CB2" w:rsidRPr="008E3289">
        <w:rPr>
          <w:rFonts w:ascii="Arial" w:hAnsi="Arial" w:cs="Arial"/>
          <w:sz w:val="20"/>
          <w:szCs w:val="20"/>
        </w:rPr>
        <w:t>6</w:t>
      </w:r>
      <w:r w:rsidR="00A31AE2" w:rsidRPr="008E3289">
        <w:rPr>
          <w:rFonts w:ascii="Arial" w:hAnsi="Arial" w:cs="Arial"/>
          <w:sz w:val="20"/>
          <w:szCs w:val="20"/>
        </w:rPr>
        <w:t xml:space="preserve"> de gevolgen</w:t>
      </w:r>
      <w:r w:rsidR="00E37594">
        <w:rPr>
          <w:rFonts w:ascii="Arial" w:hAnsi="Arial" w:cs="Arial"/>
          <w:sz w:val="20"/>
          <w:szCs w:val="20"/>
        </w:rPr>
        <w:t xml:space="preserve"> beschreven van</w:t>
      </w:r>
      <w:r w:rsidR="00A31AE2" w:rsidRPr="008E3289">
        <w:rPr>
          <w:rFonts w:ascii="Arial" w:hAnsi="Arial" w:cs="Arial"/>
          <w:sz w:val="20"/>
          <w:szCs w:val="20"/>
        </w:rPr>
        <w:t xml:space="preserve"> een gebrek in de beken</w:t>
      </w:r>
      <w:r w:rsidR="000962E6" w:rsidRPr="008E3289">
        <w:rPr>
          <w:rFonts w:ascii="Arial" w:hAnsi="Arial" w:cs="Arial"/>
          <w:sz w:val="20"/>
          <w:szCs w:val="20"/>
        </w:rPr>
        <w:t xml:space="preserve">dmaking </w:t>
      </w:r>
      <w:r w:rsidR="00E37594">
        <w:rPr>
          <w:rFonts w:ascii="Arial" w:hAnsi="Arial" w:cs="Arial"/>
          <w:sz w:val="20"/>
          <w:szCs w:val="20"/>
        </w:rPr>
        <w:t>alsook de gevolgen van een straat- en contactverbod bij een tijdelijk huisverbod</w:t>
      </w:r>
      <w:r w:rsidR="00A85CB2" w:rsidRPr="008E3289">
        <w:rPr>
          <w:rFonts w:ascii="Arial" w:hAnsi="Arial" w:cs="Arial"/>
          <w:sz w:val="20"/>
          <w:szCs w:val="20"/>
        </w:rPr>
        <w:t>.</w:t>
      </w:r>
      <w:r w:rsidR="000962E6" w:rsidRPr="008E3289">
        <w:rPr>
          <w:rFonts w:ascii="Arial" w:hAnsi="Arial" w:cs="Arial"/>
          <w:sz w:val="20"/>
          <w:szCs w:val="20"/>
        </w:rPr>
        <w:t xml:space="preserve"> Tot slot wordt </w:t>
      </w:r>
      <w:r w:rsidR="00863A31">
        <w:rPr>
          <w:rFonts w:ascii="Arial" w:hAnsi="Arial" w:cs="Arial"/>
          <w:sz w:val="20"/>
          <w:szCs w:val="20"/>
        </w:rPr>
        <w:t xml:space="preserve">in paragraaf 2.7 </w:t>
      </w:r>
      <w:r w:rsidR="00A31AE2" w:rsidRPr="008E3289">
        <w:rPr>
          <w:rFonts w:ascii="Arial" w:hAnsi="Arial" w:cs="Arial"/>
          <w:sz w:val="20"/>
          <w:szCs w:val="20"/>
        </w:rPr>
        <w:t xml:space="preserve">een samenvatting </w:t>
      </w:r>
      <w:r w:rsidR="00E37594">
        <w:rPr>
          <w:rFonts w:ascii="Arial" w:hAnsi="Arial" w:cs="Arial"/>
          <w:sz w:val="20"/>
          <w:szCs w:val="20"/>
        </w:rPr>
        <w:t xml:space="preserve">gegeven van het </w:t>
      </w:r>
      <w:r w:rsidR="00A31AE2" w:rsidRPr="008E3289">
        <w:rPr>
          <w:rFonts w:ascii="Arial" w:hAnsi="Arial" w:cs="Arial"/>
          <w:sz w:val="20"/>
          <w:szCs w:val="20"/>
        </w:rPr>
        <w:t xml:space="preserve">gehele hoofdstuk. </w:t>
      </w:r>
      <w:r w:rsidR="001650E3">
        <w:rPr>
          <w:rFonts w:ascii="Arial" w:hAnsi="Arial" w:cs="Arial"/>
          <w:sz w:val="20"/>
          <w:szCs w:val="20"/>
        </w:rPr>
        <w:br/>
      </w:r>
    </w:p>
    <w:p w14:paraId="38ACF19B" w14:textId="465904FF" w:rsidR="00326F5B" w:rsidRPr="008E3289" w:rsidRDefault="00326F5B" w:rsidP="002A66EE">
      <w:pPr>
        <w:pStyle w:val="Kop2"/>
        <w:shd w:val="clear" w:color="auto" w:fill="FFFFFF" w:themeFill="background1"/>
        <w:jc w:val="left"/>
        <w:rPr>
          <w:rFonts w:ascii="Arial" w:hAnsi="Arial" w:cs="Arial"/>
          <w:b/>
          <w:sz w:val="20"/>
          <w:szCs w:val="20"/>
        </w:rPr>
      </w:pPr>
      <w:bookmarkStart w:id="12" w:name="_Toc472523171"/>
      <w:r w:rsidRPr="008E3289">
        <w:rPr>
          <w:rFonts w:ascii="Arial" w:hAnsi="Arial" w:cs="Arial"/>
          <w:b/>
          <w:sz w:val="20"/>
          <w:szCs w:val="20"/>
        </w:rPr>
        <w:t>2.</w:t>
      </w:r>
      <w:r w:rsidR="006F66F1" w:rsidRPr="008E3289">
        <w:rPr>
          <w:rFonts w:ascii="Arial" w:hAnsi="Arial" w:cs="Arial"/>
          <w:b/>
          <w:sz w:val="20"/>
          <w:szCs w:val="20"/>
        </w:rPr>
        <w:t>2 De Algemene wet bestuursrecht</w:t>
      </w:r>
      <w:bookmarkEnd w:id="12"/>
      <w:r w:rsidR="006F66F1" w:rsidRPr="008E3289">
        <w:rPr>
          <w:rFonts w:ascii="Arial" w:hAnsi="Arial" w:cs="Arial"/>
          <w:b/>
          <w:sz w:val="20"/>
          <w:szCs w:val="20"/>
        </w:rPr>
        <w:br/>
      </w:r>
    </w:p>
    <w:p w14:paraId="390B6D16" w14:textId="77777777" w:rsidR="00BA3E96" w:rsidRDefault="00B34A95" w:rsidP="002A66EE">
      <w:pPr>
        <w:shd w:val="clear" w:color="auto" w:fill="FFFFFF" w:themeFill="background1"/>
        <w:spacing w:line="360" w:lineRule="auto"/>
        <w:rPr>
          <w:rFonts w:ascii="Arial" w:hAnsi="Arial" w:cs="Arial"/>
          <w:sz w:val="20"/>
          <w:szCs w:val="20"/>
        </w:rPr>
      </w:pPr>
      <w:r w:rsidRPr="008E3289">
        <w:rPr>
          <w:rFonts w:ascii="Arial" w:hAnsi="Arial" w:cs="Arial"/>
          <w:sz w:val="20"/>
          <w:szCs w:val="20"/>
        </w:rPr>
        <w:t xml:space="preserve">Door middel van de invoering van de Algemene wet bestuursrecht is de wetgever de Grondwettelijke opdracht nagekomen. In art. 107 lid 2 </w:t>
      </w:r>
      <w:proofErr w:type="spellStart"/>
      <w:r w:rsidRPr="008E3289">
        <w:rPr>
          <w:rFonts w:ascii="Arial" w:hAnsi="Arial" w:cs="Arial"/>
          <w:sz w:val="20"/>
          <w:szCs w:val="20"/>
        </w:rPr>
        <w:t>Gw</w:t>
      </w:r>
      <w:proofErr w:type="spellEnd"/>
      <w:r w:rsidRPr="008E3289">
        <w:rPr>
          <w:rFonts w:ascii="Arial" w:hAnsi="Arial" w:cs="Arial"/>
          <w:sz w:val="20"/>
          <w:szCs w:val="20"/>
        </w:rPr>
        <w:t xml:space="preserve"> is namelijk bepaald dat </w:t>
      </w:r>
      <w:r w:rsidR="00E37594">
        <w:rPr>
          <w:rFonts w:ascii="Arial" w:hAnsi="Arial" w:cs="Arial"/>
          <w:sz w:val="20"/>
          <w:szCs w:val="20"/>
        </w:rPr>
        <w:t>d</w:t>
      </w:r>
      <w:r w:rsidR="00F31847">
        <w:rPr>
          <w:rFonts w:ascii="Arial" w:hAnsi="Arial" w:cs="Arial"/>
          <w:sz w:val="20"/>
          <w:szCs w:val="20"/>
        </w:rPr>
        <w:t>e wet algemene regels stelt van</w:t>
      </w:r>
      <w:r w:rsidRPr="008E3289">
        <w:rPr>
          <w:rFonts w:ascii="Arial" w:hAnsi="Arial" w:cs="Arial"/>
          <w:sz w:val="20"/>
          <w:szCs w:val="20"/>
        </w:rPr>
        <w:t xml:space="preserve"> het bestuursrecht. </w:t>
      </w:r>
      <w:r w:rsidR="00FD77C9" w:rsidRPr="008E3289">
        <w:rPr>
          <w:rFonts w:ascii="Arial" w:hAnsi="Arial" w:cs="Arial"/>
          <w:sz w:val="20"/>
          <w:szCs w:val="20"/>
        </w:rPr>
        <w:t>Het bestuursrecht richt zich voornamelijk op de zogenoemde ‘verticale’ relatie tussen de overheid en haar burgers</w:t>
      </w:r>
      <w:r w:rsidR="00FD77C9" w:rsidRPr="008E3289">
        <w:rPr>
          <w:rStyle w:val="Voetnootmarkering"/>
          <w:rFonts w:ascii="Arial" w:hAnsi="Arial" w:cs="Arial"/>
          <w:sz w:val="20"/>
          <w:szCs w:val="20"/>
        </w:rPr>
        <w:footnoteReference w:id="18"/>
      </w:r>
      <w:r w:rsidR="00FD77C9" w:rsidRPr="008E3289">
        <w:rPr>
          <w:rFonts w:ascii="Arial" w:hAnsi="Arial" w:cs="Arial"/>
          <w:sz w:val="20"/>
          <w:szCs w:val="20"/>
        </w:rPr>
        <w:t xml:space="preserve">. </w:t>
      </w:r>
      <w:r w:rsidR="00AC0F20" w:rsidRPr="008E3289">
        <w:rPr>
          <w:rFonts w:ascii="Arial" w:hAnsi="Arial" w:cs="Arial"/>
          <w:sz w:val="20"/>
          <w:szCs w:val="20"/>
        </w:rPr>
        <w:t>Een bijzonder kenmerk van het bestuursrecht is</w:t>
      </w:r>
      <w:r w:rsidR="00F31847">
        <w:rPr>
          <w:rFonts w:ascii="Arial" w:hAnsi="Arial" w:cs="Arial"/>
          <w:sz w:val="20"/>
          <w:szCs w:val="20"/>
        </w:rPr>
        <w:t>,</w:t>
      </w:r>
      <w:r w:rsidR="00AC0F20" w:rsidRPr="008E3289">
        <w:rPr>
          <w:rFonts w:ascii="Arial" w:hAnsi="Arial" w:cs="Arial"/>
          <w:sz w:val="20"/>
          <w:szCs w:val="20"/>
        </w:rPr>
        <w:t xml:space="preserve"> in tegenstelling tot het privaatrecht</w:t>
      </w:r>
      <w:r w:rsidR="00F31847">
        <w:rPr>
          <w:rFonts w:ascii="Arial" w:hAnsi="Arial" w:cs="Arial"/>
          <w:sz w:val="20"/>
          <w:szCs w:val="20"/>
        </w:rPr>
        <w:t>,</w:t>
      </w:r>
      <w:r w:rsidR="00AC0F20" w:rsidRPr="008E3289">
        <w:rPr>
          <w:rFonts w:ascii="Arial" w:hAnsi="Arial" w:cs="Arial"/>
          <w:sz w:val="20"/>
          <w:szCs w:val="20"/>
        </w:rPr>
        <w:t xml:space="preserve"> dat er rechtsgevolgen kunnen ontstaan voor de burger door eenzi</w:t>
      </w:r>
      <w:r w:rsidR="00BA3E96">
        <w:rPr>
          <w:rFonts w:ascii="Arial" w:hAnsi="Arial" w:cs="Arial"/>
          <w:sz w:val="20"/>
          <w:szCs w:val="20"/>
        </w:rPr>
        <w:t>jdig handelen van de overheid. De i</w:t>
      </w:r>
      <w:r w:rsidR="00AC0F20" w:rsidRPr="008E3289">
        <w:rPr>
          <w:rFonts w:ascii="Arial" w:hAnsi="Arial" w:cs="Arial"/>
          <w:sz w:val="20"/>
          <w:szCs w:val="20"/>
        </w:rPr>
        <w:t>nstemming van de burger wordt n</w:t>
      </w:r>
      <w:r w:rsidR="00BA3E96">
        <w:rPr>
          <w:rFonts w:ascii="Arial" w:hAnsi="Arial" w:cs="Arial"/>
          <w:sz w:val="20"/>
          <w:szCs w:val="20"/>
        </w:rPr>
        <w:t>iet gevraagd en is ook geen</w:t>
      </w:r>
      <w:r w:rsidR="00AC0F20" w:rsidRPr="008E3289">
        <w:rPr>
          <w:rFonts w:ascii="Arial" w:hAnsi="Arial" w:cs="Arial"/>
          <w:sz w:val="20"/>
          <w:szCs w:val="20"/>
        </w:rPr>
        <w:t xml:space="preserve"> vereist</w:t>
      </w:r>
      <w:r w:rsidR="00BA3E96">
        <w:rPr>
          <w:rFonts w:ascii="Arial" w:hAnsi="Arial" w:cs="Arial"/>
          <w:sz w:val="20"/>
          <w:szCs w:val="20"/>
        </w:rPr>
        <w:t>e.</w:t>
      </w:r>
    </w:p>
    <w:p w14:paraId="7A07CF6B" w14:textId="7F26AEC5" w:rsidR="00CF7910" w:rsidRPr="008E3289" w:rsidRDefault="00530A48" w:rsidP="002A66EE">
      <w:pPr>
        <w:shd w:val="clear" w:color="auto" w:fill="FFFFFF" w:themeFill="background1"/>
        <w:spacing w:line="360" w:lineRule="auto"/>
        <w:rPr>
          <w:rFonts w:ascii="Arial" w:hAnsi="Arial" w:cs="Arial"/>
          <w:sz w:val="20"/>
          <w:szCs w:val="20"/>
        </w:rPr>
      </w:pPr>
      <w:r w:rsidRPr="008E3289">
        <w:rPr>
          <w:rFonts w:ascii="Arial" w:hAnsi="Arial" w:cs="Arial"/>
          <w:sz w:val="20"/>
          <w:szCs w:val="20"/>
        </w:rPr>
        <w:t>De overheid kan voor de burgers bindende besluiten nemen</w:t>
      </w:r>
      <w:r w:rsidR="00BA3E96">
        <w:rPr>
          <w:rFonts w:ascii="Arial" w:hAnsi="Arial" w:cs="Arial"/>
          <w:sz w:val="20"/>
          <w:szCs w:val="20"/>
        </w:rPr>
        <w:t xml:space="preserve">, maar dit betekent echter niet dat </w:t>
      </w:r>
      <w:r w:rsidR="00443959" w:rsidRPr="008E3289">
        <w:rPr>
          <w:rFonts w:ascii="Arial" w:hAnsi="Arial" w:cs="Arial"/>
          <w:sz w:val="20"/>
          <w:szCs w:val="20"/>
        </w:rPr>
        <w:t>de burger niet wordt betrokken</w:t>
      </w:r>
      <w:r w:rsidR="00BA3E96">
        <w:rPr>
          <w:rFonts w:ascii="Arial" w:hAnsi="Arial" w:cs="Arial"/>
          <w:sz w:val="20"/>
          <w:szCs w:val="20"/>
        </w:rPr>
        <w:t xml:space="preserve"> bij de totstandkoming van besluiten</w:t>
      </w:r>
      <w:r w:rsidR="00443959" w:rsidRPr="008E3289">
        <w:rPr>
          <w:rFonts w:ascii="Arial" w:hAnsi="Arial" w:cs="Arial"/>
          <w:sz w:val="20"/>
          <w:szCs w:val="20"/>
        </w:rPr>
        <w:t>. Een zorgvuldige voorbereiding is</w:t>
      </w:r>
      <w:r w:rsidR="00BA3E96">
        <w:rPr>
          <w:rFonts w:ascii="Arial" w:hAnsi="Arial" w:cs="Arial"/>
          <w:sz w:val="20"/>
          <w:szCs w:val="20"/>
        </w:rPr>
        <w:t xml:space="preserve"> namelijk</w:t>
      </w:r>
      <w:r w:rsidR="00443959" w:rsidRPr="008E3289">
        <w:rPr>
          <w:rFonts w:ascii="Arial" w:hAnsi="Arial" w:cs="Arial"/>
          <w:sz w:val="20"/>
          <w:szCs w:val="20"/>
        </w:rPr>
        <w:t xml:space="preserve"> een vereiste in de Algemene wet</w:t>
      </w:r>
      <w:r w:rsidR="00BA3E96">
        <w:rPr>
          <w:rFonts w:ascii="Arial" w:hAnsi="Arial" w:cs="Arial"/>
          <w:sz w:val="20"/>
          <w:szCs w:val="20"/>
        </w:rPr>
        <w:t xml:space="preserve"> bestuursrecht, zo is het een vereiste dat </w:t>
      </w:r>
      <w:r w:rsidR="0050124B">
        <w:rPr>
          <w:rFonts w:ascii="Arial" w:hAnsi="Arial" w:cs="Arial"/>
          <w:sz w:val="20"/>
          <w:szCs w:val="20"/>
        </w:rPr>
        <w:t xml:space="preserve">in bepaalde gevallen </w:t>
      </w:r>
      <w:r w:rsidR="00443959" w:rsidRPr="008E3289">
        <w:rPr>
          <w:rFonts w:ascii="Arial" w:hAnsi="Arial" w:cs="Arial"/>
          <w:sz w:val="20"/>
          <w:szCs w:val="20"/>
        </w:rPr>
        <w:t>een be</w:t>
      </w:r>
      <w:r w:rsidR="00BA3E96">
        <w:rPr>
          <w:rFonts w:ascii="Arial" w:hAnsi="Arial" w:cs="Arial"/>
          <w:sz w:val="20"/>
          <w:szCs w:val="20"/>
        </w:rPr>
        <w:t>langhebbende gehoord moet zijn</w:t>
      </w:r>
      <w:r w:rsidR="00443959" w:rsidRPr="008E3289">
        <w:rPr>
          <w:rFonts w:ascii="Arial" w:hAnsi="Arial" w:cs="Arial"/>
          <w:sz w:val="20"/>
          <w:szCs w:val="20"/>
        </w:rPr>
        <w:t xml:space="preserve"> om </w:t>
      </w:r>
      <w:r w:rsidR="00BA3E96">
        <w:rPr>
          <w:rFonts w:ascii="Arial" w:hAnsi="Arial" w:cs="Arial"/>
          <w:sz w:val="20"/>
          <w:szCs w:val="20"/>
        </w:rPr>
        <w:t xml:space="preserve">een </w:t>
      </w:r>
      <w:r w:rsidR="00F1679C" w:rsidRPr="008E3289">
        <w:rPr>
          <w:rFonts w:ascii="Arial" w:hAnsi="Arial" w:cs="Arial"/>
          <w:sz w:val="20"/>
          <w:szCs w:val="20"/>
        </w:rPr>
        <w:t xml:space="preserve">beslissing </w:t>
      </w:r>
      <w:r w:rsidR="00443959" w:rsidRPr="008E3289">
        <w:rPr>
          <w:rFonts w:ascii="Arial" w:hAnsi="Arial" w:cs="Arial"/>
          <w:sz w:val="20"/>
          <w:szCs w:val="20"/>
        </w:rPr>
        <w:t xml:space="preserve">tot stand te brengen. </w:t>
      </w:r>
    </w:p>
    <w:p w14:paraId="160068A7" w14:textId="77777777" w:rsidR="00FE7AED" w:rsidRDefault="00BA3E96" w:rsidP="002A66EE">
      <w:pPr>
        <w:shd w:val="clear" w:color="auto" w:fill="FFFFFF" w:themeFill="background1"/>
        <w:spacing w:line="360" w:lineRule="auto"/>
        <w:rPr>
          <w:rFonts w:ascii="Arial" w:hAnsi="Arial" w:cs="Arial"/>
          <w:sz w:val="20"/>
          <w:szCs w:val="20"/>
        </w:rPr>
      </w:pPr>
      <w:r>
        <w:rPr>
          <w:rFonts w:ascii="Arial" w:hAnsi="Arial" w:cs="Arial"/>
          <w:sz w:val="20"/>
          <w:szCs w:val="20"/>
        </w:rPr>
        <w:t>Er bestaan twee</w:t>
      </w:r>
      <w:r w:rsidR="00F1679C" w:rsidRPr="008E3289">
        <w:rPr>
          <w:rFonts w:ascii="Arial" w:hAnsi="Arial" w:cs="Arial"/>
          <w:sz w:val="20"/>
          <w:szCs w:val="20"/>
        </w:rPr>
        <w:t xml:space="preserve"> soorten beslissingen </w:t>
      </w:r>
      <w:r w:rsidR="00CF7910" w:rsidRPr="008E3289">
        <w:rPr>
          <w:rFonts w:ascii="Arial" w:hAnsi="Arial" w:cs="Arial"/>
          <w:sz w:val="20"/>
          <w:szCs w:val="20"/>
        </w:rPr>
        <w:t>die door de overheid genomen kunnen</w:t>
      </w:r>
      <w:r w:rsidR="00F1679C" w:rsidRPr="008E3289">
        <w:rPr>
          <w:rFonts w:ascii="Arial" w:hAnsi="Arial" w:cs="Arial"/>
          <w:sz w:val="20"/>
          <w:szCs w:val="20"/>
        </w:rPr>
        <w:t xml:space="preserve"> worden</w:t>
      </w:r>
      <w:r>
        <w:rPr>
          <w:rFonts w:ascii="Arial" w:hAnsi="Arial" w:cs="Arial"/>
          <w:sz w:val="20"/>
          <w:szCs w:val="20"/>
        </w:rPr>
        <w:t>, welke</w:t>
      </w:r>
      <w:r w:rsidR="00F1679C" w:rsidRPr="008E3289">
        <w:rPr>
          <w:rFonts w:ascii="Arial" w:hAnsi="Arial" w:cs="Arial"/>
          <w:sz w:val="20"/>
          <w:szCs w:val="20"/>
        </w:rPr>
        <w:t xml:space="preserve"> beschikkingen of besluiten </w:t>
      </w:r>
      <w:r>
        <w:rPr>
          <w:rFonts w:ascii="Arial" w:hAnsi="Arial" w:cs="Arial"/>
          <w:sz w:val="20"/>
          <w:szCs w:val="20"/>
        </w:rPr>
        <w:t xml:space="preserve">worden </w:t>
      </w:r>
      <w:r w:rsidR="00F1679C" w:rsidRPr="008E3289">
        <w:rPr>
          <w:rFonts w:ascii="Arial" w:hAnsi="Arial" w:cs="Arial"/>
          <w:sz w:val="20"/>
          <w:szCs w:val="20"/>
        </w:rPr>
        <w:t>genoemd. Een besluit is een beslissing van een overheidsorgaan waarbij een onbekend aantal belanghebbenden zijn betrokken</w:t>
      </w:r>
      <w:r w:rsidR="00CF7910" w:rsidRPr="008E3289">
        <w:rPr>
          <w:rFonts w:ascii="Arial" w:hAnsi="Arial" w:cs="Arial"/>
          <w:sz w:val="20"/>
          <w:szCs w:val="20"/>
        </w:rPr>
        <w:t>. De belanghebbenden kunnen in bepaalde gevallen</w:t>
      </w:r>
      <w:r>
        <w:rPr>
          <w:rFonts w:ascii="Arial" w:hAnsi="Arial" w:cs="Arial"/>
          <w:sz w:val="20"/>
          <w:szCs w:val="20"/>
        </w:rPr>
        <w:t xml:space="preserve"> en</w:t>
      </w:r>
      <w:r w:rsidR="00CF7910" w:rsidRPr="008E3289">
        <w:rPr>
          <w:rFonts w:ascii="Arial" w:hAnsi="Arial" w:cs="Arial"/>
          <w:sz w:val="20"/>
          <w:szCs w:val="20"/>
        </w:rPr>
        <w:t xml:space="preserve"> naar aanleiding van het ontwerpbesluit hun mening naar voren brengen. </w:t>
      </w:r>
    </w:p>
    <w:p w14:paraId="0218A4C3" w14:textId="7318B5B9" w:rsidR="00F2447A" w:rsidRPr="008E3289" w:rsidRDefault="00CF7910" w:rsidP="002A66EE">
      <w:pPr>
        <w:shd w:val="clear" w:color="auto" w:fill="FFFFFF" w:themeFill="background1"/>
        <w:spacing w:line="360" w:lineRule="auto"/>
        <w:rPr>
          <w:rFonts w:ascii="Arial" w:hAnsi="Arial" w:cs="Arial"/>
          <w:sz w:val="20"/>
          <w:szCs w:val="20"/>
        </w:rPr>
      </w:pPr>
      <w:r w:rsidRPr="008E3289">
        <w:rPr>
          <w:rFonts w:ascii="Arial" w:hAnsi="Arial" w:cs="Arial"/>
          <w:sz w:val="20"/>
          <w:szCs w:val="20"/>
        </w:rPr>
        <w:lastRenderedPageBreak/>
        <w:t xml:space="preserve">Dit wordt ook een zienswijze genoemd. Hierbij kan gedacht worden aan de totstandkoming van een bestemmingsplan. </w:t>
      </w:r>
      <w:r w:rsidR="00F2447A" w:rsidRPr="008E3289">
        <w:rPr>
          <w:rFonts w:ascii="Arial" w:hAnsi="Arial" w:cs="Arial"/>
          <w:sz w:val="20"/>
          <w:szCs w:val="20"/>
        </w:rPr>
        <w:t>Zo een besluit wordt door de overheid op eigen initiatief genomen</w:t>
      </w:r>
      <w:r w:rsidR="00F2447A" w:rsidRPr="008E3289">
        <w:rPr>
          <w:rStyle w:val="Voetnootmarkering"/>
          <w:rFonts w:ascii="Arial" w:hAnsi="Arial" w:cs="Arial"/>
          <w:sz w:val="20"/>
          <w:szCs w:val="20"/>
        </w:rPr>
        <w:footnoteReference w:id="19"/>
      </w:r>
      <w:r w:rsidR="00F2447A" w:rsidRPr="008E3289">
        <w:rPr>
          <w:rFonts w:ascii="Arial" w:hAnsi="Arial" w:cs="Arial"/>
          <w:sz w:val="20"/>
          <w:szCs w:val="20"/>
        </w:rPr>
        <w:t xml:space="preserve">. </w:t>
      </w:r>
    </w:p>
    <w:p w14:paraId="46229E10" w14:textId="77777777" w:rsidR="006356EF" w:rsidRDefault="00A7554D" w:rsidP="007B1FFA">
      <w:pPr>
        <w:spacing w:line="360" w:lineRule="auto"/>
        <w:rPr>
          <w:rFonts w:ascii="Arial" w:hAnsi="Arial" w:cs="Arial"/>
          <w:sz w:val="20"/>
          <w:szCs w:val="20"/>
        </w:rPr>
      </w:pPr>
      <w:r w:rsidRPr="008E3289">
        <w:rPr>
          <w:rFonts w:ascii="Arial" w:hAnsi="Arial" w:cs="Arial"/>
          <w:sz w:val="20"/>
          <w:szCs w:val="20"/>
        </w:rPr>
        <w:t xml:space="preserve">In artikel 1:3 </w:t>
      </w:r>
      <w:r w:rsidR="008E5B82">
        <w:rPr>
          <w:rFonts w:ascii="Arial" w:hAnsi="Arial" w:cs="Arial"/>
          <w:sz w:val="20"/>
          <w:szCs w:val="20"/>
        </w:rPr>
        <w:t xml:space="preserve">lid 2 </w:t>
      </w:r>
      <w:proofErr w:type="spellStart"/>
      <w:r w:rsidR="007A421C">
        <w:rPr>
          <w:rFonts w:ascii="Arial" w:hAnsi="Arial" w:cs="Arial"/>
          <w:sz w:val="20"/>
          <w:szCs w:val="20"/>
        </w:rPr>
        <w:t>Awb</w:t>
      </w:r>
      <w:proofErr w:type="spellEnd"/>
      <w:r w:rsidR="007A421C">
        <w:rPr>
          <w:rFonts w:ascii="Arial" w:hAnsi="Arial" w:cs="Arial"/>
          <w:sz w:val="20"/>
          <w:szCs w:val="20"/>
        </w:rPr>
        <w:t xml:space="preserve"> is beschreven</w:t>
      </w:r>
      <w:r w:rsidRPr="008E3289">
        <w:rPr>
          <w:rFonts w:ascii="Arial" w:hAnsi="Arial" w:cs="Arial"/>
          <w:sz w:val="20"/>
          <w:szCs w:val="20"/>
        </w:rPr>
        <w:t xml:space="preserve"> dat een</w:t>
      </w:r>
      <w:r w:rsidR="00F2447A" w:rsidRPr="008E3289">
        <w:rPr>
          <w:rFonts w:ascii="Arial" w:hAnsi="Arial" w:cs="Arial"/>
          <w:sz w:val="20"/>
          <w:szCs w:val="20"/>
        </w:rPr>
        <w:t xml:space="preserve"> beschikki</w:t>
      </w:r>
      <w:r w:rsidRPr="008E3289">
        <w:rPr>
          <w:rFonts w:ascii="Arial" w:hAnsi="Arial" w:cs="Arial"/>
          <w:sz w:val="20"/>
          <w:szCs w:val="20"/>
        </w:rPr>
        <w:t>ng</w:t>
      </w:r>
      <w:r w:rsidR="00F2447A" w:rsidRPr="008E3289">
        <w:rPr>
          <w:rFonts w:ascii="Arial" w:hAnsi="Arial" w:cs="Arial"/>
          <w:sz w:val="20"/>
          <w:szCs w:val="20"/>
        </w:rPr>
        <w:t xml:space="preserve"> een vorm </w:t>
      </w:r>
      <w:r w:rsidRPr="008E3289">
        <w:rPr>
          <w:rFonts w:ascii="Arial" w:hAnsi="Arial" w:cs="Arial"/>
          <w:sz w:val="20"/>
          <w:szCs w:val="20"/>
        </w:rPr>
        <w:t xml:space="preserve">is </w:t>
      </w:r>
      <w:r w:rsidR="00F2447A" w:rsidRPr="008E3289">
        <w:rPr>
          <w:rFonts w:ascii="Arial" w:hAnsi="Arial" w:cs="Arial"/>
          <w:sz w:val="20"/>
          <w:szCs w:val="20"/>
        </w:rPr>
        <w:t>van een besluit waarbij een of mee</w:t>
      </w:r>
      <w:r w:rsidR="00B703F5" w:rsidRPr="008E3289">
        <w:rPr>
          <w:rFonts w:ascii="Arial" w:hAnsi="Arial" w:cs="Arial"/>
          <w:sz w:val="20"/>
          <w:szCs w:val="20"/>
        </w:rPr>
        <w:t>r personen betrokken zijn en niet een groep</w:t>
      </w:r>
      <w:r w:rsidR="00F2447A" w:rsidRPr="008E3289">
        <w:rPr>
          <w:rFonts w:ascii="Arial" w:hAnsi="Arial" w:cs="Arial"/>
          <w:sz w:val="20"/>
          <w:szCs w:val="20"/>
        </w:rPr>
        <w:t xml:space="preserve"> </w:t>
      </w:r>
      <w:r w:rsidR="007E152B" w:rsidRPr="008E3289">
        <w:rPr>
          <w:rFonts w:ascii="Arial" w:hAnsi="Arial" w:cs="Arial"/>
          <w:sz w:val="20"/>
          <w:szCs w:val="20"/>
        </w:rPr>
        <w:t xml:space="preserve">personen </w:t>
      </w:r>
      <w:r w:rsidR="00B9629F" w:rsidRPr="008E3289">
        <w:rPr>
          <w:rFonts w:ascii="Arial" w:hAnsi="Arial" w:cs="Arial"/>
          <w:sz w:val="20"/>
          <w:szCs w:val="20"/>
        </w:rPr>
        <w:t xml:space="preserve">zoals </w:t>
      </w:r>
      <w:r w:rsidR="00F2447A" w:rsidRPr="008E3289">
        <w:rPr>
          <w:rFonts w:ascii="Arial" w:hAnsi="Arial" w:cs="Arial"/>
          <w:sz w:val="20"/>
          <w:szCs w:val="20"/>
        </w:rPr>
        <w:t xml:space="preserve">hierboven is </w:t>
      </w:r>
      <w:r w:rsidRPr="008E3289">
        <w:rPr>
          <w:rFonts w:ascii="Arial" w:hAnsi="Arial" w:cs="Arial"/>
          <w:sz w:val="20"/>
          <w:szCs w:val="20"/>
        </w:rPr>
        <w:t>beschreven.</w:t>
      </w:r>
      <w:r w:rsidR="00B44360" w:rsidRPr="008E3289">
        <w:rPr>
          <w:rFonts w:ascii="Arial" w:hAnsi="Arial" w:cs="Arial"/>
          <w:sz w:val="20"/>
          <w:szCs w:val="20"/>
        </w:rPr>
        <w:t xml:space="preserve"> </w:t>
      </w:r>
      <w:r w:rsidR="008E5B82">
        <w:rPr>
          <w:rFonts w:ascii="Arial" w:hAnsi="Arial" w:cs="Arial"/>
          <w:sz w:val="20"/>
          <w:szCs w:val="20"/>
        </w:rPr>
        <w:t xml:space="preserve">In </w:t>
      </w:r>
      <w:r w:rsidR="00B9629F" w:rsidRPr="008E3289">
        <w:rPr>
          <w:rFonts w:ascii="Arial" w:hAnsi="Arial" w:cs="Arial"/>
          <w:sz w:val="20"/>
          <w:szCs w:val="20"/>
        </w:rPr>
        <w:t xml:space="preserve">dit onderzoek is voornamelijk het begrip </w:t>
      </w:r>
      <w:r w:rsidR="008E5B82">
        <w:rPr>
          <w:rFonts w:ascii="Arial" w:hAnsi="Arial" w:cs="Arial"/>
          <w:sz w:val="20"/>
          <w:szCs w:val="20"/>
        </w:rPr>
        <w:t>‘</w:t>
      </w:r>
      <w:r w:rsidR="00B9629F" w:rsidRPr="008E3289">
        <w:rPr>
          <w:rFonts w:ascii="Arial" w:hAnsi="Arial" w:cs="Arial"/>
          <w:sz w:val="20"/>
          <w:szCs w:val="20"/>
        </w:rPr>
        <w:t>beschikking</w:t>
      </w:r>
      <w:r w:rsidR="008E5B82">
        <w:rPr>
          <w:rFonts w:ascii="Arial" w:hAnsi="Arial" w:cs="Arial"/>
          <w:sz w:val="20"/>
          <w:szCs w:val="20"/>
        </w:rPr>
        <w:t>’</w:t>
      </w:r>
      <w:r w:rsidR="00B9629F" w:rsidRPr="008E3289">
        <w:rPr>
          <w:rFonts w:ascii="Arial" w:hAnsi="Arial" w:cs="Arial"/>
          <w:sz w:val="20"/>
          <w:szCs w:val="20"/>
        </w:rPr>
        <w:t xml:space="preserve"> van belang, omdat het onderzoe</w:t>
      </w:r>
      <w:r w:rsidR="00776246" w:rsidRPr="008E3289">
        <w:rPr>
          <w:rFonts w:ascii="Arial" w:hAnsi="Arial" w:cs="Arial"/>
          <w:sz w:val="20"/>
          <w:szCs w:val="20"/>
        </w:rPr>
        <w:t>k</w:t>
      </w:r>
      <w:r w:rsidR="00B9629F" w:rsidRPr="008E3289">
        <w:rPr>
          <w:rFonts w:ascii="Arial" w:hAnsi="Arial" w:cs="Arial"/>
          <w:sz w:val="20"/>
          <w:szCs w:val="20"/>
        </w:rPr>
        <w:t xml:space="preserve"> gericht </w:t>
      </w:r>
      <w:r w:rsidR="00776246" w:rsidRPr="008E3289">
        <w:rPr>
          <w:rFonts w:ascii="Arial" w:hAnsi="Arial" w:cs="Arial"/>
          <w:sz w:val="20"/>
          <w:szCs w:val="20"/>
        </w:rPr>
        <w:t xml:space="preserve">is </w:t>
      </w:r>
      <w:r w:rsidR="00B9629F" w:rsidRPr="008E3289">
        <w:rPr>
          <w:rFonts w:ascii="Arial" w:hAnsi="Arial" w:cs="Arial"/>
          <w:sz w:val="20"/>
          <w:szCs w:val="20"/>
        </w:rPr>
        <w:t>op de regels die betrekking hebben op een beslissing zoals genoemd in art. 1:3</w:t>
      </w:r>
      <w:r w:rsidR="00AF3A56">
        <w:rPr>
          <w:rFonts w:ascii="Arial" w:hAnsi="Arial" w:cs="Arial"/>
          <w:sz w:val="20"/>
          <w:szCs w:val="20"/>
        </w:rPr>
        <w:t xml:space="preserve"> lid 2 </w:t>
      </w:r>
      <w:proofErr w:type="spellStart"/>
      <w:r w:rsidR="00B9629F" w:rsidRPr="008E3289">
        <w:rPr>
          <w:rFonts w:ascii="Arial" w:hAnsi="Arial" w:cs="Arial"/>
          <w:sz w:val="20"/>
          <w:szCs w:val="20"/>
        </w:rPr>
        <w:t>Awb</w:t>
      </w:r>
      <w:proofErr w:type="spellEnd"/>
      <w:r w:rsidR="00776246" w:rsidRPr="008E3289">
        <w:rPr>
          <w:rFonts w:ascii="Arial" w:hAnsi="Arial" w:cs="Arial"/>
          <w:sz w:val="20"/>
          <w:szCs w:val="20"/>
        </w:rPr>
        <w:t xml:space="preserve"> dan wel een beschikking</w:t>
      </w:r>
      <w:r w:rsidR="00B9629F" w:rsidRPr="008E3289">
        <w:rPr>
          <w:rFonts w:ascii="Arial" w:hAnsi="Arial" w:cs="Arial"/>
          <w:sz w:val="20"/>
          <w:szCs w:val="20"/>
        </w:rPr>
        <w:t>.</w:t>
      </w:r>
      <w:r w:rsidR="008E5B82">
        <w:rPr>
          <w:rFonts w:ascii="Arial" w:hAnsi="Arial" w:cs="Arial"/>
          <w:sz w:val="20"/>
          <w:szCs w:val="20"/>
        </w:rPr>
        <w:t xml:space="preserve"> Voor</w:t>
      </w:r>
      <w:r w:rsidR="00776246" w:rsidRPr="008E3289">
        <w:rPr>
          <w:rFonts w:ascii="Arial" w:hAnsi="Arial" w:cs="Arial"/>
          <w:sz w:val="20"/>
          <w:szCs w:val="20"/>
        </w:rPr>
        <w:t xml:space="preserve"> dit onderzoek zal het begrip </w:t>
      </w:r>
      <w:r w:rsidR="008E5B82">
        <w:rPr>
          <w:rFonts w:ascii="Arial" w:hAnsi="Arial" w:cs="Arial"/>
          <w:sz w:val="20"/>
          <w:szCs w:val="20"/>
        </w:rPr>
        <w:t>‘</w:t>
      </w:r>
      <w:r w:rsidR="00776246" w:rsidRPr="008E3289">
        <w:rPr>
          <w:rFonts w:ascii="Arial" w:hAnsi="Arial" w:cs="Arial"/>
          <w:sz w:val="20"/>
          <w:szCs w:val="20"/>
        </w:rPr>
        <w:t>besluit</w:t>
      </w:r>
      <w:r w:rsidR="008E5B82">
        <w:rPr>
          <w:rFonts w:ascii="Arial" w:hAnsi="Arial" w:cs="Arial"/>
          <w:sz w:val="20"/>
          <w:szCs w:val="20"/>
        </w:rPr>
        <w:t>’ verder</w:t>
      </w:r>
      <w:r w:rsidR="00776246" w:rsidRPr="008E3289">
        <w:rPr>
          <w:rFonts w:ascii="Arial" w:hAnsi="Arial" w:cs="Arial"/>
          <w:sz w:val="20"/>
          <w:szCs w:val="20"/>
        </w:rPr>
        <w:t xml:space="preserve"> buiten beschouwing worden gelaten. </w:t>
      </w:r>
      <w:r w:rsidR="00B9629F" w:rsidRPr="008E3289">
        <w:rPr>
          <w:rFonts w:ascii="Arial" w:hAnsi="Arial" w:cs="Arial"/>
          <w:sz w:val="20"/>
          <w:szCs w:val="20"/>
        </w:rPr>
        <w:t xml:space="preserve"> </w:t>
      </w:r>
    </w:p>
    <w:p w14:paraId="1E2DEE51" w14:textId="1DD2D690" w:rsidR="00DD7053" w:rsidRPr="008E3289" w:rsidRDefault="001B5336" w:rsidP="007B1FFA">
      <w:pPr>
        <w:spacing w:line="360" w:lineRule="auto"/>
        <w:rPr>
          <w:rFonts w:ascii="Arial" w:hAnsi="Arial" w:cs="Arial"/>
          <w:sz w:val="20"/>
          <w:szCs w:val="20"/>
        </w:rPr>
      </w:pPr>
      <w:r w:rsidRPr="008E3289">
        <w:rPr>
          <w:rFonts w:ascii="Arial" w:hAnsi="Arial" w:cs="Arial"/>
          <w:sz w:val="20"/>
          <w:szCs w:val="20"/>
        </w:rPr>
        <w:t>H</w:t>
      </w:r>
      <w:r w:rsidR="006806E7" w:rsidRPr="008E3289">
        <w:rPr>
          <w:rFonts w:ascii="Arial" w:hAnsi="Arial" w:cs="Arial"/>
          <w:sz w:val="20"/>
          <w:szCs w:val="20"/>
        </w:rPr>
        <w:t>et bestuursrecht bevat</w:t>
      </w:r>
      <w:r w:rsidRPr="008E3289">
        <w:rPr>
          <w:rFonts w:ascii="Arial" w:hAnsi="Arial" w:cs="Arial"/>
          <w:sz w:val="20"/>
          <w:szCs w:val="20"/>
        </w:rPr>
        <w:t xml:space="preserve"> regels die de overheid </w:t>
      </w:r>
      <w:r w:rsidR="00D85F19" w:rsidRPr="008E3289">
        <w:rPr>
          <w:rFonts w:ascii="Arial" w:hAnsi="Arial" w:cs="Arial"/>
          <w:sz w:val="20"/>
          <w:szCs w:val="20"/>
        </w:rPr>
        <w:t>no</w:t>
      </w:r>
      <w:r w:rsidR="001376E1" w:rsidRPr="008E3289">
        <w:rPr>
          <w:rFonts w:ascii="Arial" w:hAnsi="Arial" w:cs="Arial"/>
          <w:sz w:val="20"/>
          <w:szCs w:val="20"/>
        </w:rPr>
        <w:t xml:space="preserve">dig heeft om te kunnen en mogen besturen </w:t>
      </w:r>
      <w:r w:rsidR="00C304AA" w:rsidRPr="008E3289">
        <w:rPr>
          <w:rFonts w:ascii="Arial" w:hAnsi="Arial" w:cs="Arial"/>
          <w:sz w:val="20"/>
          <w:szCs w:val="20"/>
        </w:rPr>
        <w:t xml:space="preserve">en de regels </w:t>
      </w:r>
      <w:r w:rsidR="001D6625">
        <w:rPr>
          <w:rFonts w:ascii="Arial" w:hAnsi="Arial" w:cs="Arial"/>
          <w:sz w:val="20"/>
          <w:szCs w:val="20"/>
        </w:rPr>
        <w:t xml:space="preserve">voor </w:t>
      </w:r>
      <w:r w:rsidR="00C304AA" w:rsidRPr="008E3289">
        <w:rPr>
          <w:rFonts w:ascii="Arial" w:hAnsi="Arial" w:cs="Arial"/>
          <w:sz w:val="20"/>
          <w:szCs w:val="20"/>
        </w:rPr>
        <w:t xml:space="preserve">de burger </w:t>
      </w:r>
      <w:r w:rsidR="00AE7670" w:rsidRPr="008E3289">
        <w:rPr>
          <w:rFonts w:ascii="Arial" w:hAnsi="Arial" w:cs="Arial"/>
          <w:sz w:val="20"/>
          <w:szCs w:val="20"/>
        </w:rPr>
        <w:t xml:space="preserve">om </w:t>
      </w:r>
      <w:r w:rsidR="00650A92" w:rsidRPr="008E3289">
        <w:rPr>
          <w:rFonts w:ascii="Arial" w:hAnsi="Arial" w:cs="Arial"/>
          <w:sz w:val="20"/>
          <w:szCs w:val="20"/>
        </w:rPr>
        <w:t>tegen dit bestu</w:t>
      </w:r>
      <w:r w:rsidR="001D6625">
        <w:rPr>
          <w:rFonts w:ascii="Arial" w:hAnsi="Arial" w:cs="Arial"/>
          <w:sz w:val="20"/>
          <w:szCs w:val="20"/>
        </w:rPr>
        <w:t>ur</w:t>
      </w:r>
      <w:r w:rsidR="00650A92" w:rsidRPr="008E3289">
        <w:rPr>
          <w:rFonts w:ascii="Arial" w:hAnsi="Arial" w:cs="Arial"/>
          <w:sz w:val="20"/>
          <w:szCs w:val="20"/>
        </w:rPr>
        <w:t xml:space="preserve"> te kunnen optreden</w:t>
      </w:r>
      <w:r w:rsidR="00650A92" w:rsidRPr="008E3289">
        <w:rPr>
          <w:rStyle w:val="Voetnootmarkering"/>
          <w:rFonts w:ascii="Arial" w:hAnsi="Arial" w:cs="Arial"/>
          <w:sz w:val="20"/>
          <w:szCs w:val="20"/>
        </w:rPr>
        <w:footnoteReference w:id="20"/>
      </w:r>
      <w:r w:rsidR="001D6625">
        <w:rPr>
          <w:rFonts w:ascii="Arial" w:hAnsi="Arial" w:cs="Arial"/>
          <w:sz w:val="20"/>
          <w:szCs w:val="20"/>
        </w:rPr>
        <w:t>. In het bestuursrecht wordt</w:t>
      </w:r>
      <w:r w:rsidR="00650A92" w:rsidRPr="008E3289">
        <w:rPr>
          <w:rFonts w:ascii="Arial" w:hAnsi="Arial" w:cs="Arial"/>
          <w:sz w:val="20"/>
          <w:szCs w:val="20"/>
        </w:rPr>
        <w:t xml:space="preserve"> onderscheid gemaakt tussen het algemeen en bijzonder bestuursrecht. Het algemeen bestuursrecht wordt in de Alg</w:t>
      </w:r>
      <w:r w:rsidR="006806E7" w:rsidRPr="008E3289">
        <w:rPr>
          <w:rFonts w:ascii="Arial" w:hAnsi="Arial" w:cs="Arial"/>
          <w:sz w:val="20"/>
          <w:szCs w:val="20"/>
        </w:rPr>
        <w:t xml:space="preserve">emene wet bestuursrecht </w:t>
      </w:r>
      <w:r w:rsidR="00650A92" w:rsidRPr="008E3289">
        <w:rPr>
          <w:rFonts w:ascii="Arial" w:hAnsi="Arial" w:cs="Arial"/>
          <w:sz w:val="20"/>
          <w:szCs w:val="20"/>
        </w:rPr>
        <w:t>behandeld</w:t>
      </w:r>
      <w:r w:rsidR="00CD7DD6">
        <w:rPr>
          <w:rFonts w:ascii="Arial" w:hAnsi="Arial" w:cs="Arial"/>
          <w:sz w:val="20"/>
          <w:szCs w:val="20"/>
        </w:rPr>
        <w:t>, hier worden de algemene regels gegeven over rechtsbescherming en handhaving</w:t>
      </w:r>
      <w:r w:rsidR="00650A92" w:rsidRPr="008E3289">
        <w:rPr>
          <w:rFonts w:ascii="Arial" w:hAnsi="Arial" w:cs="Arial"/>
          <w:sz w:val="20"/>
          <w:szCs w:val="20"/>
        </w:rPr>
        <w:t xml:space="preserve">. </w:t>
      </w:r>
      <w:r w:rsidR="00CD7DD6">
        <w:rPr>
          <w:rFonts w:ascii="Arial" w:hAnsi="Arial" w:cs="Arial"/>
          <w:sz w:val="20"/>
          <w:szCs w:val="20"/>
        </w:rPr>
        <w:t xml:space="preserve">Daarnaast worden ook begrippen afgebakend zoals delegatie, mandaat, bestuursorgaan, attributie, besluit en beschikking. Bovendien kent de Algemene wet bestuursrecht een aantal doelen zoals het unificeren, vereenvoudigen en systematiseren van de bestuursrechtelijke wetgeving en regels ontwikkeld in de rechtspraak zijn in de wet opgenomen. </w:t>
      </w:r>
      <w:r w:rsidR="001650E3">
        <w:rPr>
          <w:rFonts w:ascii="Arial" w:hAnsi="Arial" w:cs="Arial"/>
          <w:sz w:val="20"/>
          <w:szCs w:val="20"/>
        </w:rPr>
        <w:br/>
      </w:r>
    </w:p>
    <w:p w14:paraId="35FC761A" w14:textId="7E9C883E" w:rsidR="00A555D1" w:rsidRPr="008E3289" w:rsidRDefault="00326F5B" w:rsidP="006F66F1">
      <w:pPr>
        <w:pStyle w:val="Kop3"/>
        <w:rPr>
          <w:rFonts w:ascii="Arial" w:hAnsi="Arial" w:cs="Arial"/>
          <w:b/>
          <w:sz w:val="20"/>
          <w:szCs w:val="20"/>
        </w:rPr>
      </w:pPr>
      <w:bookmarkStart w:id="13" w:name="_Toc472523172"/>
      <w:r w:rsidRPr="008E3289">
        <w:rPr>
          <w:rFonts w:ascii="Arial" w:hAnsi="Arial" w:cs="Arial"/>
          <w:b/>
          <w:sz w:val="20"/>
          <w:szCs w:val="20"/>
        </w:rPr>
        <w:t xml:space="preserve">2.2.1 </w:t>
      </w:r>
      <w:r w:rsidR="00A555D1" w:rsidRPr="008E3289">
        <w:rPr>
          <w:rFonts w:ascii="Arial" w:hAnsi="Arial" w:cs="Arial"/>
          <w:b/>
          <w:sz w:val="20"/>
          <w:szCs w:val="20"/>
        </w:rPr>
        <w:t>De verhouding tussen het algemeen en bijzonder bestuursrecht</w:t>
      </w:r>
      <w:bookmarkEnd w:id="13"/>
      <w:r w:rsidR="006F66F1" w:rsidRPr="008E3289">
        <w:rPr>
          <w:rFonts w:ascii="Arial" w:hAnsi="Arial" w:cs="Arial"/>
          <w:b/>
          <w:sz w:val="20"/>
          <w:szCs w:val="20"/>
        </w:rPr>
        <w:br/>
      </w:r>
    </w:p>
    <w:p w14:paraId="7AF8FC18" w14:textId="26A6C2D8" w:rsidR="00195225" w:rsidRPr="008E3289" w:rsidRDefault="00E26F3A" w:rsidP="007B1FFA">
      <w:pPr>
        <w:spacing w:line="360" w:lineRule="auto"/>
        <w:rPr>
          <w:rFonts w:ascii="Arial" w:hAnsi="Arial" w:cs="Arial"/>
          <w:sz w:val="20"/>
          <w:szCs w:val="20"/>
        </w:rPr>
      </w:pPr>
      <w:r>
        <w:rPr>
          <w:rFonts w:ascii="Arial" w:hAnsi="Arial" w:cs="Arial"/>
          <w:sz w:val="20"/>
          <w:szCs w:val="20"/>
        </w:rPr>
        <w:t xml:space="preserve">De </w:t>
      </w:r>
      <w:r w:rsidR="00BE7A15" w:rsidRPr="008E3289">
        <w:rPr>
          <w:rFonts w:ascii="Arial" w:hAnsi="Arial" w:cs="Arial"/>
          <w:sz w:val="20"/>
          <w:szCs w:val="20"/>
        </w:rPr>
        <w:t xml:space="preserve">Algemene wet bestuursrecht </w:t>
      </w:r>
      <w:r>
        <w:rPr>
          <w:rFonts w:ascii="Arial" w:hAnsi="Arial" w:cs="Arial"/>
          <w:sz w:val="20"/>
          <w:szCs w:val="20"/>
        </w:rPr>
        <w:t xml:space="preserve">bevat </w:t>
      </w:r>
      <w:r w:rsidR="00BE7A15" w:rsidRPr="008E3289">
        <w:rPr>
          <w:rFonts w:ascii="Arial" w:hAnsi="Arial" w:cs="Arial"/>
          <w:sz w:val="20"/>
          <w:szCs w:val="20"/>
        </w:rPr>
        <w:t xml:space="preserve">de algemene regels omtrent het bestuursrecht. </w:t>
      </w:r>
      <w:r w:rsidR="00644B65" w:rsidRPr="008E3289">
        <w:rPr>
          <w:rFonts w:ascii="Arial" w:hAnsi="Arial" w:cs="Arial"/>
          <w:sz w:val="20"/>
          <w:szCs w:val="20"/>
        </w:rPr>
        <w:t>Het bijzonder bestuursrecht bevat regels die speciaal zijn opgesteld vo</w:t>
      </w:r>
      <w:r>
        <w:rPr>
          <w:rFonts w:ascii="Arial" w:hAnsi="Arial" w:cs="Arial"/>
          <w:sz w:val="20"/>
          <w:szCs w:val="20"/>
        </w:rPr>
        <w:t>or de bijzondere gebieden waarin</w:t>
      </w:r>
      <w:r w:rsidR="00644B65" w:rsidRPr="008E3289">
        <w:rPr>
          <w:rFonts w:ascii="Arial" w:hAnsi="Arial" w:cs="Arial"/>
          <w:sz w:val="20"/>
          <w:szCs w:val="20"/>
        </w:rPr>
        <w:t xml:space="preserve"> het openbaar bestuur actief is</w:t>
      </w:r>
      <w:r w:rsidR="00644B65" w:rsidRPr="008E3289">
        <w:rPr>
          <w:rStyle w:val="Voetnootmarkering"/>
          <w:rFonts w:ascii="Arial" w:hAnsi="Arial" w:cs="Arial"/>
          <w:sz w:val="20"/>
          <w:szCs w:val="20"/>
        </w:rPr>
        <w:footnoteReference w:id="21"/>
      </w:r>
      <w:r w:rsidR="00644B65" w:rsidRPr="008E3289">
        <w:rPr>
          <w:rFonts w:ascii="Arial" w:hAnsi="Arial" w:cs="Arial"/>
          <w:sz w:val="20"/>
          <w:szCs w:val="20"/>
        </w:rPr>
        <w:t>. De rechtsgebieden in het bijzonder be</w:t>
      </w:r>
      <w:r w:rsidR="003A7B2E" w:rsidRPr="008E3289">
        <w:rPr>
          <w:rFonts w:ascii="Arial" w:hAnsi="Arial" w:cs="Arial"/>
          <w:sz w:val="20"/>
          <w:szCs w:val="20"/>
        </w:rPr>
        <w:t xml:space="preserve">stuursrecht </w:t>
      </w:r>
      <w:r>
        <w:rPr>
          <w:rFonts w:ascii="Arial" w:hAnsi="Arial" w:cs="Arial"/>
          <w:sz w:val="20"/>
          <w:szCs w:val="20"/>
        </w:rPr>
        <w:t>zijn</w:t>
      </w:r>
      <w:r w:rsidR="003A7B2E" w:rsidRPr="008E3289">
        <w:rPr>
          <w:rFonts w:ascii="Arial" w:hAnsi="Arial" w:cs="Arial"/>
          <w:sz w:val="20"/>
          <w:szCs w:val="20"/>
        </w:rPr>
        <w:t xml:space="preserve"> onder andere </w:t>
      </w:r>
      <w:r>
        <w:rPr>
          <w:rFonts w:ascii="Arial" w:hAnsi="Arial" w:cs="Arial"/>
          <w:sz w:val="20"/>
          <w:szCs w:val="20"/>
        </w:rPr>
        <w:t xml:space="preserve">het </w:t>
      </w:r>
      <w:r w:rsidR="003A7B2E" w:rsidRPr="008E3289">
        <w:rPr>
          <w:rFonts w:ascii="Arial" w:hAnsi="Arial" w:cs="Arial"/>
          <w:sz w:val="20"/>
          <w:szCs w:val="20"/>
        </w:rPr>
        <w:t>v</w:t>
      </w:r>
      <w:r w:rsidR="00644B65" w:rsidRPr="008E3289">
        <w:rPr>
          <w:rFonts w:ascii="Arial" w:hAnsi="Arial" w:cs="Arial"/>
          <w:sz w:val="20"/>
          <w:szCs w:val="20"/>
        </w:rPr>
        <w:t xml:space="preserve">reemdelingenrecht of </w:t>
      </w:r>
      <w:r>
        <w:rPr>
          <w:rFonts w:ascii="Arial" w:hAnsi="Arial" w:cs="Arial"/>
          <w:sz w:val="20"/>
          <w:szCs w:val="20"/>
        </w:rPr>
        <w:t xml:space="preserve">het </w:t>
      </w:r>
      <w:r w:rsidR="003A7B2E" w:rsidRPr="008E3289">
        <w:rPr>
          <w:rFonts w:ascii="Arial" w:hAnsi="Arial" w:cs="Arial"/>
          <w:sz w:val="20"/>
          <w:szCs w:val="20"/>
        </w:rPr>
        <w:t>sociaalzekerheidsrecht.</w:t>
      </w:r>
    </w:p>
    <w:p w14:paraId="72016A1E" w14:textId="51935F43" w:rsidR="003A7B2E" w:rsidRPr="008E3289" w:rsidRDefault="003A7B2E" w:rsidP="007B1FFA">
      <w:pPr>
        <w:spacing w:line="360" w:lineRule="auto"/>
        <w:rPr>
          <w:rFonts w:ascii="Arial" w:hAnsi="Arial" w:cs="Arial"/>
          <w:sz w:val="20"/>
          <w:szCs w:val="20"/>
        </w:rPr>
      </w:pPr>
      <w:r w:rsidRPr="008E3289">
        <w:rPr>
          <w:rFonts w:ascii="Arial" w:hAnsi="Arial" w:cs="Arial"/>
          <w:sz w:val="20"/>
          <w:szCs w:val="20"/>
        </w:rPr>
        <w:t>In beginsel zijn de regels van het algemeen bestuursr</w:t>
      </w:r>
      <w:r w:rsidR="004E60D8">
        <w:rPr>
          <w:rFonts w:ascii="Arial" w:hAnsi="Arial" w:cs="Arial"/>
          <w:sz w:val="20"/>
          <w:szCs w:val="20"/>
        </w:rPr>
        <w:t>echt steeds van toepassing op de regels</w:t>
      </w:r>
      <w:r w:rsidRPr="008E3289">
        <w:rPr>
          <w:rFonts w:ascii="Arial" w:hAnsi="Arial" w:cs="Arial"/>
          <w:sz w:val="20"/>
          <w:szCs w:val="20"/>
        </w:rPr>
        <w:t xml:space="preserve"> van het bijzo</w:t>
      </w:r>
      <w:r w:rsidR="00E26F3A">
        <w:rPr>
          <w:rFonts w:ascii="Arial" w:hAnsi="Arial" w:cs="Arial"/>
          <w:sz w:val="20"/>
          <w:szCs w:val="20"/>
        </w:rPr>
        <w:t>nder bestuursrecht. Het algemeen</w:t>
      </w:r>
      <w:r w:rsidRPr="008E3289">
        <w:rPr>
          <w:rFonts w:ascii="Arial" w:hAnsi="Arial" w:cs="Arial"/>
          <w:sz w:val="20"/>
          <w:szCs w:val="20"/>
        </w:rPr>
        <w:t xml:space="preserve"> bestuursrecht werkt door in het bijzondere bestuursrecht. </w:t>
      </w:r>
      <w:r w:rsidR="00526D8E" w:rsidRPr="008E3289">
        <w:rPr>
          <w:rFonts w:ascii="Arial" w:hAnsi="Arial" w:cs="Arial"/>
          <w:sz w:val="20"/>
          <w:szCs w:val="20"/>
        </w:rPr>
        <w:t>Dit betekent dat alle besluiten d</w:t>
      </w:r>
      <w:r w:rsidR="00E26F3A">
        <w:rPr>
          <w:rFonts w:ascii="Arial" w:hAnsi="Arial" w:cs="Arial"/>
          <w:sz w:val="20"/>
          <w:szCs w:val="20"/>
        </w:rPr>
        <w:t xml:space="preserve">ie op grond van een bestuurlijke wet </w:t>
      </w:r>
      <w:r w:rsidR="00526D8E" w:rsidRPr="008E3289">
        <w:rPr>
          <w:rFonts w:ascii="Arial" w:hAnsi="Arial" w:cs="Arial"/>
          <w:sz w:val="20"/>
          <w:szCs w:val="20"/>
        </w:rPr>
        <w:t>worden genomen, moeten voldoen aan de algeme</w:t>
      </w:r>
      <w:r w:rsidR="00E26F3A">
        <w:rPr>
          <w:rFonts w:ascii="Arial" w:hAnsi="Arial" w:cs="Arial"/>
          <w:sz w:val="20"/>
          <w:szCs w:val="20"/>
        </w:rPr>
        <w:t>ne vereisten die in het algemeen</w:t>
      </w:r>
      <w:r w:rsidR="00526D8E" w:rsidRPr="008E3289">
        <w:rPr>
          <w:rFonts w:ascii="Arial" w:hAnsi="Arial" w:cs="Arial"/>
          <w:sz w:val="20"/>
          <w:szCs w:val="20"/>
        </w:rPr>
        <w:t xml:space="preserve"> bestuursrecht </w:t>
      </w:r>
      <w:r w:rsidR="00D958EC" w:rsidRPr="008E3289">
        <w:rPr>
          <w:rFonts w:ascii="Arial" w:hAnsi="Arial" w:cs="Arial"/>
          <w:sz w:val="20"/>
          <w:szCs w:val="20"/>
        </w:rPr>
        <w:t xml:space="preserve">worden gesteld. Het doet er niet aan toe of het gaat om de aanvraag van een bouwvergunning of een uitkering. </w:t>
      </w:r>
      <w:r w:rsidR="00C928B2">
        <w:rPr>
          <w:rFonts w:ascii="Arial" w:hAnsi="Arial" w:cs="Arial"/>
          <w:sz w:val="20"/>
          <w:szCs w:val="20"/>
        </w:rPr>
        <w:t>Beide</w:t>
      </w:r>
      <w:r w:rsidR="00E26F3A">
        <w:rPr>
          <w:rFonts w:ascii="Arial" w:hAnsi="Arial" w:cs="Arial"/>
          <w:sz w:val="20"/>
          <w:szCs w:val="20"/>
        </w:rPr>
        <w:t xml:space="preserve"> zijn </w:t>
      </w:r>
      <w:r w:rsidR="00D958EC" w:rsidRPr="008E3289">
        <w:rPr>
          <w:rFonts w:ascii="Arial" w:hAnsi="Arial" w:cs="Arial"/>
          <w:sz w:val="20"/>
          <w:szCs w:val="20"/>
        </w:rPr>
        <w:t>besluiten die op een zorgvuldige wijze moeten worden voorbereid. Deze eis is opgenomen in art</w:t>
      </w:r>
      <w:r w:rsidR="00E26F3A">
        <w:rPr>
          <w:rFonts w:ascii="Arial" w:hAnsi="Arial" w:cs="Arial"/>
          <w:sz w:val="20"/>
          <w:szCs w:val="20"/>
        </w:rPr>
        <w:t>.</w:t>
      </w:r>
      <w:r w:rsidR="00CB61AF">
        <w:rPr>
          <w:rFonts w:ascii="Arial" w:hAnsi="Arial" w:cs="Arial"/>
          <w:sz w:val="20"/>
          <w:szCs w:val="20"/>
        </w:rPr>
        <w:t xml:space="preserve"> 3:2 </w:t>
      </w:r>
      <w:proofErr w:type="spellStart"/>
      <w:r w:rsidR="00CB61AF">
        <w:rPr>
          <w:rFonts w:ascii="Arial" w:hAnsi="Arial" w:cs="Arial"/>
          <w:sz w:val="20"/>
          <w:szCs w:val="20"/>
        </w:rPr>
        <w:t>Awb</w:t>
      </w:r>
      <w:proofErr w:type="spellEnd"/>
      <w:r w:rsidR="00CB61AF">
        <w:rPr>
          <w:rFonts w:ascii="Arial" w:hAnsi="Arial" w:cs="Arial"/>
          <w:sz w:val="20"/>
          <w:szCs w:val="20"/>
        </w:rPr>
        <w:t xml:space="preserve"> en is een beginsel van</w:t>
      </w:r>
      <w:r w:rsidR="00D958EC" w:rsidRPr="008E3289">
        <w:rPr>
          <w:rFonts w:ascii="Arial" w:hAnsi="Arial" w:cs="Arial"/>
          <w:sz w:val="20"/>
          <w:szCs w:val="20"/>
        </w:rPr>
        <w:t xml:space="preserve"> behoorlijk bestuur. </w:t>
      </w:r>
    </w:p>
    <w:p w14:paraId="60103FE6" w14:textId="77777777" w:rsidR="00FE7AED" w:rsidRDefault="00DA361E" w:rsidP="007B1FFA">
      <w:pPr>
        <w:spacing w:line="360" w:lineRule="auto"/>
        <w:rPr>
          <w:rFonts w:ascii="Arial" w:hAnsi="Arial" w:cs="Arial"/>
          <w:sz w:val="20"/>
          <w:szCs w:val="20"/>
        </w:rPr>
      </w:pPr>
      <w:r w:rsidRPr="008E3289">
        <w:rPr>
          <w:rFonts w:ascii="Arial" w:hAnsi="Arial" w:cs="Arial"/>
          <w:sz w:val="20"/>
          <w:szCs w:val="20"/>
        </w:rPr>
        <w:t>Zoals hierboven is beschrev</w:t>
      </w:r>
      <w:r w:rsidR="00CB61AF">
        <w:rPr>
          <w:rFonts w:ascii="Arial" w:hAnsi="Arial" w:cs="Arial"/>
          <w:sz w:val="20"/>
          <w:szCs w:val="20"/>
        </w:rPr>
        <w:t>en bevat de A</w:t>
      </w:r>
      <w:r w:rsidRPr="008E3289">
        <w:rPr>
          <w:rFonts w:ascii="Arial" w:hAnsi="Arial" w:cs="Arial"/>
          <w:sz w:val="20"/>
          <w:szCs w:val="20"/>
        </w:rPr>
        <w:t>lgemene wet bestu</w:t>
      </w:r>
      <w:r w:rsidR="00E26F3A">
        <w:rPr>
          <w:rFonts w:ascii="Arial" w:hAnsi="Arial" w:cs="Arial"/>
          <w:sz w:val="20"/>
          <w:szCs w:val="20"/>
        </w:rPr>
        <w:t xml:space="preserve">ursrecht een gelaagde structuur, </w:t>
      </w:r>
      <w:r w:rsidRPr="008E3289">
        <w:rPr>
          <w:rFonts w:ascii="Arial" w:hAnsi="Arial" w:cs="Arial"/>
          <w:sz w:val="20"/>
          <w:szCs w:val="20"/>
        </w:rPr>
        <w:t>met algemene en meer bijzondere regels die in samenhang met elkaar gelezen en toegepast moeten worden</w:t>
      </w:r>
      <w:r w:rsidRPr="008E3289">
        <w:rPr>
          <w:rStyle w:val="Voetnootmarkering"/>
          <w:rFonts w:ascii="Arial" w:hAnsi="Arial" w:cs="Arial"/>
          <w:sz w:val="20"/>
          <w:szCs w:val="20"/>
        </w:rPr>
        <w:footnoteReference w:id="22"/>
      </w:r>
      <w:r w:rsidR="00B67FC3" w:rsidRPr="008E3289">
        <w:rPr>
          <w:rFonts w:ascii="Arial" w:hAnsi="Arial" w:cs="Arial"/>
          <w:sz w:val="20"/>
          <w:szCs w:val="20"/>
        </w:rPr>
        <w:t xml:space="preserve">. </w:t>
      </w:r>
      <w:r w:rsidR="00D958EC" w:rsidRPr="008E3289">
        <w:rPr>
          <w:rFonts w:ascii="Arial" w:hAnsi="Arial" w:cs="Arial"/>
          <w:sz w:val="20"/>
          <w:szCs w:val="20"/>
        </w:rPr>
        <w:t>Het kan echter voorkomen dat een bijzondere wet afwijkt van wat in de Algemene we</w:t>
      </w:r>
      <w:r w:rsidR="006C283A">
        <w:rPr>
          <w:rFonts w:ascii="Arial" w:hAnsi="Arial" w:cs="Arial"/>
          <w:sz w:val="20"/>
          <w:szCs w:val="20"/>
        </w:rPr>
        <w:t>t bestuursrecht is opgenomen. In dit geval komen de regels</w:t>
      </w:r>
      <w:r w:rsidR="00D958EC" w:rsidRPr="008E3289">
        <w:rPr>
          <w:rFonts w:ascii="Arial" w:hAnsi="Arial" w:cs="Arial"/>
          <w:sz w:val="20"/>
          <w:szCs w:val="20"/>
        </w:rPr>
        <w:t xml:space="preserve"> dan niet met elkaar overeen. Het is </w:t>
      </w:r>
      <w:r w:rsidR="006C283A">
        <w:rPr>
          <w:rFonts w:ascii="Arial" w:hAnsi="Arial" w:cs="Arial"/>
          <w:sz w:val="20"/>
          <w:szCs w:val="20"/>
        </w:rPr>
        <w:t xml:space="preserve">dan </w:t>
      </w:r>
      <w:r w:rsidR="00D958EC" w:rsidRPr="008E3289">
        <w:rPr>
          <w:rFonts w:ascii="Arial" w:hAnsi="Arial" w:cs="Arial"/>
          <w:sz w:val="20"/>
          <w:szCs w:val="20"/>
        </w:rPr>
        <w:t>overigens</w:t>
      </w:r>
      <w:r w:rsidR="006C283A">
        <w:rPr>
          <w:rFonts w:ascii="Arial" w:hAnsi="Arial" w:cs="Arial"/>
          <w:sz w:val="20"/>
          <w:szCs w:val="20"/>
        </w:rPr>
        <w:t xml:space="preserve"> ook</w:t>
      </w:r>
      <w:r w:rsidR="00D958EC" w:rsidRPr="008E3289">
        <w:rPr>
          <w:rFonts w:ascii="Arial" w:hAnsi="Arial" w:cs="Arial"/>
          <w:sz w:val="20"/>
          <w:szCs w:val="20"/>
        </w:rPr>
        <w:t xml:space="preserve"> niet mogelijk om dan beide wetten toe te passen. </w:t>
      </w:r>
    </w:p>
    <w:p w14:paraId="01BDA71B" w14:textId="7A747097" w:rsidR="007B1FFA" w:rsidRPr="00D937A5" w:rsidRDefault="00F57E38" w:rsidP="007B1FFA">
      <w:pPr>
        <w:spacing w:line="360" w:lineRule="auto"/>
        <w:rPr>
          <w:rFonts w:ascii="Arial" w:hAnsi="Arial" w:cs="Arial"/>
          <w:sz w:val="20"/>
          <w:szCs w:val="20"/>
        </w:rPr>
      </w:pPr>
      <w:r w:rsidRPr="008E3289">
        <w:rPr>
          <w:rFonts w:ascii="Arial" w:hAnsi="Arial" w:cs="Arial"/>
          <w:sz w:val="20"/>
          <w:szCs w:val="20"/>
        </w:rPr>
        <w:lastRenderedPageBreak/>
        <w:t xml:space="preserve">Hiervoor bestaat het principe </w:t>
      </w:r>
      <w:r w:rsidR="006C283A">
        <w:rPr>
          <w:rFonts w:ascii="Arial" w:hAnsi="Arial" w:cs="Arial"/>
          <w:sz w:val="20"/>
          <w:szCs w:val="20"/>
        </w:rPr>
        <w:t>‘</w:t>
      </w:r>
      <w:r w:rsidR="00411D52" w:rsidRPr="008E3289">
        <w:rPr>
          <w:rFonts w:ascii="Arial" w:hAnsi="Arial" w:cs="Arial"/>
          <w:sz w:val="20"/>
          <w:szCs w:val="20"/>
        </w:rPr>
        <w:t>L</w:t>
      </w:r>
      <w:r w:rsidRPr="008E3289">
        <w:rPr>
          <w:rFonts w:ascii="Arial" w:hAnsi="Arial" w:cs="Arial"/>
          <w:sz w:val="20"/>
          <w:szCs w:val="20"/>
        </w:rPr>
        <w:t xml:space="preserve">ex specialis </w:t>
      </w:r>
      <w:proofErr w:type="spellStart"/>
      <w:r w:rsidRPr="008E3289">
        <w:rPr>
          <w:rFonts w:ascii="Arial" w:hAnsi="Arial" w:cs="Arial"/>
          <w:sz w:val="20"/>
          <w:szCs w:val="20"/>
        </w:rPr>
        <w:t>derogat</w:t>
      </w:r>
      <w:proofErr w:type="spellEnd"/>
      <w:r w:rsidRPr="008E3289">
        <w:rPr>
          <w:rFonts w:ascii="Arial" w:hAnsi="Arial" w:cs="Arial"/>
          <w:sz w:val="20"/>
          <w:szCs w:val="20"/>
        </w:rPr>
        <w:t xml:space="preserve"> </w:t>
      </w:r>
      <w:proofErr w:type="spellStart"/>
      <w:r w:rsidRPr="008E3289">
        <w:rPr>
          <w:rFonts w:ascii="Arial" w:hAnsi="Arial" w:cs="Arial"/>
          <w:sz w:val="20"/>
          <w:szCs w:val="20"/>
        </w:rPr>
        <w:t>legi</w:t>
      </w:r>
      <w:proofErr w:type="spellEnd"/>
      <w:r w:rsidRPr="008E3289">
        <w:rPr>
          <w:rFonts w:ascii="Arial" w:hAnsi="Arial" w:cs="Arial"/>
          <w:sz w:val="20"/>
          <w:szCs w:val="20"/>
        </w:rPr>
        <w:t xml:space="preserve"> </w:t>
      </w:r>
      <w:proofErr w:type="spellStart"/>
      <w:r w:rsidRPr="008E3289">
        <w:rPr>
          <w:rFonts w:ascii="Arial" w:hAnsi="Arial" w:cs="Arial"/>
          <w:sz w:val="20"/>
          <w:szCs w:val="20"/>
        </w:rPr>
        <w:t>generali</w:t>
      </w:r>
      <w:proofErr w:type="spellEnd"/>
      <w:r w:rsidR="006C283A">
        <w:rPr>
          <w:rFonts w:ascii="Arial" w:hAnsi="Arial" w:cs="Arial"/>
          <w:sz w:val="20"/>
          <w:szCs w:val="20"/>
        </w:rPr>
        <w:t>’</w:t>
      </w:r>
      <w:r w:rsidRPr="008E3289">
        <w:rPr>
          <w:rFonts w:ascii="Arial" w:hAnsi="Arial" w:cs="Arial"/>
          <w:sz w:val="20"/>
          <w:szCs w:val="20"/>
        </w:rPr>
        <w:t xml:space="preserve">, </w:t>
      </w:r>
      <w:r w:rsidR="006C283A">
        <w:rPr>
          <w:rFonts w:ascii="Arial" w:hAnsi="Arial" w:cs="Arial"/>
          <w:sz w:val="20"/>
          <w:szCs w:val="20"/>
        </w:rPr>
        <w:t>oftewel: ‘</w:t>
      </w:r>
      <w:r w:rsidR="00411D52" w:rsidRPr="008E3289">
        <w:rPr>
          <w:rFonts w:ascii="Arial" w:hAnsi="Arial" w:cs="Arial"/>
          <w:sz w:val="20"/>
          <w:szCs w:val="20"/>
        </w:rPr>
        <w:t>Een bijzondere bepaling gaat boven een eveneens daarop van toepassing zijnde algemene bepaling</w:t>
      </w:r>
      <w:r w:rsidR="006C283A">
        <w:rPr>
          <w:rFonts w:ascii="Arial" w:hAnsi="Arial" w:cs="Arial"/>
          <w:sz w:val="20"/>
          <w:szCs w:val="20"/>
        </w:rPr>
        <w:t>’</w:t>
      </w:r>
      <w:r w:rsidR="00411D52" w:rsidRPr="008E3289">
        <w:rPr>
          <w:rFonts w:ascii="Arial" w:hAnsi="Arial" w:cs="Arial"/>
          <w:sz w:val="20"/>
          <w:szCs w:val="20"/>
        </w:rPr>
        <w:t>. In dergelijke gevallen gaat</w:t>
      </w:r>
      <w:r w:rsidR="006C283A">
        <w:rPr>
          <w:rFonts w:ascii="Arial" w:hAnsi="Arial" w:cs="Arial"/>
          <w:sz w:val="20"/>
          <w:szCs w:val="20"/>
        </w:rPr>
        <w:t xml:space="preserve"> </w:t>
      </w:r>
      <w:r w:rsidR="00411D52" w:rsidRPr="008E3289">
        <w:rPr>
          <w:rFonts w:ascii="Arial" w:hAnsi="Arial" w:cs="Arial"/>
          <w:sz w:val="20"/>
          <w:szCs w:val="20"/>
        </w:rPr>
        <w:t>het bijzonder bestuursrecht voor het algemeen bestuursrecht</w:t>
      </w:r>
      <w:r w:rsidR="00B67FC3" w:rsidRPr="008E3289">
        <w:rPr>
          <w:rStyle w:val="Voetnootmarkering"/>
          <w:rFonts w:ascii="Arial" w:hAnsi="Arial" w:cs="Arial"/>
          <w:sz w:val="20"/>
          <w:szCs w:val="20"/>
        </w:rPr>
        <w:footnoteReference w:id="23"/>
      </w:r>
      <w:r w:rsidR="00411D52" w:rsidRPr="008E3289">
        <w:rPr>
          <w:rFonts w:ascii="Arial" w:hAnsi="Arial" w:cs="Arial"/>
          <w:sz w:val="20"/>
          <w:szCs w:val="20"/>
        </w:rPr>
        <w:t>.</w:t>
      </w:r>
      <w:r w:rsidR="00411D52">
        <w:rPr>
          <w:rFonts w:ascii="Arial" w:hAnsi="Arial" w:cs="Arial"/>
          <w:sz w:val="20"/>
          <w:szCs w:val="20"/>
        </w:rPr>
        <w:t xml:space="preserve"> </w:t>
      </w:r>
      <w:r w:rsidR="001650E3">
        <w:rPr>
          <w:rFonts w:ascii="Arial" w:hAnsi="Arial" w:cs="Arial"/>
          <w:sz w:val="20"/>
          <w:szCs w:val="20"/>
        </w:rPr>
        <w:br/>
      </w:r>
    </w:p>
    <w:p w14:paraId="258DE3D6" w14:textId="38DE41D2" w:rsidR="007A7FA2" w:rsidRPr="007A7FA2" w:rsidRDefault="00A36C4E" w:rsidP="007A7FA2">
      <w:pPr>
        <w:pStyle w:val="Kop2"/>
        <w:spacing w:after="160"/>
        <w:jc w:val="left"/>
        <w:rPr>
          <w:rFonts w:ascii="Arial" w:hAnsi="Arial" w:cs="Arial"/>
          <w:b/>
          <w:sz w:val="20"/>
        </w:rPr>
      </w:pPr>
      <w:bookmarkStart w:id="14" w:name="_Toc472523173"/>
      <w:r>
        <w:rPr>
          <w:rFonts w:ascii="Arial" w:hAnsi="Arial" w:cs="Arial"/>
          <w:b/>
          <w:sz w:val="20"/>
        </w:rPr>
        <w:t>2.3</w:t>
      </w:r>
      <w:r w:rsidR="007B1FFA" w:rsidRPr="007B1FFA">
        <w:rPr>
          <w:rFonts w:ascii="Arial" w:hAnsi="Arial" w:cs="Arial"/>
          <w:b/>
          <w:sz w:val="20"/>
        </w:rPr>
        <w:t xml:space="preserve"> De voorgeschiedenis</w:t>
      </w:r>
      <w:bookmarkEnd w:id="14"/>
      <w:r w:rsidR="007A7FA2">
        <w:rPr>
          <w:rFonts w:ascii="Arial" w:hAnsi="Arial" w:cs="Arial"/>
          <w:b/>
          <w:sz w:val="20"/>
        </w:rPr>
        <w:br/>
      </w:r>
    </w:p>
    <w:p w14:paraId="6918F46A" w14:textId="28997B5F" w:rsidR="007B1FFA" w:rsidRDefault="0030760B" w:rsidP="00CE43F6">
      <w:pPr>
        <w:spacing w:line="360" w:lineRule="auto"/>
        <w:rPr>
          <w:rFonts w:ascii="Arial" w:hAnsi="Arial" w:cs="Arial"/>
          <w:sz w:val="20"/>
          <w:szCs w:val="20"/>
        </w:rPr>
      </w:pPr>
      <w:r>
        <w:rPr>
          <w:rFonts w:ascii="Arial" w:hAnsi="Arial" w:cs="Arial"/>
          <w:sz w:val="20"/>
          <w:szCs w:val="20"/>
        </w:rPr>
        <w:t>Voor</w:t>
      </w:r>
      <w:r w:rsidR="006B7C4F">
        <w:rPr>
          <w:rFonts w:ascii="Arial" w:hAnsi="Arial" w:cs="Arial"/>
          <w:sz w:val="20"/>
          <w:szCs w:val="20"/>
        </w:rPr>
        <w:t>dat de Wet tijdelijk h</w:t>
      </w:r>
      <w:r w:rsidR="00325BC1">
        <w:rPr>
          <w:rFonts w:ascii="Arial" w:hAnsi="Arial" w:cs="Arial"/>
          <w:sz w:val="20"/>
          <w:szCs w:val="20"/>
        </w:rPr>
        <w:t>uisverbod in</w:t>
      </w:r>
      <w:r w:rsidR="006C283A">
        <w:rPr>
          <w:rFonts w:ascii="Arial" w:hAnsi="Arial" w:cs="Arial"/>
          <w:sz w:val="20"/>
          <w:szCs w:val="20"/>
        </w:rPr>
        <w:t xml:space="preserve"> werking trad, was het </w:t>
      </w:r>
      <w:r w:rsidR="0050124B">
        <w:rPr>
          <w:rFonts w:ascii="Arial" w:hAnsi="Arial" w:cs="Arial"/>
          <w:sz w:val="20"/>
          <w:szCs w:val="20"/>
        </w:rPr>
        <w:t xml:space="preserve">niet </w:t>
      </w:r>
      <w:r w:rsidR="006C283A">
        <w:rPr>
          <w:rFonts w:ascii="Arial" w:hAnsi="Arial" w:cs="Arial"/>
          <w:sz w:val="20"/>
          <w:szCs w:val="20"/>
        </w:rPr>
        <w:t>mogelijk</w:t>
      </w:r>
      <w:r w:rsidR="006B7C4F">
        <w:rPr>
          <w:rFonts w:ascii="Arial" w:hAnsi="Arial" w:cs="Arial"/>
          <w:sz w:val="20"/>
          <w:szCs w:val="20"/>
        </w:rPr>
        <w:t xml:space="preserve"> om</w:t>
      </w:r>
      <w:r w:rsidR="0009719D">
        <w:rPr>
          <w:rFonts w:ascii="Arial" w:hAnsi="Arial" w:cs="Arial"/>
          <w:sz w:val="20"/>
          <w:szCs w:val="20"/>
        </w:rPr>
        <w:t xml:space="preserve"> een bestuursrechtelijke maatregel op te leggen aan een vermoedelijke geweldpleger</w:t>
      </w:r>
      <w:r w:rsidR="006B7C4F">
        <w:rPr>
          <w:rStyle w:val="Voetnootmarkering"/>
          <w:rFonts w:ascii="Arial" w:hAnsi="Arial" w:cs="Arial"/>
          <w:sz w:val="20"/>
          <w:szCs w:val="20"/>
        </w:rPr>
        <w:footnoteReference w:id="24"/>
      </w:r>
      <w:r w:rsidR="000135C7">
        <w:rPr>
          <w:rFonts w:ascii="Arial" w:hAnsi="Arial" w:cs="Arial"/>
          <w:sz w:val="20"/>
          <w:szCs w:val="20"/>
        </w:rPr>
        <w:t>. Het was</w:t>
      </w:r>
      <w:r w:rsidR="00315A3A">
        <w:rPr>
          <w:rFonts w:ascii="Arial" w:hAnsi="Arial" w:cs="Arial"/>
          <w:sz w:val="20"/>
          <w:szCs w:val="20"/>
        </w:rPr>
        <w:t xml:space="preserve"> alleen strafrechtelijk mogelijk om een geweldpleger te vervolgen</w:t>
      </w:r>
      <w:r w:rsidR="00AA3FE2">
        <w:rPr>
          <w:rFonts w:ascii="Arial" w:hAnsi="Arial" w:cs="Arial"/>
          <w:sz w:val="20"/>
          <w:szCs w:val="20"/>
        </w:rPr>
        <w:t>, indien er</w:t>
      </w:r>
      <w:r w:rsidR="00315A3A">
        <w:rPr>
          <w:rFonts w:ascii="Arial" w:hAnsi="Arial" w:cs="Arial"/>
          <w:sz w:val="20"/>
          <w:szCs w:val="20"/>
        </w:rPr>
        <w:t xml:space="preserve"> sprake was van een aantoonbaar strafba</w:t>
      </w:r>
      <w:r w:rsidR="000135C7">
        <w:rPr>
          <w:rFonts w:ascii="Arial" w:hAnsi="Arial" w:cs="Arial"/>
          <w:sz w:val="20"/>
          <w:szCs w:val="20"/>
        </w:rPr>
        <w:t>ar</w:t>
      </w:r>
      <w:r w:rsidR="00315A3A">
        <w:rPr>
          <w:rFonts w:ascii="Arial" w:hAnsi="Arial" w:cs="Arial"/>
          <w:sz w:val="20"/>
          <w:szCs w:val="20"/>
        </w:rPr>
        <w:t xml:space="preserve"> feit. </w:t>
      </w:r>
      <w:r w:rsidR="006B7C4F">
        <w:rPr>
          <w:rFonts w:ascii="Arial" w:hAnsi="Arial" w:cs="Arial"/>
          <w:sz w:val="20"/>
          <w:szCs w:val="20"/>
        </w:rPr>
        <w:t>Bovendien zijn</w:t>
      </w:r>
      <w:r w:rsidR="00AA3FE2">
        <w:rPr>
          <w:rFonts w:ascii="Arial" w:hAnsi="Arial" w:cs="Arial"/>
          <w:sz w:val="20"/>
          <w:szCs w:val="20"/>
        </w:rPr>
        <w:t xml:space="preserve"> de</w:t>
      </w:r>
      <w:r w:rsidR="006B7C4F">
        <w:rPr>
          <w:rFonts w:ascii="Arial" w:hAnsi="Arial" w:cs="Arial"/>
          <w:sz w:val="20"/>
          <w:szCs w:val="20"/>
        </w:rPr>
        <w:t xml:space="preserve"> slachtoffers van huiselijk geweld vaak niet bereid om aan</w:t>
      </w:r>
      <w:r w:rsidR="00315A3A">
        <w:rPr>
          <w:rFonts w:ascii="Arial" w:hAnsi="Arial" w:cs="Arial"/>
          <w:sz w:val="20"/>
          <w:szCs w:val="20"/>
        </w:rPr>
        <w:t>gifte te doen bij de politie. Voor</w:t>
      </w:r>
      <w:r w:rsidR="006B7C4F">
        <w:rPr>
          <w:rFonts w:ascii="Arial" w:hAnsi="Arial" w:cs="Arial"/>
          <w:sz w:val="20"/>
          <w:szCs w:val="20"/>
        </w:rPr>
        <w:t xml:space="preserve"> </w:t>
      </w:r>
      <w:r w:rsidR="00315A3A">
        <w:rPr>
          <w:rFonts w:ascii="Arial" w:hAnsi="Arial" w:cs="Arial"/>
          <w:sz w:val="20"/>
          <w:szCs w:val="20"/>
        </w:rPr>
        <w:t xml:space="preserve">de aanpak van </w:t>
      </w:r>
      <w:r w:rsidR="00AA3FE2">
        <w:rPr>
          <w:rFonts w:ascii="Arial" w:hAnsi="Arial" w:cs="Arial"/>
          <w:sz w:val="20"/>
          <w:szCs w:val="20"/>
        </w:rPr>
        <w:t xml:space="preserve">het </w:t>
      </w:r>
      <w:r w:rsidR="00315A3A">
        <w:rPr>
          <w:rFonts w:ascii="Arial" w:hAnsi="Arial" w:cs="Arial"/>
          <w:sz w:val="20"/>
          <w:szCs w:val="20"/>
        </w:rPr>
        <w:t xml:space="preserve">huiselijk geweld </w:t>
      </w:r>
      <w:r w:rsidR="006B7C4F">
        <w:rPr>
          <w:rFonts w:ascii="Arial" w:hAnsi="Arial" w:cs="Arial"/>
          <w:sz w:val="20"/>
          <w:szCs w:val="20"/>
        </w:rPr>
        <w:t>is de samenwerking met Justi</w:t>
      </w:r>
      <w:r w:rsidR="000135C7">
        <w:rPr>
          <w:rFonts w:ascii="Arial" w:hAnsi="Arial" w:cs="Arial"/>
          <w:sz w:val="20"/>
          <w:szCs w:val="20"/>
        </w:rPr>
        <w:t>tie en de politie belangrijk. Ee</w:t>
      </w:r>
      <w:r w:rsidR="006B7C4F" w:rsidRPr="002701BC">
        <w:rPr>
          <w:rFonts w:ascii="Arial" w:hAnsi="Arial" w:cs="Arial"/>
          <w:sz w:val="20"/>
          <w:szCs w:val="20"/>
        </w:rPr>
        <w:t>n van de mogelijkheden om huise</w:t>
      </w:r>
      <w:r w:rsidR="000135C7">
        <w:rPr>
          <w:rFonts w:ascii="Arial" w:hAnsi="Arial" w:cs="Arial"/>
          <w:sz w:val="20"/>
          <w:szCs w:val="20"/>
        </w:rPr>
        <w:t>lijk geweld te bestrijden is de</w:t>
      </w:r>
      <w:r w:rsidR="006B7C4F" w:rsidRPr="002701BC">
        <w:rPr>
          <w:rFonts w:ascii="Arial" w:hAnsi="Arial" w:cs="Arial"/>
          <w:sz w:val="20"/>
          <w:szCs w:val="20"/>
        </w:rPr>
        <w:t xml:space="preserve"> bes</w:t>
      </w:r>
      <w:r w:rsidR="000135C7">
        <w:rPr>
          <w:rFonts w:ascii="Arial" w:hAnsi="Arial" w:cs="Arial"/>
          <w:sz w:val="20"/>
          <w:szCs w:val="20"/>
        </w:rPr>
        <w:t>tuursrechtelijke maatregel die</w:t>
      </w:r>
      <w:r w:rsidR="006B7C4F" w:rsidRPr="002701BC">
        <w:rPr>
          <w:rFonts w:ascii="Arial" w:hAnsi="Arial" w:cs="Arial"/>
          <w:sz w:val="20"/>
          <w:szCs w:val="20"/>
        </w:rPr>
        <w:t xml:space="preserve"> voortvloeit uit de Wet tijdelijk huisverbod. De b</w:t>
      </w:r>
      <w:r w:rsidR="00F92468">
        <w:rPr>
          <w:rFonts w:ascii="Arial" w:hAnsi="Arial" w:cs="Arial"/>
          <w:sz w:val="20"/>
          <w:szCs w:val="20"/>
        </w:rPr>
        <w:t>urgemeester heeft</w:t>
      </w:r>
      <w:r w:rsidR="006B7C4F">
        <w:rPr>
          <w:rFonts w:ascii="Arial" w:hAnsi="Arial" w:cs="Arial"/>
          <w:sz w:val="20"/>
          <w:szCs w:val="20"/>
        </w:rPr>
        <w:t xml:space="preserve"> met</w:t>
      </w:r>
      <w:r w:rsidR="006B7C4F" w:rsidRPr="002701BC">
        <w:rPr>
          <w:rFonts w:ascii="Arial" w:hAnsi="Arial" w:cs="Arial"/>
          <w:sz w:val="20"/>
          <w:szCs w:val="20"/>
        </w:rPr>
        <w:t xml:space="preserve"> de inwerkingtreding van </w:t>
      </w:r>
      <w:r w:rsidR="00F92468">
        <w:rPr>
          <w:rFonts w:ascii="Arial" w:hAnsi="Arial" w:cs="Arial"/>
          <w:sz w:val="20"/>
          <w:szCs w:val="20"/>
        </w:rPr>
        <w:t xml:space="preserve">de Wet tijdelijk huisverbod </w:t>
      </w:r>
      <w:r w:rsidR="006B7C4F" w:rsidRPr="002701BC">
        <w:rPr>
          <w:rFonts w:ascii="Arial" w:hAnsi="Arial" w:cs="Arial"/>
          <w:sz w:val="20"/>
          <w:szCs w:val="20"/>
        </w:rPr>
        <w:t xml:space="preserve">een </w:t>
      </w:r>
      <w:r w:rsidR="00315A3A">
        <w:rPr>
          <w:rFonts w:ascii="Arial" w:hAnsi="Arial" w:cs="Arial"/>
          <w:sz w:val="20"/>
          <w:szCs w:val="20"/>
        </w:rPr>
        <w:t>nieuwe bevoegdheid gekregen</w:t>
      </w:r>
      <w:r w:rsidR="000135C7">
        <w:rPr>
          <w:rFonts w:ascii="Arial" w:hAnsi="Arial" w:cs="Arial"/>
          <w:sz w:val="20"/>
          <w:szCs w:val="20"/>
        </w:rPr>
        <w:t>,</w:t>
      </w:r>
      <w:r w:rsidR="00315A3A">
        <w:rPr>
          <w:rFonts w:ascii="Arial" w:hAnsi="Arial" w:cs="Arial"/>
          <w:sz w:val="20"/>
          <w:szCs w:val="20"/>
        </w:rPr>
        <w:t xml:space="preserve"> </w:t>
      </w:r>
      <w:r w:rsidR="006B7C4F">
        <w:rPr>
          <w:rFonts w:ascii="Arial" w:hAnsi="Arial" w:cs="Arial"/>
          <w:sz w:val="20"/>
          <w:szCs w:val="20"/>
        </w:rPr>
        <w:t>namelijk het opleggen van een tijdelijk huisverbod.</w:t>
      </w:r>
    </w:p>
    <w:p w14:paraId="0F803CFD" w14:textId="4AEA39F5" w:rsidR="00205E2E" w:rsidRDefault="000135C7" w:rsidP="00CE43F6">
      <w:pPr>
        <w:spacing w:line="360" w:lineRule="auto"/>
        <w:rPr>
          <w:rFonts w:ascii="Arial" w:hAnsi="Arial" w:cs="Arial"/>
          <w:sz w:val="20"/>
          <w:szCs w:val="20"/>
        </w:rPr>
      </w:pPr>
      <w:r>
        <w:rPr>
          <w:rFonts w:ascii="Arial" w:hAnsi="Arial" w:cs="Arial"/>
          <w:sz w:val="20"/>
          <w:szCs w:val="20"/>
        </w:rPr>
        <w:t>H</w:t>
      </w:r>
      <w:r w:rsidR="00A83905">
        <w:rPr>
          <w:rFonts w:ascii="Arial" w:hAnsi="Arial" w:cs="Arial"/>
          <w:sz w:val="20"/>
          <w:szCs w:val="20"/>
        </w:rPr>
        <w:t xml:space="preserve">uiselijk geweld </w:t>
      </w:r>
      <w:r>
        <w:rPr>
          <w:rFonts w:ascii="Arial" w:hAnsi="Arial" w:cs="Arial"/>
          <w:sz w:val="20"/>
          <w:szCs w:val="20"/>
        </w:rPr>
        <w:t xml:space="preserve">kan </w:t>
      </w:r>
      <w:r w:rsidR="00A83905">
        <w:rPr>
          <w:rFonts w:ascii="Arial" w:hAnsi="Arial" w:cs="Arial"/>
          <w:sz w:val="20"/>
          <w:szCs w:val="20"/>
        </w:rPr>
        <w:t>de vorm aannemen</w:t>
      </w:r>
      <w:r w:rsidR="006B7C4F" w:rsidRPr="00037CA1">
        <w:rPr>
          <w:rFonts w:ascii="Arial" w:hAnsi="Arial" w:cs="Arial"/>
          <w:sz w:val="20"/>
          <w:szCs w:val="20"/>
        </w:rPr>
        <w:t xml:space="preserve"> van partner- of relatiegeweld, kindermishandeling en ouder</w:t>
      </w:r>
      <w:r w:rsidR="00B565EB">
        <w:rPr>
          <w:rFonts w:ascii="Arial" w:hAnsi="Arial" w:cs="Arial"/>
          <w:sz w:val="20"/>
          <w:szCs w:val="20"/>
        </w:rPr>
        <w:t>(en)</w:t>
      </w:r>
      <w:r w:rsidR="006B7C4F" w:rsidRPr="00037CA1">
        <w:rPr>
          <w:rFonts w:ascii="Arial" w:hAnsi="Arial" w:cs="Arial"/>
          <w:sz w:val="20"/>
          <w:szCs w:val="20"/>
        </w:rPr>
        <w:t>mishandeling.</w:t>
      </w:r>
      <w:r w:rsidR="00A83905">
        <w:rPr>
          <w:rFonts w:ascii="Arial" w:hAnsi="Arial" w:cs="Arial"/>
          <w:sz w:val="20"/>
          <w:szCs w:val="20"/>
        </w:rPr>
        <w:t xml:space="preserve"> </w:t>
      </w:r>
      <w:r w:rsidR="00254566">
        <w:rPr>
          <w:rFonts w:ascii="Arial" w:hAnsi="Arial" w:cs="Arial"/>
          <w:sz w:val="20"/>
          <w:szCs w:val="20"/>
        </w:rPr>
        <w:t xml:space="preserve">Uit onderzoek is </w:t>
      </w:r>
      <w:r>
        <w:rPr>
          <w:rFonts w:ascii="Arial" w:hAnsi="Arial" w:cs="Arial"/>
          <w:sz w:val="20"/>
          <w:szCs w:val="20"/>
        </w:rPr>
        <w:t>gebleken dat</w:t>
      </w:r>
      <w:r w:rsidR="00201FAA" w:rsidRPr="00037CA1">
        <w:rPr>
          <w:rFonts w:ascii="Arial" w:hAnsi="Arial" w:cs="Arial"/>
          <w:sz w:val="20"/>
          <w:szCs w:val="20"/>
        </w:rPr>
        <w:t xml:space="preserve"> in Nederland </w:t>
      </w:r>
      <w:r>
        <w:rPr>
          <w:rFonts w:ascii="Arial" w:hAnsi="Arial" w:cs="Arial"/>
          <w:sz w:val="20"/>
          <w:szCs w:val="20"/>
        </w:rPr>
        <w:t xml:space="preserve">jaarlijks </w:t>
      </w:r>
      <w:r w:rsidR="00201FAA" w:rsidRPr="00037CA1">
        <w:rPr>
          <w:rFonts w:ascii="Arial" w:hAnsi="Arial" w:cs="Arial"/>
          <w:sz w:val="20"/>
          <w:szCs w:val="20"/>
        </w:rPr>
        <w:t>minstens 200.000 personen</w:t>
      </w:r>
      <w:r w:rsidR="008B05D4">
        <w:rPr>
          <w:rFonts w:ascii="Arial" w:hAnsi="Arial" w:cs="Arial"/>
          <w:sz w:val="20"/>
          <w:szCs w:val="20"/>
        </w:rPr>
        <w:t xml:space="preserve"> slachtoffer worden van </w:t>
      </w:r>
      <w:r w:rsidR="008D4A14">
        <w:rPr>
          <w:rFonts w:ascii="Arial" w:hAnsi="Arial" w:cs="Arial"/>
          <w:sz w:val="20"/>
          <w:szCs w:val="20"/>
        </w:rPr>
        <w:t>huiselijk geweld</w:t>
      </w:r>
      <w:r>
        <w:rPr>
          <w:rFonts w:ascii="Arial" w:hAnsi="Arial" w:cs="Arial"/>
          <w:sz w:val="20"/>
          <w:szCs w:val="20"/>
        </w:rPr>
        <w:t xml:space="preserve"> en circa </w:t>
      </w:r>
      <w:r w:rsidR="00201FAA" w:rsidRPr="00037CA1">
        <w:rPr>
          <w:rFonts w:ascii="Arial" w:hAnsi="Arial" w:cs="Arial"/>
          <w:sz w:val="20"/>
          <w:szCs w:val="20"/>
        </w:rPr>
        <w:t>100.000 à 110.000 vermoedelijke plegers van huiselijk geweld</w:t>
      </w:r>
      <w:r w:rsidR="00201FAA" w:rsidRPr="00037CA1">
        <w:rPr>
          <w:rStyle w:val="Voetnootmarkering"/>
          <w:rFonts w:ascii="Arial" w:hAnsi="Arial" w:cs="Arial"/>
          <w:sz w:val="20"/>
          <w:szCs w:val="20"/>
        </w:rPr>
        <w:footnoteReference w:id="25"/>
      </w:r>
      <w:r w:rsidR="00201FAA" w:rsidRPr="00037CA1">
        <w:rPr>
          <w:rFonts w:ascii="Arial" w:hAnsi="Arial" w:cs="Arial"/>
          <w:sz w:val="20"/>
          <w:szCs w:val="20"/>
        </w:rPr>
        <w:t>.</w:t>
      </w:r>
      <w:r w:rsidR="00201FAA">
        <w:rPr>
          <w:rFonts w:ascii="Arial" w:hAnsi="Arial" w:cs="Arial"/>
          <w:sz w:val="20"/>
          <w:szCs w:val="20"/>
        </w:rPr>
        <w:t xml:space="preserve"> </w:t>
      </w:r>
      <w:r w:rsidR="00254566">
        <w:rPr>
          <w:rFonts w:ascii="Arial" w:hAnsi="Arial" w:cs="Arial"/>
          <w:sz w:val="20"/>
          <w:szCs w:val="20"/>
        </w:rPr>
        <w:t>Het Kabinet he</w:t>
      </w:r>
      <w:r>
        <w:rPr>
          <w:rFonts w:ascii="Arial" w:hAnsi="Arial" w:cs="Arial"/>
          <w:sz w:val="20"/>
          <w:szCs w:val="20"/>
        </w:rPr>
        <w:t>eft in het Hoofdlijnenakkoord, ‘M</w:t>
      </w:r>
      <w:r w:rsidR="00254566">
        <w:rPr>
          <w:rFonts w:ascii="Arial" w:hAnsi="Arial" w:cs="Arial"/>
          <w:sz w:val="20"/>
          <w:szCs w:val="20"/>
        </w:rPr>
        <w:t>eedoen, meer werk, m</w:t>
      </w:r>
      <w:r>
        <w:rPr>
          <w:rFonts w:ascii="Arial" w:hAnsi="Arial" w:cs="Arial"/>
          <w:sz w:val="20"/>
          <w:szCs w:val="20"/>
        </w:rPr>
        <w:t>inder regels’</w:t>
      </w:r>
      <w:r w:rsidR="00315A3A">
        <w:rPr>
          <w:rFonts w:ascii="Arial" w:hAnsi="Arial" w:cs="Arial"/>
          <w:sz w:val="20"/>
          <w:szCs w:val="20"/>
        </w:rPr>
        <w:t xml:space="preserve"> aangegeven dat</w:t>
      </w:r>
      <w:r w:rsidR="00254566">
        <w:rPr>
          <w:rFonts w:ascii="Arial" w:hAnsi="Arial" w:cs="Arial"/>
          <w:sz w:val="20"/>
          <w:szCs w:val="20"/>
        </w:rPr>
        <w:t xml:space="preserve"> het huiselijk geweld </w:t>
      </w:r>
      <w:r w:rsidR="0050124B">
        <w:rPr>
          <w:rFonts w:ascii="Arial" w:hAnsi="Arial" w:cs="Arial"/>
          <w:sz w:val="20"/>
          <w:szCs w:val="20"/>
        </w:rPr>
        <w:t>bestreden</w:t>
      </w:r>
      <w:r>
        <w:rPr>
          <w:rFonts w:ascii="Arial" w:hAnsi="Arial" w:cs="Arial"/>
          <w:sz w:val="20"/>
          <w:szCs w:val="20"/>
        </w:rPr>
        <w:t xml:space="preserve"> </w:t>
      </w:r>
      <w:r w:rsidR="00315A3A">
        <w:rPr>
          <w:rFonts w:ascii="Arial" w:hAnsi="Arial" w:cs="Arial"/>
          <w:sz w:val="20"/>
          <w:szCs w:val="20"/>
        </w:rPr>
        <w:t>moet worden</w:t>
      </w:r>
      <w:r w:rsidR="00254566">
        <w:rPr>
          <w:rStyle w:val="Voetnootmarkering"/>
          <w:rFonts w:ascii="Arial" w:hAnsi="Arial" w:cs="Arial"/>
          <w:sz w:val="20"/>
          <w:szCs w:val="20"/>
        </w:rPr>
        <w:footnoteReference w:id="26"/>
      </w:r>
      <w:r w:rsidR="00254566">
        <w:rPr>
          <w:rFonts w:ascii="Arial" w:hAnsi="Arial" w:cs="Arial"/>
          <w:sz w:val="20"/>
          <w:szCs w:val="20"/>
        </w:rPr>
        <w:t xml:space="preserve">. Het kabinet heeft </w:t>
      </w:r>
      <w:r>
        <w:rPr>
          <w:rFonts w:ascii="Arial" w:hAnsi="Arial" w:cs="Arial"/>
          <w:sz w:val="20"/>
          <w:szCs w:val="20"/>
        </w:rPr>
        <w:t xml:space="preserve">kenbaar </w:t>
      </w:r>
      <w:r w:rsidR="009114C1">
        <w:rPr>
          <w:rFonts w:ascii="Arial" w:hAnsi="Arial" w:cs="Arial"/>
          <w:sz w:val="20"/>
          <w:szCs w:val="20"/>
        </w:rPr>
        <w:t xml:space="preserve">gemaakt dat </w:t>
      </w:r>
      <w:r w:rsidR="00254566">
        <w:rPr>
          <w:rFonts w:ascii="Arial" w:hAnsi="Arial" w:cs="Arial"/>
          <w:sz w:val="20"/>
          <w:szCs w:val="20"/>
        </w:rPr>
        <w:t xml:space="preserve">meer </w:t>
      </w:r>
      <w:r w:rsidR="009114C1">
        <w:rPr>
          <w:rFonts w:ascii="Arial" w:hAnsi="Arial" w:cs="Arial"/>
          <w:sz w:val="20"/>
          <w:szCs w:val="20"/>
        </w:rPr>
        <w:t xml:space="preserve">maatregelen moeten worden ondernomen, </w:t>
      </w:r>
      <w:r w:rsidR="005F5F7A">
        <w:rPr>
          <w:rFonts w:ascii="Arial" w:hAnsi="Arial" w:cs="Arial"/>
          <w:sz w:val="20"/>
          <w:szCs w:val="20"/>
        </w:rPr>
        <w:t>om huiselijk geweld te</w:t>
      </w:r>
      <w:r w:rsidR="009114C1">
        <w:rPr>
          <w:rFonts w:ascii="Arial" w:hAnsi="Arial" w:cs="Arial"/>
          <w:sz w:val="20"/>
          <w:szCs w:val="20"/>
        </w:rPr>
        <w:t xml:space="preserve"> kunnen</w:t>
      </w:r>
      <w:r w:rsidR="005F5F7A">
        <w:rPr>
          <w:rFonts w:ascii="Arial" w:hAnsi="Arial" w:cs="Arial"/>
          <w:sz w:val="20"/>
          <w:szCs w:val="20"/>
        </w:rPr>
        <w:t xml:space="preserve"> bestrijden</w:t>
      </w:r>
      <w:r w:rsidR="007B6320">
        <w:rPr>
          <w:rStyle w:val="Voetnootmarkering"/>
          <w:rFonts w:ascii="Arial" w:hAnsi="Arial" w:cs="Arial"/>
          <w:sz w:val="20"/>
          <w:szCs w:val="20"/>
        </w:rPr>
        <w:footnoteReference w:id="27"/>
      </w:r>
      <w:r w:rsidR="00010B55">
        <w:rPr>
          <w:rFonts w:ascii="Arial" w:hAnsi="Arial" w:cs="Arial"/>
          <w:sz w:val="20"/>
          <w:szCs w:val="20"/>
        </w:rPr>
        <w:t>.</w:t>
      </w:r>
      <w:r w:rsidR="004B4513">
        <w:rPr>
          <w:rFonts w:ascii="Arial" w:hAnsi="Arial" w:cs="Arial"/>
          <w:sz w:val="20"/>
          <w:szCs w:val="20"/>
        </w:rPr>
        <w:t xml:space="preserve"> </w:t>
      </w:r>
      <w:r w:rsidR="004611ED">
        <w:rPr>
          <w:rFonts w:ascii="Arial" w:hAnsi="Arial" w:cs="Arial"/>
          <w:sz w:val="20"/>
          <w:szCs w:val="20"/>
        </w:rPr>
        <w:t>Uiteindelijk is in het jaar 2009 de Wet tijdelijk huisverbod in het leven geroepen</w:t>
      </w:r>
      <w:r w:rsidR="004611ED">
        <w:rPr>
          <w:rStyle w:val="Voetnootmarkering"/>
          <w:rFonts w:ascii="Arial" w:hAnsi="Arial" w:cs="Arial"/>
          <w:sz w:val="20"/>
          <w:szCs w:val="20"/>
        </w:rPr>
        <w:footnoteReference w:id="28"/>
      </w:r>
      <w:r w:rsidR="004611ED" w:rsidRPr="002701BC">
        <w:rPr>
          <w:rFonts w:ascii="Arial" w:hAnsi="Arial" w:cs="Arial"/>
          <w:sz w:val="20"/>
          <w:szCs w:val="20"/>
        </w:rPr>
        <w:t>.</w:t>
      </w:r>
      <w:r w:rsidR="001650E3">
        <w:rPr>
          <w:rFonts w:ascii="Arial" w:hAnsi="Arial" w:cs="Arial"/>
          <w:sz w:val="20"/>
          <w:szCs w:val="20"/>
        </w:rPr>
        <w:br/>
      </w:r>
    </w:p>
    <w:p w14:paraId="37F40810" w14:textId="55C367B0" w:rsidR="007B1FFA" w:rsidRDefault="00A36C4E" w:rsidP="007B1FFA">
      <w:pPr>
        <w:pStyle w:val="Kop2"/>
        <w:jc w:val="left"/>
        <w:rPr>
          <w:rFonts w:ascii="Arial" w:hAnsi="Arial" w:cs="Arial"/>
          <w:b/>
          <w:sz w:val="20"/>
        </w:rPr>
      </w:pPr>
      <w:bookmarkStart w:id="15" w:name="_Toc472523174"/>
      <w:r>
        <w:rPr>
          <w:rFonts w:ascii="Arial" w:hAnsi="Arial" w:cs="Arial"/>
          <w:b/>
          <w:sz w:val="20"/>
        </w:rPr>
        <w:t>2.4</w:t>
      </w:r>
      <w:r w:rsidR="007B1FFA" w:rsidRPr="007B1FFA">
        <w:rPr>
          <w:rFonts w:ascii="Arial" w:hAnsi="Arial" w:cs="Arial"/>
          <w:b/>
          <w:sz w:val="20"/>
        </w:rPr>
        <w:t xml:space="preserve"> </w:t>
      </w:r>
      <w:r w:rsidR="00E14E86">
        <w:rPr>
          <w:rFonts w:ascii="Arial" w:hAnsi="Arial" w:cs="Arial"/>
          <w:b/>
          <w:sz w:val="20"/>
        </w:rPr>
        <w:t>Huiselijk geweld</w:t>
      </w:r>
      <w:bookmarkEnd w:id="15"/>
      <w:r w:rsidR="00E14E86">
        <w:rPr>
          <w:rFonts w:ascii="Arial" w:hAnsi="Arial" w:cs="Arial"/>
          <w:b/>
          <w:sz w:val="20"/>
        </w:rPr>
        <w:t xml:space="preserve"> </w:t>
      </w:r>
      <w:r w:rsidR="007B1FFA" w:rsidRPr="007B1FFA">
        <w:rPr>
          <w:rFonts w:ascii="Arial" w:hAnsi="Arial" w:cs="Arial"/>
          <w:b/>
          <w:sz w:val="20"/>
        </w:rPr>
        <w:t xml:space="preserve"> </w:t>
      </w:r>
      <w:r w:rsidR="00E14E86">
        <w:rPr>
          <w:rFonts w:ascii="Arial" w:hAnsi="Arial" w:cs="Arial"/>
          <w:b/>
          <w:sz w:val="20"/>
        </w:rPr>
        <w:br/>
      </w:r>
    </w:p>
    <w:p w14:paraId="27E612D3" w14:textId="418FDC06" w:rsidR="00851491" w:rsidRPr="00851491" w:rsidRDefault="00A36C4E" w:rsidP="00851491">
      <w:pPr>
        <w:pStyle w:val="Kop3"/>
        <w:spacing w:after="160"/>
        <w:rPr>
          <w:rFonts w:ascii="Arial" w:hAnsi="Arial" w:cs="Arial"/>
          <w:b/>
          <w:sz w:val="20"/>
          <w:szCs w:val="20"/>
        </w:rPr>
      </w:pPr>
      <w:bookmarkStart w:id="16" w:name="_Toc472523175"/>
      <w:r>
        <w:rPr>
          <w:rFonts w:ascii="Arial" w:hAnsi="Arial" w:cs="Arial"/>
          <w:b/>
          <w:sz w:val="20"/>
        </w:rPr>
        <w:t>2.4</w:t>
      </w:r>
      <w:r w:rsidR="00851491" w:rsidRPr="00851491">
        <w:rPr>
          <w:rFonts w:ascii="Arial" w:hAnsi="Arial" w:cs="Arial"/>
          <w:b/>
          <w:sz w:val="20"/>
        </w:rPr>
        <w:t>.1 Het tijdelijk huisverbod</w:t>
      </w:r>
      <w:bookmarkEnd w:id="16"/>
      <w:r w:rsidR="00851491" w:rsidRPr="00851491">
        <w:rPr>
          <w:rFonts w:ascii="Arial" w:hAnsi="Arial" w:cs="Arial"/>
          <w:b/>
          <w:sz w:val="20"/>
        </w:rPr>
        <w:t xml:space="preserve"> </w:t>
      </w:r>
      <w:r w:rsidR="007A7FA2">
        <w:rPr>
          <w:rFonts w:ascii="Arial" w:hAnsi="Arial" w:cs="Arial"/>
          <w:b/>
          <w:sz w:val="20"/>
        </w:rPr>
        <w:br/>
      </w:r>
    </w:p>
    <w:p w14:paraId="5EBFE3C1" w14:textId="52BF07B1" w:rsidR="001650E3" w:rsidRDefault="00E92D1A" w:rsidP="007A7FA2">
      <w:pPr>
        <w:spacing w:line="360" w:lineRule="auto"/>
        <w:rPr>
          <w:rFonts w:ascii="Arial" w:hAnsi="Arial" w:cs="Arial"/>
          <w:sz w:val="20"/>
          <w:szCs w:val="20"/>
        </w:rPr>
      </w:pPr>
      <w:r w:rsidRPr="002701BC">
        <w:rPr>
          <w:rFonts w:ascii="Arial" w:hAnsi="Arial" w:cs="Arial"/>
          <w:sz w:val="20"/>
          <w:szCs w:val="20"/>
        </w:rPr>
        <w:t>Het tijdelijk h</w:t>
      </w:r>
      <w:r w:rsidR="009114C1">
        <w:rPr>
          <w:rFonts w:ascii="Arial" w:hAnsi="Arial" w:cs="Arial"/>
          <w:sz w:val="20"/>
          <w:szCs w:val="20"/>
        </w:rPr>
        <w:t>uisverbod is een maatregel die</w:t>
      </w:r>
      <w:r w:rsidRPr="002701BC">
        <w:rPr>
          <w:rFonts w:ascii="Arial" w:hAnsi="Arial" w:cs="Arial"/>
          <w:sz w:val="20"/>
          <w:szCs w:val="20"/>
        </w:rPr>
        <w:t xml:space="preserve"> door de burgemeester kan w</w:t>
      </w:r>
      <w:r w:rsidR="00E34626">
        <w:rPr>
          <w:rFonts w:ascii="Arial" w:hAnsi="Arial" w:cs="Arial"/>
          <w:sz w:val="20"/>
          <w:szCs w:val="20"/>
        </w:rPr>
        <w:t>orden opgelegd aan een persoon</w:t>
      </w:r>
      <w:r w:rsidR="009114C1">
        <w:rPr>
          <w:rFonts w:ascii="Arial" w:hAnsi="Arial" w:cs="Arial"/>
          <w:sz w:val="20"/>
          <w:szCs w:val="20"/>
        </w:rPr>
        <w:t>,</w:t>
      </w:r>
      <w:r w:rsidR="00E34626">
        <w:rPr>
          <w:rFonts w:ascii="Arial" w:hAnsi="Arial" w:cs="Arial"/>
          <w:sz w:val="20"/>
          <w:szCs w:val="20"/>
        </w:rPr>
        <w:t xml:space="preserve"> als </w:t>
      </w:r>
      <w:r w:rsidRPr="002701BC">
        <w:rPr>
          <w:rFonts w:ascii="Arial" w:hAnsi="Arial" w:cs="Arial"/>
          <w:sz w:val="20"/>
          <w:szCs w:val="20"/>
        </w:rPr>
        <w:t>uit feiten of omstandigheden blijkt dat diens aanwezigheid in de desbetreffende woning een ernstig of onmiddellijk gevaar op</w:t>
      </w:r>
      <w:r w:rsidR="009114C1">
        <w:rPr>
          <w:rFonts w:ascii="Arial" w:hAnsi="Arial" w:cs="Arial"/>
          <w:sz w:val="20"/>
          <w:szCs w:val="20"/>
        </w:rPr>
        <w:t>levert voor de veiligheid van ee</w:t>
      </w:r>
      <w:r w:rsidRPr="002701BC">
        <w:rPr>
          <w:rFonts w:ascii="Arial" w:hAnsi="Arial" w:cs="Arial"/>
          <w:sz w:val="20"/>
          <w:szCs w:val="20"/>
        </w:rPr>
        <w:t>n of meer personen</w:t>
      </w:r>
      <w:r w:rsidR="00E14E86">
        <w:rPr>
          <w:rFonts w:ascii="Arial" w:hAnsi="Arial" w:cs="Arial"/>
          <w:sz w:val="20"/>
          <w:szCs w:val="20"/>
        </w:rPr>
        <w:t xml:space="preserve"> </w:t>
      </w:r>
      <w:r w:rsidRPr="002701BC">
        <w:rPr>
          <w:rFonts w:ascii="Arial" w:hAnsi="Arial" w:cs="Arial"/>
          <w:sz w:val="20"/>
          <w:szCs w:val="20"/>
        </w:rPr>
        <w:t>die met hem</w:t>
      </w:r>
      <w:r w:rsidR="004D6229">
        <w:rPr>
          <w:rFonts w:ascii="Arial" w:hAnsi="Arial" w:cs="Arial"/>
          <w:sz w:val="20"/>
          <w:szCs w:val="20"/>
        </w:rPr>
        <w:t xml:space="preserve"> of </w:t>
      </w:r>
      <w:r w:rsidR="009114C1">
        <w:rPr>
          <w:rFonts w:ascii="Arial" w:hAnsi="Arial" w:cs="Arial"/>
          <w:sz w:val="20"/>
          <w:szCs w:val="20"/>
        </w:rPr>
        <w:t>haar</w:t>
      </w:r>
      <w:r w:rsidR="00851491">
        <w:rPr>
          <w:rFonts w:ascii="Arial" w:hAnsi="Arial" w:cs="Arial"/>
          <w:sz w:val="20"/>
          <w:szCs w:val="20"/>
        </w:rPr>
        <w:t xml:space="preserve"> samen </w:t>
      </w:r>
      <w:r w:rsidRPr="002701BC">
        <w:rPr>
          <w:rFonts w:ascii="Arial" w:hAnsi="Arial" w:cs="Arial"/>
          <w:sz w:val="20"/>
          <w:szCs w:val="20"/>
        </w:rPr>
        <w:t>in de woning wonen</w:t>
      </w:r>
      <w:r w:rsidRPr="002701BC">
        <w:rPr>
          <w:rStyle w:val="Voetnootmarkering"/>
          <w:rFonts w:ascii="Arial" w:hAnsi="Arial" w:cs="Arial"/>
          <w:sz w:val="20"/>
          <w:szCs w:val="20"/>
        </w:rPr>
        <w:footnoteReference w:id="29"/>
      </w:r>
      <w:r w:rsidRPr="002701BC">
        <w:rPr>
          <w:rFonts w:ascii="Arial" w:hAnsi="Arial" w:cs="Arial"/>
          <w:sz w:val="20"/>
          <w:szCs w:val="20"/>
        </w:rPr>
        <w:t xml:space="preserve">. </w:t>
      </w:r>
      <w:r w:rsidR="009114C1">
        <w:rPr>
          <w:rFonts w:ascii="Arial" w:hAnsi="Arial" w:cs="Arial"/>
          <w:sz w:val="20"/>
          <w:szCs w:val="20"/>
        </w:rPr>
        <w:t>Ee</w:t>
      </w:r>
      <w:r w:rsidR="003C0275">
        <w:rPr>
          <w:rFonts w:ascii="Arial" w:hAnsi="Arial" w:cs="Arial"/>
          <w:sz w:val="20"/>
          <w:szCs w:val="20"/>
        </w:rPr>
        <w:t xml:space="preserve">n van de belangrijkste doelen van een tijdelijk huisverbod is </w:t>
      </w:r>
      <w:r w:rsidR="003C0275">
        <w:rPr>
          <w:rFonts w:ascii="Arial" w:hAnsi="Arial" w:cs="Arial"/>
          <w:sz w:val="20"/>
          <w:szCs w:val="20"/>
        </w:rPr>
        <w:lastRenderedPageBreak/>
        <w:t>het verwezenlijken van professionele hulpverlening, waardoor hui</w:t>
      </w:r>
      <w:r w:rsidR="009114C1">
        <w:rPr>
          <w:rFonts w:ascii="Arial" w:hAnsi="Arial" w:cs="Arial"/>
          <w:sz w:val="20"/>
          <w:szCs w:val="20"/>
        </w:rPr>
        <w:t>selijk geweld kan worden bestre</w:t>
      </w:r>
      <w:r w:rsidR="003C0275">
        <w:rPr>
          <w:rFonts w:ascii="Arial" w:hAnsi="Arial" w:cs="Arial"/>
          <w:sz w:val="20"/>
          <w:szCs w:val="20"/>
        </w:rPr>
        <w:t>den</w:t>
      </w:r>
      <w:r w:rsidR="003C0275">
        <w:rPr>
          <w:rStyle w:val="Voetnootmarkering"/>
          <w:rFonts w:ascii="Arial" w:hAnsi="Arial" w:cs="Arial"/>
          <w:sz w:val="20"/>
          <w:szCs w:val="20"/>
        </w:rPr>
        <w:footnoteReference w:id="30"/>
      </w:r>
      <w:r w:rsidR="004A63A3">
        <w:rPr>
          <w:rFonts w:ascii="Arial" w:hAnsi="Arial" w:cs="Arial"/>
          <w:sz w:val="20"/>
          <w:szCs w:val="20"/>
        </w:rPr>
        <w:t>.</w:t>
      </w:r>
    </w:p>
    <w:p w14:paraId="3A84BDC6" w14:textId="31647D54" w:rsidR="006A2E98" w:rsidRDefault="00E92D1A" w:rsidP="006356EF">
      <w:pPr>
        <w:pStyle w:val="Normaalweb"/>
        <w:spacing w:line="360" w:lineRule="auto"/>
        <w:rPr>
          <w:rFonts w:ascii="Arial" w:hAnsi="Arial" w:cs="Arial"/>
          <w:sz w:val="20"/>
          <w:szCs w:val="20"/>
        </w:rPr>
      </w:pPr>
      <w:r w:rsidRPr="002701BC">
        <w:rPr>
          <w:rFonts w:ascii="Arial" w:hAnsi="Arial" w:cs="Arial"/>
          <w:sz w:val="20"/>
          <w:szCs w:val="20"/>
        </w:rPr>
        <w:t>Bij de</w:t>
      </w:r>
      <w:r w:rsidR="00661481">
        <w:rPr>
          <w:rFonts w:ascii="Arial" w:hAnsi="Arial" w:cs="Arial"/>
          <w:sz w:val="20"/>
          <w:szCs w:val="20"/>
        </w:rPr>
        <w:t xml:space="preserve"> overweging </w:t>
      </w:r>
      <w:r w:rsidR="009114C1">
        <w:rPr>
          <w:rFonts w:ascii="Arial" w:hAnsi="Arial" w:cs="Arial"/>
          <w:sz w:val="20"/>
          <w:szCs w:val="20"/>
        </w:rPr>
        <w:t xml:space="preserve">van het opleggen van een tijdelijk </w:t>
      </w:r>
      <w:r w:rsidR="00661481">
        <w:rPr>
          <w:rFonts w:ascii="Arial" w:hAnsi="Arial" w:cs="Arial"/>
          <w:sz w:val="20"/>
          <w:szCs w:val="20"/>
        </w:rPr>
        <w:t>huisverbod</w:t>
      </w:r>
      <w:r w:rsidRPr="002701BC">
        <w:rPr>
          <w:rFonts w:ascii="Arial" w:hAnsi="Arial" w:cs="Arial"/>
          <w:sz w:val="20"/>
          <w:szCs w:val="20"/>
        </w:rPr>
        <w:t xml:space="preserve"> betrekt de burgemeester uitsluitend de feiten en omstandigheden welk</w:t>
      </w:r>
      <w:r w:rsidR="009114C1">
        <w:rPr>
          <w:rFonts w:ascii="Arial" w:hAnsi="Arial" w:cs="Arial"/>
          <w:sz w:val="20"/>
          <w:szCs w:val="20"/>
        </w:rPr>
        <w:t xml:space="preserve">e in de bijlage van het </w:t>
      </w:r>
      <w:r w:rsidR="00A85CB2" w:rsidRPr="00A85CB2">
        <w:rPr>
          <w:rFonts w:ascii="Arial" w:hAnsi="Arial" w:cs="Arial"/>
          <w:bCs/>
          <w:sz w:val="20"/>
          <w:szCs w:val="20"/>
          <w:lang w:eastAsia="nl-NL"/>
        </w:rPr>
        <w:t xml:space="preserve">Besluit van 20 oktober 2008, houdende regels over de aard van de feiten en omstandigheden die aanleiding kunnen geven om een </w:t>
      </w:r>
      <w:r w:rsidR="004D6229">
        <w:rPr>
          <w:rFonts w:ascii="Arial" w:hAnsi="Arial" w:cs="Arial"/>
          <w:bCs/>
          <w:sz w:val="20"/>
          <w:szCs w:val="20"/>
          <w:lang w:eastAsia="nl-NL"/>
        </w:rPr>
        <w:t xml:space="preserve">tijdelijk </w:t>
      </w:r>
      <w:r w:rsidR="00A85CB2" w:rsidRPr="00A85CB2">
        <w:rPr>
          <w:rFonts w:ascii="Arial" w:hAnsi="Arial" w:cs="Arial"/>
          <w:bCs/>
          <w:sz w:val="20"/>
          <w:szCs w:val="20"/>
          <w:lang w:eastAsia="nl-NL"/>
        </w:rPr>
        <w:t>huisverbod op te leggen</w:t>
      </w:r>
      <w:r w:rsidR="006A2E98" w:rsidRPr="006A2E98">
        <w:rPr>
          <w:rStyle w:val="Voetnootmarkering"/>
          <w:rFonts w:ascii="Arial" w:hAnsi="Arial" w:cs="Arial"/>
          <w:color w:val="000000" w:themeColor="text1"/>
          <w:sz w:val="20"/>
          <w:szCs w:val="20"/>
        </w:rPr>
        <w:footnoteReference w:id="31"/>
      </w:r>
      <w:r w:rsidRPr="006A2E98">
        <w:rPr>
          <w:rFonts w:ascii="Arial" w:hAnsi="Arial" w:cs="Arial"/>
          <w:color w:val="000000" w:themeColor="text1"/>
          <w:sz w:val="20"/>
          <w:szCs w:val="20"/>
        </w:rPr>
        <w:t xml:space="preserve">. </w:t>
      </w:r>
    </w:p>
    <w:p w14:paraId="2CF1FC64" w14:textId="4F2B103D" w:rsidR="007B1FFA" w:rsidRPr="006A2E98" w:rsidRDefault="00E92D1A" w:rsidP="006356EF">
      <w:pPr>
        <w:pStyle w:val="Normaalweb"/>
        <w:spacing w:line="360" w:lineRule="auto"/>
        <w:rPr>
          <w:rFonts w:ascii="Arial" w:hAnsi="Arial" w:cs="Arial"/>
          <w:sz w:val="20"/>
          <w:szCs w:val="20"/>
        </w:rPr>
      </w:pPr>
      <w:r w:rsidRPr="002701BC">
        <w:rPr>
          <w:rFonts w:ascii="Arial" w:hAnsi="Arial" w:cs="Arial"/>
          <w:sz w:val="20"/>
          <w:szCs w:val="20"/>
        </w:rPr>
        <w:t xml:space="preserve">In de bijlage van het besluit </w:t>
      </w:r>
      <w:r w:rsidR="002460B6">
        <w:rPr>
          <w:rFonts w:ascii="Arial" w:hAnsi="Arial" w:cs="Arial"/>
          <w:sz w:val="20"/>
          <w:szCs w:val="20"/>
        </w:rPr>
        <w:t>uit</w:t>
      </w:r>
      <w:r w:rsidR="006A2E98">
        <w:rPr>
          <w:rFonts w:ascii="Arial" w:hAnsi="Arial" w:cs="Arial"/>
          <w:sz w:val="20"/>
          <w:szCs w:val="20"/>
        </w:rPr>
        <w:t xml:space="preserve"> </w:t>
      </w:r>
      <w:r w:rsidR="002460B6">
        <w:rPr>
          <w:rFonts w:ascii="Arial" w:hAnsi="Arial" w:cs="Arial"/>
          <w:sz w:val="20"/>
          <w:szCs w:val="20"/>
        </w:rPr>
        <w:t xml:space="preserve">2008 </w:t>
      </w:r>
      <w:r w:rsidRPr="002701BC">
        <w:rPr>
          <w:rFonts w:ascii="Arial" w:hAnsi="Arial" w:cs="Arial"/>
          <w:sz w:val="20"/>
          <w:szCs w:val="20"/>
        </w:rPr>
        <w:t>zijn drie hoofdlijnen opgenomen met betrekking tot de feite</w:t>
      </w:r>
      <w:r w:rsidR="004D6229">
        <w:rPr>
          <w:rFonts w:ascii="Arial" w:hAnsi="Arial" w:cs="Arial"/>
          <w:sz w:val="20"/>
          <w:szCs w:val="20"/>
        </w:rPr>
        <w:t>n en</w:t>
      </w:r>
      <w:r w:rsidR="00487BB4">
        <w:rPr>
          <w:rFonts w:ascii="Arial" w:hAnsi="Arial" w:cs="Arial"/>
          <w:sz w:val="20"/>
          <w:szCs w:val="20"/>
        </w:rPr>
        <w:t xml:space="preserve"> omstandigheden</w:t>
      </w:r>
      <w:r w:rsidR="006A2E98" w:rsidRPr="006A2E98">
        <w:rPr>
          <w:rFonts w:ascii="Arial" w:hAnsi="Arial" w:cs="Arial"/>
          <w:b/>
          <w:color w:val="000000" w:themeColor="text1"/>
          <w:sz w:val="20"/>
          <w:szCs w:val="20"/>
        </w:rPr>
        <w:t>.</w:t>
      </w:r>
      <w:r w:rsidR="00487BB4" w:rsidRPr="0064131E">
        <w:rPr>
          <w:rFonts w:ascii="Arial" w:hAnsi="Arial" w:cs="Arial"/>
          <w:color w:val="FF0000"/>
          <w:sz w:val="20"/>
          <w:szCs w:val="20"/>
        </w:rPr>
        <w:t xml:space="preserve"> </w:t>
      </w:r>
      <w:r w:rsidRPr="002701BC">
        <w:rPr>
          <w:rFonts w:ascii="Arial" w:hAnsi="Arial" w:cs="Arial"/>
          <w:sz w:val="20"/>
          <w:szCs w:val="20"/>
        </w:rPr>
        <w:t xml:space="preserve">De eerste </w:t>
      </w:r>
      <w:r w:rsidR="002460B6">
        <w:rPr>
          <w:rFonts w:ascii="Arial" w:hAnsi="Arial" w:cs="Arial"/>
          <w:sz w:val="20"/>
          <w:szCs w:val="20"/>
        </w:rPr>
        <w:t xml:space="preserve">hoofdlijn </w:t>
      </w:r>
      <w:r w:rsidRPr="002701BC">
        <w:rPr>
          <w:rFonts w:ascii="Arial" w:hAnsi="Arial" w:cs="Arial"/>
          <w:sz w:val="20"/>
          <w:szCs w:val="20"/>
        </w:rPr>
        <w:t xml:space="preserve">bevat een omschrijving van de feiten en omstandigheden die de persoon betreffen ten aanzien van wie wordt overwogen om het </w:t>
      </w:r>
      <w:r w:rsidR="00333356">
        <w:rPr>
          <w:rFonts w:ascii="Arial" w:hAnsi="Arial" w:cs="Arial"/>
          <w:sz w:val="20"/>
          <w:szCs w:val="20"/>
        </w:rPr>
        <w:t xml:space="preserve">tijdelijk </w:t>
      </w:r>
      <w:r w:rsidRPr="002701BC">
        <w:rPr>
          <w:rFonts w:ascii="Arial" w:hAnsi="Arial" w:cs="Arial"/>
          <w:sz w:val="20"/>
          <w:szCs w:val="20"/>
        </w:rPr>
        <w:t>huisverbod op te leggen</w:t>
      </w:r>
      <w:r w:rsidRPr="002701BC">
        <w:rPr>
          <w:rStyle w:val="Voetnootmarkering"/>
          <w:rFonts w:ascii="Arial" w:hAnsi="Arial" w:cs="Arial"/>
          <w:sz w:val="20"/>
          <w:szCs w:val="20"/>
        </w:rPr>
        <w:footnoteReference w:id="32"/>
      </w:r>
      <w:r w:rsidR="00333356">
        <w:rPr>
          <w:rFonts w:ascii="Arial" w:hAnsi="Arial" w:cs="Arial"/>
          <w:sz w:val="20"/>
          <w:szCs w:val="20"/>
        </w:rPr>
        <w:t>. De tweede hoofdlijn</w:t>
      </w:r>
      <w:r w:rsidRPr="002701BC">
        <w:rPr>
          <w:rFonts w:ascii="Arial" w:hAnsi="Arial" w:cs="Arial"/>
          <w:sz w:val="20"/>
          <w:szCs w:val="20"/>
        </w:rPr>
        <w:t xml:space="preserve"> bevat een omschrijving van de feiten en omstandigheden die het verloop van het incident betreffen</w:t>
      </w:r>
      <w:r w:rsidRPr="002701BC">
        <w:rPr>
          <w:rStyle w:val="Voetnootmarkering"/>
          <w:rFonts w:ascii="Arial" w:hAnsi="Arial" w:cs="Arial"/>
          <w:sz w:val="20"/>
          <w:szCs w:val="20"/>
        </w:rPr>
        <w:footnoteReference w:id="33"/>
      </w:r>
      <w:r w:rsidR="00333356">
        <w:rPr>
          <w:rFonts w:ascii="Arial" w:hAnsi="Arial" w:cs="Arial"/>
          <w:sz w:val="20"/>
          <w:szCs w:val="20"/>
        </w:rPr>
        <w:t>. De derde hoofdlijn</w:t>
      </w:r>
      <w:r w:rsidRPr="002701BC">
        <w:rPr>
          <w:rFonts w:ascii="Arial" w:hAnsi="Arial" w:cs="Arial"/>
          <w:sz w:val="20"/>
          <w:szCs w:val="20"/>
        </w:rPr>
        <w:t xml:space="preserve"> bevat een omschrijving van de feiten en omstandigheden die de leefomstandigheden</w:t>
      </w:r>
      <w:r w:rsidR="00333356">
        <w:rPr>
          <w:rFonts w:ascii="Arial" w:hAnsi="Arial" w:cs="Arial"/>
          <w:sz w:val="20"/>
          <w:szCs w:val="20"/>
        </w:rPr>
        <w:t xml:space="preserve"> </w:t>
      </w:r>
      <w:r w:rsidRPr="002701BC">
        <w:rPr>
          <w:rFonts w:ascii="Arial" w:hAnsi="Arial" w:cs="Arial"/>
          <w:sz w:val="20"/>
          <w:szCs w:val="20"/>
        </w:rPr>
        <w:t>van de betrokkene of zijn</w:t>
      </w:r>
      <w:r w:rsidR="004D6229">
        <w:rPr>
          <w:rFonts w:ascii="Arial" w:hAnsi="Arial" w:cs="Arial"/>
          <w:sz w:val="20"/>
          <w:szCs w:val="20"/>
        </w:rPr>
        <w:t>/</w:t>
      </w:r>
      <w:r w:rsidR="00333356">
        <w:rPr>
          <w:rFonts w:ascii="Arial" w:hAnsi="Arial" w:cs="Arial"/>
          <w:sz w:val="20"/>
          <w:szCs w:val="20"/>
        </w:rPr>
        <w:t>haar</w:t>
      </w:r>
      <w:r w:rsidRPr="002701BC">
        <w:rPr>
          <w:rFonts w:ascii="Arial" w:hAnsi="Arial" w:cs="Arial"/>
          <w:sz w:val="20"/>
          <w:szCs w:val="20"/>
        </w:rPr>
        <w:t xml:space="preserve"> huisgenoten betreffen</w:t>
      </w:r>
      <w:r w:rsidRPr="002701BC">
        <w:rPr>
          <w:rStyle w:val="Voetnootmarkering"/>
          <w:rFonts w:ascii="Arial" w:hAnsi="Arial" w:cs="Arial"/>
          <w:sz w:val="20"/>
          <w:szCs w:val="20"/>
        </w:rPr>
        <w:footnoteReference w:id="34"/>
      </w:r>
      <w:r w:rsidR="007B1FFA">
        <w:rPr>
          <w:rFonts w:ascii="Arial" w:hAnsi="Arial" w:cs="Arial"/>
          <w:sz w:val="20"/>
          <w:szCs w:val="20"/>
        </w:rPr>
        <w:t xml:space="preserve">. </w:t>
      </w:r>
    </w:p>
    <w:p w14:paraId="11915FDC" w14:textId="78C4B73B" w:rsidR="00D17314" w:rsidRDefault="00E92D1A" w:rsidP="00333356">
      <w:pPr>
        <w:spacing w:before="160" w:line="360" w:lineRule="auto"/>
        <w:rPr>
          <w:rFonts w:ascii="Arial" w:hAnsi="Arial" w:cs="Arial"/>
          <w:sz w:val="20"/>
          <w:szCs w:val="20"/>
        </w:rPr>
      </w:pPr>
      <w:r w:rsidRPr="002701BC">
        <w:rPr>
          <w:rFonts w:ascii="Arial" w:hAnsi="Arial" w:cs="Arial"/>
          <w:sz w:val="20"/>
          <w:szCs w:val="20"/>
        </w:rPr>
        <w:t>In de praktijk wo</w:t>
      </w:r>
      <w:r w:rsidRPr="00882138">
        <w:rPr>
          <w:rFonts w:ascii="Arial" w:hAnsi="Arial" w:cs="Arial"/>
          <w:sz w:val="20"/>
          <w:szCs w:val="20"/>
        </w:rPr>
        <w:t>rdt</w:t>
      </w:r>
      <w:r w:rsidRPr="002701BC">
        <w:rPr>
          <w:rFonts w:ascii="Arial" w:hAnsi="Arial" w:cs="Arial"/>
          <w:sz w:val="20"/>
          <w:szCs w:val="20"/>
        </w:rPr>
        <w:t xml:space="preserve"> de oplegging van het huisverbod door een hulpofficier van justitie verwezenlijkt, omdat de burgemee</w:t>
      </w:r>
      <w:r w:rsidR="002652BC">
        <w:rPr>
          <w:rFonts w:ascii="Arial" w:hAnsi="Arial" w:cs="Arial"/>
          <w:sz w:val="20"/>
          <w:szCs w:val="20"/>
        </w:rPr>
        <w:t xml:space="preserve">ster meestal de </w:t>
      </w:r>
      <w:r w:rsidR="00A83905">
        <w:rPr>
          <w:rFonts w:ascii="Arial" w:hAnsi="Arial" w:cs="Arial"/>
          <w:sz w:val="20"/>
          <w:szCs w:val="20"/>
        </w:rPr>
        <w:t>bevoegdhe</w:t>
      </w:r>
      <w:r w:rsidR="002652BC">
        <w:rPr>
          <w:rFonts w:ascii="Arial" w:hAnsi="Arial" w:cs="Arial"/>
          <w:sz w:val="20"/>
          <w:szCs w:val="20"/>
        </w:rPr>
        <w:t>id</w:t>
      </w:r>
      <w:r w:rsidR="00A83905">
        <w:rPr>
          <w:rFonts w:ascii="Arial" w:hAnsi="Arial" w:cs="Arial"/>
          <w:sz w:val="20"/>
          <w:szCs w:val="20"/>
        </w:rPr>
        <w:t xml:space="preserve"> en </w:t>
      </w:r>
      <w:r w:rsidR="002652BC">
        <w:rPr>
          <w:rFonts w:ascii="Arial" w:hAnsi="Arial" w:cs="Arial"/>
          <w:sz w:val="20"/>
          <w:szCs w:val="20"/>
        </w:rPr>
        <w:t xml:space="preserve">de bijbehorende </w:t>
      </w:r>
      <w:r w:rsidR="00A83905">
        <w:rPr>
          <w:rFonts w:ascii="Arial" w:hAnsi="Arial" w:cs="Arial"/>
          <w:sz w:val="20"/>
          <w:szCs w:val="20"/>
        </w:rPr>
        <w:t xml:space="preserve">taken </w:t>
      </w:r>
      <w:r w:rsidR="002652BC">
        <w:rPr>
          <w:rFonts w:ascii="Arial" w:hAnsi="Arial" w:cs="Arial"/>
          <w:sz w:val="20"/>
          <w:szCs w:val="20"/>
        </w:rPr>
        <w:t>gemandateerd heeft</w:t>
      </w:r>
      <w:r w:rsidRPr="002701BC">
        <w:rPr>
          <w:rStyle w:val="Voetnootmarkering"/>
          <w:rFonts w:ascii="Arial" w:hAnsi="Arial" w:cs="Arial"/>
          <w:sz w:val="20"/>
          <w:szCs w:val="20"/>
        </w:rPr>
        <w:footnoteReference w:id="35"/>
      </w:r>
      <w:r w:rsidR="0050596F">
        <w:rPr>
          <w:rFonts w:ascii="Arial" w:hAnsi="Arial" w:cs="Arial"/>
          <w:sz w:val="20"/>
          <w:szCs w:val="20"/>
        </w:rPr>
        <w:t xml:space="preserve">. De bevoegdheden en </w:t>
      </w:r>
      <w:r w:rsidRPr="002701BC">
        <w:rPr>
          <w:rFonts w:ascii="Arial" w:hAnsi="Arial" w:cs="Arial"/>
          <w:sz w:val="20"/>
          <w:szCs w:val="20"/>
        </w:rPr>
        <w:t xml:space="preserve">taken van de burgemeester en </w:t>
      </w:r>
      <w:r w:rsidR="0050596F">
        <w:rPr>
          <w:rFonts w:ascii="Arial" w:hAnsi="Arial" w:cs="Arial"/>
          <w:sz w:val="20"/>
          <w:szCs w:val="20"/>
        </w:rPr>
        <w:t>de gemandateerde hulpofficier van justitie</w:t>
      </w:r>
      <w:r w:rsidRPr="002701BC">
        <w:rPr>
          <w:rFonts w:ascii="Arial" w:hAnsi="Arial" w:cs="Arial"/>
          <w:sz w:val="20"/>
          <w:szCs w:val="20"/>
        </w:rPr>
        <w:t xml:space="preserve"> omvatten onder meer de bevoegdheid tot binnentreden van </w:t>
      </w:r>
      <w:r w:rsidR="0050596F">
        <w:rPr>
          <w:rFonts w:ascii="Arial" w:hAnsi="Arial" w:cs="Arial"/>
          <w:sz w:val="20"/>
          <w:szCs w:val="20"/>
        </w:rPr>
        <w:t xml:space="preserve">de </w:t>
      </w:r>
      <w:r w:rsidRPr="002701BC">
        <w:rPr>
          <w:rFonts w:ascii="Arial" w:hAnsi="Arial" w:cs="Arial"/>
          <w:sz w:val="20"/>
          <w:szCs w:val="20"/>
        </w:rPr>
        <w:t>desbetreffende woning en de oplegging van het</w:t>
      </w:r>
      <w:r w:rsidR="0050596F">
        <w:rPr>
          <w:rFonts w:ascii="Arial" w:hAnsi="Arial" w:cs="Arial"/>
          <w:sz w:val="20"/>
          <w:szCs w:val="20"/>
        </w:rPr>
        <w:t xml:space="preserve"> tijdelijk</w:t>
      </w:r>
      <w:r w:rsidRPr="002701BC">
        <w:rPr>
          <w:rFonts w:ascii="Arial" w:hAnsi="Arial" w:cs="Arial"/>
          <w:sz w:val="20"/>
          <w:szCs w:val="20"/>
        </w:rPr>
        <w:t xml:space="preserve"> huisverbod</w:t>
      </w:r>
      <w:r w:rsidRPr="002701BC">
        <w:rPr>
          <w:rStyle w:val="Voetnootmarkering"/>
          <w:rFonts w:ascii="Arial" w:hAnsi="Arial" w:cs="Arial"/>
          <w:sz w:val="20"/>
          <w:szCs w:val="20"/>
        </w:rPr>
        <w:footnoteReference w:id="36"/>
      </w:r>
      <w:r w:rsidRPr="002701BC">
        <w:rPr>
          <w:rFonts w:ascii="Arial" w:hAnsi="Arial" w:cs="Arial"/>
          <w:sz w:val="20"/>
          <w:szCs w:val="20"/>
        </w:rPr>
        <w:t>. Het opgelegde huisverbod geldt in beginsel voor een periode van tien dagen</w:t>
      </w:r>
      <w:r w:rsidR="0050124B">
        <w:rPr>
          <w:rFonts w:ascii="Arial" w:hAnsi="Arial" w:cs="Arial"/>
          <w:sz w:val="20"/>
          <w:szCs w:val="20"/>
        </w:rPr>
        <w:t>, die</w:t>
      </w:r>
      <w:r w:rsidR="00D17314">
        <w:rPr>
          <w:rFonts w:ascii="Arial" w:hAnsi="Arial" w:cs="Arial"/>
          <w:sz w:val="20"/>
          <w:szCs w:val="20"/>
        </w:rPr>
        <w:t xml:space="preserve"> ver</w:t>
      </w:r>
      <w:r w:rsidR="00996C50">
        <w:rPr>
          <w:rFonts w:ascii="Arial" w:hAnsi="Arial" w:cs="Arial"/>
          <w:sz w:val="20"/>
          <w:szCs w:val="20"/>
        </w:rPr>
        <w:t>lengd kan worden tot maximaal achtentwintig</w:t>
      </w:r>
      <w:r w:rsidR="00D17314">
        <w:rPr>
          <w:rFonts w:ascii="Arial" w:hAnsi="Arial" w:cs="Arial"/>
          <w:sz w:val="20"/>
          <w:szCs w:val="20"/>
        </w:rPr>
        <w:t xml:space="preserve"> dagen,</w:t>
      </w:r>
      <w:r w:rsidRPr="002701BC">
        <w:rPr>
          <w:rFonts w:ascii="Arial" w:hAnsi="Arial" w:cs="Arial"/>
          <w:sz w:val="20"/>
          <w:szCs w:val="20"/>
        </w:rPr>
        <w:t xml:space="preserve"> indien de dreiging van het gevaa</w:t>
      </w:r>
      <w:r w:rsidR="00D17314">
        <w:rPr>
          <w:rFonts w:ascii="Arial" w:hAnsi="Arial" w:cs="Arial"/>
          <w:sz w:val="20"/>
          <w:szCs w:val="20"/>
        </w:rPr>
        <w:t>r, of ernstig vermoeden daarvan</w:t>
      </w:r>
      <w:r w:rsidRPr="002701BC">
        <w:rPr>
          <w:rFonts w:ascii="Arial" w:hAnsi="Arial" w:cs="Arial"/>
          <w:sz w:val="20"/>
          <w:szCs w:val="20"/>
        </w:rPr>
        <w:t xml:space="preserve"> zich voortzet</w:t>
      </w:r>
      <w:r w:rsidR="00D17314" w:rsidRPr="002701BC">
        <w:rPr>
          <w:rStyle w:val="Voetnootmarkering"/>
          <w:rFonts w:ascii="Arial" w:hAnsi="Arial" w:cs="Arial"/>
          <w:sz w:val="20"/>
          <w:szCs w:val="20"/>
        </w:rPr>
        <w:footnoteReference w:id="37"/>
      </w:r>
      <w:r w:rsidRPr="002701BC">
        <w:rPr>
          <w:rFonts w:ascii="Arial" w:hAnsi="Arial" w:cs="Arial"/>
          <w:sz w:val="20"/>
          <w:szCs w:val="20"/>
        </w:rPr>
        <w:t xml:space="preserve">. </w:t>
      </w:r>
    </w:p>
    <w:p w14:paraId="5A6C617E" w14:textId="59CF92EA" w:rsidR="007B1FFA" w:rsidRDefault="00E92D1A" w:rsidP="00333356">
      <w:pPr>
        <w:spacing w:before="160" w:line="360" w:lineRule="auto"/>
        <w:rPr>
          <w:rFonts w:ascii="Arial" w:hAnsi="Arial" w:cs="Arial"/>
          <w:sz w:val="20"/>
          <w:szCs w:val="20"/>
        </w:rPr>
      </w:pPr>
      <w:r w:rsidRPr="002701BC">
        <w:rPr>
          <w:rFonts w:ascii="Arial" w:hAnsi="Arial" w:cs="Arial"/>
          <w:sz w:val="20"/>
          <w:szCs w:val="20"/>
        </w:rPr>
        <w:t>In de praktijk wor</w:t>
      </w:r>
      <w:r w:rsidRPr="0050124B">
        <w:rPr>
          <w:rFonts w:ascii="Arial" w:hAnsi="Arial" w:cs="Arial"/>
          <w:sz w:val="20"/>
          <w:szCs w:val="20"/>
        </w:rPr>
        <w:t>dt</w:t>
      </w:r>
      <w:r w:rsidRPr="002701BC">
        <w:rPr>
          <w:rFonts w:ascii="Arial" w:hAnsi="Arial" w:cs="Arial"/>
          <w:sz w:val="20"/>
          <w:szCs w:val="20"/>
        </w:rPr>
        <w:t xml:space="preserve"> </w:t>
      </w:r>
      <w:r w:rsidR="00A83905">
        <w:rPr>
          <w:rFonts w:ascii="Arial" w:hAnsi="Arial" w:cs="Arial"/>
          <w:sz w:val="20"/>
          <w:szCs w:val="20"/>
        </w:rPr>
        <w:t xml:space="preserve">binnen de eerste tien dagen een beslissing genomen om het tijdelijk huisverbod wel of niet te verlengen. </w:t>
      </w:r>
      <w:r w:rsidRPr="002701BC">
        <w:rPr>
          <w:rFonts w:ascii="Arial" w:hAnsi="Arial" w:cs="Arial"/>
          <w:sz w:val="20"/>
          <w:szCs w:val="20"/>
        </w:rPr>
        <w:t xml:space="preserve">Dit betekent dat een persoon aan wie een </w:t>
      </w:r>
      <w:r w:rsidR="00882138">
        <w:rPr>
          <w:rFonts w:ascii="Arial" w:hAnsi="Arial" w:cs="Arial"/>
          <w:sz w:val="20"/>
          <w:szCs w:val="20"/>
        </w:rPr>
        <w:t xml:space="preserve">tijdelijk </w:t>
      </w:r>
      <w:r w:rsidRPr="002701BC">
        <w:rPr>
          <w:rFonts w:ascii="Arial" w:hAnsi="Arial" w:cs="Arial"/>
          <w:sz w:val="20"/>
          <w:szCs w:val="20"/>
        </w:rPr>
        <w:t>huisverbod van tien dagen is opgelegd, bi</w:t>
      </w:r>
      <w:r w:rsidR="00A83905">
        <w:rPr>
          <w:rFonts w:ascii="Arial" w:hAnsi="Arial" w:cs="Arial"/>
          <w:sz w:val="20"/>
          <w:szCs w:val="20"/>
        </w:rPr>
        <w:t xml:space="preserve">nnen deze tien dagen een </w:t>
      </w:r>
      <w:r w:rsidRPr="002701BC">
        <w:rPr>
          <w:rFonts w:ascii="Arial" w:hAnsi="Arial" w:cs="Arial"/>
          <w:sz w:val="20"/>
          <w:szCs w:val="20"/>
        </w:rPr>
        <w:t>vervolgbeschikk</w:t>
      </w:r>
      <w:r w:rsidR="00882138">
        <w:rPr>
          <w:rFonts w:ascii="Arial" w:hAnsi="Arial" w:cs="Arial"/>
          <w:sz w:val="20"/>
          <w:szCs w:val="20"/>
        </w:rPr>
        <w:t>ing zal ontvangen</w:t>
      </w:r>
      <w:r w:rsidRPr="002701BC">
        <w:rPr>
          <w:rFonts w:ascii="Arial" w:hAnsi="Arial" w:cs="Arial"/>
          <w:sz w:val="20"/>
          <w:szCs w:val="20"/>
        </w:rPr>
        <w:t>. De vervolgbeschikking kan een</w:t>
      </w:r>
      <w:r w:rsidR="00882138">
        <w:rPr>
          <w:rFonts w:ascii="Arial" w:hAnsi="Arial" w:cs="Arial"/>
          <w:sz w:val="20"/>
          <w:szCs w:val="20"/>
        </w:rPr>
        <w:t xml:space="preserve"> intrekking, verlenging of geen </w:t>
      </w:r>
      <w:r w:rsidRPr="002701BC">
        <w:rPr>
          <w:rFonts w:ascii="Arial" w:hAnsi="Arial" w:cs="Arial"/>
          <w:sz w:val="20"/>
          <w:szCs w:val="20"/>
        </w:rPr>
        <w:t xml:space="preserve">verlenging </w:t>
      </w:r>
      <w:r w:rsidR="00882138">
        <w:rPr>
          <w:rFonts w:ascii="Arial" w:hAnsi="Arial" w:cs="Arial"/>
          <w:sz w:val="20"/>
          <w:szCs w:val="20"/>
        </w:rPr>
        <w:t xml:space="preserve">van het tijdelijk huisverbod </w:t>
      </w:r>
      <w:r w:rsidRPr="002701BC">
        <w:rPr>
          <w:rFonts w:ascii="Arial" w:hAnsi="Arial" w:cs="Arial"/>
          <w:sz w:val="20"/>
          <w:szCs w:val="20"/>
        </w:rPr>
        <w:t xml:space="preserve">bevatten. De burgemeester kan beslissen </w:t>
      </w:r>
      <w:r w:rsidR="00A83905">
        <w:rPr>
          <w:rFonts w:ascii="Arial" w:hAnsi="Arial" w:cs="Arial"/>
          <w:sz w:val="20"/>
          <w:szCs w:val="20"/>
        </w:rPr>
        <w:t xml:space="preserve">om het opgelegde huisverbod niet te verlengen </w:t>
      </w:r>
      <w:r w:rsidR="00882138">
        <w:rPr>
          <w:rFonts w:ascii="Arial" w:hAnsi="Arial" w:cs="Arial"/>
          <w:sz w:val="20"/>
          <w:szCs w:val="20"/>
        </w:rPr>
        <w:t xml:space="preserve">in het geval dat </w:t>
      </w:r>
      <w:r w:rsidRPr="002701BC">
        <w:rPr>
          <w:rFonts w:ascii="Arial" w:hAnsi="Arial" w:cs="Arial"/>
          <w:sz w:val="20"/>
          <w:szCs w:val="20"/>
        </w:rPr>
        <w:t xml:space="preserve">de uithuisgeplaatste een aanbod tot hulpverlening </w:t>
      </w:r>
      <w:r w:rsidR="00A84BD0">
        <w:rPr>
          <w:rFonts w:ascii="Arial" w:hAnsi="Arial" w:cs="Arial"/>
          <w:sz w:val="20"/>
          <w:szCs w:val="20"/>
        </w:rPr>
        <w:t>heeft aanvaard en mee</w:t>
      </w:r>
      <w:r w:rsidR="00A83905">
        <w:rPr>
          <w:rFonts w:ascii="Arial" w:hAnsi="Arial" w:cs="Arial"/>
          <w:sz w:val="20"/>
          <w:szCs w:val="20"/>
        </w:rPr>
        <w:t>werkt</w:t>
      </w:r>
      <w:r w:rsidR="00882138">
        <w:rPr>
          <w:rFonts w:ascii="Arial" w:hAnsi="Arial" w:cs="Arial"/>
          <w:sz w:val="20"/>
          <w:szCs w:val="20"/>
        </w:rPr>
        <w:t xml:space="preserve"> als </w:t>
      </w:r>
      <w:r w:rsidRPr="002701BC">
        <w:rPr>
          <w:rFonts w:ascii="Arial" w:hAnsi="Arial" w:cs="Arial"/>
          <w:sz w:val="20"/>
          <w:szCs w:val="20"/>
        </w:rPr>
        <w:t>dit van hem wo</w:t>
      </w:r>
      <w:r w:rsidRPr="0050124B">
        <w:rPr>
          <w:rFonts w:ascii="Arial" w:hAnsi="Arial" w:cs="Arial"/>
          <w:sz w:val="20"/>
          <w:szCs w:val="20"/>
        </w:rPr>
        <w:t>r</w:t>
      </w:r>
      <w:r w:rsidR="00882138" w:rsidRPr="0050124B">
        <w:rPr>
          <w:rFonts w:ascii="Arial" w:hAnsi="Arial" w:cs="Arial"/>
          <w:sz w:val="20"/>
          <w:szCs w:val="20"/>
        </w:rPr>
        <w:t>d</w:t>
      </w:r>
      <w:r w:rsidR="0050124B" w:rsidRPr="0050124B">
        <w:rPr>
          <w:rFonts w:ascii="Arial" w:hAnsi="Arial" w:cs="Arial"/>
          <w:sz w:val="20"/>
          <w:szCs w:val="20"/>
        </w:rPr>
        <w:t>t</w:t>
      </w:r>
      <w:r w:rsidRPr="002701BC">
        <w:rPr>
          <w:rFonts w:ascii="Arial" w:hAnsi="Arial" w:cs="Arial"/>
          <w:sz w:val="20"/>
          <w:szCs w:val="20"/>
        </w:rPr>
        <w:t xml:space="preserve"> gevraagd. Dit dient echter door de hulpinstantie</w:t>
      </w:r>
      <w:r w:rsidR="00A83905">
        <w:rPr>
          <w:rFonts w:ascii="Arial" w:hAnsi="Arial" w:cs="Arial"/>
          <w:sz w:val="20"/>
          <w:szCs w:val="20"/>
        </w:rPr>
        <w:t>(</w:t>
      </w:r>
      <w:r w:rsidRPr="002701BC">
        <w:rPr>
          <w:rFonts w:ascii="Arial" w:hAnsi="Arial" w:cs="Arial"/>
          <w:sz w:val="20"/>
          <w:szCs w:val="20"/>
        </w:rPr>
        <w:t>s</w:t>
      </w:r>
      <w:r w:rsidR="000E4E09">
        <w:rPr>
          <w:rFonts w:ascii="Arial" w:hAnsi="Arial" w:cs="Arial"/>
          <w:sz w:val="20"/>
          <w:szCs w:val="20"/>
        </w:rPr>
        <w:t xml:space="preserve">) </w:t>
      </w:r>
      <w:r w:rsidR="00882138">
        <w:rPr>
          <w:rFonts w:ascii="Arial" w:hAnsi="Arial" w:cs="Arial"/>
          <w:sz w:val="20"/>
          <w:szCs w:val="20"/>
        </w:rPr>
        <w:t>bevestigd te worden</w:t>
      </w:r>
      <w:r w:rsidRPr="002701BC">
        <w:rPr>
          <w:rStyle w:val="Voetnootmarkering"/>
          <w:rFonts w:ascii="Arial" w:hAnsi="Arial" w:cs="Arial"/>
          <w:sz w:val="20"/>
          <w:szCs w:val="20"/>
        </w:rPr>
        <w:footnoteReference w:id="38"/>
      </w:r>
      <w:r w:rsidRPr="002701BC">
        <w:rPr>
          <w:rFonts w:ascii="Arial" w:hAnsi="Arial" w:cs="Arial"/>
          <w:sz w:val="20"/>
          <w:szCs w:val="20"/>
        </w:rPr>
        <w:t xml:space="preserve">. Indien de burgemeester van oordeel is dat de dreiging van het gevaar, of </w:t>
      </w:r>
      <w:r w:rsidR="006D26C7">
        <w:rPr>
          <w:rFonts w:ascii="Arial" w:hAnsi="Arial" w:cs="Arial"/>
          <w:sz w:val="20"/>
          <w:szCs w:val="20"/>
        </w:rPr>
        <w:t>een ernstig vermoeden daarvan</w:t>
      </w:r>
      <w:r w:rsidR="008A29D6">
        <w:rPr>
          <w:rFonts w:ascii="Arial" w:hAnsi="Arial" w:cs="Arial"/>
          <w:sz w:val="20"/>
          <w:szCs w:val="20"/>
        </w:rPr>
        <w:t xml:space="preserve">, </w:t>
      </w:r>
      <w:r w:rsidRPr="002701BC">
        <w:rPr>
          <w:rFonts w:ascii="Arial" w:hAnsi="Arial" w:cs="Arial"/>
          <w:sz w:val="20"/>
          <w:szCs w:val="20"/>
        </w:rPr>
        <w:t xml:space="preserve">na de oplegging van het </w:t>
      </w:r>
      <w:r w:rsidR="00DF6592">
        <w:rPr>
          <w:rFonts w:ascii="Arial" w:hAnsi="Arial" w:cs="Arial"/>
          <w:sz w:val="20"/>
          <w:szCs w:val="20"/>
        </w:rPr>
        <w:t xml:space="preserve">tijdelijk </w:t>
      </w:r>
      <w:r w:rsidRPr="002701BC">
        <w:rPr>
          <w:rFonts w:ascii="Arial" w:hAnsi="Arial" w:cs="Arial"/>
          <w:sz w:val="20"/>
          <w:szCs w:val="20"/>
        </w:rPr>
        <w:t>huisverbod</w:t>
      </w:r>
      <w:r w:rsidR="00C22594">
        <w:rPr>
          <w:rFonts w:ascii="Arial" w:hAnsi="Arial" w:cs="Arial"/>
          <w:sz w:val="20"/>
          <w:szCs w:val="20"/>
        </w:rPr>
        <w:t xml:space="preserve"> </w:t>
      </w:r>
      <w:r w:rsidR="008A29D6">
        <w:rPr>
          <w:rFonts w:ascii="Arial" w:hAnsi="Arial" w:cs="Arial"/>
          <w:sz w:val="20"/>
          <w:szCs w:val="20"/>
        </w:rPr>
        <w:t xml:space="preserve">zich </w:t>
      </w:r>
      <w:r w:rsidR="006D26C7">
        <w:rPr>
          <w:rFonts w:ascii="Arial" w:hAnsi="Arial" w:cs="Arial"/>
          <w:sz w:val="20"/>
          <w:szCs w:val="20"/>
        </w:rPr>
        <w:t>voortzet</w:t>
      </w:r>
      <w:r w:rsidRPr="002701BC">
        <w:rPr>
          <w:rFonts w:ascii="Arial" w:hAnsi="Arial" w:cs="Arial"/>
          <w:sz w:val="20"/>
          <w:szCs w:val="20"/>
        </w:rPr>
        <w:t>, kan de burgemeester</w:t>
      </w:r>
      <w:r w:rsidR="00396FCA">
        <w:rPr>
          <w:rFonts w:ascii="Arial" w:hAnsi="Arial" w:cs="Arial"/>
          <w:sz w:val="20"/>
          <w:szCs w:val="20"/>
        </w:rPr>
        <w:t xml:space="preserve"> het </w:t>
      </w:r>
      <w:r w:rsidR="006D26C7">
        <w:rPr>
          <w:rFonts w:ascii="Arial" w:hAnsi="Arial" w:cs="Arial"/>
          <w:sz w:val="20"/>
          <w:szCs w:val="20"/>
        </w:rPr>
        <w:t xml:space="preserve">tijdelijk </w:t>
      </w:r>
      <w:r w:rsidR="00396FCA">
        <w:rPr>
          <w:rFonts w:ascii="Arial" w:hAnsi="Arial" w:cs="Arial"/>
          <w:sz w:val="20"/>
          <w:szCs w:val="20"/>
        </w:rPr>
        <w:t>huisverbod met achttien dagen verlengen</w:t>
      </w:r>
      <w:r w:rsidRPr="002701BC">
        <w:rPr>
          <w:rStyle w:val="Voetnootmarkering"/>
          <w:rFonts w:ascii="Arial" w:hAnsi="Arial" w:cs="Arial"/>
          <w:sz w:val="20"/>
          <w:szCs w:val="20"/>
        </w:rPr>
        <w:footnoteReference w:id="39"/>
      </w:r>
      <w:r w:rsidRPr="002701BC">
        <w:rPr>
          <w:rFonts w:ascii="Arial" w:hAnsi="Arial" w:cs="Arial"/>
          <w:sz w:val="20"/>
          <w:szCs w:val="20"/>
        </w:rPr>
        <w:t xml:space="preserve">. </w:t>
      </w:r>
    </w:p>
    <w:p w14:paraId="0AE4FE76" w14:textId="7AB71C9A" w:rsidR="007B1FFA" w:rsidRDefault="008A29D6" w:rsidP="007B1FFA">
      <w:pPr>
        <w:spacing w:before="160" w:line="360" w:lineRule="auto"/>
        <w:rPr>
          <w:rFonts w:ascii="Arial" w:hAnsi="Arial" w:cs="Arial"/>
          <w:sz w:val="20"/>
          <w:szCs w:val="20"/>
        </w:rPr>
      </w:pPr>
      <w:r>
        <w:rPr>
          <w:rFonts w:ascii="Arial" w:hAnsi="Arial" w:cs="Arial"/>
          <w:sz w:val="20"/>
          <w:szCs w:val="20"/>
        </w:rPr>
        <w:lastRenderedPageBreak/>
        <w:t xml:space="preserve">Er </w:t>
      </w:r>
      <w:r w:rsidR="00396FCA">
        <w:rPr>
          <w:rFonts w:ascii="Arial" w:hAnsi="Arial" w:cs="Arial"/>
          <w:sz w:val="20"/>
          <w:szCs w:val="20"/>
        </w:rPr>
        <w:t xml:space="preserve">kunnen </w:t>
      </w:r>
      <w:r>
        <w:rPr>
          <w:rFonts w:ascii="Arial" w:hAnsi="Arial" w:cs="Arial"/>
          <w:sz w:val="20"/>
          <w:szCs w:val="20"/>
        </w:rPr>
        <w:t xml:space="preserve">dus </w:t>
      </w:r>
      <w:r w:rsidR="00396FCA">
        <w:rPr>
          <w:rFonts w:ascii="Arial" w:hAnsi="Arial" w:cs="Arial"/>
          <w:sz w:val="20"/>
          <w:szCs w:val="20"/>
        </w:rPr>
        <w:t xml:space="preserve">meerdere </w:t>
      </w:r>
      <w:r w:rsidR="00E92D1A" w:rsidRPr="002701BC">
        <w:rPr>
          <w:rFonts w:ascii="Arial" w:hAnsi="Arial" w:cs="Arial"/>
          <w:sz w:val="20"/>
          <w:szCs w:val="20"/>
        </w:rPr>
        <w:t>beschikkingen worden uitgereikt aan de uithuisgeplaatste persoon. De eerste beschikking</w:t>
      </w:r>
      <w:r w:rsidR="00DF6592">
        <w:rPr>
          <w:rFonts w:ascii="Arial" w:hAnsi="Arial" w:cs="Arial"/>
          <w:sz w:val="20"/>
          <w:szCs w:val="20"/>
        </w:rPr>
        <w:t xml:space="preserve">, oftewel de </w:t>
      </w:r>
      <w:r w:rsidR="00E92D1A" w:rsidRPr="002701BC">
        <w:rPr>
          <w:rFonts w:ascii="Arial" w:hAnsi="Arial" w:cs="Arial"/>
          <w:sz w:val="20"/>
          <w:szCs w:val="20"/>
        </w:rPr>
        <w:t>oplegging</w:t>
      </w:r>
      <w:r w:rsidR="00DF6592">
        <w:rPr>
          <w:rFonts w:ascii="Arial" w:hAnsi="Arial" w:cs="Arial"/>
          <w:sz w:val="20"/>
          <w:szCs w:val="20"/>
        </w:rPr>
        <w:t>sbeschikking, bevat een oplegging</w:t>
      </w:r>
      <w:r w:rsidR="00E92D1A" w:rsidRPr="002701BC">
        <w:rPr>
          <w:rFonts w:ascii="Arial" w:hAnsi="Arial" w:cs="Arial"/>
          <w:sz w:val="20"/>
          <w:szCs w:val="20"/>
        </w:rPr>
        <w:t xml:space="preserve"> van het </w:t>
      </w:r>
      <w:r>
        <w:rPr>
          <w:rFonts w:ascii="Arial" w:hAnsi="Arial" w:cs="Arial"/>
          <w:sz w:val="20"/>
          <w:szCs w:val="20"/>
        </w:rPr>
        <w:t xml:space="preserve">tijdelijk </w:t>
      </w:r>
      <w:r w:rsidR="00E92D1A" w:rsidRPr="002701BC">
        <w:rPr>
          <w:rFonts w:ascii="Arial" w:hAnsi="Arial" w:cs="Arial"/>
          <w:sz w:val="20"/>
          <w:szCs w:val="20"/>
        </w:rPr>
        <w:t xml:space="preserve">huisverbod voor een periode van tien dagen. De tweede beschikking kan een </w:t>
      </w:r>
      <w:r w:rsidR="000E4E09">
        <w:rPr>
          <w:rFonts w:ascii="Arial" w:hAnsi="Arial" w:cs="Arial"/>
          <w:sz w:val="20"/>
          <w:szCs w:val="20"/>
        </w:rPr>
        <w:t xml:space="preserve">herstelbeschikking, een </w:t>
      </w:r>
      <w:r w:rsidR="00E92D1A" w:rsidRPr="002701BC">
        <w:rPr>
          <w:rFonts w:ascii="Arial" w:hAnsi="Arial" w:cs="Arial"/>
          <w:sz w:val="20"/>
          <w:szCs w:val="20"/>
        </w:rPr>
        <w:t xml:space="preserve">intrekking van het huisverbod, een verlenging </w:t>
      </w:r>
      <w:r w:rsidR="00DF6592">
        <w:rPr>
          <w:rFonts w:ascii="Arial" w:hAnsi="Arial" w:cs="Arial"/>
          <w:sz w:val="20"/>
          <w:szCs w:val="20"/>
        </w:rPr>
        <w:t xml:space="preserve">of juist geen verlenging </w:t>
      </w:r>
      <w:r w:rsidR="00E92D1A" w:rsidRPr="002701BC">
        <w:rPr>
          <w:rFonts w:ascii="Arial" w:hAnsi="Arial" w:cs="Arial"/>
          <w:sz w:val="20"/>
          <w:szCs w:val="20"/>
        </w:rPr>
        <w:t>van het huisverbod</w:t>
      </w:r>
      <w:r w:rsidR="000E4E09">
        <w:rPr>
          <w:rFonts w:ascii="Arial" w:hAnsi="Arial" w:cs="Arial"/>
          <w:sz w:val="20"/>
          <w:szCs w:val="20"/>
        </w:rPr>
        <w:t xml:space="preserve"> zijn</w:t>
      </w:r>
      <w:r w:rsidR="00DF6592">
        <w:rPr>
          <w:rFonts w:ascii="Arial" w:hAnsi="Arial" w:cs="Arial"/>
          <w:sz w:val="20"/>
          <w:szCs w:val="20"/>
        </w:rPr>
        <w:t>.</w:t>
      </w:r>
      <w:r w:rsidR="00E92D1A" w:rsidRPr="002701BC">
        <w:rPr>
          <w:rFonts w:ascii="Arial" w:hAnsi="Arial" w:cs="Arial"/>
          <w:sz w:val="20"/>
          <w:szCs w:val="20"/>
        </w:rPr>
        <w:br/>
        <w:t xml:space="preserve">De burgemeester dient na de oplegging van het </w:t>
      </w:r>
      <w:r w:rsidR="00DF6592">
        <w:rPr>
          <w:rFonts w:ascii="Arial" w:hAnsi="Arial" w:cs="Arial"/>
          <w:sz w:val="20"/>
          <w:szCs w:val="20"/>
        </w:rPr>
        <w:t xml:space="preserve">tijdelijk </w:t>
      </w:r>
      <w:r w:rsidR="00E92D1A" w:rsidRPr="002701BC">
        <w:rPr>
          <w:rFonts w:ascii="Arial" w:hAnsi="Arial" w:cs="Arial"/>
          <w:sz w:val="20"/>
          <w:szCs w:val="20"/>
        </w:rPr>
        <w:t xml:space="preserve">huisverbod </w:t>
      </w:r>
      <w:r w:rsidR="00DF6592">
        <w:rPr>
          <w:rFonts w:ascii="Arial" w:hAnsi="Arial" w:cs="Arial"/>
          <w:sz w:val="20"/>
          <w:szCs w:val="20"/>
        </w:rPr>
        <w:t>van tien dagen binnen deze termijn</w:t>
      </w:r>
      <w:r w:rsidR="00E92D1A" w:rsidRPr="002701BC">
        <w:rPr>
          <w:rFonts w:ascii="Arial" w:hAnsi="Arial" w:cs="Arial"/>
          <w:sz w:val="20"/>
          <w:szCs w:val="20"/>
        </w:rPr>
        <w:t xml:space="preserve"> de vervolgbeschikking bekend te maken aan de uithuisgeplaatste persoon. De bekendmaking kan op verschillende manieren geschieden, namelijk door een mondeling</w:t>
      </w:r>
      <w:r w:rsidR="00200858">
        <w:rPr>
          <w:rFonts w:ascii="Arial" w:hAnsi="Arial" w:cs="Arial"/>
          <w:sz w:val="20"/>
          <w:szCs w:val="20"/>
        </w:rPr>
        <w:t>e</w:t>
      </w:r>
      <w:r w:rsidR="00E92D1A" w:rsidRPr="002701BC">
        <w:rPr>
          <w:rFonts w:ascii="Arial" w:hAnsi="Arial" w:cs="Arial"/>
          <w:sz w:val="20"/>
          <w:szCs w:val="20"/>
        </w:rPr>
        <w:t xml:space="preserve"> aanzegging, telefonisch, per email en per post. De mondeling</w:t>
      </w:r>
      <w:r w:rsidR="00200858">
        <w:rPr>
          <w:rFonts w:ascii="Arial" w:hAnsi="Arial" w:cs="Arial"/>
          <w:sz w:val="20"/>
          <w:szCs w:val="20"/>
        </w:rPr>
        <w:t>e</w:t>
      </w:r>
      <w:r w:rsidR="00E92D1A" w:rsidRPr="002701BC">
        <w:rPr>
          <w:rFonts w:ascii="Arial" w:hAnsi="Arial" w:cs="Arial"/>
          <w:sz w:val="20"/>
          <w:szCs w:val="20"/>
        </w:rPr>
        <w:t xml:space="preserve"> aanzegging kan worden gedaa</w:t>
      </w:r>
      <w:r w:rsidR="00A61161">
        <w:rPr>
          <w:rFonts w:ascii="Arial" w:hAnsi="Arial" w:cs="Arial"/>
          <w:sz w:val="20"/>
          <w:szCs w:val="20"/>
        </w:rPr>
        <w:t xml:space="preserve">n indien het huisverbod niet </w:t>
      </w:r>
      <w:r w:rsidR="00200858">
        <w:rPr>
          <w:rFonts w:ascii="Arial" w:hAnsi="Arial" w:cs="Arial"/>
          <w:sz w:val="20"/>
          <w:szCs w:val="20"/>
        </w:rPr>
        <w:t xml:space="preserve">van </w:t>
      </w:r>
      <w:r w:rsidR="00A61161">
        <w:rPr>
          <w:rFonts w:ascii="Arial" w:hAnsi="Arial" w:cs="Arial"/>
          <w:sz w:val="20"/>
          <w:szCs w:val="20"/>
        </w:rPr>
        <w:t>te</w:t>
      </w:r>
      <w:r w:rsidR="00E92D1A" w:rsidRPr="002701BC">
        <w:rPr>
          <w:rFonts w:ascii="Arial" w:hAnsi="Arial" w:cs="Arial"/>
          <w:sz w:val="20"/>
          <w:szCs w:val="20"/>
        </w:rPr>
        <w:t>voren op schrift gesteld</w:t>
      </w:r>
      <w:r w:rsidR="00200858">
        <w:rPr>
          <w:rFonts w:ascii="Arial" w:hAnsi="Arial" w:cs="Arial"/>
          <w:sz w:val="20"/>
          <w:szCs w:val="20"/>
        </w:rPr>
        <w:t xml:space="preserve"> kan worden</w:t>
      </w:r>
      <w:r w:rsidR="00E92D1A" w:rsidRPr="002701BC">
        <w:rPr>
          <w:rFonts w:ascii="Arial" w:hAnsi="Arial" w:cs="Arial"/>
          <w:sz w:val="20"/>
          <w:szCs w:val="20"/>
        </w:rPr>
        <w:t xml:space="preserve"> </w:t>
      </w:r>
      <w:r w:rsidR="000E4E09">
        <w:rPr>
          <w:rFonts w:ascii="Arial" w:hAnsi="Arial" w:cs="Arial"/>
          <w:sz w:val="20"/>
          <w:szCs w:val="20"/>
        </w:rPr>
        <w:t>en er</w:t>
      </w:r>
      <w:r w:rsidR="00200858">
        <w:rPr>
          <w:rFonts w:ascii="Arial" w:hAnsi="Arial" w:cs="Arial"/>
          <w:sz w:val="20"/>
          <w:szCs w:val="20"/>
        </w:rPr>
        <w:t xml:space="preserve"> sprake</w:t>
      </w:r>
      <w:r w:rsidR="000E4E09">
        <w:rPr>
          <w:rFonts w:ascii="Arial" w:hAnsi="Arial" w:cs="Arial"/>
          <w:sz w:val="20"/>
          <w:szCs w:val="20"/>
        </w:rPr>
        <w:t xml:space="preserve"> is</w:t>
      </w:r>
      <w:r w:rsidR="00200858">
        <w:rPr>
          <w:rFonts w:ascii="Arial" w:hAnsi="Arial" w:cs="Arial"/>
          <w:sz w:val="20"/>
          <w:szCs w:val="20"/>
        </w:rPr>
        <w:t xml:space="preserve"> van een spoedeisende situatie</w:t>
      </w:r>
      <w:r w:rsidR="00E92D1A" w:rsidRPr="002701BC">
        <w:rPr>
          <w:rFonts w:ascii="Arial" w:hAnsi="Arial" w:cs="Arial"/>
          <w:sz w:val="20"/>
          <w:szCs w:val="20"/>
        </w:rPr>
        <w:t>. De burgemeester dient alsnog zorg te dragen voor een spoedig</w:t>
      </w:r>
      <w:r w:rsidR="000E4E09">
        <w:rPr>
          <w:rFonts w:ascii="Arial" w:hAnsi="Arial" w:cs="Arial"/>
          <w:sz w:val="20"/>
          <w:szCs w:val="20"/>
        </w:rPr>
        <w:t>e</w:t>
      </w:r>
      <w:r w:rsidR="00E92D1A" w:rsidRPr="002701BC">
        <w:rPr>
          <w:rFonts w:ascii="Arial" w:hAnsi="Arial" w:cs="Arial"/>
          <w:sz w:val="20"/>
          <w:szCs w:val="20"/>
        </w:rPr>
        <w:t xml:space="preserve"> op schriftstelling en bekendmaking van het </w:t>
      </w:r>
      <w:r w:rsidR="00200858">
        <w:rPr>
          <w:rFonts w:ascii="Arial" w:hAnsi="Arial" w:cs="Arial"/>
          <w:sz w:val="20"/>
          <w:szCs w:val="20"/>
        </w:rPr>
        <w:t xml:space="preserve">tijdelijk </w:t>
      </w:r>
      <w:r w:rsidR="00E92D1A" w:rsidRPr="002701BC">
        <w:rPr>
          <w:rFonts w:ascii="Arial" w:hAnsi="Arial" w:cs="Arial"/>
          <w:sz w:val="20"/>
          <w:szCs w:val="20"/>
        </w:rPr>
        <w:t>huisverbod. Indien de plaats van de uithuisgeplaatste persoon niet bekend is, kan de bekendmaking plaatsvinden door nederlegging van het huisverbod bij de gemeentesecretarie, zodat de uithuisgeplaatste via deze weg alsnog op de hoogte</w:t>
      </w:r>
      <w:r w:rsidR="00200858">
        <w:rPr>
          <w:rFonts w:ascii="Arial" w:hAnsi="Arial" w:cs="Arial"/>
          <w:sz w:val="20"/>
          <w:szCs w:val="20"/>
        </w:rPr>
        <w:t xml:space="preserve"> gesteld kan worden </w:t>
      </w:r>
      <w:r w:rsidR="00E92D1A" w:rsidRPr="002701BC">
        <w:rPr>
          <w:rFonts w:ascii="Arial" w:hAnsi="Arial" w:cs="Arial"/>
          <w:sz w:val="20"/>
          <w:szCs w:val="20"/>
        </w:rPr>
        <w:t>van de opleggings</w:t>
      </w:r>
      <w:r w:rsidR="00200858">
        <w:rPr>
          <w:rFonts w:ascii="Arial" w:hAnsi="Arial" w:cs="Arial"/>
          <w:sz w:val="20"/>
          <w:szCs w:val="20"/>
        </w:rPr>
        <w:t>-</w:t>
      </w:r>
      <w:r w:rsidR="00E92D1A" w:rsidRPr="002701BC">
        <w:rPr>
          <w:rFonts w:ascii="Arial" w:hAnsi="Arial" w:cs="Arial"/>
          <w:sz w:val="20"/>
          <w:szCs w:val="20"/>
        </w:rPr>
        <w:t xml:space="preserve"> of vervolgbeschikking</w:t>
      </w:r>
      <w:r w:rsidR="00E92D1A" w:rsidRPr="002701BC">
        <w:rPr>
          <w:rStyle w:val="Voetnootmarkering"/>
          <w:rFonts w:ascii="Arial" w:hAnsi="Arial" w:cs="Arial"/>
          <w:sz w:val="20"/>
          <w:szCs w:val="20"/>
        </w:rPr>
        <w:footnoteReference w:id="40"/>
      </w:r>
      <w:r w:rsidR="000E31BD">
        <w:rPr>
          <w:rFonts w:ascii="Arial" w:hAnsi="Arial" w:cs="Arial"/>
          <w:sz w:val="20"/>
          <w:szCs w:val="20"/>
        </w:rPr>
        <w:t>.</w:t>
      </w:r>
    </w:p>
    <w:p w14:paraId="0E02A69F" w14:textId="16BE508F" w:rsidR="004D7B4C" w:rsidRDefault="00E92D1A" w:rsidP="007B1FFA">
      <w:pPr>
        <w:spacing w:before="160" w:line="360" w:lineRule="auto"/>
        <w:rPr>
          <w:rFonts w:ascii="Arial" w:hAnsi="Arial" w:cs="Arial"/>
          <w:b/>
          <w:sz w:val="20"/>
          <w:szCs w:val="20"/>
        </w:rPr>
      </w:pPr>
      <w:r w:rsidRPr="002701BC">
        <w:rPr>
          <w:rFonts w:ascii="Arial" w:hAnsi="Arial" w:cs="Arial"/>
          <w:sz w:val="20"/>
          <w:szCs w:val="20"/>
        </w:rPr>
        <w:t xml:space="preserve">Volgens de wet dient de uithuisgeplaatste aan te geven waar of op welke wijze hij </w:t>
      </w:r>
      <w:r w:rsidR="00200858">
        <w:rPr>
          <w:rFonts w:ascii="Arial" w:hAnsi="Arial" w:cs="Arial"/>
          <w:sz w:val="20"/>
          <w:szCs w:val="20"/>
        </w:rPr>
        <w:t xml:space="preserve">of zij </w:t>
      </w:r>
      <w:r w:rsidRPr="002701BC">
        <w:rPr>
          <w:rFonts w:ascii="Arial" w:hAnsi="Arial" w:cs="Arial"/>
          <w:sz w:val="20"/>
          <w:szCs w:val="20"/>
        </w:rPr>
        <w:t xml:space="preserve">bereikbaar is. Wanneer de uithuisgeplaatste dit niet </w:t>
      </w:r>
      <w:r w:rsidR="00200858">
        <w:rPr>
          <w:rFonts w:ascii="Arial" w:hAnsi="Arial" w:cs="Arial"/>
          <w:sz w:val="20"/>
          <w:szCs w:val="20"/>
        </w:rPr>
        <w:t>onmiddellijk kan aan</w:t>
      </w:r>
      <w:r w:rsidRPr="002701BC">
        <w:rPr>
          <w:rFonts w:ascii="Arial" w:hAnsi="Arial" w:cs="Arial"/>
          <w:sz w:val="20"/>
          <w:szCs w:val="20"/>
        </w:rPr>
        <w:t>geven</w:t>
      </w:r>
      <w:r w:rsidR="00200858">
        <w:rPr>
          <w:rFonts w:ascii="Arial" w:hAnsi="Arial" w:cs="Arial"/>
          <w:sz w:val="20"/>
          <w:szCs w:val="20"/>
        </w:rPr>
        <w:t xml:space="preserve">, dan dient de desbetreffende persoon dit binnen 24 uur nadat het huisverbod is opgelegd door te geven </w:t>
      </w:r>
      <w:r w:rsidRPr="002701BC">
        <w:rPr>
          <w:rFonts w:ascii="Arial" w:hAnsi="Arial" w:cs="Arial"/>
          <w:sz w:val="20"/>
          <w:szCs w:val="20"/>
        </w:rPr>
        <w:t>aan de burgemeester</w:t>
      </w:r>
      <w:r w:rsidRPr="002701BC">
        <w:rPr>
          <w:rStyle w:val="Voetnootmarkering"/>
          <w:rFonts w:ascii="Arial" w:hAnsi="Arial" w:cs="Arial"/>
          <w:sz w:val="20"/>
          <w:szCs w:val="20"/>
        </w:rPr>
        <w:footnoteReference w:id="41"/>
      </w:r>
      <w:r w:rsidRPr="002701BC">
        <w:rPr>
          <w:rFonts w:ascii="Arial" w:hAnsi="Arial" w:cs="Arial"/>
          <w:sz w:val="20"/>
          <w:szCs w:val="20"/>
        </w:rPr>
        <w:t xml:space="preserve">. De burgemeester dient de inhoud van het huisverbod en de </w:t>
      </w:r>
      <w:r w:rsidR="00487BB4">
        <w:rPr>
          <w:rFonts w:ascii="Arial" w:hAnsi="Arial" w:cs="Arial"/>
          <w:sz w:val="20"/>
          <w:szCs w:val="20"/>
        </w:rPr>
        <w:t xml:space="preserve">gevolgen </w:t>
      </w:r>
      <w:r w:rsidRPr="002701BC">
        <w:rPr>
          <w:rFonts w:ascii="Arial" w:hAnsi="Arial" w:cs="Arial"/>
          <w:sz w:val="20"/>
          <w:szCs w:val="20"/>
        </w:rPr>
        <w:t xml:space="preserve">van </w:t>
      </w:r>
      <w:r w:rsidR="005F3DFD">
        <w:rPr>
          <w:rFonts w:ascii="Arial" w:hAnsi="Arial" w:cs="Arial"/>
          <w:sz w:val="20"/>
          <w:szCs w:val="20"/>
        </w:rPr>
        <w:t>het niet naleven hiervan aan</w:t>
      </w:r>
      <w:r w:rsidRPr="002701BC">
        <w:rPr>
          <w:rFonts w:ascii="Arial" w:hAnsi="Arial" w:cs="Arial"/>
          <w:sz w:val="20"/>
          <w:szCs w:val="20"/>
        </w:rPr>
        <w:t xml:space="preserve"> de uithuisgeplaatste persoon </w:t>
      </w:r>
      <w:r w:rsidR="005F3DFD">
        <w:rPr>
          <w:rFonts w:ascii="Arial" w:hAnsi="Arial" w:cs="Arial"/>
          <w:sz w:val="20"/>
          <w:szCs w:val="20"/>
        </w:rPr>
        <w:t>te mede</w:t>
      </w:r>
      <w:r w:rsidRPr="002701BC">
        <w:rPr>
          <w:rFonts w:ascii="Arial" w:hAnsi="Arial" w:cs="Arial"/>
          <w:sz w:val="20"/>
          <w:szCs w:val="20"/>
        </w:rPr>
        <w:t>delen</w:t>
      </w:r>
      <w:r w:rsidR="005F3DFD">
        <w:rPr>
          <w:rFonts w:ascii="Arial" w:hAnsi="Arial" w:cs="Arial"/>
          <w:sz w:val="20"/>
          <w:szCs w:val="20"/>
        </w:rPr>
        <w:t xml:space="preserve"> en</w:t>
      </w:r>
      <w:r w:rsidRPr="002701BC">
        <w:rPr>
          <w:rFonts w:ascii="Arial" w:hAnsi="Arial" w:cs="Arial"/>
          <w:sz w:val="20"/>
          <w:szCs w:val="20"/>
        </w:rPr>
        <w:t xml:space="preserve"> aan de persoon met wie de uithuisplaatste een huishouden deelt</w:t>
      </w:r>
      <w:r w:rsidRPr="002701BC">
        <w:rPr>
          <w:rStyle w:val="Voetnootmarkering"/>
          <w:rFonts w:ascii="Arial" w:hAnsi="Arial" w:cs="Arial"/>
          <w:sz w:val="20"/>
          <w:szCs w:val="20"/>
        </w:rPr>
        <w:footnoteReference w:id="42"/>
      </w:r>
      <w:r w:rsidRPr="002701BC">
        <w:rPr>
          <w:rFonts w:ascii="Arial" w:hAnsi="Arial" w:cs="Arial"/>
          <w:sz w:val="20"/>
          <w:szCs w:val="20"/>
        </w:rPr>
        <w:t xml:space="preserve">. </w:t>
      </w:r>
    </w:p>
    <w:p w14:paraId="00C7CD0F" w14:textId="2D9C89A7" w:rsidR="004D7B4C" w:rsidRPr="003C5AEF" w:rsidRDefault="005F3DFD" w:rsidP="003C5AEF">
      <w:pPr>
        <w:spacing w:before="160" w:line="360" w:lineRule="auto"/>
        <w:rPr>
          <w:rFonts w:ascii="Arial" w:hAnsi="Arial" w:cs="Arial"/>
          <w:b/>
          <w:sz w:val="20"/>
        </w:rPr>
      </w:pPr>
      <w:r w:rsidRPr="005F3DFD">
        <w:rPr>
          <w:rFonts w:ascii="Arial" w:hAnsi="Arial" w:cs="Arial"/>
          <w:color w:val="000000" w:themeColor="text1"/>
          <w:sz w:val="20"/>
          <w:szCs w:val="20"/>
        </w:rPr>
        <w:t xml:space="preserve">In </w:t>
      </w:r>
      <w:r w:rsidR="00487BB4" w:rsidRPr="005F3DFD">
        <w:rPr>
          <w:rFonts w:ascii="Arial" w:hAnsi="Arial" w:cs="Arial"/>
          <w:color w:val="000000" w:themeColor="text1"/>
          <w:sz w:val="20"/>
          <w:szCs w:val="20"/>
        </w:rPr>
        <w:t xml:space="preserve">Art. 2 </w:t>
      </w:r>
      <w:proofErr w:type="spellStart"/>
      <w:r w:rsidR="00487BB4" w:rsidRPr="005F3DFD">
        <w:rPr>
          <w:rFonts w:ascii="Arial" w:hAnsi="Arial" w:cs="Arial"/>
          <w:color w:val="000000" w:themeColor="text1"/>
          <w:sz w:val="20"/>
          <w:szCs w:val="20"/>
        </w:rPr>
        <w:t>Wth</w:t>
      </w:r>
      <w:proofErr w:type="spellEnd"/>
      <w:r w:rsidR="006B7C4F" w:rsidRPr="005F3DFD">
        <w:rPr>
          <w:rFonts w:ascii="Arial" w:hAnsi="Arial" w:cs="Arial"/>
          <w:color w:val="000000" w:themeColor="text1"/>
          <w:sz w:val="20"/>
          <w:szCs w:val="20"/>
        </w:rPr>
        <w:t xml:space="preserve"> </w:t>
      </w:r>
      <w:r>
        <w:rPr>
          <w:rFonts w:ascii="Arial" w:hAnsi="Arial" w:cs="Arial"/>
          <w:sz w:val="20"/>
          <w:szCs w:val="20"/>
        </w:rPr>
        <w:t>wordt bepaald dat een persoon gedurende een vastgestelde periode,</w:t>
      </w:r>
      <w:r w:rsidR="006B7C4F">
        <w:rPr>
          <w:rFonts w:ascii="Arial" w:hAnsi="Arial" w:cs="Arial"/>
          <w:sz w:val="20"/>
          <w:szCs w:val="20"/>
        </w:rPr>
        <w:t xml:space="preserve"> in ee</w:t>
      </w:r>
      <w:r w:rsidR="004D6229">
        <w:rPr>
          <w:rFonts w:ascii="Arial" w:hAnsi="Arial" w:cs="Arial"/>
          <w:sz w:val="20"/>
          <w:szCs w:val="20"/>
        </w:rPr>
        <w:t>rste instantie tien dagen, zijn/</w:t>
      </w:r>
      <w:r>
        <w:rPr>
          <w:rFonts w:ascii="Arial" w:hAnsi="Arial" w:cs="Arial"/>
          <w:sz w:val="20"/>
          <w:szCs w:val="20"/>
        </w:rPr>
        <w:t xml:space="preserve">haar </w:t>
      </w:r>
      <w:r w:rsidR="006B7C4F">
        <w:rPr>
          <w:rFonts w:ascii="Arial" w:hAnsi="Arial" w:cs="Arial"/>
          <w:sz w:val="20"/>
          <w:szCs w:val="20"/>
        </w:rPr>
        <w:t xml:space="preserve">woning niet mag binnentreden. Tevens mag </w:t>
      </w:r>
      <w:r>
        <w:rPr>
          <w:rFonts w:ascii="Arial" w:hAnsi="Arial" w:cs="Arial"/>
          <w:sz w:val="20"/>
          <w:szCs w:val="20"/>
        </w:rPr>
        <w:t xml:space="preserve">de uithuisgeplaatste </w:t>
      </w:r>
      <w:r w:rsidR="006B7C4F">
        <w:rPr>
          <w:rFonts w:ascii="Arial" w:hAnsi="Arial" w:cs="Arial"/>
          <w:sz w:val="20"/>
          <w:szCs w:val="20"/>
        </w:rPr>
        <w:t>geen contact opnemen met de huisgenoten. De huisgenoten kunnen bijvoorbeeld de echtgenoot, partner of kinderen zijn die in de woning achterblijven. Het doel van de Wet tijdelijk huisverbod is de veiligheid van potentiële slachtoffers te waarborgen. Daarnaast is het doel van een tijdelijk huisverbod om een afkoelingsperiode te creëren voor het gezin</w:t>
      </w:r>
      <w:r w:rsidR="006B7C4F">
        <w:rPr>
          <w:rStyle w:val="Voetnootmarkering"/>
          <w:rFonts w:ascii="Arial" w:hAnsi="Arial" w:cs="Arial"/>
          <w:sz w:val="20"/>
          <w:szCs w:val="20"/>
        </w:rPr>
        <w:footnoteReference w:id="43"/>
      </w:r>
      <w:r w:rsidR="006B7C4F">
        <w:rPr>
          <w:rFonts w:ascii="Arial" w:hAnsi="Arial" w:cs="Arial"/>
          <w:sz w:val="20"/>
          <w:szCs w:val="20"/>
        </w:rPr>
        <w:t xml:space="preserve">. De Wet tijdelijk </w:t>
      </w:r>
      <w:r w:rsidR="005059D9">
        <w:rPr>
          <w:rFonts w:ascii="Arial" w:hAnsi="Arial" w:cs="Arial"/>
          <w:sz w:val="20"/>
          <w:szCs w:val="20"/>
        </w:rPr>
        <w:t>huisverbod biedt dus</w:t>
      </w:r>
      <w:r w:rsidR="006B7C4F">
        <w:rPr>
          <w:rFonts w:ascii="Arial" w:hAnsi="Arial" w:cs="Arial"/>
          <w:sz w:val="20"/>
          <w:szCs w:val="20"/>
        </w:rPr>
        <w:t xml:space="preserve"> </w:t>
      </w:r>
      <w:r w:rsidR="006B7C4F" w:rsidRPr="0050124B">
        <w:rPr>
          <w:rFonts w:ascii="Arial" w:hAnsi="Arial" w:cs="Arial"/>
          <w:sz w:val="20"/>
          <w:szCs w:val="20"/>
        </w:rPr>
        <w:t>een mogelijkheid</w:t>
      </w:r>
      <w:r w:rsidR="006B7C4F">
        <w:rPr>
          <w:rFonts w:ascii="Arial" w:hAnsi="Arial" w:cs="Arial"/>
          <w:sz w:val="20"/>
          <w:szCs w:val="20"/>
        </w:rPr>
        <w:t xml:space="preserve"> aan personen die een dreiging van huiselijk geweld doorstaan. Tijdens deze periode kunnen andere maatregelen worden benut om de dreiging van het huiselijk geweld weg te nemen</w:t>
      </w:r>
      <w:r w:rsidR="006B7C4F">
        <w:rPr>
          <w:rStyle w:val="Voetnootmarkering"/>
          <w:rFonts w:ascii="Arial" w:hAnsi="Arial" w:cs="Arial"/>
          <w:sz w:val="20"/>
          <w:szCs w:val="20"/>
        </w:rPr>
        <w:footnoteReference w:id="44"/>
      </w:r>
      <w:r w:rsidR="006B7C4F">
        <w:rPr>
          <w:rFonts w:ascii="Arial" w:hAnsi="Arial" w:cs="Arial"/>
          <w:sz w:val="20"/>
          <w:szCs w:val="20"/>
        </w:rPr>
        <w:t xml:space="preserve">. </w:t>
      </w:r>
      <w:r w:rsidR="0064131E">
        <w:rPr>
          <w:rFonts w:ascii="Arial" w:hAnsi="Arial" w:cs="Arial"/>
          <w:sz w:val="20"/>
          <w:szCs w:val="20"/>
        </w:rPr>
        <w:br/>
      </w:r>
      <w:r w:rsidR="003C5AEF">
        <w:rPr>
          <w:rFonts w:ascii="Arial" w:hAnsi="Arial" w:cs="Arial"/>
          <w:b/>
          <w:sz w:val="20"/>
        </w:rPr>
        <w:br/>
      </w:r>
      <w:r w:rsidR="00A36C4E" w:rsidRPr="0064131E">
        <w:rPr>
          <w:rStyle w:val="Kop3Teken"/>
          <w:rFonts w:ascii="Arial" w:hAnsi="Arial" w:cs="Arial"/>
          <w:b/>
          <w:sz w:val="20"/>
          <w:szCs w:val="20"/>
        </w:rPr>
        <w:t>2.4</w:t>
      </w:r>
      <w:r w:rsidR="008E6C37" w:rsidRPr="0064131E">
        <w:rPr>
          <w:rStyle w:val="Kop3Teken"/>
          <w:rFonts w:ascii="Arial" w:hAnsi="Arial" w:cs="Arial"/>
          <w:b/>
          <w:sz w:val="20"/>
          <w:szCs w:val="20"/>
        </w:rPr>
        <w:t>.</w:t>
      </w:r>
      <w:r w:rsidR="00A36C4E" w:rsidRPr="0064131E">
        <w:rPr>
          <w:rStyle w:val="Kop3Teken"/>
          <w:rFonts w:ascii="Arial" w:hAnsi="Arial" w:cs="Arial"/>
          <w:b/>
          <w:sz w:val="20"/>
          <w:szCs w:val="20"/>
        </w:rPr>
        <w:t>2</w:t>
      </w:r>
      <w:r w:rsidR="004D7B4C" w:rsidRPr="0064131E">
        <w:rPr>
          <w:rStyle w:val="Kop3Teken"/>
          <w:rFonts w:ascii="Arial" w:hAnsi="Arial" w:cs="Arial"/>
          <w:b/>
          <w:sz w:val="20"/>
          <w:szCs w:val="20"/>
        </w:rPr>
        <w:t xml:space="preserve"> Samenvatting</w:t>
      </w:r>
      <w:r w:rsidR="004D7B4C" w:rsidRPr="00851491">
        <w:rPr>
          <w:rFonts w:ascii="Arial" w:hAnsi="Arial" w:cs="Arial"/>
          <w:b/>
          <w:sz w:val="20"/>
        </w:rPr>
        <w:t xml:space="preserve"> </w:t>
      </w:r>
    </w:p>
    <w:p w14:paraId="2D9274EA" w14:textId="77777777" w:rsidR="00FE7AED" w:rsidRDefault="00A3679D" w:rsidP="00D66F01">
      <w:pPr>
        <w:spacing w:line="360" w:lineRule="auto"/>
        <w:rPr>
          <w:rFonts w:ascii="Arial" w:hAnsi="Arial" w:cs="Arial"/>
          <w:sz w:val="20"/>
          <w:szCs w:val="20"/>
        </w:rPr>
      </w:pPr>
      <w:r>
        <w:rPr>
          <w:rFonts w:ascii="Arial" w:hAnsi="Arial" w:cs="Arial"/>
          <w:sz w:val="20"/>
          <w:szCs w:val="20"/>
        </w:rPr>
        <w:t>Concluderend kan gesteld worden</w:t>
      </w:r>
      <w:r w:rsidR="008207C4">
        <w:rPr>
          <w:rFonts w:ascii="Arial" w:hAnsi="Arial" w:cs="Arial"/>
          <w:sz w:val="20"/>
          <w:szCs w:val="20"/>
        </w:rPr>
        <w:t xml:space="preserve"> dat een tijdelijk huisverbod een bestuursrechtelijke maatregel is</w:t>
      </w:r>
      <w:r>
        <w:rPr>
          <w:rFonts w:ascii="Arial" w:hAnsi="Arial" w:cs="Arial"/>
          <w:sz w:val="20"/>
          <w:szCs w:val="20"/>
        </w:rPr>
        <w:t>, die</w:t>
      </w:r>
      <w:r w:rsidR="008207C4">
        <w:rPr>
          <w:rFonts w:ascii="Arial" w:hAnsi="Arial" w:cs="Arial"/>
          <w:sz w:val="20"/>
          <w:szCs w:val="20"/>
        </w:rPr>
        <w:t xml:space="preserve"> door de burgemeester kan worden opgelegd. </w:t>
      </w:r>
      <w:r w:rsidR="004A63A3">
        <w:rPr>
          <w:rFonts w:ascii="Arial" w:hAnsi="Arial" w:cs="Arial"/>
          <w:sz w:val="20"/>
          <w:szCs w:val="20"/>
        </w:rPr>
        <w:t>Een tijdelijk huis</w:t>
      </w:r>
      <w:r>
        <w:rPr>
          <w:rFonts w:ascii="Arial" w:hAnsi="Arial" w:cs="Arial"/>
          <w:sz w:val="20"/>
          <w:szCs w:val="20"/>
        </w:rPr>
        <w:t>verbod houdt in dat een bepaald</w:t>
      </w:r>
      <w:r w:rsidR="004A63A3">
        <w:rPr>
          <w:rFonts w:ascii="Arial" w:hAnsi="Arial" w:cs="Arial"/>
          <w:sz w:val="20"/>
          <w:szCs w:val="20"/>
        </w:rPr>
        <w:t xml:space="preserve"> persoon zijn eigen woning niet mag binnentreden. In eerste instantie ge</w:t>
      </w:r>
      <w:r>
        <w:rPr>
          <w:rFonts w:ascii="Arial" w:hAnsi="Arial" w:cs="Arial"/>
          <w:sz w:val="20"/>
          <w:szCs w:val="20"/>
        </w:rPr>
        <w:t xml:space="preserve">ldt het verbod </w:t>
      </w:r>
      <w:r w:rsidR="004A63A3">
        <w:rPr>
          <w:rFonts w:ascii="Arial" w:hAnsi="Arial" w:cs="Arial"/>
          <w:sz w:val="20"/>
          <w:szCs w:val="20"/>
        </w:rPr>
        <w:t>voor een periode van tien dagen</w:t>
      </w:r>
      <w:r w:rsidR="0050124B">
        <w:rPr>
          <w:rFonts w:ascii="Arial" w:hAnsi="Arial" w:cs="Arial"/>
          <w:sz w:val="20"/>
          <w:szCs w:val="20"/>
        </w:rPr>
        <w:t>, die</w:t>
      </w:r>
      <w:r w:rsidR="004A63A3">
        <w:rPr>
          <w:rFonts w:ascii="Arial" w:hAnsi="Arial" w:cs="Arial"/>
          <w:sz w:val="20"/>
          <w:szCs w:val="20"/>
        </w:rPr>
        <w:t xml:space="preserve"> verlengd kan worden met achttien dagen. </w:t>
      </w:r>
      <w:r w:rsidR="004A63A3">
        <w:rPr>
          <w:rFonts w:ascii="Arial" w:hAnsi="Arial" w:cs="Arial"/>
          <w:sz w:val="20"/>
          <w:szCs w:val="20"/>
        </w:rPr>
        <w:br/>
      </w:r>
      <w:r w:rsidR="008207C4">
        <w:rPr>
          <w:rFonts w:ascii="Arial" w:hAnsi="Arial" w:cs="Arial"/>
          <w:sz w:val="20"/>
          <w:szCs w:val="20"/>
        </w:rPr>
        <w:lastRenderedPageBreak/>
        <w:t>Een tijdelijk huisv</w:t>
      </w:r>
      <w:r w:rsidR="00FA6544">
        <w:rPr>
          <w:rFonts w:ascii="Arial" w:hAnsi="Arial" w:cs="Arial"/>
          <w:sz w:val="20"/>
          <w:szCs w:val="20"/>
        </w:rPr>
        <w:t xml:space="preserve">erbod wordt opgelegd wanneer </w:t>
      </w:r>
      <w:r w:rsidR="008207C4">
        <w:rPr>
          <w:rFonts w:ascii="Arial" w:hAnsi="Arial" w:cs="Arial"/>
          <w:sz w:val="20"/>
          <w:szCs w:val="20"/>
        </w:rPr>
        <w:t>sprake is van h</w:t>
      </w:r>
      <w:r w:rsidR="00090656">
        <w:rPr>
          <w:rFonts w:ascii="Arial" w:hAnsi="Arial" w:cs="Arial"/>
          <w:sz w:val="20"/>
          <w:szCs w:val="20"/>
        </w:rPr>
        <w:t xml:space="preserve">uiselijk geweld of een vermoeden </w:t>
      </w:r>
      <w:r w:rsidR="008207C4">
        <w:rPr>
          <w:rFonts w:ascii="Arial" w:hAnsi="Arial" w:cs="Arial"/>
          <w:sz w:val="20"/>
          <w:szCs w:val="20"/>
        </w:rPr>
        <w:t xml:space="preserve">hiervan. </w:t>
      </w:r>
      <w:r w:rsidR="00F75569">
        <w:rPr>
          <w:rFonts w:ascii="Arial" w:hAnsi="Arial" w:cs="Arial"/>
          <w:sz w:val="20"/>
          <w:szCs w:val="20"/>
        </w:rPr>
        <w:t>Naar aanleiding van het opgelegde huisverbod worden diverse soorten onderzoeken verricht naar de gezinssituatie en de geweldpleger. Indien de geweldpleger een aanbod van hulpverlening accepteert</w:t>
      </w:r>
      <w:r w:rsidR="000E4E09">
        <w:rPr>
          <w:rFonts w:ascii="Arial" w:hAnsi="Arial" w:cs="Arial"/>
          <w:sz w:val="20"/>
          <w:szCs w:val="20"/>
        </w:rPr>
        <w:t>,</w:t>
      </w:r>
      <w:r w:rsidR="00F75569">
        <w:rPr>
          <w:rFonts w:ascii="Arial" w:hAnsi="Arial" w:cs="Arial"/>
          <w:sz w:val="20"/>
          <w:szCs w:val="20"/>
        </w:rPr>
        <w:t xml:space="preserve"> kan dit leiden tot het niet verlengen van het tijdelijk</w:t>
      </w:r>
      <w:r w:rsidR="00D57C82">
        <w:rPr>
          <w:rFonts w:ascii="Arial" w:hAnsi="Arial" w:cs="Arial"/>
          <w:sz w:val="20"/>
          <w:szCs w:val="20"/>
        </w:rPr>
        <w:t>e</w:t>
      </w:r>
      <w:r w:rsidR="00F75569">
        <w:rPr>
          <w:rFonts w:ascii="Arial" w:hAnsi="Arial" w:cs="Arial"/>
          <w:sz w:val="20"/>
          <w:szCs w:val="20"/>
        </w:rPr>
        <w:t xml:space="preserve"> huisverbod. </w:t>
      </w:r>
    </w:p>
    <w:p w14:paraId="0C126BA1" w14:textId="5246A296" w:rsidR="00914708" w:rsidRPr="00D66F01" w:rsidRDefault="00F75569" w:rsidP="00D66F01">
      <w:pPr>
        <w:spacing w:line="360" w:lineRule="auto"/>
        <w:rPr>
          <w:rFonts w:ascii="Arial" w:hAnsi="Arial" w:cs="Arial"/>
          <w:sz w:val="20"/>
          <w:szCs w:val="20"/>
        </w:rPr>
      </w:pPr>
      <w:r>
        <w:rPr>
          <w:rFonts w:ascii="Arial" w:hAnsi="Arial" w:cs="Arial"/>
          <w:sz w:val="20"/>
          <w:szCs w:val="20"/>
        </w:rPr>
        <w:t>Wanneer uit onderzoeksrapporten blijkt dat de dreiging van het geweld zich voortzet</w:t>
      </w:r>
      <w:r w:rsidR="00D57C82">
        <w:rPr>
          <w:rFonts w:ascii="Arial" w:hAnsi="Arial" w:cs="Arial"/>
          <w:sz w:val="20"/>
          <w:szCs w:val="20"/>
        </w:rPr>
        <w:t xml:space="preserve">, kan door de burgemeester besloten worden </w:t>
      </w:r>
      <w:r>
        <w:rPr>
          <w:rFonts w:ascii="Arial" w:hAnsi="Arial" w:cs="Arial"/>
          <w:sz w:val="20"/>
          <w:szCs w:val="20"/>
        </w:rPr>
        <w:t>om het tijdelijk huisverbod te verlengen</w:t>
      </w:r>
      <w:r w:rsidR="00D57C82">
        <w:rPr>
          <w:rFonts w:ascii="Arial" w:hAnsi="Arial" w:cs="Arial"/>
          <w:sz w:val="20"/>
          <w:szCs w:val="20"/>
        </w:rPr>
        <w:t xml:space="preserve">. </w:t>
      </w:r>
      <w:r w:rsidR="00D57C82" w:rsidRPr="00EF6924">
        <w:rPr>
          <w:rFonts w:ascii="Arial" w:hAnsi="Arial" w:cs="Arial"/>
          <w:color w:val="000000" w:themeColor="text1"/>
          <w:sz w:val="20"/>
          <w:szCs w:val="20"/>
        </w:rPr>
        <w:t>De</w:t>
      </w:r>
      <w:r w:rsidRPr="00EF6924">
        <w:rPr>
          <w:rFonts w:ascii="Arial" w:hAnsi="Arial" w:cs="Arial"/>
          <w:color w:val="000000" w:themeColor="text1"/>
          <w:sz w:val="20"/>
          <w:szCs w:val="20"/>
        </w:rPr>
        <w:t xml:space="preserve"> </w:t>
      </w:r>
      <w:r w:rsidR="00F5727B" w:rsidRPr="00EF6924">
        <w:rPr>
          <w:rFonts w:ascii="Arial" w:hAnsi="Arial" w:cs="Arial"/>
          <w:color w:val="000000" w:themeColor="text1"/>
          <w:sz w:val="20"/>
          <w:szCs w:val="20"/>
        </w:rPr>
        <w:t>strafrechter</w:t>
      </w:r>
      <w:r w:rsidR="00D57C82" w:rsidRPr="00EF6924">
        <w:rPr>
          <w:rFonts w:ascii="Arial" w:hAnsi="Arial" w:cs="Arial"/>
          <w:color w:val="000000" w:themeColor="text1"/>
          <w:sz w:val="20"/>
          <w:szCs w:val="20"/>
        </w:rPr>
        <w:t xml:space="preserve"> kan ook</w:t>
      </w:r>
      <w:r w:rsidR="00512E8C" w:rsidRPr="00EF6924">
        <w:rPr>
          <w:rFonts w:ascii="Arial" w:hAnsi="Arial" w:cs="Arial"/>
          <w:color w:val="000000" w:themeColor="text1"/>
          <w:sz w:val="20"/>
          <w:szCs w:val="20"/>
        </w:rPr>
        <w:t xml:space="preserve"> los van een eventueel hui</w:t>
      </w:r>
      <w:r w:rsidR="00EF6924" w:rsidRPr="00EF6924">
        <w:rPr>
          <w:rFonts w:ascii="Arial" w:hAnsi="Arial" w:cs="Arial"/>
          <w:color w:val="000000" w:themeColor="text1"/>
          <w:sz w:val="20"/>
          <w:szCs w:val="20"/>
        </w:rPr>
        <w:t>sverbod</w:t>
      </w:r>
      <w:r w:rsidR="00D57C82" w:rsidRPr="00EF6924">
        <w:rPr>
          <w:rFonts w:ascii="Arial" w:hAnsi="Arial" w:cs="Arial"/>
          <w:color w:val="000000" w:themeColor="text1"/>
          <w:sz w:val="20"/>
          <w:szCs w:val="20"/>
        </w:rPr>
        <w:t xml:space="preserve"> bepalen</w:t>
      </w:r>
      <w:r w:rsidRPr="00EF6924">
        <w:rPr>
          <w:rFonts w:ascii="Arial" w:hAnsi="Arial" w:cs="Arial"/>
          <w:color w:val="000000" w:themeColor="text1"/>
          <w:sz w:val="20"/>
          <w:szCs w:val="20"/>
        </w:rPr>
        <w:t xml:space="preserve"> om een straat- of contactverbod op te leggen of een combinatie hiervan</w:t>
      </w:r>
      <w:r w:rsidR="00D57C82" w:rsidRPr="00EF6924">
        <w:rPr>
          <w:rFonts w:ascii="Arial" w:hAnsi="Arial" w:cs="Arial"/>
          <w:color w:val="000000" w:themeColor="text1"/>
          <w:sz w:val="20"/>
          <w:szCs w:val="20"/>
        </w:rPr>
        <w:t>. U</w:t>
      </w:r>
      <w:r w:rsidRPr="00EF6924">
        <w:rPr>
          <w:rFonts w:ascii="Arial" w:hAnsi="Arial" w:cs="Arial"/>
          <w:color w:val="000000" w:themeColor="text1"/>
          <w:sz w:val="20"/>
          <w:szCs w:val="20"/>
        </w:rPr>
        <w:t xml:space="preserve">it </w:t>
      </w:r>
      <w:r w:rsidR="00D57C82" w:rsidRPr="00EF6924">
        <w:rPr>
          <w:rFonts w:ascii="Arial" w:hAnsi="Arial" w:cs="Arial"/>
          <w:color w:val="000000" w:themeColor="text1"/>
          <w:sz w:val="20"/>
          <w:szCs w:val="20"/>
        </w:rPr>
        <w:t xml:space="preserve">de </w:t>
      </w:r>
      <w:r w:rsidRPr="00EF6924">
        <w:rPr>
          <w:rFonts w:ascii="Arial" w:hAnsi="Arial" w:cs="Arial"/>
          <w:color w:val="000000" w:themeColor="text1"/>
          <w:sz w:val="20"/>
          <w:szCs w:val="20"/>
        </w:rPr>
        <w:t>feiten en omst</w:t>
      </w:r>
      <w:r w:rsidR="00861B7F" w:rsidRPr="00EF6924">
        <w:rPr>
          <w:rFonts w:ascii="Arial" w:hAnsi="Arial" w:cs="Arial"/>
          <w:color w:val="000000" w:themeColor="text1"/>
          <w:sz w:val="20"/>
          <w:szCs w:val="20"/>
        </w:rPr>
        <w:t xml:space="preserve">andigheden </w:t>
      </w:r>
      <w:r w:rsidR="00D57C82" w:rsidRPr="00EF6924">
        <w:rPr>
          <w:rFonts w:ascii="Arial" w:hAnsi="Arial" w:cs="Arial"/>
          <w:color w:val="000000" w:themeColor="text1"/>
          <w:sz w:val="20"/>
          <w:szCs w:val="20"/>
        </w:rPr>
        <w:t xml:space="preserve">moet dan </w:t>
      </w:r>
      <w:r w:rsidR="00861B7F" w:rsidRPr="00EF6924">
        <w:rPr>
          <w:rFonts w:ascii="Arial" w:hAnsi="Arial" w:cs="Arial"/>
          <w:color w:val="000000" w:themeColor="text1"/>
          <w:sz w:val="20"/>
          <w:szCs w:val="20"/>
        </w:rPr>
        <w:t xml:space="preserve">blijken dat </w:t>
      </w:r>
      <w:r w:rsidRPr="00EF6924">
        <w:rPr>
          <w:rFonts w:ascii="Arial" w:hAnsi="Arial" w:cs="Arial"/>
          <w:color w:val="000000" w:themeColor="text1"/>
          <w:sz w:val="20"/>
          <w:szCs w:val="20"/>
        </w:rPr>
        <w:t>het noodzakelijk is om een der</w:t>
      </w:r>
      <w:r w:rsidR="00D65295">
        <w:rPr>
          <w:rFonts w:ascii="Arial" w:hAnsi="Arial" w:cs="Arial"/>
          <w:color w:val="000000" w:themeColor="text1"/>
          <w:sz w:val="20"/>
          <w:szCs w:val="20"/>
        </w:rPr>
        <w:t>gelijk verbod op te leggen.</w:t>
      </w:r>
      <w:r w:rsidR="001650E3">
        <w:rPr>
          <w:rFonts w:ascii="Arial" w:hAnsi="Arial" w:cs="Arial"/>
          <w:color w:val="000000" w:themeColor="text1"/>
          <w:sz w:val="20"/>
          <w:szCs w:val="20"/>
        </w:rPr>
        <w:br/>
      </w:r>
    </w:p>
    <w:p w14:paraId="57B2A6E5" w14:textId="1FBFC5B8" w:rsidR="001F7CBC" w:rsidRPr="0064131E" w:rsidRDefault="007747A6" w:rsidP="0064131E">
      <w:pPr>
        <w:pStyle w:val="Kop2"/>
        <w:jc w:val="left"/>
        <w:rPr>
          <w:rFonts w:ascii="Arial" w:hAnsi="Arial" w:cs="Arial"/>
          <w:b/>
          <w:sz w:val="20"/>
        </w:rPr>
      </w:pPr>
      <w:bookmarkStart w:id="17" w:name="_Toc472523176"/>
      <w:r w:rsidRPr="00914708">
        <w:rPr>
          <w:rFonts w:ascii="Arial" w:hAnsi="Arial" w:cs="Arial"/>
          <w:b/>
          <w:sz w:val="20"/>
        </w:rPr>
        <w:t>2.</w:t>
      </w:r>
      <w:r w:rsidR="00A36C4E">
        <w:rPr>
          <w:rFonts w:ascii="Arial" w:hAnsi="Arial" w:cs="Arial"/>
          <w:b/>
          <w:sz w:val="20"/>
        </w:rPr>
        <w:t>5</w:t>
      </w:r>
      <w:r w:rsidR="00EB5F71" w:rsidRPr="00914708">
        <w:rPr>
          <w:rFonts w:ascii="Arial" w:hAnsi="Arial" w:cs="Arial"/>
          <w:b/>
          <w:sz w:val="20"/>
        </w:rPr>
        <w:t xml:space="preserve"> </w:t>
      </w:r>
      <w:r w:rsidR="004B600D" w:rsidRPr="00914708">
        <w:rPr>
          <w:rFonts w:ascii="Arial" w:hAnsi="Arial" w:cs="Arial"/>
          <w:b/>
          <w:sz w:val="20"/>
        </w:rPr>
        <w:t xml:space="preserve">De </w:t>
      </w:r>
      <w:r w:rsidR="008E6C37" w:rsidRPr="00914708">
        <w:rPr>
          <w:rFonts w:ascii="Arial" w:hAnsi="Arial" w:cs="Arial"/>
          <w:b/>
          <w:sz w:val="20"/>
        </w:rPr>
        <w:t>bekendmaking</w:t>
      </w:r>
      <w:bookmarkEnd w:id="17"/>
      <w:r w:rsidR="008E6C37" w:rsidRPr="00914708">
        <w:rPr>
          <w:rFonts w:ascii="Arial" w:hAnsi="Arial" w:cs="Arial"/>
          <w:b/>
          <w:sz w:val="20"/>
        </w:rPr>
        <w:t xml:space="preserve"> </w:t>
      </w:r>
      <w:r w:rsidR="0064131E">
        <w:rPr>
          <w:rFonts w:ascii="Arial" w:hAnsi="Arial" w:cs="Arial"/>
          <w:b/>
          <w:sz w:val="20"/>
        </w:rPr>
        <w:br/>
      </w:r>
    </w:p>
    <w:p w14:paraId="7BB97A9A" w14:textId="42500D6F" w:rsidR="00A841D8" w:rsidRPr="00914708" w:rsidRDefault="00A36C4E" w:rsidP="00914708">
      <w:pPr>
        <w:pStyle w:val="Kop3"/>
        <w:spacing w:after="160"/>
        <w:rPr>
          <w:rFonts w:ascii="Arial" w:hAnsi="Arial" w:cs="Arial"/>
          <w:b/>
          <w:sz w:val="20"/>
        </w:rPr>
      </w:pPr>
      <w:bookmarkStart w:id="18" w:name="_Toc472523177"/>
      <w:r>
        <w:rPr>
          <w:rFonts w:ascii="Arial" w:hAnsi="Arial" w:cs="Arial"/>
          <w:b/>
          <w:sz w:val="20"/>
        </w:rPr>
        <w:t>2.5</w:t>
      </w:r>
      <w:r w:rsidR="008E6C37" w:rsidRPr="00914708">
        <w:rPr>
          <w:rFonts w:ascii="Arial" w:hAnsi="Arial" w:cs="Arial"/>
          <w:b/>
          <w:sz w:val="20"/>
        </w:rPr>
        <w:t>.</w:t>
      </w:r>
      <w:r w:rsidR="0059039B" w:rsidRPr="00914708">
        <w:rPr>
          <w:rFonts w:ascii="Arial" w:hAnsi="Arial" w:cs="Arial"/>
          <w:b/>
          <w:sz w:val="20"/>
        </w:rPr>
        <w:t>1 Het besluit</w:t>
      </w:r>
      <w:bookmarkEnd w:id="18"/>
      <w:r w:rsidR="0059039B" w:rsidRPr="00914708">
        <w:rPr>
          <w:rFonts w:ascii="Arial" w:hAnsi="Arial" w:cs="Arial"/>
          <w:b/>
          <w:sz w:val="20"/>
        </w:rPr>
        <w:t xml:space="preserve"> </w:t>
      </w:r>
    </w:p>
    <w:p w14:paraId="2A93A5AC" w14:textId="53D83E56" w:rsidR="0064131E" w:rsidRDefault="00A841D8" w:rsidP="0064131E">
      <w:pPr>
        <w:spacing w:line="360" w:lineRule="auto"/>
        <w:rPr>
          <w:rFonts w:ascii="Arial" w:hAnsi="Arial" w:cs="Arial"/>
          <w:sz w:val="20"/>
          <w:szCs w:val="20"/>
        </w:rPr>
      </w:pPr>
      <w:r>
        <w:rPr>
          <w:rFonts w:ascii="Arial" w:hAnsi="Arial" w:cs="Arial"/>
          <w:sz w:val="20"/>
          <w:szCs w:val="20"/>
        </w:rPr>
        <w:t xml:space="preserve">De </w:t>
      </w:r>
      <w:r w:rsidR="00DA5B96">
        <w:rPr>
          <w:rFonts w:ascii="Arial" w:hAnsi="Arial" w:cs="Arial"/>
          <w:sz w:val="20"/>
          <w:szCs w:val="20"/>
        </w:rPr>
        <w:t>wijze van bekendmaking</w:t>
      </w:r>
      <w:r>
        <w:rPr>
          <w:rFonts w:ascii="Arial" w:hAnsi="Arial" w:cs="Arial"/>
          <w:sz w:val="20"/>
          <w:szCs w:val="20"/>
        </w:rPr>
        <w:t xml:space="preserve"> van een besluit is in de wet voorgeschreven</w:t>
      </w:r>
      <w:r>
        <w:rPr>
          <w:rStyle w:val="Voetnootmarkering"/>
          <w:rFonts w:ascii="Arial" w:hAnsi="Arial" w:cs="Arial"/>
          <w:sz w:val="20"/>
          <w:szCs w:val="20"/>
        </w:rPr>
        <w:footnoteReference w:id="45"/>
      </w:r>
      <w:r>
        <w:rPr>
          <w:rFonts w:ascii="Arial" w:hAnsi="Arial" w:cs="Arial"/>
          <w:sz w:val="20"/>
          <w:szCs w:val="20"/>
        </w:rPr>
        <w:t xml:space="preserve">. Om een besluit bekend te maken </w:t>
      </w:r>
      <w:r w:rsidR="00480A1B">
        <w:rPr>
          <w:rFonts w:ascii="Arial" w:hAnsi="Arial" w:cs="Arial"/>
          <w:sz w:val="20"/>
          <w:szCs w:val="20"/>
        </w:rPr>
        <w:t xml:space="preserve">volgens art. 3:41 </w:t>
      </w:r>
      <w:proofErr w:type="spellStart"/>
      <w:r w:rsidR="00480A1B">
        <w:rPr>
          <w:rFonts w:ascii="Arial" w:hAnsi="Arial" w:cs="Arial"/>
          <w:sz w:val="20"/>
          <w:szCs w:val="20"/>
        </w:rPr>
        <w:t>Awb</w:t>
      </w:r>
      <w:proofErr w:type="spellEnd"/>
      <w:r w:rsidR="00AB5074">
        <w:rPr>
          <w:rFonts w:ascii="Arial" w:hAnsi="Arial" w:cs="Arial"/>
          <w:sz w:val="20"/>
          <w:szCs w:val="20"/>
        </w:rPr>
        <w:t xml:space="preserve">, dient </w:t>
      </w:r>
      <w:r>
        <w:rPr>
          <w:rFonts w:ascii="Arial" w:hAnsi="Arial" w:cs="Arial"/>
          <w:sz w:val="20"/>
          <w:szCs w:val="20"/>
        </w:rPr>
        <w:t>sprake te zijn van een besluit in de zin van</w:t>
      </w:r>
      <w:r w:rsidR="00480A1B">
        <w:rPr>
          <w:rFonts w:ascii="Arial" w:hAnsi="Arial" w:cs="Arial"/>
          <w:sz w:val="20"/>
          <w:szCs w:val="20"/>
        </w:rPr>
        <w:t xml:space="preserve"> art. 1</w:t>
      </w:r>
      <w:r>
        <w:rPr>
          <w:rFonts w:ascii="Arial" w:hAnsi="Arial" w:cs="Arial"/>
          <w:sz w:val="20"/>
          <w:szCs w:val="20"/>
        </w:rPr>
        <w:t xml:space="preserve">:3 </w:t>
      </w:r>
      <w:r w:rsidR="00AF3A56">
        <w:rPr>
          <w:rFonts w:ascii="Arial" w:hAnsi="Arial" w:cs="Arial"/>
          <w:sz w:val="20"/>
          <w:szCs w:val="20"/>
        </w:rPr>
        <w:t xml:space="preserve">lid 2 </w:t>
      </w:r>
      <w:proofErr w:type="spellStart"/>
      <w:r w:rsidR="00480A1B">
        <w:rPr>
          <w:rFonts w:ascii="Arial" w:hAnsi="Arial" w:cs="Arial"/>
          <w:sz w:val="20"/>
          <w:szCs w:val="20"/>
        </w:rPr>
        <w:t>Awb</w:t>
      </w:r>
      <w:proofErr w:type="spellEnd"/>
      <w:r>
        <w:rPr>
          <w:rFonts w:ascii="Arial" w:hAnsi="Arial" w:cs="Arial"/>
          <w:sz w:val="20"/>
          <w:szCs w:val="20"/>
        </w:rPr>
        <w:t xml:space="preserve">. In </w:t>
      </w:r>
      <w:r w:rsidR="00487BB4">
        <w:rPr>
          <w:rFonts w:ascii="Arial" w:hAnsi="Arial" w:cs="Arial"/>
          <w:sz w:val="20"/>
          <w:szCs w:val="20"/>
        </w:rPr>
        <w:t xml:space="preserve">dit wetsartikel </w:t>
      </w:r>
      <w:r>
        <w:rPr>
          <w:rFonts w:ascii="Arial" w:hAnsi="Arial" w:cs="Arial"/>
          <w:sz w:val="20"/>
          <w:szCs w:val="20"/>
        </w:rPr>
        <w:t>is bepaald dat een dergelijk besluit in ieder geval een schriftelij</w:t>
      </w:r>
      <w:r w:rsidR="0049647F">
        <w:rPr>
          <w:rFonts w:ascii="Arial" w:hAnsi="Arial" w:cs="Arial"/>
          <w:sz w:val="20"/>
          <w:szCs w:val="20"/>
        </w:rPr>
        <w:t xml:space="preserve">k besluit is, dat </w:t>
      </w:r>
      <w:r>
        <w:rPr>
          <w:rFonts w:ascii="Arial" w:hAnsi="Arial" w:cs="Arial"/>
          <w:sz w:val="20"/>
          <w:szCs w:val="20"/>
        </w:rPr>
        <w:t xml:space="preserve">afkomstig is van een bestuursorgaan, inhoudende een publiekrechtelijke rechtshandeling. </w:t>
      </w:r>
      <w:r w:rsidR="00470CE1">
        <w:rPr>
          <w:rFonts w:ascii="Arial" w:hAnsi="Arial" w:cs="Arial"/>
          <w:sz w:val="20"/>
          <w:szCs w:val="20"/>
        </w:rPr>
        <w:t>Tevens wordt onder een beslui</w:t>
      </w:r>
      <w:r w:rsidR="0049647F">
        <w:rPr>
          <w:rFonts w:ascii="Arial" w:hAnsi="Arial" w:cs="Arial"/>
          <w:sz w:val="20"/>
          <w:szCs w:val="20"/>
        </w:rPr>
        <w:t>t een beschikking verstaan die niet van algemene strekking is, wat betekent dat het besluit voor ee</w:t>
      </w:r>
      <w:r w:rsidR="00470CE1">
        <w:rPr>
          <w:rFonts w:ascii="Arial" w:hAnsi="Arial" w:cs="Arial"/>
          <w:sz w:val="20"/>
          <w:szCs w:val="20"/>
        </w:rPr>
        <w:t>n of meer mensen geldt en niet voor een groep mensen</w:t>
      </w:r>
      <w:r w:rsidR="0049647F">
        <w:rPr>
          <w:rStyle w:val="Voetnootmarkering"/>
          <w:rFonts w:ascii="Arial" w:hAnsi="Arial" w:cs="Arial"/>
          <w:sz w:val="20"/>
          <w:szCs w:val="20"/>
        </w:rPr>
        <w:footnoteReference w:id="46"/>
      </w:r>
      <w:r w:rsidR="00470CE1">
        <w:rPr>
          <w:rFonts w:ascii="Arial" w:hAnsi="Arial" w:cs="Arial"/>
          <w:sz w:val="20"/>
          <w:szCs w:val="20"/>
        </w:rPr>
        <w:t>.</w:t>
      </w:r>
      <w:r w:rsidR="001650E3">
        <w:rPr>
          <w:rFonts w:ascii="Arial" w:hAnsi="Arial" w:cs="Arial"/>
          <w:sz w:val="20"/>
          <w:szCs w:val="20"/>
        </w:rPr>
        <w:br/>
      </w:r>
    </w:p>
    <w:p w14:paraId="698E2BEF" w14:textId="2C98B1C7" w:rsidR="00914708" w:rsidRPr="004F5C2A" w:rsidRDefault="00A36C4E" w:rsidP="004F5C2A">
      <w:pPr>
        <w:pStyle w:val="Kop3"/>
        <w:rPr>
          <w:rFonts w:ascii="Arial" w:hAnsi="Arial" w:cs="Arial"/>
          <w:b/>
          <w:sz w:val="20"/>
          <w:szCs w:val="20"/>
        </w:rPr>
      </w:pPr>
      <w:bookmarkStart w:id="19" w:name="_Toc472523178"/>
      <w:r w:rsidRPr="004F5C2A">
        <w:rPr>
          <w:rFonts w:ascii="Arial" w:hAnsi="Arial" w:cs="Arial"/>
          <w:b/>
          <w:sz w:val="20"/>
          <w:szCs w:val="20"/>
        </w:rPr>
        <w:t>2.5</w:t>
      </w:r>
      <w:r w:rsidR="00914708" w:rsidRPr="004F5C2A">
        <w:rPr>
          <w:rFonts w:ascii="Arial" w:hAnsi="Arial" w:cs="Arial"/>
          <w:b/>
          <w:sz w:val="20"/>
          <w:szCs w:val="20"/>
        </w:rPr>
        <w:t>.2 De term bekendmaking</w:t>
      </w:r>
      <w:bookmarkEnd w:id="19"/>
      <w:r w:rsidR="00914708" w:rsidRPr="004F5C2A">
        <w:rPr>
          <w:rFonts w:ascii="Arial" w:hAnsi="Arial" w:cs="Arial"/>
          <w:b/>
          <w:sz w:val="20"/>
          <w:szCs w:val="20"/>
        </w:rPr>
        <w:t xml:space="preserve"> </w:t>
      </w:r>
      <w:r w:rsidR="004F5C2A">
        <w:rPr>
          <w:rFonts w:ascii="Arial" w:hAnsi="Arial" w:cs="Arial"/>
          <w:b/>
          <w:sz w:val="20"/>
          <w:szCs w:val="20"/>
        </w:rPr>
        <w:br/>
      </w:r>
    </w:p>
    <w:p w14:paraId="733F843F" w14:textId="3F8EB943" w:rsidR="0064131E" w:rsidRDefault="00396FCA" w:rsidP="0064131E">
      <w:pPr>
        <w:spacing w:line="360" w:lineRule="auto"/>
        <w:rPr>
          <w:rFonts w:ascii="Arial" w:hAnsi="Arial" w:cs="Arial"/>
          <w:sz w:val="20"/>
          <w:szCs w:val="20"/>
        </w:rPr>
      </w:pPr>
      <w:r>
        <w:rPr>
          <w:rFonts w:ascii="Arial" w:hAnsi="Arial" w:cs="Arial"/>
          <w:sz w:val="20"/>
          <w:szCs w:val="20"/>
        </w:rPr>
        <w:t xml:space="preserve">Met </w:t>
      </w:r>
      <w:r w:rsidR="0049647F">
        <w:rPr>
          <w:rFonts w:ascii="Arial" w:hAnsi="Arial" w:cs="Arial"/>
          <w:sz w:val="20"/>
          <w:szCs w:val="20"/>
        </w:rPr>
        <w:t>‘</w:t>
      </w:r>
      <w:r>
        <w:rPr>
          <w:rFonts w:ascii="Arial" w:hAnsi="Arial" w:cs="Arial"/>
          <w:sz w:val="20"/>
          <w:szCs w:val="20"/>
        </w:rPr>
        <w:t>bekendmaking</w:t>
      </w:r>
      <w:r w:rsidR="0049647F">
        <w:rPr>
          <w:rFonts w:ascii="Arial" w:hAnsi="Arial" w:cs="Arial"/>
          <w:sz w:val="20"/>
          <w:szCs w:val="20"/>
        </w:rPr>
        <w:t xml:space="preserve">’ wordt gedoeld op het </w:t>
      </w:r>
      <w:r>
        <w:rPr>
          <w:rFonts w:ascii="Arial" w:hAnsi="Arial" w:cs="Arial"/>
          <w:sz w:val="20"/>
          <w:szCs w:val="20"/>
        </w:rPr>
        <w:t>ter kennis brengen van een besluit aan</w:t>
      </w:r>
      <w:r w:rsidR="0049647F">
        <w:rPr>
          <w:rFonts w:ascii="Arial" w:hAnsi="Arial" w:cs="Arial"/>
          <w:sz w:val="20"/>
          <w:szCs w:val="20"/>
        </w:rPr>
        <w:t xml:space="preserve"> de</w:t>
      </w:r>
      <w:r>
        <w:rPr>
          <w:rFonts w:ascii="Arial" w:hAnsi="Arial" w:cs="Arial"/>
          <w:sz w:val="20"/>
          <w:szCs w:val="20"/>
        </w:rPr>
        <w:t xml:space="preserve"> betrokkene</w:t>
      </w:r>
      <w:r w:rsidR="0049647F">
        <w:rPr>
          <w:rFonts w:ascii="Arial" w:hAnsi="Arial" w:cs="Arial"/>
          <w:sz w:val="20"/>
          <w:szCs w:val="20"/>
        </w:rPr>
        <w:t>(</w:t>
      </w:r>
      <w:r>
        <w:rPr>
          <w:rFonts w:ascii="Arial" w:hAnsi="Arial" w:cs="Arial"/>
          <w:sz w:val="20"/>
          <w:szCs w:val="20"/>
        </w:rPr>
        <w:t>n</w:t>
      </w:r>
      <w:r w:rsidR="0049647F">
        <w:rPr>
          <w:rFonts w:ascii="Arial" w:hAnsi="Arial" w:cs="Arial"/>
          <w:sz w:val="20"/>
          <w:szCs w:val="20"/>
        </w:rPr>
        <w:t>)</w:t>
      </w:r>
      <w:r w:rsidR="00E60092">
        <w:rPr>
          <w:rStyle w:val="Voetnootmarkering"/>
          <w:rFonts w:ascii="Arial" w:hAnsi="Arial" w:cs="Arial"/>
          <w:sz w:val="20"/>
          <w:szCs w:val="20"/>
        </w:rPr>
        <w:footnoteReference w:id="47"/>
      </w:r>
      <w:r w:rsidR="004549FC">
        <w:rPr>
          <w:rFonts w:ascii="Arial" w:hAnsi="Arial" w:cs="Arial"/>
          <w:sz w:val="20"/>
          <w:szCs w:val="20"/>
        </w:rPr>
        <w:t>. In de Grondwet wordt bepaald dat een burger in een rechtstaat niet gebonden kan wo</w:t>
      </w:r>
      <w:r w:rsidR="0049647F">
        <w:rPr>
          <w:rFonts w:ascii="Arial" w:hAnsi="Arial" w:cs="Arial"/>
          <w:sz w:val="20"/>
          <w:szCs w:val="20"/>
        </w:rPr>
        <w:t xml:space="preserve">rden aan rechtsnormen waarvan </w:t>
      </w:r>
      <w:r w:rsidR="000E4E09">
        <w:rPr>
          <w:rFonts w:ascii="Arial" w:hAnsi="Arial" w:cs="Arial"/>
          <w:sz w:val="20"/>
          <w:szCs w:val="20"/>
        </w:rPr>
        <w:t>hij/</w:t>
      </w:r>
      <w:r w:rsidR="0049647F">
        <w:rPr>
          <w:rFonts w:ascii="Arial" w:hAnsi="Arial" w:cs="Arial"/>
          <w:sz w:val="20"/>
          <w:szCs w:val="20"/>
        </w:rPr>
        <w:t>zij</w:t>
      </w:r>
      <w:r w:rsidR="000E4E09">
        <w:rPr>
          <w:rFonts w:ascii="Arial" w:hAnsi="Arial" w:cs="Arial"/>
          <w:sz w:val="20"/>
          <w:szCs w:val="20"/>
        </w:rPr>
        <w:t xml:space="preserve"> de inhoud niet we</w:t>
      </w:r>
      <w:r w:rsidR="004549FC">
        <w:rPr>
          <w:rFonts w:ascii="Arial" w:hAnsi="Arial" w:cs="Arial"/>
          <w:sz w:val="20"/>
          <w:szCs w:val="20"/>
        </w:rPr>
        <w:t>e</w:t>
      </w:r>
      <w:r w:rsidR="000E4E09">
        <w:rPr>
          <w:rFonts w:ascii="Arial" w:hAnsi="Arial" w:cs="Arial"/>
          <w:sz w:val="20"/>
          <w:szCs w:val="20"/>
        </w:rPr>
        <w:t>t</w:t>
      </w:r>
      <w:r w:rsidR="004549FC">
        <w:rPr>
          <w:rStyle w:val="Voetnootmarkering"/>
          <w:rFonts w:ascii="Arial" w:hAnsi="Arial" w:cs="Arial"/>
          <w:sz w:val="20"/>
          <w:szCs w:val="20"/>
        </w:rPr>
        <w:footnoteReference w:id="48"/>
      </w:r>
      <w:r w:rsidR="0054422D">
        <w:rPr>
          <w:rFonts w:ascii="Arial" w:hAnsi="Arial" w:cs="Arial"/>
          <w:sz w:val="20"/>
          <w:szCs w:val="20"/>
        </w:rPr>
        <w:t>. Dit betekent derhalve dat een besluit bekendgemaakt dient te worden aan de personen die</w:t>
      </w:r>
      <w:r w:rsidR="0049647F">
        <w:rPr>
          <w:rFonts w:ascii="Arial" w:hAnsi="Arial" w:cs="Arial"/>
          <w:sz w:val="20"/>
          <w:szCs w:val="20"/>
        </w:rPr>
        <w:t xml:space="preserve"> rechtstreeks betrokken zijn bij</w:t>
      </w:r>
      <w:r w:rsidR="0054422D">
        <w:rPr>
          <w:rFonts w:ascii="Arial" w:hAnsi="Arial" w:cs="Arial"/>
          <w:sz w:val="20"/>
          <w:szCs w:val="20"/>
        </w:rPr>
        <w:t xml:space="preserve"> het besl</w:t>
      </w:r>
      <w:r w:rsidR="00480A1B">
        <w:rPr>
          <w:rFonts w:ascii="Arial" w:hAnsi="Arial" w:cs="Arial"/>
          <w:sz w:val="20"/>
          <w:szCs w:val="20"/>
        </w:rPr>
        <w:t xml:space="preserve">uit. </w:t>
      </w:r>
      <w:r w:rsidR="00480A1B">
        <w:rPr>
          <w:rFonts w:ascii="Arial" w:hAnsi="Arial" w:cs="Arial"/>
          <w:sz w:val="20"/>
          <w:szCs w:val="20"/>
        </w:rPr>
        <w:br/>
        <w:t xml:space="preserve">Bovendien bepaalt art. 3:40 </w:t>
      </w:r>
      <w:proofErr w:type="spellStart"/>
      <w:r w:rsidR="00480A1B">
        <w:rPr>
          <w:rFonts w:ascii="Arial" w:hAnsi="Arial" w:cs="Arial"/>
          <w:sz w:val="20"/>
          <w:szCs w:val="20"/>
        </w:rPr>
        <w:t>Awb</w:t>
      </w:r>
      <w:proofErr w:type="spellEnd"/>
      <w:r w:rsidR="00480A1B">
        <w:rPr>
          <w:rFonts w:ascii="Arial" w:hAnsi="Arial" w:cs="Arial"/>
          <w:sz w:val="20"/>
          <w:szCs w:val="20"/>
        </w:rPr>
        <w:t xml:space="preserve"> </w:t>
      </w:r>
      <w:r w:rsidR="0054422D">
        <w:rPr>
          <w:rFonts w:ascii="Arial" w:hAnsi="Arial" w:cs="Arial"/>
          <w:sz w:val="20"/>
          <w:szCs w:val="20"/>
        </w:rPr>
        <w:t>dat een besl</w:t>
      </w:r>
      <w:r w:rsidR="0049647F">
        <w:rPr>
          <w:rFonts w:ascii="Arial" w:hAnsi="Arial" w:cs="Arial"/>
          <w:sz w:val="20"/>
          <w:szCs w:val="20"/>
        </w:rPr>
        <w:t xml:space="preserve">uit niet in werking kan treden </w:t>
      </w:r>
      <w:r w:rsidR="00710B6E">
        <w:rPr>
          <w:rFonts w:ascii="Arial" w:hAnsi="Arial" w:cs="Arial"/>
          <w:sz w:val="20"/>
          <w:szCs w:val="20"/>
        </w:rPr>
        <w:t>voor</w:t>
      </w:r>
      <w:r w:rsidR="0054422D">
        <w:rPr>
          <w:rFonts w:ascii="Arial" w:hAnsi="Arial" w:cs="Arial"/>
          <w:sz w:val="20"/>
          <w:szCs w:val="20"/>
        </w:rPr>
        <w:t>dat het volgens de voorgesc</w:t>
      </w:r>
      <w:r w:rsidR="004B48CC">
        <w:rPr>
          <w:rFonts w:ascii="Arial" w:hAnsi="Arial" w:cs="Arial"/>
          <w:sz w:val="20"/>
          <w:szCs w:val="20"/>
        </w:rPr>
        <w:t xml:space="preserve">hreven wijze is bekendgemaakt. </w:t>
      </w:r>
      <w:r w:rsidR="0054422D">
        <w:rPr>
          <w:rFonts w:ascii="Arial" w:hAnsi="Arial" w:cs="Arial"/>
          <w:sz w:val="20"/>
          <w:szCs w:val="20"/>
        </w:rPr>
        <w:t xml:space="preserve">De </w:t>
      </w:r>
      <w:r w:rsidR="00DA5B96">
        <w:rPr>
          <w:rFonts w:ascii="Arial" w:hAnsi="Arial" w:cs="Arial"/>
          <w:sz w:val="20"/>
          <w:szCs w:val="20"/>
        </w:rPr>
        <w:t>wijze</w:t>
      </w:r>
      <w:r w:rsidR="000E4E09">
        <w:rPr>
          <w:rFonts w:ascii="Arial" w:hAnsi="Arial" w:cs="Arial"/>
          <w:sz w:val="20"/>
          <w:szCs w:val="20"/>
        </w:rPr>
        <w:t>n</w:t>
      </w:r>
      <w:r w:rsidR="00DA5B96">
        <w:rPr>
          <w:rFonts w:ascii="Arial" w:hAnsi="Arial" w:cs="Arial"/>
          <w:sz w:val="20"/>
          <w:szCs w:val="20"/>
        </w:rPr>
        <w:t xml:space="preserve"> van </w:t>
      </w:r>
      <w:r w:rsidR="000E4E09">
        <w:rPr>
          <w:rFonts w:ascii="Arial" w:hAnsi="Arial" w:cs="Arial"/>
          <w:sz w:val="20"/>
          <w:szCs w:val="20"/>
        </w:rPr>
        <w:t xml:space="preserve">de </w:t>
      </w:r>
      <w:r w:rsidR="00DA5B96">
        <w:rPr>
          <w:rFonts w:ascii="Arial" w:hAnsi="Arial" w:cs="Arial"/>
          <w:sz w:val="20"/>
          <w:szCs w:val="20"/>
        </w:rPr>
        <w:t>bekendmaking</w:t>
      </w:r>
      <w:r w:rsidR="0049647F">
        <w:rPr>
          <w:rFonts w:ascii="Arial" w:hAnsi="Arial" w:cs="Arial"/>
          <w:sz w:val="20"/>
          <w:szCs w:val="20"/>
        </w:rPr>
        <w:t xml:space="preserve"> voor besluiten die voor een of meerdere personen zijn</w:t>
      </w:r>
      <w:r w:rsidR="0054422D">
        <w:rPr>
          <w:rFonts w:ascii="Arial" w:hAnsi="Arial" w:cs="Arial"/>
          <w:sz w:val="20"/>
          <w:szCs w:val="20"/>
        </w:rPr>
        <w:t xml:space="preserve"> bedoeld</w:t>
      </w:r>
      <w:r w:rsidR="00EB5F71">
        <w:rPr>
          <w:rFonts w:ascii="Arial" w:hAnsi="Arial" w:cs="Arial"/>
          <w:sz w:val="20"/>
          <w:szCs w:val="20"/>
        </w:rPr>
        <w:t>,</w:t>
      </w:r>
      <w:r w:rsidR="0049647F">
        <w:rPr>
          <w:rFonts w:ascii="Arial" w:hAnsi="Arial" w:cs="Arial"/>
          <w:sz w:val="20"/>
          <w:szCs w:val="20"/>
        </w:rPr>
        <w:t xml:space="preserve"> staan gepubliceerd</w:t>
      </w:r>
      <w:r w:rsidR="00480A1B">
        <w:rPr>
          <w:rFonts w:ascii="Arial" w:hAnsi="Arial" w:cs="Arial"/>
          <w:sz w:val="20"/>
          <w:szCs w:val="20"/>
        </w:rPr>
        <w:t xml:space="preserve"> in art. </w:t>
      </w:r>
      <w:r w:rsidR="0054422D">
        <w:rPr>
          <w:rFonts w:ascii="Arial" w:hAnsi="Arial" w:cs="Arial"/>
          <w:sz w:val="20"/>
          <w:szCs w:val="20"/>
        </w:rPr>
        <w:t xml:space="preserve">3:41 </w:t>
      </w:r>
      <w:proofErr w:type="spellStart"/>
      <w:r w:rsidR="00480A1B">
        <w:rPr>
          <w:rFonts w:ascii="Arial" w:hAnsi="Arial" w:cs="Arial"/>
          <w:sz w:val="20"/>
          <w:szCs w:val="20"/>
        </w:rPr>
        <w:t>Awb</w:t>
      </w:r>
      <w:proofErr w:type="spellEnd"/>
      <w:r w:rsidR="0054422D">
        <w:rPr>
          <w:rFonts w:ascii="Arial" w:hAnsi="Arial" w:cs="Arial"/>
          <w:sz w:val="20"/>
          <w:szCs w:val="20"/>
        </w:rPr>
        <w:t>.</w:t>
      </w:r>
      <w:r w:rsidR="004C747F">
        <w:rPr>
          <w:rFonts w:ascii="Arial" w:hAnsi="Arial" w:cs="Arial"/>
          <w:sz w:val="20"/>
          <w:szCs w:val="20"/>
        </w:rPr>
        <w:t xml:space="preserve"> </w:t>
      </w:r>
      <w:r w:rsidR="001650E3">
        <w:rPr>
          <w:rFonts w:ascii="Arial" w:hAnsi="Arial" w:cs="Arial"/>
          <w:sz w:val="20"/>
          <w:szCs w:val="20"/>
        </w:rPr>
        <w:br/>
      </w:r>
    </w:p>
    <w:p w14:paraId="046A253F" w14:textId="78E8D7DC" w:rsidR="004F5C2A" w:rsidRPr="004F5C2A" w:rsidRDefault="00A36C4E" w:rsidP="004F5C2A">
      <w:pPr>
        <w:pStyle w:val="Kop3"/>
        <w:rPr>
          <w:rFonts w:ascii="Arial" w:hAnsi="Arial" w:cs="Arial"/>
          <w:b/>
          <w:sz w:val="20"/>
          <w:szCs w:val="20"/>
        </w:rPr>
      </w:pPr>
      <w:bookmarkStart w:id="20" w:name="_Toc472523179"/>
      <w:r w:rsidRPr="004F5C2A">
        <w:rPr>
          <w:rFonts w:ascii="Arial" w:hAnsi="Arial" w:cs="Arial"/>
          <w:b/>
          <w:sz w:val="20"/>
          <w:szCs w:val="20"/>
        </w:rPr>
        <w:t>2.5</w:t>
      </w:r>
      <w:r w:rsidR="001F7CBC" w:rsidRPr="004F5C2A">
        <w:rPr>
          <w:rFonts w:ascii="Arial" w:hAnsi="Arial" w:cs="Arial"/>
          <w:b/>
          <w:sz w:val="20"/>
          <w:szCs w:val="20"/>
        </w:rPr>
        <w:t xml:space="preserve">.3 Art. 3:41 lid 1 </w:t>
      </w:r>
      <w:proofErr w:type="spellStart"/>
      <w:r w:rsidR="001F7CBC" w:rsidRPr="004F5C2A">
        <w:rPr>
          <w:rFonts w:ascii="Arial" w:hAnsi="Arial" w:cs="Arial"/>
          <w:b/>
          <w:sz w:val="20"/>
          <w:szCs w:val="20"/>
        </w:rPr>
        <w:t>Awb</w:t>
      </w:r>
      <w:bookmarkEnd w:id="20"/>
      <w:proofErr w:type="spellEnd"/>
      <w:r w:rsidR="001F7CBC" w:rsidRPr="004F5C2A">
        <w:rPr>
          <w:rFonts w:ascii="Arial" w:hAnsi="Arial" w:cs="Arial"/>
          <w:b/>
          <w:sz w:val="20"/>
          <w:szCs w:val="20"/>
        </w:rPr>
        <w:t xml:space="preserve"> </w:t>
      </w:r>
      <w:r w:rsidR="004F5C2A">
        <w:rPr>
          <w:rFonts w:ascii="Arial" w:hAnsi="Arial" w:cs="Arial"/>
          <w:b/>
          <w:sz w:val="20"/>
          <w:szCs w:val="20"/>
        </w:rPr>
        <w:br/>
      </w:r>
    </w:p>
    <w:p w14:paraId="2B3EA38D" w14:textId="77239F06" w:rsidR="0064131E" w:rsidRPr="0064131E" w:rsidRDefault="00480A1B" w:rsidP="0064131E">
      <w:pPr>
        <w:spacing w:line="360" w:lineRule="auto"/>
        <w:rPr>
          <w:rFonts w:ascii="Arial" w:hAnsi="Arial" w:cs="Arial"/>
          <w:sz w:val="20"/>
          <w:szCs w:val="20"/>
        </w:rPr>
      </w:pPr>
      <w:r w:rsidRPr="0064131E">
        <w:rPr>
          <w:rFonts w:ascii="Arial" w:hAnsi="Arial" w:cs="Arial"/>
          <w:sz w:val="20"/>
          <w:szCs w:val="20"/>
        </w:rPr>
        <w:t>Art.</w:t>
      </w:r>
      <w:r w:rsidR="0059039B" w:rsidRPr="0064131E">
        <w:rPr>
          <w:rFonts w:ascii="Arial" w:hAnsi="Arial" w:cs="Arial"/>
          <w:sz w:val="20"/>
          <w:szCs w:val="20"/>
        </w:rPr>
        <w:t xml:space="preserve"> 3:41 lid 1 </w:t>
      </w:r>
      <w:proofErr w:type="spellStart"/>
      <w:r w:rsidRPr="0064131E">
        <w:rPr>
          <w:rFonts w:ascii="Arial" w:hAnsi="Arial" w:cs="Arial"/>
          <w:sz w:val="20"/>
          <w:szCs w:val="20"/>
        </w:rPr>
        <w:t>Awb</w:t>
      </w:r>
      <w:proofErr w:type="spellEnd"/>
      <w:r w:rsidR="00914708" w:rsidRPr="0064131E">
        <w:rPr>
          <w:rFonts w:ascii="Arial" w:hAnsi="Arial" w:cs="Arial"/>
          <w:sz w:val="20"/>
          <w:szCs w:val="20"/>
        </w:rPr>
        <w:t xml:space="preserve"> </w:t>
      </w:r>
      <w:r w:rsidR="0059039B" w:rsidRPr="0064131E">
        <w:rPr>
          <w:rFonts w:ascii="Arial" w:hAnsi="Arial" w:cs="Arial"/>
          <w:sz w:val="20"/>
          <w:szCs w:val="20"/>
        </w:rPr>
        <w:t xml:space="preserve">bepaalt de </w:t>
      </w:r>
      <w:r w:rsidR="00C766D4" w:rsidRPr="0064131E">
        <w:rPr>
          <w:rFonts w:ascii="Arial" w:hAnsi="Arial" w:cs="Arial"/>
          <w:sz w:val="20"/>
          <w:szCs w:val="20"/>
        </w:rPr>
        <w:t xml:space="preserve">hoofdregel </w:t>
      </w:r>
      <w:r w:rsidR="00822CBF" w:rsidRPr="0064131E">
        <w:rPr>
          <w:rFonts w:ascii="Arial" w:hAnsi="Arial" w:cs="Arial"/>
          <w:sz w:val="20"/>
          <w:szCs w:val="20"/>
        </w:rPr>
        <w:t xml:space="preserve">voor </w:t>
      </w:r>
      <w:r w:rsidR="0059039B" w:rsidRPr="0064131E">
        <w:rPr>
          <w:rFonts w:ascii="Arial" w:hAnsi="Arial" w:cs="Arial"/>
          <w:sz w:val="20"/>
          <w:szCs w:val="20"/>
        </w:rPr>
        <w:t xml:space="preserve">de </w:t>
      </w:r>
      <w:r w:rsidR="00DA5B96" w:rsidRPr="0064131E">
        <w:rPr>
          <w:rFonts w:ascii="Arial" w:hAnsi="Arial" w:cs="Arial"/>
          <w:sz w:val="20"/>
          <w:szCs w:val="20"/>
        </w:rPr>
        <w:t>wijze van bekendmaking</w:t>
      </w:r>
      <w:r w:rsidR="00C766D4" w:rsidRPr="0064131E">
        <w:rPr>
          <w:rFonts w:ascii="Arial" w:hAnsi="Arial" w:cs="Arial"/>
          <w:sz w:val="20"/>
          <w:szCs w:val="20"/>
        </w:rPr>
        <w:t xml:space="preserve"> van een besluit</w:t>
      </w:r>
      <w:r w:rsidR="00F5727B" w:rsidRPr="0064131E">
        <w:rPr>
          <w:rFonts w:ascii="Arial" w:hAnsi="Arial" w:cs="Arial"/>
          <w:sz w:val="20"/>
          <w:szCs w:val="20"/>
        </w:rPr>
        <w:t xml:space="preserve">. </w:t>
      </w:r>
      <w:r w:rsidR="00487BB4" w:rsidRPr="0064131E">
        <w:rPr>
          <w:rFonts w:ascii="Arial" w:hAnsi="Arial" w:cs="Arial"/>
          <w:sz w:val="20"/>
          <w:szCs w:val="20"/>
        </w:rPr>
        <w:t xml:space="preserve">In dit </w:t>
      </w:r>
      <w:r w:rsidR="00822CBF" w:rsidRPr="0064131E">
        <w:rPr>
          <w:rFonts w:ascii="Arial" w:hAnsi="Arial" w:cs="Arial"/>
          <w:sz w:val="20"/>
          <w:szCs w:val="20"/>
        </w:rPr>
        <w:t xml:space="preserve">wetsartikel staat dat </w:t>
      </w:r>
      <w:r w:rsidR="00470CE1" w:rsidRPr="0064131E">
        <w:rPr>
          <w:rFonts w:ascii="Arial" w:hAnsi="Arial" w:cs="Arial"/>
          <w:sz w:val="20"/>
          <w:szCs w:val="20"/>
        </w:rPr>
        <w:t>de</w:t>
      </w:r>
      <w:r w:rsidR="00BA4C2A" w:rsidRPr="0064131E">
        <w:rPr>
          <w:rFonts w:ascii="Arial" w:hAnsi="Arial" w:cs="Arial"/>
          <w:sz w:val="20"/>
          <w:szCs w:val="20"/>
        </w:rPr>
        <w:t xml:space="preserve"> bekendmaking van een beschikking </w:t>
      </w:r>
      <w:r w:rsidR="00822CBF" w:rsidRPr="0064131E">
        <w:rPr>
          <w:rFonts w:ascii="Arial" w:hAnsi="Arial" w:cs="Arial"/>
          <w:sz w:val="20"/>
          <w:szCs w:val="20"/>
        </w:rPr>
        <w:t>geschied</w:t>
      </w:r>
      <w:r w:rsidR="00C502F3" w:rsidRPr="0064131E">
        <w:rPr>
          <w:rFonts w:ascii="Arial" w:hAnsi="Arial" w:cs="Arial"/>
          <w:sz w:val="20"/>
          <w:szCs w:val="20"/>
        </w:rPr>
        <w:t>t</w:t>
      </w:r>
      <w:r w:rsidR="00822CBF" w:rsidRPr="0064131E">
        <w:rPr>
          <w:rFonts w:ascii="Arial" w:hAnsi="Arial" w:cs="Arial"/>
          <w:sz w:val="20"/>
          <w:szCs w:val="20"/>
        </w:rPr>
        <w:t xml:space="preserve"> </w:t>
      </w:r>
      <w:r w:rsidR="00BA4C2A" w:rsidRPr="0064131E">
        <w:rPr>
          <w:rFonts w:ascii="Arial" w:hAnsi="Arial" w:cs="Arial"/>
          <w:sz w:val="20"/>
          <w:szCs w:val="20"/>
        </w:rPr>
        <w:t>door toezending of uitreiking aan hen, onder wie begrepen de aanvrager</w:t>
      </w:r>
      <w:r w:rsidR="00241D2A" w:rsidRPr="0064131E">
        <w:rPr>
          <w:rStyle w:val="Voetnootmarkering"/>
          <w:rFonts w:ascii="Arial" w:hAnsi="Arial" w:cs="Arial"/>
          <w:sz w:val="20"/>
          <w:szCs w:val="20"/>
        </w:rPr>
        <w:footnoteReference w:id="49"/>
      </w:r>
      <w:r w:rsidR="00BA4C2A" w:rsidRPr="0064131E">
        <w:rPr>
          <w:rFonts w:ascii="Arial" w:hAnsi="Arial" w:cs="Arial"/>
          <w:sz w:val="20"/>
          <w:szCs w:val="20"/>
        </w:rPr>
        <w:t xml:space="preserve">. </w:t>
      </w:r>
      <w:r w:rsidR="00470CE1" w:rsidRPr="0064131E">
        <w:rPr>
          <w:rFonts w:ascii="Arial" w:hAnsi="Arial" w:cs="Arial"/>
          <w:sz w:val="20"/>
          <w:szCs w:val="20"/>
        </w:rPr>
        <w:t xml:space="preserve">Onder toezending </w:t>
      </w:r>
      <w:r w:rsidR="00822CBF" w:rsidRPr="0064131E">
        <w:rPr>
          <w:rFonts w:ascii="Arial" w:hAnsi="Arial" w:cs="Arial"/>
          <w:sz w:val="20"/>
          <w:szCs w:val="20"/>
        </w:rPr>
        <w:t xml:space="preserve">valt </w:t>
      </w:r>
      <w:r w:rsidR="00C766D4" w:rsidRPr="0064131E">
        <w:rPr>
          <w:rFonts w:ascii="Arial" w:hAnsi="Arial" w:cs="Arial"/>
          <w:sz w:val="20"/>
          <w:szCs w:val="20"/>
        </w:rPr>
        <w:t xml:space="preserve">bijvoorbeeld </w:t>
      </w:r>
      <w:r w:rsidR="00822CBF" w:rsidRPr="0064131E">
        <w:rPr>
          <w:rFonts w:ascii="Arial" w:hAnsi="Arial" w:cs="Arial"/>
          <w:sz w:val="20"/>
          <w:szCs w:val="20"/>
        </w:rPr>
        <w:t xml:space="preserve">het sturen van het </w:t>
      </w:r>
      <w:r w:rsidR="00822CBF" w:rsidRPr="0064131E">
        <w:rPr>
          <w:rFonts w:ascii="Arial" w:hAnsi="Arial" w:cs="Arial"/>
          <w:sz w:val="20"/>
          <w:szCs w:val="20"/>
        </w:rPr>
        <w:lastRenderedPageBreak/>
        <w:t xml:space="preserve">besluit </w:t>
      </w:r>
      <w:r w:rsidR="00470CE1" w:rsidRPr="0064131E">
        <w:rPr>
          <w:rFonts w:ascii="Arial" w:hAnsi="Arial" w:cs="Arial"/>
          <w:sz w:val="20"/>
          <w:szCs w:val="20"/>
        </w:rPr>
        <w:t xml:space="preserve">per post naar het verblijfadres </w:t>
      </w:r>
      <w:r w:rsidR="00822CBF" w:rsidRPr="0064131E">
        <w:rPr>
          <w:rFonts w:ascii="Arial" w:hAnsi="Arial" w:cs="Arial"/>
          <w:sz w:val="20"/>
          <w:szCs w:val="20"/>
        </w:rPr>
        <w:t>van de betrokkene(n)</w:t>
      </w:r>
      <w:r w:rsidR="00C766D4" w:rsidRPr="0064131E">
        <w:rPr>
          <w:rFonts w:ascii="Arial" w:hAnsi="Arial" w:cs="Arial"/>
          <w:sz w:val="20"/>
          <w:szCs w:val="20"/>
        </w:rPr>
        <w:t xml:space="preserve">. </w:t>
      </w:r>
      <w:r w:rsidR="00822CBF" w:rsidRPr="0064131E">
        <w:rPr>
          <w:rFonts w:ascii="Arial" w:hAnsi="Arial" w:cs="Arial"/>
          <w:sz w:val="20"/>
          <w:szCs w:val="20"/>
        </w:rPr>
        <w:t>Het terstond overhandigen van het besluit is een vorm van uitreiking.</w:t>
      </w:r>
      <w:r w:rsidR="00470CE1" w:rsidRPr="0064131E">
        <w:rPr>
          <w:rFonts w:ascii="Arial" w:hAnsi="Arial" w:cs="Arial"/>
          <w:sz w:val="20"/>
          <w:szCs w:val="20"/>
        </w:rPr>
        <w:t xml:space="preserve"> </w:t>
      </w:r>
      <w:r w:rsidR="00C766D4" w:rsidRPr="0064131E">
        <w:rPr>
          <w:rFonts w:ascii="Arial" w:hAnsi="Arial" w:cs="Arial"/>
          <w:sz w:val="20"/>
          <w:szCs w:val="20"/>
        </w:rPr>
        <w:t>In de praktijk blijkt echter</w:t>
      </w:r>
      <w:r w:rsidR="00822CBF" w:rsidRPr="0064131E">
        <w:rPr>
          <w:rFonts w:ascii="Arial" w:hAnsi="Arial" w:cs="Arial"/>
          <w:sz w:val="20"/>
          <w:szCs w:val="20"/>
        </w:rPr>
        <w:t xml:space="preserve"> dat</w:t>
      </w:r>
      <w:r w:rsidR="00C766D4" w:rsidRPr="0064131E">
        <w:rPr>
          <w:rFonts w:ascii="Arial" w:hAnsi="Arial" w:cs="Arial"/>
          <w:sz w:val="20"/>
          <w:szCs w:val="20"/>
        </w:rPr>
        <w:t xml:space="preserve"> de</w:t>
      </w:r>
      <w:r w:rsidR="000924B2" w:rsidRPr="0064131E">
        <w:rPr>
          <w:rFonts w:ascii="Arial" w:hAnsi="Arial" w:cs="Arial"/>
          <w:sz w:val="20"/>
          <w:szCs w:val="20"/>
        </w:rPr>
        <w:t xml:space="preserve"> hoofdregel</w:t>
      </w:r>
      <w:r w:rsidR="00822CBF" w:rsidRPr="0064131E">
        <w:rPr>
          <w:rFonts w:ascii="Arial" w:hAnsi="Arial" w:cs="Arial"/>
          <w:sz w:val="20"/>
          <w:szCs w:val="20"/>
        </w:rPr>
        <w:t xml:space="preserve">, opgenomen </w:t>
      </w:r>
      <w:r w:rsidR="000924B2" w:rsidRPr="0064131E">
        <w:rPr>
          <w:rFonts w:ascii="Arial" w:hAnsi="Arial" w:cs="Arial"/>
          <w:sz w:val="20"/>
          <w:szCs w:val="20"/>
        </w:rPr>
        <w:t xml:space="preserve">in art. 3:41 lid 1 </w:t>
      </w:r>
      <w:proofErr w:type="spellStart"/>
      <w:r w:rsidR="000924B2" w:rsidRPr="0064131E">
        <w:rPr>
          <w:rFonts w:ascii="Arial" w:hAnsi="Arial" w:cs="Arial"/>
          <w:sz w:val="20"/>
          <w:szCs w:val="20"/>
        </w:rPr>
        <w:t>Awb</w:t>
      </w:r>
      <w:proofErr w:type="spellEnd"/>
      <w:r w:rsidR="00822CBF" w:rsidRPr="0064131E">
        <w:rPr>
          <w:rFonts w:ascii="Arial" w:hAnsi="Arial" w:cs="Arial"/>
          <w:sz w:val="20"/>
          <w:szCs w:val="20"/>
        </w:rPr>
        <w:t>, niet altijd mogelijk is</w:t>
      </w:r>
      <w:r w:rsidR="00C766D4" w:rsidRPr="0064131E">
        <w:rPr>
          <w:rFonts w:ascii="Arial" w:hAnsi="Arial" w:cs="Arial"/>
          <w:sz w:val="20"/>
          <w:szCs w:val="20"/>
        </w:rPr>
        <w:t xml:space="preserve">. </w:t>
      </w:r>
      <w:r w:rsidR="00822CBF" w:rsidRPr="0064131E">
        <w:rPr>
          <w:rFonts w:ascii="Arial" w:hAnsi="Arial" w:cs="Arial"/>
          <w:sz w:val="20"/>
          <w:szCs w:val="20"/>
        </w:rPr>
        <w:t>Meer informatie hierover is opgenomen in de</w:t>
      </w:r>
      <w:r w:rsidR="00C766D4" w:rsidRPr="0064131E">
        <w:rPr>
          <w:rFonts w:ascii="Arial" w:hAnsi="Arial" w:cs="Arial"/>
          <w:sz w:val="20"/>
          <w:szCs w:val="20"/>
        </w:rPr>
        <w:t xml:space="preserve"> interviewanalyse</w:t>
      </w:r>
      <w:r w:rsidR="00822CBF" w:rsidRPr="0064131E">
        <w:rPr>
          <w:rFonts w:ascii="Arial" w:hAnsi="Arial" w:cs="Arial"/>
          <w:sz w:val="20"/>
          <w:szCs w:val="20"/>
        </w:rPr>
        <w:t xml:space="preserve"> (hoofdstuk 3)</w:t>
      </w:r>
      <w:r w:rsidR="00C766D4" w:rsidRPr="0064131E">
        <w:rPr>
          <w:rFonts w:ascii="Arial" w:hAnsi="Arial" w:cs="Arial"/>
          <w:sz w:val="20"/>
          <w:szCs w:val="20"/>
        </w:rPr>
        <w:t>.</w:t>
      </w:r>
    </w:p>
    <w:p w14:paraId="53C2F4A3" w14:textId="07289B9A" w:rsidR="001F7CBC" w:rsidRPr="004F5C2A" w:rsidRDefault="001F7CBC" w:rsidP="0064131E">
      <w:pPr>
        <w:pStyle w:val="Kop3"/>
        <w:rPr>
          <w:rFonts w:ascii="Arial" w:hAnsi="Arial" w:cs="Arial"/>
          <w:b/>
          <w:sz w:val="20"/>
          <w:szCs w:val="20"/>
        </w:rPr>
      </w:pPr>
      <w:bookmarkStart w:id="21" w:name="_Toc472523180"/>
      <w:r w:rsidRPr="004F5C2A">
        <w:rPr>
          <w:rFonts w:ascii="Arial" w:hAnsi="Arial" w:cs="Arial"/>
          <w:b/>
          <w:sz w:val="20"/>
          <w:szCs w:val="20"/>
        </w:rPr>
        <w:t>2.</w:t>
      </w:r>
      <w:r w:rsidR="00A36C4E" w:rsidRPr="004F5C2A">
        <w:rPr>
          <w:rFonts w:ascii="Arial" w:hAnsi="Arial" w:cs="Arial"/>
          <w:b/>
          <w:sz w:val="20"/>
          <w:szCs w:val="20"/>
        </w:rPr>
        <w:t>5</w:t>
      </w:r>
      <w:r w:rsidR="00BA2186" w:rsidRPr="004F5C2A">
        <w:rPr>
          <w:rFonts w:ascii="Arial" w:hAnsi="Arial" w:cs="Arial"/>
          <w:b/>
          <w:sz w:val="20"/>
          <w:szCs w:val="20"/>
        </w:rPr>
        <w:t>.4 Art. 3:41 lid 2</w:t>
      </w:r>
      <w:r w:rsidR="00564409" w:rsidRPr="004F5C2A">
        <w:rPr>
          <w:rFonts w:ascii="Arial" w:hAnsi="Arial" w:cs="Arial"/>
          <w:b/>
          <w:sz w:val="20"/>
          <w:szCs w:val="20"/>
        </w:rPr>
        <w:t xml:space="preserve"> </w:t>
      </w:r>
      <w:proofErr w:type="spellStart"/>
      <w:r w:rsidR="00564409" w:rsidRPr="004F5C2A">
        <w:rPr>
          <w:rFonts w:ascii="Arial" w:hAnsi="Arial" w:cs="Arial"/>
          <w:b/>
          <w:sz w:val="20"/>
          <w:szCs w:val="20"/>
        </w:rPr>
        <w:t>Awb</w:t>
      </w:r>
      <w:bookmarkEnd w:id="21"/>
      <w:proofErr w:type="spellEnd"/>
      <w:r w:rsidR="00564409" w:rsidRPr="004F5C2A">
        <w:rPr>
          <w:rFonts w:ascii="Arial" w:hAnsi="Arial" w:cs="Arial"/>
          <w:b/>
          <w:sz w:val="20"/>
          <w:szCs w:val="20"/>
        </w:rPr>
        <w:t xml:space="preserve"> </w:t>
      </w:r>
      <w:r w:rsidR="004F5C2A">
        <w:rPr>
          <w:rFonts w:ascii="Arial" w:hAnsi="Arial" w:cs="Arial"/>
          <w:b/>
          <w:sz w:val="20"/>
          <w:szCs w:val="20"/>
        </w:rPr>
        <w:br/>
      </w:r>
    </w:p>
    <w:p w14:paraId="7930055A" w14:textId="4C812382" w:rsidR="000171B6" w:rsidRDefault="00C766D4" w:rsidP="00DC027A">
      <w:pPr>
        <w:spacing w:line="360" w:lineRule="auto"/>
        <w:rPr>
          <w:rFonts w:ascii="Arial" w:hAnsi="Arial" w:cs="Arial"/>
          <w:sz w:val="20"/>
          <w:szCs w:val="20"/>
        </w:rPr>
      </w:pPr>
      <w:r>
        <w:rPr>
          <w:rFonts w:ascii="Arial" w:hAnsi="Arial" w:cs="Arial"/>
          <w:sz w:val="20"/>
          <w:szCs w:val="20"/>
        </w:rPr>
        <w:t xml:space="preserve">Zoals in </w:t>
      </w:r>
      <w:r w:rsidR="00710B6E">
        <w:rPr>
          <w:rFonts w:ascii="Arial" w:hAnsi="Arial" w:cs="Arial"/>
          <w:sz w:val="20"/>
          <w:szCs w:val="20"/>
        </w:rPr>
        <w:t xml:space="preserve">sub paragraaf </w:t>
      </w:r>
      <w:r w:rsidR="00822CBF">
        <w:rPr>
          <w:rFonts w:ascii="Arial" w:hAnsi="Arial" w:cs="Arial"/>
          <w:sz w:val="20"/>
          <w:szCs w:val="20"/>
        </w:rPr>
        <w:t>2.5</w:t>
      </w:r>
      <w:r>
        <w:rPr>
          <w:rFonts w:ascii="Arial" w:hAnsi="Arial" w:cs="Arial"/>
          <w:sz w:val="20"/>
          <w:szCs w:val="20"/>
        </w:rPr>
        <w:t>.3 is aangegeven</w:t>
      </w:r>
      <w:r w:rsidR="000E4E09">
        <w:rPr>
          <w:rFonts w:ascii="Arial" w:hAnsi="Arial" w:cs="Arial"/>
          <w:sz w:val="20"/>
          <w:szCs w:val="20"/>
        </w:rPr>
        <w:t>,</w:t>
      </w:r>
      <w:r>
        <w:rPr>
          <w:rFonts w:ascii="Arial" w:hAnsi="Arial" w:cs="Arial"/>
          <w:sz w:val="20"/>
          <w:szCs w:val="20"/>
        </w:rPr>
        <w:t xml:space="preserve"> is de hoofdregel in de praktijk niet altijd mogelijk. </w:t>
      </w:r>
      <w:r w:rsidR="00FA1292">
        <w:rPr>
          <w:rFonts w:ascii="Arial" w:hAnsi="Arial" w:cs="Arial"/>
          <w:sz w:val="20"/>
          <w:szCs w:val="20"/>
        </w:rPr>
        <w:t>I</w:t>
      </w:r>
      <w:r w:rsidR="002F05C9">
        <w:rPr>
          <w:rFonts w:ascii="Arial" w:hAnsi="Arial" w:cs="Arial"/>
          <w:sz w:val="20"/>
          <w:szCs w:val="20"/>
        </w:rPr>
        <w:t xml:space="preserve">n dergelijke situaties </w:t>
      </w:r>
      <w:r w:rsidR="00FA1292">
        <w:rPr>
          <w:rFonts w:ascii="Arial" w:hAnsi="Arial" w:cs="Arial"/>
          <w:sz w:val="20"/>
          <w:szCs w:val="20"/>
        </w:rPr>
        <w:t xml:space="preserve">dient </w:t>
      </w:r>
      <w:r w:rsidR="002F05C9">
        <w:rPr>
          <w:rFonts w:ascii="Arial" w:hAnsi="Arial" w:cs="Arial"/>
          <w:sz w:val="20"/>
          <w:szCs w:val="20"/>
        </w:rPr>
        <w:t xml:space="preserve">rekening gehouden </w:t>
      </w:r>
      <w:r w:rsidR="00774AE4">
        <w:rPr>
          <w:rFonts w:ascii="Arial" w:hAnsi="Arial" w:cs="Arial"/>
          <w:sz w:val="20"/>
          <w:szCs w:val="20"/>
        </w:rPr>
        <w:t xml:space="preserve">te </w:t>
      </w:r>
      <w:r w:rsidR="002F05C9">
        <w:rPr>
          <w:rFonts w:ascii="Arial" w:hAnsi="Arial" w:cs="Arial"/>
          <w:sz w:val="20"/>
          <w:szCs w:val="20"/>
        </w:rPr>
        <w:t xml:space="preserve">worden met de mogelijkheid dat de </w:t>
      </w:r>
      <w:r w:rsidR="00774AE4">
        <w:rPr>
          <w:rFonts w:ascii="Arial" w:hAnsi="Arial" w:cs="Arial"/>
          <w:sz w:val="20"/>
          <w:szCs w:val="20"/>
        </w:rPr>
        <w:t xml:space="preserve">identiteit van de </w:t>
      </w:r>
      <w:r w:rsidR="00FA1292">
        <w:rPr>
          <w:rFonts w:ascii="Arial" w:hAnsi="Arial" w:cs="Arial"/>
          <w:sz w:val="20"/>
          <w:szCs w:val="20"/>
        </w:rPr>
        <w:t>overtreder onbekend is bij het bestuursorgaan. Het is ook mogelijk dat de identiteit van de overtreder of een andere belanghebbende wel bekend is bij het bestuursorgaan, maar dat het bestuursorgaan niet beschikt over een correct adres. Het bestuursorgaan kan bestaan uit de burgemeester of de gemandateerde hulpofficier.</w:t>
      </w:r>
    </w:p>
    <w:p w14:paraId="424A3C5D" w14:textId="1C89AC18" w:rsidR="000171B6" w:rsidRDefault="00FA1292" w:rsidP="00DC027A">
      <w:pPr>
        <w:spacing w:line="360" w:lineRule="auto"/>
        <w:rPr>
          <w:rFonts w:ascii="Arial" w:hAnsi="Arial" w:cs="Arial"/>
          <w:sz w:val="20"/>
          <w:szCs w:val="20"/>
        </w:rPr>
      </w:pPr>
      <w:r>
        <w:rPr>
          <w:rFonts w:ascii="Arial" w:hAnsi="Arial" w:cs="Arial"/>
          <w:sz w:val="20"/>
          <w:szCs w:val="20"/>
        </w:rPr>
        <w:t>A</w:t>
      </w:r>
      <w:r w:rsidR="000924B2">
        <w:rPr>
          <w:rFonts w:ascii="Arial" w:hAnsi="Arial" w:cs="Arial"/>
          <w:sz w:val="20"/>
          <w:szCs w:val="20"/>
        </w:rPr>
        <w:t xml:space="preserve">rt. 3:41 lid 2 </w:t>
      </w:r>
      <w:proofErr w:type="spellStart"/>
      <w:r w:rsidR="000924B2">
        <w:rPr>
          <w:rFonts w:ascii="Arial" w:hAnsi="Arial" w:cs="Arial"/>
          <w:sz w:val="20"/>
          <w:szCs w:val="20"/>
        </w:rPr>
        <w:t>Awb</w:t>
      </w:r>
      <w:proofErr w:type="spellEnd"/>
      <w:r w:rsidR="000924B2">
        <w:rPr>
          <w:rFonts w:ascii="Arial" w:hAnsi="Arial" w:cs="Arial"/>
          <w:sz w:val="20"/>
          <w:szCs w:val="20"/>
        </w:rPr>
        <w:t xml:space="preserve"> </w:t>
      </w:r>
      <w:r>
        <w:rPr>
          <w:rFonts w:ascii="Arial" w:hAnsi="Arial" w:cs="Arial"/>
          <w:sz w:val="20"/>
          <w:szCs w:val="20"/>
        </w:rPr>
        <w:t xml:space="preserve">is </w:t>
      </w:r>
      <w:r w:rsidR="00470CE1">
        <w:rPr>
          <w:rFonts w:ascii="Arial" w:hAnsi="Arial" w:cs="Arial"/>
          <w:sz w:val="20"/>
          <w:szCs w:val="20"/>
        </w:rPr>
        <w:t>in het leven geroepen</w:t>
      </w:r>
      <w:r>
        <w:rPr>
          <w:rFonts w:ascii="Arial" w:hAnsi="Arial" w:cs="Arial"/>
          <w:sz w:val="20"/>
          <w:szCs w:val="20"/>
        </w:rPr>
        <w:t xml:space="preserve"> in aanvulling op art. 3:41 lid 1 </w:t>
      </w:r>
      <w:proofErr w:type="spellStart"/>
      <w:r>
        <w:rPr>
          <w:rFonts w:ascii="Arial" w:hAnsi="Arial" w:cs="Arial"/>
          <w:sz w:val="20"/>
          <w:szCs w:val="20"/>
        </w:rPr>
        <w:t>Awb</w:t>
      </w:r>
      <w:proofErr w:type="spellEnd"/>
      <w:r w:rsidR="00470CE1">
        <w:rPr>
          <w:rFonts w:ascii="Arial" w:hAnsi="Arial" w:cs="Arial"/>
          <w:sz w:val="20"/>
          <w:szCs w:val="20"/>
        </w:rPr>
        <w:t>.</w:t>
      </w:r>
      <w:r w:rsidR="00EE39B3">
        <w:rPr>
          <w:rFonts w:ascii="Arial" w:hAnsi="Arial" w:cs="Arial"/>
          <w:sz w:val="20"/>
          <w:szCs w:val="20"/>
        </w:rPr>
        <w:t xml:space="preserve"> </w:t>
      </w:r>
      <w:r w:rsidR="00C766D4">
        <w:rPr>
          <w:rFonts w:ascii="Arial" w:hAnsi="Arial" w:cs="Arial"/>
          <w:sz w:val="20"/>
          <w:szCs w:val="20"/>
        </w:rPr>
        <w:t>Tevens bleek</w:t>
      </w:r>
      <w:r w:rsidR="00EE39B3">
        <w:rPr>
          <w:rFonts w:ascii="Arial" w:hAnsi="Arial" w:cs="Arial"/>
          <w:sz w:val="20"/>
          <w:szCs w:val="20"/>
        </w:rPr>
        <w:t xml:space="preserve"> </w:t>
      </w:r>
      <w:r w:rsidR="00DE27DA">
        <w:rPr>
          <w:rFonts w:ascii="Arial" w:hAnsi="Arial" w:cs="Arial"/>
          <w:sz w:val="20"/>
          <w:szCs w:val="20"/>
        </w:rPr>
        <w:t xml:space="preserve">tijdens het ontwerp van afdeling 5.2 inzake bestuursdwang van de Algemene wet bestuursrecht </w:t>
      </w:r>
      <w:r w:rsidR="00480A1B">
        <w:rPr>
          <w:rFonts w:ascii="Arial" w:hAnsi="Arial" w:cs="Arial"/>
          <w:sz w:val="20"/>
          <w:szCs w:val="20"/>
        </w:rPr>
        <w:t xml:space="preserve">de bekendmaking conform art. </w:t>
      </w:r>
      <w:r w:rsidR="00EE39B3">
        <w:rPr>
          <w:rFonts w:ascii="Arial" w:hAnsi="Arial" w:cs="Arial"/>
          <w:sz w:val="20"/>
          <w:szCs w:val="20"/>
        </w:rPr>
        <w:t xml:space="preserve">3:41 lid 1 </w:t>
      </w:r>
      <w:proofErr w:type="spellStart"/>
      <w:r w:rsidR="00914708">
        <w:rPr>
          <w:rFonts w:ascii="Arial" w:hAnsi="Arial" w:cs="Arial"/>
          <w:sz w:val="20"/>
          <w:szCs w:val="20"/>
        </w:rPr>
        <w:t>Awb</w:t>
      </w:r>
      <w:proofErr w:type="spellEnd"/>
      <w:r w:rsidR="00914708">
        <w:rPr>
          <w:rFonts w:ascii="Arial" w:hAnsi="Arial" w:cs="Arial"/>
          <w:sz w:val="20"/>
          <w:szCs w:val="20"/>
        </w:rPr>
        <w:t xml:space="preserve"> </w:t>
      </w:r>
      <w:r w:rsidR="00EE39B3">
        <w:rPr>
          <w:rFonts w:ascii="Arial" w:hAnsi="Arial" w:cs="Arial"/>
          <w:sz w:val="20"/>
          <w:szCs w:val="20"/>
        </w:rPr>
        <w:t>in de praktij</w:t>
      </w:r>
      <w:r w:rsidR="00DE27DA">
        <w:rPr>
          <w:rFonts w:ascii="Arial" w:hAnsi="Arial" w:cs="Arial"/>
          <w:sz w:val="20"/>
          <w:szCs w:val="20"/>
        </w:rPr>
        <w:t>k,</w:t>
      </w:r>
      <w:r w:rsidR="00C766D4">
        <w:rPr>
          <w:rFonts w:ascii="Arial" w:hAnsi="Arial" w:cs="Arial"/>
          <w:sz w:val="20"/>
          <w:szCs w:val="20"/>
        </w:rPr>
        <w:t xml:space="preserve"> </w:t>
      </w:r>
      <w:r w:rsidR="00EE39B3">
        <w:rPr>
          <w:rFonts w:ascii="Arial" w:hAnsi="Arial" w:cs="Arial"/>
          <w:sz w:val="20"/>
          <w:szCs w:val="20"/>
        </w:rPr>
        <w:t>niet altijd mogelijk te zijn</w:t>
      </w:r>
      <w:r w:rsidR="00EE39B3">
        <w:rPr>
          <w:rStyle w:val="Voetnootmarkering"/>
          <w:rFonts w:ascii="Arial" w:hAnsi="Arial" w:cs="Arial"/>
          <w:sz w:val="20"/>
          <w:szCs w:val="20"/>
        </w:rPr>
        <w:footnoteReference w:id="50"/>
      </w:r>
      <w:r w:rsidR="00EE39B3">
        <w:rPr>
          <w:rFonts w:ascii="Arial" w:hAnsi="Arial" w:cs="Arial"/>
          <w:sz w:val="20"/>
          <w:szCs w:val="20"/>
        </w:rPr>
        <w:t xml:space="preserve">. </w:t>
      </w:r>
      <w:r w:rsidR="00470CE1">
        <w:rPr>
          <w:rFonts w:ascii="Arial" w:hAnsi="Arial" w:cs="Arial"/>
          <w:sz w:val="20"/>
          <w:szCs w:val="20"/>
        </w:rPr>
        <w:t xml:space="preserve"> </w:t>
      </w:r>
      <w:r w:rsidR="007D57FB">
        <w:rPr>
          <w:rFonts w:ascii="Arial" w:hAnsi="Arial" w:cs="Arial"/>
          <w:sz w:val="20"/>
          <w:szCs w:val="20"/>
        </w:rPr>
        <w:t>Wege</w:t>
      </w:r>
      <w:r>
        <w:rPr>
          <w:rFonts w:ascii="Arial" w:hAnsi="Arial" w:cs="Arial"/>
          <w:sz w:val="20"/>
          <w:szCs w:val="20"/>
        </w:rPr>
        <w:t>ns boven</w:t>
      </w:r>
      <w:r w:rsidR="00C545C5">
        <w:rPr>
          <w:rFonts w:ascii="Arial" w:hAnsi="Arial" w:cs="Arial"/>
          <w:sz w:val="20"/>
          <w:szCs w:val="20"/>
        </w:rPr>
        <w:t>gen</w:t>
      </w:r>
      <w:r w:rsidR="007D57FB">
        <w:rPr>
          <w:rFonts w:ascii="Arial" w:hAnsi="Arial" w:cs="Arial"/>
          <w:sz w:val="20"/>
          <w:szCs w:val="20"/>
        </w:rPr>
        <w:t>oemde redenen is in</w:t>
      </w:r>
      <w:r w:rsidR="00774AE4">
        <w:rPr>
          <w:rFonts w:ascii="Arial" w:hAnsi="Arial" w:cs="Arial"/>
          <w:sz w:val="20"/>
          <w:szCs w:val="20"/>
        </w:rPr>
        <w:t xml:space="preserve"> a</w:t>
      </w:r>
      <w:r w:rsidR="00480A1B">
        <w:rPr>
          <w:rFonts w:ascii="Arial" w:hAnsi="Arial" w:cs="Arial"/>
          <w:sz w:val="20"/>
          <w:szCs w:val="20"/>
        </w:rPr>
        <w:t>rt.</w:t>
      </w:r>
      <w:r w:rsidR="00BA4C2A" w:rsidRPr="00BA4C2A">
        <w:rPr>
          <w:rFonts w:ascii="Arial" w:hAnsi="Arial" w:cs="Arial"/>
          <w:sz w:val="20"/>
          <w:szCs w:val="20"/>
        </w:rPr>
        <w:t xml:space="preserve"> 3:41 lid 2 </w:t>
      </w:r>
      <w:proofErr w:type="spellStart"/>
      <w:r w:rsidR="001F7CBC">
        <w:rPr>
          <w:rFonts w:ascii="Arial" w:hAnsi="Arial" w:cs="Arial"/>
          <w:sz w:val="20"/>
          <w:szCs w:val="20"/>
        </w:rPr>
        <w:t>Awb</w:t>
      </w:r>
      <w:proofErr w:type="spellEnd"/>
      <w:r w:rsidR="001F7CBC">
        <w:rPr>
          <w:rFonts w:ascii="Arial" w:hAnsi="Arial" w:cs="Arial"/>
          <w:sz w:val="20"/>
          <w:szCs w:val="20"/>
        </w:rPr>
        <w:t xml:space="preserve"> </w:t>
      </w:r>
      <w:r w:rsidR="00774AE4">
        <w:rPr>
          <w:rFonts w:ascii="Arial" w:hAnsi="Arial" w:cs="Arial"/>
          <w:sz w:val="20"/>
          <w:szCs w:val="20"/>
        </w:rPr>
        <w:t>bepaald</w:t>
      </w:r>
      <w:r w:rsidR="00BA4C2A" w:rsidRPr="00BA4C2A">
        <w:rPr>
          <w:rFonts w:ascii="Arial" w:hAnsi="Arial" w:cs="Arial"/>
          <w:sz w:val="20"/>
          <w:szCs w:val="20"/>
        </w:rPr>
        <w:t xml:space="preserve"> dat indien de bekendmaking van het besluit niet kan geschieden zoals het in h</w:t>
      </w:r>
      <w:r w:rsidR="00C766D4">
        <w:rPr>
          <w:rFonts w:ascii="Arial" w:hAnsi="Arial" w:cs="Arial"/>
          <w:sz w:val="20"/>
          <w:szCs w:val="20"/>
        </w:rPr>
        <w:t xml:space="preserve">et eerste lid </w:t>
      </w:r>
      <w:r w:rsidR="007E63B2">
        <w:rPr>
          <w:rFonts w:ascii="Arial" w:hAnsi="Arial" w:cs="Arial"/>
          <w:sz w:val="20"/>
          <w:szCs w:val="20"/>
        </w:rPr>
        <w:t>van deze</w:t>
      </w:r>
      <w:r w:rsidR="00EB3E5D">
        <w:rPr>
          <w:rFonts w:ascii="Arial" w:hAnsi="Arial" w:cs="Arial"/>
          <w:sz w:val="20"/>
          <w:szCs w:val="20"/>
        </w:rPr>
        <w:t xml:space="preserve"> wet</w:t>
      </w:r>
      <w:r w:rsidR="00774AE4">
        <w:rPr>
          <w:rFonts w:ascii="Arial" w:hAnsi="Arial" w:cs="Arial"/>
          <w:sz w:val="20"/>
          <w:szCs w:val="20"/>
        </w:rPr>
        <w:t xml:space="preserve"> </w:t>
      </w:r>
      <w:r w:rsidR="00C766D4">
        <w:rPr>
          <w:rFonts w:ascii="Arial" w:hAnsi="Arial" w:cs="Arial"/>
          <w:sz w:val="20"/>
          <w:szCs w:val="20"/>
        </w:rPr>
        <w:t xml:space="preserve">is vermeld, </w:t>
      </w:r>
      <w:r w:rsidR="00BA4C2A" w:rsidRPr="00BA4C2A">
        <w:rPr>
          <w:rFonts w:ascii="Arial" w:hAnsi="Arial" w:cs="Arial"/>
          <w:sz w:val="20"/>
          <w:szCs w:val="20"/>
        </w:rPr>
        <w:t>de bekendmaking van het besluit op een andere geschikte wijze</w:t>
      </w:r>
      <w:r w:rsidR="00C766D4">
        <w:rPr>
          <w:rFonts w:ascii="Arial" w:hAnsi="Arial" w:cs="Arial"/>
          <w:sz w:val="20"/>
          <w:szCs w:val="20"/>
        </w:rPr>
        <w:t xml:space="preserve"> dient</w:t>
      </w:r>
      <w:r w:rsidR="00BA4C2A" w:rsidRPr="00BA4C2A">
        <w:rPr>
          <w:rFonts w:ascii="Arial" w:hAnsi="Arial" w:cs="Arial"/>
          <w:sz w:val="20"/>
          <w:szCs w:val="20"/>
        </w:rPr>
        <w:t xml:space="preserve"> te geschieden</w:t>
      </w:r>
      <w:r w:rsidR="00BA4C2A" w:rsidRPr="00BA4C2A">
        <w:rPr>
          <w:rStyle w:val="Voetnootmarkering"/>
          <w:rFonts w:ascii="Arial" w:hAnsi="Arial" w:cs="Arial"/>
          <w:sz w:val="20"/>
          <w:szCs w:val="20"/>
        </w:rPr>
        <w:footnoteReference w:id="51"/>
      </w:r>
      <w:r w:rsidR="00BA4C2A" w:rsidRPr="00BA4C2A">
        <w:rPr>
          <w:rFonts w:ascii="Arial" w:hAnsi="Arial" w:cs="Arial"/>
          <w:sz w:val="20"/>
          <w:szCs w:val="20"/>
        </w:rPr>
        <w:t xml:space="preserve">. </w:t>
      </w:r>
    </w:p>
    <w:p w14:paraId="34FAA091" w14:textId="3F9D66D2" w:rsidR="00564409" w:rsidRDefault="007D57FB" w:rsidP="00DC027A">
      <w:pPr>
        <w:spacing w:line="360" w:lineRule="auto"/>
        <w:rPr>
          <w:rFonts w:ascii="Arial" w:hAnsi="Arial" w:cs="Arial"/>
          <w:sz w:val="20"/>
          <w:szCs w:val="20"/>
        </w:rPr>
      </w:pPr>
      <w:r>
        <w:rPr>
          <w:rFonts w:ascii="Arial" w:hAnsi="Arial" w:cs="Arial"/>
          <w:sz w:val="20"/>
          <w:szCs w:val="20"/>
        </w:rPr>
        <w:t>A</w:t>
      </w:r>
      <w:r w:rsidR="00D27F16">
        <w:rPr>
          <w:rFonts w:ascii="Arial" w:hAnsi="Arial" w:cs="Arial"/>
          <w:sz w:val="20"/>
          <w:szCs w:val="20"/>
        </w:rPr>
        <w:t xml:space="preserve">ndere geschikte wijzen van bekendmaking zijn onder meer </w:t>
      </w:r>
      <w:r>
        <w:rPr>
          <w:rFonts w:ascii="Arial" w:hAnsi="Arial" w:cs="Arial"/>
          <w:sz w:val="20"/>
          <w:szCs w:val="20"/>
        </w:rPr>
        <w:t>een publicatie in een dag- of nieuwsblad, aanplakking op het gemeentelijke publicatiebord of aanplakking ter plekke</w:t>
      </w:r>
      <w:r>
        <w:rPr>
          <w:rStyle w:val="Voetnootmarkering"/>
          <w:rFonts w:ascii="Arial" w:hAnsi="Arial" w:cs="Arial"/>
          <w:sz w:val="20"/>
          <w:szCs w:val="20"/>
        </w:rPr>
        <w:footnoteReference w:id="52"/>
      </w:r>
      <w:r>
        <w:rPr>
          <w:rFonts w:ascii="Arial" w:hAnsi="Arial" w:cs="Arial"/>
          <w:sz w:val="20"/>
          <w:szCs w:val="20"/>
        </w:rPr>
        <w:t>.</w:t>
      </w:r>
      <w:r w:rsidR="004C3698">
        <w:rPr>
          <w:rFonts w:ascii="Arial" w:hAnsi="Arial" w:cs="Arial"/>
          <w:sz w:val="20"/>
          <w:szCs w:val="20"/>
        </w:rPr>
        <w:t xml:space="preserve"> Daarnaast </w:t>
      </w:r>
      <w:r w:rsidR="00C3188A">
        <w:rPr>
          <w:rFonts w:ascii="Arial" w:hAnsi="Arial" w:cs="Arial"/>
          <w:sz w:val="20"/>
          <w:szCs w:val="20"/>
        </w:rPr>
        <w:t xml:space="preserve">wordt het neerleggen van de </w:t>
      </w:r>
      <w:r w:rsidR="004C3698">
        <w:rPr>
          <w:rFonts w:ascii="Arial" w:hAnsi="Arial" w:cs="Arial"/>
          <w:sz w:val="20"/>
          <w:szCs w:val="20"/>
        </w:rPr>
        <w:t xml:space="preserve">beschikking op </w:t>
      </w:r>
      <w:r w:rsidR="00C3188A">
        <w:rPr>
          <w:rFonts w:ascii="Arial" w:hAnsi="Arial" w:cs="Arial"/>
          <w:sz w:val="20"/>
          <w:szCs w:val="20"/>
        </w:rPr>
        <w:t xml:space="preserve">het </w:t>
      </w:r>
      <w:r w:rsidR="004C3698">
        <w:rPr>
          <w:rFonts w:ascii="Arial" w:hAnsi="Arial" w:cs="Arial"/>
          <w:sz w:val="20"/>
          <w:szCs w:val="20"/>
        </w:rPr>
        <w:t xml:space="preserve">kantoor van het </w:t>
      </w:r>
      <w:r w:rsidR="00AF140C">
        <w:rPr>
          <w:rFonts w:ascii="Arial" w:hAnsi="Arial" w:cs="Arial"/>
          <w:sz w:val="20"/>
          <w:szCs w:val="20"/>
        </w:rPr>
        <w:t>betreffende bestuursorgaan dat</w:t>
      </w:r>
      <w:r w:rsidR="004C3698">
        <w:rPr>
          <w:rFonts w:ascii="Arial" w:hAnsi="Arial" w:cs="Arial"/>
          <w:sz w:val="20"/>
          <w:szCs w:val="20"/>
        </w:rPr>
        <w:t xml:space="preserve"> het besluit heeft genomen</w:t>
      </w:r>
      <w:r w:rsidR="00AF140C">
        <w:rPr>
          <w:rFonts w:ascii="Arial" w:hAnsi="Arial" w:cs="Arial"/>
          <w:sz w:val="20"/>
          <w:szCs w:val="20"/>
        </w:rPr>
        <w:t>,</w:t>
      </w:r>
      <w:r w:rsidR="00C3188A">
        <w:rPr>
          <w:rFonts w:ascii="Arial" w:hAnsi="Arial" w:cs="Arial"/>
          <w:sz w:val="20"/>
          <w:szCs w:val="20"/>
        </w:rPr>
        <w:t xml:space="preserve"> ook als een juiste vorm van bekendmaking aangemerkt</w:t>
      </w:r>
      <w:r w:rsidR="004C3698">
        <w:rPr>
          <w:rFonts w:ascii="Arial" w:hAnsi="Arial" w:cs="Arial"/>
          <w:sz w:val="20"/>
          <w:szCs w:val="20"/>
        </w:rPr>
        <w:t xml:space="preserve">. </w:t>
      </w:r>
      <w:r w:rsidR="00AF140C">
        <w:rPr>
          <w:rFonts w:ascii="Arial" w:hAnsi="Arial" w:cs="Arial"/>
          <w:sz w:val="20"/>
          <w:szCs w:val="20"/>
        </w:rPr>
        <w:t xml:space="preserve">Het neerleggen van </w:t>
      </w:r>
      <w:r w:rsidR="004C3698">
        <w:rPr>
          <w:rFonts w:ascii="Arial" w:hAnsi="Arial" w:cs="Arial"/>
          <w:sz w:val="20"/>
          <w:szCs w:val="20"/>
        </w:rPr>
        <w:t>de beschikking op kantoor</w:t>
      </w:r>
      <w:r w:rsidR="00AF140C">
        <w:rPr>
          <w:rFonts w:ascii="Arial" w:hAnsi="Arial" w:cs="Arial"/>
          <w:sz w:val="20"/>
          <w:szCs w:val="20"/>
        </w:rPr>
        <w:t>,</w:t>
      </w:r>
      <w:r w:rsidR="004C3698">
        <w:rPr>
          <w:rFonts w:ascii="Arial" w:hAnsi="Arial" w:cs="Arial"/>
          <w:sz w:val="20"/>
          <w:szCs w:val="20"/>
        </w:rPr>
        <w:t xml:space="preserve"> ter inzage voor de belanghebbe(n)</w:t>
      </w:r>
      <w:r w:rsidR="00AF140C">
        <w:rPr>
          <w:rFonts w:ascii="Arial" w:hAnsi="Arial" w:cs="Arial"/>
          <w:sz w:val="20"/>
          <w:szCs w:val="20"/>
        </w:rPr>
        <w:t>, is echter</w:t>
      </w:r>
      <w:r w:rsidR="004C3698">
        <w:rPr>
          <w:rFonts w:ascii="Arial" w:hAnsi="Arial" w:cs="Arial"/>
          <w:sz w:val="20"/>
          <w:szCs w:val="20"/>
        </w:rPr>
        <w:t xml:space="preserve"> niet ee</w:t>
      </w:r>
      <w:r w:rsidR="00DE27DA">
        <w:rPr>
          <w:rFonts w:ascii="Arial" w:hAnsi="Arial" w:cs="Arial"/>
          <w:sz w:val="20"/>
          <w:szCs w:val="20"/>
        </w:rPr>
        <w:t>n juiste vorm van bekendmaking.</w:t>
      </w:r>
      <w:r w:rsidR="004C3698">
        <w:rPr>
          <w:rFonts w:ascii="Arial" w:hAnsi="Arial" w:cs="Arial"/>
          <w:sz w:val="20"/>
          <w:szCs w:val="20"/>
        </w:rPr>
        <w:t xml:space="preserve"> De t</w:t>
      </w:r>
      <w:r w:rsidR="00AF140C">
        <w:rPr>
          <w:rFonts w:ascii="Arial" w:hAnsi="Arial" w:cs="Arial"/>
          <w:sz w:val="20"/>
          <w:szCs w:val="20"/>
        </w:rPr>
        <w:t>erinzagelegging dient op een</w:t>
      </w:r>
      <w:r w:rsidR="004C3698">
        <w:rPr>
          <w:rFonts w:ascii="Arial" w:hAnsi="Arial" w:cs="Arial"/>
          <w:sz w:val="20"/>
          <w:szCs w:val="20"/>
        </w:rPr>
        <w:t xml:space="preserve"> of andere manier te worden aangekondigd aan de belanghe</w:t>
      </w:r>
      <w:r w:rsidR="00A61161">
        <w:rPr>
          <w:rFonts w:ascii="Arial" w:hAnsi="Arial" w:cs="Arial"/>
          <w:sz w:val="20"/>
          <w:szCs w:val="20"/>
        </w:rPr>
        <w:t xml:space="preserve">bbende(n) dan wel betrokkene(n) </w:t>
      </w:r>
      <w:r w:rsidR="00AF140C">
        <w:rPr>
          <w:rFonts w:ascii="Arial" w:hAnsi="Arial" w:cs="Arial"/>
          <w:sz w:val="20"/>
          <w:szCs w:val="20"/>
        </w:rPr>
        <w:t>maar is g</w:t>
      </w:r>
      <w:r w:rsidR="004C3698">
        <w:rPr>
          <w:rFonts w:ascii="Arial" w:hAnsi="Arial" w:cs="Arial"/>
          <w:sz w:val="20"/>
          <w:szCs w:val="20"/>
        </w:rPr>
        <w:t>een juiste vorm van bekendmaking</w:t>
      </w:r>
      <w:r w:rsidR="004C3698">
        <w:rPr>
          <w:rStyle w:val="Voetnootmarkering"/>
          <w:rFonts w:ascii="Arial" w:hAnsi="Arial" w:cs="Arial"/>
          <w:sz w:val="20"/>
          <w:szCs w:val="20"/>
        </w:rPr>
        <w:footnoteReference w:id="53"/>
      </w:r>
      <w:r w:rsidR="004C3698">
        <w:rPr>
          <w:rFonts w:ascii="Arial" w:hAnsi="Arial" w:cs="Arial"/>
          <w:sz w:val="20"/>
          <w:szCs w:val="20"/>
        </w:rPr>
        <w:t>.</w:t>
      </w:r>
    </w:p>
    <w:p w14:paraId="0DEE99EB" w14:textId="785250E5" w:rsidR="00C3188A" w:rsidRDefault="00BA4C2A" w:rsidP="00DC027A">
      <w:pPr>
        <w:spacing w:line="360" w:lineRule="auto"/>
        <w:rPr>
          <w:rFonts w:ascii="Arial" w:hAnsi="Arial" w:cs="Arial"/>
          <w:sz w:val="20"/>
          <w:szCs w:val="20"/>
        </w:rPr>
      </w:pPr>
      <w:r w:rsidRPr="00BA4C2A">
        <w:rPr>
          <w:rFonts w:ascii="Arial" w:hAnsi="Arial" w:cs="Arial"/>
          <w:sz w:val="20"/>
          <w:szCs w:val="20"/>
        </w:rPr>
        <w:t>Indien de bekendmaking van de beschikking niet conform de voorgeschreven wijze gesc</w:t>
      </w:r>
      <w:r w:rsidR="00480A1B">
        <w:rPr>
          <w:rFonts w:ascii="Arial" w:hAnsi="Arial" w:cs="Arial"/>
          <w:sz w:val="20"/>
          <w:szCs w:val="20"/>
        </w:rPr>
        <w:t xml:space="preserve">hiedt, zoals vermeld in art. 3:41 </w:t>
      </w:r>
      <w:proofErr w:type="spellStart"/>
      <w:r w:rsidR="00480A1B">
        <w:rPr>
          <w:rFonts w:ascii="Arial" w:hAnsi="Arial" w:cs="Arial"/>
          <w:sz w:val="20"/>
          <w:szCs w:val="20"/>
        </w:rPr>
        <w:t>Awb</w:t>
      </w:r>
      <w:proofErr w:type="spellEnd"/>
      <w:r w:rsidR="00AF140C">
        <w:rPr>
          <w:rFonts w:ascii="Arial" w:hAnsi="Arial" w:cs="Arial"/>
          <w:sz w:val="20"/>
          <w:szCs w:val="20"/>
        </w:rPr>
        <w:t>, dan zal</w:t>
      </w:r>
      <w:r w:rsidRPr="00BA4C2A">
        <w:rPr>
          <w:rFonts w:ascii="Arial" w:hAnsi="Arial" w:cs="Arial"/>
          <w:sz w:val="20"/>
          <w:szCs w:val="20"/>
        </w:rPr>
        <w:t xml:space="preserve"> het besluit niet in werking</w:t>
      </w:r>
      <w:r w:rsidR="00AF140C">
        <w:rPr>
          <w:rFonts w:ascii="Arial" w:hAnsi="Arial" w:cs="Arial"/>
          <w:sz w:val="20"/>
          <w:szCs w:val="20"/>
        </w:rPr>
        <w:t xml:space="preserve"> treden</w:t>
      </w:r>
      <w:r w:rsidR="007E43FA">
        <w:rPr>
          <w:rStyle w:val="Voetnootmarkering"/>
          <w:rFonts w:ascii="Arial" w:hAnsi="Arial" w:cs="Arial"/>
          <w:sz w:val="20"/>
          <w:szCs w:val="20"/>
        </w:rPr>
        <w:footnoteReference w:id="54"/>
      </w:r>
      <w:r w:rsidRPr="00BA4C2A">
        <w:rPr>
          <w:rFonts w:ascii="Arial" w:hAnsi="Arial" w:cs="Arial"/>
          <w:sz w:val="20"/>
          <w:szCs w:val="20"/>
        </w:rPr>
        <w:t>. Dat wil zeggen da</w:t>
      </w:r>
      <w:r w:rsidR="002F05C9">
        <w:rPr>
          <w:rFonts w:ascii="Arial" w:hAnsi="Arial" w:cs="Arial"/>
          <w:sz w:val="20"/>
          <w:szCs w:val="20"/>
        </w:rPr>
        <w:t>t de opgelegde maatregel niet rechtsgeldig is</w:t>
      </w:r>
      <w:r w:rsidRPr="00BA4C2A">
        <w:rPr>
          <w:rFonts w:ascii="Arial" w:hAnsi="Arial" w:cs="Arial"/>
          <w:sz w:val="20"/>
          <w:szCs w:val="20"/>
        </w:rPr>
        <w:t xml:space="preserve">. </w:t>
      </w:r>
      <w:r w:rsidR="002F05C9">
        <w:rPr>
          <w:rFonts w:ascii="Arial" w:hAnsi="Arial" w:cs="Arial"/>
          <w:sz w:val="20"/>
          <w:szCs w:val="20"/>
        </w:rPr>
        <w:t>In de context van dit onderzoek</w:t>
      </w:r>
      <w:r w:rsidR="00AF140C">
        <w:rPr>
          <w:rFonts w:ascii="Arial" w:hAnsi="Arial" w:cs="Arial"/>
          <w:sz w:val="20"/>
          <w:szCs w:val="20"/>
        </w:rPr>
        <w:t>,</w:t>
      </w:r>
      <w:r w:rsidR="002F05C9">
        <w:rPr>
          <w:rFonts w:ascii="Arial" w:hAnsi="Arial" w:cs="Arial"/>
          <w:sz w:val="20"/>
          <w:szCs w:val="20"/>
        </w:rPr>
        <w:t xml:space="preserve"> waarbij voornamelijk de bekendmaking van beschikkingen omtrent het tijde</w:t>
      </w:r>
      <w:r w:rsidR="00A61161">
        <w:rPr>
          <w:rFonts w:ascii="Arial" w:hAnsi="Arial" w:cs="Arial"/>
          <w:sz w:val="20"/>
          <w:szCs w:val="20"/>
        </w:rPr>
        <w:t xml:space="preserve">lijk huisverbod essentieel is, </w:t>
      </w:r>
      <w:r w:rsidR="002F05C9">
        <w:rPr>
          <w:rFonts w:ascii="Arial" w:hAnsi="Arial" w:cs="Arial"/>
          <w:sz w:val="20"/>
          <w:szCs w:val="20"/>
        </w:rPr>
        <w:t xml:space="preserve">betekent </w:t>
      </w:r>
      <w:r w:rsidR="00AF140C">
        <w:rPr>
          <w:rFonts w:ascii="Arial" w:hAnsi="Arial" w:cs="Arial"/>
          <w:sz w:val="20"/>
          <w:szCs w:val="20"/>
        </w:rPr>
        <w:t xml:space="preserve">dit </w:t>
      </w:r>
      <w:r w:rsidR="002F05C9">
        <w:rPr>
          <w:rFonts w:ascii="Arial" w:hAnsi="Arial" w:cs="Arial"/>
          <w:sz w:val="20"/>
          <w:szCs w:val="20"/>
        </w:rPr>
        <w:t xml:space="preserve">dat </w:t>
      </w:r>
      <w:r w:rsidRPr="00BA4C2A">
        <w:rPr>
          <w:rFonts w:ascii="Arial" w:hAnsi="Arial" w:cs="Arial"/>
          <w:sz w:val="20"/>
          <w:szCs w:val="20"/>
        </w:rPr>
        <w:t xml:space="preserve">de persoon aan </w:t>
      </w:r>
      <w:r w:rsidR="002F05C9">
        <w:rPr>
          <w:rFonts w:ascii="Arial" w:hAnsi="Arial" w:cs="Arial"/>
          <w:sz w:val="20"/>
          <w:szCs w:val="20"/>
        </w:rPr>
        <w:t xml:space="preserve">wie het huisverbod is opgelegd </w:t>
      </w:r>
      <w:r w:rsidRPr="00BA4C2A">
        <w:rPr>
          <w:rFonts w:ascii="Arial" w:hAnsi="Arial" w:cs="Arial"/>
          <w:sz w:val="20"/>
          <w:szCs w:val="20"/>
        </w:rPr>
        <w:t xml:space="preserve">alsnog </w:t>
      </w:r>
      <w:r w:rsidR="002F05C9">
        <w:rPr>
          <w:rFonts w:ascii="Arial" w:hAnsi="Arial" w:cs="Arial"/>
          <w:sz w:val="20"/>
          <w:szCs w:val="20"/>
        </w:rPr>
        <w:t xml:space="preserve">kan </w:t>
      </w:r>
      <w:r w:rsidRPr="00BA4C2A">
        <w:rPr>
          <w:rFonts w:ascii="Arial" w:hAnsi="Arial" w:cs="Arial"/>
          <w:sz w:val="20"/>
          <w:szCs w:val="20"/>
        </w:rPr>
        <w:t>terugkeren</w:t>
      </w:r>
      <w:r w:rsidR="002F05C9">
        <w:rPr>
          <w:rFonts w:ascii="Arial" w:hAnsi="Arial" w:cs="Arial"/>
          <w:sz w:val="20"/>
          <w:szCs w:val="20"/>
        </w:rPr>
        <w:t xml:space="preserve"> naar de woning waar een tijdelijk huisverbod is opgelegd. </w:t>
      </w:r>
      <w:r w:rsidR="00774AE4">
        <w:rPr>
          <w:rFonts w:ascii="Arial" w:hAnsi="Arial" w:cs="Arial"/>
          <w:sz w:val="20"/>
          <w:szCs w:val="20"/>
        </w:rPr>
        <w:t xml:space="preserve">Dit wordt in 2.3.5 nader toegelicht. </w:t>
      </w:r>
      <w:r w:rsidR="001650E3">
        <w:rPr>
          <w:rFonts w:ascii="Arial" w:hAnsi="Arial" w:cs="Arial"/>
          <w:sz w:val="20"/>
          <w:szCs w:val="20"/>
        </w:rPr>
        <w:br/>
      </w:r>
    </w:p>
    <w:p w14:paraId="15938B8A" w14:textId="19407E02" w:rsidR="00AA595A" w:rsidRPr="00564409" w:rsidRDefault="00A36C4E" w:rsidP="00564409">
      <w:pPr>
        <w:pStyle w:val="Kop3"/>
        <w:spacing w:after="160"/>
        <w:rPr>
          <w:rFonts w:ascii="Arial" w:hAnsi="Arial" w:cs="Arial"/>
          <w:b/>
          <w:sz w:val="20"/>
        </w:rPr>
      </w:pPr>
      <w:bookmarkStart w:id="22" w:name="_Toc472523181"/>
      <w:r>
        <w:rPr>
          <w:rFonts w:ascii="Arial" w:hAnsi="Arial" w:cs="Arial"/>
          <w:b/>
          <w:sz w:val="20"/>
        </w:rPr>
        <w:lastRenderedPageBreak/>
        <w:t>2.5</w:t>
      </w:r>
      <w:r w:rsidR="00AA595A" w:rsidRPr="00564409">
        <w:rPr>
          <w:rFonts w:ascii="Arial" w:hAnsi="Arial" w:cs="Arial"/>
          <w:b/>
          <w:sz w:val="20"/>
        </w:rPr>
        <w:t xml:space="preserve">.5 </w:t>
      </w:r>
      <w:r w:rsidR="000171B6" w:rsidRPr="00564409">
        <w:rPr>
          <w:rFonts w:ascii="Arial" w:hAnsi="Arial" w:cs="Arial"/>
          <w:b/>
          <w:sz w:val="20"/>
        </w:rPr>
        <w:t>Samenvatting</w:t>
      </w:r>
      <w:bookmarkEnd w:id="22"/>
      <w:r w:rsidR="000171B6" w:rsidRPr="00564409">
        <w:rPr>
          <w:rFonts w:ascii="Arial" w:hAnsi="Arial" w:cs="Arial"/>
          <w:b/>
          <w:sz w:val="20"/>
        </w:rPr>
        <w:t xml:space="preserve"> </w:t>
      </w:r>
    </w:p>
    <w:p w14:paraId="44BD3D10" w14:textId="77777777" w:rsidR="001650E3" w:rsidRDefault="00AF140C" w:rsidP="000171B6">
      <w:pPr>
        <w:pStyle w:val="Normaalweb"/>
        <w:shd w:val="clear" w:color="auto" w:fill="FFFFFF"/>
        <w:spacing w:line="360" w:lineRule="auto"/>
        <w:rPr>
          <w:rFonts w:ascii="Arial" w:hAnsi="Arial" w:cs="Arial"/>
          <w:sz w:val="20"/>
          <w:szCs w:val="20"/>
        </w:rPr>
      </w:pPr>
      <w:r>
        <w:rPr>
          <w:rFonts w:ascii="Arial" w:hAnsi="Arial" w:cs="Arial"/>
          <w:sz w:val="20"/>
          <w:szCs w:val="20"/>
        </w:rPr>
        <w:t>Uit de analyse is geb</w:t>
      </w:r>
      <w:r w:rsidR="00EB3624">
        <w:rPr>
          <w:rFonts w:ascii="Arial" w:hAnsi="Arial" w:cs="Arial"/>
          <w:sz w:val="20"/>
          <w:szCs w:val="20"/>
        </w:rPr>
        <w:t xml:space="preserve">leken dat </w:t>
      </w:r>
      <w:r w:rsidR="000171B6">
        <w:rPr>
          <w:rFonts w:ascii="Arial" w:hAnsi="Arial" w:cs="Arial"/>
          <w:sz w:val="20"/>
          <w:szCs w:val="20"/>
        </w:rPr>
        <w:t xml:space="preserve">in art. 3:41 </w:t>
      </w:r>
      <w:proofErr w:type="spellStart"/>
      <w:r w:rsidR="000171B6">
        <w:rPr>
          <w:rFonts w:ascii="Arial" w:hAnsi="Arial" w:cs="Arial"/>
          <w:sz w:val="20"/>
          <w:szCs w:val="20"/>
        </w:rPr>
        <w:t>Awb</w:t>
      </w:r>
      <w:proofErr w:type="spellEnd"/>
      <w:r w:rsidR="000171B6">
        <w:rPr>
          <w:rFonts w:ascii="Arial" w:hAnsi="Arial" w:cs="Arial"/>
          <w:sz w:val="20"/>
          <w:szCs w:val="20"/>
        </w:rPr>
        <w:t xml:space="preserve"> de </w:t>
      </w:r>
      <w:r w:rsidR="00DA5B96">
        <w:rPr>
          <w:rFonts w:ascii="Arial" w:hAnsi="Arial" w:cs="Arial"/>
          <w:sz w:val="20"/>
          <w:szCs w:val="20"/>
        </w:rPr>
        <w:t>wijze van bekendmaking</w:t>
      </w:r>
      <w:r w:rsidR="000171B6">
        <w:rPr>
          <w:rFonts w:ascii="Arial" w:hAnsi="Arial" w:cs="Arial"/>
          <w:sz w:val="20"/>
          <w:szCs w:val="20"/>
        </w:rPr>
        <w:t xml:space="preserve"> van een beschikking in de zin van art. 1:3</w:t>
      </w:r>
      <w:r w:rsidR="00AF3A56">
        <w:rPr>
          <w:rFonts w:ascii="Arial" w:hAnsi="Arial" w:cs="Arial"/>
          <w:sz w:val="20"/>
          <w:szCs w:val="20"/>
        </w:rPr>
        <w:t xml:space="preserve"> lid 2</w:t>
      </w:r>
      <w:r w:rsidR="00EB3624">
        <w:rPr>
          <w:rFonts w:ascii="Arial" w:hAnsi="Arial" w:cs="Arial"/>
          <w:sz w:val="20"/>
          <w:szCs w:val="20"/>
        </w:rPr>
        <w:t xml:space="preserve"> </w:t>
      </w:r>
      <w:proofErr w:type="spellStart"/>
      <w:r w:rsidR="00EB3624">
        <w:rPr>
          <w:rFonts w:ascii="Arial" w:hAnsi="Arial" w:cs="Arial"/>
          <w:sz w:val="20"/>
          <w:szCs w:val="20"/>
        </w:rPr>
        <w:t>Awb</w:t>
      </w:r>
      <w:proofErr w:type="spellEnd"/>
      <w:r w:rsidR="00EB3624">
        <w:rPr>
          <w:rFonts w:ascii="Arial" w:hAnsi="Arial" w:cs="Arial"/>
          <w:sz w:val="20"/>
          <w:szCs w:val="20"/>
        </w:rPr>
        <w:t xml:space="preserve"> is bepaald. Volgens de wet is de </w:t>
      </w:r>
      <w:r w:rsidR="000171B6">
        <w:rPr>
          <w:rFonts w:ascii="Arial" w:hAnsi="Arial" w:cs="Arial"/>
          <w:sz w:val="20"/>
          <w:szCs w:val="20"/>
        </w:rPr>
        <w:t xml:space="preserve">hoofdregel om een </w:t>
      </w:r>
      <w:r w:rsidR="00DE27DA">
        <w:rPr>
          <w:rFonts w:ascii="Arial" w:hAnsi="Arial" w:cs="Arial"/>
          <w:sz w:val="20"/>
          <w:szCs w:val="20"/>
        </w:rPr>
        <w:t>huisverbod</w:t>
      </w:r>
      <w:r w:rsidR="001A3E4C">
        <w:rPr>
          <w:rFonts w:ascii="Arial" w:hAnsi="Arial" w:cs="Arial"/>
          <w:sz w:val="20"/>
          <w:szCs w:val="20"/>
        </w:rPr>
        <w:t xml:space="preserve"> </w:t>
      </w:r>
      <w:r w:rsidR="000171B6">
        <w:rPr>
          <w:rFonts w:ascii="Arial" w:hAnsi="Arial" w:cs="Arial"/>
          <w:sz w:val="20"/>
          <w:szCs w:val="20"/>
        </w:rPr>
        <w:t>beschikking bekend te maken door uitreiking of toezending</w:t>
      </w:r>
      <w:r w:rsidR="00EB3624">
        <w:rPr>
          <w:rFonts w:ascii="Arial" w:hAnsi="Arial" w:cs="Arial"/>
          <w:sz w:val="20"/>
          <w:szCs w:val="20"/>
        </w:rPr>
        <w:t xml:space="preserve"> hiervan</w:t>
      </w:r>
      <w:r w:rsidR="000171B6">
        <w:rPr>
          <w:rFonts w:ascii="Arial" w:hAnsi="Arial" w:cs="Arial"/>
          <w:sz w:val="20"/>
          <w:szCs w:val="20"/>
        </w:rPr>
        <w:t xml:space="preserve">. In </w:t>
      </w:r>
      <w:r w:rsidR="00EB3624">
        <w:rPr>
          <w:rFonts w:ascii="Arial" w:hAnsi="Arial" w:cs="Arial"/>
          <w:sz w:val="20"/>
          <w:szCs w:val="20"/>
        </w:rPr>
        <w:t xml:space="preserve">het geval dat </w:t>
      </w:r>
      <w:r w:rsidR="000171B6">
        <w:rPr>
          <w:rFonts w:ascii="Arial" w:hAnsi="Arial" w:cs="Arial"/>
          <w:sz w:val="20"/>
          <w:szCs w:val="20"/>
        </w:rPr>
        <w:t xml:space="preserve">de beschikking niet kan worden uitgereikt of </w:t>
      </w:r>
      <w:r w:rsidR="00EB3624">
        <w:rPr>
          <w:rFonts w:ascii="Arial" w:hAnsi="Arial" w:cs="Arial"/>
          <w:sz w:val="20"/>
          <w:szCs w:val="20"/>
        </w:rPr>
        <w:t xml:space="preserve">toegezonden, dan geeft </w:t>
      </w:r>
      <w:r w:rsidR="000171B6">
        <w:rPr>
          <w:rFonts w:ascii="Arial" w:hAnsi="Arial" w:cs="Arial"/>
          <w:sz w:val="20"/>
          <w:szCs w:val="20"/>
        </w:rPr>
        <w:t xml:space="preserve">art. 3:41 lid 2 </w:t>
      </w:r>
      <w:proofErr w:type="spellStart"/>
      <w:r w:rsidR="000171B6">
        <w:rPr>
          <w:rFonts w:ascii="Arial" w:hAnsi="Arial" w:cs="Arial"/>
          <w:sz w:val="20"/>
          <w:szCs w:val="20"/>
        </w:rPr>
        <w:t>Awb</w:t>
      </w:r>
      <w:proofErr w:type="spellEnd"/>
      <w:r w:rsidR="000171B6">
        <w:rPr>
          <w:rFonts w:ascii="Arial" w:hAnsi="Arial" w:cs="Arial"/>
          <w:sz w:val="20"/>
          <w:szCs w:val="20"/>
        </w:rPr>
        <w:t xml:space="preserve"> een aanvulling op de hoofdregel. </w:t>
      </w:r>
    </w:p>
    <w:p w14:paraId="585CE554" w14:textId="74B0FBEA" w:rsidR="00564409" w:rsidRDefault="000171B6" w:rsidP="000171B6">
      <w:pPr>
        <w:pStyle w:val="Normaalweb"/>
        <w:shd w:val="clear" w:color="auto" w:fill="FFFFFF"/>
        <w:spacing w:line="360" w:lineRule="auto"/>
        <w:rPr>
          <w:rFonts w:ascii="Arial" w:hAnsi="Arial" w:cs="Arial"/>
          <w:sz w:val="20"/>
          <w:szCs w:val="20"/>
        </w:rPr>
      </w:pPr>
      <w:r>
        <w:rPr>
          <w:rFonts w:ascii="Arial" w:hAnsi="Arial" w:cs="Arial"/>
          <w:sz w:val="20"/>
          <w:szCs w:val="20"/>
        </w:rPr>
        <w:t>Art. 3:41</w:t>
      </w:r>
      <w:r w:rsidR="00EB3624">
        <w:rPr>
          <w:rFonts w:ascii="Arial" w:hAnsi="Arial" w:cs="Arial"/>
          <w:sz w:val="20"/>
          <w:szCs w:val="20"/>
        </w:rPr>
        <w:t xml:space="preserve"> lid 2</w:t>
      </w:r>
      <w:r>
        <w:rPr>
          <w:rFonts w:ascii="Arial" w:hAnsi="Arial" w:cs="Arial"/>
          <w:sz w:val="20"/>
          <w:szCs w:val="20"/>
        </w:rPr>
        <w:t xml:space="preserve"> </w:t>
      </w:r>
      <w:proofErr w:type="spellStart"/>
      <w:r>
        <w:rPr>
          <w:rFonts w:ascii="Arial" w:hAnsi="Arial" w:cs="Arial"/>
          <w:sz w:val="20"/>
          <w:szCs w:val="20"/>
        </w:rPr>
        <w:t>Awb</w:t>
      </w:r>
      <w:proofErr w:type="spellEnd"/>
      <w:r>
        <w:rPr>
          <w:rFonts w:ascii="Arial" w:hAnsi="Arial" w:cs="Arial"/>
          <w:sz w:val="20"/>
          <w:szCs w:val="20"/>
        </w:rPr>
        <w:t xml:space="preserve"> </w:t>
      </w:r>
      <w:r w:rsidR="00EB3624">
        <w:rPr>
          <w:rFonts w:ascii="Arial" w:hAnsi="Arial" w:cs="Arial"/>
          <w:sz w:val="20"/>
          <w:szCs w:val="20"/>
        </w:rPr>
        <w:t xml:space="preserve">stelt </w:t>
      </w:r>
      <w:r>
        <w:rPr>
          <w:rFonts w:ascii="Arial" w:hAnsi="Arial" w:cs="Arial"/>
          <w:sz w:val="20"/>
          <w:szCs w:val="20"/>
        </w:rPr>
        <w:t>namelijk dat de bekendmaking in dergelijke gevallen op een ander</w:t>
      </w:r>
      <w:r w:rsidR="00DE27DA">
        <w:rPr>
          <w:rFonts w:ascii="Arial" w:hAnsi="Arial" w:cs="Arial"/>
          <w:sz w:val="20"/>
          <w:szCs w:val="20"/>
        </w:rPr>
        <w:t>e</w:t>
      </w:r>
      <w:r>
        <w:rPr>
          <w:rFonts w:ascii="Arial" w:hAnsi="Arial" w:cs="Arial"/>
          <w:sz w:val="20"/>
          <w:szCs w:val="20"/>
        </w:rPr>
        <w:t xml:space="preserve"> geschikte wij</w:t>
      </w:r>
      <w:r w:rsidR="001A3E4C">
        <w:rPr>
          <w:rFonts w:ascii="Arial" w:hAnsi="Arial" w:cs="Arial"/>
          <w:sz w:val="20"/>
          <w:szCs w:val="20"/>
        </w:rPr>
        <w:t>ze dient te geschieden. Zoals i</w:t>
      </w:r>
      <w:r>
        <w:rPr>
          <w:rFonts w:ascii="Arial" w:hAnsi="Arial" w:cs="Arial"/>
          <w:sz w:val="20"/>
          <w:szCs w:val="20"/>
        </w:rPr>
        <w:t xml:space="preserve">n art. 2 lid 7 </w:t>
      </w:r>
      <w:proofErr w:type="spellStart"/>
      <w:r>
        <w:rPr>
          <w:rFonts w:ascii="Arial" w:hAnsi="Arial" w:cs="Arial"/>
          <w:sz w:val="20"/>
          <w:szCs w:val="20"/>
        </w:rPr>
        <w:t>W</w:t>
      </w:r>
      <w:r w:rsidR="00C502F3">
        <w:rPr>
          <w:rFonts w:ascii="Arial" w:hAnsi="Arial" w:cs="Arial"/>
          <w:sz w:val="20"/>
          <w:szCs w:val="20"/>
        </w:rPr>
        <w:t>th</w:t>
      </w:r>
      <w:proofErr w:type="spellEnd"/>
      <w:r w:rsidR="00C502F3">
        <w:rPr>
          <w:rFonts w:ascii="Arial" w:hAnsi="Arial" w:cs="Arial"/>
          <w:sz w:val="20"/>
          <w:szCs w:val="20"/>
        </w:rPr>
        <w:t xml:space="preserve"> is bepaald dat </w:t>
      </w:r>
      <w:r w:rsidR="00EB3624">
        <w:rPr>
          <w:rFonts w:ascii="Arial" w:hAnsi="Arial" w:cs="Arial"/>
          <w:sz w:val="20"/>
          <w:szCs w:val="20"/>
        </w:rPr>
        <w:t>wanneer</w:t>
      </w:r>
      <w:r w:rsidR="002F2BC5">
        <w:rPr>
          <w:rFonts w:ascii="Arial" w:hAnsi="Arial" w:cs="Arial"/>
          <w:sz w:val="20"/>
          <w:szCs w:val="20"/>
        </w:rPr>
        <w:t xml:space="preserve"> de uithuisgeplaatste op geen enkele wijze bereikbaar is</w:t>
      </w:r>
      <w:r w:rsidR="001A3E4C">
        <w:rPr>
          <w:rFonts w:ascii="Arial" w:hAnsi="Arial" w:cs="Arial"/>
          <w:sz w:val="20"/>
          <w:szCs w:val="20"/>
        </w:rPr>
        <w:t xml:space="preserve">, </w:t>
      </w:r>
      <w:r>
        <w:rPr>
          <w:rFonts w:ascii="Arial" w:hAnsi="Arial" w:cs="Arial"/>
          <w:sz w:val="20"/>
          <w:szCs w:val="20"/>
        </w:rPr>
        <w:t>de bekendmaking door nederlegging bij de gemeentesecretarie als een rechtsgeldige beke</w:t>
      </w:r>
      <w:r w:rsidR="00EB3624">
        <w:rPr>
          <w:rFonts w:ascii="Arial" w:hAnsi="Arial" w:cs="Arial"/>
          <w:sz w:val="20"/>
          <w:szCs w:val="20"/>
        </w:rPr>
        <w:t>n</w:t>
      </w:r>
      <w:r w:rsidR="00DE27DA">
        <w:rPr>
          <w:rFonts w:ascii="Arial" w:hAnsi="Arial" w:cs="Arial"/>
          <w:sz w:val="20"/>
          <w:szCs w:val="20"/>
        </w:rPr>
        <w:t>dm</w:t>
      </w:r>
      <w:r w:rsidR="001A3E4C">
        <w:rPr>
          <w:rFonts w:ascii="Arial" w:hAnsi="Arial" w:cs="Arial"/>
          <w:sz w:val="20"/>
          <w:szCs w:val="20"/>
        </w:rPr>
        <w:t>aking kan worden aangemerkt. U</w:t>
      </w:r>
      <w:r w:rsidR="00DE27DA">
        <w:rPr>
          <w:rFonts w:ascii="Arial" w:hAnsi="Arial" w:cs="Arial"/>
          <w:sz w:val="20"/>
          <w:szCs w:val="20"/>
        </w:rPr>
        <w:t>i</w:t>
      </w:r>
      <w:r w:rsidR="00EB3624">
        <w:rPr>
          <w:rFonts w:ascii="Arial" w:hAnsi="Arial" w:cs="Arial"/>
          <w:sz w:val="20"/>
          <w:szCs w:val="20"/>
        </w:rPr>
        <w:t>t</w:t>
      </w:r>
      <w:r>
        <w:rPr>
          <w:rFonts w:ascii="Arial" w:hAnsi="Arial" w:cs="Arial"/>
          <w:sz w:val="20"/>
          <w:szCs w:val="20"/>
        </w:rPr>
        <w:t xml:space="preserve"> de memorie van toelichting </w:t>
      </w:r>
      <w:r w:rsidR="001A3E4C">
        <w:rPr>
          <w:rFonts w:ascii="Arial" w:hAnsi="Arial" w:cs="Arial"/>
          <w:sz w:val="20"/>
          <w:szCs w:val="20"/>
        </w:rPr>
        <w:t xml:space="preserve">is wel </w:t>
      </w:r>
      <w:r>
        <w:rPr>
          <w:rFonts w:ascii="Arial" w:hAnsi="Arial" w:cs="Arial"/>
          <w:sz w:val="20"/>
          <w:szCs w:val="20"/>
        </w:rPr>
        <w:t>gebl</w:t>
      </w:r>
      <w:r w:rsidR="00EB3624">
        <w:rPr>
          <w:rFonts w:ascii="Arial" w:hAnsi="Arial" w:cs="Arial"/>
          <w:sz w:val="20"/>
          <w:szCs w:val="20"/>
        </w:rPr>
        <w:t>eken dat de aankondigi</w:t>
      </w:r>
      <w:r w:rsidR="00615730">
        <w:rPr>
          <w:rFonts w:ascii="Arial" w:hAnsi="Arial" w:cs="Arial"/>
          <w:sz w:val="20"/>
          <w:szCs w:val="20"/>
        </w:rPr>
        <w:t>ng van de publicatie van de beschikking</w:t>
      </w:r>
      <w:r w:rsidR="00EB3624">
        <w:rPr>
          <w:rFonts w:ascii="Arial" w:hAnsi="Arial" w:cs="Arial"/>
          <w:sz w:val="20"/>
          <w:szCs w:val="20"/>
        </w:rPr>
        <w:t xml:space="preserve"> </w:t>
      </w:r>
      <w:r>
        <w:rPr>
          <w:rFonts w:ascii="Arial" w:hAnsi="Arial" w:cs="Arial"/>
          <w:sz w:val="20"/>
          <w:szCs w:val="20"/>
        </w:rPr>
        <w:t>een vereiste is</w:t>
      </w:r>
      <w:r>
        <w:rPr>
          <w:rStyle w:val="Voetnootmarkering"/>
          <w:rFonts w:ascii="Arial" w:hAnsi="Arial" w:cs="Arial"/>
          <w:sz w:val="20"/>
          <w:szCs w:val="20"/>
        </w:rPr>
        <w:footnoteReference w:id="55"/>
      </w:r>
      <w:r>
        <w:rPr>
          <w:rFonts w:ascii="Arial" w:hAnsi="Arial" w:cs="Arial"/>
          <w:sz w:val="20"/>
          <w:szCs w:val="20"/>
        </w:rPr>
        <w:t xml:space="preserve">. </w:t>
      </w:r>
    </w:p>
    <w:p w14:paraId="5E29BABE" w14:textId="77777777" w:rsidR="00AE7828" w:rsidRDefault="00AE7828" w:rsidP="00564409">
      <w:pPr>
        <w:rPr>
          <w:rFonts w:ascii="Arial" w:hAnsi="Arial" w:cs="Arial"/>
          <w:b/>
          <w:sz w:val="20"/>
        </w:rPr>
      </w:pPr>
    </w:p>
    <w:p w14:paraId="5FD33B6B" w14:textId="124BCDC7" w:rsidR="00564409" w:rsidRDefault="00A36C4E" w:rsidP="00DF0FF9">
      <w:pPr>
        <w:pStyle w:val="Kop2"/>
        <w:jc w:val="left"/>
        <w:rPr>
          <w:rFonts w:ascii="Arial" w:hAnsi="Arial" w:cs="Arial"/>
          <w:b/>
          <w:sz w:val="20"/>
          <w:szCs w:val="20"/>
        </w:rPr>
      </w:pPr>
      <w:bookmarkStart w:id="23" w:name="_Toc472523182"/>
      <w:r w:rsidRPr="00DF0FF9">
        <w:rPr>
          <w:rFonts w:ascii="Arial" w:hAnsi="Arial" w:cs="Arial"/>
          <w:b/>
          <w:sz w:val="20"/>
          <w:szCs w:val="20"/>
        </w:rPr>
        <w:t>2.6</w:t>
      </w:r>
      <w:r w:rsidR="00C3188A" w:rsidRPr="00DF0FF9">
        <w:rPr>
          <w:rFonts w:ascii="Arial" w:hAnsi="Arial" w:cs="Arial"/>
          <w:b/>
          <w:sz w:val="20"/>
          <w:szCs w:val="20"/>
        </w:rPr>
        <w:t xml:space="preserve"> De gevolgen bij een gebrek in de bekendmaking</w:t>
      </w:r>
      <w:bookmarkEnd w:id="23"/>
      <w:r w:rsidR="00D53282">
        <w:rPr>
          <w:rFonts w:ascii="Arial" w:hAnsi="Arial" w:cs="Arial"/>
          <w:b/>
          <w:sz w:val="20"/>
          <w:szCs w:val="20"/>
        </w:rPr>
        <w:br/>
      </w:r>
    </w:p>
    <w:p w14:paraId="459B724E" w14:textId="2B44E404" w:rsidR="009F7290" w:rsidRPr="00564409" w:rsidRDefault="00A36C4E" w:rsidP="00564409">
      <w:pPr>
        <w:pStyle w:val="Kop3"/>
        <w:spacing w:after="160"/>
        <w:rPr>
          <w:rFonts w:ascii="Arial" w:hAnsi="Arial" w:cs="Arial"/>
          <w:b/>
          <w:sz w:val="20"/>
        </w:rPr>
      </w:pPr>
      <w:bookmarkStart w:id="24" w:name="_Toc472523183"/>
      <w:r>
        <w:rPr>
          <w:rFonts w:ascii="Arial" w:hAnsi="Arial" w:cs="Arial"/>
          <w:b/>
          <w:sz w:val="20"/>
        </w:rPr>
        <w:t>2.6</w:t>
      </w:r>
      <w:r w:rsidR="00633DA0" w:rsidRPr="00564409">
        <w:rPr>
          <w:rFonts w:ascii="Arial" w:hAnsi="Arial" w:cs="Arial"/>
          <w:b/>
          <w:sz w:val="20"/>
        </w:rPr>
        <w:t xml:space="preserve">.1 De gevolgen voor </w:t>
      </w:r>
      <w:r w:rsidR="00C502F3">
        <w:rPr>
          <w:rFonts w:ascii="Arial" w:hAnsi="Arial" w:cs="Arial"/>
          <w:b/>
          <w:sz w:val="20"/>
        </w:rPr>
        <w:t>de beroeps</w:t>
      </w:r>
      <w:r w:rsidR="00106F33" w:rsidRPr="00564409">
        <w:rPr>
          <w:rFonts w:ascii="Arial" w:hAnsi="Arial" w:cs="Arial"/>
          <w:b/>
          <w:sz w:val="20"/>
        </w:rPr>
        <w:t>termijn</w:t>
      </w:r>
      <w:bookmarkEnd w:id="24"/>
    </w:p>
    <w:p w14:paraId="777CEC87" w14:textId="184701D6" w:rsidR="00564409" w:rsidRDefault="00615730" w:rsidP="000171B6">
      <w:pPr>
        <w:spacing w:line="360" w:lineRule="auto"/>
        <w:rPr>
          <w:rFonts w:ascii="Arial" w:hAnsi="Arial" w:cs="Arial"/>
          <w:sz w:val="20"/>
          <w:szCs w:val="20"/>
        </w:rPr>
      </w:pPr>
      <w:r>
        <w:rPr>
          <w:rFonts w:ascii="Arial" w:hAnsi="Arial" w:cs="Arial"/>
          <w:sz w:val="20"/>
          <w:szCs w:val="20"/>
        </w:rPr>
        <w:t xml:space="preserve">De </w:t>
      </w:r>
      <w:r w:rsidR="00633DA0">
        <w:rPr>
          <w:rFonts w:ascii="Arial" w:hAnsi="Arial" w:cs="Arial"/>
          <w:sz w:val="20"/>
          <w:szCs w:val="20"/>
        </w:rPr>
        <w:t xml:space="preserve">bekendmaking van een door een bestuursorgaan genomen beslissing </w:t>
      </w:r>
      <w:r>
        <w:rPr>
          <w:rFonts w:ascii="Arial" w:hAnsi="Arial" w:cs="Arial"/>
          <w:sz w:val="20"/>
          <w:szCs w:val="20"/>
        </w:rPr>
        <w:t xml:space="preserve">is </w:t>
      </w:r>
      <w:r w:rsidR="00633DA0">
        <w:rPr>
          <w:rFonts w:ascii="Arial" w:hAnsi="Arial" w:cs="Arial"/>
          <w:sz w:val="20"/>
          <w:szCs w:val="20"/>
        </w:rPr>
        <w:t xml:space="preserve">essentieel </w:t>
      </w:r>
      <w:r>
        <w:rPr>
          <w:rFonts w:ascii="Arial" w:hAnsi="Arial" w:cs="Arial"/>
          <w:sz w:val="20"/>
          <w:szCs w:val="20"/>
        </w:rPr>
        <w:t xml:space="preserve">voor de inwerkingtreden van de beslissing. Als </w:t>
      </w:r>
      <w:r w:rsidR="00633DA0">
        <w:rPr>
          <w:rFonts w:ascii="Arial" w:hAnsi="Arial" w:cs="Arial"/>
          <w:sz w:val="20"/>
          <w:szCs w:val="20"/>
        </w:rPr>
        <w:t xml:space="preserve">een beschikking niet bekendgemaakt </w:t>
      </w:r>
      <w:r>
        <w:rPr>
          <w:rFonts w:ascii="Arial" w:hAnsi="Arial" w:cs="Arial"/>
          <w:sz w:val="20"/>
          <w:szCs w:val="20"/>
        </w:rPr>
        <w:t xml:space="preserve">wordt </w:t>
      </w:r>
      <w:r w:rsidR="00633DA0">
        <w:rPr>
          <w:rFonts w:ascii="Arial" w:hAnsi="Arial" w:cs="Arial"/>
          <w:sz w:val="20"/>
          <w:szCs w:val="20"/>
        </w:rPr>
        <w:t>volgens de voorg</w:t>
      </w:r>
      <w:r w:rsidR="00480A1B">
        <w:rPr>
          <w:rFonts w:ascii="Arial" w:hAnsi="Arial" w:cs="Arial"/>
          <w:sz w:val="20"/>
          <w:szCs w:val="20"/>
        </w:rPr>
        <w:t>eschreven wijze</w:t>
      </w:r>
      <w:r>
        <w:rPr>
          <w:rFonts w:ascii="Arial" w:hAnsi="Arial" w:cs="Arial"/>
          <w:sz w:val="20"/>
          <w:szCs w:val="20"/>
        </w:rPr>
        <w:t>, opgenomen</w:t>
      </w:r>
      <w:r w:rsidR="00480A1B">
        <w:rPr>
          <w:rFonts w:ascii="Arial" w:hAnsi="Arial" w:cs="Arial"/>
          <w:sz w:val="20"/>
          <w:szCs w:val="20"/>
        </w:rPr>
        <w:t xml:space="preserve"> in art.</w:t>
      </w:r>
      <w:r w:rsidR="00633DA0">
        <w:rPr>
          <w:rFonts w:ascii="Arial" w:hAnsi="Arial" w:cs="Arial"/>
          <w:sz w:val="20"/>
          <w:szCs w:val="20"/>
        </w:rPr>
        <w:t xml:space="preserve"> 3:41 </w:t>
      </w:r>
      <w:proofErr w:type="spellStart"/>
      <w:r w:rsidR="001F7CBC">
        <w:rPr>
          <w:rFonts w:ascii="Arial" w:hAnsi="Arial" w:cs="Arial"/>
          <w:sz w:val="20"/>
          <w:szCs w:val="20"/>
        </w:rPr>
        <w:t>Awb</w:t>
      </w:r>
      <w:proofErr w:type="spellEnd"/>
      <w:r w:rsidR="00633DA0">
        <w:rPr>
          <w:rFonts w:ascii="Arial" w:hAnsi="Arial" w:cs="Arial"/>
          <w:sz w:val="20"/>
          <w:szCs w:val="20"/>
        </w:rPr>
        <w:t xml:space="preserve">, </w:t>
      </w:r>
      <w:r>
        <w:rPr>
          <w:rFonts w:ascii="Arial" w:hAnsi="Arial" w:cs="Arial"/>
          <w:sz w:val="20"/>
          <w:szCs w:val="20"/>
        </w:rPr>
        <w:t xml:space="preserve">dan </w:t>
      </w:r>
      <w:r w:rsidR="00EB3E5D">
        <w:rPr>
          <w:rFonts w:ascii="Arial" w:hAnsi="Arial" w:cs="Arial"/>
          <w:sz w:val="20"/>
          <w:szCs w:val="20"/>
        </w:rPr>
        <w:t>kan dit ert</w:t>
      </w:r>
      <w:r>
        <w:rPr>
          <w:rFonts w:ascii="Arial" w:hAnsi="Arial" w:cs="Arial"/>
          <w:sz w:val="20"/>
          <w:szCs w:val="20"/>
        </w:rPr>
        <w:t xml:space="preserve">oe leiden dat het besluit niet van kracht is en dat </w:t>
      </w:r>
      <w:r w:rsidR="00C502F3">
        <w:rPr>
          <w:rFonts w:ascii="Arial" w:hAnsi="Arial" w:cs="Arial"/>
          <w:sz w:val="20"/>
          <w:szCs w:val="20"/>
        </w:rPr>
        <w:t>de beroeps</w:t>
      </w:r>
      <w:r w:rsidR="00106F33">
        <w:rPr>
          <w:rFonts w:ascii="Arial" w:hAnsi="Arial" w:cs="Arial"/>
          <w:sz w:val="20"/>
          <w:szCs w:val="20"/>
        </w:rPr>
        <w:t>ter</w:t>
      </w:r>
      <w:r w:rsidR="00633DA0">
        <w:rPr>
          <w:rFonts w:ascii="Arial" w:hAnsi="Arial" w:cs="Arial"/>
          <w:sz w:val="20"/>
          <w:szCs w:val="20"/>
        </w:rPr>
        <w:t>mijn</w:t>
      </w:r>
      <w:r w:rsidR="0060567A">
        <w:rPr>
          <w:rFonts w:ascii="Arial" w:hAnsi="Arial" w:cs="Arial"/>
          <w:sz w:val="20"/>
          <w:szCs w:val="20"/>
        </w:rPr>
        <w:t xml:space="preserve"> niet </w:t>
      </w:r>
      <w:r w:rsidR="00106F33">
        <w:rPr>
          <w:rFonts w:ascii="Arial" w:hAnsi="Arial" w:cs="Arial"/>
          <w:sz w:val="20"/>
          <w:szCs w:val="20"/>
        </w:rPr>
        <w:t>aanvangt</w:t>
      </w:r>
      <w:r w:rsidR="00633DA0">
        <w:rPr>
          <w:rFonts w:ascii="Arial" w:hAnsi="Arial" w:cs="Arial"/>
          <w:sz w:val="20"/>
          <w:szCs w:val="20"/>
        </w:rPr>
        <w:t>.</w:t>
      </w:r>
      <w:r w:rsidR="00C502F3">
        <w:rPr>
          <w:rFonts w:ascii="Arial" w:hAnsi="Arial" w:cs="Arial"/>
          <w:sz w:val="20"/>
          <w:szCs w:val="20"/>
        </w:rPr>
        <w:t xml:space="preserve"> De termijn om een beroep</w:t>
      </w:r>
      <w:r w:rsidR="00106F33">
        <w:rPr>
          <w:rFonts w:ascii="Arial" w:hAnsi="Arial" w:cs="Arial"/>
          <w:sz w:val="20"/>
          <w:szCs w:val="20"/>
        </w:rPr>
        <w:t>schrift in te dienen bedraagt zes weken</w:t>
      </w:r>
      <w:r w:rsidR="00C25F84">
        <w:rPr>
          <w:rStyle w:val="Voetnootmarkering"/>
          <w:rFonts w:ascii="Arial" w:hAnsi="Arial" w:cs="Arial"/>
          <w:sz w:val="20"/>
          <w:szCs w:val="20"/>
        </w:rPr>
        <w:footnoteReference w:id="56"/>
      </w:r>
      <w:r w:rsidR="00106F33">
        <w:rPr>
          <w:rFonts w:ascii="Arial" w:hAnsi="Arial" w:cs="Arial"/>
          <w:sz w:val="20"/>
          <w:szCs w:val="20"/>
        </w:rPr>
        <w:t xml:space="preserve">. Een bestuursorgaan mag niet afwijken van </w:t>
      </w:r>
      <w:r w:rsidR="00EB3E5D">
        <w:rPr>
          <w:rFonts w:ascii="Arial" w:hAnsi="Arial" w:cs="Arial"/>
          <w:sz w:val="20"/>
          <w:szCs w:val="20"/>
        </w:rPr>
        <w:t xml:space="preserve">deze </w:t>
      </w:r>
      <w:r w:rsidR="00C502F3">
        <w:rPr>
          <w:rFonts w:ascii="Arial" w:hAnsi="Arial" w:cs="Arial"/>
          <w:sz w:val="20"/>
          <w:szCs w:val="20"/>
        </w:rPr>
        <w:t>beroeps</w:t>
      </w:r>
      <w:r w:rsidR="00C25F84">
        <w:rPr>
          <w:rFonts w:ascii="Arial" w:hAnsi="Arial" w:cs="Arial"/>
          <w:sz w:val="20"/>
          <w:szCs w:val="20"/>
        </w:rPr>
        <w:t xml:space="preserve">termijn. </w:t>
      </w:r>
      <w:r w:rsidR="00480A1B">
        <w:rPr>
          <w:rFonts w:ascii="Arial" w:hAnsi="Arial" w:cs="Arial"/>
          <w:sz w:val="20"/>
          <w:szCs w:val="20"/>
        </w:rPr>
        <w:t>Uit de bepaling van art.</w:t>
      </w:r>
      <w:r w:rsidR="00106F33">
        <w:rPr>
          <w:rFonts w:ascii="Arial" w:hAnsi="Arial" w:cs="Arial"/>
          <w:sz w:val="20"/>
          <w:szCs w:val="20"/>
        </w:rPr>
        <w:t xml:space="preserve"> 6:8 </w:t>
      </w:r>
      <w:proofErr w:type="spellStart"/>
      <w:r w:rsidR="001F7CBC">
        <w:rPr>
          <w:rFonts w:ascii="Arial" w:hAnsi="Arial" w:cs="Arial"/>
          <w:sz w:val="20"/>
          <w:szCs w:val="20"/>
        </w:rPr>
        <w:t>Awb</w:t>
      </w:r>
      <w:proofErr w:type="spellEnd"/>
      <w:r w:rsidR="001F7CBC">
        <w:rPr>
          <w:rFonts w:ascii="Arial" w:hAnsi="Arial" w:cs="Arial"/>
          <w:sz w:val="20"/>
          <w:szCs w:val="20"/>
        </w:rPr>
        <w:t xml:space="preserve"> </w:t>
      </w:r>
      <w:r w:rsidR="00106F33">
        <w:rPr>
          <w:rFonts w:ascii="Arial" w:hAnsi="Arial" w:cs="Arial"/>
          <w:sz w:val="20"/>
          <w:szCs w:val="20"/>
        </w:rPr>
        <w:t xml:space="preserve">blijkt dat de </w:t>
      </w:r>
      <w:r w:rsidR="00297CD5">
        <w:rPr>
          <w:rFonts w:ascii="Arial" w:hAnsi="Arial" w:cs="Arial"/>
          <w:sz w:val="20"/>
          <w:szCs w:val="20"/>
        </w:rPr>
        <w:t>beroepstermijn</w:t>
      </w:r>
      <w:r w:rsidR="00106F33">
        <w:rPr>
          <w:rFonts w:ascii="Arial" w:hAnsi="Arial" w:cs="Arial"/>
          <w:sz w:val="20"/>
          <w:szCs w:val="20"/>
        </w:rPr>
        <w:t xml:space="preserve"> aanv</w:t>
      </w:r>
      <w:r>
        <w:rPr>
          <w:rFonts w:ascii="Arial" w:hAnsi="Arial" w:cs="Arial"/>
          <w:sz w:val="20"/>
          <w:szCs w:val="20"/>
        </w:rPr>
        <w:t>angt op de eerstvolgende dag nad</w:t>
      </w:r>
      <w:r w:rsidR="008D4A14">
        <w:rPr>
          <w:rFonts w:ascii="Arial" w:hAnsi="Arial" w:cs="Arial"/>
          <w:sz w:val="20"/>
          <w:szCs w:val="20"/>
        </w:rPr>
        <w:t>at het besluit is bekendgemaakt</w:t>
      </w:r>
      <w:r>
        <w:rPr>
          <w:rFonts w:ascii="Arial" w:hAnsi="Arial" w:cs="Arial"/>
          <w:sz w:val="20"/>
          <w:szCs w:val="20"/>
        </w:rPr>
        <w:t xml:space="preserve"> en </w:t>
      </w:r>
      <w:r w:rsidR="00C25F84">
        <w:rPr>
          <w:rFonts w:ascii="Arial" w:hAnsi="Arial" w:cs="Arial"/>
          <w:sz w:val="20"/>
          <w:szCs w:val="20"/>
        </w:rPr>
        <w:t>op de voorgeschreven w</w:t>
      </w:r>
      <w:r w:rsidR="007A421C">
        <w:rPr>
          <w:rFonts w:ascii="Arial" w:hAnsi="Arial" w:cs="Arial"/>
          <w:sz w:val="20"/>
          <w:szCs w:val="20"/>
        </w:rPr>
        <w:t>ijze zoals beschreven</w:t>
      </w:r>
      <w:r w:rsidR="00480A1B">
        <w:rPr>
          <w:rFonts w:ascii="Arial" w:hAnsi="Arial" w:cs="Arial"/>
          <w:sz w:val="20"/>
          <w:szCs w:val="20"/>
        </w:rPr>
        <w:t xml:space="preserve"> in art.</w:t>
      </w:r>
      <w:r w:rsidR="00C25F84">
        <w:rPr>
          <w:rFonts w:ascii="Arial" w:hAnsi="Arial" w:cs="Arial"/>
          <w:sz w:val="20"/>
          <w:szCs w:val="20"/>
        </w:rPr>
        <w:t xml:space="preserve"> 3:41 </w:t>
      </w:r>
      <w:proofErr w:type="spellStart"/>
      <w:r w:rsidR="00C25F84">
        <w:rPr>
          <w:rFonts w:ascii="Arial" w:hAnsi="Arial" w:cs="Arial"/>
          <w:sz w:val="20"/>
          <w:szCs w:val="20"/>
        </w:rPr>
        <w:t>Awb</w:t>
      </w:r>
      <w:proofErr w:type="spellEnd"/>
      <w:r w:rsidR="00C25F84">
        <w:rPr>
          <w:rFonts w:ascii="Arial" w:hAnsi="Arial" w:cs="Arial"/>
          <w:sz w:val="20"/>
          <w:szCs w:val="20"/>
        </w:rPr>
        <w:t>.</w:t>
      </w:r>
      <w:r w:rsidR="007E104A">
        <w:rPr>
          <w:rFonts w:ascii="Arial" w:hAnsi="Arial" w:cs="Arial"/>
          <w:sz w:val="20"/>
          <w:szCs w:val="20"/>
        </w:rPr>
        <w:t xml:space="preserve"> </w:t>
      </w:r>
    </w:p>
    <w:p w14:paraId="1704A7C4" w14:textId="176F5A60" w:rsidR="00C502F3" w:rsidRDefault="00C502F3" w:rsidP="000171B6">
      <w:pPr>
        <w:spacing w:line="360" w:lineRule="auto"/>
        <w:rPr>
          <w:rFonts w:ascii="Arial" w:hAnsi="Arial" w:cs="Arial"/>
          <w:sz w:val="20"/>
          <w:szCs w:val="20"/>
        </w:rPr>
      </w:pPr>
      <w:r>
        <w:rPr>
          <w:rFonts w:ascii="Arial" w:hAnsi="Arial" w:cs="Arial"/>
          <w:sz w:val="20"/>
          <w:szCs w:val="20"/>
        </w:rPr>
        <w:t xml:space="preserve">In de praktijk zal een belanghebbende die het niet eens is met een huisverbod beslissing, veelal tegelijk met een beroepschrift een verzoek tot het treffen van een voorlopige voorziening indienen bij de rechter. Uit art. 6 lid 2 sub a </w:t>
      </w:r>
      <w:proofErr w:type="spellStart"/>
      <w:r>
        <w:rPr>
          <w:rFonts w:ascii="Arial" w:hAnsi="Arial" w:cs="Arial"/>
          <w:sz w:val="20"/>
          <w:szCs w:val="20"/>
        </w:rPr>
        <w:t>Wth</w:t>
      </w:r>
      <w:proofErr w:type="spellEnd"/>
      <w:r>
        <w:rPr>
          <w:rFonts w:ascii="Arial" w:hAnsi="Arial" w:cs="Arial"/>
          <w:sz w:val="20"/>
          <w:szCs w:val="20"/>
        </w:rPr>
        <w:t xml:space="preserve"> volgt dat de zaak dan binnen drie dagen op zitting moet worden behandeld. </w:t>
      </w:r>
    </w:p>
    <w:p w14:paraId="0E8B0137" w14:textId="14332B6B" w:rsidR="00924E39" w:rsidRPr="000171B6" w:rsidRDefault="00106F33" w:rsidP="000171B6">
      <w:pPr>
        <w:spacing w:line="360" w:lineRule="auto"/>
        <w:rPr>
          <w:rFonts w:ascii="Arial" w:hAnsi="Arial" w:cs="Arial"/>
          <w:sz w:val="20"/>
          <w:szCs w:val="20"/>
        </w:rPr>
      </w:pPr>
      <w:r>
        <w:rPr>
          <w:rFonts w:ascii="Arial" w:hAnsi="Arial" w:cs="Arial"/>
          <w:sz w:val="20"/>
          <w:szCs w:val="20"/>
        </w:rPr>
        <w:t>Middels een voorbeeld uit een casus afkomstig van een uitspraak van de Raad van State</w:t>
      </w:r>
      <w:r w:rsidR="001F56CE">
        <w:rPr>
          <w:rFonts w:ascii="Arial" w:hAnsi="Arial" w:cs="Arial"/>
          <w:sz w:val="20"/>
          <w:szCs w:val="20"/>
        </w:rPr>
        <w:t>,</w:t>
      </w:r>
      <w:r w:rsidR="00615730">
        <w:rPr>
          <w:rFonts w:ascii="Arial" w:hAnsi="Arial" w:cs="Arial"/>
          <w:sz w:val="20"/>
          <w:szCs w:val="20"/>
        </w:rPr>
        <w:t xml:space="preserve"> kan worden geconcludeerd dat ee</w:t>
      </w:r>
      <w:r>
        <w:rPr>
          <w:rFonts w:ascii="Arial" w:hAnsi="Arial" w:cs="Arial"/>
          <w:sz w:val="20"/>
          <w:szCs w:val="20"/>
        </w:rPr>
        <w:t>n van de gevolgen bij een</w:t>
      </w:r>
      <w:r w:rsidR="00614081">
        <w:rPr>
          <w:rFonts w:ascii="Arial" w:hAnsi="Arial" w:cs="Arial"/>
          <w:sz w:val="20"/>
          <w:szCs w:val="20"/>
        </w:rPr>
        <w:t xml:space="preserve"> gebrek in de bekendmaking, is dat </w:t>
      </w:r>
      <w:r w:rsidR="00C502F3">
        <w:rPr>
          <w:rFonts w:ascii="Arial" w:hAnsi="Arial" w:cs="Arial"/>
          <w:sz w:val="20"/>
          <w:szCs w:val="20"/>
        </w:rPr>
        <w:t xml:space="preserve">de </w:t>
      </w:r>
      <w:r>
        <w:rPr>
          <w:rFonts w:ascii="Arial" w:hAnsi="Arial" w:cs="Arial"/>
          <w:sz w:val="20"/>
          <w:szCs w:val="20"/>
        </w:rPr>
        <w:t xml:space="preserve">termijn </w:t>
      </w:r>
      <w:r w:rsidR="00C502F3">
        <w:rPr>
          <w:rFonts w:ascii="Arial" w:hAnsi="Arial" w:cs="Arial"/>
          <w:sz w:val="20"/>
          <w:szCs w:val="20"/>
        </w:rPr>
        <w:t xml:space="preserve">waarbinnen een rechtsmiddel moet worden ingesteld, niet begint te lopen. </w:t>
      </w:r>
      <w:r w:rsidR="00615730">
        <w:rPr>
          <w:rFonts w:ascii="Arial" w:hAnsi="Arial" w:cs="Arial"/>
          <w:sz w:val="20"/>
          <w:szCs w:val="20"/>
        </w:rPr>
        <w:t>In de</w:t>
      </w:r>
      <w:r w:rsidR="007E63B2">
        <w:rPr>
          <w:rFonts w:ascii="Arial" w:hAnsi="Arial" w:cs="Arial"/>
          <w:sz w:val="20"/>
          <w:szCs w:val="20"/>
        </w:rPr>
        <w:t xml:space="preserve"> </w:t>
      </w:r>
      <w:r w:rsidR="007E104A">
        <w:rPr>
          <w:rFonts w:ascii="Arial" w:hAnsi="Arial" w:cs="Arial"/>
          <w:sz w:val="20"/>
          <w:szCs w:val="20"/>
        </w:rPr>
        <w:t xml:space="preserve">uitspraak </w:t>
      </w:r>
      <w:r w:rsidR="00615730">
        <w:rPr>
          <w:rFonts w:ascii="Arial" w:hAnsi="Arial" w:cs="Arial"/>
          <w:sz w:val="20"/>
          <w:szCs w:val="20"/>
        </w:rPr>
        <w:t xml:space="preserve">had </w:t>
      </w:r>
      <w:r w:rsidR="007E104A">
        <w:rPr>
          <w:rFonts w:ascii="Arial" w:hAnsi="Arial" w:cs="Arial"/>
          <w:sz w:val="20"/>
          <w:szCs w:val="20"/>
        </w:rPr>
        <w:t>de rechter bepaa</w:t>
      </w:r>
      <w:r w:rsidR="005406A6">
        <w:rPr>
          <w:rFonts w:ascii="Arial" w:hAnsi="Arial" w:cs="Arial"/>
          <w:sz w:val="20"/>
          <w:szCs w:val="20"/>
        </w:rPr>
        <w:t>ld dat de beroeps</w:t>
      </w:r>
      <w:r w:rsidR="00615730">
        <w:rPr>
          <w:rFonts w:ascii="Arial" w:hAnsi="Arial" w:cs="Arial"/>
          <w:sz w:val="20"/>
          <w:szCs w:val="20"/>
        </w:rPr>
        <w:t>termijn niet was</w:t>
      </w:r>
      <w:r w:rsidR="007E104A">
        <w:rPr>
          <w:rFonts w:ascii="Arial" w:hAnsi="Arial" w:cs="Arial"/>
          <w:sz w:val="20"/>
          <w:szCs w:val="20"/>
        </w:rPr>
        <w:t xml:space="preserve"> verlopen, omdat d</w:t>
      </w:r>
      <w:r w:rsidR="00615730">
        <w:rPr>
          <w:rFonts w:ascii="Arial" w:hAnsi="Arial" w:cs="Arial"/>
          <w:sz w:val="20"/>
          <w:szCs w:val="20"/>
        </w:rPr>
        <w:t xml:space="preserve">e beschikking nooit per post was verzonden aan de betrokkenen en daarmee </w:t>
      </w:r>
      <w:r w:rsidR="007E104A">
        <w:rPr>
          <w:rFonts w:ascii="Arial" w:hAnsi="Arial" w:cs="Arial"/>
          <w:sz w:val="20"/>
          <w:szCs w:val="20"/>
        </w:rPr>
        <w:t xml:space="preserve">de beslissing </w:t>
      </w:r>
      <w:r w:rsidR="00943C4A">
        <w:rPr>
          <w:rFonts w:ascii="Arial" w:hAnsi="Arial" w:cs="Arial"/>
          <w:sz w:val="20"/>
          <w:szCs w:val="20"/>
        </w:rPr>
        <w:t>niet in werking was gesteld</w:t>
      </w:r>
      <w:r w:rsidR="007E104A">
        <w:rPr>
          <w:rStyle w:val="Voetnootmarkering"/>
          <w:rFonts w:ascii="Arial" w:hAnsi="Arial" w:cs="Arial"/>
          <w:sz w:val="20"/>
          <w:szCs w:val="20"/>
        </w:rPr>
        <w:footnoteReference w:id="57"/>
      </w:r>
      <w:r w:rsidR="00943C4A">
        <w:rPr>
          <w:rFonts w:ascii="Arial" w:hAnsi="Arial" w:cs="Arial"/>
          <w:sz w:val="20"/>
          <w:szCs w:val="20"/>
        </w:rPr>
        <w:t xml:space="preserve">. De juiste vorm </w:t>
      </w:r>
      <w:r w:rsidR="007E104A">
        <w:rPr>
          <w:rFonts w:ascii="Arial" w:hAnsi="Arial" w:cs="Arial"/>
          <w:sz w:val="20"/>
          <w:szCs w:val="20"/>
        </w:rPr>
        <w:t xml:space="preserve">van de bekendmaking van de beschikking </w:t>
      </w:r>
      <w:r w:rsidR="00943C4A">
        <w:rPr>
          <w:rFonts w:ascii="Arial" w:hAnsi="Arial" w:cs="Arial"/>
          <w:sz w:val="20"/>
          <w:szCs w:val="20"/>
        </w:rPr>
        <w:t xml:space="preserve">is </w:t>
      </w:r>
      <w:r w:rsidR="007E104A">
        <w:rPr>
          <w:rFonts w:ascii="Arial" w:hAnsi="Arial" w:cs="Arial"/>
          <w:sz w:val="20"/>
          <w:szCs w:val="20"/>
        </w:rPr>
        <w:t xml:space="preserve">bepalend voor de aanvang van de </w:t>
      </w:r>
      <w:r w:rsidR="005406A6">
        <w:rPr>
          <w:rFonts w:ascii="Arial" w:hAnsi="Arial" w:cs="Arial"/>
          <w:sz w:val="20"/>
          <w:szCs w:val="20"/>
        </w:rPr>
        <w:t>beroeps</w:t>
      </w:r>
      <w:r w:rsidR="007E63B2">
        <w:rPr>
          <w:rFonts w:ascii="Arial" w:hAnsi="Arial" w:cs="Arial"/>
          <w:sz w:val="20"/>
          <w:szCs w:val="20"/>
        </w:rPr>
        <w:t>termijn. Indien de aangegeven</w:t>
      </w:r>
      <w:r w:rsidR="007E104A">
        <w:rPr>
          <w:rFonts w:ascii="Arial" w:hAnsi="Arial" w:cs="Arial"/>
          <w:sz w:val="20"/>
          <w:szCs w:val="20"/>
        </w:rPr>
        <w:t xml:space="preserve"> informatie op de Wet tijdelijk huisver</w:t>
      </w:r>
      <w:r w:rsidR="00DA359E">
        <w:rPr>
          <w:rFonts w:ascii="Arial" w:hAnsi="Arial" w:cs="Arial"/>
          <w:sz w:val="20"/>
          <w:szCs w:val="20"/>
        </w:rPr>
        <w:t>bod wordt toegepast,</w:t>
      </w:r>
      <w:r w:rsidR="001F56CE">
        <w:rPr>
          <w:rFonts w:ascii="Arial" w:hAnsi="Arial" w:cs="Arial"/>
          <w:sz w:val="20"/>
          <w:szCs w:val="20"/>
        </w:rPr>
        <w:t xml:space="preserve"> dan</w:t>
      </w:r>
      <w:r w:rsidR="00DA359E">
        <w:rPr>
          <w:rFonts w:ascii="Arial" w:hAnsi="Arial" w:cs="Arial"/>
          <w:sz w:val="20"/>
          <w:szCs w:val="20"/>
        </w:rPr>
        <w:t xml:space="preserve"> kan het volgende worden aangenomen: op het moment dat er een </w:t>
      </w:r>
      <w:r w:rsidR="007E104A">
        <w:rPr>
          <w:rFonts w:ascii="Arial" w:hAnsi="Arial" w:cs="Arial"/>
          <w:sz w:val="20"/>
          <w:szCs w:val="20"/>
        </w:rPr>
        <w:t xml:space="preserve">tijdelijk huisverbod is opgelegd of verlengd, maar de beschikking niet conform </w:t>
      </w:r>
      <w:r w:rsidR="00480A1B">
        <w:rPr>
          <w:rFonts w:ascii="Arial" w:hAnsi="Arial" w:cs="Arial"/>
          <w:sz w:val="20"/>
          <w:szCs w:val="20"/>
        </w:rPr>
        <w:t xml:space="preserve">art. </w:t>
      </w:r>
      <w:r w:rsidR="007E104A">
        <w:rPr>
          <w:rFonts w:ascii="Arial" w:hAnsi="Arial" w:cs="Arial"/>
          <w:sz w:val="20"/>
          <w:szCs w:val="20"/>
        </w:rPr>
        <w:t xml:space="preserve">3:41 </w:t>
      </w:r>
      <w:proofErr w:type="spellStart"/>
      <w:r w:rsidR="001F7CBC">
        <w:rPr>
          <w:rFonts w:ascii="Arial" w:hAnsi="Arial" w:cs="Arial"/>
          <w:sz w:val="20"/>
          <w:szCs w:val="20"/>
        </w:rPr>
        <w:t>Awb</w:t>
      </w:r>
      <w:proofErr w:type="spellEnd"/>
      <w:r w:rsidR="001F7CBC">
        <w:rPr>
          <w:rFonts w:ascii="Arial" w:hAnsi="Arial" w:cs="Arial"/>
          <w:sz w:val="20"/>
          <w:szCs w:val="20"/>
        </w:rPr>
        <w:t xml:space="preserve"> </w:t>
      </w:r>
      <w:r w:rsidR="007E104A">
        <w:rPr>
          <w:rFonts w:ascii="Arial" w:hAnsi="Arial" w:cs="Arial"/>
          <w:sz w:val="20"/>
          <w:szCs w:val="20"/>
        </w:rPr>
        <w:t>is bekendgemaakt</w:t>
      </w:r>
      <w:r w:rsidR="00DA359E">
        <w:rPr>
          <w:rFonts w:ascii="Arial" w:hAnsi="Arial" w:cs="Arial"/>
          <w:sz w:val="20"/>
          <w:szCs w:val="20"/>
        </w:rPr>
        <w:t xml:space="preserve">, </w:t>
      </w:r>
      <w:r w:rsidR="001F56CE">
        <w:rPr>
          <w:rFonts w:ascii="Arial" w:hAnsi="Arial" w:cs="Arial"/>
          <w:sz w:val="20"/>
          <w:szCs w:val="20"/>
        </w:rPr>
        <w:t xml:space="preserve">dan </w:t>
      </w:r>
      <w:r w:rsidR="00DA359E">
        <w:rPr>
          <w:rFonts w:ascii="Arial" w:hAnsi="Arial" w:cs="Arial"/>
          <w:sz w:val="20"/>
          <w:szCs w:val="20"/>
        </w:rPr>
        <w:t xml:space="preserve">betekent dit derhalve dat </w:t>
      </w:r>
      <w:r w:rsidR="00297CD5">
        <w:rPr>
          <w:rFonts w:ascii="Arial" w:hAnsi="Arial" w:cs="Arial"/>
          <w:sz w:val="20"/>
          <w:szCs w:val="20"/>
        </w:rPr>
        <w:t xml:space="preserve">de </w:t>
      </w:r>
      <w:r w:rsidR="007E104A">
        <w:rPr>
          <w:rFonts w:ascii="Arial" w:hAnsi="Arial" w:cs="Arial"/>
          <w:sz w:val="20"/>
          <w:szCs w:val="20"/>
        </w:rPr>
        <w:t>termijn van zes</w:t>
      </w:r>
      <w:r w:rsidR="00DA359E">
        <w:rPr>
          <w:rFonts w:ascii="Arial" w:hAnsi="Arial" w:cs="Arial"/>
          <w:sz w:val="20"/>
          <w:szCs w:val="20"/>
        </w:rPr>
        <w:t xml:space="preserve"> weken niet is aangevangen</w:t>
      </w:r>
      <w:r w:rsidR="000E1438">
        <w:rPr>
          <w:rFonts w:ascii="Arial" w:hAnsi="Arial" w:cs="Arial"/>
          <w:sz w:val="20"/>
          <w:szCs w:val="20"/>
        </w:rPr>
        <w:t xml:space="preserve">. </w:t>
      </w:r>
      <w:r w:rsidR="001F56CE">
        <w:rPr>
          <w:rFonts w:ascii="Arial" w:hAnsi="Arial" w:cs="Arial"/>
          <w:sz w:val="20"/>
          <w:szCs w:val="20"/>
        </w:rPr>
        <w:t xml:space="preserve">Dit betekent voor de gemeente Rotterdam alsook voor de </w:t>
      </w:r>
      <w:r w:rsidR="001F56CE">
        <w:rPr>
          <w:rFonts w:ascii="Arial" w:hAnsi="Arial" w:cs="Arial"/>
          <w:sz w:val="20"/>
          <w:szCs w:val="20"/>
        </w:rPr>
        <w:lastRenderedPageBreak/>
        <w:t>desbetreffende pe</w:t>
      </w:r>
      <w:r w:rsidR="00297CD5">
        <w:rPr>
          <w:rFonts w:ascii="Arial" w:hAnsi="Arial" w:cs="Arial"/>
          <w:sz w:val="20"/>
          <w:szCs w:val="20"/>
        </w:rPr>
        <w:t>rsoon dat er een langere termijn zal gelden</w:t>
      </w:r>
      <w:r w:rsidR="001F56CE">
        <w:rPr>
          <w:rFonts w:ascii="Arial" w:hAnsi="Arial" w:cs="Arial"/>
          <w:sz w:val="20"/>
          <w:szCs w:val="20"/>
        </w:rPr>
        <w:t xml:space="preserve"> </w:t>
      </w:r>
      <w:r w:rsidR="00297CD5">
        <w:rPr>
          <w:rFonts w:ascii="Arial" w:hAnsi="Arial" w:cs="Arial"/>
          <w:sz w:val="20"/>
          <w:szCs w:val="20"/>
        </w:rPr>
        <w:t>om een beroep</w:t>
      </w:r>
      <w:r w:rsidR="00DA359E">
        <w:rPr>
          <w:rFonts w:ascii="Arial" w:hAnsi="Arial" w:cs="Arial"/>
          <w:sz w:val="20"/>
          <w:szCs w:val="20"/>
        </w:rPr>
        <w:t>schrift in te dienen</w:t>
      </w:r>
      <w:r w:rsidR="007E63B2">
        <w:rPr>
          <w:rFonts w:ascii="Arial" w:hAnsi="Arial" w:cs="Arial"/>
          <w:sz w:val="20"/>
          <w:szCs w:val="20"/>
        </w:rPr>
        <w:t xml:space="preserve"> bij de rechter</w:t>
      </w:r>
      <w:r w:rsidR="00DA359E">
        <w:rPr>
          <w:rFonts w:ascii="Arial" w:hAnsi="Arial" w:cs="Arial"/>
          <w:sz w:val="20"/>
          <w:szCs w:val="20"/>
        </w:rPr>
        <w:t>.</w:t>
      </w:r>
      <w:r w:rsidR="001650E3">
        <w:rPr>
          <w:rFonts w:ascii="Arial" w:hAnsi="Arial" w:cs="Arial"/>
          <w:sz w:val="20"/>
          <w:szCs w:val="20"/>
        </w:rPr>
        <w:br/>
      </w:r>
    </w:p>
    <w:p w14:paraId="05BA4C5D" w14:textId="3306D0D9" w:rsidR="00C3188A" w:rsidRPr="00564409" w:rsidRDefault="00A36C4E" w:rsidP="00564409">
      <w:pPr>
        <w:pStyle w:val="Kop3"/>
        <w:spacing w:after="160"/>
        <w:rPr>
          <w:rFonts w:ascii="Arial" w:hAnsi="Arial" w:cs="Arial"/>
          <w:b/>
          <w:sz w:val="20"/>
        </w:rPr>
      </w:pPr>
      <w:bookmarkStart w:id="25" w:name="_Toc472523184"/>
      <w:r>
        <w:rPr>
          <w:rFonts w:ascii="Arial" w:hAnsi="Arial" w:cs="Arial"/>
          <w:b/>
          <w:sz w:val="20"/>
        </w:rPr>
        <w:t>2.6</w:t>
      </w:r>
      <w:r w:rsidR="00C3188A" w:rsidRPr="00564409">
        <w:rPr>
          <w:rFonts w:ascii="Arial" w:hAnsi="Arial" w:cs="Arial"/>
          <w:b/>
          <w:sz w:val="20"/>
        </w:rPr>
        <w:t>.2 De gevolgen voor de belanghebbende(n)</w:t>
      </w:r>
      <w:r w:rsidR="000E1438" w:rsidRPr="00564409">
        <w:rPr>
          <w:rFonts w:ascii="Arial" w:hAnsi="Arial" w:cs="Arial"/>
          <w:b/>
          <w:sz w:val="20"/>
        </w:rPr>
        <w:t xml:space="preserve"> en het strafrecht</w:t>
      </w:r>
      <w:bookmarkEnd w:id="25"/>
    </w:p>
    <w:p w14:paraId="571033CC" w14:textId="3C396EC0" w:rsidR="00564409" w:rsidRDefault="000E1438" w:rsidP="00030E01">
      <w:pPr>
        <w:pStyle w:val="Normaalweb"/>
        <w:shd w:val="clear" w:color="auto" w:fill="FFFFFF"/>
        <w:spacing w:line="360" w:lineRule="auto"/>
        <w:rPr>
          <w:rFonts w:ascii="Arial" w:hAnsi="Arial" w:cs="Arial"/>
          <w:sz w:val="20"/>
          <w:szCs w:val="20"/>
        </w:rPr>
      </w:pPr>
      <w:r>
        <w:rPr>
          <w:rFonts w:ascii="Arial" w:hAnsi="Arial" w:cs="Arial"/>
          <w:sz w:val="20"/>
          <w:szCs w:val="20"/>
        </w:rPr>
        <w:t>Een gebrek in de bekendmaking heeft niet alleen ee</w:t>
      </w:r>
      <w:r w:rsidR="00A61161">
        <w:rPr>
          <w:rFonts w:ascii="Arial" w:hAnsi="Arial" w:cs="Arial"/>
          <w:sz w:val="20"/>
          <w:szCs w:val="20"/>
        </w:rPr>
        <w:t>n gevolg voor de aanvang van de</w:t>
      </w:r>
      <w:r w:rsidR="00297CD5">
        <w:rPr>
          <w:rFonts w:ascii="Arial" w:hAnsi="Arial" w:cs="Arial"/>
          <w:sz w:val="20"/>
          <w:szCs w:val="20"/>
        </w:rPr>
        <w:t xml:space="preserve"> beroeps</w:t>
      </w:r>
      <w:r>
        <w:rPr>
          <w:rFonts w:ascii="Arial" w:hAnsi="Arial" w:cs="Arial"/>
          <w:sz w:val="20"/>
          <w:szCs w:val="20"/>
        </w:rPr>
        <w:t>termijn, maar ook</w:t>
      </w:r>
      <w:r w:rsidR="00A20CC2">
        <w:rPr>
          <w:rFonts w:ascii="Arial" w:hAnsi="Arial" w:cs="Arial"/>
          <w:sz w:val="20"/>
          <w:szCs w:val="20"/>
        </w:rPr>
        <w:t xml:space="preserve"> voor de belanghebbende(n). B</w:t>
      </w:r>
      <w:r>
        <w:rPr>
          <w:rFonts w:ascii="Arial" w:hAnsi="Arial" w:cs="Arial"/>
          <w:sz w:val="20"/>
          <w:szCs w:val="20"/>
        </w:rPr>
        <w:t xml:space="preserve">eslissingen waar een </w:t>
      </w:r>
      <w:r w:rsidR="006F124F">
        <w:rPr>
          <w:rFonts w:ascii="Arial" w:hAnsi="Arial" w:cs="Arial"/>
          <w:sz w:val="20"/>
          <w:szCs w:val="20"/>
        </w:rPr>
        <w:t>bestuursrechtelijke verbod is</w:t>
      </w:r>
      <w:r>
        <w:rPr>
          <w:rFonts w:ascii="Arial" w:hAnsi="Arial" w:cs="Arial"/>
          <w:sz w:val="20"/>
          <w:szCs w:val="20"/>
        </w:rPr>
        <w:t xml:space="preserve"> opgelegd of verlengd onder meer zoals bij een tijdelijk huisverbod, kan dit nadelige gevolgen hebben vo</w:t>
      </w:r>
      <w:r w:rsidR="00896507">
        <w:rPr>
          <w:rFonts w:ascii="Arial" w:hAnsi="Arial" w:cs="Arial"/>
          <w:sz w:val="20"/>
          <w:szCs w:val="20"/>
        </w:rPr>
        <w:t xml:space="preserve">or alle betrokkenen. In </w:t>
      </w:r>
      <w:r w:rsidR="00256A66">
        <w:rPr>
          <w:rFonts w:ascii="Arial" w:hAnsi="Arial" w:cs="Arial"/>
          <w:sz w:val="20"/>
          <w:szCs w:val="20"/>
        </w:rPr>
        <w:t xml:space="preserve">deze sectie </w:t>
      </w:r>
      <w:r w:rsidR="003624BB">
        <w:rPr>
          <w:rFonts w:ascii="Arial" w:hAnsi="Arial" w:cs="Arial"/>
          <w:sz w:val="20"/>
          <w:szCs w:val="20"/>
        </w:rPr>
        <w:t>wordt</w:t>
      </w:r>
      <w:r>
        <w:rPr>
          <w:rFonts w:ascii="Arial" w:hAnsi="Arial" w:cs="Arial"/>
          <w:sz w:val="20"/>
          <w:szCs w:val="20"/>
        </w:rPr>
        <w:t xml:space="preserve"> </w:t>
      </w:r>
      <w:r w:rsidR="00256A66">
        <w:rPr>
          <w:rFonts w:ascii="Arial" w:hAnsi="Arial" w:cs="Arial"/>
          <w:sz w:val="20"/>
          <w:szCs w:val="20"/>
        </w:rPr>
        <w:t xml:space="preserve">onderzocht </w:t>
      </w:r>
      <w:r>
        <w:rPr>
          <w:rFonts w:ascii="Arial" w:hAnsi="Arial" w:cs="Arial"/>
          <w:sz w:val="20"/>
          <w:szCs w:val="20"/>
        </w:rPr>
        <w:t>welke gevolgen een gebrek in de</w:t>
      </w:r>
      <w:r w:rsidR="00256A66">
        <w:rPr>
          <w:rFonts w:ascii="Arial" w:hAnsi="Arial" w:cs="Arial"/>
          <w:sz w:val="20"/>
          <w:szCs w:val="20"/>
        </w:rPr>
        <w:t xml:space="preserve"> </w:t>
      </w:r>
      <w:r w:rsidR="00297CD5">
        <w:rPr>
          <w:rFonts w:ascii="Arial" w:hAnsi="Arial" w:cs="Arial"/>
          <w:sz w:val="20"/>
          <w:szCs w:val="20"/>
        </w:rPr>
        <w:t>bekendmaking met zich meebrengt</w:t>
      </w:r>
      <w:r w:rsidR="00256A66">
        <w:rPr>
          <w:rFonts w:ascii="Arial" w:hAnsi="Arial" w:cs="Arial"/>
          <w:sz w:val="20"/>
          <w:szCs w:val="20"/>
        </w:rPr>
        <w:t>,</w:t>
      </w:r>
      <w:r>
        <w:rPr>
          <w:rFonts w:ascii="Arial" w:hAnsi="Arial" w:cs="Arial"/>
          <w:sz w:val="20"/>
          <w:szCs w:val="20"/>
        </w:rPr>
        <w:t xml:space="preserve"> voor betrokkenen die te maken hebben met een tijdelijk huisverbod. </w:t>
      </w:r>
    </w:p>
    <w:p w14:paraId="6FAECD46" w14:textId="77777777" w:rsidR="000B0B2D" w:rsidRDefault="000E1438" w:rsidP="00030E01">
      <w:pPr>
        <w:pStyle w:val="Normaalweb"/>
        <w:shd w:val="clear" w:color="auto" w:fill="FFFFFF"/>
        <w:spacing w:line="360" w:lineRule="auto"/>
        <w:rPr>
          <w:rFonts w:ascii="Arial" w:hAnsi="Arial" w:cs="Arial"/>
          <w:sz w:val="20"/>
          <w:szCs w:val="20"/>
        </w:rPr>
      </w:pPr>
      <w:r>
        <w:rPr>
          <w:rFonts w:ascii="Arial" w:hAnsi="Arial" w:cs="Arial"/>
          <w:sz w:val="20"/>
          <w:szCs w:val="20"/>
        </w:rPr>
        <w:t>Uit de int</w:t>
      </w:r>
      <w:r w:rsidR="00256A66">
        <w:rPr>
          <w:rFonts w:ascii="Arial" w:hAnsi="Arial" w:cs="Arial"/>
          <w:sz w:val="20"/>
          <w:szCs w:val="20"/>
        </w:rPr>
        <w:t>erviewanalyse is gebleken dat ee</w:t>
      </w:r>
      <w:r>
        <w:rPr>
          <w:rFonts w:ascii="Arial" w:hAnsi="Arial" w:cs="Arial"/>
          <w:sz w:val="20"/>
          <w:szCs w:val="20"/>
        </w:rPr>
        <w:t>n van de</w:t>
      </w:r>
      <w:r w:rsidR="008F591A">
        <w:rPr>
          <w:rFonts w:ascii="Arial" w:hAnsi="Arial" w:cs="Arial"/>
          <w:sz w:val="20"/>
          <w:szCs w:val="20"/>
        </w:rPr>
        <w:t xml:space="preserve"> belangrijk</w:t>
      </w:r>
      <w:r w:rsidR="00256A66">
        <w:rPr>
          <w:rFonts w:ascii="Arial" w:hAnsi="Arial" w:cs="Arial"/>
          <w:sz w:val="20"/>
          <w:szCs w:val="20"/>
        </w:rPr>
        <w:t>st</w:t>
      </w:r>
      <w:r w:rsidR="008F591A">
        <w:rPr>
          <w:rFonts w:ascii="Arial" w:hAnsi="Arial" w:cs="Arial"/>
          <w:sz w:val="20"/>
          <w:szCs w:val="20"/>
        </w:rPr>
        <w:t>e</w:t>
      </w:r>
      <w:r>
        <w:rPr>
          <w:rFonts w:ascii="Arial" w:hAnsi="Arial" w:cs="Arial"/>
          <w:sz w:val="20"/>
          <w:szCs w:val="20"/>
        </w:rPr>
        <w:t xml:space="preserve"> gevolgen </w:t>
      </w:r>
      <w:r w:rsidR="00E83889">
        <w:rPr>
          <w:rFonts w:ascii="Arial" w:hAnsi="Arial" w:cs="Arial"/>
          <w:sz w:val="20"/>
          <w:szCs w:val="20"/>
        </w:rPr>
        <w:t xml:space="preserve">de </w:t>
      </w:r>
      <w:r>
        <w:rPr>
          <w:rFonts w:ascii="Arial" w:hAnsi="Arial" w:cs="Arial"/>
          <w:sz w:val="20"/>
          <w:szCs w:val="20"/>
        </w:rPr>
        <w:t>escalat</w:t>
      </w:r>
      <w:r w:rsidR="00E83889">
        <w:rPr>
          <w:rFonts w:ascii="Arial" w:hAnsi="Arial" w:cs="Arial"/>
          <w:sz w:val="20"/>
          <w:szCs w:val="20"/>
        </w:rPr>
        <w:t xml:space="preserve">ie van het huiselijk geweld is. </w:t>
      </w:r>
      <w:r w:rsidR="00256A66">
        <w:rPr>
          <w:rFonts w:ascii="Arial" w:hAnsi="Arial" w:cs="Arial"/>
          <w:sz w:val="20"/>
          <w:szCs w:val="20"/>
        </w:rPr>
        <w:t xml:space="preserve">In de praktijk </w:t>
      </w:r>
      <w:r w:rsidR="00E83889">
        <w:rPr>
          <w:rFonts w:ascii="Arial" w:hAnsi="Arial" w:cs="Arial"/>
          <w:sz w:val="20"/>
          <w:szCs w:val="20"/>
        </w:rPr>
        <w:t>is</w:t>
      </w:r>
      <w:r w:rsidR="00256A66">
        <w:rPr>
          <w:rFonts w:ascii="Arial" w:hAnsi="Arial" w:cs="Arial"/>
          <w:sz w:val="20"/>
          <w:szCs w:val="20"/>
        </w:rPr>
        <w:t xml:space="preserve"> dit</w:t>
      </w:r>
      <w:r w:rsidR="00E83889">
        <w:rPr>
          <w:rFonts w:ascii="Arial" w:hAnsi="Arial" w:cs="Arial"/>
          <w:sz w:val="20"/>
          <w:szCs w:val="20"/>
        </w:rPr>
        <w:t xml:space="preserve"> bijvoorbeeld </w:t>
      </w:r>
      <w:r w:rsidR="008F591A">
        <w:rPr>
          <w:rFonts w:ascii="Arial" w:hAnsi="Arial" w:cs="Arial"/>
          <w:sz w:val="20"/>
          <w:szCs w:val="20"/>
        </w:rPr>
        <w:t xml:space="preserve">een </w:t>
      </w:r>
      <w:r w:rsidR="00E83889">
        <w:rPr>
          <w:rFonts w:ascii="Arial" w:hAnsi="Arial" w:cs="Arial"/>
          <w:sz w:val="20"/>
          <w:szCs w:val="20"/>
        </w:rPr>
        <w:t xml:space="preserve">persoon </w:t>
      </w:r>
      <w:r w:rsidR="00256A66">
        <w:rPr>
          <w:rFonts w:ascii="Arial" w:hAnsi="Arial" w:cs="Arial"/>
          <w:sz w:val="20"/>
          <w:szCs w:val="20"/>
        </w:rPr>
        <w:t xml:space="preserve">die </w:t>
      </w:r>
      <w:r w:rsidR="00E83889">
        <w:rPr>
          <w:rFonts w:ascii="Arial" w:hAnsi="Arial" w:cs="Arial"/>
          <w:sz w:val="20"/>
          <w:szCs w:val="20"/>
        </w:rPr>
        <w:t>niet op de h</w:t>
      </w:r>
      <w:r w:rsidR="008F591A">
        <w:rPr>
          <w:rFonts w:ascii="Arial" w:hAnsi="Arial" w:cs="Arial"/>
          <w:sz w:val="20"/>
          <w:szCs w:val="20"/>
        </w:rPr>
        <w:t xml:space="preserve">oogte was gebracht over het feit dat </w:t>
      </w:r>
      <w:r w:rsidR="00E83889">
        <w:rPr>
          <w:rFonts w:ascii="Arial" w:hAnsi="Arial" w:cs="Arial"/>
          <w:sz w:val="20"/>
          <w:szCs w:val="20"/>
        </w:rPr>
        <w:t>het tijdelijk huisv</w:t>
      </w:r>
      <w:r w:rsidR="008F591A">
        <w:rPr>
          <w:rFonts w:ascii="Arial" w:hAnsi="Arial" w:cs="Arial"/>
          <w:sz w:val="20"/>
          <w:szCs w:val="20"/>
        </w:rPr>
        <w:t xml:space="preserve">erbod was verlengd. Hierdoor was de </w:t>
      </w:r>
      <w:r w:rsidR="00E83889">
        <w:rPr>
          <w:rFonts w:ascii="Arial" w:hAnsi="Arial" w:cs="Arial"/>
          <w:sz w:val="20"/>
          <w:szCs w:val="20"/>
        </w:rPr>
        <w:t>d</w:t>
      </w:r>
      <w:r w:rsidR="008F591A">
        <w:rPr>
          <w:rFonts w:ascii="Arial" w:hAnsi="Arial" w:cs="Arial"/>
          <w:sz w:val="20"/>
          <w:szCs w:val="20"/>
        </w:rPr>
        <w:t>esbetreffende persoon teruggekeerd</w:t>
      </w:r>
      <w:r w:rsidR="00E83889">
        <w:rPr>
          <w:rFonts w:ascii="Arial" w:hAnsi="Arial" w:cs="Arial"/>
          <w:sz w:val="20"/>
          <w:szCs w:val="20"/>
        </w:rPr>
        <w:t xml:space="preserve"> naar </w:t>
      </w:r>
      <w:r w:rsidR="009F413A">
        <w:rPr>
          <w:rFonts w:ascii="Arial" w:hAnsi="Arial" w:cs="Arial"/>
          <w:sz w:val="20"/>
          <w:szCs w:val="20"/>
        </w:rPr>
        <w:t>de woning, terwijl het tijdelijk huisverbod</w:t>
      </w:r>
      <w:r w:rsidR="008F591A">
        <w:rPr>
          <w:rFonts w:ascii="Arial" w:hAnsi="Arial" w:cs="Arial"/>
          <w:sz w:val="20"/>
          <w:szCs w:val="20"/>
        </w:rPr>
        <w:t xml:space="preserve"> was </w:t>
      </w:r>
      <w:r w:rsidR="00E83889">
        <w:rPr>
          <w:rFonts w:ascii="Arial" w:hAnsi="Arial" w:cs="Arial"/>
          <w:sz w:val="20"/>
          <w:szCs w:val="20"/>
        </w:rPr>
        <w:t xml:space="preserve">verlengd door de burgemeester. </w:t>
      </w:r>
    </w:p>
    <w:p w14:paraId="239FF2CD" w14:textId="2005EBFF" w:rsidR="000171B6" w:rsidRDefault="00E83889" w:rsidP="00030E01">
      <w:pPr>
        <w:pStyle w:val="Normaalweb"/>
        <w:shd w:val="clear" w:color="auto" w:fill="FFFFFF"/>
        <w:spacing w:line="360" w:lineRule="auto"/>
        <w:rPr>
          <w:rFonts w:ascii="Arial" w:hAnsi="Arial" w:cs="Arial"/>
          <w:sz w:val="20"/>
          <w:szCs w:val="20"/>
        </w:rPr>
      </w:pPr>
      <w:r>
        <w:rPr>
          <w:rFonts w:ascii="Arial" w:hAnsi="Arial" w:cs="Arial"/>
          <w:sz w:val="20"/>
          <w:szCs w:val="20"/>
        </w:rPr>
        <w:t xml:space="preserve">Dit </w:t>
      </w:r>
      <w:r w:rsidR="008F591A">
        <w:rPr>
          <w:rFonts w:ascii="Arial" w:hAnsi="Arial" w:cs="Arial"/>
          <w:sz w:val="20"/>
          <w:szCs w:val="20"/>
        </w:rPr>
        <w:t xml:space="preserve">soort situaties kunnen ervoor zorgen </w:t>
      </w:r>
      <w:r>
        <w:rPr>
          <w:rFonts w:ascii="Arial" w:hAnsi="Arial" w:cs="Arial"/>
          <w:sz w:val="20"/>
          <w:szCs w:val="20"/>
        </w:rPr>
        <w:t>dat de angst van de achter</w:t>
      </w:r>
      <w:r w:rsidR="008F591A">
        <w:rPr>
          <w:rFonts w:ascii="Arial" w:hAnsi="Arial" w:cs="Arial"/>
          <w:sz w:val="20"/>
          <w:szCs w:val="20"/>
        </w:rPr>
        <w:t>blijver(s)</w:t>
      </w:r>
      <w:r w:rsidR="00D64728">
        <w:rPr>
          <w:rFonts w:ascii="Arial" w:hAnsi="Arial" w:cs="Arial"/>
          <w:sz w:val="20"/>
          <w:szCs w:val="20"/>
        </w:rPr>
        <w:t xml:space="preserve"> oplaait</w:t>
      </w:r>
      <w:r w:rsidR="006B1289">
        <w:rPr>
          <w:rFonts w:ascii="Arial" w:hAnsi="Arial" w:cs="Arial"/>
          <w:sz w:val="20"/>
          <w:szCs w:val="20"/>
        </w:rPr>
        <w:t xml:space="preserve">. </w:t>
      </w:r>
      <w:r w:rsidR="00924E39">
        <w:rPr>
          <w:rFonts w:ascii="Arial" w:hAnsi="Arial" w:cs="Arial"/>
          <w:sz w:val="20"/>
          <w:szCs w:val="20"/>
        </w:rPr>
        <w:t xml:space="preserve">De voortijdige terugkeer van de </w:t>
      </w:r>
      <w:r w:rsidR="00D64728">
        <w:rPr>
          <w:rFonts w:ascii="Arial" w:hAnsi="Arial" w:cs="Arial"/>
          <w:sz w:val="20"/>
          <w:szCs w:val="20"/>
        </w:rPr>
        <w:t>uithuisgeplaatste kan</w:t>
      </w:r>
      <w:r w:rsidR="00924E39">
        <w:rPr>
          <w:rFonts w:ascii="Arial" w:hAnsi="Arial" w:cs="Arial"/>
          <w:sz w:val="20"/>
          <w:szCs w:val="20"/>
        </w:rPr>
        <w:t xml:space="preserve"> ernstige gevolgen</w:t>
      </w:r>
      <w:r w:rsidR="00D64728">
        <w:rPr>
          <w:rFonts w:ascii="Arial" w:hAnsi="Arial" w:cs="Arial"/>
          <w:sz w:val="20"/>
          <w:szCs w:val="20"/>
        </w:rPr>
        <w:t xml:space="preserve"> hebben</w:t>
      </w:r>
      <w:r w:rsidR="00924E39">
        <w:rPr>
          <w:rFonts w:ascii="Arial" w:hAnsi="Arial" w:cs="Arial"/>
          <w:sz w:val="20"/>
          <w:szCs w:val="20"/>
        </w:rPr>
        <w:t xml:space="preserve"> voor alle betrokkenen. </w:t>
      </w:r>
    </w:p>
    <w:p w14:paraId="7461888B" w14:textId="77777777" w:rsidR="001650E3" w:rsidRDefault="00D64728" w:rsidP="00030E01">
      <w:pPr>
        <w:pStyle w:val="Normaalweb"/>
        <w:shd w:val="clear" w:color="auto" w:fill="FFFFFF"/>
        <w:spacing w:line="360" w:lineRule="auto"/>
        <w:rPr>
          <w:rFonts w:ascii="Arial" w:hAnsi="Arial" w:cs="Arial"/>
          <w:sz w:val="20"/>
          <w:szCs w:val="20"/>
        </w:rPr>
      </w:pPr>
      <w:r>
        <w:rPr>
          <w:rFonts w:ascii="Arial" w:hAnsi="Arial" w:cs="Arial"/>
          <w:sz w:val="20"/>
          <w:szCs w:val="20"/>
        </w:rPr>
        <w:t>E</w:t>
      </w:r>
      <w:r w:rsidR="00924E39">
        <w:rPr>
          <w:rFonts w:ascii="Arial" w:hAnsi="Arial" w:cs="Arial"/>
          <w:sz w:val="20"/>
          <w:szCs w:val="20"/>
        </w:rPr>
        <w:t>en dergelijke situatie</w:t>
      </w:r>
      <w:r>
        <w:rPr>
          <w:rFonts w:ascii="Arial" w:hAnsi="Arial" w:cs="Arial"/>
          <w:sz w:val="20"/>
          <w:szCs w:val="20"/>
        </w:rPr>
        <w:t xml:space="preserve"> heeft</w:t>
      </w:r>
      <w:r w:rsidR="00924E39">
        <w:rPr>
          <w:rFonts w:ascii="Arial" w:hAnsi="Arial" w:cs="Arial"/>
          <w:sz w:val="20"/>
          <w:szCs w:val="20"/>
        </w:rPr>
        <w:t xml:space="preserve"> tot een familiedrama geleid</w:t>
      </w:r>
      <w:r>
        <w:rPr>
          <w:rFonts w:ascii="Arial" w:hAnsi="Arial" w:cs="Arial"/>
          <w:sz w:val="20"/>
          <w:szCs w:val="20"/>
        </w:rPr>
        <w:t xml:space="preserve"> dat werd gepu</w:t>
      </w:r>
      <w:r w:rsidR="00297CD5">
        <w:rPr>
          <w:rFonts w:ascii="Arial" w:hAnsi="Arial" w:cs="Arial"/>
          <w:sz w:val="20"/>
          <w:szCs w:val="20"/>
        </w:rPr>
        <w:t xml:space="preserve">bliceerd in een nationale </w:t>
      </w:r>
      <w:r>
        <w:rPr>
          <w:rFonts w:ascii="Arial" w:hAnsi="Arial" w:cs="Arial"/>
          <w:sz w:val="20"/>
          <w:szCs w:val="20"/>
        </w:rPr>
        <w:t>krant</w:t>
      </w:r>
      <w:r w:rsidR="007919F9">
        <w:rPr>
          <w:rStyle w:val="Voetnootmarkering"/>
          <w:rFonts w:ascii="Arial" w:hAnsi="Arial" w:cs="Arial"/>
          <w:sz w:val="20"/>
          <w:szCs w:val="20"/>
        </w:rPr>
        <w:footnoteReference w:id="58"/>
      </w:r>
      <w:r w:rsidR="006B1289">
        <w:rPr>
          <w:rFonts w:ascii="Arial" w:hAnsi="Arial" w:cs="Arial"/>
          <w:sz w:val="20"/>
          <w:szCs w:val="20"/>
        </w:rPr>
        <w:t xml:space="preserve">. </w:t>
      </w:r>
      <w:r w:rsidR="00924E39">
        <w:rPr>
          <w:rFonts w:ascii="Arial" w:hAnsi="Arial" w:cs="Arial"/>
          <w:sz w:val="20"/>
          <w:szCs w:val="20"/>
        </w:rPr>
        <w:t>D</w:t>
      </w:r>
      <w:r w:rsidR="008F591A">
        <w:rPr>
          <w:rFonts w:ascii="Arial" w:hAnsi="Arial" w:cs="Arial"/>
          <w:sz w:val="20"/>
          <w:szCs w:val="20"/>
        </w:rPr>
        <w:t>e d</w:t>
      </w:r>
      <w:r w:rsidR="00924E39">
        <w:rPr>
          <w:rFonts w:ascii="Arial" w:hAnsi="Arial" w:cs="Arial"/>
          <w:sz w:val="20"/>
          <w:szCs w:val="20"/>
        </w:rPr>
        <w:t xml:space="preserve">esbetreffende persoon </w:t>
      </w:r>
      <w:r>
        <w:rPr>
          <w:rFonts w:ascii="Arial" w:hAnsi="Arial" w:cs="Arial"/>
          <w:sz w:val="20"/>
          <w:szCs w:val="20"/>
        </w:rPr>
        <w:t xml:space="preserve">had </w:t>
      </w:r>
      <w:r w:rsidR="006B1289">
        <w:rPr>
          <w:rFonts w:ascii="Arial" w:hAnsi="Arial" w:cs="Arial"/>
          <w:sz w:val="20"/>
          <w:szCs w:val="20"/>
        </w:rPr>
        <w:t>het tijdelijk huisverbod overtreden en zijn vrouw opni</w:t>
      </w:r>
      <w:r>
        <w:rPr>
          <w:rFonts w:ascii="Arial" w:hAnsi="Arial" w:cs="Arial"/>
          <w:sz w:val="20"/>
          <w:szCs w:val="20"/>
        </w:rPr>
        <w:t>euw mishandeld. De overtreder werd</w:t>
      </w:r>
      <w:r w:rsidR="006B1289">
        <w:rPr>
          <w:rFonts w:ascii="Arial" w:hAnsi="Arial" w:cs="Arial"/>
          <w:sz w:val="20"/>
          <w:szCs w:val="20"/>
        </w:rPr>
        <w:t xml:space="preserve"> hiervoor bestraft met een gevangenisstraf van zes maanden en een stra</w:t>
      </w:r>
      <w:r>
        <w:rPr>
          <w:rFonts w:ascii="Arial" w:hAnsi="Arial" w:cs="Arial"/>
          <w:sz w:val="20"/>
          <w:szCs w:val="20"/>
        </w:rPr>
        <w:t>at- en contactverbod voor ee</w:t>
      </w:r>
      <w:r w:rsidR="006B1289">
        <w:rPr>
          <w:rFonts w:ascii="Arial" w:hAnsi="Arial" w:cs="Arial"/>
          <w:sz w:val="20"/>
          <w:szCs w:val="20"/>
        </w:rPr>
        <w:t xml:space="preserve">n jaar. </w:t>
      </w:r>
      <w:r>
        <w:rPr>
          <w:rFonts w:ascii="Arial" w:hAnsi="Arial" w:cs="Arial"/>
          <w:sz w:val="20"/>
          <w:szCs w:val="20"/>
        </w:rPr>
        <w:t>De man heeft zich echter</w:t>
      </w:r>
      <w:r w:rsidR="009F413A">
        <w:rPr>
          <w:rFonts w:ascii="Arial" w:hAnsi="Arial" w:cs="Arial"/>
          <w:sz w:val="20"/>
          <w:szCs w:val="20"/>
        </w:rPr>
        <w:t xml:space="preserve"> niet gehouden aan het </w:t>
      </w:r>
      <w:r w:rsidR="009A47FC">
        <w:rPr>
          <w:rFonts w:ascii="Arial" w:hAnsi="Arial" w:cs="Arial"/>
          <w:sz w:val="20"/>
          <w:szCs w:val="20"/>
        </w:rPr>
        <w:t xml:space="preserve">contact- en straatverbod, waardoor de zaak </w:t>
      </w:r>
      <w:r>
        <w:rPr>
          <w:rFonts w:ascii="Arial" w:hAnsi="Arial" w:cs="Arial"/>
          <w:sz w:val="20"/>
          <w:szCs w:val="20"/>
        </w:rPr>
        <w:t xml:space="preserve">in een </w:t>
      </w:r>
      <w:r w:rsidR="009F413A">
        <w:rPr>
          <w:rFonts w:ascii="Arial" w:hAnsi="Arial" w:cs="Arial"/>
          <w:sz w:val="20"/>
          <w:szCs w:val="20"/>
        </w:rPr>
        <w:t xml:space="preserve">familiedrama </w:t>
      </w:r>
      <w:r w:rsidR="009A47FC">
        <w:rPr>
          <w:rFonts w:ascii="Arial" w:hAnsi="Arial" w:cs="Arial"/>
          <w:sz w:val="20"/>
          <w:szCs w:val="20"/>
        </w:rPr>
        <w:t xml:space="preserve">is </w:t>
      </w:r>
      <w:r>
        <w:rPr>
          <w:rFonts w:ascii="Arial" w:hAnsi="Arial" w:cs="Arial"/>
          <w:sz w:val="20"/>
          <w:szCs w:val="20"/>
        </w:rPr>
        <w:t>g</w:t>
      </w:r>
      <w:r w:rsidR="009F413A">
        <w:rPr>
          <w:rFonts w:ascii="Arial" w:hAnsi="Arial" w:cs="Arial"/>
          <w:sz w:val="20"/>
          <w:szCs w:val="20"/>
        </w:rPr>
        <w:t>eëindigd</w:t>
      </w:r>
      <w:r w:rsidR="009A47FC">
        <w:rPr>
          <w:rFonts w:ascii="Arial" w:hAnsi="Arial" w:cs="Arial"/>
          <w:sz w:val="20"/>
          <w:szCs w:val="20"/>
        </w:rPr>
        <w:t>. T</w:t>
      </w:r>
      <w:r w:rsidR="009F413A">
        <w:rPr>
          <w:rFonts w:ascii="Arial" w:hAnsi="Arial" w:cs="Arial"/>
          <w:sz w:val="20"/>
          <w:szCs w:val="20"/>
        </w:rPr>
        <w:t>wee kinderen</w:t>
      </w:r>
      <w:r w:rsidR="009A47FC">
        <w:rPr>
          <w:rFonts w:ascii="Arial" w:hAnsi="Arial" w:cs="Arial"/>
          <w:sz w:val="20"/>
          <w:szCs w:val="20"/>
        </w:rPr>
        <w:t xml:space="preserve"> en de vader</w:t>
      </w:r>
      <w:r w:rsidR="009F413A">
        <w:rPr>
          <w:rFonts w:ascii="Arial" w:hAnsi="Arial" w:cs="Arial"/>
          <w:sz w:val="20"/>
          <w:szCs w:val="20"/>
        </w:rPr>
        <w:t xml:space="preserve"> zijn namelijk doodgeschoten door de vader</w:t>
      </w:r>
      <w:r w:rsidR="009F413A">
        <w:rPr>
          <w:rStyle w:val="Voetnootmarkering"/>
          <w:rFonts w:ascii="Arial" w:hAnsi="Arial" w:cs="Arial"/>
          <w:sz w:val="20"/>
          <w:szCs w:val="20"/>
        </w:rPr>
        <w:footnoteReference w:id="59"/>
      </w:r>
      <w:r w:rsidR="009A47FC">
        <w:rPr>
          <w:rFonts w:ascii="Arial" w:hAnsi="Arial" w:cs="Arial"/>
          <w:sz w:val="20"/>
          <w:szCs w:val="20"/>
        </w:rPr>
        <w:t xml:space="preserve">. </w:t>
      </w:r>
      <w:r w:rsidR="00924E39">
        <w:rPr>
          <w:rFonts w:ascii="Arial" w:hAnsi="Arial" w:cs="Arial"/>
          <w:sz w:val="20"/>
          <w:szCs w:val="20"/>
        </w:rPr>
        <w:t>Een citaat u</w:t>
      </w:r>
      <w:r w:rsidR="001265CE">
        <w:rPr>
          <w:rFonts w:ascii="Arial" w:hAnsi="Arial" w:cs="Arial"/>
          <w:sz w:val="20"/>
          <w:szCs w:val="20"/>
        </w:rPr>
        <w:t>it het</w:t>
      </w:r>
      <w:r w:rsidR="00924E39">
        <w:rPr>
          <w:rFonts w:ascii="Arial" w:hAnsi="Arial" w:cs="Arial"/>
          <w:sz w:val="20"/>
          <w:szCs w:val="20"/>
        </w:rPr>
        <w:t xml:space="preserve"> vonnis luidt als volgt: </w:t>
      </w:r>
    </w:p>
    <w:p w14:paraId="0A87E0E4" w14:textId="3AFF3431" w:rsidR="00564409" w:rsidRPr="001650E3" w:rsidRDefault="00924E39" w:rsidP="00030E01">
      <w:pPr>
        <w:pStyle w:val="Normaalweb"/>
        <w:shd w:val="clear" w:color="auto" w:fill="FFFFFF"/>
        <w:spacing w:line="360" w:lineRule="auto"/>
        <w:rPr>
          <w:rFonts w:ascii="Arial" w:hAnsi="Arial" w:cs="Arial"/>
          <w:sz w:val="20"/>
          <w:szCs w:val="20"/>
        </w:rPr>
      </w:pPr>
      <w:r w:rsidRPr="009A47FC">
        <w:rPr>
          <w:rFonts w:ascii="Arial" w:hAnsi="Arial" w:cs="Arial"/>
          <w:i/>
          <w:iCs/>
          <w:sz w:val="20"/>
          <w:szCs w:val="20"/>
        </w:rPr>
        <w:t>Op 8 september 2009 komt [slachtoffer 1] naar het politiebureau om te melden dat zij sedert 2000 meerma</w:t>
      </w:r>
      <w:r w:rsidR="001265CE">
        <w:rPr>
          <w:rFonts w:ascii="Arial" w:hAnsi="Arial" w:cs="Arial"/>
          <w:i/>
          <w:iCs/>
          <w:sz w:val="20"/>
          <w:szCs w:val="20"/>
        </w:rPr>
        <w:t xml:space="preserve">len door haar man, [verdachte] </w:t>
      </w:r>
      <w:r w:rsidRPr="009A47FC">
        <w:rPr>
          <w:rFonts w:ascii="Arial" w:hAnsi="Arial" w:cs="Arial"/>
          <w:i/>
          <w:iCs/>
          <w:sz w:val="20"/>
          <w:szCs w:val="20"/>
        </w:rPr>
        <w:t>met de dood is bedreigd en al die jaren ook door hem meermalen is mishandeld in hun woning te Zierikzee. Aangeefster heeft verklaard dat verdachte haar meermalen heeft gezegd haar neer te zullen steken. Ook heeft hij haar geslagen waar hij haar maar raken kon. Aan</w:t>
      </w:r>
      <w:r w:rsidR="001265CE">
        <w:rPr>
          <w:rFonts w:ascii="Arial" w:hAnsi="Arial" w:cs="Arial"/>
          <w:i/>
          <w:iCs/>
          <w:sz w:val="20"/>
          <w:szCs w:val="20"/>
        </w:rPr>
        <w:t>geefster was volledig overstuur</w:t>
      </w:r>
      <w:r w:rsidRPr="009A47FC">
        <w:rPr>
          <w:rFonts w:ascii="Arial" w:hAnsi="Arial" w:cs="Arial"/>
          <w:i/>
          <w:iCs/>
          <w:sz w:val="20"/>
          <w:szCs w:val="20"/>
        </w:rPr>
        <w:t>. Dochter [slachtoffer 2] heeft vaak gezien dat haar vader haar moeder heeft geslagen en gestompt. Zolang zij het zich kan herinneren heeft haar vader haar moeder ook met de dood bedreigd. Zoon [</w:t>
      </w:r>
      <w:proofErr w:type="spellStart"/>
      <w:r w:rsidRPr="009A47FC">
        <w:rPr>
          <w:rFonts w:ascii="Arial" w:hAnsi="Arial" w:cs="Arial"/>
          <w:i/>
          <w:iCs/>
          <w:sz w:val="20"/>
          <w:szCs w:val="20"/>
        </w:rPr>
        <w:t>zoon</w:t>
      </w:r>
      <w:proofErr w:type="spellEnd"/>
      <w:r w:rsidRPr="009A47FC">
        <w:rPr>
          <w:rFonts w:ascii="Arial" w:hAnsi="Arial" w:cs="Arial"/>
          <w:i/>
          <w:iCs/>
          <w:sz w:val="20"/>
          <w:szCs w:val="20"/>
        </w:rPr>
        <w:t>] vindt zijn vader agressief. Zijn vader doet vooral naar zijn moeder niet normaal. Hij heeft zijn vader tegen zijn moeder h</w:t>
      </w:r>
      <w:r w:rsidR="001265CE">
        <w:rPr>
          <w:rFonts w:ascii="Arial" w:hAnsi="Arial" w:cs="Arial"/>
          <w:i/>
          <w:iCs/>
          <w:sz w:val="20"/>
          <w:szCs w:val="20"/>
        </w:rPr>
        <w:t>oren zeggen dat hij haar kop er</w:t>
      </w:r>
      <w:r w:rsidRPr="009A47FC">
        <w:rPr>
          <w:rFonts w:ascii="Arial" w:hAnsi="Arial" w:cs="Arial"/>
          <w:i/>
          <w:iCs/>
          <w:sz w:val="20"/>
          <w:szCs w:val="20"/>
        </w:rPr>
        <w:t>af zou hakken. [Huisarts], sedert 1999 huisarts van de familie van [verdachte], heeft aangeefster [slachtoffer 1] vaker behandeld voor</w:t>
      </w:r>
      <w:r w:rsidR="001265CE">
        <w:rPr>
          <w:rFonts w:ascii="Arial" w:hAnsi="Arial" w:cs="Arial"/>
          <w:i/>
          <w:iCs/>
          <w:sz w:val="20"/>
          <w:szCs w:val="20"/>
        </w:rPr>
        <w:t xml:space="preserve"> blauwe plekken en kneuzingen</w:t>
      </w:r>
      <w:r w:rsidR="00FE7AED">
        <w:rPr>
          <w:rStyle w:val="Voetnootmarkering"/>
          <w:rFonts w:ascii="Arial" w:hAnsi="Arial" w:cs="Arial"/>
          <w:i/>
          <w:iCs/>
          <w:sz w:val="20"/>
          <w:szCs w:val="20"/>
        </w:rPr>
        <w:footnoteReference w:id="60"/>
      </w:r>
      <w:r w:rsidR="00564409">
        <w:rPr>
          <w:rFonts w:ascii="Arial" w:hAnsi="Arial" w:cs="Arial"/>
          <w:i/>
          <w:iCs/>
          <w:sz w:val="20"/>
          <w:szCs w:val="20"/>
        </w:rPr>
        <w:t>.</w:t>
      </w:r>
    </w:p>
    <w:p w14:paraId="3DF7274C" w14:textId="77777777" w:rsidR="003B0234" w:rsidRDefault="00683F52" w:rsidP="00030E01">
      <w:pPr>
        <w:pStyle w:val="Normaalweb"/>
        <w:shd w:val="clear" w:color="auto" w:fill="FFFFFF"/>
        <w:spacing w:line="360" w:lineRule="auto"/>
        <w:rPr>
          <w:rFonts w:ascii="Arial" w:hAnsi="Arial" w:cs="Arial"/>
          <w:sz w:val="20"/>
          <w:szCs w:val="20"/>
        </w:rPr>
      </w:pPr>
      <w:r>
        <w:rPr>
          <w:rFonts w:ascii="Arial" w:hAnsi="Arial" w:cs="Arial"/>
          <w:sz w:val="20"/>
          <w:szCs w:val="20"/>
        </w:rPr>
        <w:t>Een ander gevolg bij een gebrek in de bekendmaking van een dergelijke beschikking, is dat d</w:t>
      </w:r>
      <w:r w:rsidR="008A435D">
        <w:rPr>
          <w:rFonts w:ascii="Arial" w:hAnsi="Arial" w:cs="Arial"/>
          <w:sz w:val="20"/>
          <w:szCs w:val="20"/>
        </w:rPr>
        <w:t xml:space="preserve">e </w:t>
      </w:r>
      <w:r w:rsidR="00E83889">
        <w:rPr>
          <w:rFonts w:ascii="Arial" w:hAnsi="Arial" w:cs="Arial"/>
          <w:sz w:val="20"/>
          <w:szCs w:val="20"/>
        </w:rPr>
        <w:t xml:space="preserve">persoon </w:t>
      </w:r>
      <w:r>
        <w:rPr>
          <w:rFonts w:ascii="Arial" w:hAnsi="Arial" w:cs="Arial"/>
          <w:sz w:val="20"/>
          <w:szCs w:val="20"/>
        </w:rPr>
        <w:t>aan wie</w:t>
      </w:r>
      <w:r w:rsidR="006B1289">
        <w:rPr>
          <w:rFonts w:ascii="Arial" w:hAnsi="Arial" w:cs="Arial"/>
          <w:sz w:val="20"/>
          <w:szCs w:val="20"/>
        </w:rPr>
        <w:t xml:space="preserve"> een tijd</w:t>
      </w:r>
      <w:r w:rsidR="001510F8">
        <w:rPr>
          <w:rFonts w:ascii="Arial" w:hAnsi="Arial" w:cs="Arial"/>
          <w:sz w:val="20"/>
          <w:szCs w:val="20"/>
        </w:rPr>
        <w:t>el</w:t>
      </w:r>
      <w:r>
        <w:rPr>
          <w:rFonts w:ascii="Arial" w:hAnsi="Arial" w:cs="Arial"/>
          <w:sz w:val="20"/>
          <w:szCs w:val="20"/>
        </w:rPr>
        <w:t xml:space="preserve">ijk huisverbod </w:t>
      </w:r>
      <w:r w:rsidR="00F6210E">
        <w:rPr>
          <w:rFonts w:ascii="Arial" w:hAnsi="Arial" w:cs="Arial"/>
          <w:sz w:val="20"/>
          <w:szCs w:val="20"/>
        </w:rPr>
        <w:t>is opgelegd</w:t>
      </w:r>
      <w:r w:rsidR="00573346">
        <w:rPr>
          <w:rFonts w:ascii="Arial" w:hAnsi="Arial" w:cs="Arial"/>
          <w:sz w:val="20"/>
          <w:szCs w:val="20"/>
        </w:rPr>
        <w:t>,</w:t>
      </w:r>
      <w:r w:rsidR="00F6210E">
        <w:rPr>
          <w:rFonts w:ascii="Arial" w:hAnsi="Arial" w:cs="Arial"/>
          <w:sz w:val="20"/>
          <w:szCs w:val="20"/>
        </w:rPr>
        <w:t xml:space="preserve"> strafrechtelijk niet vervolgbaar is. </w:t>
      </w:r>
      <w:r>
        <w:rPr>
          <w:rFonts w:ascii="Arial" w:hAnsi="Arial" w:cs="Arial"/>
          <w:sz w:val="20"/>
          <w:szCs w:val="20"/>
        </w:rPr>
        <w:t xml:space="preserve">Op het moment dat </w:t>
      </w:r>
      <w:r w:rsidR="00F6210E">
        <w:rPr>
          <w:rFonts w:ascii="Arial" w:hAnsi="Arial" w:cs="Arial"/>
          <w:sz w:val="20"/>
          <w:szCs w:val="20"/>
        </w:rPr>
        <w:t xml:space="preserve">een tijdelijk huisverbod wordt </w:t>
      </w:r>
      <w:r>
        <w:rPr>
          <w:rFonts w:ascii="Arial" w:hAnsi="Arial" w:cs="Arial"/>
          <w:sz w:val="20"/>
          <w:szCs w:val="20"/>
        </w:rPr>
        <w:t xml:space="preserve">opgelegd </w:t>
      </w:r>
      <w:r w:rsidR="00573346">
        <w:rPr>
          <w:rFonts w:ascii="Arial" w:hAnsi="Arial" w:cs="Arial"/>
          <w:sz w:val="20"/>
          <w:szCs w:val="20"/>
        </w:rPr>
        <w:t xml:space="preserve">en de uithuisgeplaatste deze maatregel </w:t>
      </w:r>
      <w:r w:rsidR="00573346">
        <w:rPr>
          <w:rFonts w:ascii="Arial" w:hAnsi="Arial" w:cs="Arial"/>
          <w:sz w:val="20"/>
          <w:szCs w:val="20"/>
        </w:rPr>
        <w:lastRenderedPageBreak/>
        <w:t>overtreedt, is er in beginsel</w:t>
      </w:r>
      <w:r w:rsidR="00F6210E">
        <w:rPr>
          <w:rFonts w:ascii="Arial" w:hAnsi="Arial" w:cs="Arial"/>
          <w:sz w:val="20"/>
          <w:szCs w:val="20"/>
        </w:rPr>
        <w:t xml:space="preserve"> sprake van een misdrijf en is</w:t>
      </w:r>
      <w:r w:rsidR="008814ED">
        <w:rPr>
          <w:rFonts w:ascii="Arial" w:hAnsi="Arial" w:cs="Arial"/>
          <w:sz w:val="20"/>
          <w:szCs w:val="20"/>
        </w:rPr>
        <w:t xml:space="preserve"> de desbetreffende persoon</w:t>
      </w:r>
      <w:r w:rsidR="00F6210E">
        <w:rPr>
          <w:rFonts w:ascii="Arial" w:hAnsi="Arial" w:cs="Arial"/>
          <w:sz w:val="20"/>
          <w:szCs w:val="20"/>
        </w:rPr>
        <w:t xml:space="preserve"> dus strafrechtelijk vervolgbaar. </w:t>
      </w:r>
    </w:p>
    <w:p w14:paraId="03ED9050" w14:textId="4DAB5917" w:rsidR="001650E3" w:rsidRDefault="00F6210E" w:rsidP="00030E01">
      <w:pPr>
        <w:pStyle w:val="Normaalweb"/>
        <w:shd w:val="clear" w:color="auto" w:fill="FFFFFF"/>
        <w:spacing w:line="360" w:lineRule="auto"/>
        <w:rPr>
          <w:rFonts w:ascii="Arial" w:hAnsi="Arial" w:cs="Arial"/>
          <w:sz w:val="20"/>
          <w:szCs w:val="20"/>
        </w:rPr>
      </w:pPr>
      <w:r>
        <w:rPr>
          <w:rFonts w:ascii="Arial" w:hAnsi="Arial" w:cs="Arial"/>
          <w:sz w:val="20"/>
          <w:szCs w:val="20"/>
        </w:rPr>
        <w:t>Wanneer een bestuursorgaan</w:t>
      </w:r>
      <w:r w:rsidR="00573346">
        <w:rPr>
          <w:rFonts w:ascii="Arial" w:hAnsi="Arial" w:cs="Arial"/>
          <w:sz w:val="20"/>
          <w:szCs w:val="20"/>
        </w:rPr>
        <w:t>,</w:t>
      </w:r>
      <w:r>
        <w:rPr>
          <w:rFonts w:ascii="Arial" w:hAnsi="Arial" w:cs="Arial"/>
          <w:sz w:val="20"/>
          <w:szCs w:val="20"/>
        </w:rPr>
        <w:t xml:space="preserve"> in dit geval de burgemeester</w:t>
      </w:r>
      <w:r w:rsidR="00573346">
        <w:rPr>
          <w:rFonts w:ascii="Arial" w:hAnsi="Arial" w:cs="Arial"/>
          <w:sz w:val="20"/>
          <w:szCs w:val="20"/>
        </w:rPr>
        <w:t>,</w:t>
      </w:r>
      <w:r>
        <w:rPr>
          <w:rFonts w:ascii="Arial" w:hAnsi="Arial" w:cs="Arial"/>
          <w:sz w:val="20"/>
          <w:szCs w:val="20"/>
        </w:rPr>
        <w:t xml:space="preserve"> niet redelijkerwijs kan aantonen dat de beschikking op een dusdanige wijze is bekendgemaakt </w:t>
      </w:r>
      <w:r w:rsidR="00573346">
        <w:rPr>
          <w:rFonts w:ascii="Arial" w:hAnsi="Arial" w:cs="Arial"/>
          <w:sz w:val="20"/>
          <w:szCs w:val="20"/>
        </w:rPr>
        <w:t xml:space="preserve">(zoals opgenomen in art. 3:41 </w:t>
      </w:r>
      <w:proofErr w:type="spellStart"/>
      <w:r w:rsidR="00573346">
        <w:rPr>
          <w:rFonts w:ascii="Arial" w:hAnsi="Arial" w:cs="Arial"/>
          <w:sz w:val="20"/>
          <w:szCs w:val="20"/>
        </w:rPr>
        <w:t>Awb</w:t>
      </w:r>
      <w:proofErr w:type="spellEnd"/>
      <w:r w:rsidR="00573346">
        <w:rPr>
          <w:rFonts w:ascii="Arial" w:hAnsi="Arial" w:cs="Arial"/>
          <w:sz w:val="20"/>
          <w:szCs w:val="20"/>
        </w:rPr>
        <w:t xml:space="preserve">), dan </w:t>
      </w:r>
      <w:r>
        <w:rPr>
          <w:rFonts w:ascii="Arial" w:hAnsi="Arial" w:cs="Arial"/>
          <w:sz w:val="20"/>
          <w:szCs w:val="20"/>
        </w:rPr>
        <w:t>kan de desbetreff</w:t>
      </w:r>
      <w:r w:rsidR="008814ED">
        <w:rPr>
          <w:rFonts w:ascii="Arial" w:hAnsi="Arial" w:cs="Arial"/>
          <w:sz w:val="20"/>
          <w:szCs w:val="20"/>
        </w:rPr>
        <w:t xml:space="preserve">ende persoon </w:t>
      </w:r>
      <w:r w:rsidR="00573346">
        <w:rPr>
          <w:rFonts w:ascii="Arial" w:hAnsi="Arial" w:cs="Arial"/>
          <w:sz w:val="20"/>
          <w:szCs w:val="20"/>
        </w:rPr>
        <w:t xml:space="preserve">niet </w:t>
      </w:r>
      <w:r w:rsidR="008814ED">
        <w:rPr>
          <w:rFonts w:ascii="Arial" w:hAnsi="Arial" w:cs="Arial"/>
          <w:sz w:val="20"/>
          <w:szCs w:val="20"/>
        </w:rPr>
        <w:t>strafrechtelijk</w:t>
      </w:r>
      <w:r>
        <w:rPr>
          <w:rFonts w:ascii="Arial" w:hAnsi="Arial" w:cs="Arial"/>
          <w:sz w:val="20"/>
          <w:szCs w:val="20"/>
        </w:rPr>
        <w:t xml:space="preserve"> vervolgd worden. </w:t>
      </w:r>
    </w:p>
    <w:p w14:paraId="19CB31F1" w14:textId="6D1619ED" w:rsidR="000171B6" w:rsidRDefault="006B1289" w:rsidP="00030E01">
      <w:pPr>
        <w:pStyle w:val="Normaalweb"/>
        <w:shd w:val="clear" w:color="auto" w:fill="FFFFFF"/>
        <w:spacing w:line="360" w:lineRule="auto"/>
        <w:rPr>
          <w:rFonts w:ascii="Arial" w:hAnsi="Arial" w:cs="Arial"/>
          <w:sz w:val="20"/>
          <w:szCs w:val="20"/>
        </w:rPr>
      </w:pPr>
      <w:r>
        <w:rPr>
          <w:rFonts w:ascii="Arial" w:hAnsi="Arial" w:cs="Arial"/>
          <w:sz w:val="20"/>
          <w:szCs w:val="20"/>
        </w:rPr>
        <w:t xml:space="preserve">Het is namelijk een vereiste dat </w:t>
      </w:r>
      <w:r w:rsidR="008A435D">
        <w:rPr>
          <w:rFonts w:ascii="Arial" w:hAnsi="Arial" w:cs="Arial"/>
          <w:sz w:val="20"/>
          <w:szCs w:val="20"/>
        </w:rPr>
        <w:t xml:space="preserve">de </w:t>
      </w:r>
      <w:r>
        <w:rPr>
          <w:rFonts w:ascii="Arial" w:hAnsi="Arial" w:cs="Arial"/>
          <w:sz w:val="20"/>
          <w:szCs w:val="20"/>
        </w:rPr>
        <w:t>desbetreffende persoon in kennis is gesteld van het tijdelijk huisverbod. Wanneer het tijdelijk huisverbod op ee</w:t>
      </w:r>
      <w:r w:rsidR="008814ED">
        <w:rPr>
          <w:rFonts w:ascii="Arial" w:hAnsi="Arial" w:cs="Arial"/>
          <w:sz w:val="20"/>
          <w:szCs w:val="20"/>
        </w:rPr>
        <w:t>n rechtsgeldige wijze is bekend</w:t>
      </w:r>
      <w:r>
        <w:rPr>
          <w:rFonts w:ascii="Arial" w:hAnsi="Arial" w:cs="Arial"/>
          <w:sz w:val="20"/>
          <w:szCs w:val="20"/>
        </w:rPr>
        <w:t xml:space="preserve">gemaakt en </w:t>
      </w:r>
      <w:r w:rsidR="008A435D">
        <w:rPr>
          <w:rFonts w:ascii="Arial" w:hAnsi="Arial" w:cs="Arial"/>
          <w:sz w:val="20"/>
          <w:szCs w:val="20"/>
        </w:rPr>
        <w:t xml:space="preserve">de </w:t>
      </w:r>
      <w:r w:rsidR="00573346">
        <w:rPr>
          <w:rFonts w:ascii="Arial" w:hAnsi="Arial" w:cs="Arial"/>
          <w:sz w:val="20"/>
          <w:szCs w:val="20"/>
        </w:rPr>
        <w:t xml:space="preserve">uithuisgeplaatste </w:t>
      </w:r>
      <w:r>
        <w:rPr>
          <w:rFonts w:ascii="Arial" w:hAnsi="Arial" w:cs="Arial"/>
          <w:sz w:val="20"/>
          <w:szCs w:val="20"/>
        </w:rPr>
        <w:t>heeft het tijdelijk huisverbod willens en wetens overtreden</w:t>
      </w:r>
      <w:r w:rsidR="006D065B">
        <w:rPr>
          <w:rFonts w:ascii="Arial" w:hAnsi="Arial" w:cs="Arial"/>
          <w:sz w:val="20"/>
          <w:szCs w:val="20"/>
        </w:rPr>
        <w:t>,</w:t>
      </w:r>
      <w:r w:rsidR="008814ED">
        <w:rPr>
          <w:rFonts w:ascii="Arial" w:hAnsi="Arial" w:cs="Arial"/>
          <w:sz w:val="20"/>
          <w:szCs w:val="20"/>
        </w:rPr>
        <w:t xml:space="preserve"> dan</w:t>
      </w:r>
      <w:r>
        <w:rPr>
          <w:rFonts w:ascii="Arial" w:hAnsi="Arial" w:cs="Arial"/>
          <w:sz w:val="20"/>
          <w:szCs w:val="20"/>
        </w:rPr>
        <w:t xml:space="preserve"> is hij strafrechtelijk vervolgbaar. </w:t>
      </w:r>
    </w:p>
    <w:p w14:paraId="501D482D" w14:textId="77777777" w:rsidR="00142EAD" w:rsidRDefault="00221D13" w:rsidP="00030E01">
      <w:pPr>
        <w:pStyle w:val="Normaalweb"/>
        <w:shd w:val="clear" w:color="auto" w:fill="FFFFFF"/>
        <w:spacing w:line="360" w:lineRule="auto"/>
        <w:rPr>
          <w:rFonts w:ascii="Arial" w:hAnsi="Arial" w:cs="Arial"/>
          <w:sz w:val="20"/>
          <w:szCs w:val="20"/>
        </w:rPr>
      </w:pPr>
      <w:r>
        <w:rPr>
          <w:rFonts w:ascii="Arial" w:hAnsi="Arial" w:cs="Arial"/>
          <w:sz w:val="20"/>
          <w:szCs w:val="20"/>
        </w:rPr>
        <w:t xml:space="preserve">Het overtreden van het tijdelijk huisverbod kan een gevangenisstraf opleveren </w:t>
      </w:r>
      <w:r w:rsidR="006F124F">
        <w:rPr>
          <w:rFonts w:ascii="Arial" w:hAnsi="Arial" w:cs="Arial"/>
          <w:sz w:val="20"/>
          <w:szCs w:val="20"/>
        </w:rPr>
        <w:t>van</w:t>
      </w:r>
      <w:r w:rsidR="00E83889">
        <w:rPr>
          <w:rFonts w:ascii="Arial" w:hAnsi="Arial" w:cs="Arial"/>
          <w:sz w:val="20"/>
          <w:szCs w:val="20"/>
        </w:rPr>
        <w:t xml:space="preserve"> </w:t>
      </w:r>
      <w:r>
        <w:rPr>
          <w:rFonts w:ascii="Arial" w:hAnsi="Arial" w:cs="Arial"/>
          <w:sz w:val="20"/>
          <w:szCs w:val="20"/>
        </w:rPr>
        <w:t>maximaal twee jaar</w:t>
      </w:r>
      <w:r w:rsidR="006F124F">
        <w:rPr>
          <w:rFonts w:ascii="Arial" w:hAnsi="Arial" w:cs="Arial"/>
          <w:sz w:val="20"/>
          <w:szCs w:val="20"/>
        </w:rPr>
        <w:t xml:space="preserve">. Het is ook mogelijk dat een </w:t>
      </w:r>
      <w:r>
        <w:rPr>
          <w:rFonts w:ascii="Arial" w:hAnsi="Arial" w:cs="Arial"/>
          <w:sz w:val="20"/>
          <w:szCs w:val="20"/>
        </w:rPr>
        <w:t xml:space="preserve">geldboete wordt opgelegd </w:t>
      </w:r>
      <w:r w:rsidR="006F124F">
        <w:rPr>
          <w:rFonts w:ascii="Arial" w:hAnsi="Arial" w:cs="Arial"/>
          <w:sz w:val="20"/>
          <w:szCs w:val="20"/>
        </w:rPr>
        <w:t>van de vierde categorie</w:t>
      </w:r>
      <w:r w:rsidR="006F124F">
        <w:rPr>
          <w:rStyle w:val="Voetnootmarkering"/>
          <w:rFonts w:ascii="Arial" w:hAnsi="Arial" w:cs="Arial"/>
          <w:sz w:val="20"/>
          <w:szCs w:val="20"/>
        </w:rPr>
        <w:footnoteReference w:id="61"/>
      </w:r>
      <w:r w:rsidR="006F124F">
        <w:rPr>
          <w:rFonts w:ascii="Arial" w:hAnsi="Arial" w:cs="Arial"/>
          <w:sz w:val="20"/>
          <w:szCs w:val="20"/>
        </w:rPr>
        <w:t>. Bovendien wordt een overtreding van het tijdelijk huisverbod beschouwd als een misdrijf</w:t>
      </w:r>
      <w:r w:rsidR="006F124F">
        <w:rPr>
          <w:rStyle w:val="Voetnootmarkering"/>
          <w:rFonts w:ascii="Arial" w:hAnsi="Arial" w:cs="Arial"/>
          <w:sz w:val="20"/>
          <w:szCs w:val="20"/>
        </w:rPr>
        <w:footnoteReference w:id="62"/>
      </w:r>
      <w:r w:rsidR="006F124F">
        <w:rPr>
          <w:rFonts w:ascii="Arial" w:hAnsi="Arial" w:cs="Arial"/>
          <w:sz w:val="20"/>
          <w:szCs w:val="20"/>
        </w:rPr>
        <w:t>. In het jaar</w:t>
      </w:r>
      <w:r w:rsidR="00297CD5">
        <w:rPr>
          <w:rFonts w:ascii="Arial" w:hAnsi="Arial" w:cs="Arial"/>
          <w:sz w:val="20"/>
          <w:szCs w:val="20"/>
        </w:rPr>
        <w:t xml:space="preserve"> 2011 is een man veroordeeld tot</w:t>
      </w:r>
      <w:r w:rsidR="006F124F">
        <w:rPr>
          <w:rFonts w:ascii="Arial" w:hAnsi="Arial" w:cs="Arial"/>
          <w:sz w:val="20"/>
          <w:szCs w:val="20"/>
        </w:rPr>
        <w:t xml:space="preserve"> een gevangenisstraf van acht maanden, omdat hi</w:t>
      </w:r>
      <w:r>
        <w:rPr>
          <w:rFonts w:ascii="Arial" w:hAnsi="Arial" w:cs="Arial"/>
          <w:sz w:val="20"/>
          <w:szCs w:val="20"/>
        </w:rPr>
        <w:t>j het tijdelijk huisverbod had</w:t>
      </w:r>
      <w:r w:rsidR="006F124F">
        <w:rPr>
          <w:rFonts w:ascii="Arial" w:hAnsi="Arial" w:cs="Arial"/>
          <w:sz w:val="20"/>
          <w:szCs w:val="20"/>
        </w:rPr>
        <w:t xml:space="preserve"> overtreden</w:t>
      </w:r>
      <w:r w:rsidR="006F124F">
        <w:rPr>
          <w:rStyle w:val="Voetnootmarkering"/>
          <w:rFonts w:ascii="Arial" w:hAnsi="Arial" w:cs="Arial"/>
          <w:sz w:val="20"/>
          <w:szCs w:val="20"/>
        </w:rPr>
        <w:footnoteReference w:id="63"/>
      </w:r>
      <w:r w:rsidR="006F124F">
        <w:rPr>
          <w:rFonts w:ascii="Arial" w:hAnsi="Arial" w:cs="Arial"/>
          <w:sz w:val="20"/>
          <w:szCs w:val="20"/>
        </w:rPr>
        <w:t xml:space="preserve">. </w:t>
      </w:r>
    </w:p>
    <w:p w14:paraId="2347BD59" w14:textId="015345BE" w:rsidR="00030E01" w:rsidRDefault="006F124F" w:rsidP="00030E01">
      <w:pPr>
        <w:pStyle w:val="Normaalweb"/>
        <w:shd w:val="clear" w:color="auto" w:fill="FFFFFF"/>
        <w:spacing w:line="360" w:lineRule="auto"/>
        <w:rPr>
          <w:rFonts w:ascii="Arial" w:hAnsi="Arial" w:cs="Arial"/>
          <w:sz w:val="20"/>
          <w:szCs w:val="20"/>
        </w:rPr>
      </w:pPr>
      <w:r>
        <w:rPr>
          <w:rFonts w:ascii="Arial" w:hAnsi="Arial" w:cs="Arial"/>
          <w:sz w:val="20"/>
          <w:szCs w:val="20"/>
        </w:rPr>
        <w:t>In een andere uitspr</w:t>
      </w:r>
      <w:r w:rsidR="00221D13">
        <w:rPr>
          <w:rFonts w:ascii="Arial" w:hAnsi="Arial" w:cs="Arial"/>
          <w:sz w:val="20"/>
          <w:szCs w:val="20"/>
        </w:rPr>
        <w:t>aak is door de rechter bepaald</w:t>
      </w:r>
      <w:r>
        <w:rPr>
          <w:rFonts w:ascii="Arial" w:hAnsi="Arial" w:cs="Arial"/>
          <w:sz w:val="20"/>
          <w:szCs w:val="20"/>
        </w:rPr>
        <w:t xml:space="preserve"> dat </w:t>
      </w:r>
      <w:r w:rsidR="005056C6">
        <w:rPr>
          <w:rFonts w:ascii="Arial" w:hAnsi="Arial" w:cs="Arial"/>
          <w:sz w:val="20"/>
          <w:szCs w:val="20"/>
        </w:rPr>
        <w:t>zowel een</w:t>
      </w:r>
      <w:r w:rsidR="00480A1B">
        <w:rPr>
          <w:rFonts w:ascii="Arial" w:hAnsi="Arial" w:cs="Arial"/>
          <w:sz w:val="20"/>
          <w:szCs w:val="20"/>
        </w:rPr>
        <w:t xml:space="preserve"> overtreding van art.</w:t>
      </w:r>
      <w:r w:rsidR="003C0275">
        <w:rPr>
          <w:rFonts w:ascii="Arial" w:hAnsi="Arial" w:cs="Arial"/>
          <w:sz w:val="20"/>
          <w:szCs w:val="20"/>
        </w:rPr>
        <w:t xml:space="preserve"> 2 </w:t>
      </w:r>
      <w:proofErr w:type="spellStart"/>
      <w:r w:rsidR="00480A1B">
        <w:rPr>
          <w:rFonts w:ascii="Arial" w:hAnsi="Arial" w:cs="Arial"/>
          <w:sz w:val="20"/>
          <w:szCs w:val="20"/>
        </w:rPr>
        <w:t>Wth</w:t>
      </w:r>
      <w:proofErr w:type="spellEnd"/>
      <w:r w:rsidR="00480A1B">
        <w:rPr>
          <w:rFonts w:ascii="Arial" w:hAnsi="Arial" w:cs="Arial"/>
          <w:sz w:val="20"/>
          <w:szCs w:val="20"/>
        </w:rPr>
        <w:t xml:space="preserve"> </w:t>
      </w:r>
      <w:r w:rsidR="003C0275">
        <w:rPr>
          <w:rFonts w:ascii="Arial" w:hAnsi="Arial" w:cs="Arial"/>
          <w:sz w:val="20"/>
          <w:szCs w:val="20"/>
        </w:rPr>
        <w:t>namelijk een overtreding van een tijdelijk huisverbod dat is opgelegd, maar</w:t>
      </w:r>
      <w:r w:rsidR="00480A1B">
        <w:rPr>
          <w:rFonts w:ascii="Arial" w:hAnsi="Arial" w:cs="Arial"/>
          <w:sz w:val="20"/>
          <w:szCs w:val="20"/>
        </w:rPr>
        <w:t xml:space="preserve"> ook een overtreding van </w:t>
      </w:r>
      <w:r w:rsidR="005056C6">
        <w:rPr>
          <w:rFonts w:ascii="Arial" w:hAnsi="Arial" w:cs="Arial"/>
          <w:sz w:val="20"/>
          <w:szCs w:val="20"/>
        </w:rPr>
        <w:t xml:space="preserve">een tijdelijk huisverbod (art. 2 </w:t>
      </w:r>
      <w:proofErr w:type="spellStart"/>
      <w:r w:rsidR="005056C6">
        <w:rPr>
          <w:rFonts w:ascii="Arial" w:hAnsi="Arial" w:cs="Arial"/>
          <w:sz w:val="20"/>
          <w:szCs w:val="20"/>
        </w:rPr>
        <w:t>Wth</w:t>
      </w:r>
      <w:proofErr w:type="spellEnd"/>
      <w:r w:rsidR="005056C6">
        <w:rPr>
          <w:rFonts w:ascii="Arial" w:hAnsi="Arial" w:cs="Arial"/>
          <w:sz w:val="20"/>
          <w:szCs w:val="20"/>
        </w:rPr>
        <w:t>) alsook een overtreding in de verlenging van het tijdelijk huisverbod (</w:t>
      </w:r>
      <w:r w:rsidR="00480A1B">
        <w:rPr>
          <w:rFonts w:ascii="Arial" w:hAnsi="Arial" w:cs="Arial"/>
          <w:sz w:val="20"/>
          <w:szCs w:val="20"/>
        </w:rPr>
        <w:t>art.</w:t>
      </w:r>
      <w:r w:rsidR="003C0275">
        <w:rPr>
          <w:rFonts w:ascii="Arial" w:hAnsi="Arial" w:cs="Arial"/>
          <w:sz w:val="20"/>
          <w:szCs w:val="20"/>
        </w:rPr>
        <w:t xml:space="preserve"> 9 </w:t>
      </w:r>
      <w:proofErr w:type="spellStart"/>
      <w:r w:rsidR="00480A1B">
        <w:rPr>
          <w:rFonts w:ascii="Arial" w:hAnsi="Arial" w:cs="Arial"/>
          <w:sz w:val="20"/>
          <w:szCs w:val="20"/>
        </w:rPr>
        <w:t>Wth</w:t>
      </w:r>
      <w:proofErr w:type="spellEnd"/>
      <w:r w:rsidR="005056C6">
        <w:rPr>
          <w:rFonts w:ascii="Arial" w:hAnsi="Arial" w:cs="Arial"/>
          <w:sz w:val="20"/>
          <w:szCs w:val="20"/>
        </w:rPr>
        <w:t xml:space="preserve">) </w:t>
      </w:r>
      <w:r w:rsidR="003C0275">
        <w:rPr>
          <w:rFonts w:ascii="Arial" w:hAnsi="Arial" w:cs="Arial"/>
          <w:sz w:val="20"/>
          <w:szCs w:val="20"/>
        </w:rPr>
        <w:t>tot een gevangenisstraf kan leiden</w:t>
      </w:r>
      <w:r w:rsidR="003C0275">
        <w:rPr>
          <w:rStyle w:val="Voetnootmarkering"/>
          <w:rFonts w:ascii="Arial" w:hAnsi="Arial" w:cs="Arial"/>
          <w:sz w:val="20"/>
          <w:szCs w:val="20"/>
        </w:rPr>
        <w:footnoteReference w:id="64"/>
      </w:r>
      <w:r w:rsidR="008D63A7">
        <w:rPr>
          <w:rFonts w:ascii="Arial" w:hAnsi="Arial" w:cs="Arial"/>
          <w:sz w:val="20"/>
          <w:szCs w:val="20"/>
        </w:rPr>
        <w:t xml:space="preserve">. </w:t>
      </w:r>
      <w:r w:rsidR="00924E39">
        <w:rPr>
          <w:rFonts w:ascii="Arial" w:hAnsi="Arial" w:cs="Arial"/>
          <w:sz w:val="20"/>
          <w:szCs w:val="20"/>
        </w:rPr>
        <w:t xml:space="preserve"> </w:t>
      </w:r>
      <w:r w:rsidR="00142EAD">
        <w:rPr>
          <w:rFonts w:ascii="Arial" w:hAnsi="Arial" w:cs="Arial"/>
          <w:sz w:val="20"/>
          <w:szCs w:val="20"/>
        </w:rPr>
        <w:br/>
      </w:r>
      <w:r w:rsidR="005056C6">
        <w:rPr>
          <w:rFonts w:ascii="Arial" w:hAnsi="Arial" w:cs="Arial"/>
          <w:sz w:val="20"/>
          <w:szCs w:val="20"/>
        </w:rPr>
        <w:t xml:space="preserve">Uit het voorgaande kan </w:t>
      </w:r>
      <w:r w:rsidR="00924E39">
        <w:rPr>
          <w:rFonts w:ascii="Arial" w:hAnsi="Arial" w:cs="Arial"/>
          <w:sz w:val="20"/>
          <w:szCs w:val="20"/>
        </w:rPr>
        <w:t xml:space="preserve">geconcludeerd </w:t>
      </w:r>
      <w:r w:rsidR="005056C6">
        <w:rPr>
          <w:rFonts w:ascii="Arial" w:hAnsi="Arial" w:cs="Arial"/>
          <w:sz w:val="20"/>
          <w:szCs w:val="20"/>
        </w:rPr>
        <w:t xml:space="preserve">worden </w:t>
      </w:r>
      <w:r w:rsidR="00924E39">
        <w:rPr>
          <w:rFonts w:ascii="Arial" w:hAnsi="Arial" w:cs="Arial"/>
          <w:sz w:val="20"/>
          <w:szCs w:val="20"/>
        </w:rPr>
        <w:t>dat een overtreding van het tijdelijk huis</w:t>
      </w:r>
      <w:r w:rsidR="00030E01">
        <w:rPr>
          <w:rFonts w:ascii="Arial" w:hAnsi="Arial" w:cs="Arial"/>
          <w:sz w:val="20"/>
          <w:szCs w:val="20"/>
        </w:rPr>
        <w:t>verbod ernstige gevolgen</w:t>
      </w:r>
      <w:r w:rsidR="00401E8F">
        <w:rPr>
          <w:rFonts w:ascii="Arial" w:hAnsi="Arial" w:cs="Arial"/>
          <w:sz w:val="20"/>
          <w:szCs w:val="20"/>
        </w:rPr>
        <w:t xml:space="preserve"> kan hebben</w:t>
      </w:r>
      <w:r w:rsidR="005056C6">
        <w:rPr>
          <w:rFonts w:ascii="Arial" w:hAnsi="Arial" w:cs="Arial"/>
          <w:sz w:val="20"/>
          <w:szCs w:val="20"/>
        </w:rPr>
        <w:t xml:space="preserve"> voor alle betrokken partijen</w:t>
      </w:r>
      <w:r w:rsidR="00030E01">
        <w:rPr>
          <w:rFonts w:ascii="Arial" w:hAnsi="Arial" w:cs="Arial"/>
          <w:sz w:val="20"/>
          <w:szCs w:val="20"/>
        </w:rPr>
        <w:t>. De gevolgen</w:t>
      </w:r>
      <w:r w:rsidR="005056C6">
        <w:rPr>
          <w:rFonts w:ascii="Arial" w:hAnsi="Arial" w:cs="Arial"/>
          <w:sz w:val="20"/>
          <w:szCs w:val="20"/>
        </w:rPr>
        <w:t xml:space="preserve"> kunnen</w:t>
      </w:r>
      <w:r w:rsidR="00FA3A1E">
        <w:rPr>
          <w:rFonts w:ascii="Arial" w:hAnsi="Arial" w:cs="Arial"/>
          <w:sz w:val="20"/>
          <w:szCs w:val="20"/>
        </w:rPr>
        <w:t xml:space="preserve"> de aanvang van de</w:t>
      </w:r>
      <w:r w:rsidR="00297CD5">
        <w:rPr>
          <w:rFonts w:ascii="Arial" w:hAnsi="Arial" w:cs="Arial"/>
          <w:sz w:val="20"/>
          <w:szCs w:val="20"/>
        </w:rPr>
        <w:t xml:space="preserve"> beroeps</w:t>
      </w:r>
      <w:r w:rsidR="00030E01">
        <w:rPr>
          <w:rFonts w:ascii="Arial" w:hAnsi="Arial" w:cs="Arial"/>
          <w:sz w:val="20"/>
          <w:szCs w:val="20"/>
        </w:rPr>
        <w:t>termijn beïnvloeden, maar overtreders</w:t>
      </w:r>
      <w:r w:rsidR="005056C6">
        <w:rPr>
          <w:rFonts w:ascii="Arial" w:hAnsi="Arial" w:cs="Arial"/>
          <w:sz w:val="20"/>
          <w:szCs w:val="20"/>
        </w:rPr>
        <w:t xml:space="preserve"> kunnen ook</w:t>
      </w:r>
      <w:r w:rsidR="00030E01">
        <w:rPr>
          <w:rFonts w:ascii="Arial" w:hAnsi="Arial" w:cs="Arial"/>
          <w:sz w:val="20"/>
          <w:szCs w:val="20"/>
        </w:rPr>
        <w:t xml:space="preserve"> s</w:t>
      </w:r>
      <w:r w:rsidR="00A24576">
        <w:rPr>
          <w:rFonts w:ascii="Arial" w:hAnsi="Arial" w:cs="Arial"/>
          <w:sz w:val="20"/>
          <w:szCs w:val="20"/>
        </w:rPr>
        <w:t>trafrechtelijk vervolgd worden.</w:t>
      </w:r>
      <w:r w:rsidR="001650E3">
        <w:rPr>
          <w:rFonts w:ascii="Arial" w:hAnsi="Arial" w:cs="Arial"/>
          <w:sz w:val="20"/>
          <w:szCs w:val="20"/>
        </w:rPr>
        <w:br/>
      </w:r>
    </w:p>
    <w:p w14:paraId="19A088E4" w14:textId="7FB5802F" w:rsidR="003C5AEF" w:rsidRPr="008E6C37" w:rsidRDefault="003C5AEF" w:rsidP="003C5AEF">
      <w:pPr>
        <w:pStyle w:val="Kop3"/>
        <w:spacing w:after="160"/>
        <w:rPr>
          <w:rFonts w:ascii="Arial" w:hAnsi="Arial" w:cs="Arial"/>
          <w:b/>
          <w:sz w:val="20"/>
        </w:rPr>
      </w:pPr>
      <w:bookmarkStart w:id="26" w:name="_Toc472523185"/>
      <w:r w:rsidRPr="008E6C37">
        <w:rPr>
          <w:rFonts w:ascii="Arial" w:hAnsi="Arial" w:cs="Arial"/>
          <w:b/>
          <w:sz w:val="20"/>
        </w:rPr>
        <w:t>2.</w:t>
      </w:r>
      <w:r w:rsidR="00A36C4E">
        <w:rPr>
          <w:rFonts w:ascii="Arial" w:hAnsi="Arial" w:cs="Arial"/>
          <w:b/>
          <w:sz w:val="20"/>
        </w:rPr>
        <w:t>6</w:t>
      </w:r>
      <w:r w:rsidR="006F66F1">
        <w:rPr>
          <w:rFonts w:ascii="Arial" w:hAnsi="Arial" w:cs="Arial"/>
          <w:b/>
          <w:sz w:val="20"/>
        </w:rPr>
        <w:t xml:space="preserve">.3 </w:t>
      </w:r>
      <w:r w:rsidRPr="008E6C37">
        <w:rPr>
          <w:rFonts w:ascii="Arial" w:hAnsi="Arial" w:cs="Arial"/>
          <w:b/>
          <w:sz w:val="20"/>
        </w:rPr>
        <w:t>Het straat- en contactverbod</w:t>
      </w:r>
      <w:bookmarkEnd w:id="26"/>
      <w:r w:rsidRPr="008E6C37">
        <w:rPr>
          <w:rFonts w:ascii="Arial" w:hAnsi="Arial" w:cs="Arial"/>
          <w:b/>
          <w:sz w:val="20"/>
        </w:rPr>
        <w:t xml:space="preserve"> </w:t>
      </w:r>
    </w:p>
    <w:p w14:paraId="00AB1E32" w14:textId="27DFA0F0" w:rsidR="003C5AEF" w:rsidRDefault="00283780" w:rsidP="003C5AEF">
      <w:pPr>
        <w:pStyle w:val="Normaalweb"/>
        <w:shd w:val="clear" w:color="auto" w:fill="FFFFFF"/>
        <w:spacing w:line="360" w:lineRule="auto"/>
        <w:rPr>
          <w:rFonts w:ascii="Arial" w:hAnsi="Arial" w:cs="Arial"/>
          <w:sz w:val="20"/>
          <w:szCs w:val="20"/>
        </w:rPr>
      </w:pPr>
      <w:r>
        <w:rPr>
          <w:rFonts w:ascii="Arial" w:hAnsi="Arial" w:cs="Arial"/>
          <w:sz w:val="20"/>
          <w:szCs w:val="20"/>
        </w:rPr>
        <w:t>D</w:t>
      </w:r>
      <w:r w:rsidR="00FB7A2B">
        <w:rPr>
          <w:rFonts w:ascii="Arial" w:hAnsi="Arial" w:cs="Arial"/>
          <w:sz w:val="20"/>
          <w:szCs w:val="20"/>
        </w:rPr>
        <w:t xml:space="preserve">e </w:t>
      </w:r>
      <w:r w:rsidR="008B15AA">
        <w:rPr>
          <w:rFonts w:ascii="Arial" w:hAnsi="Arial" w:cs="Arial"/>
          <w:sz w:val="20"/>
          <w:szCs w:val="20"/>
        </w:rPr>
        <w:t>straf</w:t>
      </w:r>
      <w:r w:rsidR="00FB7A2B">
        <w:rPr>
          <w:rFonts w:ascii="Arial" w:hAnsi="Arial" w:cs="Arial"/>
          <w:sz w:val="20"/>
          <w:szCs w:val="20"/>
        </w:rPr>
        <w:t xml:space="preserve">rechter kan </w:t>
      </w:r>
      <w:r w:rsidR="004E6560">
        <w:rPr>
          <w:rFonts w:ascii="Arial" w:hAnsi="Arial" w:cs="Arial"/>
          <w:sz w:val="20"/>
          <w:szCs w:val="20"/>
        </w:rPr>
        <w:t xml:space="preserve">een </w:t>
      </w:r>
      <w:r w:rsidR="00FB7A2B">
        <w:rPr>
          <w:rFonts w:ascii="Arial" w:hAnsi="Arial" w:cs="Arial"/>
          <w:sz w:val="20"/>
          <w:szCs w:val="20"/>
        </w:rPr>
        <w:t>straat- en contactverbod opleggen</w:t>
      </w:r>
      <w:r w:rsidR="003C5AEF">
        <w:rPr>
          <w:rFonts w:ascii="Arial" w:hAnsi="Arial" w:cs="Arial"/>
          <w:sz w:val="20"/>
          <w:szCs w:val="20"/>
        </w:rPr>
        <w:t xml:space="preserve"> aan de</w:t>
      </w:r>
      <w:r w:rsidR="00FB7A2B">
        <w:rPr>
          <w:rFonts w:ascii="Arial" w:hAnsi="Arial" w:cs="Arial"/>
          <w:sz w:val="20"/>
          <w:szCs w:val="20"/>
        </w:rPr>
        <w:t xml:space="preserve"> dader</w:t>
      </w:r>
      <w:r w:rsidR="004E6560">
        <w:rPr>
          <w:rFonts w:ascii="Arial" w:hAnsi="Arial" w:cs="Arial"/>
          <w:sz w:val="20"/>
          <w:szCs w:val="20"/>
        </w:rPr>
        <w:t>, bij een overtreding van het tijdelijk huisverbod</w:t>
      </w:r>
      <w:r w:rsidR="00FB7A2B">
        <w:rPr>
          <w:rStyle w:val="Voetnootmarkering"/>
          <w:rFonts w:ascii="Arial" w:hAnsi="Arial" w:cs="Arial"/>
          <w:sz w:val="20"/>
          <w:szCs w:val="20"/>
        </w:rPr>
        <w:footnoteReference w:id="65"/>
      </w:r>
      <w:r w:rsidR="003C5AEF">
        <w:rPr>
          <w:rFonts w:ascii="Arial" w:hAnsi="Arial" w:cs="Arial"/>
          <w:sz w:val="20"/>
          <w:szCs w:val="20"/>
        </w:rPr>
        <w:t>. Een straatverbod houdt in dat de geweldpleger een bepaald gebied niet mag betreden. Een dergelijke gebied kan be</w:t>
      </w:r>
      <w:r w:rsidR="003F13AE">
        <w:rPr>
          <w:rFonts w:ascii="Arial" w:hAnsi="Arial" w:cs="Arial"/>
          <w:sz w:val="20"/>
          <w:szCs w:val="20"/>
        </w:rPr>
        <w:t>staan uit bepaalde</w:t>
      </w:r>
      <w:r w:rsidR="003C5AEF">
        <w:rPr>
          <w:rFonts w:ascii="Arial" w:hAnsi="Arial" w:cs="Arial"/>
          <w:sz w:val="20"/>
          <w:szCs w:val="20"/>
        </w:rPr>
        <w:t xml:space="preserve"> straten, een woonwijk, een park of </w:t>
      </w:r>
      <w:r w:rsidR="003F13AE">
        <w:rPr>
          <w:rFonts w:ascii="Arial" w:hAnsi="Arial" w:cs="Arial"/>
          <w:sz w:val="20"/>
          <w:szCs w:val="20"/>
        </w:rPr>
        <w:t xml:space="preserve">zelfs een hele </w:t>
      </w:r>
      <w:r w:rsidR="003C5AEF">
        <w:rPr>
          <w:rFonts w:ascii="Arial" w:hAnsi="Arial" w:cs="Arial"/>
          <w:sz w:val="20"/>
          <w:szCs w:val="20"/>
        </w:rPr>
        <w:t>gemeente bevatten. Naast een straatverbod kan ook een contac</w:t>
      </w:r>
      <w:r w:rsidR="00FB7A2B">
        <w:rPr>
          <w:rFonts w:ascii="Arial" w:hAnsi="Arial" w:cs="Arial"/>
          <w:sz w:val="20"/>
          <w:szCs w:val="20"/>
        </w:rPr>
        <w:t>tverbod worden opgelegd aan de overtreder</w:t>
      </w:r>
      <w:r w:rsidR="003C5AEF">
        <w:rPr>
          <w:rStyle w:val="Voetnootmarkering"/>
          <w:rFonts w:ascii="Arial" w:hAnsi="Arial" w:cs="Arial"/>
          <w:sz w:val="20"/>
          <w:szCs w:val="20"/>
        </w:rPr>
        <w:footnoteReference w:id="66"/>
      </w:r>
      <w:r w:rsidR="00142EAD">
        <w:rPr>
          <w:rFonts w:ascii="Arial" w:hAnsi="Arial" w:cs="Arial"/>
          <w:sz w:val="20"/>
          <w:szCs w:val="20"/>
        </w:rPr>
        <w:t>.</w:t>
      </w:r>
      <w:r w:rsidR="00142EAD">
        <w:rPr>
          <w:rFonts w:ascii="Arial" w:hAnsi="Arial" w:cs="Arial"/>
          <w:sz w:val="20"/>
          <w:szCs w:val="20"/>
        </w:rPr>
        <w:br/>
      </w:r>
      <w:r w:rsidR="003C5AEF">
        <w:rPr>
          <w:rFonts w:ascii="Arial" w:hAnsi="Arial" w:cs="Arial"/>
          <w:sz w:val="20"/>
          <w:szCs w:val="20"/>
        </w:rPr>
        <w:t>Een contactverbod houdt in dat de pleger op geen enkele wijze contact mag leggen met de achterblijvers. Hierbij gaat het om ieder</w:t>
      </w:r>
      <w:r w:rsidR="003F13AE">
        <w:rPr>
          <w:rFonts w:ascii="Arial" w:hAnsi="Arial" w:cs="Arial"/>
          <w:sz w:val="20"/>
          <w:szCs w:val="20"/>
        </w:rPr>
        <w:t>e vorm</w:t>
      </w:r>
      <w:r w:rsidR="003C5AEF">
        <w:rPr>
          <w:rFonts w:ascii="Arial" w:hAnsi="Arial" w:cs="Arial"/>
          <w:sz w:val="20"/>
          <w:szCs w:val="20"/>
        </w:rPr>
        <w:t xml:space="preserve"> van contact</w:t>
      </w:r>
      <w:r w:rsidR="003F13AE">
        <w:rPr>
          <w:rFonts w:ascii="Arial" w:hAnsi="Arial" w:cs="Arial"/>
          <w:sz w:val="20"/>
          <w:szCs w:val="20"/>
        </w:rPr>
        <w:t>, zowel mondeling als schriftelijk.</w:t>
      </w:r>
      <w:r w:rsidR="003C5AEF">
        <w:rPr>
          <w:rFonts w:ascii="Arial" w:hAnsi="Arial" w:cs="Arial"/>
          <w:sz w:val="20"/>
          <w:szCs w:val="20"/>
        </w:rPr>
        <w:t xml:space="preserve"> Bij een straatverb</w:t>
      </w:r>
      <w:r w:rsidR="003F13AE">
        <w:rPr>
          <w:rFonts w:ascii="Arial" w:hAnsi="Arial" w:cs="Arial"/>
          <w:sz w:val="20"/>
          <w:szCs w:val="20"/>
        </w:rPr>
        <w:t>od of een contactverbod dient</w:t>
      </w:r>
      <w:r w:rsidR="003C5AEF">
        <w:rPr>
          <w:rFonts w:ascii="Arial" w:hAnsi="Arial" w:cs="Arial"/>
          <w:sz w:val="20"/>
          <w:szCs w:val="20"/>
        </w:rPr>
        <w:t xml:space="preserve"> een goede reden aanwezig te zijn, zoals een </w:t>
      </w:r>
      <w:r w:rsidR="003F13AE">
        <w:rPr>
          <w:rFonts w:ascii="Arial" w:hAnsi="Arial" w:cs="Arial"/>
          <w:sz w:val="20"/>
          <w:szCs w:val="20"/>
        </w:rPr>
        <w:t xml:space="preserve">ernstige </w:t>
      </w:r>
      <w:r w:rsidR="003C5AEF">
        <w:rPr>
          <w:rFonts w:ascii="Arial" w:hAnsi="Arial" w:cs="Arial"/>
          <w:sz w:val="20"/>
          <w:szCs w:val="20"/>
        </w:rPr>
        <w:lastRenderedPageBreak/>
        <w:t>bedreiging</w:t>
      </w:r>
      <w:r w:rsidR="00FB7A2B">
        <w:rPr>
          <w:rFonts w:ascii="Arial" w:hAnsi="Arial" w:cs="Arial"/>
          <w:sz w:val="20"/>
          <w:szCs w:val="20"/>
        </w:rPr>
        <w:t xml:space="preserve"> of overtreding</w:t>
      </w:r>
      <w:r w:rsidR="003C5AEF">
        <w:rPr>
          <w:rStyle w:val="Voetnootmarkering"/>
          <w:rFonts w:ascii="Arial" w:hAnsi="Arial" w:cs="Arial"/>
          <w:sz w:val="20"/>
          <w:szCs w:val="20"/>
        </w:rPr>
        <w:footnoteReference w:id="67"/>
      </w:r>
      <w:r w:rsidR="003C5AEF">
        <w:rPr>
          <w:rFonts w:ascii="Arial" w:hAnsi="Arial" w:cs="Arial"/>
          <w:sz w:val="20"/>
          <w:szCs w:val="20"/>
        </w:rPr>
        <w:t>.</w:t>
      </w:r>
      <w:r w:rsidR="008B15AA">
        <w:rPr>
          <w:rFonts w:ascii="Arial" w:hAnsi="Arial" w:cs="Arial"/>
          <w:sz w:val="20"/>
          <w:szCs w:val="20"/>
        </w:rPr>
        <w:t xml:space="preserve"> Een straat- en contactverbod kan ook door de civiele rechter worden opgelegd op verzoek van een van de twee belanghebbenden (meestal het slachtoffer van het huiselijk geweld).</w:t>
      </w:r>
      <w:r w:rsidR="001650E3">
        <w:rPr>
          <w:rFonts w:ascii="Arial" w:hAnsi="Arial" w:cs="Arial"/>
          <w:sz w:val="20"/>
          <w:szCs w:val="20"/>
        </w:rPr>
        <w:br/>
      </w:r>
    </w:p>
    <w:p w14:paraId="1237CE29" w14:textId="323C1AEF" w:rsidR="00C56FD9" w:rsidRPr="00564409" w:rsidRDefault="00A36C4E" w:rsidP="00564409">
      <w:pPr>
        <w:pStyle w:val="Kop3"/>
        <w:spacing w:after="160"/>
        <w:rPr>
          <w:rFonts w:ascii="Arial" w:hAnsi="Arial" w:cs="Arial"/>
          <w:b/>
          <w:sz w:val="20"/>
        </w:rPr>
      </w:pPr>
      <w:bookmarkStart w:id="28" w:name="_Toc472523186"/>
      <w:r>
        <w:rPr>
          <w:rFonts w:ascii="Arial" w:hAnsi="Arial" w:cs="Arial"/>
          <w:b/>
          <w:sz w:val="20"/>
        </w:rPr>
        <w:t>2.6</w:t>
      </w:r>
      <w:r w:rsidR="006F66F1">
        <w:rPr>
          <w:rFonts w:ascii="Arial" w:hAnsi="Arial" w:cs="Arial"/>
          <w:b/>
          <w:sz w:val="20"/>
        </w:rPr>
        <w:t>.4</w:t>
      </w:r>
      <w:r w:rsidR="00C56FD9" w:rsidRPr="00564409">
        <w:rPr>
          <w:rFonts w:ascii="Arial" w:hAnsi="Arial" w:cs="Arial"/>
          <w:b/>
          <w:sz w:val="20"/>
        </w:rPr>
        <w:t xml:space="preserve"> Samenvatting</w:t>
      </w:r>
      <w:bookmarkEnd w:id="28"/>
      <w:r w:rsidR="00C56FD9" w:rsidRPr="00564409">
        <w:rPr>
          <w:rFonts w:ascii="Arial" w:hAnsi="Arial" w:cs="Arial"/>
          <w:b/>
          <w:sz w:val="20"/>
        </w:rPr>
        <w:t xml:space="preserve"> </w:t>
      </w:r>
    </w:p>
    <w:p w14:paraId="584BF690" w14:textId="03027B0E" w:rsidR="008116E4" w:rsidRPr="001650E3" w:rsidRDefault="00BB1F1A" w:rsidP="005A182D">
      <w:pPr>
        <w:spacing w:line="360" w:lineRule="auto"/>
        <w:rPr>
          <w:rStyle w:val="Kop2Teken"/>
          <w:rFonts w:ascii="Arial" w:eastAsiaTheme="minorEastAsia" w:hAnsi="Arial" w:cs="Arial"/>
          <w:sz w:val="20"/>
          <w:szCs w:val="20"/>
        </w:rPr>
      </w:pPr>
      <w:r w:rsidRPr="001650E3">
        <w:rPr>
          <w:rFonts w:ascii="Arial" w:hAnsi="Arial" w:cs="Arial"/>
          <w:sz w:val="20"/>
          <w:szCs w:val="20"/>
        </w:rPr>
        <w:t xml:space="preserve">Uit </w:t>
      </w:r>
      <w:r w:rsidR="003F13AE" w:rsidRPr="001650E3">
        <w:rPr>
          <w:rFonts w:ascii="Arial" w:hAnsi="Arial" w:cs="Arial"/>
          <w:sz w:val="20"/>
          <w:szCs w:val="20"/>
        </w:rPr>
        <w:t xml:space="preserve">de analyse is gebleken dat een </w:t>
      </w:r>
      <w:r w:rsidRPr="001650E3">
        <w:rPr>
          <w:rFonts w:ascii="Arial" w:hAnsi="Arial" w:cs="Arial"/>
          <w:sz w:val="20"/>
          <w:szCs w:val="20"/>
        </w:rPr>
        <w:t xml:space="preserve">onjuiste bekendmaking van een beschikking nadelige gevolgen </w:t>
      </w:r>
      <w:r w:rsidR="00C174E7" w:rsidRPr="001650E3">
        <w:rPr>
          <w:rFonts w:ascii="Arial" w:hAnsi="Arial" w:cs="Arial"/>
          <w:sz w:val="20"/>
          <w:szCs w:val="20"/>
        </w:rPr>
        <w:t>kan hebben</w:t>
      </w:r>
      <w:r w:rsidR="003F13AE" w:rsidRPr="001650E3">
        <w:rPr>
          <w:rFonts w:ascii="Arial" w:hAnsi="Arial" w:cs="Arial"/>
          <w:sz w:val="20"/>
          <w:szCs w:val="20"/>
        </w:rPr>
        <w:t xml:space="preserve"> voor de betrokkenen. Ten eerste treedt het</w:t>
      </w:r>
      <w:r w:rsidR="00C07B74" w:rsidRPr="001650E3">
        <w:rPr>
          <w:rFonts w:ascii="Arial" w:hAnsi="Arial" w:cs="Arial"/>
          <w:sz w:val="20"/>
          <w:szCs w:val="20"/>
        </w:rPr>
        <w:t xml:space="preserve"> besluit niet in</w:t>
      </w:r>
      <w:r w:rsidR="003F13AE" w:rsidRPr="001650E3">
        <w:rPr>
          <w:rFonts w:ascii="Arial" w:hAnsi="Arial" w:cs="Arial"/>
          <w:sz w:val="20"/>
          <w:szCs w:val="20"/>
        </w:rPr>
        <w:t xml:space="preserve"> </w:t>
      </w:r>
      <w:r w:rsidR="00C07B74" w:rsidRPr="001650E3">
        <w:rPr>
          <w:rFonts w:ascii="Arial" w:hAnsi="Arial" w:cs="Arial"/>
          <w:sz w:val="20"/>
          <w:szCs w:val="20"/>
        </w:rPr>
        <w:t xml:space="preserve">werking </w:t>
      </w:r>
      <w:r w:rsidR="003F13AE" w:rsidRPr="001650E3">
        <w:rPr>
          <w:rFonts w:ascii="Arial" w:hAnsi="Arial" w:cs="Arial"/>
          <w:sz w:val="20"/>
          <w:szCs w:val="20"/>
        </w:rPr>
        <w:t xml:space="preserve">zolang het niet is bekendgemaakt, </w:t>
      </w:r>
      <w:r w:rsidR="00C07B74" w:rsidRPr="001650E3">
        <w:rPr>
          <w:rFonts w:ascii="Arial" w:hAnsi="Arial" w:cs="Arial"/>
          <w:sz w:val="20"/>
          <w:szCs w:val="20"/>
        </w:rPr>
        <w:t xml:space="preserve">zoals </w:t>
      </w:r>
      <w:r w:rsidR="003F13AE" w:rsidRPr="001650E3">
        <w:rPr>
          <w:rFonts w:ascii="Arial" w:hAnsi="Arial" w:cs="Arial"/>
          <w:sz w:val="20"/>
          <w:szCs w:val="20"/>
        </w:rPr>
        <w:t xml:space="preserve">het door de </w:t>
      </w:r>
      <w:r w:rsidR="00C07B74" w:rsidRPr="001650E3">
        <w:rPr>
          <w:rFonts w:ascii="Arial" w:hAnsi="Arial" w:cs="Arial"/>
          <w:sz w:val="20"/>
          <w:szCs w:val="20"/>
        </w:rPr>
        <w:t xml:space="preserve">wet is bepaald. </w:t>
      </w:r>
      <w:r w:rsidR="003F13AE" w:rsidRPr="001650E3">
        <w:rPr>
          <w:rFonts w:ascii="Arial" w:hAnsi="Arial" w:cs="Arial"/>
          <w:sz w:val="20"/>
          <w:szCs w:val="20"/>
        </w:rPr>
        <w:t>E</w:t>
      </w:r>
      <w:r w:rsidR="00C07B74" w:rsidRPr="001650E3">
        <w:rPr>
          <w:rFonts w:ascii="Arial" w:hAnsi="Arial" w:cs="Arial"/>
          <w:sz w:val="20"/>
          <w:szCs w:val="20"/>
        </w:rPr>
        <w:t xml:space="preserve">en gevolg </w:t>
      </w:r>
      <w:r w:rsidR="003F13AE" w:rsidRPr="001650E3">
        <w:rPr>
          <w:rFonts w:ascii="Arial" w:hAnsi="Arial" w:cs="Arial"/>
          <w:sz w:val="20"/>
          <w:szCs w:val="20"/>
        </w:rPr>
        <w:t xml:space="preserve">hiervan is dat de </w:t>
      </w:r>
      <w:r w:rsidR="00297CD5" w:rsidRPr="001650E3">
        <w:rPr>
          <w:rFonts w:ascii="Arial" w:hAnsi="Arial" w:cs="Arial"/>
          <w:sz w:val="20"/>
          <w:szCs w:val="20"/>
        </w:rPr>
        <w:t>beroepstermijn</w:t>
      </w:r>
      <w:r w:rsidR="003F13AE" w:rsidRPr="001650E3">
        <w:rPr>
          <w:rFonts w:ascii="Arial" w:hAnsi="Arial" w:cs="Arial"/>
          <w:sz w:val="20"/>
          <w:szCs w:val="20"/>
        </w:rPr>
        <w:t xml:space="preserve"> niet aanvangt, waardoor de betreffende</w:t>
      </w:r>
      <w:r w:rsidR="00C07B74" w:rsidRPr="001650E3">
        <w:rPr>
          <w:rFonts w:ascii="Arial" w:hAnsi="Arial" w:cs="Arial"/>
          <w:sz w:val="20"/>
          <w:szCs w:val="20"/>
        </w:rPr>
        <w:t xml:space="preserve"> persoon een lan</w:t>
      </w:r>
      <w:r w:rsidR="000F1975" w:rsidRPr="001650E3">
        <w:rPr>
          <w:rFonts w:ascii="Arial" w:hAnsi="Arial" w:cs="Arial"/>
          <w:sz w:val="20"/>
          <w:szCs w:val="20"/>
        </w:rPr>
        <w:t>gere periode heeft om in beroep</w:t>
      </w:r>
      <w:r w:rsidR="00142EAD" w:rsidRPr="001650E3">
        <w:rPr>
          <w:rFonts w:ascii="Arial" w:hAnsi="Arial" w:cs="Arial"/>
          <w:sz w:val="20"/>
          <w:szCs w:val="20"/>
        </w:rPr>
        <w:t xml:space="preserve"> te gaan.</w:t>
      </w:r>
      <w:r w:rsidR="00142EAD" w:rsidRPr="001650E3">
        <w:rPr>
          <w:rFonts w:ascii="Arial" w:hAnsi="Arial" w:cs="Arial"/>
          <w:sz w:val="20"/>
          <w:szCs w:val="20"/>
        </w:rPr>
        <w:br/>
      </w:r>
      <w:r w:rsidR="00C07B74" w:rsidRPr="001650E3">
        <w:rPr>
          <w:rFonts w:ascii="Arial" w:hAnsi="Arial" w:cs="Arial"/>
          <w:sz w:val="20"/>
          <w:szCs w:val="20"/>
        </w:rPr>
        <w:t xml:space="preserve">De </w:t>
      </w:r>
      <w:r w:rsidR="00297CD5" w:rsidRPr="001650E3">
        <w:rPr>
          <w:rFonts w:ascii="Arial" w:hAnsi="Arial" w:cs="Arial"/>
          <w:sz w:val="20"/>
          <w:szCs w:val="20"/>
        </w:rPr>
        <w:t>beroepstermijn</w:t>
      </w:r>
      <w:r w:rsidR="00C07B74" w:rsidRPr="001650E3">
        <w:rPr>
          <w:rFonts w:ascii="Arial" w:hAnsi="Arial" w:cs="Arial"/>
          <w:sz w:val="20"/>
          <w:szCs w:val="20"/>
        </w:rPr>
        <w:t xml:space="preserve"> vangt namelijk </w:t>
      </w:r>
      <w:r w:rsidR="003F13AE" w:rsidRPr="001650E3">
        <w:rPr>
          <w:rFonts w:ascii="Arial" w:hAnsi="Arial" w:cs="Arial"/>
          <w:sz w:val="20"/>
          <w:szCs w:val="20"/>
        </w:rPr>
        <w:t xml:space="preserve">pas </w:t>
      </w:r>
      <w:r w:rsidR="00C07B74" w:rsidRPr="001650E3">
        <w:rPr>
          <w:rFonts w:ascii="Arial" w:hAnsi="Arial" w:cs="Arial"/>
          <w:sz w:val="20"/>
          <w:szCs w:val="20"/>
        </w:rPr>
        <w:t>aan wanneer de bekendmaking op een rechtsg</w:t>
      </w:r>
      <w:r w:rsidR="0096619A" w:rsidRPr="001650E3">
        <w:rPr>
          <w:rFonts w:ascii="Arial" w:hAnsi="Arial" w:cs="Arial"/>
          <w:sz w:val="20"/>
          <w:szCs w:val="20"/>
        </w:rPr>
        <w:t>eldige wijz</w:t>
      </w:r>
      <w:r w:rsidR="003F13AE" w:rsidRPr="001650E3">
        <w:rPr>
          <w:rFonts w:ascii="Arial" w:hAnsi="Arial" w:cs="Arial"/>
          <w:sz w:val="20"/>
          <w:szCs w:val="20"/>
        </w:rPr>
        <w:t>e is uitgevoerd</w:t>
      </w:r>
      <w:r w:rsidR="0096619A" w:rsidRPr="001650E3">
        <w:rPr>
          <w:rFonts w:ascii="Arial" w:hAnsi="Arial" w:cs="Arial"/>
          <w:sz w:val="20"/>
          <w:szCs w:val="20"/>
        </w:rPr>
        <w:t xml:space="preserve">. </w:t>
      </w:r>
      <w:r w:rsidR="00C07B74" w:rsidRPr="001650E3">
        <w:rPr>
          <w:rFonts w:ascii="Arial" w:hAnsi="Arial" w:cs="Arial"/>
          <w:sz w:val="20"/>
          <w:szCs w:val="20"/>
        </w:rPr>
        <w:t>Ten tweede</w:t>
      </w:r>
      <w:r w:rsidR="00C174E7" w:rsidRPr="001650E3">
        <w:rPr>
          <w:rFonts w:ascii="Arial" w:hAnsi="Arial" w:cs="Arial"/>
          <w:sz w:val="20"/>
          <w:szCs w:val="20"/>
        </w:rPr>
        <w:t xml:space="preserve"> kan de uithuisgeplaatste </w:t>
      </w:r>
      <w:r w:rsidR="003F13AE" w:rsidRPr="001650E3">
        <w:rPr>
          <w:rFonts w:ascii="Arial" w:hAnsi="Arial" w:cs="Arial"/>
          <w:sz w:val="20"/>
          <w:szCs w:val="20"/>
        </w:rPr>
        <w:t>niet strafrechtelijk</w:t>
      </w:r>
      <w:r w:rsidR="00C174E7" w:rsidRPr="001650E3">
        <w:rPr>
          <w:rFonts w:ascii="Arial" w:hAnsi="Arial" w:cs="Arial"/>
          <w:sz w:val="20"/>
          <w:szCs w:val="20"/>
        </w:rPr>
        <w:t xml:space="preserve"> vervolgd worden</w:t>
      </w:r>
      <w:r w:rsidR="00D4574B" w:rsidRPr="001650E3">
        <w:rPr>
          <w:rFonts w:ascii="Arial" w:hAnsi="Arial" w:cs="Arial"/>
          <w:sz w:val="20"/>
          <w:szCs w:val="20"/>
        </w:rPr>
        <w:t>,</w:t>
      </w:r>
      <w:r w:rsidR="00C174E7" w:rsidRPr="001650E3">
        <w:rPr>
          <w:rFonts w:ascii="Arial" w:hAnsi="Arial" w:cs="Arial"/>
          <w:sz w:val="20"/>
          <w:szCs w:val="20"/>
        </w:rPr>
        <w:t xml:space="preserve"> indien hij in overtreding is van het opgel</w:t>
      </w:r>
      <w:r w:rsidR="00D4574B" w:rsidRPr="001650E3">
        <w:rPr>
          <w:rFonts w:ascii="Arial" w:hAnsi="Arial" w:cs="Arial"/>
          <w:sz w:val="20"/>
          <w:szCs w:val="20"/>
        </w:rPr>
        <w:t xml:space="preserve">egde of verlengde huisverbod. Daarom </w:t>
      </w:r>
      <w:r w:rsidR="00C174E7" w:rsidRPr="001650E3">
        <w:rPr>
          <w:rFonts w:ascii="Arial" w:hAnsi="Arial" w:cs="Arial"/>
          <w:sz w:val="20"/>
          <w:szCs w:val="20"/>
        </w:rPr>
        <w:t xml:space="preserve">is </w:t>
      </w:r>
      <w:r w:rsidR="00D4574B" w:rsidRPr="001650E3">
        <w:rPr>
          <w:rFonts w:ascii="Arial" w:hAnsi="Arial" w:cs="Arial"/>
          <w:sz w:val="20"/>
          <w:szCs w:val="20"/>
        </w:rPr>
        <w:t xml:space="preserve">het </w:t>
      </w:r>
      <w:r w:rsidR="00C174E7" w:rsidRPr="001650E3">
        <w:rPr>
          <w:rFonts w:ascii="Arial" w:hAnsi="Arial" w:cs="Arial"/>
          <w:sz w:val="20"/>
          <w:szCs w:val="20"/>
        </w:rPr>
        <w:t>voor de gemeente Rotterdam</w:t>
      </w:r>
      <w:r w:rsidR="00D4574B" w:rsidRPr="001650E3">
        <w:rPr>
          <w:rFonts w:ascii="Arial" w:hAnsi="Arial" w:cs="Arial"/>
          <w:sz w:val="20"/>
          <w:szCs w:val="20"/>
        </w:rPr>
        <w:t xml:space="preserve"> belangrijk</w:t>
      </w:r>
      <w:r w:rsidR="00C174E7" w:rsidRPr="001650E3">
        <w:rPr>
          <w:rFonts w:ascii="Arial" w:hAnsi="Arial" w:cs="Arial"/>
          <w:sz w:val="20"/>
          <w:szCs w:val="20"/>
        </w:rPr>
        <w:t xml:space="preserve"> om de bekendmaking van een d</w:t>
      </w:r>
      <w:r w:rsidR="00C07B74" w:rsidRPr="001650E3">
        <w:rPr>
          <w:rFonts w:ascii="Arial" w:hAnsi="Arial" w:cs="Arial"/>
          <w:sz w:val="20"/>
          <w:szCs w:val="20"/>
        </w:rPr>
        <w:t>ergelijk</w:t>
      </w:r>
      <w:r w:rsidR="00D4574B" w:rsidRPr="001650E3">
        <w:rPr>
          <w:rFonts w:ascii="Arial" w:hAnsi="Arial" w:cs="Arial"/>
          <w:sz w:val="20"/>
          <w:szCs w:val="20"/>
        </w:rPr>
        <w:t>e</w:t>
      </w:r>
      <w:r w:rsidR="00C07B74" w:rsidRPr="001650E3">
        <w:rPr>
          <w:rFonts w:ascii="Arial" w:hAnsi="Arial" w:cs="Arial"/>
          <w:sz w:val="20"/>
          <w:szCs w:val="20"/>
        </w:rPr>
        <w:t xml:space="preserve"> beschikking op een rechtsgeldige wijze te bewerkstelligen. Tot slot </w:t>
      </w:r>
      <w:r w:rsidR="00D4574B" w:rsidRPr="001650E3">
        <w:rPr>
          <w:rFonts w:ascii="Arial" w:hAnsi="Arial" w:cs="Arial"/>
          <w:sz w:val="20"/>
          <w:szCs w:val="20"/>
        </w:rPr>
        <w:t xml:space="preserve">kan geconcludeerd worden </w:t>
      </w:r>
      <w:r w:rsidR="0096619A" w:rsidRPr="001650E3">
        <w:rPr>
          <w:rFonts w:ascii="Arial" w:hAnsi="Arial" w:cs="Arial"/>
          <w:sz w:val="20"/>
          <w:szCs w:val="20"/>
        </w:rPr>
        <w:t xml:space="preserve">dat het belangrijk is om de bekendmaking </w:t>
      </w:r>
      <w:r w:rsidR="00D4574B" w:rsidRPr="001650E3">
        <w:rPr>
          <w:rFonts w:ascii="Arial" w:hAnsi="Arial" w:cs="Arial"/>
          <w:sz w:val="20"/>
          <w:szCs w:val="20"/>
        </w:rPr>
        <w:t xml:space="preserve">zo spoedig mogelijk </w:t>
      </w:r>
      <w:r w:rsidR="0096619A" w:rsidRPr="001650E3">
        <w:rPr>
          <w:rFonts w:ascii="Arial" w:hAnsi="Arial" w:cs="Arial"/>
          <w:sz w:val="20"/>
          <w:szCs w:val="20"/>
        </w:rPr>
        <w:t xml:space="preserve">te bewerkstelligen. Voor de achterblijvers kan het ernstige gevolgen met zich meebrengen </w:t>
      </w:r>
      <w:r w:rsidR="00D4574B" w:rsidRPr="001650E3">
        <w:rPr>
          <w:rFonts w:ascii="Arial" w:hAnsi="Arial" w:cs="Arial"/>
          <w:sz w:val="20"/>
          <w:szCs w:val="20"/>
        </w:rPr>
        <w:t>als</w:t>
      </w:r>
      <w:r w:rsidR="0096619A" w:rsidRPr="001650E3">
        <w:rPr>
          <w:rFonts w:ascii="Arial" w:hAnsi="Arial" w:cs="Arial"/>
          <w:sz w:val="20"/>
          <w:szCs w:val="20"/>
        </w:rPr>
        <w:t xml:space="preserve"> de uithuisgeplaatste de woning binnentreedt, </w:t>
      </w:r>
      <w:r w:rsidR="00D4574B" w:rsidRPr="001650E3">
        <w:rPr>
          <w:rFonts w:ascii="Arial" w:hAnsi="Arial" w:cs="Arial"/>
          <w:sz w:val="20"/>
          <w:szCs w:val="20"/>
        </w:rPr>
        <w:t>met als gevolg het</w:t>
      </w:r>
      <w:r w:rsidR="0096619A" w:rsidRPr="001650E3">
        <w:rPr>
          <w:rFonts w:ascii="Arial" w:hAnsi="Arial" w:cs="Arial"/>
          <w:sz w:val="20"/>
          <w:szCs w:val="20"/>
        </w:rPr>
        <w:t xml:space="preserve"> geweld kan escaleren en het eindigen met de dood van onschuldige slachtoffers. </w:t>
      </w:r>
      <w:r w:rsidR="001650E3">
        <w:rPr>
          <w:rFonts w:ascii="Arial" w:hAnsi="Arial" w:cs="Arial"/>
          <w:sz w:val="20"/>
          <w:szCs w:val="20"/>
        </w:rPr>
        <w:br/>
      </w:r>
    </w:p>
    <w:p w14:paraId="7068BE7E" w14:textId="6AE2BDE5" w:rsidR="00505B08" w:rsidRPr="001650E3" w:rsidRDefault="0096619A" w:rsidP="00C07B74">
      <w:pPr>
        <w:spacing w:line="360" w:lineRule="auto"/>
        <w:rPr>
          <w:rFonts w:ascii="Arial" w:hAnsi="Arial" w:cs="Arial"/>
          <w:b/>
          <w:sz w:val="20"/>
          <w:szCs w:val="20"/>
        </w:rPr>
      </w:pPr>
      <w:bookmarkStart w:id="29" w:name="_Toc472523187"/>
      <w:r w:rsidRPr="004F50CA">
        <w:rPr>
          <w:rStyle w:val="Kop2Teken"/>
          <w:rFonts w:ascii="Arial" w:hAnsi="Arial" w:cs="Arial"/>
          <w:b/>
          <w:sz w:val="20"/>
        </w:rPr>
        <w:t>2.</w:t>
      </w:r>
      <w:r w:rsidR="00A36C4E">
        <w:rPr>
          <w:rStyle w:val="Kop2Teken"/>
          <w:rFonts w:ascii="Arial" w:hAnsi="Arial" w:cs="Arial"/>
          <w:b/>
          <w:sz w:val="20"/>
        </w:rPr>
        <w:t>7</w:t>
      </w:r>
      <w:r w:rsidR="00392460" w:rsidRPr="004F50CA">
        <w:rPr>
          <w:rStyle w:val="Kop2Teken"/>
          <w:rFonts w:ascii="Arial" w:hAnsi="Arial" w:cs="Arial"/>
          <w:b/>
          <w:sz w:val="20"/>
        </w:rPr>
        <w:t xml:space="preserve"> Tussenconclusie</w:t>
      </w:r>
      <w:bookmarkEnd w:id="29"/>
      <w:r w:rsidR="00564409">
        <w:rPr>
          <w:rFonts w:ascii="Arial" w:hAnsi="Arial" w:cs="Arial"/>
          <w:b/>
          <w:color w:val="373737"/>
          <w:sz w:val="20"/>
          <w:szCs w:val="20"/>
        </w:rPr>
        <w:br/>
      </w:r>
      <w:r w:rsidR="00505B08" w:rsidRPr="001650E3">
        <w:rPr>
          <w:rFonts w:ascii="Arial" w:hAnsi="Arial" w:cs="Arial"/>
          <w:sz w:val="20"/>
          <w:szCs w:val="20"/>
        </w:rPr>
        <w:t>Het juridisch kader is geschetst waardoor de ju</w:t>
      </w:r>
      <w:r w:rsidR="006F66F1" w:rsidRPr="001650E3">
        <w:rPr>
          <w:rFonts w:ascii="Arial" w:hAnsi="Arial" w:cs="Arial"/>
          <w:sz w:val="20"/>
          <w:szCs w:val="20"/>
        </w:rPr>
        <w:t xml:space="preserve">ridisch-theoretische deelvragen </w:t>
      </w:r>
      <w:r w:rsidR="00505B08" w:rsidRPr="001650E3">
        <w:rPr>
          <w:rFonts w:ascii="Arial" w:hAnsi="Arial" w:cs="Arial"/>
          <w:sz w:val="20"/>
          <w:szCs w:val="20"/>
        </w:rPr>
        <w:t xml:space="preserve">beantwoord zijn. </w:t>
      </w:r>
    </w:p>
    <w:p w14:paraId="73B61D15" w14:textId="77777777" w:rsidR="00D259C6" w:rsidRPr="001650E3" w:rsidRDefault="00D259C6" w:rsidP="00505B08">
      <w:pPr>
        <w:spacing w:line="360" w:lineRule="auto"/>
        <w:rPr>
          <w:rFonts w:ascii="Arial" w:hAnsi="Arial" w:cs="Arial"/>
          <w:sz w:val="20"/>
          <w:szCs w:val="20"/>
        </w:rPr>
      </w:pPr>
      <w:r w:rsidRPr="001650E3">
        <w:rPr>
          <w:rFonts w:ascii="Arial" w:hAnsi="Arial" w:cs="Arial"/>
          <w:sz w:val="20"/>
          <w:szCs w:val="20"/>
        </w:rPr>
        <w:t xml:space="preserve">Deelvraag 1: </w:t>
      </w:r>
      <w:r w:rsidRPr="001650E3">
        <w:rPr>
          <w:rFonts w:ascii="Arial" w:hAnsi="Arial" w:cs="Arial"/>
          <w:i/>
          <w:sz w:val="20"/>
          <w:szCs w:val="20"/>
        </w:rPr>
        <w:t>w</w:t>
      </w:r>
      <w:r w:rsidR="00505B08" w:rsidRPr="001650E3">
        <w:rPr>
          <w:rFonts w:ascii="Arial" w:hAnsi="Arial" w:cs="Arial"/>
          <w:i/>
          <w:sz w:val="20"/>
          <w:szCs w:val="20"/>
        </w:rPr>
        <w:t xml:space="preserve">at houdt de Wet tijdelijk huisverbod in? </w:t>
      </w:r>
    </w:p>
    <w:p w14:paraId="7D60CBA7" w14:textId="4D5C1762" w:rsidR="00505B08" w:rsidRDefault="00D259C6" w:rsidP="00505B08">
      <w:pPr>
        <w:spacing w:line="360" w:lineRule="auto"/>
        <w:rPr>
          <w:rFonts w:ascii="Arial" w:hAnsi="Arial" w:cs="Arial"/>
          <w:sz w:val="20"/>
          <w:szCs w:val="20"/>
        </w:rPr>
      </w:pPr>
      <w:r>
        <w:rPr>
          <w:rFonts w:ascii="Arial" w:hAnsi="Arial" w:cs="Arial"/>
          <w:sz w:val="20"/>
          <w:szCs w:val="20"/>
        </w:rPr>
        <w:t>H</w:t>
      </w:r>
      <w:r w:rsidR="00205027">
        <w:rPr>
          <w:rFonts w:ascii="Arial" w:hAnsi="Arial" w:cs="Arial"/>
          <w:sz w:val="20"/>
          <w:szCs w:val="20"/>
        </w:rPr>
        <w:t xml:space="preserve">et tijdelijk huisverbod </w:t>
      </w:r>
      <w:r>
        <w:rPr>
          <w:rFonts w:ascii="Arial" w:hAnsi="Arial" w:cs="Arial"/>
          <w:sz w:val="20"/>
          <w:szCs w:val="20"/>
        </w:rPr>
        <w:t xml:space="preserve">is </w:t>
      </w:r>
      <w:r w:rsidR="00205027">
        <w:rPr>
          <w:rFonts w:ascii="Arial" w:hAnsi="Arial" w:cs="Arial"/>
          <w:sz w:val="20"/>
          <w:szCs w:val="20"/>
        </w:rPr>
        <w:t>een bestu</w:t>
      </w:r>
      <w:r>
        <w:rPr>
          <w:rFonts w:ascii="Arial" w:hAnsi="Arial" w:cs="Arial"/>
          <w:sz w:val="20"/>
          <w:szCs w:val="20"/>
        </w:rPr>
        <w:t>ursrechtelijke maatregel is die</w:t>
      </w:r>
      <w:r w:rsidR="00205027">
        <w:rPr>
          <w:rFonts w:ascii="Arial" w:hAnsi="Arial" w:cs="Arial"/>
          <w:sz w:val="20"/>
          <w:szCs w:val="20"/>
        </w:rPr>
        <w:t xml:space="preserve"> door de burgemeester kan worden opgelegd of kan worden verlengd. Het tijdelijk huisverbod wordt opgelegd aan e</w:t>
      </w:r>
      <w:r>
        <w:rPr>
          <w:rFonts w:ascii="Arial" w:hAnsi="Arial" w:cs="Arial"/>
          <w:sz w:val="20"/>
          <w:szCs w:val="20"/>
        </w:rPr>
        <w:t>en persoon van</w:t>
      </w:r>
      <w:r w:rsidR="00090656">
        <w:rPr>
          <w:rFonts w:ascii="Arial" w:hAnsi="Arial" w:cs="Arial"/>
          <w:sz w:val="20"/>
          <w:szCs w:val="20"/>
        </w:rPr>
        <w:t xml:space="preserve"> wie</w:t>
      </w:r>
      <w:r>
        <w:rPr>
          <w:rFonts w:ascii="Arial" w:hAnsi="Arial" w:cs="Arial"/>
          <w:sz w:val="20"/>
          <w:szCs w:val="20"/>
        </w:rPr>
        <w:t xml:space="preserve"> het</w:t>
      </w:r>
      <w:r w:rsidR="00090656">
        <w:rPr>
          <w:rFonts w:ascii="Arial" w:hAnsi="Arial" w:cs="Arial"/>
          <w:sz w:val="20"/>
          <w:szCs w:val="20"/>
        </w:rPr>
        <w:t xml:space="preserve"> vermoeden </w:t>
      </w:r>
      <w:r w:rsidR="00205027">
        <w:rPr>
          <w:rFonts w:ascii="Arial" w:hAnsi="Arial" w:cs="Arial"/>
          <w:sz w:val="20"/>
          <w:szCs w:val="20"/>
        </w:rPr>
        <w:t>bestaat dat hij huiselijk geweld pleegt</w:t>
      </w:r>
      <w:r w:rsidR="00C9601A">
        <w:rPr>
          <w:rFonts w:ascii="Arial" w:hAnsi="Arial" w:cs="Arial"/>
          <w:sz w:val="20"/>
          <w:szCs w:val="20"/>
        </w:rPr>
        <w:t xml:space="preserve"> of heeft gepleegd</w:t>
      </w:r>
      <w:r w:rsidR="00205027">
        <w:rPr>
          <w:rFonts w:ascii="Arial" w:hAnsi="Arial" w:cs="Arial"/>
          <w:sz w:val="20"/>
          <w:szCs w:val="20"/>
        </w:rPr>
        <w:t>.</w:t>
      </w:r>
      <w:r w:rsidR="00C9601A">
        <w:rPr>
          <w:rFonts w:ascii="Arial" w:hAnsi="Arial" w:cs="Arial"/>
          <w:sz w:val="20"/>
          <w:szCs w:val="20"/>
        </w:rPr>
        <w:t xml:space="preserve"> Ook als het juridisch gezien niet bewezen kan worden dat er sprake is van een gevaarlijke situatie, </w:t>
      </w:r>
      <w:r>
        <w:rPr>
          <w:rFonts w:ascii="Arial" w:hAnsi="Arial" w:cs="Arial"/>
          <w:sz w:val="20"/>
          <w:szCs w:val="20"/>
        </w:rPr>
        <w:t xml:space="preserve">dan </w:t>
      </w:r>
      <w:r w:rsidR="00C9601A">
        <w:rPr>
          <w:rFonts w:ascii="Arial" w:hAnsi="Arial" w:cs="Arial"/>
          <w:sz w:val="20"/>
          <w:szCs w:val="20"/>
        </w:rPr>
        <w:t xml:space="preserve">heeft </w:t>
      </w:r>
      <w:r w:rsidR="00CF1BEE">
        <w:rPr>
          <w:rFonts w:ascii="Arial" w:hAnsi="Arial" w:cs="Arial"/>
          <w:sz w:val="20"/>
          <w:szCs w:val="20"/>
        </w:rPr>
        <w:t xml:space="preserve">de burgemeester de bevoegdheid </w:t>
      </w:r>
      <w:r w:rsidR="00C9601A">
        <w:rPr>
          <w:rFonts w:ascii="Arial" w:hAnsi="Arial" w:cs="Arial"/>
          <w:sz w:val="20"/>
          <w:szCs w:val="20"/>
        </w:rPr>
        <w:t>om het tijdelijk huisverbod op te leggen of te verlengen.</w:t>
      </w:r>
      <w:r>
        <w:rPr>
          <w:rFonts w:ascii="Arial" w:hAnsi="Arial" w:cs="Arial"/>
          <w:sz w:val="20"/>
          <w:szCs w:val="20"/>
        </w:rPr>
        <w:t xml:space="preserve"> </w:t>
      </w:r>
      <w:r w:rsidR="001E2481">
        <w:rPr>
          <w:rFonts w:ascii="Arial" w:hAnsi="Arial" w:cs="Arial"/>
          <w:sz w:val="20"/>
          <w:szCs w:val="20"/>
        </w:rPr>
        <w:t xml:space="preserve">De beschikking moet in werking treden om de persoon op afstand te houden van de woning. </w:t>
      </w:r>
      <w:r>
        <w:rPr>
          <w:rFonts w:ascii="Arial" w:hAnsi="Arial" w:cs="Arial"/>
          <w:sz w:val="20"/>
          <w:szCs w:val="20"/>
        </w:rPr>
        <w:t>Afhankelijk van de situatie</w:t>
      </w:r>
      <w:r w:rsidR="00205027">
        <w:rPr>
          <w:rFonts w:ascii="Arial" w:hAnsi="Arial" w:cs="Arial"/>
          <w:sz w:val="20"/>
          <w:szCs w:val="20"/>
        </w:rPr>
        <w:t xml:space="preserve"> kan </w:t>
      </w:r>
      <w:r w:rsidR="00425268">
        <w:rPr>
          <w:rFonts w:ascii="Arial" w:hAnsi="Arial" w:cs="Arial"/>
          <w:sz w:val="20"/>
          <w:szCs w:val="20"/>
        </w:rPr>
        <w:t xml:space="preserve">de vermoedelijke geweldpleger tevens </w:t>
      </w:r>
      <w:r w:rsidR="00205027">
        <w:rPr>
          <w:rFonts w:ascii="Arial" w:hAnsi="Arial" w:cs="Arial"/>
          <w:sz w:val="20"/>
          <w:szCs w:val="20"/>
        </w:rPr>
        <w:t xml:space="preserve">een straat- of contactverbod krijgen. </w:t>
      </w:r>
      <w:r w:rsidR="00C9601A">
        <w:rPr>
          <w:rFonts w:ascii="Arial" w:hAnsi="Arial" w:cs="Arial"/>
          <w:sz w:val="20"/>
          <w:szCs w:val="20"/>
        </w:rPr>
        <w:t xml:space="preserve">Hierbij kan gedacht worden aan dat </w:t>
      </w:r>
      <w:r w:rsidR="00425268">
        <w:rPr>
          <w:rFonts w:ascii="Arial" w:hAnsi="Arial" w:cs="Arial"/>
          <w:sz w:val="20"/>
          <w:szCs w:val="20"/>
        </w:rPr>
        <w:t xml:space="preserve">de </w:t>
      </w:r>
      <w:r w:rsidR="00C9601A">
        <w:rPr>
          <w:rFonts w:ascii="Arial" w:hAnsi="Arial" w:cs="Arial"/>
          <w:sz w:val="20"/>
          <w:szCs w:val="20"/>
        </w:rPr>
        <w:t>desbetreffende persoon kinderen heeft en die wil blijven spreken.</w:t>
      </w:r>
    </w:p>
    <w:p w14:paraId="2F81D753" w14:textId="77777777" w:rsidR="002007C5" w:rsidRDefault="001E2481" w:rsidP="003D0B61">
      <w:pPr>
        <w:spacing w:line="360" w:lineRule="auto"/>
        <w:rPr>
          <w:rFonts w:ascii="Arial" w:hAnsi="Arial" w:cs="Arial"/>
          <w:sz w:val="20"/>
          <w:szCs w:val="20"/>
        </w:rPr>
      </w:pPr>
      <w:r>
        <w:rPr>
          <w:rFonts w:ascii="Arial" w:hAnsi="Arial" w:cs="Arial"/>
          <w:sz w:val="20"/>
          <w:szCs w:val="20"/>
        </w:rPr>
        <w:t xml:space="preserve">Deelvraag 2: op </w:t>
      </w:r>
      <w:r w:rsidR="009F5F55" w:rsidRPr="009F5F55">
        <w:rPr>
          <w:rFonts w:ascii="Arial" w:hAnsi="Arial" w:cs="Arial"/>
          <w:i/>
          <w:sz w:val="20"/>
          <w:szCs w:val="20"/>
        </w:rPr>
        <w:t xml:space="preserve">welke wijze dient de bekendmaking van een beschikking bewerkstelligd te worden volgens de wet- en regelgeving? </w:t>
      </w:r>
      <w:r>
        <w:rPr>
          <w:rFonts w:ascii="Arial" w:hAnsi="Arial" w:cs="Arial"/>
          <w:i/>
          <w:sz w:val="20"/>
          <w:szCs w:val="20"/>
        </w:rPr>
        <w:br/>
      </w:r>
      <w:r w:rsidR="00777A53" w:rsidRPr="00777A53">
        <w:rPr>
          <w:rFonts w:ascii="Arial" w:hAnsi="Arial" w:cs="Arial"/>
          <w:sz w:val="20"/>
          <w:szCs w:val="20"/>
        </w:rPr>
        <w:t>De hoofdregel om een dergelijk</w:t>
      </w:r>
      <w:r>
        <w:rPr>
          <w:rFonts w:ascii="Arial" w:hAnsi="Arial" w:cs="Arial"/>
          <w:sz w:val="20"/>
          <w:szCs w:val="20"/>
        </w:rPr>
        <w:t>e</w:t>
      </w:r>
      <w:r w:rsidR="00777A53" w:rsidRPr="00777A53">
        <w:rPr>
          <w:rFonts w:ascii="Arial" w:hAnsi="Arial" w:cs="Arial"/>
          <w:sz w:val="20"/>
          <w:szCs w:val="20"/>
        </w:rPr>
        <w:t xml:space="preserve"> beschikking bekend te maken volgens de wet is door uitreiking of toezending van de beschikking. In </w:t>
      </w:r>
      <w:r>
        <w:rPr>
          <w:rFonts w:ascii="Arial" w:hAnsi="Arial" w:cs="Arial"/>
          <w:sz w:val="20"/>
          <w:szCs w:val="20"/>
        </w:rPr>
        <w:t xml:space="preserve">het geval </w:t>
      </w:r>
      <w:r w:rsidR="00777A53" w:rsidRPr="00777A53">
        <w:rPr>
          <w:rFonts w:ascii="Arial" w:hAnsi="Arial" w:cs="Arial"/>
          <w:sz w:val="20"/>
          <w:szCs w:val="20"/>
        </w:rPr>
        <w:t>dat de beschikkin</w:t>
      </w:r>
      <w:r>
        <w:rPr>
          <w:rFonts w:ascii="Arial" w:hAnsi="Arial" w:cs="Arial"/>
          <w:sz w:val="20"/>
          <w:szCs w:val="20"/>
        </w:rPr>
        <w:t xml:space="preserve">g niet kan worden uitgereikt of </w:t>
      </w:r>
      <w:r w:rsidR="00777A53" w:rsidRPr="00777A53">
        <w:rPr>
          <w:rFonts w:ascii="Arial" w:hAnsi="Arial" w:cs="Arial"/>
          <w:sz w:val="20"/>
          <w:szCs w:val="20"/>
        </w:rPr>
        <w:t xml:space="preserve">toegezonden geeft art. 3:41 lid 2 </w:t>
      </w:r>
      <w:proofErr w:type="spellStart"/>
      <w:r w:rsidR="00777A53" w:rsidRPr="00777A53">
        <w:rPr>
          <w:rFonts w:ascii="Arial" w:hAnsi="Arial" w:cs="Arial"/>
          <w:sz w:val="20"/>
          <w:szCs w:val="20"/>
        </w:rPr>
        <w:t>Awb</w:t>
      </w:r>
      <w:proofErr w:type="spellEnd"/>
      <w:r w:rsidR="00777A53" w:rsidRPr="00777A53">
        <w:rPr>
          <w:rFonts w:ascii="Arial" w:hAnsi="Arial" w:cs="Arial"/>
          <w:sz w:val="20"/>
          <w:szCs w:val="20"/>
        </w:rPr>
        <w:t xml:space="preserve"> een aanvulling op de hoofdregel. Art. 3:41 </w:t>
      </w:r>
      <w:r>
        <w:rPr>
          <w:rFonts w:ascii="Arial" w:hAnsi="Arial" w:cs="Arial"/>
          <w:sz w:val="20"/>
          <w:szCs w:val="20"/>
        </w:rPr>
        <w:t xml:space="preserve">lid 2 </w:t>
      </w:r>
      <w:proofErr w:type="spellStart"/>
      <w:r w:rsidR="00777A53" w:rsidRPr="00777A53">
        <w:rPr>
          <w:rFonts w:ascii="Arial" w:hAnsi="Arial" w:cs="Arial"/>
          <w:sz w:val="20"/>
          <w:szCs w:val="20"/>
        </w:rPr>
        <w:t>Awb</w:t>
      </w:r>
      <w:proofErr w:type="spellEnd"/>
      <w:r w:rsidR="00777A53" w:rsidRPr="00777A53">
        <w:rPr>
          <w:rFonts w:ascii="Arial" w:hAnsi="Arial" w:cs="Arial"/>
          <w:sz w:val="20"/>
          <w:szCs w:val="20"/>
        </w:rPr>
        <w:t xml:space="preserve"> bepaalt dat de bekendmaking in dergelijke gevallen op een ander geschikte wijze dient te geschieden. Hoewel in art. 2 lid 7 </w:t>
      </w:r>
      <w:proofErr w:type="spellStart"/>
      <w:r w:rsidR="00777A53" w:rsidRPr="00777A53">
        <w:rPr>
          <w:rFonts w:ascii="Arial" w:hAnsi="Arial" w:cs="Arial"/>
          <w:sz w:val="20"/>
          <w:szCs w:val="20"/>
        </w:rPr>
        <w:t>Wth</w:t>
      </w:r>
      <w:proofErr w:type="spellEnd"/>
      <w:r w:rsidR="00777A53" w:rsidRPr="00777A53">
        <w:rPr>
          <w:rFonts w:ascii="Arial" w:hAnsi="Arial" w:cs="Arial"/>
          <w:sz w:val="20"/>
          <w:szCs w:val="20"/>
        </w:rPr>
        <w:t xml:space="preserve"> is bepaald dat in voornoemde gevallen de bekendmaking door nederlegging bij de </w:t>
      </w:r>
      <w:r w:rsidR="00777A53" w:rsidRPr="00777A53">
        <w:rPr>
          <w:rFonts w:ascii="Arial" w:hAnsi="Arial" w:cs="Arial"/>
          <w:sz w:val="20"/>
          <w:szCs w:val="20"/>
        </w:rPr>
        <w:lastRenderedPageBreak/>
        <w:t>gemeentesecretarie als een rechtsgeldige bekendmaking kan worden aangemerkt, is uit de memorie van toelichting gebleken dat de aankondiging hiervan een vereiste is</w:t>
      </w:r>
      <w:r w:rsidR="00777A53" w:rsidRPr="00777A53">
        <w:rPr>
          <w:rStyle w:val="Voetnootmarkering"/>
          <w:rFonts w:ascii="Arial" w:hAnsi="Arial" w:cs="Arial"/>
          <w:sz w:val="20"/>
          <w:szCs w:val="20"/>
        </w:rPr>
        <w:footnoteReference w:id="68"/>
      </w:r>
      <w:r w:rsidR="00777A53" w:rsidRPr="00777A53">
        <w:rPr>
          <w:rFonts w:ascii="Arial" w:hAnsi="Arial" w:cs="Arial"/>
          <w:sz w:val="20"/>
          <w:szCs w:val="20"/>
        </w:rPr>
        <w:t xml:space="preserve">. </w:t>
      </w:r>
    </w:p>
    <w:p w14:paraId="24511A18" w14:textId="232E6631" w:rsidR="003D0B61" w:rsidRPr="001650E3" w:rsidRDefault="00B119B6" w:rsidP="003D0B61">
      <w:pPr>
        <w:spacing w:line="360" w:lineRule="auto"/>
        <w:rPr>
          <w:rFonts w:ascii="Arial" w:hAnsi="Arial" w:cs="Arial"/>
          <w:sz w:val="20"/>
          <w:szCs w:val="20"/>
        </w:rPr>
      </w:pPr>
      <w:r w:rsidRPr="001650E3">
        <w:rPr>
          <w:rFonts w:ascii="Arial" w:hAnsi="Arial" w:cs="Arial"/>
          <w:sz w:val="20"/>
          <w:szCs w:val="20"/>
        </w:rPr>
        <w:t>Deelvraag 3: w</w:t>
      </w:r>
      <w:r w:rsidR="00505B08" w:rsidRPr="001650E3">
        <w:rPr>
          <w:rFonts w:ascii="Arial" w:hAnsi="Arial" w:cs="Arial"/>
          <w:sz w:val="20"/>
          <w:szCs w:val="20"/>
        </w:rPr>
        <w:t>elke gevolgen heeft een gebrek in de bekendmaking conform de wet- en regelgeving?</w:t>
      </w:r>
      <w:r w:rsidR="00777A53" w:rsidRPr="001650E3">
        <w:rPr>
          <w:rFonts w:ascii="Arial" w:hAnsi="Arial" w:cs="Arial"/>
          <w:sz w:val="20"/>
          <w:szCs w:val="20"/>
        </w:rPr>
        <w:t xml:space="preserve"> </w:t>
      </w:r>
      <w:r w:rsidRPr="001650E3">
        <w:rPr>
          <w:rFonts w:ascii="Arial" w:hAnsi="Arial" w:cs="Arial"/>
          <w:sz w:val="20"/>
          <w:szCs w:val="20"/>
        </w:rPr>
        <w:t xml:space="preserve">Het kan nadelige gevolgen met zich meebrengen wanneer de bekendmaking niet conform de wet- en regelgeving wordt bewerkstelligd. Ten eerste treedt een besluit niet in werking voordat het is bekendgemaakt zoals het bij de wet is bepaald. Als gevolg hiervan kan de </w:t>
      </w:r>
      <w:r w:rsidR="00297CD5" w:rsidRPr="001650E3">
        <w:rPr>
          <w:rFonts w:ascii="Arial" w:hAnsi="Arial" w:cs="Arial"/>
          <w:sz w:val="20"/>
          <w:szCs w:val="20"/>
        </w:rPr>
        <w:t>beroepstermijn</w:t>
      </w:r>
      <w:r w:rsidRPr="001650E3">
        <w:rPr>
          <w:rFonts w:ascii="Arial" w:hAnsi="Arial" w:cs="Arial"/>
          <w:sz w:val="20"/>
          <w:szCs w:val="20"/>
        </w:rPr>
        <w:t xml:space="preserve"> niet aanvangen, waardoor de desbetreffende persoon een lang</w:t>
      </w:r>
      <w:r w:rsidR="000F1975" w:rsidRPr="001650E3">
        <w:rPr>
          <w:rFonts w:ascii="Arial" w:hAnsi="Arial" w:cs="Arial"/>
          <w:sz w:val="20"/>
          <w:szCs w:val="20"/>
        </w:rPr>
        <w:t xml:space="preserve">ere periode heeft om in beroep </w:t>
      </w:r>
      <w:r w:rsidRPr="001650E3">
        <w:rPr>
          <w:rFonts w:ascii="Arial" w:hAnsi="Arial" w:cs="Arial"/>
          <w:sz w:val="20"/>
          <w:szCs w:val="20"/>
        </w:rPr>
        <w:t xml:space="preserve">te gaan. De </w:t>
      </w:r>
      <w:r w:rsidR="00297CD5" w:rsidRPr="001650E3">
        <w:rPr>
          <w:rFonts w:ascii="Arial" w:hAnsi="Arial" w:cs="Arial"/>
          <w:sz w:val="20"/>
          <w:szCs w:val="20"/>
        </w:rPr>
        <w:t>beroepstermijn</w:t>
      </w:r>
      <w:r w:rsidRPr="001650E3">
        <w:rPr>
          <w:rFonts w:ascii="Arial" w:hAnsi="Arial" w:cs="Arial"/>
          <w:sz w:val="20"/>
          <w:szCs w:val="20"/>
        </w:rPr>
        <w:t xml:space="preserve"> vangt alleen aan wanneer de bekendmaking op een rechtsgeldige wijze is uitgereikt. </w:t>
      </w:r>
      <w:r w:rsidR="00404FC4" w:rsidRPr="001650E3">
        <w:rPr>
          <w:rFonts w:ascii="Arial" w:hAnsi="Arial" w:cs="Arial"/>
          <w:sz w:val="20"/>
          <w:szCs w:val="20"/>
        </w:rPr>
        <w:t>T</w:t>
      </w:r>
      <w:r w:rsidR="002D3A2C" w:rsidRPr="001650E3">
        <w:rPr>
          <w:rFonts w:ascii="Arial" w:hAnsi="Arial" w:cs="Arial"/>
          <w:sz w:val="20"/>
          <w:szCs w:val="20"/>
        </w:rPr>
        <w:t>en</w:t>
      </w:r>
      <w:r w:rsidR="00404FC4" w:rsidRPr="001650E3">
        <w:rPr>
          <w:rFonts w:ascii="Arial" w:hAnsi="Arial" w:cs="Arial"/>
          <w:sz w:val="20"/>
          <w:szCs w:val="20"/>
        </w:rPr>
        <w:t xml:space="preserve"> tweede kan de uithuisgeplaatste niet strafrechtelijk vervolgd worden, indien de persoon in overtreding is van het opgelegde of verlengde huisverbod. Hierdoor is het voor de gemeente Rotterdam belangrijk om de bekendmaking van een dergelijk beschikking op een rechtsgeldige wijze te bewerkstelligen. Tot slot kan gesteld worden dat het voor alle betrokken partijen belangrijk is om de bekendmaking conform de wet- en regelgeving te bewerkstelligen. Voor de achterblijvers kan het ernstige gevolgen met zich meebrengen dat de uithuisgeplaatste de woning binnentreedt, waardoor het geweld kan escaleren in de dood van onschuldige slachtoffers. </w:t>
      </w:r>
      <w:r w:rsidR="002D3A2C" w:rsidRPr="001650E3">
        <w:rPr>
          <w:rFonts w:ascii="Arial" w:hAnsi="Arial" w:cs="Arial"/>
          <w:sz w:val="20"/>
          <w:szCs w:val="20"/>
        </w:rPr>
        <w:t xml:space="preserve"> </w:t>
      </w:r>
    </w:p>
    <w:p w14:paraId="2A689950" w14:textId="25390112" w:rsidR="001650E3" w:rsidRDefault="001650E3">
      <w:pPr>
        <w:rPr>
          <w:rFonts w:ascii="Arial" w:hAnsi="Arial" w:cs="Arial"/>
          <w:color w:val="373737"/>
          <w:sz w:val="20"/>
          <w:szCs w:val="20"/>
        </w:rPr>
      </w:pPr>
      <w:r>
        <w:rPr>
          <w:rFonts w:ascii="Arial" w:hAnsi="Arial" w:cs="Arial"/>
          <w:color w:val="373737"/>
          <w:sz w:val="20"/>
          <w:szCs w:val="20"/>
        </w:rPr>
        <w:br w:type="page"/>
      </w:r>
    </w:p>
    <w:p w14:paraId="11180D7F" w14:textId="57D32A7B" w:rsidR="001650E3" w:rsidRDefault="00AD1D4D" w:rsidP="003D0B61">
      <w:pPr>
        <w:pStyle w:val="Kop1"/>
        <w:rPr>
          <w:color w:val="000000" w:themeColor="text1"/>
          <w:sz w:val="28"/>
        </w:rPr>
      </w:pPr>
      <w:bookmarkStart w:id="30" w:name="_Toc472523188"/>
      <w:r w:rsidRPr="00992B31">
        <w:rPr>
          <w:color w:val="000000" w:themeColor="text1"/>
          <w:sz w:val="28"/>
        </w:rPr>
        <w:lastRenderedPageBreak/>
        <w:t>Hoofdstuk 3</w:t>
      </w:r>
      <w:r w:rsidR="004F50CA" w:rsidRPr="00992B31">
        <w:rPr>
          <w:color w:val="000000" w:themeColor="text1"/>
          <w:sz w:val="28"/>
        </w:rPr>
        <w:t xml:space="preserve"> R</w:t>
      </w:r>
      <w:r w:rsidR="001D7C84" w:rsidRPr="00992B31">
        <w:rPr>
          <w:color w:val="000000" w:themeColor="text1"/>
          <w:sz w:val="28"/>
        </w:rPr>
        <w:t>esu</w:t>
      </w:r>
      <w:r w:rsidR="004F50CA" w:rsidRPr="00992B31">
        <w:rPr>
          <w:color w:val="000000" w:themeColor="text1"/>
          <w:sz w:val="28"/>
        </w:rPr>
        <w:t>ltaten interviews</w:t>
      </w:r>
      <w:bookmarkEnd w:id="30"/>
      <w:r w:rsidR="001650E3">
        <w:rPr>
          <w:color w:val="000000" w:themeColor="text1"/>
          <w:sz w:val="28"/>
        </w:rPr>
        <w:br/>
      </w:r>
    </w:p>
    <w:p w14:paraId="253B1874" w14:textId="77777777" w:rsidR="001D7C84" w:rsidRPr="004F50CA" w:rsidRDefault="00956EB1" w:rsidP="004F50CA">
      <w:pPr>
        <w:pStyle w:val="Kop2"/>
        <w:spacing w:after="160"/>
        <w:jc w:val="left"/>
        <w:rPr>
          <w:rFonts w:ascii="Arial" w:hAnsi="Arial" w:cs="Arial"/>
          <w:b/>
          <w:sz w:val="20"/>
        </w:rPr>
      </w:pPr>
      <w:bookmarkStart w:id="31" w:name="_Toc472523189"/>
      <w:r>
        <w:rPr>
          <w:rFonts w:ascii="Arial" w:hAnsi="Arial" w:cs="Arial"/>
          <w:b/>
          <w:sz w:val="20"/>
        </w:rPr>
        <w:t xml:space="preserve">3.1 </w:t>
      </w:r>
      <w:r w:rsidR="001D7C84" w:rsidRPr="004F50CA">
        <w:rPr>
          <w:rFonts w:ascii="Arial" w:hAnsi="Arial" w:cs="Arial"/>
          <w:b/>
          <w:sz w:val="20"/>
        </w:rPr>
        <w:t>Inleiding</w:t>
      </w:r>
      <w:bookmarkEnd w:id="31"/>
    </w:p>
    <w:p w14:paraId="748A75F4" w14:textId="322E8C15" w:rsidR="003D0B61" w:rsidRPr="003D0B61" w:rsidRDefault="008D5163" w:rsidP="003D0B61">
      <w:pPr>
        <w:spacing w:line="360" w:lineRule="auto"/>
        <w:rPr>
          <w:rFonts w:ascii="Arial" w:hAnsi="Arial" w:cs="Arial"/>
          <w:sz w:val="20"/>
          <w:szCs w:val="20"/>
        </w:rPr>
      </w:pPr>
      <w:r w:rsidRPr="002701BC">
        <w:rPr>
          <w:rFonts w:ascii="Arial" w:hAnsi="Arial" w:cs="Arial"/>
          <w:sz w:val="20"/>
          <w:szCs w:val="20"/>
        </w:rPr>
        <w:t xml:space="preserve">Het praktijkgedeelte van dit onderzoek bestaat uit twee </w:t>
      </w:r>
      <w:r w:rsidR="00404FC4">
        <w:rPr>
          <w:rFonts w:ascii="Arial" w:hAnsi="Arial" w:cs="Arial"/>
          <w:sz w:val="20"/>
          <w:szCs w:val="20"/>
        </w:rPr>
        <w:t>onder</w:t>
      </w:r>
      <w:r w:rsidRPr="002701BC">
        <w:rPr>
          <w:rFonts w:ascii="Arial" w:hAnsi="Arial" w:cs="Arial"/>
          <w:sz w:val="20"/>
          <w:szCs w:val="20"/>
        </w:rPr>
        <w:t>delen. Het eerste gedeelte bestaat uit interviews die in dit hoofdstuk behandeld worden</w:t>
      </w:r>
      <w:r w:rsidR="003D0B61">
        <w:rPr>
          <w:rFonts w:ascii="Arial" w:hAnsi="Arial" w:cs="Arial"/>
          <w:sz w:val="20"/>
          <w:szCs w:val="20"/>
        </w:rPr>
        <w:t xml:space="preserve"> (zie bijlage 1–5)</w:t>
      </w:r>
      <w:r w:rsidRPr="002701BC">
        <w:rPr>
          <w:rFonts w:ascii="Arial" w:hAnsi="Arial" w:cs="Arial"/>
          <w:sz w:val="20"/>
          <w:szCs w:val="20"/>
        </w:rPr>
        <w:t>. Het tweede gedeelte van het onderzoek bestaat uit een analyse van rechterlijke uitspraken</w:t>
      </w:r>
      <w:r w:rsidR="003D0B61">
        <w:rPr>
          <w:rFonts w:ascii="Arial" w:hAnsi="Arial" w:cs="Arial"/>
          <w:sz w:val="20"/>
          <w:szCs w:val="20"/>
        </w:rPr>
        <w:t>, die in het volgende hoofdstuk (4) wordt behandeld.</w:t>
      </w:r>
      <w:r w:rsidR="001650E3">
        <w:rPr>
          <w:rFonts w:ascii="Arial" w:hAnsi="Arial" w:cs="Arial"/>
          <w:sz w:val="20"/>
          <w:szCs w:val="20"/>
        </w:rPr>
        <w:br/>
      </w:r>
    </w:p>
    <w:p w14:paraId="72919CD9" w14:textId="77777777" w:rsidR="004F50CA" w:rsidRDefault="004F50CA" w:rsidP="004F50CA">
      <w:pPr>
        <w:pStyle w:val="Kop2"/>
        <w:spacing w:after="160"/>
        <w:jc w:val="left"/>
        <w:rPr>
          <w:rFonts w:ascii="Arial" w:hAnsi="Arial" w:cs="Arial"/>
          <w:b/>
          <w:sz w:val="20"/>
        </w:rPr>
      </w:pPr>
      <w:bookmarkStart w:id="32" w:name="_Toc472523190"/>
      <w:r w:rsidRPr="004F50CA">
        <w:rPr>
          <w:rFonts w:ascii="Arial" w:hAnsi="Arial" w:cs="Arial"/>
          <w:b/>
          <w:sz w:val="20"/>
        </w:rPr>
        <w:t>3.2 Interviews</w:t>
      </w:r>
      <w:bookmarkEnd w:id="32"/>
      <w:r w:rsidRPr="004F50CA">
        <w:rPr>
          <w:rFonts w:ascii="Arial" w:hAnsi="Arial" w:cs="Arial"/>
          <w:b/>
          <w:sz w:val="20"/>
        </w:rPr>
        <w:t xml:space="preserve"> </w:t>
      </w:r>
    </w:p>
    <w:p w14:paraId="277A54A1" w14:textId="77777777" w:rsidR="003D0B61" w:rsidRDefault="003D0B61" w:rsidP="00992B31">
      <w:pPr>
        <w:spacing w:line="360" w:lineRule="auto"/>
        <w:rPr>
          <w:rFonts w:ascii="Arial" w:hAnsi="Arial" w:cs="Arial"/>
          <w:sz w:val="20"/>
          <w:szCs w:val="20"/>
        </w:rPr>
      </w:pPr>
      <w:r w:rsidRPr="003D0B61">
        <w:rPr>
          <w:rFonts w:ascii="Arial" w:hAnsi="Arial" w:cs="Arial"/>
          <w:sz w:val="20"/>
          <w:szCs w:val="20"/>
        </w:rPr>
        <w:t>De interviews die zijn afgenomen onder de medewerkers van de gemeente Rotterdam dragen bij aan het beantwoorden van de volgende deelvragen:</w:t>
      </w:r>
    </w:p>
    <w:p w14:paraId="57268D60" w14:textId="1B0D68E7" w:rsidR="003D0B61" w:rsidRDefault="003D0B61" w:rsidP="00992B31">
      <w:pPr>
        <w:spacing w:line="360" w:lineRule="auto"/>
        <w:rPr>
          <w:rFonts w:ascii="Arial" w:hAnsi="Arial" w:cs="Arial"/>
          <w:sz w:val="20"/>
          <w:szCs w:val="20"/>
        </w:rPr>
      </w:pPr>
      <w:r w:rsidRPr="003D0B61">
        <w:rPr>
          <w:rFonts w:ascii="Arial" w:hAnsi="Arial" w:cs="Arial"/>
          <w:sz w:val="20"/>
          <w:szCs w:val="20"/>
        </w:rPr>
        <w:t>Deelvraag 3: op welke wijze bewerkstelligt de gemeente Rotterdam de bekendmaking van vervolgbeschikkingen van een tijdelijk huisverbod?</w:t>
      </w:r>
    </w:p>
    <w:p w14:paraId="6C7E1EAC" w14:textId="39D49BFD" w:rsidR="003D0B61" w:rsidRPr="003D0B61" w:rsidRDefault="003D0B61" w:rsidP="00992B31">
      <w:pPr>
        <w:spacing w:line="360" w:lineRule="auto"/>
        <w:rPr>
          <w:rFonts w:ascii="Arial" w:hAnsi="Arial" w:cs="Arial"/>
          <w:sz w:val="20"/>
          <w:szCs w:val="20"/>
        </w:rPr>
      </w:pPr>
      <w:r>
        <w:rPr>
          <w:rFonts w:ascii="Arial" w:hAnsi="Arial" w:cs="Arial"/>
          <w:sz w:val="20"/>
          <w:szCs w:val="20"/>
        </w:rPr>
        <w:t xml:space="preserve">Deelvraag 4: wat zijn de knelpunten van de gemeente Rotterdam </w:t>
      </w:r>
      <w:r w:rsidR="008412C8">
        <w:rPr>
          <w:rFonts w:ascii="Arial" w:hAnsi="Arial" w:cs="Arial"/>
          <w:sz w:val="20"/>
          <w:szCs w:val="20"/>
        </w:rPr>
        <w:t>omtrent de bekendmaking van alle vervolgbeschikkingen van een tijdelijk huisverbod?</w:t>
      </w:r>
    </w:p>
    <w:p w14:paraId="573B1F93" w14:textId="2C70FEF8" w:rsidR="007913DA" w:rsidRPr="002701BC" w:rsidRDefault="007913DA" w:rsidP="00992B31">
      <w:pPr>
        <w:spacing w:line="360" w:lineRule="auto"/>
        <w:rPr>
          <w:rFonts w:ascii="Arial" w:hAnsi="Arial" w:cs="Arial"/>
          <w:sz w:val="20"/>
          <w:szCs w:val="20"/>
        </w:rPr>
      </w:pPr>
      <w:r w:rsidRPr="002701BC">
        <w:rPr>
          <w:rFonts w:ascii="Arial" w:hAnsi="Arial" w:cs="Arial"/>
          <w:sz w:val="20"/>
          <w:szCs w:val="20"/>
        </w:rPr>
        <w:t xml:space="preserve">Deze interviews zijn afgenomen met de volgende personen: </w:t>
      </w:r>
    </w:p>
    <w:p w14:paraId="1237363A" w14:textId="00CB93FD" w:rsidR="007913DA" w:rsidRPr="002701BC" w:rsidRDefault="007913DA" w:rsidP="00992B31">
      <w:pPr>
        <w:pStyle w:val="Lijstalinea"/>
        <w:numPr>
          <w:ilvl w:val="0"/>
          <w:numId w:val="23"/>
        </w:numPr>
        <w:spacing w:line="360" w:lineRule="auto"/>
        <w:rPr>
          <w:rFonts w:ascii="Arial" w:hAnsi="Arial" w:cs="Arial"/>
          <w:sz w:val="20"/>
          <w:szCs w:val="20"/>
        </w:rPr>
      </w:pPr>
      <w:r w:rsidRPr="002701BC">
        <w:rPr>
          <w:rFonts w:ascii="Arial" w:hAnsi="Arial" w:cs="Arial"/>
          <w:sz w:val="20"/>
          <w:szCs w:val="20"/>
        </w:rPr>
        <w:t xml:space="preserve">Beleidsadviseur Wet tijdelijk huisverbod </w:t>
      </w:r>
      <w:r w:rsidR="00AE0113" w:rsidRPr="002701BC">
        <w:rPr>
          <w:rFonts w:ascii="Arial" w:hAnsi="Arial" w:cs="Arial"/>
          <w:sz w:val="20"/>
          <w:szCs w:val="20"/>
        </w:rPr>
        <w:t xml:space="preserve">Saskia van </w:t>
      </w:r>
      <w:proofErr w:type="spellStart"/>
      <w:r w:rsidR="00AE0113" w:rsidRPr="002701BC">
        <w:rPr>
          <w:rFonts w:ascii="Arial" w:hAnsi="Arial" w:cs="Arial"/>
          <w:sz w:val="20"/>
          <w:szCs w:val="20"/>
        </w:rPr>
        <w:t>Groesen</w:t>
      </w:r>
      <w:proofErr w:type="spellEnd"/>
      <w:r w:rsidR="00AE0113" w:rsidRPr="002701BC">
        <w:rPr>
          <w:rFonts w:ascii="Arial" w:hAnsi="Arial" w:cs="Arial"/>
          <w:sz w:val="20"/>
          <w:szCs w:val="20"/>
        </w:rPr>
        <w:t xml:space="preserve"> </w:t>
      </w:r>
      <w:r w:rsidRPr="002701BC">
        <w:rPr>
          <w:rFonts w:ascii="Arial" w:hAnsi="Arial" w:cs="Arial"/>
          <w:sz w:val="20"/>
          <w:szCs w:val="20"/>
        </w:rPr>
        <w:t>(BIJLAGE 1)</w:t>
      </w:r>
    </w:p>
    <w:p w14:paraId="6B281128" w14:textId="4CCEACF5" w:rsidR="007913DA" w:rsidRPr="002701BC" w:rsidRDefault="007913DA" w:rsidP="00992B31">
      <w:pPr>
        <w:pStyle w:val="Lijstalinea"/>
        <w:numPr>
          <w:ilvl w:val="0"/>
          <w:numId w:val="23"/>
        </w:numPr>
        <w:spacing w:line="360" w:lineRule="auto"/>
        <w:rPr>
          <w:rFonts w:ascii="Arial" w:hAnsi="Arial" w:cs="Arial"/>
          <w:sz w:val="20"/>
          <w:szCs w:val="20"/>
        </w:rPr>
      </w:pPr>
      <w:r w:rsidRPr="002701BC">
        <w:rPr>
          <w:rFonts w:ascii="Arial" w:hAnsi="Arial" w:cs="Arial"/>
          <w:sz w:val="20"/>
          <w:szCs w:val="20"/>
        </w:rPr>
        <w:t xml:space="preserve">Beleidsadviseur Wet tijdelijk huisverbod </w:t>
      </w:r>
      <w:r w:rsidR="00AE0113" w:rsidRPr="002701BC">
        <w:rPr>
          <w:rFonts w:ascii="Arial" w:hAnsi="Arial" w:cs="Arial"/>
          <w:sz w:val="20"/>
          <w:szCs w:val="20"/>
        </w:rPr>
        <w:t xml:space="preserve">Mark Nuijten </w:t>
      </w:r>
      <w:r w:rsidR="0023451E" w:rsidRPr="002701BC">
        <w:rPr>
          <w:rFonts w:ascii="Arial" w:hAnsi="Arial" w:cs="Arial"/>
          <w:sz w:val="20"/>
          <w:szCs w:val="20"/>
        </w:rPr>
        <w:t>(BIJLAGE 2)</w:t>
      </w:r>
    </w:p>
    <w:p w14:paraId="7B270D4F" w14:textId="144C292E" w:rsidR="007913DA" w:rsidRPr="002701BC" w:rsidRDefault="00BC32D4" w:rsidP="00992B31">
      <w:pPr>
        <w:pStyle w:val="Lijstalinea"/>
        <w:numPr>
          <w:ilvl w:val="0"/>
          <w:numId w:val="23"/>
        </w:numPr>
        <w:spacing w:line="360" w:lineRule="auto"/>
        <w:rPr>
          <w:rFonts w:ascii="Arial" w:hAnsi="Arial" w:cs="Arial"/>
          <w:sz w:val="20"/>
          <w:szCs w:val="20"/>
        </w:rPr>
      </w:pPr>
      <w:r>
        <w:rPr>
          <w:rFonts w:ascii="Arial" w:hAnsi="Arial" w:cs="Arial"/>
          <w:sz w:val="20"/>
          <w:szCs w:val="20"/>
        </w:rPr>
        <w:t>Project</w:t>
      </w:r>
      <w:r w:rsidR="00A32085">
        <w:rPr>
          <w:rFonts w:ascii="Arial" w:hAnsi="Arial" w:cs="Arial"/>
          <w:sz w:val="20"/>
          <w:szCs w:val="20"/>
        </w:rPr>
        <w:t xml:space="preserve">medewerker </w:t>
      </w:r>
      <w:r w:rsidR="007913DA" w:rsidRPr="002701BC">
        <w:rPr>
          <w:rFonts w:ascii="Arial" w:hAnsi="Arial" w:cs="Arial"/>
          <w:sz w:val="20"/>
          <w:szCs w:val="20"/>
        </w:rPr>
        <w:t xml:space="preserve">Wet tijdelijk huisverbod </w:t>
      </w:r>
      <w:proofErr w:type="spellStart"/>
      <w:r w:rsidR="00D8015B" w:rsidRPr="002701BC">
        <w:rPr>
          <w:rFonts w:ascii="Arial" w:hAnsi="Arial" w:cs="Arial"/>
          <w:sz w:val="20"/>
          <w:szCs w:val="20"/>
        </w:rPr>
        <w:t>Freija</w:t>
      </w:r>
      <w:proofErr w:type="spellEnd"/>
      <w:r w:rsidR="00D8015B" w:rsidRPr="002701BC">
        <w:rPr>
          <w:rFonts w:ascii="Arial" w:hAnsi="Arial" w:cs="Arial"/>
          <w:sz w:val="20"/>
          <w:szCs w:val="20"/>
        </w:rPr>
        <w:t xml:space="preserve"> </w:t>
      </w:r>
      <w:proofErr w:type="spellStart"/>
      <w:r w:rsidR="00D8015B" w:rsidRPr="002701BC">
        <w:rPr>
          <w:rFonts w:ascii="Arial" w:hAnsi="Arial" w:cs="Arial"/>
          <w:sz w:val="20"/>
          <w:szCs w:val="20"/>
        </w:rPr>
        <w:t>Heltzel</w:t>
      </w:r>
      <w:proofErr w:type="spellEnd"/>
      <w:r w:rsidR="00D8015B" w:rsidRPr="002701BC">
        <w:rPr>
          <w:rFonts w:ascii="Arial" w:hAnsi="Arial" w:cs="Arial"/>
          <w:sz w:val="20"/>
          <w:szCs w:val="20"/>
        </w:rPr>
        <w:t xml:space="preserve"> </w:t>
      </w:r>
      <w:r w:rsidR="0023451E" w:rsidRPr="002701BC">
        <w:rPr>
          <w:rFonts w:ascii="Arial" w:hAnsi="Arial" w:cs="Arial"/>
          <w:sz w:val="20"/>
          <w:szCs w:val="20"/>
        </w:rPr>
        <w:t>(BIJLAGE 3)</w:t>
      </w:r>
    </w:p>
    <w:p w14:paraId="2436918D" w14:textId="3FFE9138" w:rsidR="007913DA" w:rsidRPr="002701BC" w:rsidRDefault="00A32085" w:rsidP="00992B31">
      <w:pPr>
        <w:pStyle w:val="Lijstalinea"/>
        <w:numPr>
          <w:ilvl w:val="0"/>
          <w:numId w:val="23"/>
        </w:numPr>
        <w:spacing w:line="360" w:lineRule="auto"/>
        <w:rPr>
          <w:rFonts w:ascii="Arial" w:hAnsi="Arial" w:cs="Arial"/>
          <w:sz w:val="20"/>
          <w:szCs w:val="20"/>
        </w:rPr>
      </w:pPr>
      <w:r>
        <w:rPr>
          <w:rFonts w:ascii="Arial" w:hAnsi="Arial" w:cs="Arial"/>
          <w:sz w:val="20"/>
          <w:szCs w:val="20"/>
        </w:rPr>
        <w:t>Beleidsadviseur</w:t>
      </w:r>
      <w:r w:rsidR="007913DA" w:rsidRPr="002701BC">
        <w:rPr>
          <w:rFonts w:ascii="Arial" w:hAnsi="Arial" w:cs="Arial"/>
          <w:sz w:val="20"/>
          <w:szCs w:val="20"/>
        </w:rPr>
        <w:t xml:space="preserve"> Wet tijdelijk huisverbod </w:t>
      </w:r>
      <w:proofErr w:type="spellStart"/>
      <w:r w:rsidR="00D8015B" w:rsidRPr="002701BC">
        <w:rPr>
          <w:rFonts w:ascii="Arial" w:hAnsi="Arial" w:cs="Arial"/>
          <w:sz w:val="20"/>
          <w:szCs w:val="20"/>
        </w:rPr>
        <w:t>Delsy</w:t>
      </w:r>
      <w:proofErr w:type="spellEnd"/>
      <w:r w:rsidR="00D8015B" w:rsidRPr="002701BC">
        <w:rPr>
          <w:rFonts w:ascii="Arial" w:hAnsi="Arial" w:cs="Arial"/>
          <w:sz w:val="20"/>
          <w:szCs w:val="20"/>
        </w:rPr>
        <w:t xml:space="preserve"> Lima Duarte </w:t>
      </w:r>
      <w:proofErr w:type="spellStart"/>
      <w:r w:rsidR="00D8015B" w:rsidRPr="002701BC">
        <w:rPr>
          <w:rFonts w:ascii="Arial" w:hAnsi="Arial" w:cs="Arial"/>
          <w:sz w:val="20"/>
          <w:szCs w:val="20"/>
        </w:rPr>
        <w:t>Lopes</w:t>
      </w:r>
      <w:proofErr w:type="spellEnd"/>
      <w:r w:rsidR="00D8015B" w:rsidRPr="002701BC">
        <w:rPr>
          <w:rFonts w:ascii="Arial" w:hAnsi="Arial" w:cs="Arial"/>
          <w:sz w:val="20"/>
          <w:szCs w:val="20"/>
        </w:rPr>
        <w:t xml:space="preserve"> </w:t>
      </w:r>
      <w:r w:rsidR="0023451E" w:rsidRPr="002701BC">
        <w:rPr>
          <w:rFonts w:ascii="Arial" w:hAnsi="Arial" w:cs="Arial"/>
          <w:sz w:val="20"/>
          <w:szCs w:val="20"/>
        </w:rPr>
        <w:t>(BIJLAGE 4)</w:t>
      </w:r>
    </w:p>
    <w:p w14:paraId="5C7A9FD1" w14:textId="77777777" w:rsidR="008D5163" w:rsidRPr="002701BC" w:rsidRDefault="008D5163" w:rsidP="00992B31">
      <w:pPr>
        <w:pStyle w:val="Lijstalinea"/>
        <w:numPr>
          <w:ilvl w:val="0"/>
          <w:numId w:val="23"/>
        </w:numPr>
        <w:spacing w:line="360" w:lineRule="auto"/>
        <w:rPr>
          <w:rFonts w:ascii="Arial" w:hAnsi="Arial" w:cs="Arial"/>
          <w:sz w:val="20"/>
          <w:szCs w:val="20"/>
        </w:rPr>
      </w:pPr>
      <w:r w:rsidRPr="002701BC">
        <w:rPr>
          <w:rFonts w:ascii="Arial" w:hAnsi="Arial" w:cs="Arial"/>
          <w:sz w:val="20"/>
          <w:szCs w:val="20"/>
        </w:rPr>
        <w:t>Casemanagers Wet tijdelijk huisverbod Ron Brouwer en Tim van der Bijl</w:t>
      </w:r>
      <w:r w:rsidR="0023451E" w:rsidRPr="002701BC">
        <w:rPr>
          <w:rFonts w:ascii="Arial" w:hAnsi="Arial" w:cs="Arial"/>
          <w:sz w:val="20"/>
          <w:szCs w:val="20"/>
        </w:rPr>
        <w:t xml:space="preserve"> (BIJLAGE 5)</w:t>
      </w:r>
    </w:p>
    <w:p w14:paraId="5642B39B" w14:textId="77777777" w:rsidR="008B07C1" w:rsidRDefault="002E4828" w:rsidP="00992B31">
      <w:pPr>
        <w:spacing w:line="360" w:lineRule="auto"/>
        <w:rPr>
          <w:rFonts w:ascii="Arial" w:hAnsi="Arial" w:cs="Arial"/>
          <w:sz w:val="20"/>
          <w:szCs w:val="20"/>
        </w:rPr>
      </w:pPr>
      <w:r w:rsidRPr="002701BC">
        <w:rPr>
          <w:rFonts w:ascii="Arial" w:hAnsi="Arial" w:cs="Arial"/>
          <w:sz w:val="20"/>
          <w:szCs w:val="20"/>
        </w:rPr>
        <w:t xml:space="preserve">Voordat </w:t>
      </w:r>
      <w:r w:rsidR="008B07C1">
        <w:rPr>
          <w:rFonts w:ascii="Arial" w:hAnsi="Arial" w:cs="Arial"/>
          <w:sz w:val="20"/>
          <w:szCs w:val="20"/>
        </w:rPr>
        <w:t xml:space="preserve">ingegaan wordt op de praktijkervaring en de knelpunten van de gemeente Rotterdam omtrent de bekendmaking van vervolgbeschikkingen bij een tijdelijk huisverbod, worden eerst de functies van de medewerkers van de gemeente Rotterdam behandeld. </w:t>
      </w:r>
    </w:p>
    <w:p w14:paraId="51E4D176" w14:textId="10BA7D7F" w:rsidR="004178CE" w:rsidRPr="002701BC" w:rsidRDefault="008B07C1" w:rsidP="002701BC">
      <w:pPr>
        <w:spacing w:line="360" w:lineRule="auto"/>
        <w:rPr>
          <w:rFonts w:ascii="Arial" w:hAnsi="Arial" w:cs="Arial"/>
          <w:sz w:val="20"/>
          <w:szCs w:val="20"/>
        </w:rPr>
      </w:pPr>
      <w:r>
        <w:rPr>
          <w:rFonts w:ascii="Arial" w:hAnsi="Arial" w:cs="Arial"/>
          <w:sz w:val="20"/>
          <w:szCs w:val="20"/>
        </w:rPr>
        <w:t>Binnen de gemeente Rotterdam bestaat het team uit verschillende functiemedewerkers. De beleidsadviseurs, ofwel juristen, zorgen</w:t>
      </w:r>
      <w:r w:rsidR="000F1975">
        <w:rPr>
          <w:rFonts w:ascii="Arial" w:hAnsi="Arial" w:cs="Arial"/>
          <w:sz w:val="20"/>
          <w:szCs w:val="20"/>
        </w:rPr>
        <w:t xml:space="preserve"> onder andere</w:t>
      </w:r>
      <w:r>
        <w:rPr>
          <w:rFonts w:ascii="Arial" w:hAnsi="Arial" w:cs="Arial"/>
          <w:sz w:val="20"/>
          <w:szCs w:val="20"/>
        </w:rPr>
        <w:t xml:space="preserve"> voor een uitgebreid en juridisch gemotiveerd </w:t>
      </w:r>
      <w:r w:rsidR="00945C69">
        <w:rPr>
          <w:rFonts w:ascii="Arial" w:hAnsi="Arial" w:cs="Arial"/>
          <w:sz w:val="20"/>
          <w:szCs w:val="20"/>
        </w:rPr>
        <w:t>beleids</w:t>
      </w:r>
      <w:r>
        <w:rPr>
          <w:rFonts w:ascii="Arial" w:hAnsi="Arial" w:cs="Arial"/>
          <w:sz w:val="20"/>
          <w:szCs w:val="20"/>
        </w:rPr>
        <w:t xml:space="preserve">advies aan de burgemeester omtrent de verlenging van het tijdelijk huisverbod. De projectmedewerkers vervullen een ondersteunende functie voor de beleidsadviseurs. Dit kunnen bijvoorbeeld de rechtmatigheidstoetsen bevatten van de tijdelijke huisverboden, maar zij zorgen ook voor de verzending van de beschikking per koerier. De casemanagers schrijven een zorgadvies </w:t>
      </w:r>
      <w:r w:rsidR="00D53B03">
        <w:rPr>
          <w:rFonts w:ascii="Arial" w:hAnsi="Arial" w:cs="Arial"/>
          <w:sz w:val="20"/>
          <w:szCs w:val="20"/>
        </w:rPr>
        <w:t xml:space="preserve">en richten zicht daarbij op de hulpverlening. Zij kunnen in het zorgadvies een verlenging, intrekking of geen verlenging van het </w:t>
      </w:r>
      <w:r>
        <w:rPr>
          <w:rFonts w:ascii="Arial" w:hAnsi="Arial" w:cs="Arial"/>
          <w:sz w:val="20"/>
          <w:szCs w:val="20"/>
        </w:rPr>
        <w:t>tijdelijke huisverbod</w:t>
      </w:r>
      <w:r w:rsidR="00D53B03">
        <w:rPr>
          <w:rFonts w:ascii="Arial" w:hAnsi="Arial" w:cs="Arial"/>
          <w:sz w:val="20"/>
          <w:szCs w:val="20"/>
        </w:rPr>
        <w:t xml:space="preserve"> adviseren</w:t>
      </w:r>
      <w:r>
        <w:rPr>
          <w:rFonts w:ascii="Arial" w:hAnsi="Arial" w:cs="Arial"/>
          <w:sz w:val="20"/>
          <w:szCs w:val="20"/>
        </w:rPr>
        <w:t xml:space="preserve">. De casemanagers </w:t>
      </w:r>
      <w:r w:rsidR="00D53B03">
        <w:rPr>
          <w:rFonts w:ascii="Arial" w:hAnsi="Arial" w:cs="Arial"/>
          <w:sz w:val="20"/>
          <w:szCs w:val="20"/>
        </w:rPr>
        <w:t xml:space="preserve">bieden hulp aan alle betrokkenen in het huisverbod en </w:t>
      </w:r>
      <w:r w:rsidR="002A505D">
        <w:rPr>
          <w:rFonts w:ascii="Arial" w:hAnsi="Arial" w:cs="Arial"/>
          <w:sz w:val="20"/>
          <w:szCs w:val="20"/>
        </w:rPr>
        <w:t xml:space="preserve">toetsen voornamelijk de veiligheid van de achterblijvers, zodat een volledig zorgadvies verstrekt </w:t>
      </w:r>
      <w:r w:rsidR="001B7F1B">
        <w:rPr>
          <w:rFonts w:ascii="Arial" w:hAnsi="Arial" w:cs="Arial"/>
          <w:sz w:val="20"/>
          <w:szCs w:val="20"/>
        </w:rPr>
        <w:t>kan worden aan de burgemeester.</w:t>
      </w:r>
    </w:p>
    <w:p w14:paraId="52448D9C" w14:textId="04920D91" w:rsidR="004F50CA" w:rsidRDefault="00AB17FC" w:rsidP="004F50CA">
      <w:pPr>
        <w:pStyle w:val="Kop2"/>
        <w:jc w:val="left"/>
        <w:rPr>
          <w:rFonts w:ascii="Arial" w:hAnsi="Arial" w:cs="Arial"/>
          <w:b/>
          <w:sz w:val="20"/>
        </w:rPr>
      </w:pPr>
      <w:bookmarkStart w:id="33" w:name="_Toc472523191"/>
      <w:r w:rsidRPr="004F50CA">
        <w:rPr>
          <w:rFonts w:ascii="Arial" w:hAnsi="Arial" w:cs="Arial"/>
          <w:b/>
          <w:sz w:val="20"/>
        </w:rPr>
        <w:lastRenderedPageBreak/>
        <w:t xml:space="preserve">3.3 De werkwijze </w:t>
      </w:r>
      <w:r w:rsidR="003B5C22" w:rsidRPr="004F50CA">
        <w:rPr>
          <w:rFonts w:ascii="Arial" w:hAnsi="Arial" w:cs="Arial"/>
          <w:b/>
          <w:sz w:val="20"/>
        </w:rPr>
        <w:t xml:space="preserve">binnen </w:t>
      </w:r>
      <w:r w:rsidRPr="004F50CA">
        <w:rPr>
          <w:rFonts w:ascii="Arial" w:hAnsi="Arial" w:cs="Arial"/>
          <w:b/>
          <w:sz w:val="20"/>
        </w:rPr>
        <w:t>de gemeente Rotterdam</w:t>
      </w:r>
      <w:bookmarkEnd w:id="33"/>
      <w:r w:rsidRPr="004F50CA">
        <w:rPr>
          <w:rFonts w:ascii="Arial" w:hAnsi="Arial" w:cs="Arial"/>
          <w:b/>
          <w:sz w:val="20"/>
        </w:rPr>
        <w:t xml:space="preserve"> </w:t>
      </w:r>
      <w:r w:rsidR="006F66F1">
        <w:rPr>
          <w:rFonts w:ascii="Arial" w:hAnsi="Arial" w:cs="Arial"/>
          <w:b/>
          <w:sz w:val="20"/>
        </w:rPr>
        <w:br/>
      </w:r>
    </w:p>
    <w:p w14:paraId="2AF9692C" w14:textId="77777777" w:rsidR="004F50CA" w:rsidRPr="004F50CA" w:rsidRDefault="004F50CA" w:rsidP="004F50CA">
      <w:pPr>
        <w:pStyle w:val="Kop3"/>
        <w:spacing w:after="160"/>
        <w:rPr>
          <w:rFonts w:ascii="Arial" w:hAnsi="Arial" w:cs="Arial"/>
          <w:b/>
          <w:sz w:val="20"/>
        </w:rPr>
      </w:pPr>
      <w:bookmarkStart w:id="34" w:name="_Toc472523192"/>
      <w:r w:rsidRPr="004F50CA">
        <w:rPr>
          <w:rFonts w:ascii="Arial" w:hAnsi="Arial" w:cs="Arial"/>
          <w:b/>
          <w:sz w:val="20"/>
        </w:rPr>
        <w:t>3.3.1 De gemeente Rotterdam</w:t>
      </w:r>
      <w:bookmarkEnd w:id="34"/>
      <w:r w:rsidRPr="004F50CA">
        <w:rPr>
          <w:rFonts w:ascii="Arial" w:hAnsi="Arial" w:cs="Arial"/>
          <w:b/>
          <w:sz w:val="20"/>
        </w:rPr>
        <w:t xml:space="preserve"> </w:t>
      </w:r>
    </w:p>
    <w:p w14:paraId="3D448C1C" w14:textId="747D1F1C" w:rsidR="003B5C22" w:rsidRPr="002701BC" w:rsidRDefault="00D53B03" w:rsidP="002701BC">
      <w:pPr>
        <w:spacing w:line="360" w:lineRule="auto"/>
        <w:rPr>
          <w:rFonts w:ascii="Arial" w:hAnsi="Arial" w:cs="Arial"/>
          <w:sz w:val="20"/>
          <w:szCs w:val="20"/>
        </w:rPr>
      </w:pPr>
      <w:r>
        <w:rPr>
          <w:rFonts w:ascii="Arial" w:hAnsi="Arial" w:cs="Arial"/>
          <w:sz w:val="20"/>
          <w:szCs w:val="20"/>
        </w:rPr>
        <w:t>Het team van de</w:t>
      </w:r>
      <w:r w:rsidR="004178CE" w:rsidRPr="002701BC">
        <w:rPr>
          <w:rFonts w:ascii="Arial" w:hAnsi="Arial" w:cs="Arial"/>
          <w:sz w:val="20"/>
          <w:szCs w:val="20"/>
        </w:rPr>
        <w:t xml:space="preserve"> gemeente Rotterdam</w:t>
      </w:r>
      <w:r>
        <w:rPr>
          <w:rFonts w:ascii="Arial" w:hAnsi="Arial" w:cs="Arial"/>
          <w:sz w:val="20"/>
          <w:szCs w:val="20"/>
        </w:rPr>
        <w:t xml:space="preserve"> dat belast is met de uitvoering van het tijdelijk huisverbod</w:t>
      </w:r>
      <w:r w:rsidR="007C0F68">
        <w:rPr>
          <w:rFonts w:ascii="Arial" w:hAnsi="Arial" w:cs="Arial"/>
          <w:sz w:val="20"/>
          <w:szCs w:val="20"/>
        </w:rPr>
        <w:t xml:space="preserve"> </w:t>
      </w:r>
      <w:r>
        <w:rPr>
          <w:rFonts w:ascii="Arial" w:hAnsi="Arial" w:cs="Arial"/>
          <w:sz w:val="20"/>
          <w:szCs w:val="20"/>
        </w:rPr>
        <w:t>bestaat</w:t>
      </w:r>
      <w:r w:rsidR="002A505D">
        <w:rPr>
          <w:rFonts w:ascii="Arial" w:hAnsi="Arial" w:cs="Arial"/>
          <w:sz w:val="20"/>
          <w:szCs w:val="20"/>
        </w:rPr>
        <w:t xml:space="preserve"> </w:t>
      </w:r>
      <w:r w:rsidR="003B5C22" w:rsidRPr="002701BC">
        <w:rPr>
          <w:rFonts w:ascii="Arial" w:hAnsi="Arial" w:cs="Arial"/>
          <w:sz w:val="20"/>
          <w:szCs w:val="20"/>
        </w:rPr>
        <w:t xml:space="preserve">uit de beleidsadviseurs en </w:t>
      </w:r>
      <w:r w:rsidR="006C3C27" w:rsidRPr="002701BC">
        <w:rPr>
          <w:rFonts w:ascii="Arial" w:hAnsi="Arial" w:cs="Arial"/>
          <w:sz w:val="20"/>
          <w:szCs w:val="20"/>
        </w:rPr>
        <w:t>de casemanagers</w:t>
      </w:r>
      <w:r w:rsidR="002A505D">
        <w:rPr>
          <w:rFonts w:ascii="Arial" w:hAnsi="Arial" w:cs="Arial"/>
          <w:sz w:val="20"/>
          <w:szCs w:val="20"/>
        </w:rPr>
        <w:t xml:space="preserve">. </w:t>
      </w:r>
      <w:r>
        <w:rPr>
          <w:rFonts w:ascii="Arial" w:hAnsi="Arial" w:cs="Arial"/>
          <w:sz w:val="20"/>
          <w:szCs w:val="20"/>
        </w:rPr>
        <w:t xml:space="preserve">Zij </w:t>
      </w:r>
      <w:r w:rsidR="002A505D">
        <w:rPr>
          <w:rFonts w:ascii="Arial" w:hAnsi="Arial" w:cs="Arial"/>
          <w:sz w:val="20"/>
          <w:szCs w:val="20"/>
        </w:rPr>
        <w:t>brengen verschillende adviezen uit</w:t>
      </w:r>
      <w:r w:rsidR="003B5C22" w:rsidRPr="002701BC">
        <w:rPr>
          <w:rFonts w:ascii="Arial" w:hAnsi="Arial" w:cs="Arial"/>
          <w:sz w:val="20"/>
          <w:szCs w:val="20"/>
        </w:rPr>
        <w:t xml:space="preserve"> aan de burgemeester</w:t>
      </w:r>
      <w:r>
        <w:rPr>
          <w:rFonts w:ascii="Arial" w:hAnsi="Arial" w:cs="Arial"/>
          <w:sz w:val="20"/>
          <w:szCs w:val="20"/>
        </w:rPr>
        <w:t xml:space="preserve"> en</w:t>
      </w:r>
      <w:r w:rsidR="002A505D">
        <w:rPr>
          <w:rFonts w:ascii="Arial" w:hAnsi="Arial" w:cs="Arial"/>
          <w:sz w:val="20"/>
          <w:szCs w:val="20"/>
        </w:rPr>
        <w:t xml:space="preserve"> onderhouden onderling</w:t>
      </w:r>
      <w:r w:rsidR="003B5C22" w:rsidRPr="002701BC">
        <w:rPr>
          <w:rFonts w:ascii="Arial" w:hAnsi="Arial" w:cs="Arial"/>
          <w:sz w:val="20"/>
          <w:szCs w:val="20"/>
        </w:rPr>
        <w:t xml:space="preserve"> veel contact. Daarnaast zijn er </w:t>
      </w:r>
      <w:r w:rsidR="002A505D">
        <w:rPr>
          <w:rFonts w:ascii="Arial" w:hAnsi="Arial" w:cs="Arial"/>
          <w:sz w:val="20"/>
          <w:szCs w:val="20"/>
        </w:rPr>
        <w:t xml:space="preserve">ook twee projectmedewerkers die </w:t>
      </w:r>
      <w:r w:rsidR="003B5C22" w:rsidRPr="002701BC">
        <w:rPr>
          <w:rFonts w:ascii="Arial" w:hAnsi="Arial" w:cs="Arial"/>
          <w:sz w:val="20"/>
          <w:szCs w:val="20"/>
        </w:rPr>
        <w:t>de beleidsadviseurs</w:t>
      </w:r>
      <w:r w:rsidR="002A505D">
        <w:rPr>
          <w:rFonts w:ascii="Arial" w:hAnsi="Arial" w:cs="Arial"/>
          <w:sz w:val="20"/>
          <w:szCs w:val="20"/>
        </w:rPr>
        <w:t xml:space="preserve"> ondersteunen</w:t>
      </w:r>
      <w:r w:rsidR="003B5C22" w:rsidRPr="002701BC">
        <w:rPr>
          <w:rFonts w:ascii="Arial" w:hAnsi="Arial" w:cs="Arial"/>
          <w:sz w:val="20"/>
          <w:szCs w:val="20"/>
        </w:rPr>
        <w:t xml:space="preserve">. </w:t>
      </w:r>
    </w:p>
    <w:p w14:paraId="2120992E" w14:textId="0D3DECF0" w:rsidR="004F50CA" w:rsidRDefault="00D53B03" w:rsidP="002701BC">
      <w:pPr>
        <w:spacing w:line="360" w:lineRule="auto"/>
        <w:rPr>
          <w:rFonts w:ascii="Arial" w:hAnsi="Arial" w:cs="Arial"/>
          <w:sz w:val="20"/>
          <w:szCs w:val="20"/>
        </w:rPr>
      </w:pPr>
      <w:r>
        <w:rPr>
          <w:rFonts w:ascii="Arial" w:hAnsi="Arial" w:cs="Arial"/>
          <w:sz w:val="20"/>
          <w:szCs w:val="20"/>
        </w:rPr>
        <w:t>E</w:t>
      </w:r>
      <w:r w:rsidR="00C52A42">
        <w:rPr>
          <w:rFonts w:ascii="Arial" w:hAnsi="Arial" w:cs="Arial"/>
          <w:sz w:val="20"/>
          <w:szCs w:val="20"/>
        </w:rPr>
        <w:t>é</w:t>
      </w:r>
      <w:r w:rsidR="002A505D">
        <w:rPr>
          <w:rFonts w:ascii="Arial" w:hAnsi="Arial" w:cs="Arial"/>
          <w:sz w:val="20"/>
          <w:szCs w:val="20"/>
        </w:rPr>
        <w:t xml:space="preserve">n van de hoofdtaken van </w:t>
      </w:r>
      <w:r w:rsidR="001B3126" w:rsidRPr="002701BC">
        <w:rPr>
          <w:rFonts w:ascii="Arial" w:hAnsi="Arial" w:cs="Arial"/>
          <w:sz w:val="20"/>
          <w:szCs w:val="20"/>
        </w:rPr>
        <w:t xml:space="preserve">de beleidsadviseurs en projectmedewerkers </w:t>
      </w:r>
      <w:r w:rsidR="002A505D">
        <w:rPr>
          <w:rFonts w:ascii="Arial" w:hAnsi="Arial" w:cs="Arial"/>
          <w:sz w:val="20"/>
          <w:szCs w:val="20"/>
        </w:rPr>
        <w:t xml:space="preserve">is het uitbrengen van juridisch goed onderbouwd </w:t>
      </w:r>
      <w:r w:rsidR="00C52A42">
        <w:rPr>
          <w:rFonts w:ascii="Arial" w:hAnsi="Arial" w:cs="Arial"/>
          <w:sz w:val="20"/>
          <w:szCs w:val="20"/>
        </w:rPr>
        <w:t>beleids</w:t>
      </w:r>
      <w:r w:rsidR="002A505D">
        <w:rPr>
          <w:rFonts w:ascii="Arial" w:hAnsi="Arial" w:cs="Arial"/>
          <w:sz w:val="20"/>
          <w:szCs w:val="20"/>
        </w:rPr>
        <w:t xml:space="preserve">advies aan de </w:t>
      </w:r>
      <w:r w:rsidR="000F1975">
        <w:rPr>
          <w:rFonts w:ascii="Arial" w:hAnsi="Arial" w:cs="Arial"/>
          <w:sz w:val="20"/>
          <w:szCs w:val="20"/>
        </w:rPr>
        <w:t xml:space="preserve">burgemeester van </w:t>
      </w:r>
      <w:r w:rsidR="002A505D">
        <w:rPr>
          <w:rFonts w:ascii="Arial" w:hAnsi="Arial" w:cs="Arial"/>
          <w:sz w:val="20"/>
          <w:szCs w:val="20"/>
        </w:rPr>
        <w:t xml:space="preserve">Rotterdam. </w:t>
      </w:r>
      <w:r w:rsidR="00C52A42">
        <w:rPr>
          <w:rFonts w:ascii="Arial" w:hAnsi="Arial" w:cs="Arial"/>
          <w:sz w:val="20"/>
          <w:szCs w:val="20"/>
        </w:rPr>
        <w:t xml:space="preserve">Hieronder valt ook het rechtsgeldig bekendmaken van de beschikkingen. </w:t>
      </w:r>
      <w:r w:rsidR="002A505D">
        <w:rPr>
          <w:rFonts w:ascii="Arial" w:hAnsi="Arial" w:cs="Arial"/>
          <w:sz w:val="20"/>
          <w:szCs w:val="20"/>
        </w:rPr>
        <w:t>De casemanagers zijn verantwoordelijk voor het beschermen v</w:t>
      </w:r>
      <w:r w:rsidR="000F1975">
        <w:rPr>
          <w:rFonts w:ascii="Arial" w:hAnsi="Arial" w:cs="Arial"/>
          <w:sz w:val="20"/>
          <w:szCs w:val="20"/>
        </w:rPr>
        <w:t>an de veiligheid van de</w:t>
      </w:r>
      <w:r w:rsidR="00C52A42">
        <w:rPr>
          <w:rFonts w:ascii="Arial" w:hAnsi="Arial" w:cs="Arial"/>
          <w:sz w:val="20"/>
          <w:szCs w:val="20"/>
        </w:rPr>
        <w:t xml:space="preserve"> achterblijvers</w:t>
      </w:r>
      <w:r w:rsidR="002A505D">
        <w:rPr>
          <w:rFonts w:ascii="Arial" w:hAnsi="Arial" w:cs="Arial"/>
          <w:sz w:val="20"/>
          <w:szCs w:val="20"/>
        </w:rPr>
        <w:t xml:space="preserve"> en moeten op basis van veiligheidstoetsen een onderbouwd </w:t>
      </w:r>
      <w:r w:rsidR="00C52A42">
        <w:rPr>
          <w:rFonts w:ascii="Arial" w:hAnsi="Arial" w:cs="Arial"/>
          <w:sz w:val="20"/>
          <w:szCs w:val="20"/>
        </w:rPr>
        <w:t>zorg</w:t>
      </w:r>
      <w:r w:rsidR="002A505D">
        <w:rPr>
          <w:rFonts w:ascii="Arial" w:hAnsi="Arial" w:cs="Arial"/>
          <w:sz w:val="20"/>
          <w:szCs w:val="20"/>
        </w:rPr>
        <w:t xml:space="preserve">advies uitbrengen. </w:t>
      </w:r>
      <w:r w:rsidR="000F1975">
        <w:rPr>
          <w:rFonts w:ascii="Arial" w:hAnsi="Arial" w:cs="Arial"/>
          <w:sz w:val="20"/>
          <w:szCs w:val="20"/>
        </w:rPr>
        <w:t xml:space="preserve">Het advies van de casemanager speelt een belangrijke rol bij de totstandkoming van het vervolgbesluit. </w:t>
      </w:r>
      <w:r w:rsidR="002A505D">
        <w:rPr>
          <w:rFonts w:ascii="Arial" w:hAnsi="Arial" w:cs="Arial"/>
          <w:sz w:val="20"/>
          <w:szCs w:val="20"/>
        </w:rPr>
        <w:t xml:space="preserve">De beschikking, die voortvloeit </w:t>
      </w:r>
      <w:r w:rsidR="00CC6AE7">
        <w:rPr>
          <w:rFonts w:ascii="Arial" w:hAnsi="Arial" w:cs="Arial"/>
          <w:sz w:val="20"/>
          <w:szCs w:val="20"/>
        </w:rPr>
        <w:t>uit deze adviesrapporten, wordt bekendgemaakt aan de desbetreffende persoon. Gewoonlijk wordt de bekendmaking van de beschikkingen door de beleidsadviseurs of projectmedewerkers gedaan.</w:t>
      </w:r>
      <w:r w:rsidR="001650E3">
        <w:rPr>
          <w:rFonts w:ascii="Arial" w:hAnsi="Arial" w:cs="Arial"/>
          <w:sz w:val="20"/>
          <w:szCs w:val="20"/>
        </w:rPr>
        <w:br/>
      </w:r>
    </w:p>
    <w:p w14:paraId="7AA138B9" w14:textId="77777777" w:rsidR="004178CE" w:rsidRPr="004F50CA" w:rsidRDefault="004F50CA" w:rsidP="004F50CA">
      <w:pPr>
        <w:pStyle w:val="Kop3"/>
        <w:spacing w:after="160"/>
        <w:rPr>
          <w:rFonts w:ascii="Arial" w:hAnsi="Arial" w:cs="Arial"/>
          <w:b/>
        </w:rPr>
      </w:pPr>
      <w:bookmarkStart w:id="35" w:name="_Toc472523193"/>
      <w:r w:rsidRPr="004F50CA">
        <w:rPr>
          <w:rFonts w:ascii="Arial" w:hAnsi="Arial" w:cs="Arial"/>
          <w:b/>
          <w:sz w:val="20"/>
        </w:rPr>
        <w:t>3.3.2 De oplegging van het tijdelijk huisverbod</w:t>
      </w:r>
      <w:bookmarkEnd w:id="35"/>
      <w:r w:rsidRPr="004F50CA">
        <w:rPr>
          <w:rFonts w:ascii="Arial" w:hAnsi="Arial" w:cs="Arial"/>
          <w:b/>
          <w:sz w:val="20"/>
        </w:rPr>
        <w:t xml:space="preserve"> </w:t>
      </w:r>
    </w:p>
    <w:p w14:paraId="19E92ABA" w14:textId="54F6B137" w:rsidR="002701BC" w:rsidRDefault="00DF3E0E" w:rsidP="001650E3">
      <w:pPr>
        <w:spacing w:line="360" w:lineRule="auto"/>
        <w:rPr>
          <w:rFonts w:ascii="Arial" w:hAnsi="Arial" w:cs="Arial"/>
          <w:b/>
          <w:sz w:val="20"/>
          <w:szCs w:val="20"/>
        </w:rPr>
      </w:pPr>
      <w:r w:rsidRPr="002701BC">
        <w:rPr>
          <w:rFonts w:ascii="Arial" w:hAnsi="Arial" w:cs="Arial"/>
          <w:sz w:val="20"/>
          <w:szCs w:val="20"/>
        </w:rPr>
        <w:t>De oplegging van het</w:t>
      </w:r>
      <w:r w:rsidR="006C3C27" w:rsidRPr="002701BC">
        <w:rPr>
          <w:rFonts w:ascii="Arial" w:hAnsi="Arial" w:cs="Arial"/>
          <w:sz w:val="20"/>
          <w:szCs w:val="20"/>
        </w:rPr>
        <w:t xml:space="preserve"> tijdelijk huisverbod begint meestal met een telefonische melding bij de p</w:t>
      </w:r>
      <w:r w:rsidR="00BC28B3" w:rsidRPr="002701BC">
        <w:rPr>
          <w:rFonts w:ascii="Arial" w:hAnsi="Arial" w:cs="Arial"/>
          <w:sz w:val="20"/>
          <w:szCs w:val="20"/>
        </w:rPr>
        <w:t xml:space="preserve">olitie door het slachtoffer </w:t>
      </w:r>
      <w:r w:rsidR="006C3C27" w:rsidRPr="002701BC">
        <w:rPr>
          <w:rFonts w:ascii="Arial" w:hAnsi="Arial" w:cs="Arial"/>
          <w:sz w:val="20"/>
          <w:szCs w:val="20"/>
        </w:rPr>
        <w:t xml:space="preserve">of een buurtbewoner die het incident heeft zien </w:t>
      </w:r>
      <w:r w:rsidRPr="002701BC">
        <w:rPr>
          <w:rFonts w:ascii="Arial" w:hAnsi="Arial" w:cs="Arial"/>
          <w:sz w:val="20"/>
          <w:szCs w:val="20"/>
        </w:rPr>
        <w:t xml:space="preserve">gebeuren. </w:t>
      </w:r>
      <w:r w:rsidR="00CC6AE7">
        <w:rPr>
          <w:rFonts w:ascii="Arial" w:hAnsi="Arial" w:cs="Arial"/>
          <w:sz w:val="20"/>
          <w:szCs w:val="20"/>
        </w:rPr>
        <w:t>De politie maakt ter plaatste een proces-verbaal op met alle bevindingen. De politie spreekt met het slachtoffer en de kinderen, als deze aanwezig zijn. Ingeval de politie er</w:t>
      </w:r>
      <w:r w:rsidR="006C3C27" w:rsidRPr="002701BC">
        <w:rPr>
          <w:rFonts w:ascii="Arial" w:hAnsi="Arial" w:cs="Arial"/>
          <w:sz w:val="20"/>
          <w:szCs w:val="20"/>
        </w:rPr>
        <w:t>van overtuigd is dat er een gevaarlijke situatie bestaat voor de bew</w:t>
      </w:r>
      <w:r w:rsidRPr="002701BC">
        <w:rPr>
          <w:rFonts w:ascii="Arial" w:hAnsi="Arial" w:cs="Arial"/>
          <w:sz w:val="20"/>
          <w:szCs w:val="20"/>
        </w:rPr>
        <w:t xml:space="preserve">oners van de woning, </w:t>
      </w:r>
      <w:r w:rsidR="00CC6AE7">
        <w:rPr>
          <w:rFonts w:ascii="Arial" w:hAnsi="Arial" w:cs="Arial"/>
          <w:sz w:val="20"/>
          <w:szCs w:val="20"/>
        </w:rPr>
        <w:t xml:space="preserve">dan wordt de </w:t>
      </w:r>
      <w:r w:rsidR="000F1975" w:rsidRPr="000F1975">
        <w:rPr>
          <w:rFonts w:ascii="Arial" w:hAnsi="Arial" w:cs="Arial"/>
          <w:sz w:val="20"/>
          <w:szCs w:val="20"/>
        </w:rPr>
        <w:t>potentiële</w:t>
      </w:r>
      <w:r w:rsidRPr="002701BC">
        <w:rPr>
          <w:rFonts w:ascii="Arial" w:hAnsi="Arial" w:cs="Arial"/>
          <w:sz w:val="20"/>
          <w:szCs w:val="20"/>
        </w:rPr>
        <w:t xml:space="preserve"> </w:t>
      </w:r>
      <w:r w:rsidR="006C3C27" w:rsidRPr="002701BC">
        <w:rPr>
          <w:rFonts w:ascii="Arial" w:hAnsi="Arial" w:cs="Arial"/>
          <w:sz w:val="20"/>
          <w:szCs w:val="20"/>
        </w:rPr>
        <w:t>dader meegenomen naar het polit</w:t>
      </w:r>
      <w:r w:rsidR="00CC6AE7">
        <w:rPr>
          <w:rFonts w:ascii="Arial" w:hAnsi="Arial" w:cs="Arial"/>
          <w:sz w:val="20"/>
          <w:szCs w:val="20"/>
        </w:rPr>
        <w:t xml:space="preserve">iebureau. Op het politiebureau legt </w:t>
      </w:r>
      <w:r w:rsidR="006C3C27" w:rsidRPr="002701BC">
        <w:rPr>
          <w:rFonts w:ascii="Arial" w:hAnsi="Arial" w:cs="Arial"/>
          <w:sz w:val="20"/>
          <w:szCs w:val="20"/>
        </w:rPr>
        <w:t>de officier van justitie een tijdelijk huisv</w:t>
      </w:r>
      <w:r w:rsidR="00CC6AE7">
        <w:rPr>
          <w:rFonts w:ascii="Arial" w:hAnsi="Arial" w:cs="Arial"/>
          <w:sz w:val="20"/>
          <w:szCs w:val="20"/>
        </w:rPr>
        <w:t>erbod op, in eerste instantie voor een periode</w:t>
      </w:r>
      <w:r w:rsidRPr="002701BC">
        <w:rPr>
          <w:rFonts w:ascii="Arial" w:hAnsi="Arial" w:cs="Arial"/>
          <w:sz w:val="20"/>
          <w:szCs w:val="20"/>
        </w:rPr>
        <w:t xml:space="preserve"> van tien dagen.</w:t>
      </w:r>
      <w:r w:rsidR="006C3C27" w:rsidRPr="002701BC">
        <w:rPr>
          <w:rFonts w:ascii="Arial" w:hAnsi="Arial" w:cs="Arial"/>
          <w:sz w:val="20"/>
          <w:szCs w:val="20"/>
        </w:rPr>
        <w:t xml:space="preserve"> </w:t>
      </w:r>
      <w:r w:rsidRPr="002701BC">
        <w:rPr>
          <w:rFonts w:ascii="Arial" w:hAnsi="Arial" w:cs="Arial"/>
          <w:sz w:val="20"/>
          <w:szCs w:val="20"/>
        </w:rPr>
        <w:t>G</w:t>
      </w:r>
      <w:r w:rsidR="002A1B33" w:rsidRPr="002701BC">
        <w:rPr>
          <w:rFonts w:ascii="Arial" w:hAnsi="Arial" w:cs="Arial"/>
          <w:sz w:val="20"/>
          <w:szCs w:val="20"/>
        </w:rPr>
        <w:t xml:space="preserve">edurende </w:t>
      </w:r>
      <w:r w:rsidR="00D72452">
        <w:rPr>
          <w:rFonts w:ascii="Arial" w:hAnsi="Arial" w:cs="Arial"/>
          <w:sz w:val="20"/>
          <w:szCs w:val="20"/>
        </w:rPr>
        <w:t xml:space="preserve">deze periode </w:t>
      </w:r>
      <w:r w:rsidR="002A1B33" w:rsidRPr="002701BC">
        <w:rPr>
          <w:rFonts w:ascii="Arial" w:hAnsi="Arial" w:cs="Arial"/>
          <w:sz w:val="20"/>
          <w:szCs w:val="20"/>
        </w:rPr>
        <w:t xml:space="preserve">geldt </w:t>
      </w:r>
      <w:r w:rsidR="006C3C27" w:rsidRPr="002701BC">
        <w:rPr>
          <w:rFonts w:ascii="Arial" w:hAnsi="Arial" w:cs="Arial"/>
          <w:sz w:val="20"/>
          <w:szCs w:val="20"/>
        </w:rPr>
        <w:t>tevens een contactverbod met de achter</w:t>
      </w:r>
      <w:r w:rsidR="00D72452">
        <w:rPr>
          <w:rFonts w:ascii="Arial" w:hAnsi="Arial" w:cs="Arial"/>
          <w:sz w:val="20"/>
          <w:szCs w:val="20"/>
        </w:rPr>
        <w:t xml:space="preserve">blijvers in het huis. Als </w:t>
      </w:r>
      <w:r w:rsidR="002A1B33" w:rsidRPr="002701BC">
        <w:rPr>
          <w:rFonts w:ascii="Arial" w:hAnsi="Arial" w:cs="Arial"/>
          <w:sz w:val="20"/>
          <w:szCs w:val="20"/>
        </w:rPr>
        <w:t xml:space="preserve">de dader een </w:t>
      </w:r>
      <w:r w:rsidR="006435D3" w:rsidRPr="002701BC">
        <w:rPr>
          <w:rFonts w:ascii="Arial" w:hAnsi="Arial" w:cs="Arial"/>
          <w:sz w:val="20"/>
          <w:szCs w:val="20"/>
        </w:rPr>
        <w:t xml:space="preserve">tijdelijke </w:t>
      </w:r>
      <w:r w:rsidR="002A1B33" w:rsidRPr="002701BC">
        <w:rPr>
          <w:rFonts w:ascii="Arial" w:hAnsi="Arial" w:cs="Arial"/>
          <w:sz w:val="20"/>
          <w:szCs w:val="20"/>
        </w:rPr>
        <w:t>woo</w:t>
      </w:r>
      <w:r w:rsidR="006435D3" w:rsidRPr="002701BC">
        <w:rPr>
          <w:rFonts w:ascii="Arial" w:hAnsi="Arial" w:cs="Arial"/>
          <w:sz w:val="20"/>
          <w:szCs w:val="20"/>
        </w:rPr>
        <w:t xml:space="preserve">n- en of verblijfplaats heeft, </w:t>
      </w:r>
      <w:r w:rsidR="002A1B33" w:rsidRPr="002701BC">
        <w:rPr>
          <w:rFonts w:ascii="Arial" w:hAnsi="Arial" w:cs="Arial"/>
          <w:sz w:val="20"/>
          <w:szCs w:val="20"/>
        </w:rPr>
        <w:t>anders dan de woning waar het ti</w:t>
      </w:r>
      <w:r w:rsidR="006435D3" w:rsidRPr="002701BC">
        <w:rPr>
          <w:rFonts w:ascii="Arial" w:hAnsi="Arial" w:cs="Arial"/>
          <w:sz w:val="20"/>
          <w:szCs w:val="20"/>
        </w:rPr>
        <w:t>jdel</w:t>
      </w:r>
      <w:r w:rsidR="00D72452">
        <w:rPr>
          <w:rFonts w:ascii="Arial" w:hAnsi="Arial" w:cs="Arial"/>
          <w:sz w:val="20"/>
          <w:szCs w:val="20"/>
        </w:rPr>
        <w:t xml:space="preserve">ijk huisverbod </w:t>
      </w:r>
      <w:r w:rsidR="00D72452" w:rsidRPr="001973BC">
        <w:rPr>
          <w:rFonts w:ascii="Arial" w:hAnsi="Arial" w:cs="Arial"/>
          <w:sz w:val="20"/>
          <w:szCs w:val="20"/>
        </w:rPr>
        <w:t>geldt</w:t>
      </w:r>
      <w:r w:rsidR="006435D3" w:rsidRPr="001973BC">
        <w:rPr>
          <w:rFonts w:ascii="Arial" w:hAnsi="Arial" w:cs="Arial"/>
          <w:sz w:val="20"/>
          <w:szCs w:val="20"/>
        </w:rPr>
        <w:t>,</w:t>
      </w:r>
      <w:r w:rsidR="002A1B33" w:rsidRPr="002701BC">
        <w:rPr>
          <w:rFonts w:ascii="Arial" w:hAnsi="Arial" w:cs="Arial"/>
          <w:sz w:val="20"/>
          <w:szCs w:val="20"/>
        </w:rPr>
        <w:t xml:space="preserve"> </w:t>
      </w:r>
      <w:r w:rsidR="00D72452">
        <w:rPr>
          <w:rFonts w:ascii="Arial" w:hAnsi="Arial" w:cs="Arial"/>
          <w:sz w:val="20"/>
          <w:szCs w:val="20"/>
        </w:rPr>
        <w:t xml:space="preserve">dan </w:t>
      </w:r>
      <w:r w:rsidR="002A1B33" w:rsidRPr="002701BC">
        <w:rPr>
          <w:rFonts w:ascii="Arial" w:hAnsi="Arial" w:cs="Arial"/>
          <w:sz w:val="20"/>
          <w:szCs w:val="20"/>
        </w:rPr>
        <w:t>dient hij het adres aan de politie</w:t>
      </w:r>
      <w:r w:rsidR="00D72452">
        <w:rPr>
          <w:rFonts w:ascii="Arial" w:hAnsi="Arial" w:cs="Arial"/>
          <w:sz w:val="20"/>
          <w:szCs w:val="20"/>
        </w:rPr>
        <w:t xml:space="preserve"> te mededelen</w:t>
      </w:r>
      <w:r w:rsidR="002A1B33" w:rsidRPr="002701BC">
        <w:rPr>
          <w:rFonts w:ascii="Arial" w:hAnsi="Arial" w:cs="Arial"/>
          <w:sz w:val="20"/>
          <w:szCs w:val="20"/>
        </w:rPr>
        <w:t>.</w:t>
      </w:r>
      <w:r w:rsidR="00D72452">
        <w:rPr>
          <w:rFonts w:ascii="Arial" w:hAnsi="Arial" w:cs="Arial"/>
          <w:sz w:val="20"/>
          <w:szCs w:val="20"/>
        </w:rPr>
        <w:br/>
        <w:t>Anders dient de dader binnen vierentwintig uur een adres en ook een telefoonnummer door te geven aan de politie. Indien de politie de beschikking van het tijdelijk huisverbod niet kan uitreiken aan de dader, bijvoorbeeld omdat de dader spoorloos is, dan dient dit achteraf zo spoedig mogelijk gerealiseerd te worden. In de praktijk gaat in de meeste gevallen de bekendmaking van een opleggingsbeschikking goed.</w:t>
      </w:r>
      <w:r w:rsidR="001650E3">
        <w:rPr>
          <w:rFonts w:ascii="Arial" w:hAnsi="Arial" w:cs="Arial"/>
          <w:sz w:val="20"/>
          <w:szCs w:val="20"/>
        </w:rPr>
        <w:br/>
      </w:r>
    </w:p>
    <w:p w14:paraId="2118DCC4" w14:textId="77777777" w:rsidR="00BA2186" w:rsidRPr="00BA2186" w:rsidRDefault="00BA2186" w:rsidP="00BA2186">
      <w:pPr>
        <w:pStyle w:val="Kop3"/>
        <w:spacing w:after="160"/>
        <w:rPr>
          <w:rStyle w:val="Kop3Teken"/>
          <w:rFonts w:ascii="Arial" w:hAnsi="Arial" w:cs="Arial"/>
          <w:b/>
          <w:sz w:val="20"/>
        </w:rPr>
      </w:pPr>
      <w:bookmarkStart w:id="36" w:name="_Toc472523194"/>
      <w:r w:rsidRPr="00BA2186">
        <w:rPr>
          <w:rStyle w:val="Kop3Teken"/>
          <w:rFonts w:ascii="Arial" w:hAnsi="Arial" w:cs="Arial"/>
          <w:b/>
          <w:sz w:val="20"/>
        </w:rPr>
        <w:t xml:space="preserve">3.3.3 De </w:t>
      </w:r>
      <w:r>
        <w:rPr>
          <w:rStyle w:val="Kop3Teken"/>
          <w:rFonts w:ascii="Arial" w:hAnsi="Arial" w:cs="Arial"/>
          <w:b/>
          <w:sz w:val="20"/>
        </w:rPr>
        <w:t>wijze van bekendmaking</w:t>
      </w:r>
      <w:bookmarkEnd w:id="36"/>
      <w:r>
        <w:rPr>
          <w:rStyle w:val="Kop3Teken"/>
          <w:rFonts w:ascii="Arial" w:hAnsi="Arial" w:cs="Arial"/>
          <w:b/>
          <w:sz w:val="20"/>
        </w:rPr>
        <w:t xml:space="preserve"> </w:t>
      </w:r>
      <w:r w:rsidRPr="00BA2186">
        <w:rPr>
          <w:rStyle w:val="Kop3Teken"/>
          <w:rFonts w:ascii="Arial" w:hAnsi="Arial" w:cs="Arial"/>
          <w:b/>
          <w:sz w:val="20"/>
        </w:rPr>
        <w:t xml:space="preserve"> </w:t>
      </w:r>
    </w:p>
    <w:p w14:paraId="68F31A6E" w14:textId="77777777" w:rsidR="001650E3" w:rsidRDefault="00F02423" w:rsidP="00992B31">
      <w:pPr>
        <w:spacing w:line="360" w:lineRule="auto"/>
        <w:rPr>
          <w:rFonts w:ascii="Arial" w:hAnsi="Arial" w:cs="Arial"/>
          <w:sz w:val="20"/>
        </w:rPr>
      </w:pPr>
      <w:r w:rsidRPr="00BA2186">
        <w:rPr>
          <w:rFonts w:ascii="Arial" w:hAnsi="Arial" w:cs="Arial"/>
          <w:sz w:val="20"/>
        </w:rPr>
        <w:t>Nadat er een tijdelijk huisverbod is opgelegd</w:t>
      </w:r>
      <w:r w:rsidR="00A7153A" w:rsidRPr="00BA2186">
        <w:rPr>
          <w:rFonts w:ascii="Arial" w:hAnsi="Arial" w:cs="Arial"/>
          <w:sz w:val="20"/>
        </w:rPr>
        <w:t xml:space="preserve"> aan een uithuisgeplaatste, </w:t>
      </w:r>
      <w:r w:rsidR="00D97F12">
        <w:rPr>
          <w:rFonts w:ascii="Arial" w:hAnsi="Arial" w:cs="Arial"/>
          <w:sz w:val="20"/>
        </w:rPr>
        <w:t xml:space="preserve">krijgt de gemeente Rotterdam via </w:t>
      </w:r>
      <w:proofErr w:type="spellStart"/>
      <w:r w:rsidR="000D6621">
        <w:rPr>
          <w:rFonts w:ascii="Arial" w:hAnsi="Arial" w:cs="Arial"/>
          <w:sz w:val="20"/>
        </w:rPr>
        <w:t>Khonraad</w:t>
      </w:r>
      <w:proofErr w:type="spellEnd"/>
      <w:r w:rsidR="00D97F12">
        <w:rPr>
          <w:rFonts w:ascii="Arial" w:hAnsi="Arial" w:cs="Arial"/>
          <w:sz w:val="20"/>
        </w:rPr>
        <w:t xml:space="preserve"> (</w:t>
      </w:r>
      <w:r w:rsidR="00C52A42">
        <w:rPr>
          <w:rFonts w:ascii="Arial" w:hAnsi="Arial" w:cs="Arial"/>
          <w:sz w:val="20"/>
        </w:rPr>
        <w:t xml:space="preserve">Huisverbod online, </w:t>
      </w:r>
      <w:r w:rsidR="00D97F12">
        <w:rPr>
          <w:rFonts w:ascii="Arial" w:hAnsi="Arial" w:cs="Arial"/>
          <w:sz w:val="20"/>
        </w:rPr>
        <w:t>een digitaal softwaresysteem</w:t>
      </w:r>
      <w:r w:rsidR="001973BC">
        <w:rPr>
          <w:rFonts w:ascii="Arial" w:hAnsi="Arial" w:cs="Arial"/>
          <w:sz w:val="20"/>
        </w:rPr>
        <w:t xml:space="preserve"> waarin alle huisverbod dossiers worden opgenomen</w:t>
      </w:r>
      <w:r w:rsidR="00D97F12">
        <w:rPr>
          <w:rFonts w:ascii="Arial" w:hAnsi="Arial" w:cs="Arial"/>
          <w:sz w:val="20"/>
        </w:rPr>
        <w:t xml:space="preserve">) een emailbericht dat er een nieuw huisverbod is opgelegd. In </w:t>
      </w:r>
      <w:proofErr w:type="spellStart"/>
      <w:r w:rsidR="000D6621">
        <w:rPr>
          <w:rFonts w:ascii="Arial" w:hAnsi="Arial" w:cs="Arial"/>
          <w:sz w:val="20"/>
        </w:rPr>
        <w:t>Khonraad</w:t>
      </w:r>
      <w:proofErr w:type="spellEnd"/>
      <w:r w:rsidR="00D97F12">
        <w:rPr>
          <w:rFonts w:ascii="Arial" w:hAnsi="Arial" w:cs="Arial"/>
          <w:sz w:val="20"/>
        </w:rPr>
        <w:t xml:space="preserve"> kunnen zij het </w:t>
      </w:r>
      <w:r w:rsidR="00A7153A" w:rsidRPr="00BA2186">
        <w:rPr>
          <w:rFonts w:ascii="Arial" w:hAnsi="Arial" w:cs="Arial"/>
          <w:sz w:val="20"/>
        </w:rPr>
        <w:t xml:space="preserve">dossier </w:t>
      </w:r>
      <w:r w:rsidR="00D97F12">
        <w:rPr>
          <w:rFonts w:ascii="Arial" w:hAnsi="Arial" w:cs="Arial"/>
          <w:sz w:val="20"/>
        </w:rPr>
        <w:t xml:space="preserve">raadplegen. </w:t>
      </w:r>
      <w:r w:rsidR="00DF353D">
        <w:rPr>
          <w:rFonts w:ascii="Arial" w:hAnsi="Arial" w:cs="Arial"/>
          <w:sz w:val="20"/>
        </w:rPr>
        <w:t>De gemeente Rotterdam hoort daarop</w:t>
      </w:r>
      <w:r w:rsidRPr="00BA2186">
        <w:rPr>
          <w:rFonts w:ascii="Arial" w:hAnsi="Arial" w:cs="Arial"/>
          <w:sz w:val="20"/>
        </w:rPr>
        <w:t xml:space="preserve"> </w:t>
      </w:r>
      <w:r w:rsidR="003D2A68" w:rsidRPr="00BA2186">
        <w:rPr>
          <w:rFonts w:ascii="Arial" w:hAnsi="Arial" w:cs="Arial"/>
          <w:sz w:val="20"/>
        </w:rPr>
        <w:t>een vervolg</w:t>
      </w:r>
      <w:r w:rsidR="00A7153A" w:rsidRPr="00BA2186">
        <w:rPr>
          <w:rFonts w:ascii="Arial" w:hAnsi="Arial" w:cs="Arial"/>
          <w:sz w:val="20"/>
        </w:rPr>
        <w:t xml:space="preserve">besluit te nemen </w:t>
      </w:r>
      <w:r w:rsidR="00DF353D">
        <w:rPr>
          <w:rFonts w:ascii="Arial" w:hAnsi="Arial" w:cs="Arial"/>
          <w:sz w:val="20"/>
        </w:rPr>
        <w:t xml:space="preserve">inzake </w:t>
      </w:r>
      <w:r w:rsidR="00A7153A" w:rsidRPr="00BA2186">
        <w:rPr>
          <w:rFonts w:ascii="Arial" w:hAnsi="Arial" w:cs="Arial"/>
          <w:sz w:val="20"/>
        </w:rPr>
        <w:t xml:space="preserve">het opgelegde huisverbod van tien dagen. </w:t>
      </w:r>
    </w:p>
    <w:p w14:paraId="51DA11B6" w14:textId="2E46B0A3" w:rsidR="00BA2186" w:rsidRDefault="00A7153A" w:rsidP="00992B31">
      <w:pPr>
        <w:spacing w:line="360" w:lineRule="auto"/>
        <w:rPr>
          <w:rFonts w:ascii="Arial" w:hAnsi="Arial" w:cs="Arial"/>
          <w:sz w:val="20"/>
        </w:rPr>
      </w:pPr>
      <w:r w:rsidRPr="00BA2186">
        <w:rPr>
          <w:rFonts w:ascii="Arial" w:hAnsi="Arial" w:cs="Arial"/>
          <w:sz w:val="20"/>
        </w:rPr>
        <w:lastRenderedPageBreak/>
        <w:t>De beleidsadviseurs, de casemanagers en de projectmedewerkers van de gemeente Rotterdam werken als het ware in een teamverband</w:t>
      </w:r>
      <w:r w:rsidR="003D2A68" w:rsidRPr="00BA2186">
        <w:rPr>
          <w:rFonts w:ascii="Arial" w:hAnsi="Arial" w:cs="Arial"/>
          <w:sz w:val="20"/>
        </w:rPr>
        <w:t xml:space="preserve"> en houden regelmatig contact met elkaar</w:t>
      </w:r>
      <w:r w:rsidRPr="00BA2186">
        <w:rPr>
          <w:rFonts w:ascii="Arial" w:hAnsi="Arial" w:cs="Arial"/>
          <w:sz w:val="20"/>
        </w:rPr>
        <w:t xml:space="preserve">. </w:t>
      </w:r>
      <w:r w:rsidR="003D2A68" w:rsidRPr="00BA2186">
        <w:rPr>
          <w:rFonts w:ascii="Arial" w:hAnsi="Arial" w:cs="Arial"/>
          <w:sz w:val="20"/>
        </w:rPr>
        <w:t>Iedere maandagochtend</w:t>
      </w:r>
      <w:r w:rsidR="00D87B45">
        <w:rPr>
          <w:rFonts w:ascii="Arial" w:hAnsi="Arial" w:cs="Arial"/>
          <w:sz w:val="20"/>
        </w:rPr>
        <w:t xml:space="preserve"> wordt door de gemeente vergaderd,</w:t>
      </w:r>
      <w:r w:rsidR="003D2A68" w:rsidRPr="00BA2186">
        <w:rPr>
          <w:rFonts w:ascii="Arial" w:hAnsi="Arial" w:cs="Arial"/>
          <w:sz w:val="20"/>
        </w:rPr>
        <w:t xml:space="preserve"> </w:t>
      </w:r>
      <w:r w:rsidR="00CA2A3A" w:rsidRPr="00BA2186">
        <w:rPr>
          <w:rFonts w:ascii="Arial" w:hAnsi="Arial" w:cs="Arial"/>
          <w:sz w:val="20"/>
        </w:rPr>
        <w:t xml:space="preserve">waarin </w:t>
      </w:r>
      <w:r w:rsidR="00D87B45">
        <w:rPr>
          <w:rFonts w:ascii="Arial" w:hAnsi="Arial" w:cs="Arial"/>
          <w:sz w:val="20"/>
        </w:rPr>
        <w:t xml:space="preserve">de </w:t>
      </w:r>
      <w:r w:rsidR="00D97F12">
        <w:rPr>
          <w:rFonts w:ascii="Arial" w:hAnsi="Arial" w:cs="Arial"/>
          <w:sz w:val="20"/>
        </w:rPr>
        <w:t>stand van zaken van de</w:t>
      </w:r>
      <w:r w:rsidR="00CA2A3A" w:rsidRPr="00BA2186">
        <w:rPr>
          <w:rFonts w:ascii="Arial" w:hAnsi="Arial" w:cs="Arial"/>
          <w:sz w:val="20"/>
        </w:rPr>
        <w:t xml:space="preserve"> uithuisgeplaatste</w:t>
      </w:r>
      <w:r w:rsidR="00D571B6" w:rsidRPr="00BA2186">
        <w:rPr>
          <w:rFonts w:ascii="Arial" w:hAnsi="Arial" w:cs="Arial"/>
          <w:sz w:val="20"/>
        </w:rPr>
        <w:t>n</w:t>
      </w:r>
      <w:r w:rsidR="00D97F12">
        <w:rPr>
          <w:rFonts w:ascii="Arial" w:hAnsi="Arial" w:cs="Arial"/>
          <w:sz w:val="20"/>
        </w:rPr>
        <w:t xml:space="preserve"> wordt</w:t>
      </w:r>
      <w:r w:rsidR="00CA2A3A" w:rsidRPr="00BA2186">
        <w:rPr>
          <w:rFonts w:ascii="Arial" w:hAnsi="Arial" w:cs="Arial"/>
          <w:sz w:val="20"/>
        </w:rPr>
        <w:t xml:space="preserve"> besproken.</w:t>
      </w:r>
      <w:r w:rsidR="00D87B45">
        <w:rPr>
          <w:rFonts w:ascii="Arial" w:hAnsi="Arial" w:cs="Arial"/>
          <w:sz w:val="20"/>
        </w:rPr>
        <w:t xml:space="preserve"> Dit wordt opgepakt door de beleidsadviseurs en de casemanagers voor een vervolgonderzoek, waarbij eventueel hulpinstanties worden ingeschakeld zoals de Jeugdbescherming of relatietherapeuten. Daarna</w:t>
      </w:r>
      <w:r w:rsidR="00517C1E">
        <w:rPr>
          <w:rFonts w:ascii="Arial" w:hAnsi="Arial" w:cs="Arial"/>
          <w:sz w:val="20"/>
        </w:rPr>
        <w:t xml:space="preserve"> worden de adviezen geschreven en aan de burgemeester toegezonden</w:t>
      </w:r>
      <w:r w:rsidRPr="00BA2186">
        <w:rPr>
          <w:rFonts w:ascii="Arial" w:hAnsi="Arial" w:cs="Arial"/>
          <w:sz w:val="20"/>
        </w:rPr>
        <w:t xml:space="preserve">. </w:t>
      </w:r>
    </w:p>
    <w:p w14:paraId="35E64A09" w14:textId="19B20048" w:rsidR="00BA2186" w:rsidRPr="00BA2186" w:rsidRDefault="0010353B" w:rsidP="00BA2186">
      <w:pPr>
        <w:spacing w:line="360" w:lineRule="auto"/>
        <w:rPr>
          <w:rFonts w:ascii="Arial" w:hAnsi="Arial" w:cs="Arial"/>
          <w:sz w:val="20"/>
        </w:rPr>
      </w:pPr>
      <w:r w:rsidRPr="00BA2186">
        <w:rPr>
          <w:rFonts w:ascii="Arial" w:hAnsi="Arial" w:cs="Arial"/>
          <w:sz w:val="20"/>
        </w:rPr>
        <w:t>De beleidsadvi</w:t>
      </w:r>
      <w:r w:rsidR="00CF1BEE">
        <w:rPr>
          <w:rFonts w:ascii="Arial" w:hAnsi="Arial" w:cs="Arial"/>
          <w:sz w:val="20"/>
        </w:rPr>
        <w:t xml:space="preserve">seurs en casemanagers </w:t>
      </w:r>
      <w:r w:rsidR="00517C1E">
        <w:rPr>
          <w:rFonts w:ascii="Arial" w:hAnsi="Arial" w:cs="Arial"/>
          <w:sz w:val="20"/>
        </w:rPr>
        <w:t xml:space="preserve">zorgen dat het advies uiterlijk op de achtste of negende dag van het huisverbod is afgerond en verzonden aan de burgemeester. </w:t>
      </w:r>
      <w:r w:rsidR="00EF03F0" w:rsidRPr="00BA2186">
        <w:rPr>
          <w:rFonts w:ascii="Arial" w:hAnsi="Arial" w:cs="Arial"/>
          <w:sz w:val="20"/>
        </w:rPr>
        <w:t xml:space="preserve">Aan de hand van </w:t>
      </w:r>
      <w:r w:rsidR="003D2A68" w:rsidRPr="00BA2186">
        <w:rPr>
          <w:rFonts w:ascii="Arial" w:hAnsi="Arial" w:cs="Arial"/>
          <w:sz w:val="20"/>
        </w:rPr>
        <w:t>de</w:t>
      </w:r>
      <w:r w:rsidR="00A12CBF">
        <w:rPr>
          <w:rFonts w:ascii="Arial" w:hAnsi="Arial" w:cs="Arial"/>
          <w:sz w:val="20"/>
        </w:rPr>
        <w:t>ze</w:t>
      </w:r>
      <w:r w:rsidR="003D2A68" w:rsidRPr="00BA2186">
        <w:rPr>
          <w:rFonts w:ascii="Arial" w:hAnsi="Arial" w:cs="Arial"/>
          <w:sz w:val="20"/>
        </w:rPr>
        <w:t xml:space="preserve"> adviezen</w:t>
      </w:r>
      <w:r w:rsidR="00517C1E">
        <w:rPr>
          <w:rFonts w:ascii="Arial" w:hAnsi="Arial" w:cs="Arial"/>
          <w:sz w:val="20"/>
        </w:rPr>
        <w:t xml:space="preserve"> en indien er kinderen aanwezig zijn in de woning </w:t>
      </w:r>
      <w:r w:rsidR="00A12CBF">
        <w:rPr>
          <w:rFonts w:ascii="Arial" w:hAnsi="Arial" w:cs="Arial"/>
          <w:sz w:val="20"/>
        </w:rPr>
        <w:t>waar een huisverbod is opgelegd, het</w:t>
      </w:r>
      <w:r w:rsidR="00517C1E">
        <w:rPr>
          <w:rFonts w:ascii="Arial" w:hAnsi="Arial" w:cs="Arial"/>
          <w:sz w:val="20"/>
        </w:rPr>
        <w:t xml:space="preserve"> </w:t>
      </w:r>
      <w:r w:rsidR="00A12CBF">
        <w:rPr>
          <w:rFonts w:ascii="Arial" w:hAnsi="Arial" w:cs="Arial"/>
          <w:sz w:val="20"/>
        </w:rPr>
        <w:t xml:space="preserve">advies van de </w:t>
      </w:r>
      <w:r w:rsidR="00517C1E">
        <w:rPr>
          <w:rFonts w:ascii="Arial" w:hAnsi="Arial" w:cs="Arial"/>
          <w:sz w:val="20"/>
        </w:rPr>
        <w:t>Jeugdbescherming</w:t>
      </w:r>
      <w:r w:rsidR="00852767">
        <w:rPr>
          <w:rFonts w:ascii="Arial" w:hAnsi="Arial" w:cs="Arial"/>
          <w:sz w:val="20"/>
        </w:rPr>
        <w:t xml:space="preserve"> welke door de casemanagers in het zorgadvies </w:t>
      </w:r>
      <w:r w:rsidR="00852767" w:rsidRPr="001973BC">
        <w:rPr>
          <w:rFonts w:ascii="Arial" w:hAnsi="Arial" w:cs="Arial"/>
          <w:sz w:val="20"/>
        </w:rPr>
        <w:t>wordt</w:t>
      </w:r>
      <w:r w:rsidR="00852767">
        <w:rPr>
          <w:rFonts w:ascii="Arial" w:hAnsi="Arial" w:cs="Arial"/>
          <w:sz w:val="20"/>
        </w:rPr>
        <w:t xml:space="preserve"> verwerkt</w:t>
      </w:r>
      <w:r w:rsidR="00517C1E">
        <w:rPr>
          <w:rFonts w:ascii="Arial" w:hAnsi="Arial" w:cs="Arial"/>
          <w:sz w:val="20"/>
        </w:rPr>
        <w:t xml:space="preserve">, </w:t>
      </w:r>
      <w:r w:rsidR="00A12CBF">
        <w:rPr>
          <w:rFonts w:ascii="Arial" w:hAnsi="Arial" w:cs="Arial"/>
          <w:sz w:val="20"/>
        </w:rPr>
        <w:t>neemt de burgemeester meestal diezelfde dag of de volgende dag een besluit. D</w:t>
      </w:r>
      <w:r w:rsidR="00CA2A3A" w:rsidRPr="00BA2186">
        <w:rPr>
          <w:rFonts w:ascii="Arial" w:hAnsi="Arial" w:cs="Arial"/>
          <w:sz w:val="20"/>
        </w:rPr>
        <w:t xml:space="preserve">oor voornoemde </w:t>
      </w:r>
      <w:r w:rsidR="003D2A68" w:rsidRPr="00BA2186">
        <w:rPr>
          <w:rFonts w:ascii="Arial" w:hAnsi="Arial" w:cs="Arial"/>
          <w:sz w:val="20"/>
        </w:rPr>
        <w:t xml:space="preserve">adviezen </w:t>
      </w:r>
      <w:r w:rsidR="00A12CBF">
        <w:rPr>
          <w:rFonts w:ascii="Arial" w:hAnsi="Arial" w:cs="Arial"/>
          <w:sz w:val="20"/>
        </w:rPr>
        <w:t xml:space="preserve">wordt bepaald of het besluit een intrekking, verlenging of geen verlenging bevat. De gemeente Rotterdam is tevens belast met de uitreiking van de herstelbeschikkingen, dit zijn hernieuwde beschikkingen waarin </w:t>
      </w:r>
      <w:r w:rsidR="00852767">
        <w:rPr>
          <w:rFonts w:ascii="Arial" w:hAnsi="Arial" w:cs="Arial"/>
          <w:sz w:val="20"/>
        </w:rPr>
        <w:t xml:space="preserve">een spelfout in de achternaam van de uithuisgeplaatste </w:t>
      </w:r>
      <w:r w:rsidR="001973BC">
        <w:rPr>
          <w:rFonts w:ascii="Arial" w:hAnsi="Arial" w:cs="Arial"/>
          <w:sz w:val="20"/>
        </w:rPr>
        <w:t>en/of verkeerde datum is</w:t>
      </w:r>
      <w:r w:rsidR="00A12CBF">
        <w:rPr>
          <w:rFonts w:ascii="Arial" w:hAnsi="Arial" w:cs="Arial"/>
          <w:sz w:val="20"/>
        </w:rPr>
        <w:t xml:space="preserve"> verbeterd. Een dergelijke fout</w:t>
      </w:r>
      <w:r w:rsidR="001973BC">
        <w:rPr>
          <w:rFonts w:ascii="Arial" w:hAnsi="Arial" w:cs="Arial"/>
          <w:sz w:val="20"/>
        </w:rPr>
        <w:t xml:space="preserve"> dient zo snel mogelijk hersteld</w:t>
      </w:r>
      <w:r w:rsidR="00A12CBF">
        <w:rPr>
          <w:rFonts w:ascii="Arial" w:hAnsi="Arial" w:cs="Arial"/>
          <w:sz w:val="20"/>
        </w:rPr>
        <w:t xml:space="preserve"> en opnieuw uitgereikt te worden aan de desbetreffende persoon. De beschikking wordt aan de beleidsadviseurs toegezonden nadat het besluit is ondertekend door de burgemeester</w:t>
      </w:r>
      <w:r w:rsidR="00CA2A3A" w:rsidRPr="00BA2186">
        <w:rPr>
          <w:rFonts w:ascii="Arial" w:hAnsi="Arial" w:cs="Arial"/>
          <w:sz w:val="20"/>
        </w:rPr>
        <w:t>. De beleidsadviseurs en/of de projectmedewerkers dienen de beschikking bekend te maken aan de uithuisgeplaatste</w:t>
      </w:r>
      <w:r w:rsidR="00A12CBF">
        <w:rPr>
          <w:rFonts w:ascii="Arial" w:hAnsi="Arial" w:cs="Arial"/>
          <w:sz w:val="20"/>
        </w:rPr>
        <w:t xml:space="preserve">, </w:t>
      </w:r>
      <w:r w:rsidR="00CA2A3A" w:rsidRPr="00BA2186">
        <w:rPr>
          <w:rFonts w:ascii="Arial" w:hAnsi="Arial" w:cs="Arial"/>
          <w:sz w:val="20"/>
        </w:rPr>
        <w:t xml:space="preserve">de achterblijvers </w:t>
      </w:r>
      <w:r w:rsidR="008067D5">
        <w:rPr>
          <w:rFonts w:ascii="Arial" w:hAnsi="Arial" w:cs="Arial"/>
          <w:sz w:val="20"/>
        </w:rPr>
        <w:t xml:space="preserve">en alle </w:t>
      </w:r>
      <w:r w:rsidR="00CA2A3A" w:rsidRPr="00BA2186">
        <w:rPr>
          <w:rFonts w:ascii="Arial" w:hAnsi="Arial" w:cs="Arial"/>
          <w:sz w:val="20"/>
        </w:rPr>
        <w:t xml:space="preserve">belanghebbenden. </w:t>
      </w:r>
    </w:p>
    <w:p w14:paraId="1588B881" w14:textId="771E25D0" w:rsidR="00BA2186" w:rsidRDefault="00ED75DD" w:rsidP="001650E3">
      <w:pPr>
        <w:spacing w:line="360" w:lineRule="auto"/>
        <w:rPr>
          <w:rFonts w:ascii="Arial" w:hAnsi="Arial" w:cs="Arial"/>
          <w:sz w:val="20"/>
          <w:szCs w:val="20"/>
        </w:rPr>
      </w:pPr>
      <w:r w:rsidRPr="00BA2186">
        <w:rPr>
          <w:rFonts w:ascii="Arial" w:hAnsi="Arial" w:cs="Arial"/>
          <w:sz w:val="20"/>
        </w:rPr>
        <w:t>Wanneer de beschikking is aangekomen bij de beleidsadviseurs,</w:t>
      </w:r>
      <w:r w:rsidR="00A2713B" w:rsidRPr="00BA2186">
        <w:rPr>
          <w:rFonts w:ascii="Arial" w:hAnsi="Arial" w:cs="Arial"/>
          <w:sz w:val="20"/>
        </w:rPr>
        <w:t xml:space="preserve"> </w:t>
      </w:r>
      <w:r w:rsidR="0005446B">
        <w:rPr>
          <w:rFonts w:ascii="Arial" w:hAnsi="Arial" w:cs="Arial"/>
          <w:sz w:val="20"/>
        </w:rPr>
        <w:t xml:space="preserve">dan wordt de uithuisgeplaatste zo spoedig mogelijk telefonisch gecontacteerd om de verlenging te communiceren. De uithuisgeplaatste mag voor een </w:t>
      </w:r>
      <w:r w:rsidR="001973BC">
        <w:rPr>
          <w:rFonts w:ascii="Arial" w:hAnsi="Arial" w:cs="Arial"/>
          <w:sz w:val="20"/>
        </w:rPr>
        <w:t xml:space="preserve">aansluitende </w:t>
      </w:r>
      <w:r w:rsidR="0005446B">
        <w:rPr>
          <w:rFonts w:ascii="Arial" w:hAnsi="Arial" w:cs="Arial"/>
          <w:sz w:val="20"/>
        </w:rPr>
        <w:t xml:space="preserve">periode van </w:t>
      </w:r>
      <w:r w:rsidRPr="00BA2186">
        <w:rPr>
          <w:rFonts w:ascii="Arial" w:hAnsi="Arial" w:cs="Arial"/>
          <w:sz w:val="20"/>
        </w:rPr>
        <w:t>achttien</w:t>
      </w:r>
      <w:r w:rsidR="0005446B">
        <w:rPr>
          <w:rFonts w:ascii="Arial" w:hAnsi="Arial" w:cs="Arial"/>
          <w:sz w:val="20"/>
        </w:rPr>
        <w:t xml:space="preserve"> dagen de woning niet </w:t>
      </w:r>
      <w:r w:rsidRPr="00BA2186">
        <w:rPr>
          <w:rFonts w:ascii="Arial" w:hAnsi="Arial" w:cs="Arial"/>
          <w:sz w:val="20"/>
        </w:rPr>
        <w:t>binnentreden</w:t>
      </w:r>
      <w:r w:rsidR="0005446B">
        <w:rPr>
          <w:rFonts w:ascii="Arial" w:hAnsi="Arial" w:cs="Arial"/>
          <w:sz w:val="20"/>
        </w:rPr>
        <w:t xml:space="preserve"> en geen contact mag opnemen </w:t>
      </w:r>
      <w:r w:rsidRPr="00BA2186">
        <w:rPr>
          <w:rFonts w:ascii="Arial" w:hAnsi="Arial" w:cs="Arial"/>
          <w:sz w:val="20"/>
        </w:rPr>
        <w:t xml:space="preserve">met de achterblijvers. </w:t>
      </w:r>
      <w:r w:rsidR="001973BC">
        <w:rPr>
          <w:rFonts w:ascii="Arial" w:hAnsi="Arial" w:cs="Arial"/>
          <w:sz w:val="20"/>
        </w:rPr>
        <w:t xml:space="preserve">De beschikking wordt uit </w:t>
      </w:r>
      <w:proofErr w:type="spellStart"/>
      <w:r w:rsidR="000D6621">
        <w:rPr>
          <w:rFonts w:ascii="Arial" w:hAnsi="Arial" w:cs="Arial"/>
          <w:sz w:val="20"/>
        </w:rPr>
        <w:t>Khonraad</w:t>
      </w:r>
      <w:proofErr w:type="spellEnd"/>
      <w:r w:rsidR="001973BC">
        <w:rPr>
          <w:rFonts w:ascii="Arial" w:hAnsi="Arial" w:cs="Arial"/>
          <w:sz w:val="20"/>
        </w:rPr>
        <w:t xml:space="preserve"> gehaald en klaar gelegd voor de koerier. </w:t>
      </w:r>
      <w:r w:rsidR="00423002">
        <w:rPr>
          <w:rFonts w:ascii="Arial" w:hAnsi="Arial" w:cs="Arial"/>
          <w:sz w:val="20"/>
        </w:rPr>
        <w:t>De koerier bezorgt</w:t>
      </w:r>
      <w:r w:rsidR="00842D91" w:rsidRPr="00BA2186">
        <w:rPr>
          <w:rFonts w:ascii="Arial" w:hAnsi="Arial" w:cs="Arial"/>
          <w:sz w:val="20"/>
        </w:rPr>
        <w:t xml:space="preserve"> de beschikking en laat een zog</w:t>
      </w:r>
      <w:r w:rsidR="00CF1BEE">
        <w:rPr>
          <w:rFonts w:ascii="Arial" w:hAnsi="Arial" w:cs="Arial"/>
          <w:sz w:val="20"/>
        </w:rPr>
        <w:t>enoemd</w:t>
      </w:r>
      <w:r w:rsidR="00842D91" w:rsidRPr="00BA2186">
        <w:rPr>
          <w:rFonts w:ascii="Arial" w:hAnsi="Arial" w:cs="Arial"/>
          <w:sz w:val="20"/>
        </w:rPr>
        <w:t xml:space="preserve"> bewijs van levering tekenen. Dit bewijs wordt meegenomen en in het dossier van de uithuisgeplaatste</w:t>
      </w:r>
      <w:r w:rsidR="00423002">
        <w:rPr>
          <w:rFonts w:ascii="Arial" w:hAnsi="Arial" w:cs="Arial"/>
          <w:sz w:val="20"/>
        </w:rPr>
        <w:t xml:space="preserve"> opgenomen</w:t>
      </w:r>
      <w:r w:rsidR="00842D91" w:rsidRPr="00BA2186">
        <w:rPr>
          <w:rFonts w:ascii="Arial" w:hAnsi="Arial" w:cs="Arial"/>
          <w:sz w:val="20"/>
        </w:rPr>
        <w:t xml:space="preserve">. </w:t>
      </w:r>
      <w:r w:rsidR="00423002">
        <w:rPr>
          <w:rFonts w:ascii="Arial" w:hAnsi="Arial" w:cs="Arial"/>
          <w:sz w:val="20"/>
        </w:rPr>
        <w:t>D</w:t>
      </w:r>
      <w:r w:rsidR="00FD55A9" w:rsidRPr="00BA2186">
        <w:rPr>
          <w:rFonts w:ascii="Arial" w:hAnsi="Arial" w:cs="Arial"/>
          <w:sz w:val="20"/>
        </w:rPr>
        <w:t xml:space="preserve">e beschikking </w:t>
      </w:r>
      <w:r w:rsidR="00423002">
        <w:rPr>
          <w:rFonts w:ascii="Arial" w:hAnsi="Arial" w:cs="Arial"/>
          <w:sz w:val="20"/>
        </w:rPr>
        <w:t xml:space="preserve">kan </w:t>
      </w:r>
      <w:r w:rsidR="00FD55A9" w:rsidRPr="00BA2186">
        <w:rPr>
          <w:rFonts w:ascii="Arial" w:hAnsi="Arial" w:cs="Arial"/>
          <w:sz w:val="20"/>
        </w:rPr>
        <w:t xml:space="preserve">soms ook per emailbericht verzonden </w:t>
      </w:r>
      <w:r w:rsidR="00423002">
        <w:rPr>
          <w:rFonts w:ascii="Arial" w:hAnsi="Arial" w:cs="Arial"/>
          <w:sz w:val="20"/>
        </w:rPr>
        <w:t xml:space="preserve">worden </w:t>
      </w:r>
      <w:r w:rsidR="00FD55A9" w:rsidRPr="00BA2186">
        <w:rPr>
          <w:rFonts w:ascii="Arial" w:hAnsi="Arial" w:cs="Arial"/>
          <w:sz w:val="20"/>
        </w:rPr>
        <w:t>aan de uithuisgeplaatste</w:t>
      </w:r>
      <w:r w:rsidR="00423002">
        <w:rPr>
          <w:rFonts w:ascii="Arial" w:hAnsi="Arial" w:cs="Arial"/>
          <w:sz w:val="20"/>
        </w:rPr>
        <w:t xml:space="preserve"> als er geen tijdelijk woonadres bekend is</w:t>
      </w:r>
      <w:r w:rsidR="00FD55A9" w:rsidRPr="00BA2186">
        <w:rPr>
          <w:rFonts w:ascii="Arial" w:hAnsi="Arial" w:cs="Arial"/>
          <w:sz w:val="20"/>
        </w:rPr>
        <w:t xml:space="preserve">. </w:t>
      </w:r>
      <w:r w:rsidR="00423002">
        <w:rPr>
          <w:rFonts w:ascii="Arial" w:hAnsi="Arial" w:cs="Arial"/>
          <w:sz w:val="20"/>
        </w:rPr>
        <w:t xml:space="preserve">Indien geen telefonisch contact mogelijk is geweest, worden ook sms-berichten verzonden omtrent de beschikking, zoals de begin- en einddatum en het tijdstip waarop het huisverbod geldig is. </w:t>
      </w:r>
      <w:r w:rsidR="00852767">
        <w:rPr>
          <w:rFonts w:ascii="Arial" w:hAnsi="Arial" w:cs="Arial"/>
          <w:sz w:val="20"/>
        </w:rPr>
        <w:t xml:space="preserve">Ook wordt een emailbericht verzonden naar de politie, zodat zij alle informatie in hun eigen systeem kunnen verwerken. </w:t>
      </w:r>
      <w:r w:rsidR="001650E3">
        <w:rPr>
          <w:rFonts w:ascii="Arial" w:hAnsi="Arial" w:cs="Arial"/>
          <w:sz w:val="20"/>
        </w:rPr>
        <w:br/>
      </w:r>
    </w:p>
    <w:p w14:paraId="391AEC7A" w14:textId="77777777" w:rsidR="00AD1BC8" w:rsidRPr="00BA2186" w:rsidRDefault="00AD1BC8" w:rsidP="00BA2186">
      <w:pPr>
        <w:pStyle w:val="Kop3"/>
        <w:spacing w:line="360" w:lineRule="auto"/>
        <w:rPr>
          <w:rFonts w:ascii="Arial" w:hAnsi="Arial" w:cs="Arial"/>
          <w:b/>
          <w:sz w:val="20"/>
        </w:rPr>
      </w:pPr>
      <w:bookmarkStart w:id="37" w:name="_Toc472523195"/>
      <w:r w:rsidRPr="00BA2186">
        <w:rPr>
          <w:rFonts w:ascii="Arial" w:hAnsi="Arial" w:cs="Arial"/>
          <w:b/>
          <w:sz w:val="20"/>
        </w:rPr>
        <w:t>3.</w:t>
      </w:r>
      <w:r w:rsidR="00BA2186">
        <w:rPr>
          <w:rFonts w:ascii="Arial" w:hAnsi="Arial" w:cs="Arial"/>
          <w:b/>
          <w:sz w:val="20"/>
        </w:rPr>
        <w:t>3.</w:t>
      </w:r>
      <w:r w:rsidRPr="00BA2186">
        <w:rPr>
          <w:rFonts w:ascii="Arial" w:hAnsi="Arial" w:cs="Arial"/>
          <w:b/>
          <w:sz w:val="20"/>
        </w:rPr>
        <w:t>4 De knelpunten</w:t>
      </w:r>
      <w:bookmarkEnd w:id="37"/>
      <w:r w:rsidRPr="00BA2186">
        <w:rPr>
          <w:rFonts w:ascii="Arial" w:hAnsi="Arial" w:cs="Arial"/>
          <w:b/>
          <w:sz w:val="20"/>
        </w:rPr>
        <w:t xml:space="preserve"> </w:t>
      </w:r>
    </w:p>
    <w:p w14:paraId="58EEE653" w14:textId="2B02B890" w:rsidR="00BA2186" w:rsidRDefault="00D1598A" w:rsidP="002701BC">
      <w:pPr>
        <w:spacing w:line="360" w:lineRule="auto"/>
        <w:rPr>
          <w:rFonts w:ascii="Arial" w:hAnsi="Arial" w:cs="Arial"/>
          <w:sz w:val="20"/>
          <w:szCs w:val="20"/>
        </w:rPr>
      </w:pPr>
      <w:r>
        <w:rPr>
          <w:rFonts w:ascii="Arial" w:hAnsi="Arial" w:cs="Arial"/>
          <w:sz w:val="20"/>
          <w:szCs w:val="20"/>
        </w:rPr>
        <w:t xml:space="preserve">In </w:t>
      </w:r>
      <w:r w:rsidR="001F219D" w:rsidRPr="002701BC">
        <w:rPr>
          <w:rFonts w:ascii="Arial" w:hAnsi="Arial" w:cs="Arial"/>
          <w:sz w:val="20"/>
          <w:szCs w:val="20"/>
        </w:rPr>
        <w:t xml:space="preserve">de wet </w:t>
      </w:r>
      <w:r>
        <w:rPr>
          <w:rFonts w:ascii="Arial" w:hAnsi="Arial" w:cs="Arial"/>
          <w:sz w:val="20"/>
          <w:szCs w:val="20"/>
        </w:rPr>
        <w:t xml:space="preserve">staan een aantal eisen voor een rechtsgeldige </w:t>
      </w:r>
      <w:r w:rsidR="001F219D" w:rsidRPr="002701BC">
        <w:rPr>
          <w:rFonts w:ascii="Arial" w:hAnsi="Arial" w:cs="Arial"/>
          <w:sz w:val="20"/>
          <w:szCs w:val="20"/>
        </w:rPr>
        <w:t xml:space="preserve">bekendmaking van beschikkingen. </w:t>
      </w:r>
      <w:r>
        <w:rPr>
          <w:rFonts w:ascii="Arial" w:hAnsi="Arial" w:cs="Arial"/>
          <w:sz w:val="20"/>
          <w:szCs w:val="20"/>
        </w:rPr>
        <w:t xml:space="preserve">In de </w:t>
      </w:r>
      <w:r w:rsidR="001F219D" w:rsidRPr="002701BC">
        <w:rPr>
          <w:rFonts w:ascii="Arial" w:hAnsi="Arial" w:cs="Arial"/>
          <w:sz w:val="20"/>
          <w:szCs w:val="20"/>
        </w:rPr>
        <w:t>praktijk</w:t>
      </w:r>
      <w:r>
        <w:rPr>
          <w:rFonts w:ascii="Arial" w:hAnsi="Arial" w:cs="Arial"/>
          <w:sz w:val="20"/>
          <w:szCs w:val="20"/>
        </w:rPr>
        <w:t xml:space="preserve"> is het</w:t>
      </w:r>
      <w:r w:rsidR="001F219D" w:rsidRPr="002701BC">
        <w:rPr>
          <w:rFonts w:ascii="Arial" w:hAnsi="Arial" w:cs="Arial"/>
          <w:sz w:val="20"/>
          <w:szCs w:val="20"/>
        </w:rPr>
        <w:t xml:space="preserve"> soms moeilijk </w:t>
      </w:r>
      <w:r>
        <w:rPr>
          <w:rFonts w:ascii="Arial" w:hAnsi="Arial" w:cs="Arial"/>
          <w:sz w:val="20"/>
          <w:szCs w:val="20"/>
        </w:rPr>
        <w:t xml:space="preserve">om </w:t>
      </w:r>
      <w:r w:rsidR="001F219D" w:rsidRPr="002701BC">
        <w:rPr>
          <w:rFonts w:ascii="Arial" w:hAnsi="Arial" w:cs="Arial"/>
          <w:sz w:val="20"/>
          <w:szCs w:val="20"/>
        </w:rPr>
        <w:t xml:space="preserve">de voorgeschreven wet te praktiseren, indien de tegenpartij niet wil meewerken. </w:t>
      </w:r>
      <w:r w:rsidR="003D2A68" w:rsidRPr="002701BC">
        <w:rPr>
          <w:rFonts w:ascii="Arial" w:hAnsi="Arial" w:cs="Arial"/>
          <w:sz w:val="20"/>
          <w:szCs w:val="20"/>
        </w:rPr>
        <w:t>D</w:t>
      </w:r>
      <w:r w:rsidR="00F02423" w:rsidRPr="002701BC">
        <w:rPr>
          <w:rFonts w:ascii="Arial" w:hAnsi="Arial" w:cs="Arial"/>
          <w:sz w:val="20"/>
          <w:szCs w:val="20"/>
        </w:rPr>
        <w:t>e bekendmaking van een vervolgbeschikking</w:t>
      </w:r>
      <w:r>
        <w:rPr>
          <w:rFonts w:ascii="Arial" w:hAnsi="Arial" w:cs="Arial"/>
          <w:sz w:val="20"/>
          <w:szCs w:val="20"/>
        </w:rPr>
        <w:t>,</w:t>
      </w:r>
      <w:r w:rsidR="00F02423" w:rsidRPr="002701BC">
        <w:rPr>
          <w:rFonts w:ascii="Arial" w:hAnsi="Arial" w:cs="Arial"/>
          <w:sz w:val="20"/>
          <w:szCs w:val="20"/>
        </w:rPr>
        <w:t xml:space="preserve"> zoals een intrekking</w:t>
      </w:r>
      <w:r>
        <w:rPr>
          <w:rFonts w:ascii="Arial" w:hAnsi="Arial" w:cs="Arial"/>
          <w:sz w:val="20"/>
          <w:szCs w:val="20"/>
        </w:rPr>
        <w:t xml:space="preserve"> of </w:t>
      </w:r>
      <w:r w:rsidR="00A2713B" w:rsidRPr="002701BC">
        <w:rPr>
          <w:rFonts w:ascii="Arial" w:hAnsi="Arial" w:cs="Arial"/>
          <w:sz w:val="20"/>
          <w:szCs w:val="20"/>
        </w:rPr>
        <w:t>verlenging</w:t>
      </w:r>
      <w:r>
        <w:rPr>
          <w:rFonts w:ascii="Arial" w:hAnsi="Arial" w:cs="Arial"/>
          <w:sz w:val="20"/>
          <w:szCs w:val="20"/>
        </w:rPr>
        <w:t>,</w:t>
      </w:r>
      <w:r w:rsidR="00A2713B" w:rsidRPr="002701BC">
        <w:rPr>
          <w:rFonts w:ascii="Arial" w:hAnsi="Arial" w:cs="Arial"/>
          <w:sz w:val="20"/>
          <w:szCs w:val="20"/>
        </w:rPr>
        <w:t xml:space="preserve"> is in sommige gevallen </w:t>
      </w:r>
      <w:r w:rsidR="001F219D" w:rsidRPr="002701BC">
        <w:rPr>
          <w:rFonts w:ascii="Arial" w:hAnsi="Arial" w:cs="Arial"/>
          <w:sz w:val="20"/>
          <w:szCs w:val="20"/>
        </w:rPr>
        <w:t xml:space="preserve">niet mogelijk </w:t>
      </w:r>
      <w:r w:rsidR="00A2713B" w:rsidRPr="002701BC">
        <w:rPr>
          <w:rFonts w:ascii="Arial" w:hAnsi="Arial" w:cs="Arial"/>
          <w:sz w:val="20"/>
          <w:szCs w:val="20"/>
        </w:rPr>
        <w:t>voor de beleidsadviseurs</w:t>
      </w:r>
      <w:r w:rsidR="00994137">
        <w:rPr>
          <w:rFonts w:ascii="Arial" w:hAnsi="Arial" w:cs="Arial"/>
          <w:sz w:val="20"/>
          <w:szCs w:val="20"/>
        </w:rPr>
        <w:t xml:space="preserve"> van de gemeente Rotterdam</w:t>
      </w:r>
      <w:r w:rsidR="00A2713B" w:rsidRPr="002701BC">
        <w:rPr>
          <w:rFonts w:ascii="Arial" w:hAnsi="Arial" w:cs="Arial"/>
          <w:sz w:val="20"/>
          <w:szCs w:val="20"/>
        </w:rPr>
        <w:t xml:space="preserve">. </w:t>
      </w:r>
      <w:r w:rsidR="00994137">
        <w:rPr>
          <w:rFonts w:ascii="Arial" w:hAnsi="Arial" w:cs="Arial"/>
          <w:sz w:val="20"/>
          <w:szCs w:val="20"/>
        </w:rPr>
        <w:t xml:space="preserve">In dit geval is de </w:t>
      </w:r>
      <w:r w:rsidR="00D812F6" w:rsidRPr="002701BC">
        <w:rPr>
          <w:rFonts w:ascii="Arial" w:hAnsi="Arial" w:cs="Arial"/>
          <w:sz w:val="20"/>
          <w:szCs w:val="20"/>
        </w:rPr>
        <w:t>uithuisgeplaatste onbereikbaar</w:t>
      </w:r>
      <w:r w:rsidR="00994137">
        <w:rPr>
          <w:rFonts w:ascii="Arial" w:hAnsi="Arial" w:cs="Arial"/>
          <w:sz w:val="20"/>
          <w:szCs w:val="20"/>
        </w:rPr>
        <w:t xml:space="preserve"> door bijvoorbeeld geen gehoor te geven of door een onjuist (of </w:t>
      </w:r>
      <w:r w:rsidR="00994137">
        <w:rPr>
          <w:rFonts w:ascii="Arial" w:hAnsi="Arial" w:cs="Arial"/>
          <w:sz w:val="20"/>
          <w:szCs w:val="20"/>
        </w:rPr>
        <w:lastRenderedPageBreak/>
        <w:t xml:space="preserve">geen) adres door te geven aan de gemeente Rotterdam. </w:t>
      </w:r>
      <w:r w:rsidR="00D812F6" w:rsidRPr="002701BC">
        <w:rPr>
          <w:rFonts w:ascii="Arial" w:hAnsi="Arial" w:cs="Arial"/>
          <w:sz w:val="20"/>
          <w:szCs w:val="20"/>
        </w:rPr>
        <w:t xml:space="preserve">De gemeente Rotterdam </w:t>
      </w:r>
      <w:r w:rsidR="00994137">
        <w:rPr>
          <w:rFonts w:ascii="Arial" w:hAnsi="Arial" w:cs="Arial"/>
          <w:sz w:val="20"/>
          <w:szCs w:val="20"/>
        </w:rPr>
        <w:t xml:space="preserve">kan dan op andere manieren proberen contact te leggen met de </w:t>
      </w:r>
      <w:r w:rsidR="00D812F6" w:rsidRPr="002701BC">
        <w:rPr>
          <w:rFonts w:ascii="Arial" w:hAnsi="Arial" w:cs="Arial"/>
          <w:sz w:val="20"/>
          <w:szCs w:val="20"/>
        </w:rPr>
        <w:t>uithuisgeplaatste, maar</w:t>
      </w:r>
      <w:r w:rsidR="00994137">
        <w:rPr>
          <w:rFonts w:ascii="Arial" w:hAnsi="Arial" w:cs="Arial"/>
          <w:sz w:val="20"/>
          <w:szCs w:val="20"/>
        </w:rPr>
        <w:t xml:space="preserve"> dit is niet altijd mogelijk</w:t>
      </w:r>
      <w:r w:rsidR="00D812F6" w:rsidRPr="002701BC">
        <w:rPr>
          <w:rFonts w:ascii="Arial" w:hAnsi="Arial" w:cs="Arial"/>
          <w:sz w:val="20"/>
          <w:szCs w:val="20"/>
        </w:rPr>
        <w:t xml:space="preserve">. </w:t>
      </w:r>
    </w:p>
    <w:p w14:paraId="6006EE78" w14:textId="7E8C08AA" w:rsidR="00BA2186" w:rsidRDefault="00A05B3C" w:rsidP="002701BC">
      <w:pPr>
        <w:spacing w:line="360" w:lineRule="auto"/>
        <w:rPr>
          <w:rFonts w:ascii="Arial" w:hAnsi="Arial" w:cs="Arial"/>
          <w:sz w:val="20"/>
          <w:szCs w:val="20"/>
        </w:rPr>
      </w:pPr>
      <w:r>
        <w:rPr>
          <w:rFonts w:ascii="Arial" w:hAnsi="Arial" w:cs="Arial"/>
          <w:sz w:val="20"/>
          <w:szCs w:val="20"/>
        </w:rPr>
        <w:t>E</w:t>
      </w:r>
      <w:r w:rsidR="00D812F6" w:rsidRPr="002701BC">
        <w:rPr>
          <w:rFonts w:ascii="Arial" w:hAnsi="Arial" w:cs="Arial"/>
          <w:sz w:val="20"/>
          <w:szCs w:val="20"/>
        </w:rPr>
        <w:t xml:space="preserve">erst </w:t>
      </w:r>
      <w:r>
        <w:rPr>
          <w:rFonts w:ascii="Arial" w:hAnsi="Arial" w:cs="Arial"/>
          <w:sz w:val="20"/>
          <w:szCs w:val="20"/>
        </w:rPr>
        <w:t xml:space="preserve">zal geprobeerd worden om </w:t>
      </w:r>
      <w:r w:rsidR="00D812F6" w:rsidRPr="002701BC">
        <w:rPr>
          <w:rFonts w:ascii="Arial" w:hAnsi="Arial" w:cs="Arial"/>
          <w:sz w:val="20"/>
          <w:szCs w:val="20"/>
        </w:rPr>
        <w:t>telefonisch contact op</w:t>
      </w:r>
      <w:r>
        <w:rPr>
          <w:rFonts w:ascii="Arial" w:hAnsi="Arial" w:cs="Arial"/>
          <w:sz w:val="20"/>
          <w:szCs w:val="20"/>
        </w:rPr>
        <w:t xml:space="preserve"> te nemen, maar als dit niet lukt dan wordt de verlenging van het tijdelijk huisverbod per sms-bericht verstuurd.</w:t>
      </w:r>
      <w:r w:rsidR="00D812F6" w:rsidRPr="002701BC">
        <w:rPr>
          <w:rFonts w:ascii="Arial" w:hAnsi="Arial" w:cs="Arial"/>
          <w:sz w:val="20"/>
          <w:szCs w:val="20"/>
        </w:rPr>
        <w:t xml:space="preserve"> </w:t>
      </w:r>
      <w:r w:rsidR="002551BD">
        <w:rPr>
          <w:rFonts w:ascii="Arial" w:hAnsi="Arial" w:cs="Arial"/>
          <w:sz w:val="20"/>
          <w:szCs w:val="20"/>
        </w:rPr>
        <w:t xml:space="preserve">Als er een verblijfadres van de betrokkene bekend is, wordt de beschikking naar dit adres toegestuurd per koerier. Dit wordt dan ook in het sms-bericht medegedeeld. Als er geen verblijfadres bekend is, dan </w:t>
      </w:r>
      <w:r w:rsidR="00602123" w:rsidRPr="002701BC">
        <w:rPr>
          <w:rFonts w:ascii="Arial" w:hAnsi="Arial" w:cs="Arial"/>
          <w:sz w:val="20"/>
          <w:szCs w:val="20"/>
        </w:rPr>
        <w:t>wordt in het sms-bericht</w:t>
      </w:r>
      <w:r w:rsidR="00D812F6" w:rsidRPr="002701BC">
        <w:rPr>
          <w:rFonts w:ascii="Arial" w:hAnsi="Arial" w:cs="Arial"/>
          <w:sz w:val="20"/>
          <w:szCs w:val="20"/>
        </w:rPr>
        <w:t xml:space="preserve"> aangegeven dat de beschikk</w:t>
      </w:r>
      <w:r>
        <w:rPr>
          <w:rFonts w:ascii="Arial" w:hAnsi="Arial" w:cs="Arial"/>
          <w:sz w:val="20"/>
          <w:szCs w:val="20"/>
        </w:rPr>
        <w:t>ing bij de gemeentesecretarie is</w:t>
      </w:r>
      <w:r w:rsidR="00D812F6" w:rsidRPr="002701BC">
        <w:rPr>
          <w:rFonts w:ascii="Arial" w:hAnsi="Arial" w:cs="Arial"/>
          <w:sz w:val="20"/>
          <w:szCs w:val="20"/>
        </w:rPr>
        <w:t xml:space="preserve"> neergelegd en dat hij/zij het kan ophalen. </w:t>
      </w:r>
      <w:r>
        <w:rPr>
          <w:rFonts w:ascii="Arial" w:hAnsi="Arial" w:cs="Arial"/>
          <w:sz w:val="20"/>
          <w:szCs w:val="20"/>
        </w:rPr>
        <w:t xml:space="preserve">In de meeste gevallen wordt de beschikking niet opgehaald bij de gemeentesecretarie. </w:t>
      </w:r>
      <w:r w:rsidR="00EC0FF9">
        <w:rPr>
          <w:rFonts w:ascii="Arial" w:hAnsi="Arial" w:cs="Arial"/>
          <w:sz w:val="20"/>
          <w:szCs w:val="20"/>
        </w:rPr>
        <w:t xml:space="preserve">Een andere optie is om de beschikking per </w:t>
      </w:r>
      <w:r w:rsidR="00F14FCC" w:rsidRPr="002701BC">
        <w:rPr>
          <w:rFonts w:ascii="Arial" w:hAnsi="Arial" w:cs="Arial"/>
          <w:sz w:val="20"/>
          <w:szCs w:val="20"/>
        </w:rPr>
        <w:t>emailbericht</w:t>
      </w:r>
      <w:r w:rsidR="009C34EC">
        <w:rPr>
          <w:rFonts w:ascii="Arial" w:hAnsi="Arial" w:cs="Arial"/>
          <w:sz w:val="20"/>
          <w:szCs w:val="20"/>
        </w:rPr>
        <w:t xml:space="preserve"> te versturen, maar hierbij bestaat de mogelijkheid </w:t>
      </w:r>
      <w:r w:rsidR="00EC0FF9">
        <w:rPr>
          <w:rFonts w:ascii="Arial" w:hAnsi="Arial" w:cs="Arial"/>
          <w:sz w:val="20"/>
          <w:szCs w:val="20"/>
        </w:rPr>
        <w:t xml:space="preserve">om </w:t>
      </w:r>
      <w:r w:rsidR="009C34EC">
        <w:rPr>
          <w:rFonts w:ascii="Arial" w:hAnsi="Arial" w:cs="Arial"/>
          <w:sz w:val="20"/>
          <w:szCs w:val="20"/>
        </w:rPr>
        <w:t>g</w:t>
      </w:r>
      <w:r w:rsidR="00EC0FF9">
        <w:rPr>
          <w:rFonts w:ascii="Arial" w:hAnsi="Arial" w:cs="Arial"/>
          <w:sz w:val="20"/>
          <w:szCs w:val="20"/>
        </w:rPr>
        <w:t xml:space="preserve">een lees- en ontvangstbevestiging te ontvangen. </w:t>
      </w:r>
    </w:p>
    <w:p w14:paraId="04F75627" w14:textId="68BC9DBE" w:rsidR="004850CD" w:rsidRDefault="00602123" w:rsidP="002701BC">
      <w:pPr>
        <w:spacing w:line="360" w:lineRule="auto"/>
        <w:rPr>
          <w:rFonts w:ascii="Arial" w:hAnsi="Arial" w:cs="Arial"/>
          <w:sz w:val="20"/>
          <w:szCs w:val="20"/>
        </w:rPr>
      </w:pPr>
      <w:r w:rsidRPr="002701BC">
        <w:rPr>
          <w:rFonts w:ascii="Arial" w:hAnsi="Arial" w:cs="Arial"/>
          <w:sz w:val="20"/>
          <w:szCs w:val="20"/>
        </w:rPr>
        <w:t>Nu de taak bij de beleidsadviseurs ligt om</w:t>
      </w:r>
      <w:r w:rsidR="008D4A14">
        <w:rPr>
          <w:rFonts w:ascii="Arial" w:hAnsi="Arial" w:cs="Arial"/>
          <w:sz w:val="20"/>
          <w:szCs w:val="20"/>
        </w:rPr>
        <w:t xml:space="preserve"> de beschikking bekend te maken</w:t>
      </w:r>
      <w:r w:rsidRPr="002701BC">
        <w:rPr>
          <w:rFonts w:ascii="Arial" w:hAnsi="Arial" w:cs="Arial"/>
          <w:sz w:val="20"/>
          <w:szCs w:val="20"/>
        </w:rPr>
        <w:t xml:space="preserve"> en zij soms door voornoemd</w:t>
      </w:r>
      <w:r w:rsidR="00EC0FF9">
        <w:rPr>
          <w:rFonts w:ascii="Arial" w:hAnsi="Arial" w:cs="Arial"/>
          <w:sz w:val="20"/>
          <w:szCs w:val="20"/>
        </w:rPr>
        <w:t xml:space="preserve">e problemen geen contact kunnen opnemen </w:t>
      </w:r>
      <w:r w:rsidRPr="002701BC">
        <w:rPr>
          <w:rFonts w:ascii="Arial" w:hAnsi="Arial" w:cs="Arial"/>
          <w:sz w:val="20"/>
          <w:szCs w:val="20"/>
        </w:rPr>
        <w:t>met de uithuisgeplaatste</w:t>
      </w:r>
      <w:r w:rsidR="00EC0FF9">
        <w:rPr>
          <w:rFonts w:ascii="Arial" w:hAnsi="Arial" w:cs="Arial"/>
          <w:sz w:val="20"/>
          <w:szCs w:val="20"/>
        </w:rPr>
        <w:t>n</w:t>
      </w:r>
      <w:r w:rsidRPr="002701BC">
        <w:rPr>
          <w:rFonts w:ascii="Arial" w:hAnsi="Arial" w:cs="Arial"/>
          <w:sz w:val="20"/>
          <w:szCs w:val="20"/>
        </w:rPr>
        <w:t xml:space="preserve">, willen zij weten of de </w:t>
      </w:r>
      <w:r w:rsidR="00EC0FF9">
        <w:rPr>
          <w:rFonts w:ascii="Arial" w:hAnsi="Arial" w:cs="Arial"/>
          <w:sz w:val="20"/>
          <w:szCs w:val="20"/>
        </w:rPr>
        <w:t xml:space="preserve">huidige </w:t>
      </w:r>
      <w:r w:rsidRPr="002701BC">
        <w:rPr>
          <w:rFonts w:ascii="Arial" w:hAnsi="Arial" w:cs="Arial"/>
          <w:sz w:val="20"/>
          <w:szCs w:val="20"/>
        </w:rPr>
        <w:t xml:space="preserve">werkwijze </w:t>
      </w:r>
      <w:r w:rsidR="00EC0FF9">
        <w:rPr>
          <w:rFonts w:ascii="Arial" w:hAnsi="Arial" w:cs="Arial"/>
          <w:sz w:val="20"/>
          <w:szCs w:val="20"/>
        </w:rPr>
        <w:t xml:space="preserve">van de gemeente Rotterdam </w:t>
      </w:r>
      <w:r w:rsidRPr="002701BC">
        <w:rPr>
          <w:rFonts w:ascii="Arial" w:hAnsi="Arial" w:cs="Arial"/>
          <w:sz w:val="20"/>
          <w:szCs w:val="20"/>
        </w:rPr>
        <w:t>volge</w:t>
      </w:r>
      <w:r w:rsidR="00EC0FF9">
        <w:rPr>
          <w:rFonts w:ascii="Arial" w:hAnsi="Arial" w:cs="Arial"/>
          <w:sz w:val="20"/>
          <w:szCs w:val="20"/>
        </w:rPr>
        <w:t xml:space="preserve">ns de wet- en regelgeving juist </w:t>
      </w:r>
      <w:r w:rsidRPr="002701BC">
        <w:rPr>
          <w:rFonts w:ascii="Arial" w:hAnsi="Arial" w:cs="Arial"/>
          <w:sz w:val="20"/>
          <w:szCs w:val="20"/>
        </w:rPr>
        <w:t xml:space="preserve">is. </w:t>
      </w:r>
      <w:r w:rsidR="00EC0FF9">
        <w:rPr>
          <w:rFonts w:ascii="Arial" w:hAnsi="Arial" w:cs="Arial"/>
          <w:sz w:val="20"/>
          <w:szCs w:val="20"/>
        </w:rPr>
        <w:t>Voor de gemeente Rotterdam is het met name van urgent belang om een (</w:t>
      </w:r>
      <w:proofErr w:type="spellStart"/>
      <w:r w:rsidR="00EC0FF9">
        <w:rPr>
          <w:rFonts w:ascii="Arial" w:hAnsi="Arial" w:cs="Arial"/>
          <w:sz w:val="20"/>
          <w:szCs w:val="20"/>
        </w:rPr>
        <w:t>verlengings</w:t>
      </w:r>
      <w:proofErr w:type="spellEnd"/>
      <w:r w:rsidR="00EC0FF9">
        <w:rPr>
          <w:rFonts w:ascii="Arial" w:hAnsi="Arial" w:cs="Arial"/>
          <w:sz w:val="20"/>
          <w:szCs w:val="20"/>
        </w:rPr>
        <w:t>) beschikking tijdig bekend te maken bij de</w:t>
      </w:r>
      <w:r w:rsidR="00681C49">
        <w:rPr>
          <w:rFonts w:ascii="Arial" w:hAnsi="Arial" w:cs="Arial"/>
          <w:sz w:val="20"/>
          <w:szCs w:val="20"/>
        </w:rPr>
        <w:t xml:space="preserve"> uithuisgeplaatste</w:t>
      </w:r>
      <w:r w:rsidR="00EC0FF9">
        <w:rPr>
          <w:rFonts w:ascii="Arial" w:hAnsi="Arial" w:cs="Arial"/>
          <w:sz w:val="20"/>
          <w:szCs w:val="20"/>
        </w:rPr>
        <w:t xml:space="preserve">, om de veiligheid van de </w:t>
      </w:r>
      <w:r w:rsidR="00681C49">
        <w:rPr>
          <w:rFonts w:ascii="Arial" w:hAnsi="Arial" w:cs="Arial"/>
          <w:sz w:val="20"/>
          <w:szCs w:val="20"/>
        </w:rPr>
        <w:t xml:space="preserve">achterblijver(s) </w:t>
      </w:r>
      <w:r w:rsidR="00EC0FF9">
        <w:rPr>
          <w:rFonts w:ascii="Arial" w:hAnsi="Arial" w:cs="Arial"/>
          <w:sz w:val="20"/>
          <w:szCs w:val="20"/>
        </w:rPr>
        <w:t xml:space="preserve">te kunnen waarborgen. </w:t>
      </w:r>
      <w:r w:rsidRPr="002701BC">
        <w:rPr>
          <w:rFonts w:ascii="Arial" w:hAnsi="Arial" w:cs="Arial"/>
          <w:sz w:val="20"/>
          <w:szCs w:val="20"/>
        </w:rPr>
        <w:t>Bovendien kan de uithuisgeplaatste</w:t>
      </w:r>
      <w:r w:rsidR="00607843" w:rsidRPr="002701BC">
        <w:rPr>
          <w:rFonts w:ascii="Arial" w:hAnsi="Arial" w:cs="Arial"/>
          <w:sz w:val="20"/>
          <w:szCs w:val="20"/>
        </w:rPr>
        <w:t xml:space="preserve"> </w:t>
      </w:r>
      <w:r w:rsidRPr="002701BC">
        <w:rPr>
          <w:rFonts w:ascii="Arial" w:hAnsi="Arial" w:cs="Arial"/>
          <w:sz w:val="20"/>
          <w:szCs w:val="20"/>
        </w:rPr>
        <w:t xml:space="preserve">strafrechtelijk </w:t>
      </w:r>
      <w:r w:rsidR="00681C49">
        <w:rPr>
          <w:rFonts w:ascii="Arial" w:hAnsi="Arial" w:cs="Arial"/>
          <w:sz w:val="20"/>
          <w:szCs w:val="20"/>
        </w:rPr>
        <w:t xml:space="preserve">pas </w:t>
      </w:r>
      <w:r w:rsidRPr="002701BC">
        <w:rPr>
          <w:rFonts w:ascii="Arial" w:hAnsi="Arial" w:cs="Arial"/>
          <w:sz w:val="20"/>
          <w:szCs w:val="20"/>
        </w:rPr>
        <w:t xml:space="preserve">vervolgd worden, </w:t>
      </w:r>
      <w:r w:rsidR="00EC0FF9">
        <w:rPr>
          <w:rFonts w:ascii="Arial" w:hAnsi="Arial" w:cs="Arial"/>
          <w:sz w:val="20"/>
          <w:szCs w:val="20"/>
        </w:rPr>
        <w:t xml:space="preserve">als hij/zij officieel </w:t>
      </w:r>
      <w:r w:rsidRPr="002701BC">
        <w:rPr>
          <w:rFonts w:ascii="Arial" w:hAnsi="Arial" w:cs="Arial"/>
          <w:sz w:val="20"/>
          <w:szCs w:val="20"/>
        </w:rPr>
        <w:t xml:space="preserve">in </w:t>
      </w:r>
      <w:r w:rsidR="00607843" w:rsidRPr="002701BC">
        <w:rPr>
          <w:rFonts w:ascii="Arial" w:hAnsi="Arial" w:cs="Arial"/>
          <w:sz w:val="20"/>
          <w:szCs w:val="20"/>
        </w:rPr>
        <w:t xml:space="preserve">overtreding is van de opgelegde bestuursrechtelijke </w:t>
      </w:r>
      <w:r w:rsidRPr="002701BC">
        <w:rPr>
          <w:rFonts w:ascii="Arial" w:hAnsi="Arial" w:cs="Arial"/>
          <w:sz w:val="20"/>
          <w:szCs w:val="20"/>
        </w:rPr>
        <w:t>maatregel</w:t>
      </w:r>
      <w:r w:rsidR="00480B05">
        <w:rPr>
          <w:rFonts w:ascii="Arial" w:hAnsi="Arial" w:cs="Arial"/>
          <w:sz w:val="20"/>
          <w:szCs w:val="20"/>
        </w:rPr>
        <w:t>, wat alleen mogelijk is bij een rechtsgeldige bekendmaking van de beschikking</w:t>
      </w:r>
      <w:r w:rsidRPr="002701BC">
        <w:rPr>
          <w:rFonts w:ascii="Arial" w:hAnsi="Arial" w:cs="Arial"/>
          <w:sz w:val="20"/>
          <w:szCs w:val="20"/>
        </w:rPr>
        <w:t xml:space="preserve">. Door voornoemde redenen is het </w:t>
      </w:r>
      <w:r w:rsidR="00607843" w:rsidRPr="002701BC">
        <w:rPr>
          <w:rFonts w:ascii="Arial" w:hAnsi="Arial" w:cs="Arial"/>
          <w:sz w:val="20"/>
          <w:szCs w:val="20"/>
        </w:rPr>
        <w:t xml:space="preserve">voor de gemeente Rotterdam </w:t>
      </w:r>
      <w:r w:rsidRPr="002701BC">
        <w:rPr>
          <w:rFonts w:ascii="Arial" w:hAnsi="Arial" w:cs="Arial"/>
          <w:sz w:val="20"/>
          <w:szCs w:val="20"/>
        </w:rPr>
        <w:t xml:space="preserve">belangrijk dat de bekendmaking naar behoren </w:t>
      </w:r>
      <w:r w:rsidR="00607843" w:rsidRPr="002701BC">
        <w:rPr>
          <w:rFonts w:ascii="Arial" w:hAnsi="Arial" w:cs="Arial"/>
          <w:sz w:val="20"/>
          <w:szCs w:val="20"/>
        </w:rPr>
        <w:t xml:space="preserve">plaatsvindt. </w:t>
      </w:r>
      <w:r w:rsidRPr="002701BC">
        <w:rPr>
          <w:rFonts w:ascii="Arial" w:hAnsi="Arial" w:cs="Arial"/>
          <w:sz w:val="20"/>
          <w:szCs w:val="20"/>
        </w:rPr>
        <w:t xml:space="preserve"> </w:t>
      </w:r>
      <w:r w:rsidR="001650E3">
        <w:rPr>
          <w:rFonts w:ascii="Arial" w:hAnsi="Arial" w:cs="Arial"/>
          <w:sz w:val="20"/>
          <w:szCs w:val="20"/>
        </w:rPr>
        <w:br/>
      </w:r>
    </w:p>
    <w:p w14:paraId="5AD5E064" w14:textId="16BD2A77" w:rsidR="0017633E" w:rsidRPr="006F66F1" w:rsidRDefault="00956EB1" w:rsidP="006F66F1">
      <w:pPr>
        <w:pStyle w:val="Kop3"/>
        <w:rPr>
          <w:rFonts w:ascii="Arial" w:hAnsi="Arial" w:cs="Arial"/>
          <w:b/>
          <w:sz w:val="20"/>
        </w:rPr>
      </w:pPr>
      <w:bookmarkStart w:id="38" w:name="_Toc472523196"/>
      <w:r w:rsidRPr="003664E5">
        <w:rPr>
          <w:rFonts w:ascii="Arial" w:hAnsi="Arial" w:cs="Arial"/>
          <w:b/>
          <w:sz w:val="20"/>
        </w:rPr>
        <w:t>3.</w:t>
      </w:r>
      <w:r w:rsidR="003664E5" w:rsidRPr="003664E5">
        <w:rPr>
          <w:rFonts w:ascii="Arial" w:hAnsi="Arial" w:cs="Arial"/>
          <w:b/>
          <w:sz w:val="20"/>
        </w:rPr>
        <w:t>3.5</w:t>
      </w:r>
      <w:r w:rsidR="004850CD" w:rsidRPr="003664E5">
        <w:rPr>
          <w:rFonts w:ascii="Arial" w:hAnsi="Arial" w:cs="Arial"/>
          <w:b/>
          <w:sz w:val="20"/>
        </w:rPr>
        <w:t xml:space="preserve"> Samenvatting</w:t>
      </w:r>
      <w:bookmarkEnd w:id="38"/>
      <w:r w:rsidR="004850CD" w:rsidRPr="003664E5">
        <w:rPr>
          <w:rFonts w:ascii="Arial" w:hAnsi="Arial" w:cs="Arial"/>
          <w:b/>
          <w:sz w:val="20"/>
        </w:rPr>
        <w:t xml:space="preserve"> </w:t>
      </w:r>
      <w:r w:rsidR="006F66F1">
        <w:rPr>
          <w:rFonts w:ascii="Arial" w:hAnsi="Arial" w:cs="Arial"/>
          <w:b/>
          <w:sz w:val="20"/>
        </w:rPr>
        <w:br/>
      </w:r>
    </w:p>
    <w:p w14:paraId="577E63E5" w14:textId="77777777" w:rsidR="00992B31" w:rsidRDefault="003B534F" w:rsidP="0017633E">
      <w:pPr>
        <w:spacing w:line="360" w:lineRule="auto"/>
        <w:rPr>
          <w:rFonts w:ascii="Arial" w:hAnsi="Arial" w:cs="Arial"/>
          <w:sz w:val="20"/>
          <w:szCs w:val="20"/>
        </w:rPr>
      </w:pPr>
      <w:r>
        <w:rPr>
          <w:rFonts w:ascii="Arial" w:hAnsi="Arial" w:cs="Arial"/>
          <w:sz w:val="20"/>
          <w:szCs w:val="20"/>
        </w:rPr>
        <w:t xml:space="preserve">De </w:t>
      </w:r>
      <w:r w:rsidR="0017633E" w:rsidRPr="0011429C">
        <w:rPr>
          <w:rFonts w:ascii="Arial" w:hAnsi="Arial" w:cs="Arial"/>
          <w:sz w:val="20"/>
          <w:szCs w:val="20"/>
        </w:rPr>
        <w:t xml:space="preserve">gemeente Rotterdam </w:t>
      </w:r>
      <w:r>
        <w:rPr>
          <w:rFonts w:ascii="Arial" w:hAnsi="Arial" w:cs="Arial"/>
          <w:sz w:val="20"/>
          <w:szCs w:val="20"/>
        </w:rPr>
        <w:t>is onder meer verantwoordelijk</w:t>
      </w:r>
      <w:r w:rsidR="0017633E" w:rsidRPr="0011429C">
        <w:rPr>
          <w:rFonts w:ascii="Arial" w:hAnsi="Arial" w:cs="Arial"/>
          <w:sz w:val="20"/>
          <w:szCs w:val="20"/>
        </w:rPr>
        <w:t xml:space="preserve"> voor een rechtsgeldige bekendmaking van de beschikkingen met betrekking tot het tijdelijk huisverbod. Tijdens de oplegging van een tijdelijk huisverbod is de gemeente Rotterdam in beginsel niet betrokken. De gemeente Rotterdam komt </w:t>
      </w:r>
      <w:r w:rsidR="00681C49">
        <w:rPr>
          <w:rFonts w:ascii="Arial" w:hAnsi="Arial" w:cs="Arial"/>
          <w:sz w:val="20"/>
          <w:szCs w:val="20"/>
        </w:rPr>
        <w:t xml:space="preserve">na de oplegging </w:t>
      </w:r>
      <w:r w:rsidR="0017633E" w:rsidRPr="0011429C">
        <w:rPr>
          <w:rFonts w:ascii="Arial" w:hAnsi="Arial" w:cs="Arial"/>
          <w:sz w:val="20"/>
          <w:szCs w:val="20"/>
        </w:rPr>
        <w:t>van</w:t>
      </w:r>
      <w:r w:rsidR="00681C49">
        <w:rPr>
          <w:rFonts w:ascii="Arial" w:hAnsi="Arial" w:cs="Arial"/>
          <w:sz w:val="20"/>
          <w:szCs w:val="20"/>
        </w:rPr>
        <w:t xml:space="preserve"> een tijdelijk huisverbod in beeld. </w:t>
      </w:r>
      <w:r w:rsidR="0017633E" w:rsidRPr="0011429C">
        <w:rPr>
          <w:rFonts w:ascii="Arial" w:hAnsi="Arial" w:cs="Arial"/>
          <w:sz w:val="20"/>
          <w:szCs w:val="20"/>
        </w:rPr>
        <w:t xml:space="preserve">De </w:t>
      </w:r>
      <w:r>
        <w:rPr>
          <w:rFonts w:ascii="Arial" w:hAnsi="Arial" w:cs="Arial"/>
          <w:sz w:val="20"/>
          <w:szCs w:val="20"/>
        </w:rPr>
        <w:t>rol van de geme</w:t>
      </w:r>
      <w:r w:rsidR="00132520">
        <w:rPr>
          <w:rFonts w:ascii="Arial" w:hAnsi="Arial" w:cs="Arial"/>
          <w:sz w:val="20"/>
          <w:szCs w:val="20"/>
        </w:rPr>
        <w:t>ente Rotterdam neemt toe</w:t>
      </w:r>
      <w:r>
        <w:rPr>
          <w:rFonts w:ascii="Arial" w:hAnsi="Arial" w:cs="Arial"/>
          <w:sz w:val="20"/>
          <w:szCs w:val="20"/>
        </w:rPr>
        <w:t xml:space="preserve"> vanaf</w:t>
      </w:r>
      <w:r w:rsidR="003A0AEB">
        <w:rPr>
          <w:rFonts w:ascii="Arial" w:hAnsi="Arial" w:cs="Arial"/>
          <w:sz w:val="20"/>
          <w:szCs w:val="20"/>
        </w:rPr>
        <w:t xml:space="preserve"> de opleggingsbeschikking</w:t>
      </w:r>
      <w:r w:rsidR="0017633E" w:rsidRPr="0011429C">
        <w:rPr>
          <w:rFonts w:ascii="Arial" w:hAnsi="Arial" w:cs="Arial"/>
          <w:sz w:val="20"/>
          <w:szCs w:val="20"/>
        </w:rPr>
        <w:t xml:space="preserve">. </w:t>
      </w:r>
      <w:r w:rsidR="00681C49">
        <w:rPr>
          <w:rFonts w:ascii="Arial" w:hAnsi="Arial" w:cs="Arial"/>
          <w:sz w:val="20"/>
          <w:szCs w:val="20"/>
        </w:rPr>
        <w:t>Na</w:t>
      </w:r>
      <w:r>
        <w:rPr>
          <w:rFonts w:ascii="Arial" w:hAnsi="Arial" w:cs="Arial"/>
          <w:sz w:val="20"/>
          <w:szCs w:val="20"/>
        </w:rPr>
        <w:t>dat een tijdelijk huisverbod</w:t>
      </w:r>
      <w:r w:rsidR="0017633E" w:rsidRPr="0011429C">
        <w:rPr>
          <w:rFonts w:ascii="Arial" w:hAnsi="Arial" w:cs="Arial"/>
          <w:sz w:val="20"/>
          <w:szCs w:val="20"/>
        </w:rPr>
        <w:t xml:space="preserve"> opgelegd</w:t>
      </w:r>
      <w:r>
        <w:rPr>
          <w:rFonts w:ascii="Arial" w:hAnsi="Arial" w:cs="Arial"/>
          <w:sz w:val="20"/>
          <w:szCs w:val="20"/>
        </w:rPr>
        <w:t xml:space="preserve"> is, dan</w:t>
      </w:r>
      <w:r w:rsidR="0017633E" w:rsidRPr="0011429C">
        <w:rPr>
          <w:rFonts w:ascii="Arial" w:hAnsi="Arial" w:cs="Arial"/>
          <w:sz w:val="20"/>
          <w:szCs w:val="20"/>
        </w:rPr>
        <w:t xml:space="preserve"> moeten de beleidsadviseurs en de casemanagers van de gemeente Rotterdam</w:t>
      </w:r>
      <w:r w:rsidR="00A518FE">
        <w:rPr>
          <w:rFonts w:ascii="Arial" w:hAnsi="Arial" w:cs="Arial"/>
          <w:sz w:val="20"/>
          <w:szCs w:val="20"/>
        </w:rPr>
        <w:t xml:space="preserve"> vervolgens een</w:t>
      </w:r>
      <w:r w:rsidR="0017633E" w:rsidRPr="0011429C">
        <w:rPr>
          <w:rFonts w:ascii="Arial" w:hAnsi="Arial" w:cs="Arial"/>
          <w:sz w:val="20"/>
          <w:szCs w:val="20"/>
        </w:rPr>
        <w:t xml:space="preserve"> advies geven aan de burgemeester om de vervolgbeschikking te </w:t>
      </w:r>
      <w:r w:rsidR="00E063F8">
        <w:rPr>
          <w:rFonts w:ascii="Arial" w:hAnsi="Arial" w:cs="Arial"/>
          <w:sz w:val="20"/>
          <w:szCs w:val="20"/>
        </w:rPr>
        <w:t xml:space="preserve">bepalen. </w:t>
      </w:r>
      <w:r w:rsidR="00681C49">
        <w:rPr>
          <w:rFonts w:ascii="Arial" w:hAnsi="Arial" w:cs="Arial"/>
          <w:sz w:val="20"/>
          <w:szCs w:val="20"/>
        </w:rPr>
        <w:t xml:space="preserve">De beslissing wordt </w:t>
      </w:r>
      <w:r w:rsidR="0017633E" w:rsidRPr="0011429C">
        <w:rPr>
          <w:rFonts w:ascii="Arial" w:hAnsi="Arial" w:cs="Arial"/>
          <w:sz w:val="20"/>
          <w:szCs w:val="20"/>
        </w:rPr>
        <w:t xml:space="preserve">genomen </w:t>
      </w:r>
      <w:r w:rsidR="00681C49">
        <w:rPr>
          <w:rFonts w:ascii="Arial" w:hAnsi="Arial" w:cs="Arial"/>
          <w:sz w:val="20"/>
          <w:szCs w:val="20"/>
        </w:rPr>
        <w:t xml:space="preserve">doordat </w:t>
      </w:r>
      <w:r w:rsidR="0017633E" w:rsidRPr="0011429C">
        <w:rPr>
          <w:rFonts w:ascii="Arial" w:hAnsi="Arial" w:cs="Arial"/>
          <w:sz w:val="20"/>
          <w:szCs w:val="20"/>
        </w:rPr>
        <w:t xml:space="preserve">de burgemeester </w:t>
      </w:r>
      <w:r w:rsidR="00E63503">
        <w:rPr>
          <w:rFonts w:ascii="Arial" w:hAnsi="Arial" w:cs="Arial"/>
          <w:sz w:val="20"/>
          <w:szCs w:val="20"/>
        </w:rPr>
        <w:t xml:space="preserve">de beschikking </w:t>
      </w:r>
      <w:r w:rsidR="0017633E" w:rsidRPr="0011429C">
        <w:rPr>
          <w:rFonts w:ascii="Arial" w:hAnsi="Arial" w:cs="Arial"/>
          <w:sz w:val="20"/>
          <w:szCs w:val="20"/>
        </w:rPr>
        <w:t>ondertekend. Daarna moet de beschikking aan de</w:t>
      </w:r>
      <w:r>
        <w:rPr>
          <w:rFonts w:ascii="Arial" w:hAnsi="Arial" w:cs="Arial"/>
          <w:sz w:val="20"/>
          <w:szCs w:val="20"/>
        </w:rPr>
        <w:t xml:space="preserve"> uithuisgeplaatste bekend</w:t>
      </w:r>
      <w:r w:rsidR="0017633E" w:rsidRPr="0011429C">
        <w:rPr>
          <w:rFonts w:ascii="Arial" w:hAnsi="Arial" w:cs="Arial"/>
          <w:sz w:val="20"/>
          <w:szCs w:val="20"/>
        </w:rPr>
        <w:t>gemaakt</w:t>
      </w:r>
      <w:r>
        <w:rPr>
          <w:rFonts w:ascii="Arial" w:hAnsi="Arial" w:cs="Arial"/>
          <w:sz w:val="20"/>
          <w:szCs w:val="20"/>
        </w:rPr>
        <w:t xml:space="preserve"> worden</w:t>
      </w:r>
      <w:r w:rsidR="0017633E" w:rsidRPr="0011429C">
        <w:rPr>
          <w:rFonts w:ascii="Arial" w:hAnsi="Arial" w:cs="Arial"/>
          <w:sz w:val="20"/>
          <w:szCs w:val="20"/>
        </w:rPr>
        <w:t>. Tijdens de bekendmakingsprocedure kampt de gemeente Rotterdam met het probleem dat sommige uithuisgeplaatsten onbereikbaar blijven. Hierbij kan</w:t>
      </w:r>
      <w:r w:rsidR="00CF1BEE">
        <w:rPr>
          <w:rFonts w:ascii="Arial" w:hAnsi="Arial" w:cs="Arial"/>
          <w:sz w:val="20"/>
          <w:szCs w:val="20"/>
        </w:rPr>
        <w:t xml:space="preserve"> gedacht worden aan een onjuist</w:t>
      </w:r>
      <w:r w:rsidR="0017633E" w:rsidRPr="0011429C">
        <w:rPr>
          <w:rFonts w:ascii="Arial" w:hAnsi="Arial" w:cs="Arial"/>
          <w:sz w:val="20"/>
          <w:szCs w:val="20"/>
        </w:rPr>
        <w:t xml:space="preserve"> telefoonnummer of</w:t>
      </w:r>
      <w:r>
        <w:rPr>
          <w:rFonts w:ascii="Arial" w:hAnsi="Arial" w:cs="Arial"/>
          <w:sz w:val="20"/>
          <w:szCs w:val="20"/>
        </w:rPr>
        <w:t xml:space="preserve"> geen gehoor geven aan telefonisch contact</w:t>
      </w:r>
      <w:r w:rsidR="0017633E" w:rsidRPr="0011429C">
        <w:rPr>
          <w:rFonts w:ascii="Arial" w:hAnsi="Arial" w:cs="Arial"/>
          <w:sz w:val="20"/>
          <w:szCs w:val="20"/>
        </w:rPr>
        <w:t xml:space="preserve">. </w:t>
      </w:r>
      <w:r>
        <w:rPr>
          <w:rFonts w:ascii="Arial" w:hAnsi="Arial" w:cs="Arial"/>
          <w:sz w:val="20"/>
          <w:szCs w:val="20"/>
        </w:rPr>
        <w:t>De verblijfplaats van de</w:t>
      </w:r>
      <w:r w:rsidR="0017633E" w:rsidRPr="0011429C">
        <w:rPr>
          <w:rFonts w:ascii="Arial" w:hAnsi="Arial" w:cs="Arial"/>
          <w:sz w:val="20"/>
          <w:szCs w:val="20"/>
        </w:rPr>
        <w:t xml:space="preserve"> uithuisgeplaatste is voor de gemeente Rotterdam</w:t>
      </w:r>
      <w:r>
        <w:rPr>
          <w:rFonts w:ascii="Arial" w:hAnsi="Arial" w:cs="Arial"/>
          <w:sz w:val="20"/>
          <w:szCs w:val="20"/>
        </w:rPr>
        <w:t xml:space="preserve"> ook</w:t>
      </w:r>
      <w:r w:rsidR="0017633E" w:rsidRPr="0011429C">
        <w:rPr>
          <w:rFonts w:ascii="Arial" w:hAnsi="Arial" w:cs="Arial"/>
          <w:sz w:val="20"/>
          <w:szCs w:val="20"/>
        </w:rPr>
        <w:t xml:space="preserve"> niet altijd bekend. </w:t>
      </w:r>
    </w:p>
    <w:p w14:paraId="12FE5142" w14:textId="77777777" w:rsidR="001650E3" w:rsidRDefault="0017633E" w:rsidP="002701BC">
      <w:pPr>
        <w:spacing w:line="360" w:lineRule="auto"/>
        <w:rPr>
          <w:rFonts w:ascii="Arial" w:hAnsi="Arial" w:cs="Arial"/>
          <w:sz w:val="20"/>
          <w:szCs w:val="20"/>
        </w:rPr>
      </w:pPr>
      <w:r w:rsidRPr="0011429C">
        <w:rPr>
          <w:rFonts w:ascii="Arial" w:hAnsi="Arial" w:cs="Arial"/>
          <w:sz w:val="20"/>
          <w:szCs w:val="20"/>
        </w:rPr>
        <w:t>In dergelijke situaties wil de gemeente Rotterdam zeker zijn of de we</w:t>
      </w:r>
      <w:r w:rsidR="003B534F">
        <w:rPr>
          <w:rFonts w:ascii="Arial" w:hAnsi="Arial" w:cs="Arial"/>
          <w:sz w:val="20"/>
          <w:szCs w:val="20"/>
        </w:rPr>
        <w:t xml:space="preserve">rkwijze die op dit moment </w:t>
      </w:r>
      <w:r w:rsidRPr="0011429C">
        <w:rPr>
          <w:rFonts w:ascii="Arial" w:hAnsi="Arial" w:cs="Arial"/>
          <w:sz w:val="20"/>
          <w:szCs w:val="20"/>
        </w:rPr>
        <w:t xml:space="preserve">gehanteerd </w:t>
      </w:r>
      <w:r w:rsidR="003B534F">
        <w:rPr>
          <w:rFonts w:ascii="Arial" w:hAnsi="Arial" w:cs="Arial"/>
          <w:sz w:val="20"/>
          <w:szCs w:val="20"/>
        </w:rPr>
        <w:t xml:space="preserve">wordt, </w:t>
      </w:r>
      <w:r w:rsidRPr="0011429C">
        <w:rPr>
          <w:rFonts w:ascii="Arial" w:hAnsi="Arial" w:cs="Arial"/>
          <w:sz w:val="20"/>
          <w:szCs w:val="20"/>
        </w:rPr>
        <w:t>juridisch gezien juist is. De gemeente Ro</w:t>
      </w:r>
      <w:r w:rsidR="008F4500">
        <w:rPr>
          <w:rFonts w:ascii="Arial" w:hAnsi="Arial" w:cs="Arial"/>
          <w:sz w:val="20"/>
          <w:szCs w:val="20"/>
        </w:rPr>
        <w:t xml:space="preserve">tterdam hanteert op dit moment </w:t>
      </w:r>
      <w:r w:rsidRPr="0011429C">
        <w:rPr>
          <w:rFonts w:ascii="Arial" w:hAnsi="Arial" w:cs="Arial"/>
          <w:sz w:val="20"/>
          <w:szCs w:val="20"/>
        </w:rPr>
        <w:t>een vaste werkw</w:t>
      </w:r>
      <w:r w:rsidR="003B534F">
        <w:rPr>
          <w:rFonts w:ascii="Arial" w:hAnsi="Arial" w:cs="Arial"/>
          <w:sz w:val="20"/>
          <w:szCs w:val="20"/>
        </w:rPr>
        <w:t>ijze. Uit de interviews is gebleken dat eerst</w:t>
      </w:r>
      <w:r w:rsidRPr="0011429C">
        <w:rPr>
          <w:rFonts w:ascii="Arial" w:hAnsi="Arial" w:cs="Arial"/>
          <w:sz w:val="20"/>
          <w:szCs w:val="20"/>
        </w:rPr>
        <w:t xml:space="preserve"> telefonisch contact wordt opgen</w:t>
      </w:r>
      <w:r w:rsidR="00224D4C">
        <w:rPr>
          <w:rFonts w:ascii="Arial" w:hAnsi="Arial" w:cs="Arial"/>
          <w:sz w:val="20"/>
          <w:szCs w:val="20"/>
        </w:rPr>
        <w:t xml:space="preserve">omen met de uithuisgeplaatste.  </w:t>
      </w:r>
    </w:p>
    <w:p w14:paraId="26958272" w14:textId="6A492431" w:rsidR="00224D4C" w:rsidRDefault="00224D4C" w:rsidP="002701BC">
      <w:pPr>
        <w:spacing w:line="360" w:lineRule="auto"/>
        <w:rPr>
          <w:rFonts w:ascii="Arial" w:hAnsi="Arial" w:cs="Arial"/>
          <w:sz w:val="20"/>
          <w:szCs w:val="20"/>
        </w:rPr>
      </w:pPr>
      <w:r>
        <w:rPr>
          <w:rFonts w:ascii="Arial" w:hAnsi="Arial" w:cs="Arial"/>
          <w:sz w:val="20"/>
          <w:szCs w:val="20"/>
        </w:rPr>
        <w:lastRenderedPageBreak/>
        <w:t>De beschikking wordt per ge</w:t>
      </w:r>
      <w:r w:rsidR="00A518FE">
        <w:rPr>
          <w:rFonts w:ascii="Arial" w:hAnsi="Arial" w:cs="Arial"/>
          <w:sz w:val="20"/>
          <w:szCs w:val="20"/>
        </w:rPr>
        <w:t>meentekoerier verzonden, mits het verblijfsadres</w:t>
      </w:r>
      <w:r>
        <w:rPr>
          <w:rFonts w:ascii="Arial" w:hAnsi="Arial" w:cs="Arial"/>
          <w:sz w:val="20"/>
          <w:szCs w:val="20"/>
        </w:rPr>
        <w:t xml:space="preserve"> be</w:t>
      </w:r>
      <w:r w:rsidR="00A518FE">
        <w:rPr>
          <w:rFonts w:ascii="Arial" w:hAnsi="Arial" w:cs="Arial"/>
          <w:sz w:val="20"/>
          <w:szCs w:val="20"/>
        </w:rPr>
        <w:t>kend is. Voor een verblijfsadres</w:t>
      </w:r>
      <w:r>
        <w:rPr>
          <w:rFonts w:ascii="Arial" w:hAnsi="Arial" w:cs="Arial"/>
          <w:sz w:val="20"/>
          <w:szCs w:val="20"/>
        </w:rPr>
        <w:t xml:space="preserve"> buiten de gemeente Rotterdam wordt de beschikking per gewone post verzonden. Het adres kan ook telefonisch achterhaald worden bij de uithuisgeplaatste, als hij of zij in eers</w:t>
      </w:r>
      <w:r w:rsidR="00A518FE">
        <w:rPr>
          <w:rFonts w:ascii="Arial" w:hAnsi="Arial" w:cs="Arial"/>
          <w:sz w:val="20"/>
          <w:szCs w:val="20"/>
        </w:rPr>
        <w:t>te instantie geen verblijfsadres</w:t>
      </w:r>
      <w:r>
        <w:rPr>
          <w:rFonts w:ascii="Arial" w:hAnsi="Arial" w:cs="Arial"/>
          <w:sz w:val="20"/>
          <w:szCs w:val="20"/>
        </w:rPr>
        <w:t xml:space="preserve"> kan opgeven. De inhoud van de beschikking kan ook per sms-bericht verzonden worden, indien geen mondeling of telefonisch contact kan worden onderhouden met de uithuisgeplaatste. Bovendien kan er contact onderhouden worden via het e-mailadres</w:t>
      </w:r>
      <w:r w:rsidR="00711419">
        <w:rPr>
          <w:rFonts w:ascii="Arial" w:hAnsi="Arial" w:cs="Arial"/>
          <w:sz w:val="20"/>
          <w:szCs w:val="20"/>
        </w:rPr>
        <w:t xml:space="preserve"> van de uithuisgeplaatste, met het gebrek dat hier geen lees- of ontvangstbevestiging bij staat. Tot slot wordt de beschikking bij de gemeentesecretarie neergelegd als andere vorme</w:t>
      </w:r>
      <w:r w:rsidR="008F4500">
        <w:rPr>
          <w:rFonts w:ascii="Arial" w:hAnsi="Arial" w:cs="Arial"/>
          <w:sz w:val="20"/>
          <w:szCs w:val="20"/>
        </w:rPr>
        <w:t>n van bekendmaking niet werken. Het informeren van de achterblijvers leidt tot minder problemen, nu zij meestal op het huisverbod adres verblijven. Zij ontvangen hier de beschikking.</w:t>
      </w:r>
    </w:p>
    <w:p w14:paraId="1B4BD29B" w14:textId="22F6377D" w:rsidR="008116E4" w:rsidRDefault="008116E4">
      <w:pPr>
        <w:rPr>
          <w:rStyle w:val="Kop1Teken"/>
        </w:rPr>
      </w:pPr>
    </w:p>
    <w:p w14:paraId="5ABB6BFC" w14:textId="77777777" w:rsidR="00711419" w:rsidRDefault="00711419">
      <w:pPr>
        <w:rPr>
          <w:rStyle w:val="Kop1Teken"/>
        </w:rPr>
      </w:pPr>
    </w:p>
    <w:p w14:paraId="632A7784" w14:textId="77777777" w:rsidR="00711419" w:rsidRDefault="00711419">
      <w:pPr>
        <w:rPr>
          <w:rStyle w:val="Kop1Teken"/>
        </w:rPr>
      </w:pPr>
    </w:p>
    <w:p w14:paraId="6F37DC0A" w14:textId="77777777" w:rsidR="00711419" w:rsidRDefault="00711419">
      <w:pPr>
        <w:rPr>
          <w:rStyle w:val="Kop1Teken"/>
        </w:rPr>
      </w:pPr>
    </w:p>
    <w:p w14:paraId="4D016AB6" w14:textId="77777777" w:rsidR="00711419" w:rsidRDefault="00711419">
      <w:pPr>
        <w:rPr>
          <w:rStyle w:val="Kop1Teken"/>
        </w:rPr>
      </w:pPr>
    </w:p>
    <w:p w14:paraId="4A67A45B" w14:textId="77777777" w:rsidR="00711419" w:rsidRDefault="00711419">
      <w:pPr>
        <w:rPr>
          <w:rStyle w:val="Kop1Teken"/>
        </w:rPr>
      </w:pPr>
    </w:p>
    <w:p w14:paraId="0519018B" w14:textId="77777777" w:rsidR="00711419" w:rsidRDefault="00711419">
      <w:pPr>
        <w:rPr>
          <w:rStyle w:val="Kop1Teken"/>
        </w:rPr>
      </w:pPr>
    </w:p>
    <w:p w14:paraId="2B5CD3BD" w14:textId="77777777" w:rsidR="00711419" w:rsidRDefault="00711419">
      <w:pPr>
        <w:rPr>
          <w:rStyle w:val="Kop1Teken"/>
        </w:rPr>
      </w:pPr>
    </w:p>
    <w:p w14:paraId="2333D3E0" w14:textId="77777777" w:rsidR="00711419" w:rsidRDefault="00711419">
      <w:pPr>
        <w:rPr>
          <w:rStyle w:val="Kop1Teken"/>
        </w:rPr>
      </w:pPr>
    </w:p>
    <w:p w14:paraId="16540687" w14:textId="77777777" w:rsidR="00711419" w:rsidRDefault="00711419">
      <w:pPr>
        <w:rPr>
          <w:rStyle w:val="Kop1Teken"/>
        </w:rPr>
      </w:pPr>
    </w:p>
    <w:p w14:paraId="308B2DD4" w14:textId="77777777" w:rsidR="00711419" w:rsidRDefault="00711419">
      <w:pPr>
        <w:rPr>
          <w:rStyle w:val="Kop1Teken"/>
        </w:rPr>
      </w:pPr>
    </w:p>
    <w:p w14:paraId="6669EE1D" w14:textId="77777777" w:rsidR="00711419" w:rsidRDefault="00711419">
      <w:pPr>
        <w:rPr>
          <w:rStyle w:val="Kop1Teken"/>
        </w:rPr>
      </w:pPr>
    </w:p>
    <w:p w14:paraId="08E0AF0C" w14:textId="77777777" w:rsidR="00711419" w:rsidRDefault="00711419">
      <w:pPr>
        <w:rPr>
          <w:rStyle w:val="Kop1Teken"/>
        </w:rPr>
      </w:pPr>
    </w:p>
    <w:p w14:paraId="2EA8110A" w14:textId="77777777" w:rsidR="00711419" w:rsidRDefault="00711419">
      <w:pPr>
        <w:rPr>
          <w:rStyle w:val="Kop1Teken"/>
        </w:rPr>
      </w:pPr>
    </w:p>
    <w:p w14:paraId="00A27086" w14:textId="77777777" w:rsidR="00711419" w:rsidRDefault="00711419">
      <w:pPr>
        <w:rPr>
          <w:rStyle w:val="Kop1Teken"/>
        </w:rPr>
      </w:pPr>
    </w:p>
    <w:p w14:paraId="72C36785" w14:textId="77777777" w:rsidR="00711419" w:rsidRDefault="00711419">
      <w:pPr>
        <w:rPr>
          <w:rStyle w:val="Kop1Teken"/>
        </w:rPr>
      </w:pPr>
    </w:p>
    <w:p w14:paraId="4D6744EA" w14:textId="05771AFA" w:rsidR="001650E3" w:rsidRDefault="001650E3">
      <w:pPr>
        <w:rPr>
          <w:rStyle w:val="Kop1Teken"/>
        </w:rPr>
      </w:pPr>
      <w:r>
        <w:rPr>
          <w:rStyle w:val="Kop1Teken"/>
        </w:rPr>
        <w:br w:type="page"/>
      </w:r>
    </w:p>
    <w:p w14:paraId="7743AE62" w14:textId="0A773C2A" w:rsidR="003664E5" w:rsidRPr="00992B31" w:rsidRDefault="003664E5" w:rsidP="003664E5">
      <w:pPr>
        <w:pStyle w:val="Kop1"/>
        <w:rPr>
          <w:rStyle w:val="Kop1Teken"/>
          <w:color w:val="000000" w:themeColor="text1"/>
        </w:rPr>
      </w:pPr>
      <w:bookmarkStart w:id="39" w:name="_Toc472523197"/>
      <w:r w:rsidRPr="00992B31">
        <w:rPr>
          <w:rStyle w:val="Kop1Teken"/>
          <w:color w:val="000000" w:themeColor="text1"/>
        </w:rPr>
        <w:lastRenderedPageBreak/>
        <w:t>Hoofdstuk 4 Resultaten jurisprudentieanalyse</w:t>
      </w:r>
      <w:bookmarkEnd w:id="39"/>
      <w:r w:rsidRPr="00992B31">
        <w:rPr>
          <w:rStyle w:val="Kop1Teken"/>
          <w:color w:val="000000" w:themeColor="text1"/>
        </w:rPr>
        <w:t xml:space="preserve"> </w:t>
      </w:r>
    </w:p>
    <w:p w14:paraId="7A85EC3F" w14:textId="77777777" w:rsidR="003664E5" w:rsidRDefault="003664E5" w:rsidP="003664E5"/>
    <w:p w14:paraId="7EC51675" w14:textId="77777777" w:rsidR="003664E5" w:rsidRPr="003664E5" w:rsidRDefault="003664E5" w:rsidP="003664E5">
      <w:pPr>
        <w:pStyle w:val="Kop2"/>
        <w:spacing w:after="160"/>
        <w:jc w:val="left"/>
        <w:rPr>
          <w:rFonts w:ascii="Arial" w:hAnsi="Arial" w:cs="Arial"/>
          <w:b/>
          <w:sz w:val="20"/>
        </w:rPr>
      </w:pPr>
      <w:bookmarkStart w:id="40" w:name="_Toc472523198"/>
      <w:r w:rsidRPr="003664E5">
        <w:rPr>
          <w:rFonts w:ascii="Arial" w:hAnsi="Arial" w:cs="Arial"/>
          <w:b/>
          <w:sz w:val="20"/>
        </w:rPr>
        <w:t>4.1 Inleiding</w:t>
      </w:r>
      <w:bookmarkEnd w:id="40"/>
    </w:p>
    <w:p w14:paraId="69FB8428" w14:textId="0F2627C2" w:rsidR="001F403E" w:rsidRDefault="00FC6FEB" w:rsidP="002701BC">
      <w:pPr>
        <w:spacing w:line="360" w:lineRule="auto"/>
        <w:rPr>
          <w:rFonts w:ascii="Arial" w:hAnsi="Arial" w:cs="Arial"/>
          <w:sz w:val="20"/>
          <w:szCs w:val="20"/>
        </w:rPr>
      </w:pPr>
      <w:r>
        <w:rPr>
          <w:rFonts w:ascii="Arial" w:hAnsi="Arial" w:cs="Arial"/>
          <w:sz w:val="20"/>
          <w:szCs w:val="20"/>
        </w:rPr>
        <w:t>De jurisprudentieanalyse</w:t>
      </w:r>
      <w:r w:rsidR="001F403E" w:rsidRPr="002701BC">
        <w:rPr>
          <w:rFonts w:ascii="Arial" w:hAnsi="Arial" w:cs="Arial"/>
          <w:sz w:val="20"/>
          <w:szCs w:val="20"/>
        </w:rPr>
        <w:t xml:space="preserve"> vormt het tweede gedeelte van het praktijkonderzoek. In dit hoofdstuk wordt </w:t>
      </w:r>
      <w:r w:rsidR="00335DEE">
        <w:rPr>
          <w:rFonts w:ascii="Arial" w:hAnsi="Arial" w:cs="Arial"/>
          <w:sz w:val="20"/>
          <w:szCs w:val="20"/>
        </w:rPr>
        <w:t>onderzocht onder</w:t>
      </w:r>
      <w:r w:rsidR="001F403E" w:rsidRPr="002701BC">
        <w:rPr>
          <w:rFonts w:ascii="Arial" w:hAnsi="Arial" w:cs="Arial"/>
          <w:sz w:val="20"/>
          <w:szCs w:val="20"/>
        </w:rPr>
        <w:t xml:space="preserve"> w</w:t>
      </w:r>
      <w:r w:rsidR="00335DEE">
        <w:rPr>
          <w:rFonts w:ascii="Arial" w:hAnsi="Arial" w:cs="Arial"/>
          <w:sz w:val="20"/>
          <w:szCs w:val="20"/>
        </w:rPr>
        <w:t>elke feiten en omstandigheden</w:t>
      </w:r>
      <w:r w:rsidR="001F403E" w:rsidRPr="002701BC">
        <w:rPr>
          <w:rFonts w:ascii="Arial" w:hAnsi="Arial" w:cs="Arial"/>
          <w:sz w:val="20"/>
          <w:szCs w:val="20"/>
        </w:rPr>
        <w:t xml:space="preserve"> de bekendmaking van beschikkingen rechtsgeldig</w:t>
      </w:r>
      <w:r w:rsidR="00335DEE">
        <w:rPr>
          <w:rFonts w:ascii="Arial" w:hAnsi="Arial" w:cs="Arial"/>
          <w:sz w:val="20"/>
          <w:szCs w:val="20"/>
        </w:rPr>
        <w:t xml:space="preserve"> is</w:t>
      </w:r>
      <w:r w:rsidR="001F403E" w:rsidRPr="002701BC">
        <w:rPr>
          <w:rFonts w:ascii="Arial" w:hAnsi="Arial" w:cs="Arial"/>
          <w:sz w:val="20"/>
          <w:szCs w:val="20"/>
        </w:rPr>
        <w:t>, conform</w:t>
      </w:r>
      <w:r w:rsidR="00335DEE">
        <w:rPr>
          <w:rFonts w:ascii="Arial" w:hAnsi="Arial" w:cs="Arial"/>
          <w:sz w:val="20"/>
          <w:szCs w:val="20"/>
        </w:rPr>
        <w:t xml:space="preserve"> de jurisprudentieanalyse (deelvraag 5). Voor de analyse zijn 30 rechterlijke uitspraken gebruikt</w:t>
      </w:r>
      <w:r w:rsidR="001F403E" w:rsidRPr="002701BC">
        <w:rPr>
          <w:rFonts w:ascii="Arial" w:hAnsi="Arial" w:cs="Arial"/>
          <w:sz w:val="20"/>
          <w:szCs w:val="20"/>
        </w:rPr>
        <w:t xml:space="preserve"> afkomstig van rechtbanken, gerechtshoven, de Hoge Raad, Centrale Raad van Beroep, Raad van State en het College van Beroep voor het Bedrijfsleven. Het gaat hierbij om uitspraken uit de periode van 2000 tot en met 2016.</w:t>
      </w:r>
      <w:r w:rsidR="001650E3">
        <w:rPr>
          <w:rFonts w:ascii="Arial" w:hAnsi="Arial" w:cs="Arial"/>
          <w:sz w:val="20"/>
          <w:szCs w:val="20"/>
        </w:rPr>
        <w:br/>
      </w:r>
    </w:p>
    <w:p w14:paraId="7109E3E5" w14:textId="77777777" w:rsidR="003664E5" w:rsidRPr="003664E5" w:rsidRDefault="003664E5" w:rsidP="003664E5">
      <w:pPr>
        <w:pStyle w:val="Kop2"/>
        <w:spacing w:after="160"/>
        <w:jc w:val="left"/>
        <w:rPr>
          <w:rFonts w:ascii="Arial" w:hAnsi="Arial" w:cs="Arial"/>
          <w:b/>
        </w:rPr>
      </w:pPr>
      <w:bookmarkStart w:id="41" w:name="_Toc472523199"/>
      <w:r w:rsidRPr="003664E5">
        <w:rPr>
          <w:rFonts w:ascii="Arial" w:hAnsi="Arial" w:cs="Arial"/>
          <w:b/>
          <w:sz w:val="20"/>
        </w:rPr>
        <w:t>4.2 Topics</w:t>
      </w:r>
      <w:bookmarkEnd w:id="41"/>
      <w:r w:rsidRPr="003664E5">
        <w:rPr>
          <w:rFonts w:ascii="Arial" w:hAnsi="Arial" w:cs="Arial"/>
          <w:b/>
          <w:sz w:val="20"/>
        </w:rPr>
        <w:t xml:space="preserve"> </w:t>
      </w:r>
    </w:p>
    <w:p w14:paraId="2378C194" w14:textId="508745CB" w:rsidR="003664E5" w:rsidRPr="00EF6924" w:rsidRDefault="00335DEE" w:rsidP="002701BC">
      <w:pPr>
        <w:spacing w:line="360" w:lineRule="auto"/>
        <w:rPr>
          <w:rFonts w:ascii="Arial" w:hAnsi="Arial" w:cs="Arial"/>
          <w:color w:val="FF0000"/>
          <w:sz w:val="20"/>
          <w:szCs w:val="20"/>
        </w:rPr>
      </w:pPr>
      <w:r w:rsidRPr="0006259F">
        <w:rPr>
          <w:rFonts w:ascii="Arial" w:hAnsi="Arial" w:cs="Arial"/>
          <w:color w:val="000000" w:themeColor="text1"/>
          <w:sz w:val="20"/>
          <w:szCs w:val="20"/>
        </w:rPr>
        <w:t>Het toetsings</w:t>
      </w:r>
      <w:r w:rsidR="00EF6924" w:rsidRPr="0006259F">
        <w:rPr>
          <w:rFonts w:ascii="Arial" w:hAnsi="Arial" w:cs="Arial"/>
          <w:color w:val="000000" w:themeColor="text1"/>
          <w:sz w:val="20"/>
          <w:szCs w:val="20"/>
        </w:rPr>
        <w:t xml:space="preserve">kader van de jurisprudentieanalyse wordt gevormd met </w:t>
      </w:r>
      <w:r w:rsidRPr="0006259F">
        <w:rPr>
          <w:rFonts w:ascii="Arial" w:hAnsi="Arial" w:cs="Arial"/>
          <w:color w:val="000000" w:themeColor="text1"/>
          <w:sz w:val="20"/>
          <w:szCs w:val="20"/>
        </w:rPr>
        <w:t xml:space="preserve">de </w:t>
      </w:r>
      <w:r w:rsidR="001F403E" w:rsidRPr="0006259F">
        <w:rPr>
          <w:rFonts w:ascii="Arial" w:hAnsi="Arial" w:cs="Arial"/>
          <w:color w:val="000000" w:themeColor="text1"/>
          <w:sz w:val="20"/>
          <w:szCs w:val="20"/>
        </w:rPr>
        <w:t xml:space="preserve">beoordeling </w:t>
      </w:r>
      <w:r w:rsidR="00BC430F" w:rsidRPr="0006259F">
        <w:rPr>
          <w:rFonts w:ascii="Arial" w:hAnsi="Arial" w:cs="Arial"/>
          <w:color w:val="000000" w:themeColor="text1"/>
          <w:sz w:val="20"/>
          <w:szCs w:val="20"/>
        </w:rPr>
        <w:t>van de rechter. De vraag welke hierbij aan de orde komt</w:t>
      </w:r>
      <w:r w:rsidR="0006259F" w:rsidRPr="0006259F">
        <w:rPr>
          <w:rFonts w:ascii="Arial" w:hAnsi="Arial" w:cs="Arial"/>
          <w:color w:val="000000" w:themeColor="text1"/>
          <w:sz w:val="20"/>
          <w:szCs w:val="20"/>
        </w:rPr>
        <w:t>,</w:t>
      </w:r>
      <w:r w:rsidR="00BC430F" w:rsidRPr="0006259F">
        <w:rPr>
          <w:rFonts w:ascii="Arial" w:hAnsi="Arial" w:cs="Arial"/>
          <w:color w:val="000000" w:themeColor="text1"/>
          <w:sz w:val="20"/>
          <w:szCs w:val="20"/>
        </w:rPr>
        <w:t xml:space="preserve"> is wanneer </w:t>
      </w:r>
      <w:r w:rsidR="001F403E" w:rsidRPr="0006259F">
        <w:rPr>
          <w:rFonts w:ascii="Arial" w:hAnsi="Arial" w:cs="Arial"/>
          <w:color w:val="000000" w:themeColor="text1"/>
          <w:sz w:val="20"/>
          <w:szCs w:val="20"/>
        </w:rPr>
        <w:t xml:space="preserve">de </w:t>
      </w:r>
      <w:r w:rsidR="0006259F" w:rsidRPr="0006259F">
        <w:rPr>
          <w:rFonts w:ascii="Arial" w:hAnsi="Arial" w:cs="Arial"/>
          <w:color w:val="000000" w:themeColor="text1"/>
          <w:sz w:val="20"/>
          <w:szCs w:val="20"/>
        </w:rPr>
        <w:t>wijze van de</w:t>
      </w:r>
      <w:r w:rsidR="008F4500" w:rsidRPr="0006259F">
        <w:rPr>
          <w:rFonts w:ascii="Arial" w:hAnsi="Arial" w:cs="Arial"/>
          <w:color w:val="000000" w:themeColor="text1"/>
          <w:sz w:val="20"/>
          <w:szCs w:val="20"/>
        </w:rPr>
        <w:t xml:space="preserve"> </w:t>
      </w:r>
      <w:r w:rsidR="00DA5B96" w:rsidRPr="0006259F">
        <w:rPr>
          <w:rFonts w:ascii="Arial" w:hAnsi="Arial" w:cs="Arial"/>
          <w:color w:val="000000" w:themeColor="text1"/>
          <w:sz w:val="20"/>
          <w:szCs w:val="20"/>
        </w:rPr>
        <w:t>bekendmaking</w:t>
      </w:r>
      <w:r w:rsidR="001F403E" w:rsidRPr="0006259F">
        <w:rPr>
          <w:rFonts w:ascii="Arial" w:hAnsi="Arial" w:cs="Arial"/>
          <w:color w:val="000000" w:themeColor="text1"/>
          <w:sz w:val="20"/>
          <w:szCs w:val="20"/>
        </w:rPr>
        <w:t xml:space="preserve"> van een b</w:t>
      </w:r>
      <w:r w:rsidR="00480A1B" w:rsidRPr="0006259F">
        <w:rPr>
          <w:rFonts w:ascii="Arial" w:hAnsi="Arial" w:cs="Arial"/>
          <w:color w:val="000000" w:themeColor="text1"/>
          <w:sz w:val="20"/>
          <w:szCs w:val="20"/>
        </w:rPr>
        <w:t>eschikking in de zin van art. 1:3</w:t>
      </w:r>
      <w:r w:rsidR="00AF3A56" w:rsidRPr="0006259F">
        <w:rPr>
          <w:rFonts w:ascii="Arial" w:hAnsi="Arial" w:cs="Arial"/>
          <w:color w:val="000000" w:themeColor="text1"/>
          <w:sz w:val="20"/>
          <w:szCs w:val="20"/>
        </w:rPr>
        <w:t xml:space="preserve"> lid 2</w:t>
      </w:r>
      <w:r w:rsidR="00480A1B" w:rsidRPr="0006259F">
        <w:rPr>
          <w:rFonts w:ascii="Arial" w:hAnsi="Arial" w:cs="Arial"/>
          <w:color w:val="000000" w:themeColor="text1"/>
          <w:sz w:val="20"/>
          <w:szCs w:val="20"/>
        </w:rPr>
        <w:t xml:space="preserve"> </w:t>
      </w:r>
      <w:proofErr w:type="spellStart"/>
      <w:r w:rsidR="00480A1B" w:rsidRPr="0006259F">
        <w:rPr>
          <w:rFonts w:ascii="Arial" w:hAnsi="Arial" w:cs="Arial"/>
          <w:color w:val="000000" w:themeColor="text1"/>
          <w:sz w:val="20"/>
          <w:szCs w:val="20"/>
        </w:rPr>
        <w:t>Awb</w:t>
      </w:r>
      <w:proofErr w:type="spellEnd"/>
      <w:r w:rsidR="00480A1B" w:rsidRPr="0006259F">
        <w:rPr>
          <w:rFonts w:ascii="Arial" w:hAnsi="Arial" w:cs="Arial"/>
          <w:color w:val="000000" w:themeColor="text1"/>
          <w:sz w:val="20"/>
          <w:szCs w:val="20"/>
        </w:rPr>
        <w:t xml:space="preserve"> </w:t>
      </w:r>
      <w:r w:rsidR="00BC430F" w:rsidRPr="0006259F">
        <w:rPr>
          <w:rFonts w:ascii="Arial" w:hAnsi="Arial" w:cs="Arial"/>
          <w:color w:val="000000" w:themeColor="text1"/>
          <w:sz w:val="20"/>
          <w:szCs w:val="20"/>
        </w:rPr>
        <w:t>conform</w:t>
      </w:r>
      <w:r w:rsidR="00480A1B" w:rsidRPr="0006259F">
        <w:rPr>
          <w:rFonts w:ascii="Arial" w:hAnsi="Arial" w:cs="Arial"/>
          <w:color w:val="000000" w:themeColor="text1"/>
          <w:sz w:val="20"/>
          <w:szCs w:val="20"/>
        </w:rPr>
        <w:t xml:space="preserve"> art.</w:t>
      </w:r>
      <w:r w:rsidR="001F403E" w:rsidRPr="0006259F">
        <w:rPr>
          <w:rFonts w:ascii="Arial" w:hAnsi="Arial" w:cs="Arial"/>
          <w:color w:val="000000" w:themeColor="text1"/>
          <w:sz w:val="20"/>
          <w:szCs w:val="20"/>
        </w:rPr>
        <w:t xml:space="preserve"> 3:41 </w:t>
      </w:r>
      <w:proofErr w:type="spellStart"/>
      <w:r w:rsidR="001F403E" w:rsidRPr="0006259F">
        <w:rPr>
          <w:rFonts w:ascii="Arial" w:hAnsi="Arial" w:cs="Arial"/>
          <w:color w:val="000000" w:themeColor="text1"/>
          <w:sz w:val="20"/>
          <w:szCs w:val="20"/>
        </w:rPr>
        <w:t>Awb</w:t>
      </w:r>
      <w:proofErr w:type="spellEnd"/>
      <w:r w:rsidR="00BC430F" w:rsidRPr="0006259F">
        <w:rPr>
          <w:rFonts w:ascii="Arial" w:hAnsi="Arial" w:cs="Arial"/>
          <w:color w:val="000000" w:themeColor="text1"/>
          <w:sz w:val="20"/>
          <w:szCs w:val="20"/>
        </w:rPr>
        <w:t>, als rechtsgeldig wordt gekwalificeerd</w:t>
      </w:r>
      <w:r w:rsidR="001F403E" w:rsidRPr="0006259F">
        <w:rPr>
          <w:rFonts w:ascii="Arial" w:hAnsi="Arial" w:cs="Arial"/>
          <w:color w:val="000000" w:themeColor="text1"/>
          <w:sz w:val="20"/>
          <w:szCs w:val="20"/>
        </w:rPr>
        <w:t xml:space="preserve">. </w:t>
      </w:r>
      <w:r w:rsidR="001F403E" w:rsidRPr="002701BC">
        <w:rPr>
          <w:rFonts w:ascii="Arial" w:hAnsi="Arial" w:cs="Arial"/>
          <w:sz w:val="20"/>
          <w:szCs w:val="20"/>
        </w:rPr>
        <w:t>Uit het eerste lid van dit artikel vo</w:t>
      </w:r>
      <w:r w:rsidR="00356B2D">
        <w:rPr>
          <w:rFonts w:ascii="Arial" w:hAnsi="Arial" w:cs="Arial"/>
          <w:sz w:val="20"/>
          <w:szCs w:val="20"/>
        </w:rPr>
        <w:t>lgt dat een besluit welke aan ee</w:t>
      </w:r>
      <w:r w:rsidR="00614968">
        <w:rPr>
          <w:rFonts w:ascii="Arial" w:hAnsi="Arial" w:cs="Arial"/>
          <w:sz w:val="20"/>
          <w:szCs w:val="20"/>
        </w:rPr>
        <w:t>n of meer belanghebbenden is</w:t>
      </w:r>
      <w:r w:rsidR="001F403E" w:rsidRPr="002701BC">
        <w:rPr>
          <w:rFonts w:ascii="Arial" w:hAnsi="Arial" w:cs="Arial"/>
          <w:sz w:val="20"/>
          <w:szCs w:val="20"/>
        </w:rPr>
        <w:t xml:space="preserve"> gericht</w:t>
      </w:r>
      <w:r w:rsidR="00614968">
        <w:rPr>
          <w:rFonts w:ascii="Arial" w:hAnsi="Arial" w:cs="Arial"/>
          <w:sz w:val="20"/>
          <w:szCs w:val="20"/>
        </w:rPr>
        <w:t>,</w:t>
      </w:r>
      <w:r w:rsidR="001F403E" w:rsidRPr="002701BC">
        <w:rPr>
          <w:rFonts w:ascii="Arial" w:hAnsi="Arial" w:cs="Arial"/>
          <w:sz w:val="20"/>
          <w:szCs w:val="20"/>
        </w:rPr>
        <w:t xml:space="preserve"> </w:t>
      </w:r>
      <w:r w:rsidR="00980ABF">
        <w:rPr>
          <w:rFonts w:ascii="Arial" w:hAnsi="Arial" w:cs="Arial"/>
          <w:sz w:val="20"/>
          <w:szCs w:val="20"/>
        </w:rPr>
        <w:t>bekendgemaakt</w:t>
      </w:r>
      <w:r w:rsidR="001F403E" w:rsidRPr="002701BC">
        <w:rPr>
          <w:rFonts w:ascii="Arial" w:hAnsi="Arial" w:cs="Arial"/>
          <w:sz w:val="20"/>
          <w:szCs w:val="20"/>
        </w:rPr>
        <w:t xml:space="preserve"> dient te worden door t</w:t>
      </w:r>
      <w:r w:rsidR="00614968">
        <w:rPr>
          <w:rFonts w:ascii="Arial" w:hAnsi="Arial" w:cs="Arial"/>
          <w:sz w:val="20"/>
          <w:szCs w:val="20"/>
        </w:rPr>
        <w:t>oezending of uitreiking aan hen en</w:t>
      </w:r>
      <w:r w:rsidR="001F403E" w:rsidRPr="002701BC">
        <w:rPr>
          <w:rFonts w:ascii="Arial" w:hAnsi="Arial" w:cs="Arial"/>
          <w:sz w:val="20"/>
          <w:szCs w:val="20"/>
        </w:rPr>
        <w:t xml:space="preserve"> tevens aan de aanvrager. U</w:t>
      </w:r>
      <w:r w:rsidR="000158D1">
        <w:rPr>
          <w:rFonts w:ascii="Arial" w:hAnsi="Arial" w:cs="Arial"/>
          <w:sz w:val="20"/>
          <w:szCs w:val="20"/>
        </w:rPr>
        <w:t>it het tweede lid van voornoemd</w:t>
      </w:r>
      <w:r w:rsidR="001F403E" w:rsidRPr="002701BC">
        <w:rPr>
          <w:rFonts w:ascii="Arial" w:hAnsi="Arial" w:cs="Arial"/>
          <w:sz w:val="20"/>
          <w:szCs w:val="20"/>
        </w:rPr>
        <w:t xml:space="preserve"> artikel volgt dat indien de bekendmaking niet kan plaatsvinden door uitreiking of toezending van het besluit, de bekendmaking</w:t>
      </w:r>
      <w:r w:rsidR="000158D1">
        <w:rPr>
          <w:rFonts w:ascii="Arial" w:hAnsi="Arial" w:cs="Arial"/>
          <w:sz w:val="20"/>
          <w:szCs w:val="20"/>
        </w:rPr>
        <w:t xml:space="preserve"> op een andere geschikte wijze dient te geschieden</w:t>
      </w:r>
      <w:r w:rsidR="001F403E" w:rsidRPr="002701BC">
        <w:rPr>
          <w:rFonts w:ascii="Arial" w:hAnsi="Arial" w:cs="Arial"/>
          <w:sz w:val="20"/>
          <w:szCs w:val="20"/>
        </w:rPr>
        <w:t>. Het ee</w:t>
      </w:r>
      <w:r w:rsidR="000158D1">
        <w:rPr>
          <w:rFonts w:ascii="Arial" w:hAnsi="Arial" w:cs="Arial"/>
          <w:sz w:val="20"/>
          <w:szCs w:val="20"/>
        </w:rPr>
        <w:t>rste lid van dit artikel geeft</w:t>
      </w:r>
      <w:r w:rsidR="001F403E" w:rsidRPr="002701BC">
        <w:rPr>
          <w:rFonts w:ascii="Arial" w:hAnsi="Arial" w:cs="Arial"/>
          <w:sz w:val="20"/>
          <w:szCs w:val="20"/>
        </w:rPr>
        <w:t xml:space="preserve"> een duidelijke </w:t>
      </w:r>
      <w:r w:rsidR="00DA5B96">
        <w:rPr>
          <w:rFonts w:ascii="Arial" w:hAnsi="Arial" w:cs="Arial"/>
          <w:sz w:val="20"/>
          <w:szCs w:val="20"/>
        </w:rPr>
        <w:t>wijze van bekendmaking</w:t>
      </w:r>
      <w:r w:rsidR="001F403E" w:rsidRPr="002701BC">
        <w:rPr>
          <w:rFonts w:ascii="Arial" w:hAnsi="Arial" w:cs="Arial"/>
          <w:sz w:val="20"/>
          <w:szCs w:val="20"/>
        </w:rPr>
        <w:t xml:space="preserve"> van het besluit, namelijk door toezending of uitreiking van het besluit. </w:t>
      </w:r>
    </w:p>
    <w:p w14:paraId="6AA70821" w14:textId="3568F511" w:rsidR="003664E5" w:rsidRDefault="00D66F01" w:rsidP="002701BC">
      <w:pPr>
        <w:spacing w:line="360" w:lineRule="auto"/>
        <w:rPr>
          <w:rFonts w:ascii="Arial" w:hAnsi="Arial" w:cs="Arial"/>
          <w:sz w:val="20"/>
          <w:szCs w:val="20"/>
        </w:rPr>
      </w:pPr>
      <w:r>
        <w:rPr>
          <w:rFonts w:ascii="Arial" w:hAnsi="Arial" w:cs="Arial"/>
          <w:sz w:val="20"/>
          <w:szCs w:val="20"/>
        </w:rPr>
        <w:t>Uit de</w:t>
      </w:r>
      <w:r w:rsidR="001F403E" w:rsidRPr="002701BC">
        <w:rPr>
          <w:rFonts w:ascii="Arial" w:hAnsi="Arial" w:cs="Arial"/>
          <w:sz w:val="20"/>
          <w:szCs w:val="20"/>
        </w:rPr>
        <w:t xml:space="preserve"> </w:t>
      </w:r>
      <w:r w:rsidR="003538FA">
        <w:rPr>
          <w:rFonts w:ascii="Arial" w:hAnsi="Arial" w:cs="Arial"/>
          <w:sz w:val="20"/>
          <w:szCs w:val="20"/>
        </w:rPr>
        <w:t>parlementaire geschiedenis volgen</w:t>
      </w:r>
      <w:r w:rsidR="001F403E" w:rsidRPr="002701BC">
        <w:rPr>
          <w:rFonts w:ascii="Arial" w:hAnsi="Arial" w:cs="Arial"/>
          <w:sz w:val="20"/>
          <w:szCs w:val="20"/>
        </w:rPr>
        <w:t xml:space="preserve"> een aantal uitwerkingen van de uitdrukking ‘op een andere g</w:t>
      </w:r>
      <w:r w:rsidR="000158D1">
        <w:rPr>
          <w:rFonts w:ascii="Arial" w:hAnsi="Arial" w:cs="Arial"/>
          <w:sz w:val="20"/>
          <w:szCs w:val="20"/>
        </w:rPr>
        <w:t>eschikte wijze</w:t>
      </w:r>
      <w:r w:rsidR="003538FA">
        <w:rPr>
          <w:rFonts w:ascii="Arial" w:hAnsi="Arial" w:cs="Arial"/>
          <w:sz w:val="20"/>
          <w:szCs w:val="20"/>
        </w:rPr>
        <w:t>’</w:t>
      </w:r>
      <w:r w:rsidR="001F403E" w:rsidRPr="002701BC">
        <w:rPr>
          <w:rStyle w:val="Voetnootmarkering"/>
          <w:rFonts w:ascii="Arial" w:hAnsi="Arial" w:cs="Arial"/>
          <w:sz w:val="20"/>
          <w:szCs w:val="20"/>
        </w:rPr>
        <w:footnoteReference w:id="69"/>
      </w:r>
      <w:r w:rsidR="001F403E" w:rsidRPr="002701BC">
        <w:rPr>
          <w:rFonts w:ascii="Arial" w:hAnsi="Arial" w:cs="Arial"/>
          <w:sz w:val="20"/>
          <w:szCs w:val="20"/>
        </w:rPr>
        <w:t>. Over het algemeen wordt de bekendmaking van een besluit rechtsgeldig a</w:t>
      </w:r>
      <w:r w:rsidR="003538FA">
        <w:rPr>
          <w:rFonts w:ascii="Arial" w:hAnsi="Arial" w:cs="Arial"/>
          <w:sz w:val="20"/>
          <w:szCs w:val="20"/>
        </w:rPr>
        <w:t>angemerkt als</w:t>
      </w:r>
      <w:r w:rsidR="001F403E" w:rsidRPr="002701BC">
        <w:rPr>
          <w:rFonts w:ascii="Arial" w:hAnsi="Arial" w:cs="Arial"/>
          <w:sz w:val="20"/>
          <w:szCs w:val="20"/>
        </w:rPr>
        <w:t xml:space="preserve"> het is uitgereikt of to</w:t>
      </w:r>
      <w:r w:rsidR="000158D1">
        <w:rPr>
          <w:rFonts w:ascii="Arial" w:hAnsi="Arial" w:cs="Arial"/>
          <w:sz w:val="20"/>
          <w:szCs w:val="20"/>
        </w:rPr>
        <w:t>egezonden aan de belanghebbende(n)</w:t>
      </w:r>
      <w:r w:rsidR="001F403E" w:rsidRPr="002701BC">
        <w:rPr>
          <w:rFonts w:ascii="Arial" w:hAnsi="Arial" w:cs="Arial"/>
          <w:sz w:val="20"/>
          <w:szCs w:val="20"/>
        </w:rPr>
        <w:t>. Het is echter niet altijd eenvoudig om uit te maken of de belanghebbende</w:t>
      </w:r>
      <w:r w:rsidR="000158D1">
        <w:rPr>
          <w:rFonts w:ascii="Arial" w:hAnsi="Arial" w:cs="Arial"/>
          <w:sz w:val="20"/>
          <w:szCs w:val="20"/>
        </w:rPr>
        <w:t>(</w:t>
      </w:r>
      <w:r w:rsidR="001F403E" w:rsidRPr="002701BC">
        <w:rPr>
          <w:rFonts w:ascii="Arial" w:hAnsi="Arial" w:cs="Arial"/>
          <w:sz w:val="20"/>
          <w:szCs w:val="20"/>
        </w:rPr>
        <w:t>n</w:t>
      </w:r>
      <w:r w:rsidR="000158D1">
        <w:rPr>
          <w:rFonts w:ascii="Arial" w:hAnsi="Arial" w:cs="Arial"/>
          <w:sz w:val="20"/>
          <w:szCs w:val="20"/>
        </w:rPr>
        <w:t>)</w:t>
      </w:r>
      <w:r w:rsidR="001F403E" w:rsidRPr="002701BC">
        <w:rPr>
          <w:rFonts w:ascii="Arial" w:hAnsi="Arial" w:cs="Arial"/>
          <w:sz w:val="20"/>
          <w:szCs w:val="20"/>
        </w:rPr>
        <w:t xml:space="preserve"> het besluit </w:t>
      </w:r>
      <w:r w:rsidR="000158D1">
        <w:rPr>
          <w:rFonts w:ascii="Arial" w:hAnsi="Arial" w:cs="Arial"/>
          <w:sz w:val="20"/>
          <w:szCs w:val="20"/>
        </w:rPr>
        <w:t>daad</w:t>
      </w:r>
      <w:r w:rsidR="001F403E" w:rsidRPr="002701BC">
        <w:rPr>
          <w:rFonts w:ascii="Arial" w:hAnsi="Arial" w:cs="Arial"/>
          <w:sz w:val="20"/>
          <w:szCs w:val="20"/>
        </w:rPr>
        <w:t>werkeli</w:t>
      </w:r>
      <w:r w:rsidR="000158D1">
        <w:rPr>
          <w:rFonts w:ascii="Arial" w:hAnsi="Arial" w:cs="Arial"/>
          <w:sz w:val="20"/>
          <w:szCs w:val="20"/>
        </w:rPr>
        <w:t>jk hebben ontvangen</w:t>
      </w:r>
      <w:r w:rsidR="001F403E" w:rsidRPr="002701BC">
        <w:rPr>
          <w:rFonts w:ascii="Arial" w:hAnsi="Arial" w:cs="Arial"/>
          <w:sz w:val="20"/>
          <w:szCs w:val="20"/>
        </w:rPr>
        <w:t>. Daarnaas</w:t>
      </w:r>
      <w:r w:rsidR="00480A1B">
        <w:rPr>
          <w:rFonts w:ascii="Arial" w:hAnsi="Arial" w:cs="Arial"/>
          <w:sz w:val="20"/>
          <w:szCs w:val="20"/>
        </w:rPr>
        <w:t>t speelt de bepaling in art.</w:t>
      </w:r>
      <w:r w:rsidR="003538FA">
        <w:rPr>
          <w:rFonts w:ascii="Arial" w:hAnsi="Arial" w:cs="Arial"/>
          <w:sz w:val="20"/>
          <w:szCs w:val="20"/>
        </w:rPr>
        <w:t xml:space="preserve"> </w:t>
      </w:r>
      <w:r w:rsidR="001F403E" w:rsidRPr="002701BC">
        <w:rPr>
          <w:rFonts w:ascii="Arial" w:hAnsi="Arial" w:cs="Arial"/>
          <w:sz w:val="20"/>
          <w:szCs w:val="20"/>
        </w:rPr>
        <w:t xml:space="preserve">3:41 lid 2 </w:t>
      </w:r>
      <w:proofErr w:type="spellStart"/>
      <w:r w:rsidR="001F403E" w:rsidRPr="002701BC">
        <w:rPr>
          <w:rFonts w:ascii="Arial" w:hAnsi="Arial" w:cs="Arial"/>
          <w:sz w:val="20"/>
          <w:szCs w:val="20"/>
        </w:rPr>
        <w:t>Awb</w:t>
      </w:r>
      <w:proofErr w:type="spellEnd"/>
      <w:r w:rsidR="001F403E" w:rsidRPr="002701BC">
        <w:rPr>
          <w:rFonts w:ascii="Arial" w:hAnsi="Arial" w:cs="Arial"/>
          <w:sz w:val="20"/>
          <w:szCs w:val="20"/>
        </w:rPr>
        <w:t xml:space="preserve"> een belangrijke rol voor de bekendmaking. Voornoemde artikel bepaalt namelijk dat de bekendmaking op een ander geschikte wijze gerealiseerd dient te worden</w:t>
      </w:r>
      <w:r w:rsidR="003538FA">
        <w:rPr>
          <w:rFonts w:ascii="Arial" w:hAnsi="Arial" w:cs="Arial"/>
          <w:sz w:val="20"/>
          <w:szCs w:val="20"/>
        </w:rPr>
        <w:t>,</w:t>
      </w:r>
      <w:r w:rsidR="001F403E" w:rsidRPr="002701BC">
        <w:rPr>
          <w:rFonts w:ascii="Arial" w:hAnsi="Arial" w:cs="Arial"/>
          <w:sz w:val="20"/>
          <w:szCs w:val="20"/>
        </w:rPr>
        <w:t xml:space="preserve"> indien </w:t>
      </w:r>
      <w:r w:rsidR="003538FA">
        <w:rPr>
          <w:rFonts w:ascii="Arial" w:hAnsi="Arial" w:cs="Arial"/>
          <w:sz w:val="20"/>
          <w:szCs w:val="20"/>
        </w:rPr>
        <w:t xml:space="preserve">de </w:t>
      </w:r>
      <w:r w:rsidR="001F403E" w:rsidRPr="002701BC">
        <w:rPr>
          <w:rFonts w:ascii="Arial" w:hAnsi="Arial" w:cs="Arial"/>
          <w:sz w:val="20"/>
          <w:szCs w:val="20"/>
        </w:rPr>
        <w:t>belanghebbende</w:t>
      </w:r>
      <w:r w:rsidR="003538FA">
        <w:rPr>
          <w:rFonts w:ascii="Arial" w:hAnsi="Arial" w:cs="Arial"/>
          <w:sz w:val="20"/>
          <w:szCs w:val="20"/>
        </w:rPr>
        <w:t>(</w:t>
      </w:r>
      <w:r w:rsidR="001F403E" w:rsidRPr="002701BC">
        <w:rPr>
          <w:rFonts w:ascii="Arial" w:hAnsi="Arial" w:cs="Arial"/>
          <w:sz w:val="20"/>
          <w:szCs w:val="20"/>
        </w:rPr>
        <w:t>n</w:t>
      </w:r>
      <w:r w:rsidR="003538FA">
        <w:rPr>
          <w:rFonts w:ascii="Arial" w:hAnsi="Arial" w:cs="Arial"/>
          <w:sz w:val="20"/>
          <w:szCs w:val="20"/>
        </w:rPr>
        <w:t>)</w:t>
      </w:r>
      <w:r w:rsidR="001F403E" w:rsidRPr="002701BC">
        <w:rPr>
          <w:rFonts w:ascii="Arial" w:hAnsi="Arial" w:cs="Arial"/>
          <w:sz w:val="20"/>
          <w:szCs w:val="20"/>
        </w:rPr>
        <w:t xml:space="preserve"> niet in persoon of via een woonadres bereikbaar is. Uit de feiten en omstandigheden die voor</w:t>
      </w:r>
      <w:r w:rsidR="000158D1">
        <w:rPr>
          <w:rFonts w:ascii="Arial" w:hAnsi="Arial" w:cs="Arial"/>
          <w:sz w:val="20"/>
          <w:szCs w:val="20"/>
        </w:rPr>
        <w:t xml:space="preserve">tvloeien uit de </w:t>
      </w:r>
      <w:r w:rsidR="003538FA">
        <w:rPr>
          <w:rFonts w:ascii="Arial" w:hAnsi="Arial" w:cs="Arial"/>
          <w:sz w:val="20"/>
          <w:szCs w:val="20"/>
        </w:rPr>
        <w:t xml:space="preserve">jurisprudentie blijken </w:t>
      </w:r>
      <w:r w:rsidR="001F403E" w:rsidRPr="002701BC">
        <w:rPr>
          <w:rFonts w:ascii="Arial" w:hAnsi="Arial" w:cs="Arial"/>
          <w:sz w:val="20"/>
          <w:szCs w:val="20"/>
        </w:rPr>
        <w:t xml:space="preserve">een aantal factoren een rol </w:t>
      </w:r>
      <w:r w:rsidR="003538FA">
        <w:rPr>
          <w:rFonts w:ascii="Arial" w:hAnsi="Arial" w:cs="Arial"/>
          <w:sz w:val="20"/>
          <w:szCs w:val="20"/>
        </w:rPr>
        <w:t xml:space="preserve">te </w:t>
      </w:r>
      <w:r w:rsidR="001F403E" w:rsidRPr="002701BC">
        <w:rPr>
          <w:rFonts w:ascii="Arial" w:hAnsi="Arial" w:cs="Arial"/>
          <w:sz w:val="20"/>
          <w:szCs w:val="20"/>
        </w:rPr>
        <w:t>spelen</w:t>
      </w:r>
      <w:r w:rsidR="003538FA">
        <w:rPr>
          <w:rFonts w:ascii="Arial" w:hAnsi="Arial" w:cs="Arial"/>
          <w:sz w:val="20"/>
          <w:szCs w:val="20"/>
        </w:rPr>
        <w:t xml:space="preserve">. Deze factoren bepalen onder </w:t>
      </w:r>
      <w:r w:rsidR="001F403E" w:rsidRPr="002701BC">
        <w:rPr>
          <w:rFonts w:ascii="Arial" w:hAnsi="Arial" w:cs="Arial"/>
          <w:sz w:val="20"/>
          <w:szCs w:val="20"/>
        </w:rPr>
        <w:t>welke voorwaarden e</w:t>
      </w:r>
      <w:r w:rsidR="00480A1B">
        <w:rPr>
          <w:rFonts w:ascii="Arial" w:hAnsi="Arial" w:cs="Arial"/>
          <w:sz w:val="20"/>
          <w:szCs w:val="20"/>
        </w:rPr>
        <w:t>en besluit in de zin van art.</w:t>
      </w:r>
      <w:r w:rsidR="001F403E" w:rsidRPr="002701BC">
        <w:rPr>
          <w:rFonts w:ascii="Arial" w:hAnsi="Arial" w:cs="Arial"/>
          <w:sz w:val="20"/>
          <w:szCs w:val="20"/>
        </w:rPr>
        <w:t xml:space="preserve"> 1:3 </w:t>
      </w:r>
      <w:r w:rsidR="00AF3A56">
        <w:rPr>
          <w:rFonts w:ascii="Arial" w:hAnsi="Arial" w:cs="Arial"/>
          <w:sz w:val="20"/>
          <w:szCs w:val="20"/>
        </w:rPr>
        <w:t xml:space="preserve">lid 2 </w:t>
      </w:r>
      <w:proofErr w:type="spellStart"/>
      <w:r w:rsidR="001F403E" w:rsidRPr="002701BC">
        <w:rPr>
          <w:rFonts w:ascii="Arial" w:hAnsi="Arial" w:cs="Arial"/>
          <w:sz w:val="20"/>
          <w:szCs w:val="20"/>
        </w:rPr>
        <w:t>Awb</w:t>
      </w:r>
      <w:proofErr w:type="spellEnd"/>
      <w:r w:rsidR="001F403E" w:rsidRPr="002701BC">
        <w:rPr>
          <w:rFonts w:ascii="Arial" w:hAnsi="Arial" w:cs="Arial"/>
          <w:sz w:val="20"/>
          <w:szCs w:val="20"/>
        </w:rPr>
        <w:t xml:space="preserve"> rechtsge</w:t>
      </w:r>
      <w:r w:rsidR="0055289C" w:rsidRPr="002701BC">
        <w:rPr>
          <w:rFonts w:ascii="Arial" w:hAnsi="Arial" w:cs="Arial"/>
          <w:sz w:val="20"/>
          <w:szCs w:val="20"/>
        </w:rPr>
        <w:t xml:space="preserve">ldig is. </w:t>
      </w:r>
    </w:p>
    <w:p w14:paraId="72C015E0" w14:textId="26FC702B" w:rsidR="001650E3" w:rsidRDefault="00C526B5" w:rsidP="002701BC">
      <w:pPr>
        <w:spacing w:line="360" w:lineRule="auto"/>
        <w:rPr>
          <w:rFonts w:ascii="Arial" w:hAnsi="Arial" w:cs="Arial"/>
          <w:sz w:val="20"/>
          <w:szCs w:val="20"/>
        </w:rPr>
      </w:pPr>
      <w:r>
        <w:rPr>
          <w:rFonts w:ascii="Arial" w:hAnsi="Arial" w:cs="Arial"/>
          <w:sz w:val="20"/>
          <w:szCs w:val="20"/>
        </w:rPr>
        <w:t>Door middel van</w:t>
      </w:r>
      <w:r w:rsidR="00FA433B">
        <w:rPr>
          <w:rFonts w:ascii="Arial" w:hAnsi="Arial" w:cs="Arial"/>
          <w:sz w:val="20"/>
          <w:szCs w:val="20"/>
        </w:rPr>
        <w:t xml:space="preserve"> </w:t>
      </w:r>
      <w:r w:rsidR="0055289C" w:rsidRPr="002701BC">
        <w:rPr>
          <w:rFonts w:ascii="Arial" w:hAnsi="Arial" w:cs="Arial"/>
          <w:sz w:val="20"/>
          <w:szCs w:val="20"/>
        </w:rPr>
        <w:t>topics</w:t>
      </w:r>
      <w:r w:rsidR="001F403E" w:rsidRPr="002701BC">
        <w:rPr>
          <w:rFonts w:ascii="Arial" w:hAnsi="Arial" w:cs="Arial"/>
          <w:sz w:val="20"/>
          <w:szCs w:val="20"/>
        </w:rPr>
        <w:t xml:space="preserve"> van voornoemde </w:t>
      </w:r>
      <w:r w:rsidR="000158D1">
        <w:rPr>
          <w:rFonts w:ascii="Arial" w:hAnsi="Arial" w:cs="Arial"/>
          <w:sz w:val="20"/>
          <w:szCs w:val="20"/>
        </w:rPr>
        <w:t xml:space="preserve">uitspraken </w:t>
      </w:r>
      <w:r w:rsidR="001F403E" w:rsidRPr="002701BC">
        <w:rPr>
          <w:rFonts w:ascii="Arial" w:hAnsi="Arial" w:cs="Arial"/>
          <w:sz w:val="20"/>
          <w:szCs w:val="20"/>
        </w:rPr>
        <w:t>zal h</w:t>
      </w:r>
      <w:r>
        <w:rPr>
          <w:rFonts w:ascii="Arial" w:hAnsi="Arial" w:cs="Arial"/>
          <w:sz w:val="20"/>
          <w:szCs w:val="20"/>
        </w:rPr>
        <w:t xml:space="preserve">ieronder een analyse worden </w:t>
      </w:r>
      <w:r w:rsidR="001F403E" w:rsidRPr="002701BC">
        <w:rPr>
          <w:rFonts w:ascii="Arial" w:hAnsi="Arial" w:cs="Arial"/>
          <w:sz w:val="20"/>
          <w:szCs w:val="20"/>
        </w:rPr>
        <w:t xml:space="preserve">gegeven. Gedurende </w:t>
      </w:r>
      <w:r>
        <w:rPr>
          <w:rFonts w:ascii="Arial" w:hAnsi="Arial" w:cs="Arial"/>
          <w:sz w:val="20"/>
          <w:szCs w:val="20"/>
        </w:rPr>
        <w:t xml:space="preserve">de </w:t>
      </w:r>
      <w:r w:rsidR="001F403E" w:rsidRPr="002701BC">
        <w:rPr>
          <w:rFonts w:ascii="Arial" w:hAnsi="Arial" w:cs="Arial"/>
          <w:sz w:val="20"/>
          <w:szCs w:val="20"/>
        </w:rPr>
        <w:t>jurisprudentieanalyse is onderzocht of bepaalde lijnen te herkennen zijn in de rechterlijke uitspraken. Relevante factoren die voor</w:t>
      </w:r>
      <w:r w:rsidR="000158D1">
        <w:rPr>
          <w:rFonts w:ascii="Arial" w:hAnsi="Arial" w:cs="Arial"/>
          <w:sz w:val="20"/>
          <w:szCs w:val="20"/>
        </w:rPr>
        <w:t>tvloeien uit voornoemde uitspraken</w:t>
      </w:r>
      <w:r w:rsidR="001F403E" w:rsidRPr="002701BC">
        <w:rPr>
          <w:rFonts w:ascii="Arial" w:hAnsi="Arial" w:cs="Arial"/>
          <w:sz w:val="20"/>
          <w:szCs w:val="20"/>
        </w:rPr>
        <w:t xml:space="preserve"> zijn vertaald </w:t>
      </w:r>
      <w:r w:rsidR="0017020C" w:rsidRPr="002701BC">
        <w:rPr>
          <w:rFonts w:ascii="Arial" w:hAnsi="Arial" w:cs="Arial"/>
          <w:sz w:val="20"/>
          <w:szCs w:val="20"/>
        </w:rPr>
        <w:t xml:space="preserve">naar tien </w:t>
      </w:r>
      <w:r w:rsidR="001F403E" w:rsidRPr="002701BC">
        <w:rPr>
          <w:rFonts w:ascii="Arial" w:hAnsi="Arial" w:cs="Arial"/>
          <w:sz w:val="20"/>
          <w:szCs w:val="20"/>
        </w:rPr>
        <w:t>topics die hieronder zijn weergegeven en die de ba</w:t>
      </w:r>
      <w:r w:rsidR="00F61C5E">
        <w:rPr>
          <w:rFonts w:ascii="Arial" w:hAnsi="Arial" w:cs="Arial"/>
          <w:sz w:val="20"/>
          <w:szCs w:val="20"/>
        </w:rPr>
        <w:t>sis vormen van het onderzoek. Per topic</w:t>
      </w:r>
      <w:r w:rsidR="001F403E" w:rsidRPr="002701BC">
        <w:rPr>
          <w:rFonts w:ascii="Arial" w:hAnsi="Arial" w:cs="Arial"/>
          <w:sz w:val="20"/>
          <w:szCs w:val="20"/>
        </w:rPr>
        <w:t xml:space="preserve"> wordt </w:t>
      </w:r>
      <w:r w:rsidR="00F61C5E">
        <w:rPr>
          <w:rFonts w:ascii="Arial" w:hAnsi="Arial" w:cs="Arial"/>
          <w:sz w:val="20"/>
          <w:szCs w:val="20"/>
        </w:rPr>
        <w:t>toegelicht</w:t>
      </w:r>
      <w:r w:rsidR="00CF1BEE">
        <w:rPr>
          <w:rFonts w:ascii="Arial" w:hAnsi="Arial" w:cs="Arial"/>
          <w:sz w:val="20"/>
          <w:szCs w:val="20"/>
        </w:rPr>
        <w:t xml:space="preserve"> wat het belang er</w:t>
      </w:r>
      <w:r w:rsidR="001F403E" w:rsidRPr="002701BC">
        <w:rPr>
          <w:rFonts w:ascii="Arial" w:hAnsi="Arial" w:cs="Arial"/>
          <w:sz w:val="20"/>
          <w:szCs w:val="20"/>
        </w:rPr>
        <w:t>van is en i</w:t>
      </w:r>
      <w:r w:rsidR="002F7622">
        <w:rPr>
          <w:rFonts w:ascii="Arial" w:hAnsi="Arial" w:cs="Arial"/>
          <w:sz w:val="20"/>
          <w:szCs w:val="20"/>
        </w:rPr>
        <w:t>n hoeverre dit invloed heeft op</w:t>
      </w:r>
      <w:r w:rsidR="001F403E" w:rsidRPr="002701BC">
        <w:rPr>
          <w:rFonts w:ascii="Arial" w:hAnsi="Arial" w:cs="Arial"/>
          <w:sz w:val="20"/>
          <w:szCs w:val="20"/>
        </w:rPr>
        <w:t xml:space="preserve"> de beoordeling van de rechter om een beslissing te nemen. </w:t>
      </w:r>
    </w:p>
    <w:p w14:paraId="29BDB929" w14:textId="3D67FBE9" w:rsidR="001F03AF" w:rsidRPr="002701BC" w:rsidRDefault="001F403E" w:rsidP="002701BC">
      <w:pPr>
        <w:spacing w:line="360" w:lineRule="auto"/>
        <w:rPr>
          <w:rFonts w:ascii="Arial" w:hAnsi="Arial" w:cs="Arial"/>
          <w:sz w:val="20"/>
          <w:szCs w:val="20"/>
        </w:rPr>
      </w:pPr>
      <w:r w:rsidRPr="002701BC">
        <w:rPr>
          <w:rFonts w:ascii="Arial" w:hAnsi="Arial" w:cs="Arial"/>
          <w:sz w:val="20"/>
          <w:szCs w:val="20"/>
        </w:rPr>
        <w:lastRenderedPageBreak/>
        <w:t>De der</w:t>
      </w:r>
      <w:r w:rsidR="0055289C" w:rsidRPr="002701BC">
        <w:rPr>
          <w:rFonts w:ascii="Arial" w:hAnsi="Arial" w:cs="Arial"/>
          <w:sz w:val="20"/>
          <w:szCs w:val="20"/>
        </w:rPr>
        <w:t xml:space="preserve">tig uitspraken </w:t>
      </w:r>
      <w:r w:rsidR="009A2385">
        <w:rPr>
          <w:rFonts w:ascii="Arial" w:hAnsi="Arial" w:cs="Arial"/>
          <w:sz w:val="20"/>
          <w:szCs w:val="20"/>
        </w:rPr>
        <w:t>zijn gen</w:t>
      </w:r>
      <w:r w:rsidR="002F7622">
        <w:rPr>
          <w:rFonts w:ascii="Arial" w:hAnsi="Arial" w:cs="Arial"/>
          <w:sz w:val="20"/>
          <w:szCs w:val="20"/>
        </w:rPr>
        <w:t>ummerd</w:t>
      </w:r>
      <w:r w:rsidR="009A2385">
        <w:rPr>
          <w:rFonts w:ascii="Arial" w:hAnsi="Arial" w:cs="Arial"/>
          <w:sz w:val="20"/>
          <w:szCs w:val="20"/>
        </w:rPr>
        <w:t xml:space="preserve"> en aan de hand van de topics getoetst en in tabellen verwerkt (bijlage 7)</w:t>
      </w:r>
      <w:r w:rsidRPr="00E17853">
        <w:rPr>
          <w:rFonts w:ascii="Arial" w:hAnsi="Arial" w:cs="Arial"/>
          <w:sz w:val="20"/>
          <w:szCs w:val="20"/>
        </w:rPr>
        <w:t>. De</w:t>
      </w:r>
      <w:r w:rsidR="009A2385">
        <w:rPr>
          <w:rFonts w:ascii="Arial" w:hAnsi="Arial" w:cs="Arial"/>
          <w:sz w:val="20"/>
          <w:szCs w:val="20"/>
        </w:rPr>
        <w:t xml:space="preserve"> resultaten van deze analyse zijn opgenomen </w:t>
      </w:r>
      <w:r w:rsidRPr="00E17853">
        <w:rPr>
          <w:rFonts w:ascii="Arial" w:hAnsi="Arial" w:cs="Arial"/>
          <w:sz w:val="20"/>
          <w:szCs w:val="20"/>
        </w:rPr>
        <w:t xml:space="preserve">in </w:t>
      </w:r>
      <w:r w:rsidR="009A2385">
        <w:rPr>
          <w:rFonts w:ascii="Arial" w:hAnsi="Arial" w:cs="Arial"/>
          <w:sz w:val="20"/>
          <w:szCs w:val="20"/>
        </w:rPr>
        <w:t xml:space="preserve">de </w:t>
      </w:r>
      <w:r w:rsidRPr="00E17853">
        <w:rPr>
          <w:rFonts w:ascii="Arial" w:hAnsi="Arial" w:cs="Arial"/>
          <w:sz w:val="20"/>
          <w:szCs w:val="20"/>
        </w:rPr>
        <w:t xml:space="preserve">tabellen </w:t>
      </w:r>
      <w:r w:rsidR="009A2385">
        <w:rPr>
          <w:rFonts w:ascii="Arial" w:hAnsi="Arial" w:cs="Arial"/>
          <w:sz w:val="20"/>
          <w:szCs w:val="20"/>
        </w:rPr>
        <w:t>v</w:t>
      </w:r>
      <w:r w:rsidR="00B00952">
        <w:rPr>
          <w:rFonts w:ascii="Arial" w:hAnsi="Arial" w:cs="Arial"/>
          <w:sz w:val="20"/>
          <w:szCs w:val="20"/>
        </w:rPr>
        <w:t xml:space="preserve">an </w:t>
      </w:r>
      <w:r w:rsidRPr="00E17853">
        <w:rPr>
          <w:rFonts w:ascii="Arial" w:hAnsi="Arial" w:cs="Arial"/>
          <w:sz w:val="20"/>
          <w:szCs w:val="20"/>
        </w:rPr>
        <w:t xml:space="preserve">bijlage </w:t>
      </w:r>
      <w:r w:rsidR="00E17853" w:rsidRPr="00E17853">
        <w:rPr>
          <w:rFonts w:ascii="Arial" w:hAnsi="Arial" w:cs="Arial"/>
          <w:sz w:val="20"/>
          <w:szCs w:val="20"/>
        </w:rPr>
        <w:t>6</w:t>
      </w:r>
      <w:r w:rsidRPr="00E17853">
        <w:rPr>
          <w:rFonts w:ascii="Arial" w:hAnsi="Arial" w:cs="Arial"/>
          <w:sz w:val="20"/>
          <w:szCs w:val="20"/>
        </w:rPr>
        <w:t xml:space="preserve">. </w:t>
      </w:r>
      <w:r w:rsidR="001F03AF">
        <w:rPr>
          <w:rFonts w:ascii="Arial" w:hAnsi="Arial" w:cs="Arial"/>
          <w:sz w:val="20"/>
          <w:szCs w:val="20"/>
        </w:rPr>
        <w:br/>
      </w:r>
    </w:p>
    <w:p w14:paraId="1F368B20" w14:textId="0276488D" w:rsidR="001F403E" w:rsidRPr="002701BC" w:rsidRDefault="001F403E" w:rsidP="002701BC">
      <w:pPr>
        <w:pStyle w:val="Lijstalinea"/>
        <w:numPr>
          <w:ilvl w:val="0"/>
          <w:numId w:val="9"/>
        </w:numPr>
        <w:spacing w:line="360" w:lineRule="auto"/>
        <w:rPr>
          <w:rFonts w:ascii="Arial" w:hAnsi="Arial" w:cs="Arial"/>
          <w:b/>
          <w:sz w:val="20"/>
          <w:szCs w:val="20"/>
        </w:rPr>
      </w:pPr>
      <w:r w:rsidRPr="002701BC">
        <w:rPr>
          <w:rFonts w:ascii="Arial" w:hAnsi="Arial" w:cs="Arial"/>
          <w:b/>
          <w:sz w:val="20"/>
          <w:szCs w:val="20"/>
        </w:rPr>
        <w:t>Verzendi</w:t>
      </w:r>
      <w:r w:rsidR="00256D14">
        <w:rPr>
          <w:rFonts w:ascii="Arial" w:hAnsi="Arial" w:cs="Arial"/>
          <w:b/>
          <w:sz w:val="20"/>
          <w:szCs w:val="20"/>
        </w:rPr>
        <w:t xml:space="preserve">ng naar laatst </w:t>
      </w:r>
      <w:r w:rsidR="007A7FA2">
        <w:rPr>
          <w:rFonts w:ascii="Arial" w:hAnsi="Arial" w:cs="Arial"/>
          <w:b/>
          <w:sz w:val="20"/>
          <w:szCs w:val="20"/>
        </w:rPr>
        <w:t>bekende GBA</w:t>
      </w:r>
      <w:r w:rsidR="00DE35E5">
        <w:rPr>
          <w:rFonts w:ascii="Arial" w:hAnsi="Arial" w:cs="Arial"/>
          <w:b/>
          <w:sz w:val="20"/>
          <w:szCs w:val="20"/>
        </w:rPr>
        <w:t xml:space="preserve">/ </w:t>
      </w:r>
      <w:proofErr w:type="gramStart"/>
      <w:r w:rsidR="00DE35E5">
        <w:rPr>
          <w:rFonts w:ascii="Arial" w:hAnsi="Arial" w:cs="Arial"/>
          <w:b/>
          <w:sz w:val="20"/>
          <w:szCs w:val="20"/>
        </w:rPr>
        <w:t>BPR adres</w:t>
      </w:r>
      <w:proofErr w:type="gramEnd"/>
    </w:p>
    <w:p w14:paraId="0A83FD94" w14:textId="361DCF77" w:rsidR="00480199" w:rsidRDefault="00B00952" w:rsidP="002701BC">
      <w:pPr>
        <w:spacing w:line="360" w:lineRule="auto"/>
        <w:rPr>
          <w:rFonts w:ascii="Arial" w:hAnsi="Arial" w:cs="Arial"/>
          <w:sz w:val="20"/>
          <w:szCs w:val="20"/>
        </w:rPr>
      </w:pPr>
      <w:r>
        <w:rPr>
          <w:rFonts w:ascii="Arial" w:hAnsi="Arial" w:cs="Arial"/>
          <w:sz w:val="20"/>
          <w:szCs w:val="20"/>
        </w:rPr>
        <w:t>Het eerste topic is gebaseerd op het criterium ‘</w:t>
      </w:r>
      <w:r w:rsidR="001F403E" w:rsidRPr="002701BC">
        <w:rPr>
          <w:rFonts w:ascii="Arial" w:hAnsi="Arial" w:cs="Arial"/>
          <w:sz w:val="20"/>
          <w:szCs w:val="20"/>
        </w:rPr>
        <w:t>de verzending naar het laatst bekende adres van de belanghebbenden</w:t>
      </w:r>
      <w:r>
        <w:rPr>
          <w:rFonts w:ascii="Arial" w:hAnsi="Arial" w:cs="Arial"/>
          <w:sz w:val="20"/>
          <w:szCs w:val="20"/>
        </w:rPr>
        <w:t>’. In</w:t>
      </w:r>
      <w:r w:rsidR="001F403E" w:rsidRPr="002701BC">
        <w:rPr>
          <w:rFonts w:ascii="Arial" w:hAnsi="Arial" w:cs="Arial"/>
          <w:sz w:val="20"/>
          <w:szCs w:val="20"/>
        </w:rPr>
        <w:t>geval van een betwisting omtrent de rechtsgeldigheid van de bekendmaking van ee</w:t>
      </w:r>
      <w:r w:rsidR="000158D1">
        <w:rPr>
          <w:rFonts w:ascii="Arial" w:hAnsi="Arial" w:cs="Arial"/>
          <w:sz w:val="20"/>
          <w:szCs w:val="20"/>
        </w:rPr>
        <w:t>n besluit wordt in veel uitspraken</w:t>
      </w:r>
      <w:r w:rsidR="001F403E" w:rsidRPr="002701BC">
        <w:rPr>
          <w:rFonts w:ascii="Arial" w:hAnsi="Arial" w:cs="Arial"/>
          <w:sz w:val="20"/>
          <w:szCs w:val="20"/>
        </w:rPr>
        <w:t xml:space="preserve"> in eerste instantie getoetst of het besluit naar het laatst bekende adres van de belanghebbende</w:t>
      </w:r>
      <w:r>
        <w:rPr>
          <w:rFonts w:ascii="Arial" w:hAnsi="Arial" w:cs="Arial"/>
          <w:sz w:val="20"/>
          <w:szCs w:val="20"/>
        </w:rPr>
        <w:t>(</w:t>
      </w:r>
      <w:r w:rsidR="001F403E" w:rsidRPr="002701BC">
        <w:rPr>
          <w:rFonts w:ascii="Arial" w:hAnsi="Arial" w:cs="Arial"/>
          <w:sz w:val="20"/>
          <w:szCs w:val="20"/>
        </w:rPr>
        <w:t>n</w:t>
      </w:r>
      <w:r>
        <w:rPr>
          <w:rFonts w:ascii="Arial" w:hAnsi="Arial" w:cs="Arial"/>
          <w:sz w:val="20"/>
          <w:szCs w:val="20"/>
        </w:rPr>
        <w:t>)</w:t>
      </w:r>
      <w:r w:rsidR="001F403E" w:rsidRPr="002701BC">
        <w:rPr>
          <w:rFonts w:ascii="Arial" w:hAnsi="Arial" w:cs="Arial"/>
          <w:sz w:val="20"/>
          <w:szCs w:val="20"/>
        </w:rPr>
        <w:t xml:space="preserve"> is verzonden. In eerste instantie wordt met het ‘laatst bekende adres’ </w:t>
      </w:r>
      <w:r w:rsidR="005D25B7">
        <w:rPr>
          <w:rFonts w:ascii="Arial" w:hAnsi="Arial" w:cs="Arial"/>
          <w:sz w:val="20"/>
          <w:szCs w:val="20"/>
        </w:rPr>
        <w:t xml:space="preserve">het adres bedoeld dat </w:t>
      </w:r>
      <w:r w:rsidR="001F403E" w:rsidRPr="002701BC">
        <w:rPr>
          <w:rFonts w:ascii="Arial" w:hAnsi="Arial" w:cs="Arial"/>
          <w:sz w:val="20"/>
          <w:szCs w:val="20"/>
        </w:rPr>
        <w:t>bij de Gemeentelijke Basisadmin</w:t>
      </w:r>
      <w:r w:rsidR="00DE35E5">
        <w:rPr>
          <w:rFonts w:ascii="Arial" w:hAnsi="Arial" w:cs="Arial"/>
          <w:sz w:val="20"/>
          <w:szCs w:val="20"/>
        </w:rPr>
        <w:t xml:space="preserve">istratie </w:t>
      </w:r>
      <w:r w:rsidR="005D25B7">
        <w:rPr>
          <w:rFonts w:ascii="Arial" w:hAnsi="Arial" w:cs="Arial"/>
          <w:sz w:val="20"/>
          <w:szCs w:val="20"/>
        </w:rPr>
        <w:t>(</w:t>
      </w:r>
      <w:r w:rsidR="00DE35E5">
        <w:rPr>
          <w:rFonts w:ascii="Arial" w:hAnsi="Arial" w:cs="Arial"/>
          <w:sz w:val="20"/>
          <w:szCs w:val="20"/>
        </w:rPr>
        <w:t>GBA</w:t>
      </w:r>
      <w:r w:rsidR="005D25B7">
        <w:rPr>
          <w:rFonts w:ascii="Arial" w:hAnsi="Arial" w:cs="Arial"/>
          <w:sz w:val="20"/>
          <w:szCs w:val="20"/>
        </w:rPr>
        <w:t>) bekend is. T</w:t>
      </w:r>
      <w:r w:rsidR="00DE35E5">
        <w:rPr>
          <w:rFonts w:ascii="Arial" w:hAnsi="Arial" w:cs="Arial"/>
          <w:sz w:val="20"/>
          <w:szCs w:val="20"/>
        </w:rPr>
        <w:t>egenwoord</w:t>
      </w:r>
      <w:r w:rsidR="005D25B7">
        <w:rPr>
          <w:rFonts w:ascii="Arial" w:hAnsi="Arial" w:cs="Arial"/>
          <w:sz w:val="20"/>
          <w:szCs w:val="20"/>
        </w:rPr>
        <w:t>ig staat de GBA bekend als de We</w:t>
      </w:r>
      <w:r w:rsidR="002F7622">
        <w:rPr>
          <w:rFonts w:ascii="Arial" w:hAnsi="Arial" w:cs="Arial"/>
          <w:sz w:val="20"/>
          <w:szCs w:val="20"/>
        </w:rPr>
        <w:t>t Basisregistratie Personen (BRP</w:t>
      </w:r>
      <w:r w:rsidR="005D25B7">
        <w:rPr>
          <w:rFonts w:ascii="Arial" w:hAnsi="Arial" w:cs="Arial"/>
          <w:sz w:val="20"/>
          <w:szCs w:val="20"/>
        </w:rPr>
        <w:t xml:space="preserve">), maar voor dit onderzoek zal enkel naar het GBA-adres verwezen worden omdat dit in de uitspraken gehanteerd wordt. </w:t>
      </w:r>
    </w:p>
    <w:p w14:paraId="5DB6F3B2" w14:textId="77777777" w:rsidR="00DA69CF" w:rsidRDefault="005D25B7" w:rsidP="002701BC">
      <w:pPr>
        <w:spacing w:line="360" w:lineRule="auto"/>
        <w:rPr>
          <w:rFonts w:ascii="Arial" w:hAnsi="Arial" w:cs="Arial"/>
          <w:sz w:val="20"/>
          <w:szCs w:val="20"/>
        </w:rPr>
      </w:pPr>
      <w:r>
        <w:rPr>
          <w:rFonts w:ascii="Arial" w:hAnsi="Arial" w:cs="Arial"/>
          <w:sz w:val="20"/>
          <w:szCs w:val="20"/>
        </w:rPr>
        <w:t xml:space="preserve">Indien het overheidsorgaan op de hoogte is </w:t>
      </w:r>
      <w:r w:rsidR="001F403E" w:rsidRPr="002701BC">
        <w:rPr>
          <w:rFonts w:ascii="Arial" w:hAnsi="Arial" w:cs="Arial"/>
          <w:sz w:val="20"/>
          <w:szCs w:val="20"/>
        </w:rPr>
        <w:t xml:space="preserve">dat belanghebbende niet meer woonachtig is op het laatst bekende GBA-adres, </w:t>
      </w:r>
      <w:r>
        <w:rPr>
          <w:rFonts w:ascii="Arial" w:hAnsi="Arial" w:cs="Arial"/>
          <w:sz w:val="20"/>
          <w:szCs w:val="20"/>
        </w:rPr>
        <w:t xml:space="preserve">dan kan de verzending naar het betreffende adres niet rechtsgeldig worden </w:t>
      </w:r>
      <w:r w:rsidR="001F403E" w:rsidRPr="002701BC">
        <w:rPr>
          <w:rFonts w:ascii="Arial" w:hAnsi="Arial" w:cs="Arial"/>
          <w:sz w:val="20"/>
          <w:szCs w:val="20"/>
        </w:rPr>
        <w:t>verklaard door d</w:t>
      </w:r>
      <w:r>
        <w:rPr>
          <w:rFonts w:ascii="Arial" w:hAnsi="Arial" w:cs="Arial"/>
          <w:sz w:val="20"/>
          <w:szCs w:val="20"/>
        </w:rPr>
        <w:t>e rechter (</w:t>
      </w:r>
      <w:r w:rsidR="000158D1">
        <w:rPr>
          <w:rFonts w:ascii="Arial" w:hAnsi="Arial" w:cs="Arial"/>
          <w:sz w:val="20"/>
          <w:szCs w:val="20"/>
        </w:rPr>
        <w:t>uitspraak</w:t>
      </w:r>
      <w:r w:rsidR="001F403E" w:rsidRPr="002701BC">
        <w:rPr>
          <w:rFonts w:ascii="Arial" w:hAnsi="Arial" w:cs="Arial"/>
          <w:sz w:val="20"/>
          <w:szCs w:val="20"/>
        </w:rPr>
        <w:t xml:space="preserve"> 1</w:t>
      </w:r>
      <w:r>
        <w:rPr>
          <w:rFonts w:ascii="Arial" w:hAnsi="Arial" w:cs="Arial"/>
          <w:sz w:val="20"/>
          <w:szCs w:val="20"/>
        </w:rPr>
        <w:t>)</w:t>
      </w:r>
      <w:r w:rsidR="001F403E" w:rsidRPr="002701BC">
        <w:rPr>
          <w:rFonts w:ascii="Arial" w:hAnsi="Arial" w:cs="Arial"/>
          <w:sz w:val="20"/>
          <w:szCs w:val="20"/>
        </w:rPr>
        <w:t>. Het is derhalve belangrijk dat het overheidsorgaan het besluit naar het laatst bekende GBA-adres doet toekomen, indien het adres bekend is bi</w:t>
      </w:r>
      <w:r w:rsidR="00CF1BEE">
        <w:rPr>
          <w:rFonts w:ascii="Arial" w:hAnsi="Arial" w:cs="Arial"/>
          <w:sz w:val="20"/>
          <w:szCs w:val="20"/>
        </w:rPr>
        <w:t>j hen en het overheidsorgaan er</w:t>
      </w:r>
      <w:r w:rsidR="001F403E" w:rsidRPr="002701BC">
        <w:rPr>
          <w:rFonts w:ascii="Arial" w:hAnsi="Arial" w:cs="Arial"/>
          <w:sz w:val="20"/>
          <w:szCs w:val="20"/>
        </w:rPr>
        <w:t xml:space="preserve">van uit mag gaan dat </w:t>
      </w:r>
      <w:r>
        <w:rPr>
          <w:rFonts w:ascii="Arial" w:hAnsi="Arial" w:cs="Arial"/>
          <w:sz w:val="20"/>
          <w:szCs w:val="20"/>
        </w:rPr>
        <w:t xml:space="preserve">de </w:t>
      </w:r>
      <w:r w:rsidR="001F403E" w:rsidRPr="002701BC">
        <w:rPr>
          <w:rFonts w:ascii="Arial" w:hAnsi="Arial" w:cs="Arial"/>
          <w:sz w:val="20"/>
          <w:szCs w:val="20"/>
        </w:rPr>
        <w:t>belanghebbende</w:t>
      </w:r>
      <w:r>
        <w:rPr>
          <w:rFonts w:ascii="Arial" w:hAnsi="Arial" w:cs="Arial"/>
          <w:sz w:val="20"/>
          <w:szCs w:val="20"/>
        </w:rPr>
        <w:t>(</w:t>
      </w:r>
      <w:r w:rsidR="001F403E" w:rsidRPr="002701BC">
        <w:rPr>
          <w:rFonts w:ascii="Arial" w:hAnsi="Arial" w:cs="Arial"/>
          <w:sz w:val="20"/>
          <w:szCs w:val="20"/>
        </w:rPr>
        <w:t>n</w:t>
      </w:r>
      <w:r>
        <w:rPr>
          <w:rFonts w:ascii="Arial" w:hAnsi="Arial" w:cs="Arial"/>
          <w:sz w:val="20"/>
          <w:szCs w:val="20"/>
        </w:rPr>
        <w:t>)</w:t>
      </w:r>
      <w:r w:rsidR="00382A0D">
        <w:rPr>
          <w:rFonts w:ascii="Arial" w:hAnsi="Arial" w:cs="Arial"/>
          <w:sz w:val="20"/>
          <w:szCs w:val="20"/>
        </w:rPr>
        <w:t xml:space="preserve"> het besluit ook werkelijk heeft </w:t>
      </w:r>
      <w:r w:rsidR="0052231C">
        <w:rPr>
          <w:rFonts w:ascii="Arial" w:hAnsi="Arial" w:cs="Arial"/>
          <w:sz w:val="20"/>
          <w:szCs w:val="20"/>
        </w:rPr>
        <w:t>ontvangen. Hoewel deze casus</w:t>
      </w:r>
      <w:r w:rsidR="001F403E" w:rsidRPr="002701BC">
        <w:rPr>
          <w:rFonts w:ascii="Arial" w:hAnsi="Arial" w:cs="Arial"/>
          <w:sz w:val="20"/>
          <w:szCs w:val="20"/>
        </w:rPr>
        <w:t xml:space="preserve"> niet doorslaggevend is voor de vraag of de bekendmaking rechtsgeldig is gerealiseerd, kan hieruit wel blijken of de toezending op de juiste manier is bewerkstelligd. </w:t>
      </w:r>
    </w:p>
    <w:p w14:paraId="462B8B76" w14:textId="51CF95DE" w:rsidR="00CE4D3F" w:rsidRDefault="0052231C" w:rsidP="002701BC">
      <w:pPr>
        <w:spacing w:line="360" w:lineRule="auto"/>
        <w:rPr>
          <w:rFonts w:ascii="Arial" w:hAnsi="Arial" w:cs="Arial"/>
          <w:sz w:val="20"/>
          <w:szCs w:val="20"/>
        </w:rPr>
      </w:pPr>
      <w:r>
        <w:rPr>
          <w:rFonts w:ascii="Arial" w:hAnsi="Arial" w:cs="Arial"/>
          <w:sz w:val="20"/>
          <w:szCs w:val="20"/>
        </w:rPr>
        <w:t>In de</w:t>
      </w:r>
      <w:r w:rsidR="001F403E" w:rsidRPr="002701BC">
        <w:rPr>
          <w:rFonts w:ascii="Arial" w:hAnsi="Arial" w:cs="Arial"/>
          <w:sz w:val="20"/>
          <w:szCs w:val="20"/>
        </w:rPr>
        <w:t xml:space="preserve"> uitspraken is onderzocht of de overheidsorganen het besluit naar het laatst bek</w:t>
      </w:r>
      <w:r w:rsidR="008D4A14">
        <w:rPr>
          <w:rFonts w:ascii="Arial" w:hAnsi="Arial" w:cs="Arial"/>
          <w:sz w:val="20"/>
          <w:szCs w:val="20"/>
        </w:rPr>
        <w:t>ende GBA-adres hebben verzonden</w:t>
      </w:r>
      <w:r w:rsidR="001F403E" w:rsidRPr="002701BC">
        <w:rPr>
          <w:rFonts w:ascii="Arial" w:hAnsi="Arial" w:cs="Arial"/>
          <w:sz w:val="20"/>
          <w:szCs w:val="20"/>
        </w:rPr>
        <w:t xml:space="preserve"> en in welke gevallen de bekendmaking wel of niet rechtsgeldig </w:t>
      </w:r>
      <w:r>
        <w:rPr>
          <w:rFonts w:ascii="Arial" w:hAnsi="Arial" w:cs="Arial"/>
          <w:sz w:val="20"/>
          <w:szCs w:val="20"/>
        </w:rPr>
        <w:t xml:space="preserve">kan </w:t>
      </w:r>
      <w:r w:rsidR="001F403E" w:rsidRPr="002701BC">
        <w:rPr>
          <w:rFonts w:ascii="Arial" w:hAnsi="Arial" w:cs="Arial"/>
          <w:sz w:val="20"/>
          <w:szCs w:val="20"/>
        </w:rPr>
        <w:t>worden aangemerkt. Da</w:t>
      </w:r>
      <w:r>
        <w:rPr>
          <w:rFonts w:ascii="Arial" w:hAnsi="Arial" w:cs="Arial"/>
          <w:sz w:val="20"/>
          <w:szCs w:val="20"/>
        </w:rPr>
        <w:t>aruit is gebleken dat in twaalf van de dertig onderzochte</w:t>
      </w:r>
      <w:r w:rsidR="001F403E" w:rsidRPr="002701BC">
        <w:rPr>
          <w:rFonts w:ascii="Arial" w:hAnsi="Arial" w:cs="Arial"/>
          <w:sz w:val="20"/>
          <w:szCs w:val="20"/>
        </w:rPr>
        <w:t xml:space="preserve"> uitspraken</w:t>
      </w:r>
      <w:r>
        <w:rPr>
          <w:rFonts w:ascii="Arial" w:hAnsi="Arial" w:cs="Arial"/>
          <w:sz w:val="20"/>
          <w:szCs w:val="20"/>
        </w:rPr>
        <w:t xml:space="preserve"> de overheidsorganen het besluit naar het laatst bekende GBA- adres hebben doen toekomen</w:t>
      </w:r>
      <w:r>
        <w:rPr>
          <w:rStyle w:val="Voetnootmarkering"/>
          <w:rFonts w:ascii="Arial" w:hAnsi="Arial" w:cs="Arial"/>
          <w:sz w:val="20"/>
          <w:szCs w:val="20"/>
        </w:rPr>
        <w:footnoteReference w:id="70"/>
      </w:r>
      <w:r>
        <w:rPr>
          <w:rFonts w:ascii="Arial" w:hAnsi="Arial" w:cs="Arial"/>
          <w:sz w:val="20"/>
          <w:szCs w:val="20"/>
        </w:rPr>
        <w:t>.</w:t>
      </w:r>
      <w:r w:rsidR="001F403E" w:rsidRPr="002701BC">
        <w:rPr>
          <w:rFonts w:ascii="Arial" w:hAnsi="Arial" w:cs="Arial"/>
          <w:sz w:val="20"/>
          <w:szCs w:val="20"/>
        </w:rPr>
        <w:t xml:space="preserve"> </w:t>
      </w:r>
      <w:r>
        <w:rPr>
          <w:rFonts w:ascii="Arial" w:hAnsi="Arial" w:cs="Arial"/>
          <w:sz w:val="20"/>
          <w:szCs w:val="20"/>
        </w:rPr>
        <w:t xml:space="preserve">In vijf van de voornoemde dertien uitspraken is echter wel gebleken dat de bekendmaking niet rechtsgeldig werd verklaard, ondanks dat het besluit naar het laatst bekende GBA- adres </w:t>
      </w:r>
      <w:r w:rsidR="00CE4D3F">
        <w:rPr>
          <w:rFonts w:ascii="Arial" w:hAnsi="Arial" w:cs="Arial"/>
          <w:sz w:val="20"/>
          <w:szCs w:val="20"/>
        </w:rPr>
        <w:t>was gezonden</w:t>
      </w:r>
      <w:r w:rsidR="00CE4D3F">
        <w:rPr>
          <w:rStyle w:val="Voetnootmarkering"/>
          <w:rFonts w:ascii="Arial" w:hAnsi="Arial" w:cs="Arial"/>
          <w:sz w:val="20"/>
          <w:szCs w:val="20"/>
        </w:rPr>
        <w:footnoteReference w:id="71"/>
      </w:r>
      <w:r w:rsidR="00CE4D3F">
        <w:rPr>
          <w:rFonts w:ascii="Arial" w:hAnsi="Arial" w:cs="Arial"/>
          <w:sz w:val="20"/>
          <w:szCs w:val="20"/>
        </w:rPr>
        <w:t xml:space="preserve">. In </w:t>
      </w:r>
      <w:r w:rsidR="001F403E" w:rsidRPr="002701BC">
        <w:rPr>
          <w:rFonts w:ascii="Arial" w:hAnsi="Arial" w:cs="Arial"/>
          <w:sz w:val="20"/>
          <w:szCs w:val="20"/>
        </w:rPr>
        <w:t xml:space="preserve">de </w:t>
      </w:r>
      <w:r w:rsidR="00CE4D3F">
        <w:rPr>
          <w:rFonts w:ascii="Arial" w:hAnsi="Arial" w:cs="Arial"/>
          <w:sz w:val="20"/>
          <w:szCs w:val="20"/>
        </w:rPr>
        <w:t xml:space="preserve">overige acht van de dertien uitspraken is de bekendmaking </w:t>
      </w:r>
      <w:r w:rsidR="00DA69CF">
        <w:rPr>
          <w:rFonts w:ascii="Arial" w:hAnsi="Arial" w:cs="Arial"/>
          <w:sz w:val="20"/>
          <w:szCs w:val="20"/>
        </w:rPr>
        <w:t>wel rechtsgeldig verklaard.</w:t>
      </w:r>
    </w:p>
    <w:p w14:paraId="017688F7" w14:textId="77777777" w:rsidR="00933C53" w:rsidRDefault="001F403E" w:rsidP="003920B6">
      <w:pPr>
        <w:spacing w:line="360" w:lineRule="auto"/>
        <w:rPr>
          <w:rFonts w:ascii="Arial" w:hAnsi="Arial" w:cs="Arial"/>
          <w:sz w:val="20"/>
          <w:szCs w:val="20"/>
        </w:rPr>
      </w:pPr>
      <w:r w:rsidRPr="002701BC">
        <w:rPr>
          <w:rFonts w:ascii="Arial" w:hAnsi="Arial" w:cs="Arial"/>
          <w:sz w:val="20"/>
          <w:szCs w:val="20"/>
        </w:rPr>
        <w:t xml:space="preserve">In uitspraak </w:t>
      </w:r>
      <w:r w:rsidRPr="002701BC">
        <w:rPr>
          <w:rFonts w:ascii="Arial" w:hAnsi="Arial" w:cs="Arial"/>
          <w:b/>
          <w:sz w:val="20"/>
          <w:szCs w:val="20"/>
        </w:rPr>
        <w:t>1</w:t>
      </w:r>
      <w:r w:rsidRPr="002701BC">
        <w:rPr>
          <w:rFonts w:ascii="Arial" w:hAnsi="Arial" w:cs="Arial"/>
          <w:sz w:val="20"/>
          <w:szCs w:val="20"/>
        </w:rPr>
        <w:t xml:space="preserve"> blijkt dat de bekendmaking niet </w:t>
      </w:r>
      <w:r w:rsidR="00DA69CF">
        <w:rPr>
          <w:rFonts w:ascii="Arial" w:hAnsi="Arial" w:cs="Arial"/>
          <w:sz w:val="20"/>
          <w:szCs w:val="20"/>
        </w:rPr>
        <w:t>rechtsgeldig is verklaard door toezending naar het laatst bekende GBA-adres,</w:t>
      </w:r>
      <w:r w:rsidRPr="002701BC">
        <w:rPr>
          <w:rFonts w:ascii="Arial" w:hAnsi="Arial" w:cs="Arial"/>
          <w:sz w:val="20"/>
          <w:szCs w:val="20"/>
        </w:rPr>
        <w:t xml:space="preserve"> maar door middel van een ander geschikte wijze, </w:t>
      </w:r>
      <w:r w:rsidR="00DA69CF">
        <w:rPr>
          <w:rFonts w:ascii="Arial" w:hAnsi="Arial" w:cs="Arial"/>
          <w:sz w:val="20"/>
          <w:szCs w:val="20"/>
        </w:rPr>
        <w:t xml:space="preserve">die in topic </w:t>
      </w:r>
      <w:r w:rsidRPr="002701BC">
        <w:rPr>
          <w:rFonts w:ascii="Arial" w:hAnsi="Arial" w:cs="Arial"/>
          <w:sz w:val="20"/>
          <w:szCs w:val="20"/>
        </w:rPr>
        <w:t xml:space="preserve">negen toegelicht zal worden. In </w:t>
      </w:r>
      <w:r w:rsidR="004546E4">
        <w:rPr>
          <w:rFonts w:ascii="Arial" w:hAnsi="Arial" w:cs="Arial"/>
          <w:sz w:val="20"/>
          <w:szCs w:val="20"/>
        </w:rPr>
        <w:t>twaalf van de dertig</w:t>
      </w:r>
      <w:r w:rsidRPr="002701BC">
        <w:rPr>
          <w:rFonts w:ascii="Arial" w:hAnsi="Arial" w:cs="Arial"/>
          <w:sz w:val="20"/>
          <w:szCs w:val="20"/>
        </w:rPr>
        <w:t xml:space="preserve"> uitspraken </w:t>
      </w:r>
      <w:r w:rsidR="004546E4">
        <w:rPr>
          <w:rFonts w:ascii="Arial" w:hAnsi="Arial" w:cs="Arial"/>
          <w:sz w:val="20"/>
          <w:szCs w:val="20"/>
        </w:rPr>
        <w:t>is gebleken dat de overheidsorganen het besluit niet hebben doen toekomen naar het laatst bekende GBA-adres</w:t>
      </w:r>
      <w:r w:rsidR="004546E4">
        <w:rPr>
          <w:rStyle w:val="Voetnootmarkering"/>
          <w:rFonts w:ascii="Arial" w:hAnsi="Arial" w:cs="Arial"/>
          <w:sz w:val="20"/>
          <w:szCs w:val="20"/>
        </w:rPr>
        <w:footnoteReference w:id="72"/>
      </w:r>
      <w:r w:rsidR="004546E4">
        <w:rPr>
          <w:rFonts w:ascii="Arial" w:hAnsi="Arial" w:cs="Arial"/>
          <w:sz w:val="20"/>
          <w:szCs w:val="20"/>
        </w:rPr>
        <w:t xml:space="preserve">. Het is opvallend </w:t>
      </w:r>
      <w:r w:rsidR="00600B6F">
        <w:rPr>
          <w:rFonts w:ascii="Arial" w:hAnsi="Arial" w:cs="Arial"/>
          <w:sz w:val="20"/>
          <w:szCs w:val="20"/>
        </w:rPr>
        <w:t>dat acht van de voornoemde twaalf uitspraken de bekendmaking van het besluit, ondanks het niet doen toekomen naar het laatst bekende GBA-adres, wel rechtsgeldig hebben verklaard</w:t>
      </w:r>
      <w:r w:rsidR="00600B6F">
        <w:rPr>
          <w:rStyle w:val="Voetnootmarkering"/>
          <w:rFonts w:ascii="Arial" w:hAnsi="Arial" w:cs="Arial"/>
          <w:sz w:val="20"/>
          <w:szCs w:val="20"/>
        </w:rPr>
        <w:footnoteReference w:id="73"/>
      </w:r>
      <w:r w:rsidRPr="002701BC">
        <w:rPr>
          <w:rFonts w:ascii="Arial" w:hAnsi="Arial" w:cs="Arial"/>
          <w:sz w:val="20"/>
          <w:szCs w:val="20"/>
        </w:rPr>
        <w:t>.</w:t>
      </w:r>
      <w:r w:rsidRPr="002701BC">
        <w:rPr>
          <w:rFonts w:ascii="Arial" w:hAnsi="Arial" w:cs="Arial"/>
          <w:b/>
          <w:sz w:val="20"/>
          <w:szCs w:val="20"/>
        </w:rPr>
        <w:t xml:space="preserve"> </w:t>
      </w:r>
      <w:r w:rsidR="00933C53">
        <w:rPr>
          <w:rFonts w:ascii="Arial" w:hAnsi="Arial" w:cs="Arial"/>
          <w:sz w:val="20"/>
          <w:szCs w:val="20"/>
        </w:rPr>
        <w:t>Dit wordt hieronder per topic toegelicht.</w:t>
      </w:r>
    </w:p>
    <w:p w14:paraId="02D7A8B4" w14:textId="3B711085" w:rsidR="00A472D9" w:rsidRPr="00933C53" w:rsidRDefault="001F403E" w:rsidP="003920B6">
      <w:pPr>
        <w:spacing w:line="360" w:lineRule="auto"/>
        <w:rPr>
          <w:rFonts w:ascii="Arial" w:hAnsi="Arial" w:cs="Arial"/>
          <w:sz w:val="20"/>
          <w:szCs w:val="20"/>
        </w:rPr>
      </w:pPr>
      <w:r w:rsidRPr="002701BC">
        <w:rPr>
          <w:rFonts w:ascii="Arial" w:hAnsi="Arial" w:cs="Arial"/>
          <w:sz w:val="20"/>
          <w:szCs w:val="20"/>
        </w:rPr>
        <w:lastRenderedPageBreak/>
        <w:t xml:space="preserve">Tot slot is gebleken dat in </w:t>
      </w:r>
      <w:r w:rsidR="00600B6F">
        <w:rPr>
          <w:rFonts w:ascii="Arial" w:hAnsi="Arial" w:cs="Arial"/>
          <w:sz w:val="20"/>
          <w:szCs w:val="20"/>
        </w:rPr>
        <w:t xml:space="preserve">vijf van </w:t>
      </w:r>
      <w:r w:rsidRPr="002701BC">
        <w:rPr>
          <w:rFonts w:ascii="Arial" w:hAnsi="Arial" w:cs="Arial"/>
          <w:sz w:val="20"/>
          <w:szCs w:val="20"/>
        </w:rPr>
        <w:t xml:space="preserve">de </w:t>
      </w:r>
      <w:r w:rsidR="00600B6F">
        <w:rPr>
          <w:rFonts w:ascii="Arial" w:hAnsi="Arial" w:cs="Arial"/>
          <w:sz w:val="20"/>
          <w:szCs w:val="20"/>
        </w:rPr>
        <w:t xml:space="preserve">dertig </w:t>
      </w:r>
      <w:r w:rsidRPr="002701BC">
        <w:rPr>
          <w:rFonts w:ascii="Arial" w:hAnsi="Arial" w:cs="Arial"/>
          <w:sz w:val="20"/>
          <w:szCs w:val="20"/>
        </w:rPr>
        <w:t>uitspraken</w:t>
      </w:r>
      <w:r w:rsidR="00600B6F">
        <w:rPr>
          <w:rFonts w:ascii="Arial" w:hAnsi="Arial" w:cs="Arial"/>
          <w:sz w:val="20"/>
          <w:szCs w:val="20"/>
        </w:rPr>
        <w:t xml:space="preserve"> dit topic niet aan de orde komt</w:t>
      </w:r>
      <w:r w:rsidR="00600B6F">
        <w:rPr>
          <w:rStyle w:val="Voetnootmarkering"/>
          <w:rFonts w:ascii="Arial" w:hAnsi="Arial" w:cs="Arial"/>
          <w:sz w:val="20"/>
          <w:szCs w:val="20"/>
        </w:rPr>
        <w:footnoteReference w:id="74"/>
      </w:r>
      <w:r w:rsidR="00600B6F">
        <w:rPr>
          <w:rFonts w:ascii="Arial" w:hAnsi="Arial" w:cs="Arial"/>
          <w:sz w:val="20"/>
          <w:szCs w:val="20"/>
        </w:rPr>
        <w:t xml:space="preserve">. </w:t>
      </w:r>
      <w:r w:rsidRPr="002701BC">
        <w:rPr>
          <w:rFonts w:ascii="Arial" w:hAnsi="Arial" w:cs="Arial"/>
          <w:sz w:val="20"/>
          <w:szCs w:val="20"/>
        </w:rPr>
        <w:t xml:space="preserve">In uitspraak </w:t>
      </w:r>
      <w:r w:rsidRPr="003920B6">
        <w:rPr>
          <w:rFonts w:ascii="Arial" w:hAnsi="Arial" w:cs="Arial"/>
          <w:b/>
          <w:sz w:val="20"/>
          <w:szCs w:val="20"/>
        </w:rPr>
        <w:t xml:space="preserve">1 </w:t>
      </w:r>
      <w:r w:rsidRPr="002701BC">
        <w:rPr>
          <w:rFonts w:ascii="Arial" w:hAnsi="Arial" w:cs="Arial"/>
          <w:sz w:val="20"/>
          <w:szCs w:val="20"/>
        </w:rPr>
        <w:t>wo</w:t>
      </w:r>
      <w:r w:rsidR="00E71B81">
        <w:rPr>
          <w:rFonts w:ascii="Arial" w:hAnsi="Arial" w:cs="Arial"/>
          <w:sz w:val="20"/>
          <w:szCs w:val="20"/>
        </w:rPr>
        <w:t>rdt de essentie van het</w:t>
      </w:r>
      <w:r w:rsidRPr="002701BC">
        <w:rPr>
          <w:rFonts w:ascii="Arial" w:hAnsi="Arial" w:cs="Arial"/>
          <w:sz w:val="20"/>
          <w:szCs w:val="20"/>
        </w:rPr>
        <w:t xml:space="preserve"> topic</w:t>
      </w:r>
      <w:r w:rsidR="00E71B81">
        <w:rPr>
          <w:rFonts w:ascii="Arial" w:hAnsi="Arial" w:cs="Arial"/>
          <w:sz w:val="20"/>
          <w:szCs w:val="20"/>
        </w:rPr>
        <w:t>,</w:t>
      </w:r>
      <w:r w:rsidRPr="002701BC">
        <w:rPr>
          <w:rFonts w:ascii="Arial" w:hAnsi="Arial" w:cs="Arial"/>
          <w:sz w:val="20"/>
          <w:szCs w:val="20"/>
        </w:rPr>
        <w:t xml:space="preserve"> in het bijzonder het feit dat het overheidsorgaan op de hoogte is dat </w:t>
      </w:r>
      <w:r w:rsidR="00E71B81">
        <w:rPr>
          <w:rFonts w:ascii="Arial" w:hAnsi="Arial" w:cs="Arial"/>
          <w:sz w:val="20"/>
          <w:szCs w:val="20"/>
        </w:rPr>
        <w:t xml:space="preserve">de </w:t>
      </w:r>
      <w:r w:rsidRPr="002701BC">
        <w:rPr>
          <w:rFonts w:ascii="Arial" w:hAnsi="Arial" w:cs="Arial"/>
          <w:sz w:val="20"/>
          <w:szCs w:val="20"/>
        </w:rPr>
        <w:t>belanghebbende niet meer woonachtig is op het laatst bekende GBA-adres</w:t>
      </w:r>
      <w:r w:rsidR="00E71B81">
        <w:rPr>
          <w:rFonts w:ascii="Arial" w:hAnsi="Arial" w:cs="Arial"/>
          <w:sz w:val="20"/>
          <w:szCs w:val="20"/>
        </w:rPr>
        <w:t>,</w:t>
      </w:r>
      <w:r w:rsidRPr="002701BC">
        <w:rPr>
          <w:rFonts w:ascii="Arial" w:hAnsi="Arial" w:cs="Arial"/>
          <w:sz w:val="20"/>
          <w:szCs w:val="20"/>
        </w:rPr>
        <w:t xml:space="preserve"> als volgt uitgelegd:</w:t>
      </w:r>
      <w:r w:rsidR="00480199">
        <w:rPr>
          <w:rFonts w:ascii="Arial" w:hAnsi="Arial" w:cs="Arial"/>
          <w:sz w:val="20"/>
          <w:szCs w:val="20"/>
        </w:rPr>
        <w:br/>
      </w:r>
      <w:r w:rsidRPr="009C7155">
        <w:rPr>
          <w:rFonts w:ascii="Arial" w:hAnsi="Arial" w:cs="Arial"/>
          <w:sz w:val="20"/>
          <w:szCs w:val="20"/>
        </w:rPr>
        <w:t xml:space="preserve">De rechtbank is van oordeel dat het besluit van 19 februari 1999 niet rechtsgeldig is </w:t>
      </w:r>
      <w:r w:rsidR="00980ABF" w:rsidRPr="009C7155">
        <w:rPr>
          <w:rFonts w:ascii="Arial" w:hAnsi="Arial" w:cs="Arial"/>
          <w:sz w:val="20"/>
          <w:szCs w:val="20"/>
        </w:rPr>
        <w:t>bekendgemaakt</w:t>
      </w:r>
      <w:r w:rsidRPr="009C7155">
        <w:rPr>
          <w:rFonts w:ascii="Arial" w:hAnsi="Arial" w:cs="Arial"/>
          <w:sz w:val="20"/>
          <w:szCs w:val="20"/>
        </w:rPr>
        <w:t>. Daarbij heeft de rechtbank het volgende overwogen.</w:t>
      </w:r>
      <w:r w:rsidRPr="002701BC">
        <w:rPr>
          <w:rFonts w:ascii="Arial" w:hAnsi="Arial" w:cs="Arial"/>
          <w:i/>
          <w:sz w:val="20"/>
          <w:szCs w:val="20"/>
        </w:rPr>
        <w:t xml:space="preserve"> </w:t>
      </w:r>
    </w:p>
    <w:p w14:paraId="6ADF3C14" w14:textId="1DAB9FFB" w:rsidR="00CF1BEE" w:rsidRPr="009C7155" w:rsidRDefault="001F403E" w:rsidP="00651108">
      <w:pPr>
        <w:spacing w:line="360" w:lineRule="auto"/>
        <w:ind w:left="360"/>
        <w:rPr>
          <w:rFonts w:ascii="Arial" w:hAnsi="Arial" w:cs="Arial"/>
          <w:i/>
          <w:sz w:val="20"/>
          <w:szCs w:val="20"/>
        </w:rPr>
      </w:pPr>
      <w:r w:rsidRPr="009C7155">
        <w:rPr>
          <w:rFonts w:ascii="Arial" w:hAnsi="Arial" w:cs="Arial"/>
          <w:i/>
          <w:sz w:val="20"/>
          <w:szCs w:val="20"/>
        </w:rPr>
        <w:t xml:space="preserve">Verweerder heeft het besluit </w:t>
      </w:r>
      <w:r w:rsidR="00BF334F" w:rsidRPr="009C7155">
        <w:rPr>
          <w:rFonts w:ascii="Arial" w:hAnsi="Arial" w:cs="Arial"/>
          <w:i/>
          <w:sz w:val="20"/>
          <w:szCs w:val="20"/>
        </w:rPr>
        <w:t xml:space="preserve">van 19 februari 1999 gezonden naar het laatst bekende GBA-adres van eiser. Gelet op de gedingstukken en, in het bijzonder de motivering van het besluit, wist verweerder ten tijde van de verzending van dat besluit dat eiser op het laatst bekende GBA-adres </w:t>
      </w:r>
      <w:r w:rsidR="00992D85" w:rsidRPr="009C7155">
        <w:rPr>
          <w:rFonts w:ascii="Arial" w:hAnsi="Arial" w:cs="Arial"/>
          <w:i/>
          <w:sz w:val="20"/>
          <w:szCs w:val="20"/>
        </w:rPr>
        <w:t>al achttien maanden niet meer woonachtig was. Gelet daarop stond ten tijde van die verzending reeds op de voorhand vast dat het besluit aan eiser niet bekend zou raken. Een dergelijke verzending kan naar het oordeel van de rechtbank dan ook niet worden aangemerkt als een rechtsgeldige bekendmaking van het besluit aan eiser.</w:t>
      </w:r>
      <w:r w:rsidR="009C7155">
        <w:rPr>
          <w:rFonts w:ascii="Arial" w:hAnsi="Arial" w:cs="Arial"/>
          <w:i/>
          <w:sz w:val="20"/>
          <w:szCs w:val="20"/>
        </w:rPr>
        <w:br/>
      </w:r>
      <w:r w:rsidR="00E22E18" w:rsidRPr="009C7155">
        <w:rPr>
          <w:rFonts w:ascii="Arial" w:hAnsi="Arial" w:cs="Arial"/>
          <w:i/>
          <w:sz w:val="20"/>
          <w:szCs w:val="20"/>
        </w:rPr>
        <w:t>De rechtbank wijst er voorts op d</w:t>
      </w:r>
      <w:r w:rsidR="00480A1B" w:rsidRPr="009C7155">
        <w:rPr>
          <w:rFonts w:ascii="Arial" w:hAnsi="Arial" w:cs="Arial"/>
          <w:i/>
          <w:sz w:val="20"/>
          <w:szCs w:val="20"/>
        </w:rPr>
        <w:t>at in het tweede lid van art.</w:t>
      </w:r>
      <w:r w:rsidR="00E22E18" w:rsidRPr="009C7155">
        <w:rPr>
          <w:rFonts w:ascii="Arial" w:hAnsi="Arial" w:cs="Arial"/>
          <w:i/>
          <w:sz w:val="20"/>
          <w:szCs w:val="20"/>
        </w:rPr>
        <w:t xml:space="preserve"> 3:41 van de </w:t>
      </w:r>
      <w:proofErr w:type="spellStart"/>
      <w:r w:rsidR="00E22E18" w:rsidRPr="009C7155">
        <w:rPr>
          <w:rFonts w:ascii="Arial" w:hAnsi="Arial" w:cs="Arial"/>
          <w:i/>
          <w:sz w:val="20"/>
          <w:szCs w:val="20"/>
        </w:rPr>
        <w:t>Awb</w:t>
      </w:r>
      <w:proofErr w:type="spellEnd"/>
      <w:r w:rsidR="00E22E18" w:rsidRPr="009C7155">
        <w:rPr>
          <w:rFonts w:ascii="Arial" w:hAnsi="Arial" w:cs="Arial"/>
          <w:i/>
          <w:sz w:val="20"/>
          <w:szCs w:val="20"/>
        </w:rPr>
        <w:t xml:space="preserve"> een regeling is gegeven voor de gevallen dat bekendmaking niet kan geschieden door toezending of uitreiking als bedoeld in het eerste lid. Blijkens de parlementaire geschiedenis van dit tweede lid, is hiermee onder meer beoogd een regel te geven voor het geval de gewone bekendmaking door toezending of uitreiking aan de belanghebbende(n) niet mogelijk is, bijvoorbeeld omdat diens identiteit of adres onbekend is. De rechtbank stelt vas</w:t>
      </w:r>
      <w:r w:rsidR="00480A1B" w:rsidRPr="009C7155">
        <w:rPr>
          <w:rFonts w:ascii="Arial" w:hAnsi="Arial" w:cs="Arial"/>
          <w:i/>
          <w:sz w:val="20"/>
          <w:szCs w:val="20"/>
        </w:rPr>
        <w:t>t dat het tweede lid van art.</w:t>
      </w:r>
      <w:r w:rsidR="00E22E18" w:rsidRPr="009C7155">
        <w:rPr>
          <w:rFonts w:ascii="Arial" w:hAnsi="Arial" w:cs="Arial"/>
          <w:i/>
          <w:sz w:val="20"/>
          <w:szCs w:val="20"/>
        </w:rPr>
        <w:t xml:space="preserve"> 3:41 van d</w:t>
      </w:r>
      <w:r w:rsidR="00386CBA" w:rsidRPr="009C7155">
        <w:rPr>
          <w:rFonts w:ascii="Arial" w:hAnsi="Arial" w:cs="Arial"/>
          <w:i/>
          <w:sz w:val="20"/>
          <w:szCs w:val="20"/>
        </w:rPr>
        <w:t xml:space="preserve">e </w:t>
      </w:r>
      <w:proofErr w:type="spellStart"/>
      <w:r w:rsidR="00386CBA" w:rsidRPr="009C7155">
        <w:rPr>
          <w:rFonts w:ascii="Arial" w:hAnsi="Arial" w:cs="Arial"/>
          <w:i/>
          <w:sz w:val="20"/>
          <w:szCs w:val="20"/>
        </w:rPr>
        <w:t>Awb</w:t>
      </w:r>
      <w:proofErr w:type="spellEnd"/>
      <w:r w:rsidR="00386CBA" w:rsidRPr="009C7155">
        <w:rPr>
          <w:rFonts w:ascii="Arial" w:hAnsi="Arial" w:cs="Arial"/>
          <w:i/>
          <w:sz w:val="20"/>
          <w:szCs w:val="20"/>
        </w:rPr>
        <w:t xml:space="preserve"> bij uitstek een regeling g</w:t>
      </w:r>
      <w:r w:rsidR="00E22E18" w:rsidRPr="009C7155">
        <w:rPr>
          <w:rFonts w:ascii="Arial" w:hAnsi="Arial" w:cs="Arial"/>
          <w:i/>
          <w:sz w:val="20"/>
          <w:szCs w:val="20"/>
        </w:rPr>
        <w:t>eeft voor de bekendmaking van een besluit in een geval als onderha</w:t>
      </w:r>
      <w:r w:rsidR="00386CBA" w:rsidRPr="009C7155">
        <w:rPr>
          <w:rFonts w:ascii="Arial" w:hAnsi="Arial" w:cs="Arial"/>
          <w:i/>
          <w:sz w:val="20"/>
          <w:szCs w:val="20"/>
        </w:rPr>
        <w:t xml:space="preserve">vige. Verweerder heeft het besluit niet op een ander </w:t>
      </w:r>
      <w:r w:rsidR="00742EB0" w:rsidRPr="009C7155">
        <w:rPr>
          <w:rFonts w:ascii="Arial" w:hAnsi="Arial" w:cs="Arial"/>
          <w:i/>
          <w:sz w:val="20"/>
          <w:szCs w:val="20"/>
        </w:rPr>
        <w:t xml:space="preserve">geschikte wijze </w:t>
      </w:r>
      <w:r w:rsidR="00980ABF" w:rsidRPr="009C7155">
        <w:rPr>
          <w:rFonts w:ascii="Arial" w:hAnsi="Arial" w:cs="Arial"/>
          <w:i/>
          <w:sz w:val="20"/>
          <w:szCs w:val="20"/>
        </w:rPr>
        <w:t>bekendgemaakt</w:t>
      </w:r>
      <w:r w:rsidR="003920B6" w:rsidRPr="00933C53">
        <w:rPr>
          <w:rStyle w:val="Voetnootmarkering"/>
          <w:rFonts w:ascii="Arial" w:hAnsi="Arial" w:cs="Arial"/>
          <w:sz w:val="20"/>
          <w:szCs w:val="20"/>
        </w:rPr>
        <w:footnoteReference w:id="75"/>
      </w:r>
      <w:r w:rsidR="00482E9E" w:rsidRPr="00933C53">
        <w:rPr>
          <w:rFonts w:ascii="Arial" w:hAnsi="Arial" w:cs="Arial"/>
          <w:sz w:val="20"/>
          <w:szCs w:val="20"/>
        </w:rPr>
        <w:t>.</w:t>
      </w:r>
      <w:r w:rsidR="001F03AF">
        <w:rPr>
          <w:rFonts w:ascii="Arial" w:hAnsi="Arial" w:cs="Arial"/>
          <w:sz w:val="20"/>
          <w:szCs w:val="20"/>
        </w:rPr>
        <w:br/>
      </w:r>
    </w:p>
    <w:p w14:paraId="5D0976BA" w14:textId="77777777" w:rsidR="00386CBA" w:rsidRPr="002701BC" w:rsidRDefault="00386CBA" w:rsidP="002701BC">
      <w:pPr>
        <w:pStyle w:val="Lijstalinea"/>
        <w:numPr>
          <w:ilvl w:val="0"/>
          <w:numId w:val="9"/>
        </w:numPr>
        <w:spacing w:line="360" w:lineRule="auto"/>
        <w:rPr>
          <w:rFonts w:ascii="Arial" w:hAnsi="Arial" w:cs="Arial"/>
          <w:b/>
          <w:sz w:val="20"/>
          <w:szCs w:val="20"/>
        </w:rPr>
      </w:pPr>
      <w:r w:rsidRPr="002701BC">
        <w:rPr>
          <w:rFonts w:ascii="Arial" w:hAnsi="Arial" w:cs="Arial"/>
          <w:b/>
          <w:sz w:val="20"/>
          <w:szCs w:val="20"/>
        </w:rPr>
        <w:t>Verzending per aangetekende post</w:t>
      </w:r>
    </w:p>
    <w:p w14:paraId="4F1CB7B4" w14:textId="251BD950" w:rsidR="00480199" w:rsidRDefault="00482E9E" w:rsidP="002701BC">
      <w:pPr>
        <w:spacing w:line="360" w:lineRule="auto"/>
        <w:rPr>
          <w:rFonts w:ascii="Arial" w:hAnsi="Arial" w:cs="Arial"/>
          <w:sz w:val="20"/>
          <w:szCs w:val="20"/>
        </w:rPr>
      </w:pPr>
      <w:r>
        <w:rPr>
          <w:rFonts w:ascii="Arial" w:hAnsi="Arial" w:cs="Arial"/>
          <w:sz w:val="20"/>
          <w:szCs w:val="20"/>
        </w:rPr>
        <w:t>Het</w:t>
      </w:r>
      <w:r w:rsidR="00386CBA" w:rsidRPr="002701BC">
        <w:rPr>
          <w:rFonts w:ascii="Arial" w:hAnsi="Arial" w:cs="Arial"/>
          <w:sz w:val="20"/>
          <w:szCs w:val="20"/>
        </w:rPr>
        <w:t xml:space="preserve"> tweede topic wordt gev</w:t>
      </w:r>
      <w:r>
        <w:rPr>
          <w:rFonts w:ascii="Arial" w:hAnsi="Arial" w:cs="Arial"/>
          <w:sz w:val="20"/>
          <w:szCs w:val="20"/>
        </w:rPr>
        <w:t xml:space="preserve">ormd door een criterium in </w:t>
      </w:r>
      <w:r w:rsidR="000E181E" w:rsidRPr="002701BC">
        <w:rPr>
          <w:rFonts w:ascii="Arial" w:hAnsi="Arial" w:cs="Arial"/>
          <w:sz w:val="20"/>
          <w:szCs w:val="20"/>
        </w:rPr>
        <w:t xml:space="preserve">uitspraak </w:t>
      </w:r>
      <w:r w:rsidR="000E181E" w:rsidRPr="002701BC">
        <w:rPr>
          <w:rFonts w:ascii="Arial" w:hAnsi="Arial" w:cs="Arial"/>
          <w:b/>
          <w:sz w:val="20"/>
          <w:szCs w:val="20"/>
        </w:rPr>
        <w:t>21</w:t>
      </w:r>
      <w:r>
        <w:rPr>
          <w:rFonts w:ascii="Arial" w:hAnsi="Arial" w:cs="Arial"/>
          <w:b/>
          <w:sz w:val="20"/>
          <w:szCs w:val="20"/>
        </w:rPr>
        <w:t>,</w:t>
      </w:r>
      <w:r w:rsidR="000E181E" w:rsidRPr="002701BC">
        <w:rPr>
          <w:rFonts w:ascii="Arial" w:hAnsi="Arial" w:cs="Arial"/>
          <w:sz w:val="20"/>
          <w:szCs w:val="20"/>
        </w:rPr>
        <w:t xml:space="preserve"> waarin de essentie van de verzending van het besluit pe</w:t>
      </w:r>
      <w:r w:rsidR="00732A29" w:rsidRPr="002701BC">
        <w:rPr>
          <w:rFonts w:ascii="Arial" w:hAnsi="Arial" w:cs="Arial"/>
          <w:sz w:val="20"/>
          <w:szCs w:val="20"/>
        </w:rPr>
        <w:t>r aangetekende post in kaart wordt gebracht.</w:t>
      </w:r>
      <w:r w:rsidR="000E181E" w:rsidRPr="002701BC">
        <w:rPr>
          <w:rFonts w:ascii="Arial" w:hAnsi="Arial" w:cs="Arial"/>
          <w:sz w:val="20"/>
          <w:szCs w:val="20"/>
        </w:rPr>
        <w:t xml:space="preserve"> Volgens de Centrale Raad van Bero</w:t>
      </w:r>
      <w:r w:rsidR="00550F6D">
        <w:rPr>
          <w:rFonts w:ascii="Arial" w:hAnsi="Arial" w:cs="Arial"/>
          <w:sz w:val="20"/>
          <w:szCs w:val="20"/>
        </w:rPr>
        <w:t>ep dient bij de beoordeling</w:t>
      </w:r>
      <w:r w:rsidR="00045407">
        <w:rPr>
          <w:rFonts w:ascii="Arial" w:hAnsi="Arial" w:cs="Arial"/>
          <w:sz w:val="20"/>
          <w:szCs w:val="20"/>
        </w:rPr>
        <w:t>,</w:t>
      </w:r>
      <w:r w:rsidR="00550F6D">
        <w:rPr>
          <w:rFonts w:ascii="Arial" w:hAnsi="Arial" w:cs="Arial"/>
          <w:sz w:val="20"/>
          <w:szCs w:val="20"/>
        </w:rPr>
        <w:t xml:space="preserve"> of </w:t>
      </w:r>
      <w:r w:rsidR="000E181E" w:rsidRPr="002701BC">
        <w:rPr>
          <w:rFonts w:ascii="Arial" w:hAnsi="Arial" w:cs="Arial"/>
          <w:sz w:val="20"/>
          <w:szCs w:val="20"/>
        </w:rPr>
        <w:t>er sprake is van een rechtsgeldige bekendmaking</w:t>
      </w:r>
      <w:r w:rsidR="002F15E7" w:rsidRPr="002701BC">
        <w:rPr>
          <w:rFonts w:ascii="Arial" w:hAnsi="Arial" w:cs="Arial"/>
          <w:sz w:val="20"/>
          <w:szCs w:val="20"/>
        </w:rPr>
        <w:t xml:space="preserve"> van een besluit</w:t>
      </w:r>
      <w:r w:rsidR="00045407">
        <w:rPr>
          <w:rFonts w:ascii="Arial" w:hAnsi="Arial" w:cs="Arial"/>
          <w:sz w:val="20"/>
          <w:szCs w:val="20"/>
        </w:rPr>
        <w:t xml:space="preserve">, </w:t>
      </w:r>
      <w:r w:rsidR="000E181E" w:rsidRPr="002701BC">
        <w:rPr>
          <w:rFonts w:ascii="Arial" w:hAnsi="Arial" w:cs="Arial"/>
          <w:sz w:val="20"/>
          <w:szCs w:val="20"/>
        </w:rPr>
        <w:t xml:space="preserve">rekening </w:t>
      </w:r>
      <w:r w:rsidR="00045407">
        <w:rPr>
          <w:rFonts w:ascii="Arial" w:hAnsi="Arial" w:cs="Arial"/>
          <w:sz w:val="20"/>
          <w:szCs w:val="20"/>
        </w:rPr>
        <w:t xml:space="preserve">gehouden te worden met de vraag </w:t>
      </w:r>
      <w:r w:rsidR="000E181E" w:rsidRPr="002701BC">
        <w:rPr>
          <w:rFonts w:ascii="Arial" w:hAnsi="Arial" w:cs="Arial"/>
          <w:sz w:val="20"/>
          <w:szCs w:val="20"/>
        </w:rPr>
        <w:t xml:space="preserve">of de verzending van het besluit per aangetekende post is gezonden aan de belanghebbende(n). </w:t>
      </w:r>
      <w:r w:rsidR="00045407">
        <w:rPr>
          <w:rFonts w:ascii="Arial" w:hAnsi="Arial" w:cs="Arial"/>
          <w:sz w:val="20"/>
          <w:szCs w:val="20"/>
        </w:rPr>
        <w:t xml:space="preserve">Ingeval bij een betwisting van de bekendmaking van het besluit bij de belanghebbende(n), kan de verzending per aangetekende post bepalend zijn om de bekendmaking rechtsgeldig te verklaren. </w:t>
      </w:r>
      <w:r w:rsidR="00D15FE6">
        <w:rPr>
          <w:rFonts w:ascii="Arial" w:hAnsi="Arial" w:cs="Arial"/>
          <w:sz w:val="20"/>
          <w:szCs w:val="20"/>
        </w:rPr>
        <w:t xml:space="preserve">Het </w:t>
      </w:r>
      <w:r w:rsidR="002F15E7" w:rsidRPr="002701BC">
        <w:rPr>
          <w:rFonts w:ascii="Arial" w:hAnsi="Arial" w:cs="Arial"/>
          <w:sz w:val="20"/>
          <w:szCs w:val="20"/>
        </w:rPr>
        <w:t xml:space="preserve">besluit toezenden aan het laatst bekende GBA-adres </w:t>
      </w:r>
      <w:r w:rsidR="00D15FE6">
        <w:rPr>
          <w:rFonts w:ascii="Arial" w:hAnsi="Arial" w:cs="Arial"/>
          <w:sz w:val="20"/>
          <w:szCs w:val="20"/>
        </w:rPr>
        <w:t xml:space="preserve">is </w:t>
      </w:r>
      <w:r w:rsidR="00CF1BEE">
        <w:rPr>
          <w:rFonts w:ascii="Arial" w:hAnsi="Arial" w:cs="Arial"/>
          <w:sz w:val="20"/>
          <w:szCs w:val="20"/>
        </w:rPr>
        <w:t>op zich</w:t>
      </w:r>
      <w:r w:rsidR="002F15E7" w:rsidRPr="002701BC">
        <w:rPr>
          <w:rFonts w:ascii="Arial" w:hAnsi="Arial" w:cs="Arial"/>
          <w:sz w:val="20"/>
          <w:szCs w:val="20"/>
        </w:rPr>
        <w:t xml:space="preserve">zelf niet voldoende om de bekendmaking rechtsgeldig aan te merken. </w:t>
      </w:r>
      <w:r w:rsidR="002F15E7" w:rsidRPr="002701BC">
        <w:rPr>
          <w:rFonts w:ascii="Arial" w:hAnsi="Arial" w:cs="Arial"/>
          <w:sz w:val="20"/>
          <w:szCs w:val="20"/>
        </w:rPr>
        <w:br/>
        <w:t xml:space="preserve">In de dertig uitspraken is </w:t>
      </w:r>
      <w:r w:rsidR="002D1CEF">
        <w:rPr>
          <w:rFonts w:ascii="Arial" w:hAnsi="Arial" w:cs="Arial"/>
          <w:sz w:val="20"/>
          <w:szCs w:val="20"/>
        </w:rPr>
        <w:t xml:space="preserve">geanalyseerd </w:t>
      </w:r>
      <w:r w:rsidR="00175647">
        <w:rPr>
          <w:rFonts w:ascii="Arial" w:hAnsi="Arial" w:cs="Arial"/>
          <w:sz w:val="20"/>
          <w:szCs w:val="20"/>
        </w:rPr>
        <w:t xml:space="preserve">naar de vraag in </w:t>
      </w:r>
      <w:r w:rsidR="007B7407" w:rsidRPr="002701BC">
        <w:rPr>
          <w:rFonts w:ascii="Arial" w:hAnsi="Arial" w:cs="Arial"/>
          <w:sz w:val="20"/>
          <w:szCs w:val="20"/>
        </w:rPr>
        <w:t xml:space="preserve">hoeverre </w:t>
      </w:r>
      <w:r w:rsidR="00C15A6D" w:rsidRPr="002701BC">
        <w:rPr>
          <w:rFonts w:ascii="Arial" w:hAnsi="Arial" w:cs="Arial"/>
          <w:sz w:val="20"/>
          <w:szCs w:val="20"/>
        </w:rPr>
        <w:t xml:space="preserve">de bekendmaking van het </w:t>
      </w:r>
      <w:r w:rsidR="00175647">
        <w:rPr>
          <w:rFonts w:ascii="Arial" w:hAnsi="Arial" w:cs="Arial"/>
          <w:sz w:val="20"/>
          <w:szCs w:val="20"/>
        </w:rPr>
        <w:t xml:space="preserve">besluit, door </w:t>
      </w:r>
      <w:r w:rsidR="002F15E7" w:rsidRPr="002701BC">
        <w:rPr>
          <w:rFonts w:ascii="Arial" w:hAnsi="Arial" w:cs="Arial"/>
          <w:sz w:val="20"/>
          <w:szCs w:val="20"/>
        </w:rPr>
        <w:t xml:space="preserve">het besluit </w:t>
      </w:r>
      <w:r w:rsidR="00C15A6D" w:rsidRPr="002701BC">
        <w:rPr>
          <w:rFonts w:ascii="Arial" w:hAnsi="Arial" w:cs="Arial"/>
          <w:sz w:val="20"/>
          <w:szCs w:val="20"/>
        </w:rPr>
        <w:t xml:space="preserve">per aangetekende post te </w:t>
      </w:r>
      <w:r w:rsidR="00175647">
        <w:rPr>
          <w:rFonts w:ascii="Arial" w:hAnsi="Arial" w:cs="Arial"/>
          <w:sz w:val="20"/>
          <w:szCs w:val="20"/>
        </w:rPr>
        <w:t xml:space="preserve">versturen </w:t>
      </w:r>
      <w:r w:rsidR="00C15A6D" w:rsidRPr="002701BC">
        <w:rPr>
          <w:rFonts w:ascii="Arial" w:hAnsi="Arial" w:cs="Arial"/>
          <w:sz w:val="20"/>
          <w:szCs w:val="20"/>
        </w:rPr>
        <w:t>aan de belanghebbende(n)</w:t>
      </w:r>
      <w:r w:rsidR="00175647">
        <w:rPr>
          <w:rFonts w:ascii="Arial" w:hAnsi="Arial" w:cs="Arial"/>
          <w:sz w:val="20"/>
          <w:szCs w:val="20"/>
        </w:rPr>
        <w:t>,</w:t>
      </w:r>
      <w:r w:rsidR="007B7407" w:rsidRPr="002701BC">
        <w:rPr>
          <w:rFonts w:ascii="Arial" w:hAnsi="Arial" w:cs="Arial"/>
          <w:sz w:val="20"/>
          <w:szCs w:val="20"/>
        </w:rPr>
        <w:t xml:space="preserve"> rechtsgeldig </w:t>
      </w:r>
      <w:r w:rsidR="00175647">
        <w:rPr>
          <w:rFonts w:ascii="Arial" w:hAnsi="Arial" w:cs="Arial"/>
          <w:sz w:val="20"/>
          <w:szCs w:val="20"/>
        </w:rPr>
        <w:t>kan worden</w:t>
      </w:r>
      <w:r w:rsidR="007B7407" w:rsidRPr="002701BC">
        <w:rPr>
          <w:rFonts w:ascii="Arial" w:hAnsi="Arial" w:cs="Arial"/>
          <w:sz w:val="20"/>
          <w:szCs w:val="20"/>
        </w:rPr>
        <w:t xml:space="preserve"> aangemerkt</w:t>
      </w:r>
      <w:r w:rsidR="00C15A6D" w:rsidRPr="002701BC">
        <w:rPr>
          <w:rFonts w:ascii="Arial" w:hAnsi="Arial" w:cs="Arial"/>
          <w:sz w:val="20"/>
          <w:szCs w:val="20"/>
        </w:rPr>
        <w:t xml:space="preserve">. </w:t>
      </w:r>
    </w:p>
    <w:p w14:paraId="106292B9" w14:textId="7DAE486A" w:rsidR="00AF2380" w:rsidRDefault="005B7558" w:rsidP="002701BC">
      <w:pPr>
        <w:spacing w:line="360" w:lineRule="auto"/>
        <w:rPr>
          <w:rFonts w:ascii="Arial" w:hAnsi="Arial" w:cs="Arial"/>
          <w:sz w:val="20"/>
          <w:szCs w:val="20"/>
        </w:rPr>
      </w:pPr>
      <w:r w:rsidRPr="002701BC">
        <w:rPr>
          <w:rFonts w:ascii="Arial" w:hAnsi="Arial" w:cs="Arial"/>
          <w:sz w:val="20"/>
          <w:szCs w:val="20"/>
        </w:rPr>
        <w:t xml:space="preserve">Uit geen enkele uitspraak is de bekendmaking rechtsgeldig verklaard </w:t>
      </w:r>
      <w:r w:rsidR="00175647">
        <w:rPr>
          <w:rFonts w:ascii="Arial" w:hAnsi="Arial" w:cs="Arial"/>
          <w:sz w:val="20"/>
          <w:szCs w:val="20"/>
        </w:rPr>
        <w:t>door toezending</w:t>
      </w:r>
      <w:r w:rsidRPr="002701BC">
        <w:rPr>
          <w:rFonts w:ascii="Arial" w:hAnsi="Arial" w:cs="Arial"/>
          <w:sz w:val="20"/>
          <w:szCs w:val="20"/>
        </w:rPr>
        <w:t xml:space="preserve"> van het besluit per aangetekende post. </w:t>
      </w:r>
      <w:r w:rsidR="00175647">
        <w:rPr>
          <w:rFonts w:ascii="Arial" w:hAnsi="Arial" w:cs="Arial"/>
          <w:sz w:val="20"/>
          <w:szCs w:val="20"/>
        </w:rPr>
        <w:t xml:space="preserve">Dit </w:t>
      </w:r>
      <w:r w:rsidRPr="002701BC">
        <w:rPr>
          <w:rFonts w:ascii="Arial" w:hAnsi="Arial" w:cs="Arial"/>
          <w:sz w:val="20"/>
          <w:szCs w:val="20"/>
        </w:rPr>
        <w:t xml:space="preserve">betekent </w:t>
      </w:r>
      <w:r w:rsidR="00175647">
        <w:rPr>
          <w:rFonts w:ascii="Arial" w:hAnsi="Arial" w:cs="Arial"/>
          <w:sz w:val="20"/>
          <w:szCs w:val="20"/>
        </w:rPr>
        <w:t>echter</w:t>
      </w:r>
      <w:r w:rsidRPr="002701BC">
        <w:rPr>
          <w:rFonts w:ascii="Arial" w:hAnsi="Arial" w:cs="Arial"/>
          <w:sz w:val="20"/>
          <w:szCs w:val="20"/>
        </w:rPr>
        <w:t xml:space="preserve"> ni</w:t>
      </w:r>
      <w:r w:rsidR="00175647">
        <w:rPr>
          <w:rFonts w:ascii="Arial" w:hAnsi="Arial" w:cs="Arial"/>
          <w:sz w:val="20"/>
          <w:szCs w:val="20"/>
        </w:rPr>
        <w:t>et dat de toezending</w:t>
      </w:r>
      <w:r w:rsidR="00E70F76" w:rsidRPr="002701BC">
        <w:rPr>
          <w:rFonts w:ascii="Arial" w:hAnsi="Arial" w:cs="Arial"/>
          <w:sz w:val="20"/>
          <w:szCs w:val="20"/>
        </w:rPr>
        <w:t xml:space="preserve"> </w:t>
      </w:r>
      <w:r w:rsidR="00175647">
        <w:rPr>
          <w:rFonts w:ascii="Arial" w:hAnsi="Arial" w:cs="Arial"/>
          <w:sz w:val="20"/>
          <w:szCs w:val="20"/>
        </w:rPr>
        <w:t>niet van belang is bij de</w:t>
      </w:r>
      <w:r w:rsidRPr="002701BC">
        <w:rPr>
          <w:rFonts w:ascii="Arial" w:hAnsi="Arial" w:cs="Arial"/>
          <w:sz w:val="20"/>
          <w:szCs w:val="20"/>
        </w:rPr>
        <w:t xml:space="preserve"> beoordeling van de rechtsgeldigheid van de bekendmaking. </w:t>
      </w:r>
      <w:r w:rsidR="00934BCA">
        <w:rPr>
          <w:rFonts w:ascii="Arial" w:hAnsi="Arial" w:cs="Arial"/>
          <w:sz w:val="20"/>
          <w:szCs w:val="20"/>
        </w:rPr>
        <w:t xml:space="preserve"> </w:t>
      </w:r>
      <w:r w:rsidR="00934BCA">
        <w:rPr>
          <w:rFonts w:ascii="Arial" w:hAnsi="Arial" w:cs="Arial"/>
          <w:sz w:val="20"/>
          <w:szCs w:val="20"/>
        </w:rPr>
        <w:br/>
      </w:r>
      <w:r w:rsidR="00175647">
        <w:rPr>
          <w:rFonts w:ascii="Arial" w:hAnsi="Arial" w:cs="Arial"/>
          <w:sz w:val="20"/>
          <w:szCs w:val="20"/>
        </w:rPr>
        <w:lastRenderedPageBreak/>
        <w:t>H</w:t>
      </w:r>
      <w:r w:rsidRPr="002701BC">
        <w:rPr>
          <w:rFonts w:ascii="Arial" w:hAnsi="Arial" w:cs="Arial"/>
          <w:sz w:val="20"/>
          <w:szCs w:val="20"/>
        </w:rPr>
        <w:t xml:space="preserve">et </w:t>
      </w:r>
      <w:r w:rsidR="00175647">
        <w:rPr>
          <w:rFonts w:ascii="Arial" w:hAnsi="Arial" w:cs="Arial"/>
          <w:sz w:val="20"/>
          <w:szCs w:val="20"/>
        </w:rPr>
        <w:t>is zeker van belang, a</w:t>
      </w:r>
      <w:r w:rsidRPr="002701BC">
        <w:rPr>
          <w:rFonts w:ascii="Arial" w:hAnsi="Arial" w:cs="Arial"/>
          <w:sz w:val="20"/>
          <w:szCs w:val="20"/>
        </w:rPr>
        <w:t>lleen maken weinig bestuursorganen gebruik van de verzending</w:t>
      </w:r>
      <w:r w:rsidR="00E70F76" w:rsidRPr="002701BC">
        <w:rPr>
          <w:rFonts w:ascii="Arial" w:hAnsi="Arial" w:cs="Arial"/>
          <w:sz w:val="20"/>
          <w:szCs w:val="20"/>
        </w:rPr>
        <w:t xml:space="preserve"> van het besluit</w:t>
      </w:r>
      <w:r w:rsidRPr="002701BC">
        <w:rPr>
          <w:rFonts w:ascii="Arial" w:hAnsi="Arial" w:cs="Arial"/>
          <w:sz w:val="20"/>
          <w:szCs w:val="20"/>
        </w:rPr>
        <w:t xml:space="preserve"> per aangetekende post</w:t>
      </w:r>
      <w:r w:rsidR="00175647">
        <w:rPr>
          <w:rFonts w:ascii="Arial" w:hAnsi="Arial" w:cs="Arial"/>
          <w:sz w:val="20"/>
          <w:szCs w:val="20"/>
        </w:rPr>
        <w:t xml:space="preserve"> </w:t>
      </w:r>
      <w:r w:rsidR="00175647" w:rsidRPr="00933C53">
        <w:rPr>
          <w:rFonts w:ascii="Arial" w:hAnsi="Arial" w:cs="Arial"/>
          <w:sz w:val="20"/>
          <w:szCs w:val="20"/>
        </w:rPr>
        <w:t>(blijkt uit de jurisprudentieanalyse)</w:t>
      </w:r>
      <w:r w:rsidRPr="00933C53">
        <w:rPr>
          <w:rFonts w:ascii="Arial" w:hAnsi="Arial" w:cs="Arial"/>
          <w:sz w:val="20"/>
          <w:szCs w:val="20"/>
        </w:rPr>
        <w:t>.</w:t>
      </w:r>
    </w:p>
    <w:p w14:paraId="1BC05114" w14:textId="531C3412" w:rsidR="00742EB0" w:rsidRDefault="005B7558" w:rsidP="002701BC">
      <w:pPr>
        <w:spacing w:line="360" w:lineRule="auto"/>
        <w:rPr>
          <w:rFonts w:ascii="Arial" w:hAnsi="Arial" w:cs="Arial"/>
          <w:sz w:val="20"/>
          <w:szCs w:val="20"/>
        </w:rPr>
      </w:pPr>
      <w:r w:rsidRPr="002701BC">
        <w:rPr>
          <w:rFonts w:ascii="Arial" w:hAnsi="Arial" w:cs="Arial"/>
          <w:sz w:val="20"/>
          <w:szCs w:val="20"/>
        </w:rPr>
        <w:t xml:space="preserve">In </w:t>
      </w:r>
      <w:r w:rsidR="00AF2380">
        <w:rPr>
          <w:rFonts w:ascii="Arial" w:hAnsi="Arial" w:cs="Arial"/>
          <w:sz w:val="20"/>
          <w:szCs w:val="20"/>
        </w:rPr>
        <w:t xml:space="preserve">enkel </w:t>
      </w:r>
      <w:r w:rsidR="009A4332" w:rsidRPr="002701BC">
        <w:rPr>
          <w:rFonts w:ascii="Arial" w:hAnsi="Arial" w:cs="Arial"/>
          <w:sz w:val="20"/>
          <w:szCs w:val="20"/>
        </w:rPr>
        <w:t>vier</w:t>
      </w:r>
      <w:r w:rsidRPr="002701BC">
        <w:rPr>
          <w:rFonts w:ascii="Arial" w:hAnsi="Arial" w:cs="Arial"/>
          <w:sz w:val="20"/>
          <w:szCs w:val="20"/>
        </w:rPr>
        <w:t xml:space="preserve"> </w:t>
      </w:r>
      <w:r w:rsidR="00AF2380">
        <w:rPr>
          <w:rFonts w:ascii="Arial" w:hAnsi="Arial" w:cs="Arial"/>
          <w:sz w:val="20"/>
          <w:szCs w:val="20"/>
        </w:rPr>
        <w:t xml:space="preserve">van de dertig </w:t>
      </w:r>
      <w:r w:rsidRPr="002701BC">
        <w:rPr>
          <w:rFonts w:ascii="Arial" w:hAnsi="Arial" w:cs="Arial"/>
          <w:sz w:val="20"/>
          <w:szCs w:val="20"/>
        </w:rPr>
        <w:t>uitspraken hebben bestuursorganen het besluit per aangetekende post doen toekomen</w:t>
      </w:r>
      <w:r w:rsidR="00E70F76" w:rsidRPr="002701BC">
        <w:rPr>
          <w:rFonts w:ascii="Arial" w:hAnsi="Arial" w:cs="Arial"/>
          <w:sz w:val="20"/>
          <w:szCs w:val="20"/>
        </w:rPr>
        <w:t xml:space="preserve"> aan de belanghebbende(n)</w:t>
      </w:r>
      <w:r w:rsidR="00AF2380">
        <w:rPr>
          <w:rStyle w:val="Voetnootmarkering"/>
          <w:rFonts w:ascii="Arial" w:hAnsi="Arial" w:cs="Arial"/>
          <w:sz w:val="20"/>
          <w:szCs w:val="20"/>
        </w:rPr>
        <w:footnoteReference w:id="76"/>
      </w:r>
      <w:r w:rsidR="00AF2380">
        <w:rPr>
          <w:rFonts w:ascii="Arial" w:hAnsi="Arial" w:cs="Arial"/>
          <w:sz w:val="20"/>
          <w:szCs w:val="20"/>
        </w:rPr>
        <w:t xml:space="preserve">. </w:t>
      </w:r>
      <w:r w:rsidR="00E70F76" w:rsidRPr="002701BC">
        <w:rPr>
          <w:rFonts w:ascii="Arial" w:hAnsi="Arial" w:cs="Arial"/>
          <w:sz w:val="20"/>
          <w:szCs w:val="20"/>
        </w:rPr>
        <w:t>In uitspraak 1 is het besluit per aangetekende post toegezonden, maar de rechtsgeldigheid van de bekendmaking</w:t>
      </w:r>
      <w:r w:rsidR="00AF2380">
        <w:rPr>
          <w:rFonts w:ascii="Arial" w:hAnsi="Arial" w:cs="Arial"/>
          <w:sz w:val="20"/>
          <w:szCs w:val="20"/>
        </w:rPr>
        <w:t xml:space="preserve"> is ontleend aan de rechtskracht van een andere geschikte wijze van bekendmaking (zie: topic 9). </w:t>
      </w:r>
      <w:r w:rsidR="00E70F76" w:rsidRPr="002701BC">
        <w:rPr>
          <w:rFonts w:ascii="Arial" w:hAnsi="Arial" w:cs="Arial"/>
          <w:sz w:val="20"/>
          <w:szCs w:val="20"/>
        </w:rPr>
        <w:t>De</w:t>
      </w:r>
      <w:r w:rsidR="00A165C9">
        <w:rPr>
          <w:rFonts w:ascii="Arial" w:hAnsi="Arial" w:cs="Arial"/>
          <w:sz w:val="20"/>
          <w:szCs w:val="20"/>
        </w:rPr>
        <w:t xml:space="preserve"> reden waarom in voornoemde vier</w:t>
      </w:r>
      <w:r w:rsidR="00E70F76" w:rsidRPr="002701BC">
        <w:rPr>
          <w:rFonts w:ascii="Arial" w:hAnsi="Arial" w:cs="Arial"/>
          <w:sz w:val="20"/>
          <w:szCs w:val="20"/>
        </w:rPr>
        <w:t xml:space="preserve"> uitspraken de bekendmaking via het verzenden van het besluit per aangetekende post niet rechtsgeldig is verklaard, is omdat de bestuurso</w:t>
      </w:r>
      <w:r w:rsidR="00220BE3" w:rsidRPr="002701BC">
        <w:rPr>
          <w:rFonts w:ascii="Arial" w:hAnsi="Arial" w:cs="Arial"/>
          <w:sz w:val="20"/>
          <w:szCs w:val="20"/>
        </w:rPr>
        <w:t>rganen te</w:t>
      </w:r>
      <w:r w:rsidR="00CF1BEE">
        <w:rPr>
          <w:rFonts w:ascii="Arial" w:hAnsi="Arial" w:cs="Arial"/>
          <w:sz w:val="20"/>
          <w:szCs w:val="20"/>
        </w:rPr>
        <w:t xml:space="preserve"> </w:t>
      </w:r>
      <w:r w:rsidR="00220BE3" w:rsidRPr="002701BC">
        <w:rPr>
          <w:rFonts w:ascii="Arial" w:hAnsi="Arial" w:cs="Arial"/>
          <w:sz w:val="20"/>
          <w:szCs w:val="20"/>
        </w:rPr>
        <w:t>kort zijn geschoten door</w:t>
      </w:r>
      <w:r w:rsidR="00E70F76" w:rsidRPr="002701BC">
        <w:rPr>
          <w:rFonts w:ascii="Arial" w:hAnsi="Arial" w:cs="Arial"/>
          <w:sz w:val="20"/>
          <w:szCs w:val="20"/>
        </w:rPr>
        <w:t xml:space="preserve"> </w:t>
      </w:r>
      <w:r w:rsidR="00220BE3" w:rsidRPr="002701BC">
        <w:rPr>
          <w:rFonts w:ascii="Arial" w:hAnsi="Arial" w:cs="Arial"/>
          <w:sz w:val="20"/>
          <w:szCs w:val="20"/>
        </w:rPr>
        <w:t>bijvoorbeeld het besluit naar een on</w:t>
      </w:r>
      <w:r w:rsidR="00E70F76" w:rsidRPr="002701BC">
        <w:rPr>
          <w:rFonts w:ascii="Arial" w:hAnsi="Arial" w:cs="Arial"/>
          <w:sz w:val="20"/>
          <w:szCs w:val="20"/>
        </w:rPr>
        <w:t>juiste verblijfplaats van belanghebbende(n)</w:t>
      </w:r>
      <w:r w:rsidR="00220BE3" w:rsidRPr="002701BC">
        <w:rPr>
          <w:rFonts w:ascii="Arial" w:hAnsi="Arial" w:cs="Arial"/>
          <w:sz w:val="20"/>
          <w:szCs w:val="20"/>
        </w:rPr>
        <w:t xml:space="preserve"> hebben gezonden</w:t>
      </w:r>
      <w:r w:rsidR="00E70F76" w:rsidRPr="002701BC">
        <w:rPr>
          <w:rFonts w:ascii="Arial" w:hAnsi="Arial" w:cs="Arial"/>
          <w:sz w:val="20"/>
          <w:szCs w:val="20"/>
        </w:rPr>
        <w:t xml:space="preserve">. </w:t>
      </w:r>
      <w:r w:rsidR="009A4332" w:rsidRPr="002701BC">
        <w:rPr>
          <w:rFonts w:ascii="Arial" w:hAnsi="Arial" w:cs="Arial"/>
          <w:sz w:val="20"/>
          <w:szCs w:val="20"/>
        </w:rPr>
        <w:t>Uit zeventien uitspraken is gebleken dat de bestuu</w:t>
      </w:r>
      <w:r w:rsidR="00651108">
        <w:rPr>
          <w:rFonts w:ascii="Arial" w:hAnsi="Arial" w:cs="Arial"/>
          <w:sz w:val="20"/>
          <w:szCs w:val="20"/>
        </w:rPr>
        <w:t>rsorganen geen gebruikge</w:t>
      </w:r>
      <w:r w:rsidR="009A4332" w:rsidRPr="002701BC">
        <w:rPr>
          <w:rFonts w:ascii="Arial" w:hAnsi="Arial" w:cs="Arial"/>
          <w:sz w:val="20"/>
          <w:szCs w:val="20"/>
        </w:rPr>
        <w:t xml:space="preserve">maakt </w:t>
      </w:r>
      <w:r w:rsidR="00651108">
        <w:rPr>
          <w:rFonts w:ascii="Arial" w:hAnsi="Arial" w:cs="Arial"/>
          <w:sz w:val="20"/>
          <w:szCs w:val="20"/>
        </w:rPr>
        <w:t xml:space="preserve">hebben </w:t>
      </w:r>
      <w:r w:rsidR="009A4332" w:rsidRPr="002701BC">
        <w:rPr>
          <w:rFonts w:ascii="Arial" w:hAnsi="Arial" w:cs="Arial"/>
          <w:sz w:val="20"/>
          <w:szCs w:val="20"/>
        </w:rPr>
        <w:t>van het toezenden van het</w:t>
      </w:r>
      <w:r w:rsidR="00651108">
        <w:rPr>
          <w:rFonts w:ascii="Arial" w:hAnsi="Arial" w:cs="Arial"/>
          <w:sz w:val="20"/>
          <w:szCs w:val="20"/>
        </w:rPr>
        <w:t xml:space="preserve"> besluit per aangetekende post</w:t>
      </w:r>
      <w:r w:rsidR="00651108">
        <w:rPr>
          <w:rStyle w:val="Voetnootmarkering"/>
          <w:rFonts w:ascii="Arial" w:hAnsi="Arial" w:cs="Arial"/>
          <w:sz w:val="20"/>
          <w:szCs w:val="20"/>
        </w:rPr>
        <w:footnoteReference w:id="77"/>
      </w:r>
      <w:r w:rsidR="009A4332" w:rsidRPr="002701BC">
        <w:rPr>
          <w:rFonts w:ascii="Arial" w:hAnsi="Arial" w:cs="Arial"/>
          <w:b/>
          <w:sz w:val="20"/>
          <w:szCs w:val="20"/>
        </w:rPr>
        <w:t xml:space="preserve">. </w:t>
      </w:r>
      <w:r w:rsidR="00651108">
        <w:rPr>
          <w:rFonts w:ascii="Arial" w:hAnsi="Arial" w:cs="Arial"/>
          <w:sz w:val="20"/>
          <w:szCs w:val="20"/>
        </w:rPr>
        <w:t>Tot slot is gebleken dat in negen andere</w:t>
      </w:r>
      <w:r w:rsidR="009A4332" w:rsidRPr="002701BC">
        <w:rPr>
          <w:rFonts w:ascii="Arial" w:hAnsi="Arial" w:cs="Arial"/>
          <w:sz w:val="20"/>
          <w:szCs w:val="20"/>
        </w:rPr>
        <w:t xml:space="preserve"> uitspraken</w:t>
      </w:r>
      <w:r w:rsidR="009A4332" w:rsidRPr="002701BC">
        <w:rPr>
          <w:rFonts w:ascii="Arial" w:hAnsi="Arial" w:cs="Arial"/>
          <w:b/>
          <w:sz w:val="20"/>
          <w:szCs w:val="20"/>
        </w:rPr>
        <w:t xml:space="preserve"> </w:t>
      </w:r>
      <w:r w:rsidR="00651108" w:rsidRPr="00651108">
        <w:rPr>
          <w:rFonts w:ascii="Arial" w:hAnsi="Arial" w:cs="Arial"/>
          <w:sz w:val="20"/>
          <w:szCs w:val="20"/>
        </w:rPr>
        <w:t>dit topic niet aan de orde komt</w:t>
      </w:r>
      <w:r w:rsidR="00651108" w:rsidRPr="00651108">
        <w:rPr>
          <w:rStyle w:val="Voetnootmarkering"/>
          <w:rFonts w:ascii="Arial" w:hAnsi="Arial" w:cs="Arial"/>
          <w:sz w:val="20"/>
          <w:szCs w:val="20"/>
        </w:rPr>
        <w:footnoteReference w:id="78"/>
      </w:r>
      <w:r w:rsidR="00651108" w:rsidRPr="00651108">
        <w:rPr>
          <w:rFonts w:ascii="Arial" w:hAnsi="Arial" w:cs="Arial"/>
          <w:sz w:val="20"/>
          <w:szCs w:val="20"/>
        </w:rPr>
        <w:t>.</w:t>
      </w:r>
      <w:r w:rsidR="00651108">
        <w:rPr>
          <w:rFonts w:ascii="Arial" w:hAnsi="Arial" w:cs="Arial"/>
          <w:b/>
          <w:sz w:val="20"/>
          <w:szCs w:val="20"/>
        </w:rPr>
        <w:t xml:space="preserve"> </w:t>
      </w:r>
      <w:r w:rsidR="00812CD8" w:rsidRPr="002701BC">
        <w:rPr>
          <w:rFonts w:ascii="Arial" w:hAnsi="Arial" w:cs="Arial"/>
          <w:sz w:val="20"/>
          <w:szCs w:val="20"/>
        </w:rPr>
        <w:t xml:space="preserve">In uitspraak </w:t>
      </w:r>
      <w:r w:rsidR="00812CD8" w:rsidRPr="009233CE">
        <w:rPr>
          <w:rFonts w:ascii="Arial" w:hAnsi="Arial" w:cs="Arial"/>
          <w:b/>
          <w:sz w:val="20"/>
          <w:szCs w:val="20"/>
        </w:rPr>
        <w:t>21</w:t>
      </w:r>
      <w:r w:rsidR="00651108">
        <w:rPr>
          <w:rFonts w:ascii="Arial" w:hAnsi="Arial" w:cs="Arial"/>
          <w:sz w:val="20"/>
          <w:szCs w:val="20"/>
        </w:rPr>
        <w:t xml:space="preserve"> wordt de essentie van dit</w:t>
      </w:r>
      <w:r w:rsidR="00812CD8" w:rsidRPr="002701BC">
        <w:rPr>
          <w:rFonts w:ascii="Arial" w:hAnsi="Arial" w:cs="Arial"/>
          <w:sz w:val="20"/>
          <w:szCs w:val="20"/>
        </w:rPr>
        <w:t xml:space="preserve"> topic door de Centrale Raad van Beroep als volgt toegelicht: </w:t>
      </w:r>
    </w:p>
    <w:p w14:paraId="3BF33A31" w14:textId="2C340E83" w:rsidR="00386CBA" w:rsidRDefault="00812CD8" w:rsidP="00651108">
      <w:pPr>
        <w:spacing w:line="360" w:lineRule="auto"/>
        <w:ind w:left="360"/>
        <w:rPr>
          <w:rFonts w:ascii="Arial" w:hAnsi="Arial" w:cs="Arial"/>
          <w:sz w:val="20"/>
          <w:szCs w:val="20"/>
        </w:rPr>
      </w:pPr>
      <w:r w:rsidRPr="002701BC">
        <w:rPr>
          <w:rFonts w:ascii="Arial" w:hAnsi="Arial" w:cs="Arial"/>
          <w:i/>
          <w:sz w:val="20"/>
          <w:szCs w:val="20"/>
        </w:rPr>
        <w:t>Indien de geadresseerde stelt dat hij een niet aangetekend verzonden besluit niet heeft ontvangen, is het in beginsel aan het bestuursorgaan om aannemelijk te maken dat het besluit wel op het adres van de geadresseerde is ontvangen. De omstandigheid dat per post verzonden stukken in de regel op het daarop vermelde adres van de geadresseerde worden bezorgd, rechtvaardigt evenwel het vermoeden van ontvangst van het besluit op dat adres. Dit brengt met zich mee dat het bestuursorgaan in eerste instantie kan volstaan met het aannemelijk maken van verzending naar het juiste adres. Daartoe is in ieder geval vereist dat het besluit is voorzien van juiste adressering en een verzenddatum en dat er sprake is van een deugdelijke verzendadministratie. Voorts dient niet gebleken te zijn van recente problemen bij de verzending van poststukken. Indien het bestuursorgaan de verzending van het besluit aannemelijk heeft gemaakt ligt het vervolgens op de weg van de geadresseerde dit vermoeden te ontzenuwen. Hiertoe is niet vereist dat de op grond van hetgeen hij aanvoert de ontvangst redelijkerwijs kan worden betwijfeld. Slaagt de betrokkene daarin, dan zal het bestuursorgaan nader bewijs moeten leveren ten aanzien van de ontvangst van het besluit</w:t>
      </w:r>
      <w:r w:rsidR="009233CE" w:rsidRPr="00765F79">
        <w:rPr>
          <w:rStyle w:val="Voetnootmarkering"/>
          <w:rFonts w:ascii="Arial" w:hAnsi="Arial" w:cs="Arial"/>
          <w:sz w:val="20"/>
          <w:szCs w:val="20"/>
        </w:rPr>
        <w:footnoteReference w:id="79"/>
      </w:r>
      <w:r w:rsidR="00742EB0" w:rsidRPr="00765F79">
        <w:rPr>
          <w:rFonts w:ascii="Arial" w:hAnsi="Arial" w:cs="Arial"/>
          <w:sz w:val="20"/>
          <w:szCs w:val="20"/>
        </w:rPr>
        <w:t>.</w:t>
      </w:r>
      <w:r w:rsidR="001F03AF">
        <w:rPr>
          <w:rFonts w:ascii="Arial" w:hAnsi="Arial" w:cs="Arial"/>
          <w:sz w:val="20"/>
          <w:szCs w:val="20"/>
        </w:rPr>
        <w:br/>
      </w:r>
    </w:p>
    <w:p w14:paraId="7D0C400A" w14:textId="77777777" w:rsidR="00A109E1" w:rsidRPr="002701BC" w:rsidRDefault="00A109E1" w:rsidP="002701BC">
      <w:pPr>
        <w:pStyle w:val="Lijstalinea"/>
        <w:numPr>
          <w:ilvl w:val="0"/>
          <w:numId w:val="9"/>
        </w:numPr>
        <w:spacing w:line="360" w:lineRule="auto"/>
        <w:rPr>
          <w:rFonts w:ascii="Arial" w:hAnsi="Arial" w:cs="Arial"/>
          <w:b/>
          <w:sz w:val="20"/>
          <w:szCs w:val="20"/>
        </w:rPr>
      </w:pPr>
      <w:r w:rsidRPr="002701BC">
        <w:rPr>
          <w:rFonts w:ascii="Arial" w:hAnsi="Arial" w:cs="Arial"/>
          <w:b/>
          <w:sz w:val="20"/>
          <w:szCs w:val="20"/>
        </w:rPr>
        <w:t xml:space="preserve">Verzending per gewone post </w:t>
      </w:r>
    </w:p>
    <w:p w14:paraId="5A01C275" w14:textId="5ECD1ECB" w:rsidR="00480199" w:rsidRDefault="00943B14" w:rsidP="002701BC">
      <w:pPr>
        <w:spacing w:line="360" w:lineRule="auto"/>
        <w:rPr>
          <w:rFonts w:ascii="Arial" w:hAnsi="Arial" w:cs="Arial"/>
          <w:sz w:val="20"/>
          <w:szCs w:val="20"/>
        </w:rPr>
      </w:pPr>
      <w:r>
        <w:rPr>
          <w:rFonts w:ascii="Arial" w:hAnsi="Arial" w:cs="Arial"/>
          <w:sz w:val="20"/>
          <w:szCs w:val="20"/>
        </w:rPr>
        <w:t xml:space="preserve">De </w:t>
      </w:r>
      <w:r w:rsidR="00220BE3" w:rsidRPr="002701BC">
        <w:rPr>
          <w:rFonts w:ascii="Arial" w:hAnsi="Arial" w:cs="Arial"/>
          <w:sz w:val="20"/>
          <w:szCs w:val="20"/>
        </w:rPr>
        <w:t>verzending per gewone post</w:t>
      </w:r>
      <w:r w:rsidR="00A109E1" w:rsidRPr="002701BC">
        <w:rPr>
          <w:rFonts w:ascii="Arial" w:hAnsi="Arial" w:cs="Arial"/>
          <w:sz w:val="20"/>
          <w:szCs w:val="20"/>
        </w:rPr>
        <w:t xml:space="preserve"> </w:t>
      </w:r>
      <w:r w:rsidR="00220BE3" w:rsidRPr="002701BC">
        <w:rPr>
          <w:rFonts w:ascii="Arial" w:hAnsi="Arial" w:cs="Arial"/>
          <w:sz w:val="20"/>
          <w:szCs w:val="20"/>
        </w:rPr>
        <w:t>i</w:t>
      </w:r>
      <w:r w:rsidR="00CE4454">
        <w:rPr>
          <w:rFonts w:ascii="Arial" w:hAnsi="Arial" w:cs="Arial"/>
          <w:sz w:val="20"/>
          <w:szCs w:val="20"/>
        </w:rPr>
        <w:t>s een aanvull</w:t>
      </w:r>
      <w:r w:rsidR="001E16D0">
        <w:rPr>
          <w:rFonts w:ascii="Arial" w:hAnsi="Arial" w:cs="Arial"/>
          <w:sz w:val="20"/>
          <w:szCs w:val="20"/>
        </w:rPr>
        <w:t>end</w:t>
      </w:r>
      <w:r w:rsidR="00C6760F">
        <w:rPr>
          <w:rFonts w:ascii="Arial" w:hAnsi="Arial" w:cs="Arial"/>
          <w:sz w:val="20"/>
          <w:szCs w:val="20"/>
        </w:rPr>
        <w:t xml:space="preserve"> onderwerp</w:t>
      </w:r>
      <w:r w:rsidR="00FA433B">
        <w:rPr>
          <w:rFonts w:ascii="Arial" w:hAnsi="Arial" w:cs="Arial"/>
          <w:sz w:val="20"/>
          <w:szCs w:val="20"/>
        </w:rPr>
        <w:t xml:space="preserve"> op </w:t>
      </w:r>
      <w:r w:rsidR="00CB085F">
        <w:rPr>
          <w:rFonts w:ascii="Arial" w:hAnsi="Arial" w:cs="Arial"/>
          <w:sz w:val="20"/>
          <w:szCs w:val="20"/>
        </w:rPr>
        <w:t>het</w:t>
      </w:r>
      <w:r w:rsidR="00CE4454">
        <w:rPr>
          <w:rFonts w:ascii="Arial" w:hAnsi="Arial" w:cs="Arial"/>
          <w:sz w:val="20"/>
          <w:szCs w:val="20"/>
        </w:rPr>
        <w:t xml:space="preserve"> </w:t>
      </w:r>
      <w:r w:rsidR="00CB085F">
        <w:rPr>
          <w:rFonts w:ascii="Arial" w:hAnsi="Arial" w:cs="Arial"/>
          <w:sz w:val="20"/>
          <w:szCs w:val="20"/>
        </w:rPr>
        <w:t xml:space="preserve">tweede topic. Dit </w:t>
      </w:r>
      <w:r w:rsidR="00220BE3" w:rsidRPr="002701BC">
        <w:rPr>
          <w:rFonts w:ascii="Arial" w:hAnsi="Arial" w:cs="Arial"/>
          <w:sz w:val="20"/>
          <w:szCs w:val="20"/>
        </w:rPr>
        <w:t xml:space="preserve">topic wordt gevormd door een aantal </w:t>
      </w:r>
      <w:r>
        <w:rPr>
          <w:rFonts w:ascii="Arial" w:hAnsi="Arial" w:cs="Arial"/>
          <w:sz w:val="20"/>
          <w:szCs w:val="20"/>
        </w:rPr>
        <w:t>eisen die</w:t>
      </w:r>
      <w:r w:rsidR="00933C53">
        <w:rPr>
          <w:rFonts w:ascii="Arial" w:hAnsi="Arial" w:cs="Arial"/>
          <w:sz w:val="20"/>
          <w:szCs w:val="20"/>
        </w:rPr>
        <w:t xml:space="preserve"> gesteld worden</w:t>
      </w:r>
      <w:r w:rsidR="00A06E1A" w:rsidRPr="002701BC">
        <w:rPr>
          <w:rFonts w:ascii="Arial" w:hAnsi="Arial" w:cs="Arial"/>
          <w:sz w:val="20"/>
          <w:szCs w:val="20"/>
        </w:rPr>
        <w:t xml:space="preserve"> aan d</w:t>
      </w:r>
      <w:r>
        <w:rPr>
          <w:rFonts w:ascii="Arial" w:hAnsi="Arial" w:cs="Arial"/>
          <w:sz w:val="20"/>
          <w:szCs w:val="20"/>
        </w:rPr>
        <w:t>e wijze van bekendmaking, namelijk:</w:t>
      </w:r>
      <w:r w:rsidR="00A06E1A" w:rsidRPr="002701BC">
        <w:rPr>
          <w:rFonts w:ascii="Arial" w:hAnsi="Arial" w:cs="Arial"/>
          <w:sz w:val="20"/>
          <w:szCs w:val="20"/>
        </w:rPr>
        <w:t xml:space="preserve"> het besluit per gewone post toezenden aan belanghebbende(n). </w:t>
      </w:r>
      <w:r>
        <w:rPr>
          <w:rFonts w:ascii="Arial" w:hAnsi="Arial" w:cs="Arial"/>
          <w:sz w:val="20"/>
          <w:szCs w:val="20"/>
        </w:rPr>
        <w:t xml:space="preserve">Het nadeel van het versturen via de reguliere post, is het feit dat er geen bewijs van levering is. </w:t>
      </w:r>
      <w:r w:rsidR="00A06E1A" w:rsidRPr="002701BC">
        <w:rPr>
          <w:rFonts w:ascii="Arial" w:hAnsi="Arial" w:cs="Arial"/>
          <w:sz w:val="20"/>
          <w:szCs w:val="20"/>
        </w:rPr>
        <w:t>Om d</w:t>
      </w:r>
      <w:r w:rsidR="00D15FE6">
        <w:rPr>
          <w:rFonts w:ascii="Arial" w:hAnsi="Arial" w:cs="Arial"/>
          <w:sz w:val="20"/>
          <w:szCs w:val="20"/>
        </w:rPr>
        <w:t>e</w:t>
      </w:r>
      <w:r w:rsidR="00CE4454">
        <w:rPr>
          <w:rFonts w:ascii="Arial" w:hAnsi="Arial" w:cs="Arial"/>
          <w:sz w:val="20"/>
          <w:szCs w:val="20"/>
        </w:rPr>
        <w:t xml:space="preserve"> beschikking</w:t>
      </w:r>
      <w:r w:rsidR="00D15FE6">
        <w:rPr>
          <w:rFonts w:ascii="Arial" w:hAnsi="Arial" w:cs="Arial"/>
          <w:sz w:val="20"/>
          <w:szCs w:val="20"/>
        </w:rPr>
        <w:t xml:space="preserve"> per gewone post </w:t>
      </w:r>
      <w:r w:rsidR="00CE4454">
        <w:rPr>
          <w:rFonts w:ascii="Arial" w:hAnsi="Arial" w:cs="Arial"/>
          <w:sz w:val="20"/>
          <w:szCs w:val="20"/>
        </w:rPr>
        <w:t xml:space="preserve">rechtsgeldig bekend te maken </w:t>
      </w:r>
      <w:r w:rsidR="00A06E1A" w:rsidRPr="002701BC">
        <w:rPr>
          <w:rFonts w:ascii="Arial" w:hAnsi="Arial" w:cs="Arial"/>
          <w:sz w:val="20"/>
          <w:szCs w:val="20"/>
        </w:rPr>
        <w:t>dient men a</w:t>
      </w:r>
      <w:r w:rsidR="00CE4454">
        <w:rPr>
          <w:rFonts w:ascii="Arial" w:hAnsi="Arial" w:cs="Arial"/>
          <w:sz w:val="20"/>
          <w:szCs w:val="20"/>
        </w:rPr>
        <w:t>an een drietal eisen te voldoen.</w:t>
      </w:r>
      <w:r>
        <w:rPr>
          <w:rFonts w:ascii="Arial" w:hAnsi="Arial" w:cs="Arial"/>
          <w:sz w:val="20"/>
          <w:szCs w:val="20"/>
        </w:rPr>
        <w:t xml:space="preserve"> </w:t>
      </w:r>
      <w:r w:rsidR="001F03AF">
        <w:rPr>
          <w:rFonts w:ascii="Arial" w:hAnsi="Arial" w:cs="Arial"/>
          <w:sz w:val="20"/>
          <w:szCs w:val="20"/>
        </w:rPr>
        <w:br/>
      </w:r>
      <w:r>
        <w:rPr>
          <w:rFonts w:ascii="Arial" w:hAnsi="Arial" w:cs="Arial"/>
          <w:sz w:val="20"/>
          <w:szCs w:val="20"/>
        </w:rPr>
        <w:lastRenderedPageBreak/>
        <w:t>Zo moet het besluit voorzien zijn van de juiste adressering, een verzenddatum en er dient sprake te zijn van een deugdelijke ve</w:t>
      </w:r>
      <w:r w:rsidR="00995500">
        <w:rPr>
          <w:rFonts w:ascii="Arial" w:hAnsi="Arial" w:cs="Arial"/>
          <w:sz w:val="20"/>
          <w:szCs w:val="20"/>
        </w:rPr>
        <w:t xml:space="preserve">rzendadministratie. </w:t>
      </w:r>
      <w:r w:rsidR="00995500" w:rsidRPr="00933C53">
        <w:rPr>
          <w:rFonts w:ascii="Arial" w:hAnsi="Arial" w:cs="Arial"/>
          <w:sz w:val="20"/>
          <w:szCs w:val="20"/>
        </w:rPr>
        <w:t>Daarom</w:t>
      </w:r>
      <w:r>
        <w:rPr>
          <w:rFonts w:ascii="Arial" w:hAnsi="Arial" w:cs="Arial"/>
          <w:sz w:val="20"/>
          <w:szCs w:val="20"/>
        </w:rPr>
        <w:t xml:space="preserve"> is het belangrijk om te weten in welke gevallen de rechter de bekendmaking via het toezenden van het besluit per gewone post rechtsgeldig heeft verklaard. </w:t>
      </w:r>
    </w:p>
    <w:p w14:paraId="5FA1D276" w14:textId="39AE8C63" w:rsidR="00995500" w:rsidRPr="001F7DED" w:rsidRDefault="00271411" w:rsidP="002701BC">
      <w:pPr>
        <w:spacing w:line="360" w:lineRule="auto"/>
        <w:rPr>
          <w:rFonts w:ascii="Arial" w:hAnsi="Arial" w:cs="Arial"/>
          <w:b/>
          <w:sz w:val="20"/>
          <w:szCs w:val="20"/>
        </w:rPr>
      </w:pPr>
      <w:r w:rsidRPr="002701BC">
        <w:rPr>
          <w:rFonts w:ascii="Arial" w:hAnsi="Arial" w:cs="Arial"/>
          <w:sz w:val="20"/>
          <w:szCs w:val="20"/>
        </w:rPr>
        <w:t>In tien uitspraken zijn de besluit</w:t>
      </w:r>
      <w:r w:rsidR="00995500">
        <w:rPr>
          <w:rFonts w:ascii="Arial" w:hAnsi="Arial" w:cs="Arial"/>
          <w:sz w:val="20"/>
          <w:szCs w:val="20"/>
        </w:rPr>
        <w:t>en per gewone post gezonden aan</w:t>
      </w:r>
      <w:r w:rsidRPr="002701BC">
        <w:rPr>
          <w:rFonts w:ascii="Arial" w:hAnsi="Arial" w:cs="Arial"/>
          <w:sz w:val="20"/>
          <w:szCs w:val="20"/>
        </w:rPr>
        <w:t xml:space="preserve"> de belanghebbende</w:t>
      </w:r>
      <w:r w:rsidR="00995500">
        <w:rPr>
          <w:rFonts w:ascii="Arial" w:hAnsi="Arial" w:cs="Arial"/>
          <w:sz w:val="20"/>
          <w:szCs w:val="20"/>
        </w:rPr>
        <w:t>(</w:t>
      </w:r>
      <w:r w:rsidRPr="002701BC">
        <w:rPr>
          <w:rFonts w:ascii="Arial" w:hAnsi="Arial" w:cs="Arial"/>
          <w:sz w:val="20"/>
          <w:szCs w:val="20"/>
        </w:rPr>
        <w:t>n</w:t>
      </w:r>
      <w:r w:rsidR="00995500">
        <w:rPr>
          <w:rFonts w:ascii="Arial" w:hAnsi="Arial" w:cs="Arial"/>
          <w:sz w:val="20"/>
          <w:szCs w:val="20"/>
        </w:rPr>
        <w:t>)</w:t>
      </w:r>
      <w:r w:rsidR="00995500">
        <w:rPr>
          <w:rStyle w:val="Voetnootmarkering"/>
          <w:rFonts w:ascii="Arial" w:hAnsi="Arial" w:cs="Arial"/>
          <w:sz w:val="20"/>
          <w:szCs w:val="20"/>
        </w:rPr>
        <w:footnoteReference w:id="80"/>
      </w:r>
      <w:r w:rsidRPr="002701BC">
        <w:rPr>
          <w:rFonts w:ascii="Arial" w:hAnsi="Arial" w:cs="Arial"/>
          <w:sz w:val="20"/>
          <w:szCs w:val="20"/>
        </w:rPr>
        <w:t>.</w:t>
      </w:r>
      <w:r w:rsidR="00995500">
        <w:rPr>
          <w:rFonts w:ascii="Arial" w:hAnsi="Arial" w:cs="Arial"/>
          <w:sz w:val="20"/>
          <w:szCs w:val="20"/>
        </w:rPr>
        <w:t xml:space="preserve"> </w:t>
      </w:r>
      <w:r w:rsidRPr="002701BC">
        <w:rPr>
          <w:rFonts w:ascii="Arial" w:hAnsi="Arial" w:cs="Arial"/>
          <w:sz w:val="20"/>
          <w:szCs w:val="20"/>
        </w:rPr>
        <w:t>In vijf van voornoemde tien uitspraken is de beke</w:t>
      </w:r>
      <w:r w:rsidR="00995500">
        <w:rPr>
          <w:rFonts w:ascii="Arial" w:hAnsi="Arial" w:cs="Arial"/>
          <w:sz w:val="20"/>
          <w:szCs w:val="20"/>
        </w:rPr>
        <w:t>ndmaking rechtsgeldig verklaard</w:t>
      </w:r>
      <w:r w:rsidR="00995500">
        <w:rPr>
          <w:rStyle w:val="Voetnootmarkering"/>
          <w:rFonts w:ascii="Arial" w:hAnsi="Arial" w:cs="Arial"/>
          <w:sz w:val="20"/>
          <w:szCs w:val="20"/>
        </w:rPr>
        <w:footnoteReference w:id="81"/>
      </w:r>
      <w:r w:rsidRPr="002701BC">
        <w:rPr>
          <w:rFonts w:ascii="Arial" w:hAnsi="Arial" w:cs="Arial"/>
          <w:sz w:val="20"/>
          <w:szCs w:val="20"/>
        </w:rPr>
        <w:t>. In dertien</w:t>
      </w:r>
      <w:r w:rsidR="002802F7">
        <w:rPr>
          <w:rFonts w:ascii="Arial" w:hAnsi="Arial" w:cs="Arial"/>
          <w:sz w:val="20"/>
          <w:szCs w:val="20"/>
        </w:rPr>
        <w:t xml:space="preserve"> van de dertig</w:t>
      </w:r>
      <w:r w:rsidRPr="002701BC">
        <w:rPr>
          <w:rFonts w:ascii="Arial" w:hAnsi="Arial" w:cs="Arial"/>
          <w:sz w:val="20"/>
          <w:szCs w:val="20"/>
        </w:rPr>
        <w:t xml:space="preserve"> uitspraken is het besluit niet per gewone post gezonden aan de belanghebbende(n)</w:t>
      </w:r>
      <w:r w:rsidR="001F7DED">
        <w:rPr>
          <w:rStyle w:val="Voetnootmarkering"/>
          <w:rFonts w:ascii="Arial" w:hAnsi="Arial" w:cs="Arial"/>
          <w:sz w:val="20"/>
          <w:szCs w:val="20"/>
        </w:rPr>
        <w:footnoteReference w:id="82"/>
      </w:r>
      <w:r w:rsidR="001F7DED">
        <w:rPr>
          <w:rFonts w:ascii="Arial" w:hAnsi="Arial" w:cs="Arial"/>
          <w:sz w:val="20"/>
          <w:szCs w:val="20"/>
        </w:rPr>
        <w:t>. Tot slot is dit criterium in zeven van de dertig uitspraken niet aan de orde gekomen</w:t>
      </w:r>
      <w:r w:rsidR="001F7DED">
        <w:rPr>
          <w:rStyle w:val="Voetnootmarkering"/>
          <w:rFonts w:ascii="Arial" w:hAnsi="Arial" w:cs="Arial"/>
          <w:sz w:val="20"/>
          <w:szCs w:val="20"/>
        </w:rPr>
        <w:footnoteReference w:id="83"/>
      </w:r>
      <w:r w:rsidR="001F7DED">
        <w:rPr>
          <w:rFonts w:ascii="Arial" w:hAnsi="Arial" w:cs="Arial"/>
          <w:sz w:val="20"/>
          <w:szCs w:val="20"/>
        </w:rPr>
        <w:t>.</w:t>
      </w:r>
      <w:r w:rsidRPr="002701BC">
        <w:rPr>
          <w:rFonts w:ascii="Arial" w:hAnsi="Arial" w:cs="Arial"/>
          <w:b/>
          <w:sz w:val="20"/>
          <w:szCs w:val="20"/>
        </w:rPr>
        <w:t xml:space="preserve"> </w:t>
      </w:r>
      <w:r w:rsidRPr="002701BC">
        <w:rPr>
          <w:rFonts w:ascii="Arial" w:hAnsi="Arial" w:cs="Arial"/>
          <w:sz w:val="20"/>
          <w:szCs w:val="20"/>
        </w:rPr>
        <w:t xml:space="preserve">In uitspraak </w:t>
      </w:r>
      <w:r w:rsidRPr="009233CE">
        <w:rPr>
          <w:rFonts w:ascii="Arial" w:hAnsi="Arial" w:cs="Arial"/>
          <w:b/>
          <w:sz w:val="20"/>
          <w:szCs w:val="20"/>
        </w:rPr>
        <w:t xml:space="preserve">30 </w:t>
      </w:r>
      <w:r w:rsidRPr="002701BC">
        <w:rPr>
          <w:rFonts w:ascii="Arial" w:hAnsi="Arial" w:cs="Arial"/>
          <w:sz w:val="20"/>
          <w:szCs w:val="20"/>
        </w:rPr>
        <w:t xml:space="preserve">wordt het belang van </w:t>
      </w:r>
      <w:r w:rsidR="001F7DED">
        <w:rPr>
          <w:rFonts w:ascii="Arial" w:hAnsi="Arial" w:cs="Arial"/>
          <w:sz w:val="20"/>
          <w:szCs w:val="20"/>
        </w:rPr>
        <w:t>de postverzending</w:t>
      </w:r>
      <w:r w:rsidR="007A421C">
        <w:rPr>
          <w:rFonts w:ascii="Arial" w:hAnsi="Arial" w:cs="Arial"/>
          <w:sz w:val="20"/>
          <w:szCs w:val="20"/>
        </w:rPr>
        <w:t xml:space="preserve"> als volgt beschreven</w:t>
      </w:r>
      <w:r w:rsidR="00696466" w:rsidRPr="002701BC">
        <w:rPr>
          <w:rFonts w:ascii="Arial" w:hAnsi="Arial" w:cs="Arial"/>
          <w:sz w:val="20"/>
          <w:szCs w:val="20"/>
        </w:rPr>
        <w:t>:</w:t>
      </w:r>
    </w:p>
    <w:p w14:paraId="6B72F5A8" w14:textId="4FDFB079" w:rsidR="002701BC" w:rsidRPr="00591DB5" w:rsidRDefault="00271411" w:rsidP="00934BCA">
      <w:pPr>
        <w:spacing w:line="360" w:lineRule="auto"/>
        <w:ind w:left="360"/>
        <w:rPr>
          <w:rFonts w:ascii="Arial" w:hAnsi="Arial" w:cs="Arial"/>
          <w:i/>
          <w:sz w:val="20"/>
          <w:szCs w:val="20"/>
        </w:rPr>
      </w:pPr>
      <w:r w:rsidRPr="001F7DED">
        <w:rPr>
          <w:rFonts w:ascii="Arial" w:hAnsi="Arial" w:cs="Arial"/>
          <w:i/>
          <w:sz w:val="20"/>
          <w:szCs w:val="20"/>
        </w:rPr>
        <w:t xml:space="preserve">De hoogste bestuursrechters </w:t>
      </w:r>
      <w:r w:rsidR="00696466" w:rsidRPr="001F7DED">
        <w:rPr>
          <w:rFonts w:ascii="Arial" w:hAnsi="Arial" w:cs="Arial"/>
          <w:i/>
          <w:sz w:val="20"/>
          <w:szCs w:val="20"/>
        </w:rPr>
        <w:t>(zie bijvoorbeeld uitspraak van de Centrale Raad van Beroep van 19 augustus 2015, ECLICRVB:2015:2777) hanteren als uitgangspunt dat, in geval de geadresseerde stelt dat hij een niet aangetekend verzonden besluit niet heeft ontvangen, het bestuursorgaan aannemelijk dient te maken dat het besluit is verzonden. De omstandigheid dat per post verzonden stukken in de regel op het daarop vermelde adres van de geadresseerde worden bezorgd, rechtvaardigt evenwel het vermoeden van ontvangst van het besluit op dat adres. Dit brengt mee dat het bestuursorgaan in eerste instantie kan volstaan met het aannemelijk maken van verzending naar het juiste adres. Daartoe is in ieder geval vereist dat het besluit is voorzien van de juiste adressering, een verzenddatum en sprake is van een de</w:t>
      </w:r>
      <w:r w:rsidR="00742EB0" w:rsidRPr="001F7DED">
        <w:rPr>
          <w:rFonts w:ascii="Arial" w:hAnsi="Arial" w:cs="Arial"/>
          <w:i/>
          <w:sz w:val="20"/>
          <w:szCs w:val="20"/>
        </w:rPr>
        <w:t>ugdelijke verzendadministratie</w:t>
      </w:r>
      <w:r w:rsidR="001F03AF">
        <w:rPr>
          <w:rStyle w:val="Voetnootmarkering"/>
          <w:rFonts w:ascii="Arial" w:hAnsi="Arial" w:cs="Arial"/>
          <w:i/>
          <w:sz w:val="20"/>
          <w:szCs w:val="20"/>
        </w:rPr>
        <w:footnoteReference w:id="84"/>
      </w:r>
      <w:r w:rsidR="00742EB0" w:rsidRPr="001F7DED">
        <w:rPr>
          <w:rFonts w:ascii="Arial" w:hAnsi="Arial" w:cs="Arial"/>
          <w:i/>
          <w:sz w:val="20"/>
          <w:szCs w:val="20"/>
        </w:rPr>
        <w:t>.</w:t>
      </w:r>
      <w:r w:rsidR="001F03AF">
        <w:rPr>
          <w:rFonts w:ascii="Arial" w:hAnsi="Arial" w:cs="Arial"/>
          <w:i/>
          <w:sz w:val="20"/>
          <w:szCs w:val="20"/>
        </w:rPr>
        <w:br/>
      </w:r>
    </w:p>
    <w:p w14:paraId="344718BB" w14:textId="77777777" w:rsidR="009C07A1" w:rsidRPr="002701BC" w:rsidRDefault="009272CE" w:rsidP="002701BC">
      <w:pPr>
        <w:pStyle w:val="Lijstalinea"/>
        <w:numPr>
          <w:ilvl w:val="0"/>
          <w:numId w:val="9"/>
        </w:numPr>
        <w:spacing w:line="360" w:lineRule="auto"/>
        <w:rPr>
          <w:rFonts w:ascii="Arial" w:hAnsi="Arial" w:cs="Arial"/>
          <w:b/>
          <w:sz w:val="20"/>
          <w:szCs w:val="20"/>
        </w:rPr>
      </w:pPr>
      <w:r w:rsidRPr="002701BC">
        <w:rPr>
          <w:rFonts w:ascii="Arial" w:hAnsi="Arial" w:cs="Arial"/>
          <w:b/>
          <w:sz w:val="20"/>
          <w:szCs w:val="20"/>
        </w:rPr>
        <w:t xml:space="preserve">Verzending aannemelijk gemaakt </w:t>
      </w:r>
    </w:p>
    <w:p w14:paraId="201AB6B8" w14:textId="79EA203F" w:rsidR="00827C48" w:rsidRDefault="00827C48" w:rsidP="002701BC">
      <w:pPr>
        <w:spacing w:line="360" w:lineRule="auto"/>
        <w:rPr>
          <w:rFonts w:ascii="Arial" w:hAnsi="Arial" w:cs="Arial"/>
          <w:sz w:val="20"/>
          <w:szCs w:val="20"/>
        </w:rPr>
      </w:pPr>
      <w:r>
        <w:rPr>
          <w:rFonts w:ascii="Arial" w:hAnsi="Arial" w:cs="Arial"/>
          <w:sz w:val="20"/>
          <w:szCs w:val="20"/>
        </w:rPr>
        <w:t>In deze sectie zal naar de eisen gekeken worden die gesteld zijn om de verzending aann</w:t>
      </w:r>
      <w:r w:rsidR="008D4A14">
        <w:rPr>
          <w:rFonts w:ascii="Arial" w:hAnsi="Arial" w:cs="Arial"/>
          <w:sz w:val="20"/>
          <w:szCs w:val="20"/>
        </w:rPr>
        <w:t>emelijk te maken bij de rechter</w:t>
      </w:r>
      <w:r>
        <w:rPr>
          <w:rFonts w:ascii="Arial" w:hAnsi="Arial" w:cs="Arial"/>
          <w:sz w:val="20"/>
          <w:szCs w:val="20"/>
        </w:rPr>
        <w:t xml:space="preserve"> en daarmee bijdragen aan het inzichtelijk maken van de voorwaarden die nodig zijn voor een rechtsgeldige bekendmaking van een beschikking. </w:t>
      </w:r>
    </w:p>
    <w:p w14:paraId="0551FC89" w14:textId="1DD750EA" w:rsidR="001F03AF" w:rsidRDefault="00827C48" w:rsidP="002701BC">
      <w:pPr>
        <w:spacing w:line="360" w:lineRule="auto"/>
        <w:rPr>
          <w:rFonts w:ascii="Arial" w:hAnsi="Arial" w:cs="Arial"/>
          <w:sz w:val="20"/>
          <w:szCs w:val="20"/>
        </w:rPr>
      </w:pPr>
      <w:r>
        <w:rPr>
          <w:rFonts w:ascii="Arial" w:hAnsi="Arial" w:cs="Arial"/>
          <w:sz w:val="20"/>
          <w:szCs w:val="20"/>
        </w:rPr>
        <w:t>D</w:t>
      </w:r>
      <w:r w:rsidR="00CE4454">
        <w:rPr>
          <w:rFonts w:ascii="Arial" w:hAnsi="Arial" w:cs="Arial"/>
          <w:sz w:val="20"/>
          <w:szCs w:val="20"/>
        </w:rPr>
        <w:t xml:space="preserve">e rechter </w:t>
      </w:r>
      <w:r>
        <w:rPr>
          <w:rFonts w:ascii="Arial" w:hAnsi="Arial" w:cs="Arial"/>
          <w:sz w:val="20"/>
          <w:szCs w:val="20"/>
        </w:rPr>
        <w:t>toetst</w:t>
      </w:r>
      <w:r w:rsidR="003F2E91" w:rsidRPr="002701BC">
        <w:rPr>
          <w:rFonts w:ascii="Arial" w:hAnsi="Arial" w:cs="Arial"/>
          <w:sz w:val="20"/>
          <w:szCs w:val="20"/>
        </w:rPr>
        <w:t xml:space="preserve"> de </w:t>
      </w:r>
      <w:r w:rsidR="00CE4454">
        <w:rPr>
          <w:rFonts w:ascii="Arial" w:hAnsi="Arial" w:cs="Arial"/>
          <w:sz w:val="20"/>
          <w:szCs w:val="20"/>
        </w:rPr>
        <w:t>verzending aan drie criteria</w:t>
      </w:r>
      <w:r>
        <w:rPr>
          <w:rFonts w:ascii="Arial" w:hAnsi="Arial" w:cs="Arial"/>
          <w:sz w:val="20"/>
          <w:szCs w:val="20"/>
        </w:rPr>
        <w:t xml:space="preserve"> om de verzending aannemelijk te achten</w:t>
      </w:r>
      <w:r w:rsidR="003F2E91" w:rsidRPr="002701BC">
        <w:rPr>
          <w:rFonts w:ascii="Arial" w:hAnsi="Arial" w:cs="Arial"/>
          <w:sz w:val="20"/>
          <w:szCs w:val="20"/>
        </w:rPr>
        <w:t>. Dit zijn de volgende criteria: het besluit is voo</w:t>
      </w:r>
      <w:r>
        <w:rPr>
          <w:rFonts w:ascii="Arial" w:hAnsi="Arial" w:cs="Arial"/>
          <w:sz w:val="20"/>
          <w:szCs w:val="20"/>
        </w:rPr>
        <w:t>rzi</w:t>
      </w:r>
      <w:r w:rsidR="008E6BB0">
        <w:rPr>
          <w:rFonts w:ascii="Arial" w:hAnsi="Arial" w:cs="Arial"/>
          <w:sz w:val="20"/>
          <w:szCs w:val="20"/>
        </w:rPr>
        <w:t>en van de juiste adressering, een verzenddatum</w:t>
      </w:r>
      <w:r>
        <w:rPr>
          <w:rFonts w:ascii="Arial" w:hAnsi="Arial" w:cs="Arial"/>
          <w:sz w:val="20"/>
          <w:szCs w:val="20"/>
        </w:rPr>
        <w:t xml:space="preserve"> en er dient sprake te zijn</w:t>
      </w:r>
      <w:r w:rsidR="003F2E91" w:rsidRPr="002701BC">
        <w:rPr>
          <w:rFonts w:ascii="Arial" w:hAnsi="Arial" w:cs="Arial"/>
          <w:sz w:val="20"/>
          <w:szCs w:val="20"/>
        </w:rPr>
        <w:t xml:space="preserve"> van een deugdelijke verzendadministr</w:t>
      </w:r>
      <w:r w:rsidR="00401B38">
        <w:rPr>
          <w:rFonts w:ascii="Arial" w:hAnsi="Arial" w:cs="Arial"/>
          <w:sz w:val="20"/>
          <w:szCs w:val="20"/>
        </w:rPr>
        <w:t>atie. In acht van de dertig uitspraken is dit onderwerp behandeld</w:t>
      </w:r>
      <w:r w:rsidR="007E3328">
        <w:rPr>
          <w:rFonts w:ascii="Arial" w:hAnsi="Arial" w:cs="Arial"/>
          <w:sz w:val="20"/>
          <w:szCs w:val="20"/>
        </w:rPr>
        <w:t xml:space="preserve">, waarvan in drie van de voornoemde </w:t>
      </w:r>
      <w:r w:rsidR="00CF027F">
        <w:rPr>
          <w:rFonts w:ascii="Arial" w:hAnsi="Arial" w:cs="Arial"/>
          <w:sz w:val="20"/>
          <w:szCs w:val="20"/>
        </w:rPr>
        <w:t>acht</w:t>
      </w:r>
      <w:r w:rsidR="007E3328">
        <w:rPr>
          <w:rFonts w:ascii="Arial" w:hAnsi="Arial" w:cs="Arial"/>
          <w:sz w:val="20"/>
          <w:szCs w:val="20"/>
        </w:rPr>
        <w:t xml:space="preserve"> uitspraken de bekendmaking rechtsgeldig is verklaard</w:t>
      </w:r>
      <w:r w:rsidR="007E3328">
        <w:rPr>
          <w:rStyle w:val="Voetnootmarkering"/>
          <w:rFonts w:ascii="Arial" w:hAnsi="Arial" w:cs="Arial"/>
          <w:sz w:val="20"/>
          <w:szCs w:val="20"/>
        </w:rPr>
        <w:footnoteReference w:id="85"/>
      </w:r>
      <w:r>
        <w:rPr>
          <w:rFonts w:ascii="Arial" w:hAnsi="Arial" w:cs="Arial"/>
          <w:sz w:val="20"/>
          <w:szCs w:val="20"/>
        </w:rPr>
        <w:t>.</w:t>
      </w:r>
      <w:r w:rsidR="001F03AF">
        <w:rPr>
          <w:rFonts w:ascii="Arial" w:hAnsi="Arial" w:cs="Arial"/>
          <w:sz w:val="20"/>
          <w:szCs w:val="20"/>
        </w:rPr>
        <w:t xml:space="preserve"> </w:t>
      </w:r>
      <w:r w:rsidR="001F03AF">
        <w:rPr>
          <w:rFonts w:ascii="Arial" w:hAnsi="Arial" w:cs="Arial"/>
          <w:sz w:val="20"/>
          <w:szCs w:val="20"/>
        </w:rPr>
        <w:br/>
      </w:r>
    </w:p>
    <w:p w14:paraId="27296A4A" w14:textId="01827869" w:rsidR="001F03AF" w:rsidRDefault="001042B1" w:rsidP="002701BC">
      <w:pPr>
        <w:spacing w:line="360" w:lineRule="auto"/>
        <w:rPr>
          <w:rFonts w:ascii="Arial" w:hAnsi="Arial" w:cs="Arial"/>
          <w:sz w:val="20"/>
          <w:szCs w:val="20"/>
        </w:rPr>
      </w:pPr>
      <w:r w:rsidRPr="002701BC">
        <w:rPr>
          <w:rFonts w:ascii="Arial" w:hAnsi="Arial" w:cs="Arial"/>
          <w:sz w:val="20"/>
          <w:szCs w:val="20"/>
        </w:rPr>
        <w:lastRenderedPageBreak/>
        <w:t xml:space="preserve">Tevens is in uitspraak </w:t>
      </w:r>
      <w:r w:rsidRPr="002701BC">
        <w:rPr>
          <w:rFonts w:ascii="Arial" w:hAnsi="Arial" w:cs="Arial"/>
          <w:b/>
          <w:sz w:val="20"/>
          <w:szCs w:val="20"/>
        </w:rPr>
        <w:t>21</w:t>
      </w:r>
      <w:r w:rsidRPr="002701BC">
        <w:rPr>
          <w:rFonts w:ascii="Arial" w:hAnsi="Arial" w:cs="Arial"/>
          <w:sz w:val="20"/>
          <w:szCs w:val="20"/>
        </w:rPr>
        <w:t xml:space="preserve"> een andere wijze toegelicht om de verzending aannemelijk te maken bij de rechter. </w:t>
      </w:r>
      <w:r w:rsidR="007E3328">
        <w:rPr>
          <w:rFonts w:ascii="Arial" w:hAnsi="Arial" w:cs="Arial"/>
          <w:sz w:val="20"/>
          <w:szCs w:val="20"/>
        </w:rPr>
        <w:t xml:space="preserve">In acht </w:t>
      </w:r>
      <w:r w:rsidR="002A11BE">
        <w:rPr>
          <w:rFonts w:ascii="Arial" w:hAnsi="Arial" w:cs="Arial"/>
          <w:sz w:val="20"/>
          <w:szCs w:val="20"/>
        </w:rPr>
        <w:t xml:space="preserve">van de dertig </w:t>
      </w:r>
      <w:r w:rsidR="007E3328">
        <w:rPr>
          <w:rFonts w:ascii="Arial" w:hAnsi="Arial" w:cs="Arial"/>
          <w:sz w:val="20"/>
          <w:szCs w:val="20"/>
        </w:rPr>
        <w:t>uitspraken hebben de bestuursorganen de verzending niet aannemelijk kunnen maken</w:t>
      </w:r>
      <w:r w:rsidR="007E3328">
        <w:rPr>
          <w:rStyle w:val="Voetnootmarkering"/>
          <w:rFonts w:ascii="Arial" w:hAnsi="Arial" w:cs="Arial"/>
          <w:sz w:val="20"/>
          <w:szCs w:val="20"/>
        </w:rPr>
        <w:footnoteReference w:id="86"/>
      </w:r>
      <w:r w:rsidR="007E3328">
        <w:rPr>
          <w:rFonts w:ascii="Arial" w:hAnsi="Arial" w:cs="Arial"/>
          <w:sz w:val="20"/>
          <w:szCs w:val="20"/>
        </w:rPr>
        <w:t>. En in zeventien van de dertig uitspraken is dit punt niet aan de orde gekomen</w:t>
      </w:r>
      <w:r w:rsidR="002A11BE">
        <w:rPr>
          <w:rStyle w:val="Voetnootmarkering"/>
          <w:rFonts w:ascii="Arial" w:hAnsi="Arial" w:cs="Arial"/>
          <w:sz w:val="20"/>
          <w:szCs w:val="20"/>
        </w:rPr>
        <w:footnoteReference w:id="87"/>
      </w:r>
      <w:r w:rsidR="002A11BE">
        <w:rPr>
          <w:rFonts w:ascii="Arial" w:hAnsi="Arial" w:cs="Arial"/>
          <w:sz w:val="20"/>
          <w:szCs w:val="20"/>
        </w:rPr>
        <w:t>.</w:t>
      </w:r>
      <w:r w:rsidR="001F03AF">
        <w:rPr>
          <w:rFonts w:ascii="Arial" w:hAnsi="Arial" w:cs="Arial"/>
          <w:sz w:val="20"/>
          <w:szCs w:val="20"/>
        </w:rPr>
        <w:t xml:space="preserve"> </w:t>
      </w:r>
    </w:p>
    <w:p w14:paraId="268C8A96" w14:textId="349F9D7D" w:rsidR="00480199" w:rsidRDefault="001042B1" w:rsidP="002701BC">
      <w:pPr>
        <w:spacing w:line="360" w:lineRule="auto"/>
        <w:rPr>
          <w:rFonts w:ascii="Arial" w:hAnsi="Arial" w:cs="Arial"/>
          <w:sz w:val="20"/>
          <w:szCs w:val="20"/>
        </w:rPr>
      </w:pPr>
      <w:r w:rsidRPr="002701BC">
        <w:rPr>
          <w:rFonts w:ascii="Arial" w:hAnsi="Arial" w:cs="Arial"/>
          <w:sz w:val="20"/>
          <w:szCs w:val="20"/>
        </w:rPr>
        <w:t>De Centrale Raad van Beroep acht de verzending aannemelijk</w:t>
      </w:r>
      <w:r w:rsidR="002A11BE">
        <w:rPr>
          <w:rFonts w:ascii="Arial" w:hAnsi="Arial" w:cs="Arial"/>
          <w:sz w:val="20"/>
          <w:szCs w:val="20"/>
        </w:rPr>
        <w:t xml:space="preserve"> indien </w:t>
      </w:r>
      <w:r w:rsidRPr="002701BC">
        <w:rPr>
          <w:rFonts w:ascii="Arial" w:hAnsi="Arial" w:cs="Arial"/>
          <w:sz w:val="20"/>
          <w:szCs w:val="20"/>
        </w:rPr>
        <w:t xml:space="preserve">de verzending op twee separate manieren tegelijkertijd </w:t>
      </w:r>
      <w:r w:rsidR="002A11BE">
        <w:rPr>
          <w:rFonts w:ascii="Arial" w:hAnsi="Arial" w:cs="Arial"/>
          <w:sz w:val="20"/>
          <w:szCs w:val="20"/>
        </w:rPr>
        <w:t xml:space="preserve">is gerealiseerd, zonder </w:t>
      </w:r>
      <w:r w:rsidRPr="002701BC">
        <w:rPr>
          <w:rFonts w:ascii="Arial" w:hAnsi="Arial" w:cs="Arial"/>
          <w:sz w:val="20"/>
          <w:szCs w:val="20"/>
        </w:rPr>
        <w:t xml:space="preserve">verdere registratie. In uitspraak </w:t>
      </w:r>
      <w:r w:rsidRPr="002701BC">
        <w:rPr>
          <w:rFonts w:ascii="Arial" w:hAnsi="Arial" w:cs="Arial"/>
          <w:b/>
          <w:sz w:val="20"/>
          <w:szCs w:val="20"/>
        </w:rPr>
        <w:t>21</w:t>
      </w:r>
      <w:r w:rsidR="00FA433B">
        <w:rPr>
          <w:rFonts w:ascii="Arial" w:hAnsi="Arial" w:cs="Arial"/>
          <w:sz w:val="20"/>
          <w:szCs w:val="20"/>
        </w:rPr>
        <w:t xml:space="preserve"> is </w:t>
      </w:r>
      <w:r w:rsidR="002A11BE">
        <w:rPr>
          <w:rFonts w:ascii="Arial" w:hAnsi="Arial" w:cs="Arial"/>
          <w:sz w:val="20"/>
          <w:szCs w:val="20"/>
        </w:rPr>
        <w:t xml:space="preserve">het als volgt </w:t>
      </w:r>
      <w:r w:rsidR="007A421C">
        <w:rPr>
          <w:rFonts w:ascii="Arial" w:hAnsi="Arial" w:cs="Arial"/>
          <w:sz w:val="20"/>
          <w:szCs w:val="20"/>
        </w:rPr>
        <w:t>beschreven</w:t>
      </w:r>
      <w:r w:rsidR="00480199">
        <w:rPr>
          <w:rFonts w:ascii="Arial" w:hAnsi="Arial" w:cs="Arial"/>
          <w:sz w:val="20"/>
          <w:szCs w:val="20"/>
        </w:rPr>
        <w:t xml:space="preserve">: </w:t>
      </w:r>
    </w:p>
    <w:p w14:paraId="48B605D0" w14:textId="477CC77F" w:rsidR="002A11BE" w:rsidRDefault="00151697" w:rsidP="002A11BE">
      <w:pPr>
        <w:spacing w:line="360" w:lineRule="auto"/>
        <w:ind w:left="708"/>
        <w:rPr>
          <w:rFonts w:ascii="Arial" w:hAnsi="Arial" w:cs="Arial"/>
          <w:i/>
          <w:sz w:val="20"/>
          <w:szCs w:val="20"/>
        </w:rPr>
      </w:pPr>
      <w:r w:rsidRPr="002701BC">
        <w:rPr>
          <w:rFonts w:ascii="Arial" w:hAnsi="Arial" w:cs="Arial"/>
          <w:i/>
          <w:sz w:val="20"/>
          <w:szCs w:val="20"/>
        </w:rPr>
        <w:t xml:space="preserve">Niet is in het geschil dat het college het besluit van 26 augustus 2010 juist heeft geadresseerd en dat het niet aangetekend is verzonden. Voorts staat vast dat het college besluiten die bestemd zijn voor </w:t>
      </w:r>
      <w:r w:rsidR="001E484E" w:rsidRPr="002701BC">
        <w:rPr>
          <w:rFonts w:ascii="Arial" w:hAnsi="Arial" w:cs="Arial"/>
          <w:i/>
          <w:sz w:val="20"/>
          <w:szCs w:val="20"/>
        </w:rPr>
        <w:t>cliënten</w:t>
      </w:r>
      <w:r w:rsidR="00980ABF">
        <w:rPr>
          <w:rFonts w:ascii="Arial" w:hAnsi="Arial" w:cs="Arial"/>
          <w:i/>
          <w:sz w:val="20"/>
          <w:szCs w:val="20"/>
        </w:rPr>
        <w:t xml:space="preserve"> die gebruik</w:t>
      </w:r>
      <w:r w:rsidRPr="002701BC">
        <w:rPr>
          <w:rFonts w:ascii="Arial" w:hAnsi="Arial" w:cs="Arial"/>
          <w:i/>
          <w:sz w:val="20"/>
          <w:szCs w:val="20"/>
        </w:rPr>
        <w:t>maken van een postadres bij de DWI tegelijkertijd op twee verschillende wijzen verzendt, namelijk per gewone post naar het postadres en door het deponeren van een afschrift van het besluit in het desbetreffende postvak. Het geautomatiseerd systeem van het college maakt een besluit aan op het moment dat een tweede ambtenaar dit besluit fiatteert. Dan wordt een datum aan het besluit toegevoegd en worden vervolgens volautomatisch twee afdrukken gemaakt. De eerste afdruk wordt in de centrale printstraat te Utrecht geproduceerd waarna deze eveneens geautomatiseerd ter verzending per post wordt aangeboden. De tweede afdruk wordt geproduceerd bij een printer in het gebouw waar de ambtenaar werkt die de brief heeft aangemaakt. De ambtenaar kopieert d</w:t>
      </w:r>
      <w:r w:rsidR="00333150">
        <w:rPr>
          <w:rFonts w:ascii="Arial" w:hAnsi="Arial" w:cs="Arial"/>
          <w:i/>
          <w:sz w:val="20"/>
          <w:szCs w:val="20"/>
        </w:rPr>
        <w:t>e tweede afdruk direct, voegt ee</w:t>
      </w:r>
      <w:r w:rsidRPr="002701BC">
        <w:rPr>
          <w:rFonts w:ascii="Arial" w:hAnsi="Arial" w:cs="Arial"/>
          <w:i/>
          <w:sz w:val="20"/>
          <w:szCs w:val="20"/>
        </w:rPr>
        <w:t>n exemplaar in het dossier en legt het andere in het postvak van geadresseerde. Dit postvak bevindt zich in hetzelfde gebouw als deze printer. Er bestaat geen verdere registratie van verzending van besluiten. Niet in geschil is dat het besluit van 26 augustus 20</w:t>
      </w:r>
      <w:r w:rsidR="00BD0988">
        <w:rPr>
          <w:rFonts w:ascii="Arial" w:hAnsi="Arial" w:cs="Arial"/>
          <w:i/>
          <w:sz w:val="20"/>
          <w:szCs w:val="20"/>
        </w:rPr>
        <w:t>10 op deze wijze is aa</w:t>
      </w:r>
      <w:r w:rsidR="00742EB0">
        <w:rPr>
          <w:rFonts w:ascii="Arial" w:hAnsi="Arial" w:cs="Arial"/>
          <w:i/>
          <w:sz w:val="20"/>
          <w:szCs w:val="20"/>
        </w:rPr>
        <w:t>ngemaakt.</w:t>
      </w:r>
    </w:p>
    <w:p w14:paraId="30961894" w14:textId="08AF02CB" w:rsidR="009C07A1" w:rsidRPr="00480199" w:rsidRDefault="00151697" w:rsidP="002A11BE">
      <w:pPr>
        <w:spacing w:line="360" w:lineRule="auto"/>
        <w:ind w:left="708"/>
        <w:rPr>
          <w:rFonts w:ascii="Arial" w:hAnsi="Arial" w:cs="Arial"/>
          <w:i/>
          <w:sz w:val="20"/>
          <w:szCs w:val="20"/>
        </w:rPr>
      </w:pPr>
      <w:r w:rsidRPr="002701BC">
        <w:rPr>
          <w:rFonts w:ascii="Arial" w:hAnsi="Arial" w:cs="Arial"/>
          <w:i/>
          <w:sz w:val="20"/>
          <w:szCs w:val="20"/>
        </w:rPr>
        <w:t xml:space="preserve">Het is onaannemelijk dat iets is misgegaan met beide, van elkaar onafhankelijke wijzen en verzending van het besluit. Daarom heeft het college aannemelijk gemaakt dat het besluit naar het postadres van appellant is verzonden. Appellant betwist dat hij beide afschriften </w:t>
      </w:r>
      <w:r w:rsidR="003C5896" w:rsidRPr="002701BC">
        <w:rPr>
          <w:rFonts w:ascii="Arial" w:hAnsi="Arial" w:cs="Arial"/>
          <w:i/>
          <w:sz w:val="20"/>
          <w:szCs w:val="20"/>
        </w:rPr>
        <w:t xml:space="preserve">van het besluit heeft ontvangen. Nu appellant sinds 6 mei 2010 zijn post niet heeft opgehaald, ontbeert deze ontkenning iedere onderbouwing. Dit betekent dat het besluit van 26 augustus 2010 op de voorgeschreven wijze aan appellant is </w:t>
      </w:r>
      <w:r w:rsidR="00980ABF">
        <w:rPr>
          <w:rFonts w:ascii="Arial" w:hAnsi="Arial" w:cs="Arial"/>
          <w:i/>
          <w:sz w:val="20"/>
          <w:szCs w:val="20"/>
        </w:rPr>
        <w:t>bekendgemaakt</w:t>
      </w:r>
      <w:r w:rsidR="00742EB0" w:rsidRPr="00333150">
        <w:rPr>
          <w:rStyle w:val="Voetnootmarkering"/>
          <w:rFonts w:ascii="Arial" w:hAnsi="Arial" w:cs="Arial"/>
          <w:sz w:val="20"/>
          <w:szCs w:val="20"/>
        </w:rPr>
        <w:footnoteReference w:id="88"/>
      </w:r>
      <w:r w:rsidR="003C5896" w:rsidRPr="002701BC">
        <w:rPr>
          <w:rFonts w:ascii="Arial" w:hAnsi="Arial" w:cs="Arial"/>
          <w:i/>
          <w:sz w:val="20"/>
          <w:szCs w:val="20"/>
        </w:rPr>
        <w:t xml:space="preserve">. </w:t>
      </w:r>
      <w:r w:rsidR="001F03AF">
        <w:rPr>
          <w:rFonts w:ascii="Arial" w:hAnsi="Arial" w:cs="Arial"/>
          <w:i/>
          <w:sz w:val="20"/>
          <w:szCs w:val="20"/>
        </w:rPr>
        <w:br/>
      </w:r>
    </w:p>
    <w:p w14:paraId="0939BEDC" w14:textId="77777777" w:rsidR="001E484E" w:rsidRPr="002701BC" w:rsidRDefault="0055289C" w:rsidP="002701BC">
      <w:pPr>
        <w:pStyle w:val="Lijstalinea"/>
        <w:numPr>
          <w:ilvl w:val="0"/>
          <w:numId w:val="9"/>
        </w:numPr>
        <w:spacing w:line="360" w:lineRule="auto"/>
        <w:rPr>
          <w:rFonts w:ascii="Arial" w:hAnsi="Arial" w:cs="Arial"/>
          <w:b/>
          <w:sz w:val="20"/>
          <w:szCs w:val="20"/>
        </w:rPr>
      </w:pPr>
      <w:r w:rsidRPr="002701BC">
        <w:rPr>
          <w:rFonts w:ascii="Arial" w:hAnsi="Arial" w:cs="Arial"/>
          <w:b/>
          <w:sz w:val="20"/>
          <w:szCs w:val="20"/>
        </w:rPr>
        <w:t xml:space="preserve">Uitreiking in persoon </w:t>
      </w:r>
    </w:p>
    <w:p w14:paraId="6B3FDA90" w14:textId="77777777" w:rsidR="00934BCA" w:rsidRDefault="00333150" w:rsidP="002701BC">
      <w:pPr>
        <w:spacing w:line="360" w:lineRule="auto"/>
        <w:rPr>
          <w:rFonts w:ascii="Arial" w:hAnsi="Arial" w:cs="Arial"/>
          <w:sz w:val="20"/>
          <w:szCs w:val="20"/>
        </w:rPr>
      </w:pPr>
      <w:r>
        <w:rPr>
          <w:rFonts w:ascii="Arial" w:hAnsi="Arial" w:cs="Arial"/>
          <w:sz w:val="20"/>
          <w:szCs w:val="20"/>
        </w:rPr>
        <w:t xml:space="preserve">Het analyseren van een besluit uitreiken in persoon draagt bij aan de vraag onder welke voorwaarden een bekendmaking van het besluit rechtsgeldig is. Het tweede lid uit </w:t>
      </w:r>
      <w:r w:rsidR="00480A1B">
        <w:rPr>
          <w:rFonts w:ascii="Arial" w:hAnsi="Arial" w:cs="Arial"/>
          <w:sz w:val="20"/>
          <w:szCs w:val="20"/>
        </w:rPr>
        <w:t>art.</w:t>
      </w:r>
      <w:r>
        <w:rPr>
          <w:rFonts w:ascii="Arial" w:hAnsi="Arial" w:cs="Arial"/>
          <w:sz w:val="20"/>
          <w:szCs w:val="20"/>
        </w:rPr>
        <w:t xml:space="preserve"> 3:41 </w:t>
      </w:r>
      <w:r w:rsidR="00AD4E01" w:rsidRPr="002701BC">
        <w:rPr>
          <w:rFonts w:ascii="Arial" w:hAnsi="Arial" w:cs="Arial"/>
          <w:sz w:val="20"/>
          <w:szCs w:val="20"/>
        </w:rPr>
        <w:t xml:space="preserve">van de </w:t>
      </w:r>
      <w:proofErr w:type="spellStart"/>
      <w:r w:rsidR="00AD4E01" w:rsidRPr="002701BC">
        <w:rPr>
          <w:rFonts w:ascii="Arial" w:hAnsi="Arial" w:cs="Arial"/>
          <w:sz w:val="20"/>
          <w:szCs w:val="20"/>
        </w:rPr>
        <w:t>Awb</w:t>
      </w:r>
      <w:proofErr w:type="spellEnd"/>
      <w:r>
        <w:rPr>
          <w:rFonts w:ascii="Arial" w:hAnsi="Arial" w:cs="Arial"/>
          <w:sz w:val="20"/>
          <w:szCs w:val="20"/>
        </w:rPr>
        <w:t xml:space="preserve"> bepaalt dat indien de bekendmaking niet kan geschieden door toezending of uitreiking, de bekendmaking op een andere geschikte wijze bewerkstelligd dient te worden</w:t>
      </w:r>
      <w:r w:rsidR="00AD4E01" w:rsidRPr="002701BC">
        <w:rPr>
          <w:rFonts w:ascii="Arial" w:hAnsi="Arial" w:cs="Arial"/>
          <w:sz w:val="20"/>
          <w:szCs w:val="20"/>
        </w:rPr>
        <w:t xml:space="preserve">. </w:t>
      </w:r>
    </w:p>
    <w:p w14:paraId="075BB047" w14:textId="661F9527" w:rsidR="00742EB0" w:rsidRDefault="00333150" w:rsidP="002701BC">
      <w:pPr>
        <w:spacing w:line="360" w:lineRule="auto"/>
        <w:rPr>
          <w:rFonts w:ascii="Arial" w:hAnsi="Arial" w:cs="Arial"/>
          <w:sz w:val="20"/>
          <w:szCs w:val="20"/>
        </w:rPr>
      </w:pPr>
      <w:r>
        <w:rPr>
          <w:rFonts w:ascii="Arial" w:hAnsi="Arial" w:cs="Arial"/>
          <w:sz w:val="20"/>
          <w:szCs w:val="20"/>
        </w:rPr>
        <w:lastRenderedPageBreak/>
        <w:t xml:space="preserve">Uit de analyse van de dertig uitspraken blijkt dat in vier gevallen de essentie van de uitreiking </w:t>
      </w:r>
      <w:r w:rsidR="008D4A14">
        <w:rPr>
          <w:rFonts w:ascii="Arial" w:hAnsi="Arial" w:cs="Arial"/>
          <w:sz w:val="20"/>
          <w:szCs w:val="20"/>
        </w:rPr>
        <w:t>in persoon in kaart is gebracht</w:t>
      </w:r>
      <w:r>
        <w:rPr>
          <w:rFonts w:ascii="Arial" w:hAnsi="Arial" w:cs="Arial"/>
          <w:sz w:val="20"/>
          <w:szCs w:val="20"/>
        </w:rPr>
        <w:t xml:space="preserve"> en voornoemde uitspraken zijn ook rechtsgeldig verklaard</w:t>
      </w:r>
      <w:r>
        <w:rPr>
          <w:rStyle w:val="Voetnootmarkering"/>
          <w:rFonts w:ascii="Arial" w:hAnsi="Arial" w:cs="Arial"/>
          <w:sz w:val="20"/>
          <w:szCs w:val="20"/>
        </w:rPr>
        <w:footnoteReference w:id="89"/>
      </w:r>
      <w:r>
        <w:rPr>
          <w:rFonts w:ascii="Arial" w:hAnsi="Arial" w:cs="Arial"/>
          <w:sz w:val="20"/>
          <w:szCs w:val="20"/>
        </w:rPr>
        <w:t>.</w:t>
      </w:r>
      <w:r w:rsidR="002720C6">
        <w:rPr>
          <w:rFonts w:ascii="Arial" w:hAnsi="Arial" w:cs="Arial"/>
          <w:sz w:val="20"/>
          <w:szCs w:val="20"/>
        </w:rPr>
        <w:t xml:space="preserve"> In twaalf van de dertig uitspraken zijn de besluiten niet in persoon uitgereikt</w:t>
      </w:r>
      <w:r w:rsidR="002720C6">
        <w:rPr>
          <w:rStyle w:val="Voetnootmarkering"/>
          <w:rFonts w:ascii="Arial" w:hAnsi="Arial" w:cs="Arial"/>
          <w:sz w:val="20"/>
          <w:szCs w:val="20"/>
        </w:rPr>
        <w:footnoteReference w:id="90"/>
      </w:r>
      <w:r w:rsidR="002720C6">
        <w:rPr>
          <w:rFonts w:ascii="Arial" w:hAnsi="Arial" w:cs="Arial"/>
          <w:sz w:val="20"/>
          <w:szCs w:val="20"/>
        </w:rPr>
        <w:t>. In veertien van de dertig uitspraken is de uitreiking in persoon niet aan de orde gekomen</w:t>
      </w:r>
      <w:r w:rsidR="00EA495C">
        <w:rPr>
          <w:rStyle w:val="Voetnootmarkering"/>
          <w:rFonts w:ascii="Arial" w:hAnsi="Arial" w:cs="Arial"/>
          <w:sz w:val="20"/>
          <w:szCs w:val="20"/>
        </w:rPr>
        <w:footnoteReference w:id="91"/>
      </w:r>
      <w:r w:rsidR="00EA495C">
        <w:rPr>
          <w:rFonts w:ascii="Arial" w:hAnsi="Arial" w:cs="Arial"/>
          <w:sz w:val="20"/>
          <w:szCs w:val="20"/>
        </w:rPr>
        <w:t xml:space="preserve">. </w:t>
      </w:r>
      <w:r w:rsidR="00655A53" w:rsidRPr="002701BC">
        <w:rPr>
          <w:rFonts w:ascii="Arial" w:hAnsi="Arial" w:cs="Arial"/>
          <w:sz w:val="20"/>
          <w:szCs w:val="20"/>
        </w:rPr>
        <w:t xml:space="preserve">In uitspraak </w:t>
      </w:r>
      <w:r w:rsidR="00655A53" w:rsidRPr="002701BC">
        <w:rPr>
          <w:rFonts w:ascii="Arial" w:hAnsi="Arial" w:cs="Arial"/>
          <w:b/>
          <w:sz w:val="20"/>
          <w:szCs w:val="20"/>
        </w:rPr>
        <w:t>24</w:t>
      </w:r>
      <w:r w:rsidR="00EA495C">
        <w:rPr>
          <w:rFonts w:ascii="Arial" w:hAnsi="Arial" w:cs="Arial"/>
          <w:sz w:val="20"/>
          <w:szCs w:val="20"/>
        </w:rPr>
        <w:t xml:space="preserve"> wordt het</w:t>
      </w:r>
      <w:r w:rsidR="007A421C">
        <w:rPr>
          <w:rFonts w:ascii="Arial" w:hAnsi="Arial" w:cs="Arial"/>
          <w:sz w:val="20"/>
          <w:szCs w:val="20"/>
        </w:rPr>
        <w:t xml:space="preserve"> topic als volgt beschreven</w:t>
      </w:r>
      <w:r w:rsidR="00655A53" w:rsidRPr="002701BC">
        <w:rPr>
          <w:rFonts w:ascii="Arial" w:hAnsi="Arial" w:cs="Arial"/>
          <w:sz w:val="20"/>
          <w:szCs w:val="20"/>
        </w:rPr>
        <w:t>:</w:t>
      </w:r>
    </w:p>
    <w:p w14:paraId="638649AA" w14:textId="7389D22C" w:rsidR="00E643FD" w:rsidRDefault="00655A53" w:rsidP="00EA495C">
      <w:pPr>
        <w:spacing w:line="360" w:lineRule="auto"/>
        <w:ind w:left="360"/>
        <w:rPr>
          <w:rFonts w:ascii="Arial" w:hAnsi="Arial" w:cs="Arial"/>
          <w:i/>
          <w:sz w:val="20"/>
          <w:szCs w:val="20"/>
        </w:rPr>
      </w:pPr>
      <w:r w:rsidRPr="002701BC">
        <w:rPr>
          <w:rFonts w:ascii="Arial" w:hAnsi="Arial" w:cs="Arial"/>
          <w:i/>
          <w:sz w:val="20"/>
          <w:szCs w:val="20"/>
        </w:rPr>
        <w:t>De rechtbank stelt vast dat op het informatieblad achter het bestreden besluit staat vermeld dat de beschikking in persoon is uitgereikt. Ter zitting is door de gemachtigde van eiseres bevestigd dat de politie het bestreden besluit aan de toenmalige gemachtigde, (A), heeft verzonden en dat (A) het besluit ook heeft ontvangen. Hieruit concludeert de rechtbank dat het bestreden besluit aan eiseres in persoon is uitgereikt en dat er teve</w:t>
      </w:r>
      <w:r w:rsidR="00480A1B">
        <w:rPr>
          <w:rFonts w:ascii="Arial" w:hAnsi="Arial" w:cs="Arial"/>
          <w:i/>
          <w:sz w:val="20"/>
          <w:szCs w:val="20"/>
        </w:rPr>
        <w:t>ns aan de op dat moment gemachti</w:t>
      </w:r>
      <w:r w:rsidRPr="002701BC">
        <w:rPr>
          <w:rFonts w:ascii="Arial" w:hAnsi="Arial" w:cs="Arial"/>
          <w:i/>
          <w:sz w:val="20"/>
          <w:szCs w:val="20"/>
        </w:rPr>
        <w:t>gde van eiseres optredende persoon mededeling is gedaan van het besluit. Dat verweerder niet zelf het besluit heeft verzonden maar de politie heeft verzocht voor verzending aan de toenma</w:t>
      </w:r>
      <w:r w:rsidR="00E643FD" w:rsidRPr="002701BC">
        <w:rPr>
          <w:rFonts w:ascii="Arial" w:hAnsi="Arial" w:cs="Arial"/>
          <w:i/>
          <w:sz w:val="20"/>
          <w:szCs w:val="20"/>
        </w:rPr>
        <w:t>lige gemachtigde zorg te dragen, maakt niet dat verweerder zijn beleidsregels heeft geschonden. Voorts overweegt de rechtbank dat, nu er sprake is van uitreiking van het besluit in persoon aan eiseres en niet van t</w:t>
      </w:r>
      <w:r w:rsidR="00480A1B">
        <w:rPr>
          <w:rFonts w:ascii="Arial" w:hAnsi="Arial" w:cs="Arial"/>
          <w:i/>
          <w:sz w:val="20"/>
          <w:szCs w:val="20"/>
        </w:rPr>
        <w:t>oezending als bedoeld in art.</w:t>
      </w:r>
      <w:r w:rsidR="00E643FD" w:rsidRPr="002701BC">
        <w:rPr>
          <w:rFonts w:ascii="Arial" w:hAnsi="Arial" w:cs="Arial"/>
          <w:i/>
          <w:sz w:val="20"/>
          <w:szCs w:val="20"/>
        </w:rPr>
        <w:t xml:space="preserve"> 66a, vijfde lid, van de </w:t>
      </w:r>
      <w:proofErr w:type="spellStart"/>
      <w:r w:rsidR="00E643FD" w:rsidRPr="002701BC">
        <w:rPr>
          <w:rFonts w:ascii="Arial" w:hAnsi="Arial" w:cs="Arial"/>
          <w:i/>
          <w:sz w:val="20"/>
          <w:szCs w:val="20"/>
        </w:rPr>
        <w:t>Vw</w:t>
      </w:r>
      <w:proofErr w:type="spellEnd"/>
      <w:r w:rsidR="00E643FD" w:rsidRPr="002701BC">
        <w:rPr>
          <w:rFonts w:ascii="Arial" w:hAnsi="Arial" w:cs="Arial"/>
          <w:i/>
          <w:sz w:val="20"/>
          <w:szCs w:val="20"/>
        </w:rPr>
        <w:t xml:space="preserve"> 2000, verweerder niet gehouden was het besluit in de Staatscourant te publiceren. Daarmee heeft verweerder voldaan aan het bepaalde in artikel 7:12, tweede lid, van de </w:t>
      </w:r>
      <w:proofErr w:type="spellStart"/>
      <w:r w:rsidR="00E643FD" w:rsidRPr="002701BC">
        <w:rPr>
          <w:rFonts w:ascii="Arial" w:hAnsi="Arial" w:cs="Arial"/>
          <w:i/>
          <w:sz w:val="20"/>
          <w:szCs w:val="20"/>
        </w:rPr>
        <w:t>Awb</w:t>
      </w:r>
      <w:proofErr w:type="spellEnd"/>
      <w:r w:rsidR="00E643FD" w:rsidRPr="002701BC">
        <w:rPr>
          <w:rFonts w:ascii="Arial" w:hAnsi="Arial" w:cs="Arial"/>
          <w:i/>
          <w:sz w:val="20"/>
          <w:szCs w:val="20"/>
        </w:rPr>
        <w:t xml:space="preserve">. De rechtbank is van oordeel dat het volledige besluit, inclusief de onderdelen die betrekking hebben op het inreisverbod, op juiste wijze is </w:t>
      </w:r>
      <w:r w:rsidR="00980ABF">
        <w:rPr>
          <w:rFonts w:ascii="Arial" w:hAnsi="Arial" w:cs="Arial"/>
          <w:i/>
          <w:sz w:val="20"/>
          <w:szCs w:val="20"/>
        </w:rPr>
        <w:t>bekendgemaakt</w:t>
      </w:r>
      <w:r w:rsidR="00E643FD" w:rsidRPr="002701BC">
        <w:rPr>
          <w:rFonts w:ascii="Arial" w:hAnsi="Arial" w:cs="Arial"/>
          <w:i/>
          <w:sz w:val="20"/>
          <w:szCs w:val="20"/>
        </w:rPr>
        <w:t xml:space="preserve"> en op 6 augustus 2013, de datum waarop de gemachtigde kennis heeft gekregen van het b</w:t>
      </w:r>
      <w:r w:rsidR="00742EB0">
        <w:rPr>
          <w:rFonts w:ascii="Arial" w:hAnsi="Arial" w:cs="Arial"/>
          <w:i/>
          <w:sz w:val="20"/>
          <w:szCs w:val="20"/>
        </w:rPr>
        <w:t>esluit, in werking is getreden</w:t>
      </w:r>
      <w:r w:rsidR="001F03AF">
        <w:rPr>
          <w:rStyle w:val="Voetnootmarkering"/>
          <w:rFonts w:ascii="Arial" w:hAnsi="Arial" w:cs="Arial"/>
          <w:i/>
          <w:sz w:val="20"/>
          <w:szCs w:val="20"/>
        </w:rPr>
        <w:footnoteReference w:id="92"/>
      </w:r>
      <w:r w:rsidR="00742EB0">
        <w:rPr>
          <w:rFonts w:ascii="Arial" w:hAnsi="Arial" w:cs="Arial"/>
          <w:i/>
          <w:sz w:val="20"/>
          <w:szCs w:val="20"/>
        </w:rPr>
        <w:t>.</w:t>
      </w:r>
      <w:r w:rsidR="00934BCA">
        <w:rPr>
          <w:rFonts w:ascii="Arial" w:hAnsi="Arial" w:cs="Arial"/>
          <w:i/>
          <w:sz w:val="20"/>
          <w:szCs w:val="20"/>
        </w:rPr>
        <w:br/>
      </w:r>
    </w:p>
    <w:p w14:paraId="31C4EF9A" w14:textId="77777777" w:rsidR="00E643FD" w:rsidRPr="002701BC" w:rsidRDefault="00E643FD" w:rsidP="002701BC">
      <w:pPr>
        <w:pStyle w:val="Lijstalinea"/>
        <w:numPr>
          <w:ilvl w:val="0"/>
          <w:numId w:val="9"/>
        </w:numPr>
        <w:spacing w:line="360" w:lineRule="auto"/>
        <w:rPr>
          <w:rFonts w:ascii="Arial" w:hAnsi="Arial" w:cs="Arial"/>
          <w:b/>
          <w:sz w:val="20"/>
          <w:szCs w:val="20"/>
        </w:rPr>
      </w:pPr>
      <w:r w:rsidRPr="002701BC">
        <w:rPr>
          <w:rFonts w:ascii="Arial" w:hAnsi="Arial" w:cs="Arial"/>
          <w:b/>
          <w:sz w:val="20"/>
          <w:szCs w:val="20"/>
        </w:rPr>
        <w:t xml:space="preserve">Telefonische mededeling </w:t>
      </w:r>
    </w:p>
    <w:p w14:paraId="6B28AF8C" w14:textId="795340A7" w:rsidR="00480199" w:rsidRDefault="00815501" w:rsidP="002701BC">
      <w:pPr>
        <w:spacing w:line="360" w:lineRule="auto"/>
        <w:rPr>
          <w:rFonts w:ascii="Arial" w:hAnsi="Arial" w:cs="Arial"/>
          <w:sz w:val="20"/>
          <w:szCs w:val="20"/>
        </w:rPr>
      </w:pPr>
      <w:r>
        <w:rPr>
          <w:rFonts w:ascii="Arial" w:hAnsi="Arial" w:cs="Arial"/>
          <w:sz w:val="20"/>
          <w:szCs w:val="20"/>
        </w:rPr>
        <w:t>D</w:t>
      </w:r>
      <w:r w:rsidR="00F63754" w:rsidRPr="002701BC">
        <w:rPr>
          <w:rFonts w:ascii="Arial" w:hAnsi="Arial" w:cs="Arial"/>
          <w:sz w:val="20"/>
          <w:szCs w:val="20"/>
        </w:rPr>
        <w:t>e gemeente Rotterdam</w:t>
      </w:r>
      <w:r>
        <w:rPr>
          <w:rFonts w:ascii="Arial" w:hAnsi="Arial" w:cs="Arial"/>
          <w:sz w:val="20"/>
          <w:szCs w:val="20"/>
        </w:rPr>
        <w:t xml:space="preserve"> maakt via een telefonische mededeling</w:t>
      </w:r>
      <w:r w:rsidR="00F63754" w:rsidRPr="002701BC">
        <w:rPr>
          <w:rFonts w:ascii="Arial" w:hAnsi="Arial" w:cs="Arial"/>
          <w:sz w:val="20"/>
          <w:szCs w:val="20"/>
        </w:rPr>
        <w:t xml:space="preserve"> een besluit bekend aan de belanghebbende(n), ind</w:t>
      </w:r>
      <w:r>
        <w:rPr>
          <w:rFonts w:ascii="Arial" w:hAnsi="Arial" w:cs="Arial"/>
          <w:sz w:val="20"/>
          <w:szCs w:val="20"/>
        </w:rPr>
        <w:t>ien hij/zij</w:t>
      </w:r>
      <w:r w:rsidR="00F63754" w:rsidRPr="002701BC">
        <w:rPr>
          <w:rFonts w:ascii="Arial" w:hAnsi="Arial" w:cs="Arial"/>
          <w:sz w:val="20"/>
          <w:szCs w:val="20"/>
        </w:rPr>
        <w:t xml:space="preserve"> geen woon en/of verblijfplaats heef</w:t>
      </w:r>
      <w:r>
        <w:rPr>
          <w:rFonts w:ascii="Arial" w:hAnsi="Arial" w:cs="Arial"/>
          <w:sz w:val="20"/>
          <w:szCs w:val="20"/>
        </w:rPr>
        <w:t>t doorgegeven. Hierdoor is de</w:t>
      </w:r>
      <w:r w:rsidR="00F63754" w:rsidRPr="002701BC">
        <w:rPr>
          <w:rFonts w:ascii="Arial" w:hAnsi="Arial" w:cs="Arial"/>
          <w:sz w:val="20"/>
          <w:szCs w:val="20"/>
        </w:rPr>
        <w:t xml:space="preserve"> telefo</w:t>
      </w:r>
      <w:r>
        <w:rPr>
          <w:rFonts w:ascii="Arial" w:hAnsi="Arial" w:cs="Arial"/>
          <w:sz w:val="20"/>
          <w:szCs w:val="20"/>
        </w:rPr>
        <w:t xml:space="preserve">nische mededeling als </w:t>
      </w:r>
      <w:r w:rsidR="00F63754" w:rsidRPr="002701BC">
        <w:rPr>
          <w:rFonts w:ascii="Arial" w:hAnsi="Arial" w:cs="Arial"/>
          <w:sz w:val="20"/>
          <w:szCs w:val="20"/>
        </w:rPr>
        <w:t>topic opgenomen bij de jurisprudentieanalyse</w:t>
      </w:r>
      <w:r>
        <w:rPr>
          <w:rFonts w:ascii="Arial" w:hAnsi="Arial" w:cs="Arial"/>
          <w:sz w:val="20"/>
          <w:szCs w:val="20"/>
        </w:rPr>
        <w:t>,</w:t>
      </w:r>
      <w:r w:rsidR="00F63754" w:rsidRPr="002701BC">
        <w:rPr>
          <w:rFonts w:ascii="Arial" w:hAnsi="Arial" w:cs="Arial"/>
          <w:sz w:val="20"/>
          <w:szCs w:val="20"/>
        </w:rPr>
        <w:t xml:space="preserve"> om te achterhalen hoe de rechter </w:t>
      </w:r>
      <w:r>
        <w:rPr>
          <w:rFonts w:ascii="Arial" w:hAnsi="Arial" w:cs="Arial"/>
          <w:sz w:val="20"/>
          <w:szCs w:val="20"/>
        </w:rPr>
        <w:t>deze manier van handelen</w:t>
      </w:r>
      <w:r w:rsidR="00933C53">
        <w:rPr>
          <w:rFonts w:ascii="Arial" w:hAnsi="Arial" w:cs="Arial"/>
          <w:sz w:val="20"/>
          <w:szCs w:val="20"/>
        </w:rPr>
        <w:t xml:space="preserve"> beoordeelt</w:t>
      </w:r>
      <w:r w:rsidR="006A4281" w:rsidRPr="002701BC">
        <w:rPr>
          <w:rFonts w:ascii="Arial" w:hAnsi="Arial" w:cs="Arial"/>
          <w:sz w:val="20"/>
          <w:szCs w:val="20"/>
        </w:rPr>
        <w:t xml:space="preserve">.  </w:t>
      </w:r>
    </w:p>
    <w:p w14:paraId="12E38E70" w14:textId="37228F06" w:rsidR="00742EB0" w:rsidRDefault="006A4281" w:rsidP="002701BC">
      <w:pPr>
        <w:spacing w:line="360" w:lineRule="auto"/>
        <w:rPr>
          <w:rFonts w:ascii="Arial" w:hAnsi="Arial" w:cs="Arial"/>
          <w:sz w:val="20"/>
          <w:szCs w:val="20"/>
        </w:rPr>
      </w:pPr>
      <w:r w:rsidRPr="002701BC">
        <w:rPr>
          <w:rFonts w:ascii="Arial" w:hAnsi="Arial" w:cs="Arial"/>
          <w:sz w:val="20"/>
          <w:szCs w:val="20"/>
        </w:rPr>
        <w:t xml:space="preserve">Uit </w:t>
      </w:r>
      <w:r w:rsidR="00815501">
        <w:rPr>
          <w:rFonts w:ascii="Arial" w:hAnsi="Arial" w:cs="Arial"/>
          <w:sz w:val="20"/>
          <w:szCs w:val="20"/>
        </w:rPr>
        <w:t>de dertig uitspraken blijkt dat slechts in twee uitspraken gebruikgemaakt is van de wijze van bekendmaking van een besluit via een telefonische mededeling, welke door de rechter als geen rechtsgeldige bekendmaking is beoordeeld</w:t>
      </w:r>
      <w:r w:rsidR="00815501">
        <w:rPr>
          <w:rStyle w:val="Voetnootmarkering"/>
          <w:rFonts w:ascii="Arial" w:hAnsi="Arial" w:cs="Arial"/>
          <w:sz w:val="20"/>
          <w:szCs w:val="20"/>
        </w:rPr>
        <w:footnoteReference w:id="93"/>
      </w:r>
      <w:r w:rsidR="00815501">
        <w:rPr>
          <w:rFonts w:ascii="Arial" w:hAnsi="Arial" w:cs="Arial"/>
          <w:sz w:val="20"/>
          <w:szCs w:val="20"/>
        </w:rPr>
        <w:t xml:space="preserve">. </w:t>
      </w:r>
      <w:r w:rsidR="004F1CCD">
        <w:rPr>
          <w:rFonts w:ascii="Arial" w:hAnsi="Arial" w:cs="Arial"/>
          <w:sz w:val="20"/>
          <w:szCs w:val="20"/>
        </w:rPr>
        <w:t>U</w:t>
      </w:r>
      <w:r w:rsidR="00597207" w:rsidRPr="002701BC">
        <w:rPr>
          <w:rFonts w:ascii="Arial" w:hAnsi="Arial" w:cs="Arial"/>
          <w:sz w:val="20"/>
          <w:szCs w:val="20"/>
        </w:rPr>
        <w:t xml:space="preserve">it uitspraak 19 </w:t>
      </w:r>
      <w:r w:rsidR="004F1CCD">
        <w:rPr>
          <w:rFonts w:ascii="Arial" w:hAnsi="Arial" w:cs="Arial"/>
          <w:sz w:val="20"/>
          <w:szCs w:val="20"/>
        </w:rPr>
        <w:t xml:space="preserve">blijkt </w:t>
      </w:r>
      <w:r w:rsidR="00597207" w:rsidRPr="002701BC">
        <w:rPr>
          <w:rFonts w:ascii="Arial" w:hAnsi="Arial" w:cs="Arial"/>
          <w:sz w:val="20"/>
          <w:szCs w:val="20"/>
        </w:rPr>
        <w:t>dat een bestuursorgaan telefonisch informatie dient op te vragen</w:t>
      </w:r>
      <w:r w:rsidR="004F1CCD">
        <w:rPr>
          <w:rFonts w:ascii="Arial" w:hAnsi="Arial" w:cs="Arial"/>
          <w:sz w:val="20"/>
          <w:szCs w:val="20"/>
        </w:rPr>
        <w:t>,</w:t>
      </w:r>
      <w:r w:rsidR="00597207" w:rsidRPr="002701BC">
        <w:rPr>
          <w:rFonts w:ascii="Arial" w:hAnsi="Arial" w:cs="Arial"/>
          <w:sz w:val="20"/>
          <w:szCs w:val="20"/>
        </w:rPr>
        <w:t xml:space="preserve"> indien er geen adres bekend is van de belanghebbende(n)</w:t>
      </w:r>
      <w:r w:rsidRPr="002701BC">
        <w:rPr>
          <w:rFonts w:ascii="Arial" w:hAnsi="Arial" w:cs="Arial"/>
          <w:sz w:val="20"/>
          <w:szCs w:val="20"/>
        </w:rPr>
        <w:t xml:space="preserve">. </w:t>
      </w:r>
      <w:r w:rsidR="004F1CCD">
        <w:rPr>
          <w:rFonts w:ascii="Arial" w:hAnsi="Arial" w:cs="Arial"/>
          <w:sz w:val="20"/>
          <w:szCs w:val="20"/>
        </w:rPr>
        <w:t xml:space="preserve">Uit uitspraak </w:t>
      </w:r>
      <w:r w:rsidR="004F1CCD" w:rsidRPr="004F1CCD">
        <w:rPr>
          <w:rFonts w:ascii="Arial" w:hAnsi="Arial" w:cs="Arial"/>
          <w:b/>
          <w:sz w:val="20"/>
          <w:szCs w:val="20"/>
        </w:rPr>
        <w:t>7</w:t>
      </w:r>
      <w:r w:rsidR="004F1CCD">
        <w:rPr>
          <w:rFonts w:ascii="Arial" w:hAnsi="Arial" w:cs="Arial"/>
          <w:sz w:val="20"/>
          <w:szCs w:val="20"/>
        </w:rPr>
        <w:t xml:space="preserve"> blijkt dat een telefonische mededeling niet kan worden aangemerkt als een rechtsgeldige bekendmaking in de zin van art. 3:41 lid 2 </w:t>
      </w:r>
      <w:proofErr w:type="spellStart"/>
      <w:r w:rsidR="004F1CCD">
        <w:rPr>
          <w:rFonts w:ascii="Arial" w:hAnsi="Arial" w:cs="Arial"/>
          <w:sz w:val="20"/>
          <w:szCs w:val="20"/>
        </w:rPr>
        <w:t>Awb</w:t>
      </w:r>
      <w:proofErr w:type="spellEnd"/>
      <w:r w:rsidR="004F1CCD">
        <w:rPr>
          <w:rFonts w:ascii="Arial" w:hAnsi="Arial" w:cs="Arial"/>
          <w:sz w:val="20"/>
          <w:szCs w:val="20"/>
        </w:rPr>
        <w:t xml:space="preserve">. </w:t>
      </w:r>
      <w:r w:rsidR="00934BCA">
        <w:rPr>
          <w:rFonts w:ascii="Arial" w:hAnsi="Arial" w:cs="Arial"/>
          <w:sz w:val="20"/>
          <w:szCs w:val="20"/>
        </w:rPr>
        <w:br/>
      </w:r>
      <w:r w:rsidR="004F1CCD">
        <w:rPr>
          <w:rFonts w:ascii="Arial" w:hAnsi="Arial" w:cs="Arial"/>
          <w:sz w:val="20"/>
          <w:szCs w:val="20"/>
        </w:rPr>
        <w:lastRenderedPageBreak/>
        <w:t xml:space="preserve">De Centrale Raad van beroep heeft in uitspraak </w:t>
      </w:r>
      <w:r w:rsidR="004F1CCD" w:rsidRPr="004F1CCD">
        <w:rPr>
          <w:rFonts w:ascii="Arial" w:hAnsi="Arial" w:cs="Arial"/>
          <w:b/>
          <w:sz w:val="20"/>
          <w:szCs w:val="20"/>
        </w:rPr>
        <w:t xml:space="preserve">7 </w:t>
      </w:r>
      <w:r w:rsidR="004F1CCD">
        <w:rPr>
          <w:rFonts w:ascii="Arial" w:hAnsi="Arial" w:cs="Arial"/>
          <w:sz w:val="20"/>
          <w:szCs w:val="20"/>
        </w:rPr>
        <w:t>de onjuistheid van de bekendmaking via een telefonische mededeling</w:t>
      </w:r>
      <w:r w:rsidR="007A421C">
        <w:rPr>
          <w:rFonts w:ascii="Arial" w:hAnsi="Arial" w:cs="Arial"/>
          <w:sz w:val="20"/>
          <w:szCs w:val="20"/>
        </w:rPr>
        <w:t xml:space="preserve"> als volgt beschreven</w:t>
      </w:r>
      <w:r w:rsidR="004F1CCD">
        <w:rPr>
          <w:rFonts w:ascii="Arial" w:hAnsi="Arial" w:cs="Arial"/>
          <w:sz w:val="20"/>
          <w:szCs w:val="20"/>
        </w:rPr>
        <w:t xml:space="preserve">: </w:t>
      </w:r>
    </w:p>
    <w:p w14:paraId="3EDC2CD7" w14:textId="70F3DE20" w:rsidR="006A4281" w:rsidRPr="00742EB0" w:rsidRDefault="00742EB0" w:rsidP="004F1CCD">
      <w:pPr>
        <w:spacing w:line="360" w:lineRule="auto"/>
        <w:ind w:left="708"/>
        <w:rPr>
          <w:rFonts w:ascii="Arial" w:hAnsi="Arial" w:cs="Arial"/>
          <w:sz w:val="20"/>
          <w:szCs w:val="20"/>
        </w:rPr>
      </w:pPr>
      <w:r>
        <w:rPr>
          <w:rFonts w:ascii="Arial" w:hAnsi="Arial" w:cs="Arial"/>
          <w:i/>
          <w:sz w:val="20"/>
          <w:szCs w:val="20"/>
        </w:rPr>
        <w:t>A</w:t>
      </w:r>
      <w:r w:rsidR="006A4281" w:rsidRPr="002701BC">
        <w:rPr>
          <w:rFonts w:ascii="Arial" w:hAnsi="Arial" w:cs="Arial"/>
          <w:i/>
          <w:sz w:val="20"/>
          <w:szCs w:val="20"/>
        </w:rPr>
        <w:t xml:space="preserve">nders dan gedaagde en de rechtbank is de Raad van oordeel dat appellante niet gehouden was om zo spoedig mogelijk na het telefonisch contact tussen een medewerker van gedaagde en een medewerkster van het kantoor van appellantes gemachtigde – daargelaten of dit contact heeft plaatsgevonden – bezwaar te maken. Zo in dat contact al zou zijn medegedeeld dat appellante geen aanspraak op kinderbijslag voor </w:t>
      </w:r>
      <w:proofErr w:type="spellStart"/>
      <w:r w:rsidR="006A4281" w:rsidRPr="002701BC">
        <w:rPr>
          <w:rFonts w:ascii="Arial" w:hAnsi="Arial" w:cs="Arial"/>
          <w:i/>
          <w:sz w:val="20"/>
          <w:szCs w:val="20"/>
        </w:rPr>
        <w:t>Hatice</w:t>
      </w:r>
      <w:proofErr w:type="spellEnd"/>
      <w:r w:rsidR="006A4281" w:rsidRPr="002701BC">
        <w:rPr>
          <w:rFonts w:ascii="Arial" w:hAnsi="Arial" w:cs="Arial"/>
          <w:i/>
          <w:sz w:val="20"/>
          <w:szCs w:val="20"/>
        </w:rPr>
        <w:t xml:space="preserve"> had – uit de desbetreffende telefoonnotitie blijkt daarvan overigens niet – dan nog kan een dergelijke mededeling dit niet gelden als een bekendmaking van he</w:t>
      </w:r>
      <w:r w:rsidR="00480A1B">
        <w:rPr>
          <w:rFonts w:ascii="Arial" w:hAnsi="Arial" w:cs="Arial"/>
          <w:i/>
          <w:sz w:val="20"/>
          <w:szCs w:val="20"/>
        </w:rPr>
        <w:t>t besluit als bedoeld in art.</w:t>
      </w:r>
      <w:r>
        <w:rPr>
          <w:rFonts w:ascii="Arial" w:hAnsi="Arial" w:cs="Arial"/>
          <w:i/>
          <w:sz w:val="20"/>
          <w:szCs w:val="20"/>
        </w:rPr>
        <w:t xml:space="preserve"> 3:41 van de </w:t>
      </w:r>
      <w:proofErr w:type="spellStart"/>
      <w:r>
        <w:rPr>
          <w:rFonts w:ascii="Arial" w:hAnsi="Arial" w:cs="Arial"/>
          <w:i/>
          <w:sz w:val="20"/>
          <w:szCs w:val="20"/>
        </w:rPr>
        <w:t>Awb</w:t>
      </w:r>
      <w:proofErr w:type="spellEnd"/>
      <w:r w:rsidR="00FF58A4">
        <w:rPr>
          <w:rStyle w:val="Voetnootmarkering"/>
          <w:rFonts w:ascii="Arial" w:hAnsi="Arial" w:cs="Arial"/>
          <w:i/>
          <w:sz w:val="20"/>
          <w:szCs w:val="20"/>
        </w:rPr>
        <w:footnoteReference w:id="94"/>
      </w:r>
      <w:r>
        <w:rPr>
          <w:rFonts w:ascii="Arial" w:hAnsi="Arial" w:cs="Arial"/>
          <w:i/>
          <w:sz w:val="20"/>
          <w:szCs w:val="20"/>
        </w:rPr>
        <w:t>.</w:t>
      </w:r>
    </w:p>
    <w:p w14:paraId="38C5094D" w14:textId="57F52775" w:rsidR="005E4136" w:rsidRDefault="007428A2" w:rsidP="002701BC">
      <w:pPr>
        <w:spacing w:line="360" w:lineRule="auto"/>
        <w:rPr>
          <w:rFonts w:ascii="Arial" w:hAnsi="Arial" w:cs="Arial"/>
          <w:sz w:val="20"/>
          <w:szCs w:val="20"/>
        </w:rPr>
      </w:pPr>
      <w:r w:rsidRPr="002701BC">
        <w:rPr>
          <w:rFonts w:ascii="Arial" w:hAnsi="Arial" w:cs="Arial"/>
          <w:sz w:val="20"/>
          <w:szCs w:val="20"/>
        </w:rPr>
        <w:t xml:space="preserve">In uitspraak </w:t>
      </w:r>
      <w:r w:rsidRPr="002701BC">
        <w:rPr>
          <w:rFonts w:ascii="Arial" w:hAnsi="Arial" w:cs="Arial"/>
          <w:b/>
          <w:sz w:val="20"/>
          <w:szCs w:val="20"/>
        </w:rPr>
        <w:t xml:space="preserve">19 </w:t>
      </w:r>
      <w:r w:rsidRPr="002701BC">
        <w:rPr>
          <w:rFonts w:ascii="Arial" w:hAnsi="Arial" w:cs="Arial"/>
          <w:sz w:val="20"/>
          <w:szCs w:val="20"/>
        </w:rPr>
        <w:t>heeft de Centrale Raad van Beroep de onjuistheid van deze wi</w:t>
      </w:r>
      <w:r w:rsidR="007A421C">
        <w:rPr>
          <w:rFonts w:ascii="Arial" w:hAnsi="Arial" w:cs="Arial"/>
          <w:sz w:val="20"/>
          <w:szCs w:val="20"/>
        </w:rPr>
        <w:t>jze van bekendmaking als volgt beschreven</w:t>
      </w:r>
      <w:r w:rsidRPr="002701BC">
        <w:rPr>
          <w:rFonts w:ascii="Arial" w:hAnsi="Arial" w:cs="Arial"/>
          <w:sz w:val="20"/>
          <w:szCs w:val="20"/>
        </w:rPr>
        <w:t>:</w:t>
      </w:r>
      <w:r w:rsidR="00742EB0">
        <w:rPr>
          <w:rFonts w:ascii="Arial" w:hAnsi="Arial" w:cs="Arial"/>
          <w:sz w:val="20"/>
          <w:szCs w:val="20"/>
        </w:rPr>
        <w:t xml:space="preserve"> </w:t>
      </w:r>
    </w:p>
    <w:p w14:paraId="1FB0F8E4" w14:textId="1E531150" w:rsidR="007428A2" w:rsidRDefault="005E4136" w:rsidP="005E4136">
      <w:pPr>
        <w:spacing w:line="360" w:lineRule="auto"/>
        <w:ind w:left="708"/>
        <w:rPr>
          <w:rFonts w:ascii="Arial" w:hAnsi="Arial" w:cs="Arial"/>
          <w:i/>
          <w:sz w:val="20"/>
          <w:szCs w:val="20"/>
        </w:rPr>
      </w:pPr>
      <w:r>
        <w:rPr>
          <w:rFonts w:ascii="Arial" w:hAnsi="Arial" w:cs="Arial"/>
          <w:i/>
          <w:sz w:val="20"/>
          <w:szCs w:val="20"/>
        </w:rPr>
        <w:t>“</w:t>
      </w:r>
      <w:r w:rsidR="007428A2" w:rsidRPr="002701BC">
        <w:rPr>
          <w:rFonts w:ascii="Arial" w:hAnsi="Arial" w:cs="Arial"/>
          <w:i/>
          <w:sz w:val="20"/>
          <w:szCs w:val="20"/>
        </w:rPr>
        <w:t xml:space="preserve">De burgemeester heeft op 20 december 2010 volstaan met het telefonisch op de hoogte brengen van appellant van de inhoud van het besluit. Dit kan echter niet worden aangemerkt als bekendmaking in de </w:t>
      </w:r>
      <w:r w:rsidR="00913DE7">
        <w:rPr>
          <w:rFonts w:ascii="Arial" w:hAnsi="Arial" w:cs="Arial"/>
          <w:i/>
          <w:sz w:val="20"/>
          <w:szCs w:val="20"/>
        </w:rPr>
        <w:t xml:space="preserve">zin van artikel 3:41 van de </w:t>
      </w:r>
      <w:proofErr w:type="spellStart"/>
      <w:r w:rsidR="00913DE7" w:rsidRPr="00933C53">
        <w:rPr>
          <w:rFonts w:ascii="Arial" w:hAnsi="Arial" w:cs="Arial"/>
          <w:i/>
          <w:sz w:val="20"/>
          <w:szCs w:val="20"/>
        </w:rPr>
        <w:t>Awb</w:t>
      </w:r>
      <w:proofErr w:type="spellEnd"/>
      <w:r w:rsidRPr="00933C53">
        <w:rPr>
          <w:rFonts w:ascii="Arial" w:hAnsi="Arial" w:cs="Arial"/>
          <w:i/>
          <w:sz w:val="20"/>
          <w:szCs w:val="20"/>
        </w:rPr>
        <w:t>”</w:t>
      </w:r>
      <w:r w:rsidR="00FF58A4">
        <w:rPr>
          <w:rStyle w:val="Voetnootmarkering"/>
          <w:rFonts w:ascii="Arial" w:hAnsi="Arial" w:cs="Arial"/>
          <w:i/>
          <w:sz w:val="20"/>
          <w:szCs w:val="20"/>
        </w:rPr>
        <w:footnoteReference w:id="95"/>
      </w:r>
      <w:r w:rsidR="00933C53" w:rsidRPr="00933C53">
        <w:rPr>
          <w:rFonts w:ascii="Arial" w:hAnsi="Arial" w:cs="Arial"/>
          <w:i/>
          <w:sz w:val="20"/>
          <w:szCs w:val="20"/>
        </w:rPr>
        <w:t>.</w:t>
      </w:r>
    </w:p>
    <w:p w14:paraId="00B2B02A" w14:textId="3DD1A73C" w:rsidR="00FF58A4" w:rsidRPr="002701BC" w:rsidRDefault="005E4136" w:rsidP="002701BC">
      <w:pPr>
        <w:spacing w:line="360" w:lineRule="auto"/>
        <w:rPr>
          <w:rFonts w:ascii="Arial" w:hAnsi="Arial" w:cs="Arial"/>
          <w:i/>
          <w:sz w:val="20"/>
          <w:szCs w:val="20"/>
        </w:rPr>
      </w:pPr>
      <w:r>
        <w:rPr>
          <w:rFonts w:ascii="Arial" w:hAnsi="Arial" w:cs="Arial"/>
          <w:sz w:val="20"/>
          <w:szCs w:val="20"/>
        </w:rPr>
        <w:t>Voorts is in vier van de dertig uitspraken geen gebruikgemaakt van een telefonische mededeling</w:t>
      </w:r>
      <w:r>
        <w:rPr>
          <w:rStyle w:val="Voetnootmarkering"/>
          <w:rFonts w:ascii="Arial" w:hAnsi="Arial" w:cs="Arial"/>
          <w:sz w:val="20"/>
          <w:szCs w:val="20"/>
        </w:rPr>
        <w:footnoteReference w:id="96"/>
      </w:r>
      <w:r>
        <w:rPr>
          <w:rFonts w:ascii="Arial" w:hAnsi="Arial" w:cs="Arial"/>
          <w:sz w:val="20"/>
          <w:szCs w:val="20"/>
        </w:rPr>
        <w:t xml:space="preserve">. Tot slot is in vierentwintig van de dertig </w:t>
      </w:r>
      <w:r w:rsidR="004F1CCD" w:rsidRPr="002701BC">
        <w:rPr>
          <w:rFonts w:ascii="Arial" w:hAnsi="Arial" w:cs="Arial"/>
          <w:sz w:val="20"/>
          <w:szCs w:val="20"/>
        </w:rPr>
        <w:t xml:space="preserve">uitspraken </w:t>
      </w:r>
      <w:r>
        <w:rPr>
          <w:rFonts w:ascii="Arial" w:hAnsi="Arial" w:cs="Arial"/>
          <w:sz w:val="20"/>
          <w:szCs w:val="20"/>
        </w:rPr>
        <w:t>de wijze van bekendmaking via een telefonische mededeling niet aan de orde gekomen</w:t>
      </w:r>
      <w:r>
        <w:rPr>
          <w:rStyle w:val="Voetnootmarkering"/>
          <w:rFonts w:ascii="Arial" w:hAnsi="Arial" w:cs="Arial"/>
          <w:sz w:val="20"/>
          <w:szCs w:val="20"/>
        </w:rPr>
        <w:footnoteReference w:id="97"/>
      </w:r>
      <w:r w:rsidR="000B026C">
        <w:rPr>
          <w:rFonts w:ascii="Arial" w:hAnsi="Arial" w:cs="Arial"/>
          <w:sz w:val="20"/>
          <w:szCs w:val="20"/>
        </w:rPr>
        <w:t>.</w:t>
      </w:r>
      <w:r w:rsidR="00934BCA">
        <w:rPr>
          <w:rFonts w:ascii="Arial" w:hAnsi="Arial" w:cs="Arial"/>
          <w:sz w:val="20"/>
          <w:szCs w:val="20"/>
        </w:rPr>
        <w:br/>
      </w:r>
    </w:p>
    <w:p w14:paraId="634912ED" w14:textId="77777777" w:rsidR="006A4281" w:rsidRPr="003664E5" w:rsidRDefault="00C773C6" w:rsidP="002701BC">
      <w:pPr>
        <w:pStyle w:val="Lijstalinea"/>
        <w:numPr>
          <w:ilvl w:val="0"/>
          <w:numId w:val="9"/>
        </w:numPr>
        <w:spacing w:line="360" w:lineRule="auto"/>
        <w:rPr>
          <w:rFonts w:ascii="Arial" w:hAnsi="Arial" w:cs="Arial"/>
          <w:b/>
          <w:sz w:val="20"/>
          <w:szCs w:val="20"/>
        </w:rPr>
      </w:pPr>
      <w:r w:rsidRPr="003664E5">
        <w:rPr>
          <w:rFonts w:ascii="Arial" w:hAnsi="Arial" w:cs="Arial"/>
          <w:b/>
          <w:sz w:val="20"/>
          <w:szCs w:val="20"/>
        </w:rPr>
        <w:t xml:space="preserve">Verzending naar gemachtigde </w:t>
      </w:r>
    </w:p>
    <w:p w14:paraId="0567EE9C" w14:textId="61CF29B6" w:rsidR="00480199" w:rsidRDefault="00B31AB5" w:rsidP="002701BC">
      <w:pPr>
        <w:spacing w:line="360" w:lineRule="auto"/>
        <w:rPr>
          <w:rFonts w:ascii="Arial" w:hAnsi="Arial" w:cs="Arial"/>
          <w:sz w:val="20"/>
          <w:szCs w:val="20"/>
        </w:rPr>
      </w:pPr>
      <w:r>
        <w:rPr>
          <w:rFonts w:ascii="Arial" w:hAnsi="Arial" w:cs="Arial"/>
          <w:sz w:val="20"/>
          <w:szCs w:val="20"/>
        </w:rPr>
        <w:t>De</w:t>
      </w:r>
      <w:r w:rsidR="007917B9" w:rsidRPr="002701BC">
        <w:rPr>
          <w:rFonts w:ascii="Arial" w:hAnsi="Arial" w:cs="Arial"/>
          <w:sz w:val="20"/>
          <w:szCs w:val="20"/>
        </w:rPr>
        <w:t xml:space="preserve"> </w:t>
      </w:r>
      <w:r w:rsidR="000B026C">
        <w:rPr>
          <w:rFonts w:ascii="Arial" w:hAnsi="Arial" w:cs="Arial"/>
          <w:sz w:val="20"/>
          <w:szCs w:val="20"/>
        </w:rPr>
        <w:t xml:space="preserve">aanwezigheid van een gemachtigde kan </w:t>
      </w:r>
      <w:r w:rsidR="00CF1BEE">
        <w:rPr>
          <w:rFonts w:ascii="Arial" w:hAnsi="Arial" w:cs="Arial"/>
          <w:sz w:val="20"/>
          <w:szCs w:val="20"/>
        </w:rPr>
        <w:t>er</w:t>
      </w:r>
      <w:r w:rsidR="000B026C">
        <w:rPr>
          <w:rFonts w:ascii="Arial" w:hAnsi="Arial" w:cs="Arial"/>
          <w:sz w:val="20"/>
          <w:szCs w:val="20"/>
        </w:rPr>
        <w:t>voor</w:t>
      </w:r>
      <w:r w:rsidR="007917B9" w:rsidRPr="002701BC">
        <w:rPr>
          <w:rFonts w:ascii="Arial" w:hAnsi="Arial" w:cs="Arial"/>
          <w:sz w:val="20"/>
          <w:szCs w:val="20"/>
        </w:rPr>
        <w:t xml:space="preserve"> zorgen dat de bekendmaking van een besluit op een andere geschikte wijze rechtsgeldig verklaard kan worden</w:t>
      </w:r>
      <w:r w:rsidR="000B026C">
        <w:rPr>
          <w:rFonts w:ascii="Arial" w:hAnsi="Arial" w:cs="Arial"/>
          <w:sz w:val="20"/>
          <w:szCs w:val="20"/>
        </w:rPr>
        <w:t xml:space="preserve">. </w:t>
      </w:r>
      <w:r w:rsidR="00B353F7" w:rsidRPr="002701BC">
        <w:rPr>
          <w:rFonts w:ascii="Arial" w:hAnsi="Arial" w:cs="Arial"/>
          <w:sz w:val="20"/>
          <w:szCs w:val="20"/>
        </w:rPr>
        <w:t xml:space="preserve">Voornoemde wijze is een rechtsgeldige wijze </w:t>
      </w:r>
      <w:r w:rsidR="00480A1B">
        <w:rPr>
          <w:rFonts w:ascii="Arial" w:hAnsi="Arial" w:cs="Arial"/>
          <w:sz w:val="20"/>
          <w:szCs w:val="20"/>
        </w:rPr>
        <w:t>van bekendmaking conform art.</w:t>
      </w:r>
      <w:r w:rsidR="00B353F7" w:rsidRPr="002701BC">
        <w:rPr>
          <w:rFonts w:ascii="Arial" w:hAnsi="Arial" w:cs="Arial"/>
          <w:sz w:val="20"/>
          <w:szCs w:val="20"/>
        </w:rPr>
        <w:t xml:space="preserve"> 3:41 lid 2 </w:t>
      </w:r>
      <w:proofErr w:type="spellStart"/>
      <w:r w:rsidR="00B353F7" w:rsidRPr="002701BC">
        <w:rPr>
          <w:rFonts w:ascii="Arial" w:hAnsi="Arial" w:cs="Arial"/>
          <w:sz w:val="20"/>
          <w:szCs w:val="20"/>
        </w:rPr>
        <w:t>Awb</w:t>
      </w:r>
      <w:proofErr w:type="spellEnd"/>
      <w:r w:rsidR="00B353F7" w:rsidRPr="002701BC">
        <w:rPr>
          <w:rFonts w:ascii="Arial" w:hAnsi="Arial" w:cs="Arial"/>
          <w:sz w:val="20"/>
          <w:szCs w:val="20"/>
        </w:rPr>
        <w:t xml:space="preserve">, namelijk verzending van het besluit naar de gemachtigde van </w:t>
      </w:r>
      <w:r w:rsidR="000B026C">
        <w:rPr>
          <w:rFonts w:ascii="Arial" w:hAnsi="Arial" w:cs="Arial"/>
          <w:sz w:val="20"/>
          <w:szCs w:val="20"/>
        </w:rPr>
        <w:t xml:space="preserve">de </w:t>
      </w:r>
      <w:r w:rsidR="00B353F7" w:rsidRPr="002701BC">
        <w:rPr>
          <w:rFonts w:ascii="Arial" w:hAnsi="Arial" w:cs="Arial"/>
          <w:sz w:val="20"/>
          <w:szCs w:val="20"/>
        </w:rPr>
        <w:t>belanghebbende(n</w:t>
      </w:r>
      <w:r w:rsidR="000B026C">
        <w:rPr>
          <w:rFonts w:ascii="Arial" w:hAnsi="Arial" w:cs="Arial"/>
          <w:sz w:val="20"/>
          <w:szCs w:val="20"/>
        </w:rPr>
        <w:t>).</w:t>
      </w:r>
      <w:r w:rsidR="00480199">
        <w:rPr>
          <w:rFonts w:ascii="Arial" w:hAnsi="Arial" w:cs="Arial"/>
          <w:sz w:val="20"/>
          <w:szCs w:val="20"/>
        </w:rPr>
        <w:t xml:space="preserve"> </w:t>
      </w:r>
    </w:p>
    <w:p w14:paraId="67672A3C" w14:textId="08607453" w:rsidR="00934BCA" w:rsidRDefault="000B026C" w:rsidP="00EC65C3">
      <w:pPr>
        <w:spacing w:line="360" w:lineRule="auto"/>
        <w:rPr>
          <w:rFonts w:ascii="Arial" w:hAnsi="Arial" w:cs="Arial"/>
          <w:sz w:val="20"/>
          <w:szCs w:val="20"/>
        </w:rPr>
      </w:pPr>
      <w:r>
        <w:rPr>
          <w:rFonts w:ascii="Arial" w:hAnsi="Arial" w:cs="Arial"/>
          <w:sz w:val="20"/>
          <w:szCs w:val="20"/>
        </w:rPr>
        <w:t xml:space="preserve">Zoals uit het vorige hoofdstuk is gebleken, </w:t>
      </w:r>
      <w:r w:rsidR="00B353F7" w:rsidRPr="002701BC">
        <w:rPr>
          <w:rFonts w:ascii="Arial" w:hAnsi="Arial" w:cs="Arial"/>
          <w:sz w:val="20"/>
          <w:szCs w:val="20"/>
        </w:rPr>
        <w:t xml:space="preserve">is het grootste knelpunt voor de gemeente Rotterdam </w:t>
      </w:r>
      <w:r w:rsidR="00EC65C3">
        <w:rPr>
          <w:rFonts w:ascii="Arial" w:hAnsi="Arial" w:cs="Arial"/>
          <w:sz w:val="20"/>
          <w:szCs w:val="20"/>
        </w:rPr>
        <w:t xml:space="preserve">de </w:t>
      </w:r>
      <w:r w:rsidR="00B353F7" w:rsidRPr="002701BC">
        <w:rPr>
          <w:rFonts w:ascii="Arial" w:hAnsi="Arial" w:cs="Arial"/>
          <w:sz w:val="20"/>
          <w:szCs w:val="20"/>
        </w:rPr>
        <w:t xml:space="preserve">onbereikbaarheid van </w:t>
      </w:r>
      <w:r>
        <w:rPr>
          <w:rFonts w:ascii="Arial" w:hAnsi="Arial" w:cs="Arial"/>
          <w:sz w:val="20"/>
          <w:szCs w:val="20"/>
        </w:rPr>
        <w:t xml:space="preserve">de </w:t>
      </w:r>
      <w:r w:rsidR="00B353F7" w:rsidRPr="002701BC">
        <w:rPr>
          <w:rFonts w:ascii="Arial" w:hAnsi="Arial" w:cs="Arial"/>
          <w:sz w:val="20"/>
          <w:szCs w:val="20"/>
        </w:rPr>
        <w:t>belanghebbende(n)</w:t>
      </w:r>
      <w:r>
        <w:rPr>
          <w:rFonts w:ascii="Arial" w:hAnsi="Arial" w:cs="Arial"/>
          <w:sz w:val="20"/>
          <w:szCs w:val="20"/>
        </w:rPr>
        <w:t xml:space="preserve"> (hoofdstuk 3: resultaten interviews)</w:t>
      </w:r>
      <w:r w:rsidR="00B353F7" w:rsidRPr="002701BC">
        <w:rPr>
          <w:rFonts w:ascii="Arial" w:hAnsi="Arial" w:cs="Arial"/>
          <w:sz w:val="20"/>
          <w:szCs w:val="20"/>
        </w:rPr>
        <w:t xml:space="preserve">. Indien de belanghebbende een gemachtigde heeft, kan de bekendmaking derhalve geschieden door toezending van het besluit naar de gemachtigde. In de </w:t>
      </w:r>
      <w:r>
        <w:rPr>
          <w:rFonts w:ascii="Arial" w:hAnsi="Arial" w:cs="Arial"/>
          <w:sz w:val="20"/>
          <w:szCs w:val="20"/>
        </w:rPr>
        <w:t>jurisprudentie is</w:t>
      </w:r>
      <w:r w:rsidR="00B353F7" w:rsidRPr="002701BC">
        <w:rPr>
          <w:rFonts w:ascii="Arial" w:hAnsi="Arial" w:cs="Arial"/>
          <w:sz w:val="20"/>
          <w:szCs w:val="20"/>
        </w:rPr>
        <w:t xml:space="preserve"> </w:t>
      </w:r>
      <w:r>
        <w:rPr>
          <w:rFonts w:ascii="Arial" w:hAnsi="Arial" w:cs="Arial"/>
          <w:sz w:val="20"/>
          <w:szCs w:val="20"/>
        </w:rPr>
        <w:t>ge</w:t>
      </w:r>
      <w:r w:rsidR="00B353F7" w:rsidRPr="002701BC">
        <w:rPr>
          <w:rFonts w:ascii="Arial" w:hAnsi="Arial" w:cs="Arial"/>
          <w:sz w:val="20"/>
          <w:szCs w:val="20"/>
        </w:rPr>
        <w:t>analyse</w:t>
      </w:r>
      <w:r>
        <w:rPr>
          <w:rFonts w:ascii="Arial" w:hAnsi="Arial" w:cs="Arial"/>
          <w:sz w:val="20"/>
          <w:szCs w:val="20"/>
        </w:rPr>
        <w:t>erd</w:t>
      </w:r>
      <w:r w:rsidR="00B353F7" w:rsidRPr="002701BC">
        <w:rPr>
          <w:rFonts w:ascii="Arial" w:hAnsi="Arial" w:cs="Arial"/>
          <w:sz w:val="20"/>
          <w:szCs w:val="20"/>
        </w:rPr>
        <w:t xml:space="preserve"> in hoeverre de bekendmaking</w:t>
      </w:r>
      <w:r>
        <w:rPr>
          <w:rFonts w:ascii="Arial" w:hAnsi="Arial" w:cs="Arial"/>
          <w:sz w:val="20"/>
          <w:szCs w:val="20"/>
        </w:rPr>
        <w:t>,</w:t>
      </w:r>
      <w:r w:rsidR="00B353F7" w:rsidRPr="002701BC">
        <w:rPr>
          <w:rFonts w:ascii="Arial" w:hAnsi="Arial" w:cs="Arial"/>
          <w:sz w:val="20"/>
          <w:szCs w:val="20"/>
        </w:rPr>
        <w:t xml:space="preserve"> via toezending van het besluit naar de gemachtigde van </w:t>
      </w:r>
      <w:r>
        <w:rPr>
          <w:rFonts w:ascii="Arial" w:hAnsi="Arial" w:cs="Arial"/>
          <w:sz w:val="20"/>
          <w:szCs w:val="20"/>
        </w:rPr>
        <w:t xml:space="preserve">de </w:t>
      </w:r>
      <w:r w:rsidR="00B353F7" w:rsidRPr="002701BC">
        <w:rPr>
          <w:rFonts w:ascii="Arial" w:hAnsi="Arial" w:cs="Arial"/>
          <w:sz w:val="20"/>
          <w:szCs w:val="20"/>
        </w:rPr>
        <w:t>belanghebbende</w:t>
      </w:r>
      <w:r>
        <w:rPr>
          <w:rFonts w:ascii="Arial" w:hAnsi="Arial" w:cs="Arial"/>
          <w:sz w:val="20"/>
          <w:szCs w:val="20"/>
        </w:rPr>
        <w:t>,</w:t>
      </w:r>
      <w:r w:rsidR="00B353F7" w:rsidRPr="002701BC">
        <w:rPr>
          <w:rFonts w:ascii="Arial" w:hAnsi="Arial" w:cs="Arial"/>
          <w:sz w:val="20"/>
          <w:szCs w:val="20"/>
        </w:rPr>
        <w:t xml:space="preserve"> rechtsgeldig kan worden aangemerkt. Uit de analyse is gebleken dat in vijf </w:t>
      </w:r>
      <w:r>
        <w:rPr>
          <w:rFonts w:ascii="Arial" w:hAnsi="Arial" w:cs="Arial"/>
          <w:sz w:val="20"/>
          <w:szCs w:val="20"/>
        </w:rPr>
        <w:t xml:space="preserve">van de dertig </w:t>
      </w:r>
      <w:r w:rsidR="00B353F7" w:rsidRPr="002701BC">
        <w:rPr>
          <w:rFonts w:ascii="Arial" w:hAnsi="Arial" w:cs="Arial"/>
          <w:sz w:val="20"/>
          <w:szCs w:val="20"/>
        </w:rPr>
        <w:t>uitspraken het bestuursorgaan het besluit heeft toegezonden aan de gemachtigde van de belanghebbende(n)</w:t>
      </w:r>
      <w:r>
        <w:rPr>
          <w:rStyle w:val="Voetnootmarkering"/>
          <w:rFonts w:ascii="Arial" w:hAnsi="Arial" w:cs="Arial"/>
          <w:sz w:val="20"/>
          <w:szCs w:val="20"/>
        </w:rPr>
        <w:footnoteReference w:id="98"/>
      </w:r>
      <w:r w:rsidR="00B353F7" w:rsidRPr="002701BC">
        <w:rPr>
          <w:rFonts w:ascii="Arial" w:hAnsi="Arial" w:cs="Arial"/>
          <w:sz w:val="20"/>
          <w:szCs w:val="20"/>
        </w:rPr>
        <w:t xml:space="preserve">. </w:t>
      </w:r>
      <w:r w:rsidR="00550D11">
        <w:rPr>
          <w:rFonts w:ascii="Arial" w:hAnsi="Arial" w:cs="Arial"/>
          <w:sz w:val="20"/>
          <w:szCs w:val="20"/>
        </w:rPr>
        <w:br/>
      </w:r>
    </w:p>
    <w:p w14:paraId="4DADA238" w14:textId="5BFF2CD1" w:rsidR="00EC65C3" w:rsidRDefault="00B353F7" w:rsidP="00EC65C3">
      <w:pPr>
        <w:spacing w:line="360" w:lineRule="auto"/>
        <w:rPr>
          <w:rFonts w:ascii="Arial" w:hAnsi="Arial" w:cs="Arial"/>
          <w:sz w:val="20"/>
          <w:szCs w:val="20"/>
        </w:rPr>
      </w:pPr>
      <w:r w:rsidRPr="002701BC">
        <w:rPr>
          <w:rFonts w:ascii="Arial" w:hAnsi="Arial" w:cs="Arial"/>
          <w:sz w:val="20"/>
          <w:szCs w:val="20"/>
        </w:rPr>
        <w:lastRenderedPageBreak/>
        <w:t>Daarnaast is gebleken dat in elf</w:t>
      </w:r>
      <w:r w:rsidR="00EC65C3">
        <w:rPr>
          <w:rFonts w:ascii="Arial" w:hAnsi="Arial" w:cs="Arial"/>
          <w:sz w:val="20"/>
          <w:szCs w:val="20"/>
        </w:rPr>
        <w:t xml:space="preserve"> gevallen</w:t>
      </w:r>
      <w:r w:rsidRPr="002701BC">
        <w:rPr>
          <w:rFonts w:ascii="Arial" w:hAnsi="Arial" w:cs="Arial"/>
          <w:sz w:val="20"/>
          <w:szCs w:val="20"/>
        </w:rPr>
        <w:t xml:space="preserve"> geen gebruik is gemaakt van voornoemde wijze van</w:t>
      </w:r>
      <w:r w:rsidR="00934BCA">
        <w:rPr>
          <w:rFonts w:ascii="Arial" w:hAnsi="Arial" w:cs="Arial"/>
          <w:sz w:val="20"/>
          <w:szCs w:val="20"/>
        </w:rPr>
        <w:t xml:space="preserve"> b</w:t>
      </w:r>
      <w:r w:rsidRPr="002701BC">
        <w:rPr>
          <w:rFonts w:ascii="Arial" w:hAnsi="Arial" w:cs="Arial"/>
          <w:sz w:val="20"/>
          <w:szCs w:val="20"/>
        </w:rPr>
        <w:t>ekendmaking</w:t>
      </w:r>
      <w:r w:rsidR="00EC65C3">
        <w:rPr>
          <w:rStyle w:val="Voetnootmarkering"/>
          <w:rFonts w:ascii="Arial" w:hAnsi="Arial" w:cs="Arial"/>
          <w:sz w:val="20"/>
          <w:szCs w:val="20"/>
        </w:rPr>
        <w:footnoteReference w:id="99"/>
      </w:r>
      <w:r w:rsidR="00EC65C3">
        <w:rPr>
          <w:rFonts w:ascii="Arial" w:hAnsi="Arial" w:cs="Arial"/>
          <w:sz w:val="20"/>
          <w:szCs w:val="20"/>
        </w:rPr>
        <w:t>. Tot slot is gebleken dat dit</w:t>
      </w:r>
      <w:r w:rsidR="00B31AB5">
        <w:rPr>
          <w:rFonts w:ascii="Arial" w:hAnsi="Arial" w:cs="Arial"/>
          <w:sz w:val="20"/>
          <w:szCs w:val="20"/>
        </w:rPr>
        <w:t xml:space="preserve"> </w:t>
      </w:r>
      <w:r w:rsidRPr="002701BC">
        <w:rPr>
          <w:rFonts w:ascii="Arial" w:hAnsi="Arial" w:cs="Arial"/>
          <w:sz w:val="20"/>
          <w:szCs w:val="20"/>
        </w:rPr>
        <w:t>topic in veert</w:t>
      </w:r>
      <w:r w:rsidR="00EC65C3">
        <w:rPr>
          <w:rFonts w:ascii="Arial" w:hAnsi="Arial" w:cs="Arial"/>
          <w:sz w:val="20"/>
          <w:szCs w:val="20"/>
        </w:rPr>
        <w:t xml:space="preserve">ien uitspraken niet aan bod </w:t>
      </w:r>
      <w:r w:rsidRPr="002701BC">
        <w:rPr>
          <w:rFonts w:ascii="Arial" w:hAnsi="Arial" w:cs="Arial"/>
          <w:sz w:val="20"/>
          <w:szCs w:val="20"/>
        </w:rPr>
        <w:t>is gekomen</w:t>
      </w:r>
      <w:r w:rsidR="00EC65C3">
        <w:rPr>
          <w:rStyle w:val="Voetnootmarkering"/>
          <w:rFonts w:ascii="Arial" w:hAnsi="Arial" w:cs="Arial"/>
          <w:sz w:val="20"/>
          <w:szCs w:val="20"/>
        </w:rPr>
        <w:footnoteReference w:id="100"/>
      </w:r>
      <w:r w:rsidRPr="002701BC">
        <w:rPr>
          <w:rFonts w:ascii="Arial" w:hAnsi="Arial" w:cs="Arial"/>
          <w:sz w:val="20"/>
          <w:szCs w:val="20"/>
        </w:rPr>
        <w:t>.</w:t>
      </w:r>
      <w:r w:rsidR="00EC65C3">
        <w:rPr>
          <w:rFonts w:ascii="Arial" w:hAnsi="Arial" w:cs="Arial"/>
          <w:sz w:val="20"/>
          <w:szCs w:val="20"/>
        </w:rPr>
        <w:t xml:space="preserve"> </w:t>
      </w:r>
      <w:r w:rsidR="005A3C7B" w:rsidRPr="002701BC">
        <w:rPr>
          <w:rFonts w:ascii="Arial" w:hAnsi="Arial" w:cs="Arial"/>
          <w:sz w:val="20"/>
          <w:szCs w:val="20"/>
        </w:rPr>
        <w:t>In uitspraak</w:t>
      </w:r>
      <w:r w:rsidR="005A3C7B" w:rsidRPr="002701BC">
        <w:rPr>
          <w:rFonts w:ascii="Arial" w:hAnsi="Arial" w:cs="Arial"/>
          <w:b/>
          <w:sz w:val="20"/>
          <w:szCs w:val="20"/>
        </w:rPr>
        <w:t xml:space="preserve"> 19</w:t>
      </w:r>
      <w:r w:rsidR="00EC65C3">
        <w:rPr>
          <w:rFonts w:ascii="Arial" w:hAnsi="Arial" w:cs="Arial"/>
          <w:sz w:val="20"/>
          <w:szCs w:val="20"/>
        </w:rPr>
        <w:t xml:space="preserve"> wordt de essentie van dit</w:t>
      </w:r>
      <w:r w:rsidR="005A3C7B" w:rsidRPr="002701BC">
        <w:rPr>
          <w:rFonts w:ascii="Arial" w:hAnsi="Arial" w:cs="Arial"/>
          <w:sz w:val="20"/>
          <w:szCs w:val="20"/>
        </w:rPr>
        <w:t xml:space="preserve"> topic door de kantonrechter als volgt toegelicht:</w:t>
      </w:r>
    </w:p>
    <w:p w14:paraId="7F398859" w14:textId="669CC60B" w:rsidR="00563675" w:rsidRDefault="005A3C7B" w:rsidP="00EC65C3">
      <w:pPr>
        <w:spacing w:line="360" w:lineRule="auto"/>
        <w:ind w:left="360"/>
        <w:rPr>
          <w:rFonts w:ascii="Arial" w:hAnsi="Arial" w:cs="Arial"/>
          <w:i/>
          <w:sz w:val="20"/>
          <w:szCs w:val="20"/>
        </w:rPr>
      </w:pPr>
      <w:r w:rsidRPr="002701BC">
        <w:rPr>
          <w:rFonts w:ascii="Arial" w:hAnsi="Arial" w:cs="Arial"/>
          <w:i/>
          <w:sz w:val="20"/>
          <w:szCs w:val="20"/>
        </w:rPr>
        <w:t xml:space="preserve">Niet in geschil is dat (appellant), nadat het huisverbod was opgelegd, niet aan de burgemeester heeft doorgegeven op welk adres hij bereikbaar zou zijn, zodat het besluit tot verlenging van het huisverbod niet aan hem kon worden toegezonden. Bij de burgemeester was wel het mobiele telefoonnummer van (appellant) bekend. Tevens wist hij dat (appellant) bij het besluit tot oplegging van het huisverbod werd bijgestaan door een gemachtigde. Zoals de Afdeling eerder heeft overwogen (uitspraak 26 maart 2008 in zaak nr. 200705258/1), vloeit uit art. 2.1, eerste lid, van de </w:t>
      </w:r>
      <w:proofErr w:type="spellStart"/>
      <w:r w:rsidRPr="002701BC">
        <w:rPr>
          <w:rFonts w:ascii="Arial" w:hAnsi="Arial" w:cs="Arial"/>
          <w:i/>
          <w:sz w:val="20"/>
          <w:szCs w:val="20"/>
        </w:rPr>
        <w:t>Awb</w:t>
      </w:r>
      <w:proofErr w:type="spellEnd"/>
      <w:r w:rsidRPr="002701BC">
        <w:rPr>
          <w:rFonts w:ascii="Arial" w:hAnsi="Arial" w:cs="Arial"/>
          <w:i/>
          <w:sz w:val="20"/>
          <w:szCs w:val="20"/>
        </w:rPr>
        <w:t xml:space="preserve">, voort dat het optreden van de gemachtigde tot gevolg heeft dat het contact met een belanghebbende in beginsel via de gemachtigde verloopt. Het had derhalve op de weg van de burgemeester gelegen om telefonisch bij (appellant) te informeren of hij nog steeds werd bijgestaan door die gemachtigde, zodat het besluit tot verlenging van het huisverbod aan de gemachtigde kon worden toegezonden en op die manier bekend kon worden gemaakt. Deze wijze van bekendmaking heeft evenwel niet plaatsgevonden. Voorts staat vast dat de burgemeester het besluit niet heeft neergelegd bij de gemeentesecretarie, zodat het ook niet op die manier is bekendgemaakt. De burgemeester heeft op 20 december 2010 volstaan met het telefonisch op de hoogte brengen van appellant van de inhoud van het besluit. Dit kan echter niet worden aangemerkt als bekendmaking in de zin van artikel 3:41 van de </w:t>
      </w:r>
      <w:proofErr w:type="spellStart"/>
      <w:r w:rsidRPr="002701BC">
        <w:rPr>
          <w:rFonts w:ascii="Arial" w:hAnsi="Arial" w:cs="Arial"/>
          <w:i/>
          <w:sz w:val="20"/>
          <w:szCs w:val="20"/>
        </w:rPr>
        <w:t>Awb</w:t>
      </w:r>
      <w:proofErr w:type="spellEnd"/>
      <w:r w:rsidR="00913DE7" w:rsidRPr="00EC65C3">
        <w:rPr>
          <w:rStyle w:val="Voetnootmarkering"/>
          <w:rFonts w:ascii="Arial" w:hAnsi="Arial" w:cs="Arial"/>
          <w:sz w:val="20"/>
          <w:szCs w:val="20"/>
        </w:rPr>
        <w:footnoteReference w:id="101"/>
      </w:r>
      <w:r w:rsidRPr="002701BC">
        <w:rPr>
          <w:rFonts w:ascii="Arial" w:hAnsi="Arial" w:cs="Arial"/>
          <w:i/>
          <w:sz w:val="20"/>
          <w:szCs w:val="20"/>
        </w:rPr>
        <w:t xml:space="preserve">. </w:t>
      </w:r>
      <w:r w:rsidR="00934BCA">
        <w:rPr>
          <w:rFonts w:ascii="Arial" w:hAnsi="Arial" w:cs="Arial"/>
          <w:i/>
          <w:sz w:val="20"/>
          <w:szCs w:val="20"/>
        </w:rPr>
        <w:br/>
      </w:r>
    </w:p>
    <w:p w14:paraId="5D30A894" w14:textId="77777777" w:rsidR="00563675" w:rsidRPr="002701BC" w:rsidRDefault="00563675" w:rsidP="002701BC">
      <w:pPr>
        <w:pStyle w:val="Lijstalinea"/>
        <w:numPr>
          <w:ilvl w:val="0"/>
          <w:numId w:val="9"/>
        </w:numPr>
        <w:spacing w:line="360" w:lineRule="auto"/>
        <w:rPr>
          <w:rFonts w:ascii="Arial" w:hAnsi="Arial" w:cs="Arial"/>
          <w:b/>
          <w:sz w:val="20"/>
          <w:szCs w:val="20"/>
        </w:rPr>
      </w:pPr>
      <w:r w:rsidRPr="002701BC">
        <w:rPr>
          <w:rFonts w:ascii="Arial" w:hAnsi="Arial" w:cs="Arial"/>
          <w:b/>
          <w:sz w:val="20"/>
          <w:szCs w:val="20"/>
        </w:rPr>
        <w:t>Nederlegging bij de gemeentesecretarie</w:t>
      </w:r>
    </w:p>
    <w:p w14:paraId="2EC0257C" w14:textId="6C58A8F5" w:rsidR="00480199" w:rsidRDefault="00480A1B" w:rsidP="002701BC">
      <w:pPr>
        <w:spacing w:line="360" w:lineRule="auto"/>
        <w:rPr>
          <w:rFonts w:ascii="Arial" w:hAnsi="Arial" w:cs="Arial"/>
          <w:sz w:val="20"/>
          <w:szCs w:val="20"/>
        </w:rPr>
      </w:pPr>
      <w:r>
        <w:rPr>
          <w:rFonts w:ascii="Arial" w:hAnsi="Arial" w:cs="Arial"/>
          <w:sz w:val="20"/>
          <w:szCs w:val="20"/>
        </w:rPr>
        <w:t>Volgens art.</w:t>
      </w:r>
      <w:r w:rsidR="005147D2" w:rsidRPr="002701BC">
        <w:rPr>
          <w:rFonts w:ascii="Arial" w:hAnsi="Arial" w:cs="Arial"/>
          <w:sz w:val="20"/>
          <w:szCs w:val="20"/>
        </w:rPr>
        <w:t xml:space="preserve"> 2 lid 7 van de Wet tijdelijk huisverbod dient het bestuursorgaan het besluit bekend te maken door middel van nederlegging bij de gemeentesecretarie, indien de verblijfplaats van </w:t>
      </w:r>
      <w:r w:rsidR="005A57E1">
        <w:rPr>
          <w:rFonts w:ascii="Arial" w:hAnsi="Arial" w:cs="Arial"/>
          <w:sz w:val="20"/>
          <w:szCs w:val="20"/>
        </w:rPr>
        <w:t xml:space="preserve">de </w:t>
      </w:r>
      <w:r w:rsidR="005147D2" w:rsidRPr="002701BC">
        <w:rPr>
          <w:rFonts w:ascii="Arial" w:hAnsi="Arial" w:cs="Arial"/>
          <w:sz w:val="20"/>
          <w:szCs w:val="20"/>
        </w:rPr>
        <w:t>belanghebbende(n) niet bekend is. Volledigheidsh</w:t>
      </w:r>
      <w:r w:rsidR="00062F1C" w:rsidRPr="002701BC">
        <w:rPr>
          <w:rFonts w:ascii="Arial" w:hAnsi="Arial" w:cs="Arial"/>
          <w:sz w:val="20"/>
          <w:szCs w:val="20"/>
        </w:rPr>
        <w:t>alve is in de dertig uitspraken een analyse gedaan naar de vraag in hoeverre de nederlegging van het besluit bij de gemeentesecretarie</w:t>
      </w:r>
      <w:r w:rsidR="00A03F02">
        <w:rPr>
          <w:rFonts w:ascii="Arial" w:hAnsi="Arial" w:cs="Arial"/>
          <w:sz w:val="20"/>
          <w:szCs w:val="20"/>
        </w:rPr>
        <w:t>,</w:t>
      </w:r>
      <w:r w:rsidR="00062F1C" w:rsidRPr="002701BC">
        <w:rPr>
          <w:rFonts w:ascii="Arial" w:hAnsi="Arial" w:cs="Arial"/>
          <w:sz w:val="20"/>
          <w:szCs w:val="20"/>
        </w:rPr>
        <w:t xml:space="preserve"> als een rechtsgeldige wijze van bekendmaking wordt aangemerkt door de rechter. </w:t>
      </w:r>
    </w:p>
    <w:p w14:paraId="3327CB50" w14:textId="2BEB40E8" w:rsidR="00980B2F" w:rsidRDefault="00062F1C" w:rsidP="002701BC">
      <w:pPr>
        <w:spacing w:line="360" w:lineRule="auto"/>
        <w:rPr>
          <w:rFonts w:ascii="Arial" w:hAnsi="Arial" w:cs="Arial"/>
          <w:sz w:val="20"/>
          <w:szCs w:val="20"/>
        </w:rPr>
      </w:pPr>
      <w:r w:rsidRPr="002701BC">
        <w:rPr>
          <w:rFonts w:ascii="Arial" w:hAnsi="Arial" w:cs="Arial"/>
          <w:sz w:val="20"/>
          <w:szCs w:val="20"/>
        </w:rPr>
        <w:t>Uit de analyse blijkt dat slec</w:t>
      </w:r>
      <w:r w:rsidR="00980B2F">
        <w:rPr>
          <w:rFonts w:ascii="Arial" w:hAnsi="Arial" w:cs="Arial"/>
          <w:sz w:val="20"/>
          <w:szCs w:val="20"/>
        </w:rPr>
        <w:t>hts twee</w:t>
      </w:r>
      <w:r w:rsidR="00A03F02">
        <w:rPr>
          <w:rFonts w:ascii="Arial" w:hAnsi="Arial" w:cs="Arial"/>
          <w:sz w:val="20"/>
          <w:szCs w:val="20"/>
        </w:rPr>
        <w:t xml:space="preserve"> uitsprak</w:t>
      </w:r>
      <w:r w:rsidR="00980B2F">
        <w:rPr>
          <w:rFonts w:ascii="Arial" w:hAnsi="Arial" w:cs="Arial"/>
          <w:sz w:val="20"/>
          <w:szCs w:val="20"/>
        </w:rPr>
        <w:t>en</w:t>
      </w:r>
      <w:r w:rsidR="00A03F02">
        <w:rPr>
          <w:rFonts w:ascii="Arial" w:hAnsi="Arial" w:cs="Arial"/>
          <w:sz w:val="20"/>
          <w:szCs w:val="20"/>
        </w:rPr>
        <w:t xml:space="preserve"> gebruik</w:t>
      </w:r>
      <w:r w:rsidRPr="002701BC">
        <w:rPr>
          <w:rFonts w:ascii="Arial" w:hAnsi="Arial" w:cs="Arial"/>
          <w:sz w:val="20"/>
          <w:szCs w:val="20"/>
        </w:rPr>
        <w:t xml:space="preserve">gemaakt </w:t>
      </w:r>
      <w:r w:rsidR="00980B2F">
        <w:rPr>
          <w:rFonts w:ascii="Arial" w:hAnsi="Arial" w:cs="Arial"/>
          <w:sz w:val="20"/>
          <w:szCs w:val="20"/>
        </w:rPr>
        <w:t>hebben</w:t>
      </w:r>
      <w:r w:rsidR="00A03F02">
        <w:rPr>
          <w:rFonts w:ascii="Arial" w:hAnsi="Arial" w:cs="Arial"/>
          <w:sz w:val="20"/>
          <w:szCs w:val="20"/>
        </w:rPr>
        <w:t xml:space="preserve"> </w:t>
      </w:r>
      <w:r w:rsidRPr="002701BC">
        <w:rPr>
          <w:rFonts w:ascii="Arial" w:hAnsi="Arial" w:cs="Arial"/>
          <w:sz w:val="20"/>
          <w:szCs w:val="20"/>
        </w:rPr>
        <w:t xml:space="preserve">van de </w:t>
      </w:r>
      <w:r w:rsidR="00A03F02">
        <w:rPr>
          <w:rFonts w:ascii="Arial" w:hAnsi="Arial" w:cs="Arial"/>
          <w:sz w:val="20"/>
          <w:szCs w:val="20"/>
        </w:rPr>
        <w:t>nederlegging van</w:t>
      </w:r>
      <w:r w:rsidRPr="002701BC">
        <w:rPr>
          <w:rFonts w:ascii="Arial" w:hAnsi="Arial" w:cs="Arial"/>
          <w:sz w:val="20"/>
          <w:szCs w:val="20"/>
        </w:rPr>
        <w:t xml:space="preserve"> het besluit bij de gemeentesecretarie</w:t>
      </w:r>
      <w:r w:rsidR="00980B2F">
        <w:rPr>
          <w:rStyle w:val="Voetnootmarkering"/>
          <w:rFonts w:ascii="Arial" w:hAnsi="Arial" w:cs="Arial"/>
          <w:sz w:val="20"/>
          <w:szCs w:val="20"/>
        </w:rPr>
        <w:footnoteReference w:id="102"/>
      </w:r>
      <w:r w:rsidRPr="002701BC">
        <w:rPr>
          <w:rFonts w:ascii="Arial" w:hAnsi="Arial" w:cs="Arial"/>
          <w:sz w:val="20"/>
          <w:szCs w:val="20"/>
        </w:rPr>
        <w:t xml:space="preserve">. </w:t>
      </w:r>
      <w:r w:rsidR="00A03F02">
        <w:rPr>
          <w:rFonts w:ascii="Arial" w:hAnsi="Arial" w:cs="Arial"/>
          <w:sz w:val="20"/>
          <w:szCs w:val="20"/>
        </w:rPr>
        <w:t>Hier heeft</w:t>
      </w:r>
      <w:r w:rsidRPr="002701BC">
        <w:rPr>
          <w:rFonts w:ascii="Arial" w:hAnsi="Arial" w:cs="Arial"/>
          <w:sz w:val="20"/>
          <w:szCs w:val="20"/>
        </w:rPr>
        <w:t xml:space="preserve"> de rechter de bekendmaking </w:t>
      </w:r>
      <w:r w:rsidR="00A03F02">
        <w:rPr>
          <w:rFonts w:ascii="Arial" w:hAnsi="Arial" w:cs="Arial"/>
          <w:sz w:val="20"/>
          <w:szCs w:val="20"/>
        </w:rPr>
        <w:t>tevens als rechtsgeldig</w:t>
      </w:r>
      <w:r w:rsidRPr="002701BC">
        <w:rPr>
          <w:rFonts w:ascii="Arial" w:hAnsi="Arial" w:cs="Arial"/>
          <w:sz w:val="20"/>
          <w:szCs w:val="20"/>
        </w:rPr>
        <w:t xml:space="preserve"> gekwalificeerd. Uit de a</w:t>
      </w:r>
      <w:r w:rsidR="00A03F02">
        <w:rPr>
          <w:rFonts w:ascii="Arial" w:hAnsi="Arial" w:cs="Arial"/>
          <w:sz w:val="20"/>
          <w:szCs w:val="20"/>
        </w:rPr>
        <w:t>nalyse blijkt overigens dat dit</w:t>
      </w:r>
      <w:r w:rsidR="00B31AB5">
        <w:rPr>
          <w:rFonts w:ascii="Arial" w:hAnsi="Arial" w:cs="Arial"/>
          <w:sz w:val="20"/>
          <w:szCs w:val="20"/>
        </w:rPr>
        <w:t xml:space="preserve"> </w:t>
      </w:r>
      <w:r w:rsidRPr="002701BC">
        <w:rPr>
          <w:rFonts w:ascii="Arial" w:hAnsi="Arial" w:cs="Arial"/>
          <w:sz w:val="20"/>
          <w:szCs w:val="20"/>
        </w:rPr>
        <w:t>topic in drie uitspraken wel is besproken, maar niet is toegepast door h</w:t>
      </w:r>
      <w:r w:rsidR="00FD41F4" w:rsidRPr="002701BC">
        <w:rPr>
          <w:rFonts w:ascii="Arial" w:hAnsi="Arial" w:cs="Arial"/>
          <w:sz w:val="20"/>
          <w:szCs w:val="20"/>
        </w:rPr>
        <w:t>et overheidsorgaan</w:t>
      </w:r>
      <w:r w:rsidR="00980B2F">
        <w:rPr>
          <w:rStyle w:val="Voetnootmarkering"/>
          <w:rFonts w:ascii="Arial" w:hAnsi="Arial" w:cs="Arial"/>
          <w:sz w:val="20"/>
          <w:szCs w:val="20"/>
        </w:rPr>
        <w:footnoteReference w:id="103"/>
      </w:r>
      <w:r w:rsidR="002545A0">
        <w:rPr>
          <w:rFonts w:ascii="Arial" w:hAnsi="Arial" w:cs="Arial"/>
          <w:sz w:val="20"/>
          <w:szCs w:val="20"/>
        </w:rPr>
        <w:t>.</w:t>
      </w:r>
      <w:r w:rsidR="004C14BA">
        <w:rPr>
          <w:rFonts w:ascii="Arial" w:hAnsi="Arial" w:cs="Arial"/>
          <w:sz w:val="20"/>
          <w:szCs w:val="20"/>
        </w:rPr>
        <w:t xml:space="preserve"> </w:t>
      </w:r>
      <w:r w:rsidR="00B31AB5">
        <w:rPr>
          <w:rFonts w:ascii="Arial" w:hAnsi="Arial" w:cs="Arial"/>
          <w:sz w:val="20"/>
          <w:szCs w:val="20"/>
        </w:rPr>
        <w:t xml:space="preserve">Tot slot blijkt dat deze </w:t>
      </w:r>
      <w:r w:rsidR="00980B2F">
        <w:rPr>
          <w:rFonts w:ascii="Arial" w:hAnsi="Arial" w:cs="Arial"/>
          <w:sz w:val="20"/>
          <w:szCs w:val="20"/>
        </w:rPr>
        <w:t>topic in zevenentwintig van de dertig</w:t>
      </w:r>
      <w:r w:rsidRPr="002701BC">
        <w:rPr>
          <w:rFonts w:ascii="Arial" w:hAnsi="Arial" w:cs="Arial"/>
          <w:sz w:val="20"/>
          <w:szCs w:val="20"/>
        </w:rPr>
        <w:t xml:space="preserve"> uitspraken niet aan de orde is gekomen</w:t>
      </w:r>
      <w:r w:rsidR="00980B2F">
        <w:rPr>
          <w:rStyle w:val="Voetnootmarkering"/>
          <w:rFonts w:ascii="Arial" w:hAnsi="Arial" w:cs="Arial"/>
          <w:sz w:val="20"/>
          <w:szCs w:val="20"/>
        </w:rPr>
        <w:footnoteReference w:id="104"/>
      </w:r>
      <w:r w:rsidRPr="002701BC">
        <w:rPr>
          <w:rFonts w:ascii="Arial" w:hAnsi="Arial" w:cs="Arial"/>
          <w:sz w:val="20"/>
          <w:szCs w:val="20"/>
        </w:rPr>
        <w:t xml:space="preserve">. </w:t>
      </w:r>
      <w:r w:rsidR="00FD41F4" w:rsidRPr="002701BC">
        <w:rPr>
          <w:rFonts w:ascii="Arial" w:hAnsi="Arial" w:cs="Arial"/>
          <w:sz w:val="20"/>
          <w:szCs w:val="20"/>
        </w:rPr>
        <w:t>In uitspraak</w:t>
      </w:r>
      <w:r w:rsidR="00FD41F4" w:rsidRPr="008D516E">
        <w:rPr>
          <w:rFonts w:ascii="Arial" w:hAnsi="Arial" w:cs="Arial"/>
          <w:b/>
          <w:sz w:val="20"/>
          <w:szCs w:val="20"/>
        </w:rPr>
        <w:t xml:space="preserve"> 19</w:t>
      </w:r>
      <w:r w:rsidR="00980B2F">
        <w:rPr>
          <w:rFonts w:ascii="Arial" w:hAnsi="Arial" w:cs="Arial"/>
          <w:sz w:val="20"/>
          <w:szCs w:val="20"/>
        </w:rPr>
        <w:t xml:space="preserve"> wordt dit</w:t>
      </w:r>
      <w:r w:rsidR="00B31AB5">
        <w:rPr>
          <w:rFonts w:ascii="Arial" w:hAnsi="Arial" w:cs="Arial"/>
          <w:sz w:val="20"/>
          <w:szCs w:val="20"/>
        </w:rPr>
        <w:t xml:space="preserve"> </w:t>
      </w:r>
      <w:r w:rsidR="00FD41F4" w:rsidRPr="002701BC">
        <w:rPr>
          <w:rFonts w:ascii="Arial" w:hAnsi="Arial" w:cs="Arial"/>
          <w:sz w:val="20"/>
          <w:szCs w:val="20"/>
        </w:rPr>
        <w:t>topic als volgt toegelicht:</w:t>
      </w:r>
    </w:p>
    <w:p w14:paraId="491C5E3F" w14:textId="77777777" w:rsidR="002007C5" w:rsidRDefault="002007C5" w:rsidP="00980B2F">
      <w:pPr>
        <w:spacing w:line="360" w:lineRule="auto"/>
        <w:ind w:left="360"/>
        <w:rPr>
          <w:rFonts w:ascii="Arial" w:hAnsi="Arial" w:cs="Arial"/>
          <w:i/>
          <w:sz w:val="20"/>
          <w:szCs w:val="20"/>
        </w:rPr>
      </w:pPr>
    </w:p>
    <w:p w14:paraId="1C6AD938" w14:textId="1D4AC8D8" w:rsidR="002701BC" w:rsidRPr="00913DE7" w:rsidRDefault="00055774" w:rsidP="00980B2F">
      <w:pPr>
        <w:spacing w:line="360" w:lineRule="auto"/>
        <w:ind w:left="360"/>
        <w:rPr>
          <w:rFonts w:ascii="Arial" w:hAnsi="Arial" w:cs="Arial"/>
          <w:sz w:val="20"/>
          <w:szCs w:val="20"/>
        </w:rPr>
      </w:pPr>
      <w:r w:rsidRPr="002701BC">
        <w:rPr>
          <w:rFonts w:ascii="Arial" w:hAnsi="Arial" w:cs="Arial"/>
          <w:i/>
          <w:sz w:val="20"/>
          <w:szCs w:val="20"/>
        </w:rPr>
        <w:lastRenderedPageBreak/>
        <w:t>Het had derhalve op de weg van de burgemeester gelegen om telefonisch bij (appellant) te informeren of hij nog steeds werd bijgestaan door die gemachtigde, zodat het besluit tot verlenging van het huisverbod aan de gemachtigde kon worden toegezonden en op die manier bekend kon worden gemaakt. Deze wijze van bekendmaking heeft evenwel niet plaatsgevonden. Voorts staat vast dat de burgemeester het besluit niet heeft neergelegd bij de gemeentesecretarie, zodat het ook niet op die manier is bekendgemaakt. De burgemeester heeft op 20 december 2010 volstaan met het telefonisch op de hoogte brengen van appellant van de inhoud van het besluit. Dit kan echter niet worden aangemerkt als be</w:t>
      </w:r>
      <w:r w:rsidR="00480A1B">
        <w:rPr>
          <w:rFonts w:ascii="Arial" w:hAnsi="Arial" w:cs="Arial"/>
          <w:i/>
          <w:sz w:val="20"/>
          <w:szCs w:val="20"/>
        </w:rPr>
        <w:t>kendmaking in de zin van art.</w:t>
      </w:r>
      <w:r w:rsidR="00980B2F">
        <w:rPr>
          <w:rFonts w:ascii="Arial" w:hAnsi="Arial" w:cs="Arial"/>
          <w:i/>
          <w:sz w:val="20"/>
          <w:szCs w:val="20"/>
        </w:rPr>
        <w:t xml:space="preserve"> 3:41 van de </w:t>
      </w:r>
      <w:proofErr w:type="spellStart"/>
      <w:r w:rsidR="00980B2F">
        <w:rPr>
          <w:rFonts w:ascii="Arial" w:hAnsi="Arial" w:cs="Arial"/>
          <w:i/>
          <w:sz w:val="20"/>
          <w:szCs w:val="20"/>
        </w:rPr>
        <w:t>Awb</w:t>
      </w:r>
      <w:proofErr w:type="spellEnd"/>
      <w:r w:rsidR="008D516E" w:rsidRPr="0060659C">
        <w:rPr>
          <w:rStyle w:val="Voetnootmarkering"/>
          <w:rFonts w:ascii="Arial" w:hAnsi="Arial" w:cs="Arial"/>
          <w:sz w:val="20"/>
          <w:szCs w:val="20"/>
        </w:rPr>
        <w:footnoteReference w:id="105"/>
      </w:r>
      <w:r w:rsidR="00980B2F">
        <w:rPr>
          <w:rFonts w:ascii="Arial" w:hAnsi="Arial" w:cs="Arial"/>
          <w:i/>
          <w:sz w:val="20"/>
          <w:szCs w:val="20"/>
        </w:rPr>
        <w:t>.</w:t>
      </w:r>
      <w:r w:rsidR="00934BCA">
        <w:rPr>
          <w:rFonts w:ascii="Arial" w:hAnsi="Arial" w:cs="Arial"/>
          <w:i/>
          <w:sz w:val="20"/>
          <w:szCs w:val="20"/>
        </w:rPr>
        <w:br/>
      </w:r>
    </w:p>
    <w:p w14:paraId="4A1C04A5" w14:textId="77777777" w:rsidR="007E339C" w:rsidRPr="002701BC" w:rsidRDefault="007E339C" w:rsidP="002701BC">
      <w:pPr>
        <w:pStyle w:val="Lijstalinea"/>
        <w:numPr>
          <w:ilvl w:val="0"/>
          <w:numId w:val="9"/>
        </w:numPr>
        <w:spacing w:line="360" w:lineRule="auto"/>
        <w:rPr>
          <w:rFonts w:ascii="Arial" w:hAnsi="Arial" w:cs="Arial"/>
          <w:b/>
          <w:sz w:val="20"/>
          <w:szCs w:val="20"/>
        </w:rPr>
      </w:pPr>
      <w:r w:rsidRPr="002701BC">
        <w:rPr>
          <w:rFonts w:ascii="Arial" w:hAnsi="Arial" w:cs="Arial"/>
          <w:b/>
          <w:sz w:val="20"/>
          <w:szCs w:val="20"/>
        </w:rPr>
        <w:t xml:space="preserve">Openbare bekendmaking </w:t>
      </w:r>
    </w:p>
    <w:p w14:paraId="2C5416FC" w14:textId="11A66B44" w:rsidR="00F56A55" w:rsidRDefault="00F56A55" w:rsidP="002701BC">
      <w:pPr>
        <w:spacing w:line="360" w:lineRule="auto"/>
        <w:rPr>
          <w:rFonts w:ascii="Arial" w:hAnsi="Arial" w:cs="Arial"/>
          <w:sz w:val="20"/>
          <w:szCs w:val="20"/>
        </w:rPr>
      </w:pPr>
      <w:r>
        <w:rPr>
          <w:rFonts w:ascii="Arial" w:hAnsi="Arial" w:cs="Arial"/>
          <w:sz w:val="20"/>
          <w:szCs w:val="20"/>
        </w:rPr>
        <w:t xml:space="preserve">Een andere manier om de bekendmaking van het besluit op een andere geschikte wijze uit te voeren is via de openbare bekendmaking. Deze sectie </w:t>
      </w:r>
      <w:r w:rsidR="00055774" w:rsidRPr="002701BC">
        <w:rPr>
          <w:rFonts w:ascii="Arial" w:hAnsi="Arial" w:cs="Arial"/>
          <w:sz w:val="20"/>
          <w:szCs w:val="20"/>
        </w:rPr>
        <w:t>betreft een verduidelijki</w:t>
      </w:r>
      <w:r w:rsidR="00E17853">
        <w:rPr>
          <w:rFonts w:ascii="Arial" w:hAnsi="Arial" w:cs="Arial"/>
          <w:sz w:val="20"/>
          <w:szCs w:val="20"/>
        </w:rPr>
        <w:t xml:space="preserve">ng van de bedoeling van art. </w:t>
      </w:r>
      <w:r w:rsidR="00055774" w:rsidRPr="002701BC">
        <w:rPr>
          <w:rFonts w:ascii="Arial" w:hAnsi="Arial" w:cs="Arial"/>
          <w:sz w:val="20"/>
          <w:szCs w:val="20"/>
        </w:rPr>
        <w:t xml:space="preserve">3:41 lid 2 van de </w:t>
      </w:r>
      <w:proofErr w:type="spellStart"/>
      <w:r w:rsidR="00055774" w:rsidRPr="002701BC">
        <w:rPr>
          <w:rFonts w:ascii="Arial" w:hAnsi="Arial" w:cs="Arial"/>
          <w:sz w:val="20"/>
          <w:szCs w:val="20"/>
        </w:rPr>
        <w:t>Awb</w:t>
      </w:r>
      <w:proofErr w:type="spellEnd"/>
      <w:r w:rsidR="00055774" w:rsidRPr="002701BC">
        <w:rPr>
          <w:rFonts w:ascii="Arial" w:hAnsi="Arial" w:cs="Arial"/>
          <w:sz w:val="20"/>
          <w:szCs w:val="20"/>
        </w:rPr>
        <w:t xml:space="preserve">. </w:t>
      </w:r>
      <w:r>
        <w:rPr>
          <w:rFonts w:ascii="Arial" w:hAnsi="Arial" w:cs="Arial"/>
          <w:sz w:val="20"/>
          <w:szCs w:val="20"/>
        </w:rPr>
        <w:t xml:space="preserve">Uit de analyse van de dertig uitspraken blijkt dat een openbare bekendmaking gekwalificeerd kan worden als een rechtsgeldige bekendmaking. </w:t>
      </w:r>
      <w:r w:rsidR="00055774" w:rsidRPr="002701BC">
        <w:rPr>
          <w:rFonts w:ascii="Arial" w:hAnsi="Arial" w:cs="Arial"/>
          <w:sz w:val="20"/>
          <w:szCs w:val="20"/>
        </w:rPr>
        <w:t xml:space="preserve">Uit de analyse </w:t>
      </w:r>
      <w:r>
        <w:rPr>
          <w:rFonts w:ascii="Arial" w:hAnsi="Arial" w:cs="Arial"/>
          <w:sz w:val="20"/>
          <w:szCs w:val="20"/>
        </w:rPr>
        <w:t xml:space="preserve">blijkt dat onder een </w:t>
      </w:r>
      <w:r w:rsidR="00055774" w:rsidRPr="002701BC">
        <w:rPr>
          <w:rFonts w:ascii="Arial" w:hAnsi="Arial" w:cs="Arial"/>
          <w:sz w:val="20"/>
          <w:szCs w:val="20"/>
        </w:rPr>
        <w:t xml:space="preserve">openbare bekendmaking </w:t>
      </w:r>
      <w:r>
        <w:rPr>
          <w:rFonts w:ascii="Arial" w:hAnsi="Arial" w:cs="Arial"/>
          <w:sz w:val="20"/>
          <w:szCs w:val="20"/>
        </w:rPr>
        <w:t xml:space="preserve">neerlegging in de </w:t>
      </w:r>
      <w:r w:rsidR="00BF6728" w:rsidRPr="002701BC">
        <w:rPr>
          <w:rFonts w:ascii="Arial" w:hAnsi="Arial" w:cs="Arial"/>
          <w:sz w:val="20"/>
          <w:szCs w:val="20"/>
        </w:rPr>
        <w:t>Staatcourant</w:t>
      </w:r>
      <w:r>
        <w:rPr>
          <w:rFonts w:ascii="Arial" w:hAnsi="Arial" w:cs="Arial"/>
          <w:sz w:val="20"/>
          <w:szCs w:val="20"/>
        </w:rPr>
        <w:t xml:space="preserve"> wordt verstaan</w:t>
      </w:r>
      <w:r w:rsidR="00BF6728" w:rsidRPr="002701BC">
        <w:rPr>
          <w:rFonts w:ascii="Arial" w:hAnsi="Arial" w:cs="Arial"/>
          <w:sz w:val="20"/>
          <w:szCs w:val="20"/>
        </w:rPr>
        <w:t xml:space="preserve">, </w:t>
      </w:r>
      <w:r>
        <w:rPr>
          <w:rFonts w:ascii="Arial" w:hAnsi="Arial" w:cs="Arial"/>
          <w:sz w:val="20"/>
          <w:szCs w:val="20"/>
        </w:rPr>
        <w:t xml:space="preserve">maar ook </w:t>
      </w:r>
      <w:r w:rsidR="00BF6728" w:rsidRPr="002701BC">
        <w:rPr>
          <w:rFonts w:ascii="Arial" w:hAnsi="Arial" w:cs="Arial"/>
          <w:sz w:val="20"/>
          <w:szCs w:val="20"/>
        </w:rPr>
        <w:t xml:space="preserve">in een </w:t>
      </w:r>
      <w:r w:rsidR="000A2240" w:rsidRPr="002701BC">
        <w:rPr>
          <w:rFonts w:ascii="Arial" w:hAnsi="Arial" w:cs="Arial"/>
          <w:sz w:val="20"/>
          <w:szCs w:val="20"/>
        </w:rPr>
        <w:t>dag</w:t>
      </w:r>
      <w:r>
        <w:rPr>
          <w:rFonts w:ascii="Arial" w:hAnsi="Arial" w:cs="Arial"/>
          <w:sz w:val="20"/>
          <w:szCs w:val="20"/>
        </w:rPr>
        <w:t>-</w:t>
      </w:r>
      <w:r w:rsidR="000A2240" w:rsidRPr="002701BC">
        <w:rPr>
          <w:rFonts w:ascii="Arial" w:hAnsi="Arial" w:cs="Arial"/>
          <w:sz w:val="20"/>
          <w:szCs w:val="20"/>
        </w:rPr>
        <w:t xml:space="preserve"> of </w:t>
      </w:r>
      <w:r w:rsidR="00BF6728" w:rsidRPr="002701BC">
        <w:rPr>
          <w:rFonts w:ascii="Arial" w:hAnsi="Arial" w:cs="Arial"/>
          <w:sz w:val="20"/>
          <w:szCs w:val="20"/>
        </w:rPr>
        <w:t xml:space="preserve">huis-aan-huisblad. </w:t>
      </w:r>
    </w:p>
    <w:p w14:paraId="09F81BFD" w14:textId="77777777" w:rsidR="00AC48D9" w:rsidRDefault="000A2240" w:rsidP="002701BC">
      <w:pPr>
        <w:spacing w:line="360" w:lineRule="auto"/>
        <w:rPr>
          <w:rFonts w:ascii="Arial" w:hAnsi="Arial" w:cs="Arial"/>
          <w:sz w:val="20"/>
          <w:szCs w:val="20"/>
        </w:rPr>
      </w:pPr>
      <w:r w:rsidRPr="002701BC">
        <w:rPr>
          <w:rFonts w:ascii="Arial" w:hAnsi="Arial" w:cs="Arial"/>
          <w:sz w:val="20"/>
          <w:szCs w:val="20"/>
        </w:rPr>
        <w:t xml:space="preserve">In de dertig uitspraken is een analyse gedaan naar de vraag in hoeverre een openbare bekendmaking van het besluit als een rechtsgeldige wijze van bekendmaking wordt beschouwd door de rechter. Uit de analyse blijkt dat in vier uitspraken </w:t>
      </w:r>
      <w:r w:rsidR="0086077C">
        <w:rPr>
          <w:rFonts w:ascii="Arial" w:hAnsi="Arial" w:cs="Arial"/>
          <w:sz w:val="20"/>
          <w:szCs w:val="20"/>
        </w:rPr>
        <w:t>de bestuursorganen het besluit hebben medegedeeld</w:t>
      </w:r>
      <w:r w:rsidRPr="002701BC">
        <w:rPr>
          <w:rFonts w:ascii="Arial" w:hAnsi="Arial" w:cs="Arial"/>
          <w:sz w:val="20"/>
          <w:szCs w:val="20"/>
        </w:rPr>
        <w:t xml:space="preserve"> via </w:t>
      </w:r>
      <w:r w:rsidR="00941B40">
        <w:rPr>
          <w:rFonts w:ascii="Arial" w:hAnsi="Arial" w:cs="Arial"/>
          <w:sz w:val="20"/>
          <w:szCs w:val="20"/>
        </w:rPr>
        <w:t>een openbare bekendmaking in de</w:t>
      </w:r>
      <w:r w:rsidRPr="002701BC">
        <w:rPr>
          <w:rFonts w:ascii="Arial" w:hAnsi="Arial" w:cs="Arial"/>
          <w:sz w:val="20"/>
          <w:szCs w:val="20"/>
        </w:rPr>
        <w:t xml:space="preserve"> Staatscourant of in een huis-aan-huisblad</w:t>
      </w:r>
      <w:r w:rsidR="00941B40">
        <w:rPr>
          <w:rStyle w:val="Voetnootmarkering"/>
          <w:rFonts w:ascii="Arial" w:hAnsi="Arial" w:cs="Arial"/>
          <w:sz w:val="20"/>
          <w:szCs w:val="20"/>
        </w:rPr>
        <w:footnoteReference w:id="106"/>
      </w:r>
      <w:r w:rsidRPr="002701BC">
        <w:rPr>
          <w:rFonts w:ascii="Arial" w:hAnsi="Arial" w:cs="Arial"/>
          <w:sz w:val="20"/>
          <w:szCs w:val="20"/>
        </w:rPr>
        <w:t>. Overigens hebben drie bestuursorganen geen openbare bekendmaking bewerkstelligd</w:t>
      </w:r>
      <w:r w:rsidR="00941B40">
        <w:rPr>
          <w:rStyle w:val="Voetnootmarkering"/>
          <w:rFonts w:ascii="Arial" w:hAnsi="Arial" w:cs="Arial"/>
          <w:sz w:val="20"/>
          <w:szCs w:val="20"/>
        </w:rPr>
        <w:footnoteReference w:id="107"/>
      </w:r>
      <w:r w:rsidR="00941B40">
        <w:rPr>
          <w:rFonts w:ascii="Arial" w:hAnsi="Arial" w:cs="Arial"/>
          <w:sz w:val="20"/>
          <w:szCs w:val="20"/>
        </w:rPr>
        <w:t xml:space="preserve">.  </w:t>
      </w:r>
    </w:p>
    <w:p w14:paraId="06210D58" w14:textId="0E567E13" w:rsidR="00941B40" w:rsidRDefault="00941B40" w:rsidP="002701BC">
      <w:pPr>
        <w:spacing w:line="360" w:lineRule="auto"/>
        <w:rPr>
          <w:rFonts w:ascii="Arial" w:hAnsi="Arial" w:cs="Arial"/>
          <w:sz w:val="20"/>
          <w:szCs w:val="20"/>
        </w:rPr>
      </w:pPr>
      <w:r>
        <w:rPr>
          <w:rFonts w:ascii="Arial" w:hAnsi="Arial" w:cs="Arial"/>
          <w:sz w:val="20"/>
          <w:szCs w:val="20"/>
        </w:rPr>
        <w:t>In eenentwintig van de dertig uitspraken is de openbare bekendmaking niet aan de orde gekomen</w:t>
      </w:r>
      <w:r>
        <w:rPr>
          <w:rStyle w:val="Voetnootmarkering"/>
          <w:rFonts w:ascii="Arial" w:hAnsi="Arial" w:cs="Arial"/>
          <w:sz w:val="20"/>
          <w:szCs w:val="20"/>
        </w:rPr>
        <w:footnoteReference w:id="108"/>
      </w:r>
      <w:r>
        <w:rPr>
          <w:rFonts w:ascii="Arial" w:hAnsi="Arial" w:cs="Arial"/>
          <w:sz w:val="20"/>
          <w:szCs w:val="20"/>
        </w:rPr>
        <w:t>.</w:t>
      </w:r>
      <w:r w:rsidR="000A2240" w:rsidRPr="002701BC">
        <w:rPr>
          <w:rFonts w:ascii="Arial" w:hAnsi="Arial" w:cs="Arial"/>
          <w:sz w:val="20"/>
          <w:szCs w:val="20"/>
        </w:rPr>
        <w:t xml:space="preserve"> In uitspraak </w:t>
      </w:r>
      <w:r w:rsidR="000A2240" w:rsidRPr="00913DE7">
        <w:rPr>
          <w:rFonts w:ascii="Arial" w:hAnsi="Arial" w:cs="Arial"/>
          <w:b/>
          <w:sz w:val="20"/>
          <w:szCs w:val="20"/>
        </w:rPr>
        <w:t>13</w:t>
      </w:r>
      <w:r>
        <w:rPr>
          <w:rFonts w:ascii="Arial" w:hAnsi="Arial" w:cs="Arial"/>
          <w:sz w:val="20"/>
          <w:szCs w:val="20"/>
        </w:rPr>
        <w:t xml:space="preserve"> wordt de essentie van dit</w:t>
      </w:r>
      <w:r w:rsidR="00B31AB5">
        <w:rPr>
          <w:rFonts w:ascii="Arial" w:hAnsi="Arial" w:cs="Arial"/>
          <w:sz w:val="20"/>
          <w:szCs w:val="20"/>
        </w:rPr>
        <w:t xml:space="preserve"> </w:t>
      </w:r>
      <w:r w:rsidR="007A421C">
        <w:rPr>
          <w:rFonts w:ascii="Arial" w:hAnsi="Arial" w:cs="Arial"/>
          <w:sz w:val="20"/>
          <w:szCs w:val="20"/>
        </w:rPr>
        <w:t>topic als volgt beschreven</w:t>
      </w:r>
      <w:r>
        <w:rPr>
          <w:rFonts w:ascii="Arial" w:hAnsi="Arial" w:cs="Arial"/>
          <w:sz w:val="20"/>
          <w:szCs w:val="20"/>
        </w:rPr>
        <w:t>:</w:t>
      </w:r>
    </w:p>
    <w:p w14:paraId="3B9E8C2F" w14:textId="033F3E88" w:rsidR="007E339C" w:rsidRPr="00941B40" w:rsidRDefault="00913DE7" w:rsidP="00941B40">
      <w:pPr>
        <w:spacing w:line="360" w:lineRule="auto"/>
        <w:ind w:left="360"/>
        <w:rPr>
          <w:rFonts w:ascii="Arial" w:hAnsi="Arial" w:cs="Arial"/>
          <w:sz w:val="20"/>
          <w:szCs w:val="20"/>
        </w:rPr>
      </w:pPr>
      <w:r>
        <w:rPr>
          <w:rFonts w:ascii="Arial" w:hAnsi="Arial" w:cs="Arial"/>
          <w:i/>
          <w:sz w:val="20"/>
          <w:szCs w:val="20"/>
        </w:rPr>
        <w:t>G</w:t>
      </w:r>
      <w:r w:rsidR="000A2240" w:rsidRPr="002701BC">
        <w:rPr>
          <w:rFonts w:ascii="Arial" w:hAnsi="Arial" w:cs="Arial"/>
          <w:i/>
          <w:sz w:val="20"/>
          <w:szCs w:val="20"/>
        </w:rPr>
        <w:t>elet op de korte tijd die ligt tussen d</w:t>
      </w:r>
      <w:r w:rsidR="0013238D" w:rsidRPr="002701BC">
        <w:rPr>
          <w:rFonts w:ascii="Arial" w:hAnsi="Arial" w:cs="Arial"/>
          <w:i/>
          <w:sz w:val="20"/>
          <w:szCs w:val="20"/>
        </w:rPr>
        <w:t xml:space="preserve">e ontvangst door de Korpschef van het verzoek van de staatssecretaris om de originele beschikking zo mogelijk in persoon uit te reiken en de datum dat appellant is ontslagen uit de Penitentiaire Inrichting “Geerhorst”, heeft uitreiking in persoon aldaar niet kunnen plaatsvinden. De staatssecretaris heeft zich er door onderzoek afdoende van vergewist dat toezending aan appellant na 8 mei 2002 zinledig was, omdat hij niet meer woonachtig was op het laatst bekende adres, met onbekende bestemming was vertrokken en geen gemachtigde had. Het lag niet op de weg van de staatssecretaris een verdergaand onderzoek te verrichten naar het verblijfadres van appellant. In dit verband is van belang dat appellant blijkens zijn brief van 8 januari 2002 op de hoogte was van het voornemen van de staatssecretaris om hem ongewenst te verklaren. Gelet hierop lag het op zijn weg om de staatssecretaris in kennis te stellen van de wijziging van zijn woon- of verblijfplaats. </w:t>
      </w:r>
      <w:r w:rsidR="0013238D" w:rsidRPr="002701BC">
        <w:rPr>
          <w:rFonts w:ascii="Arial" w:hAnsi="Arial" w:cs="Arial"/>
          <w:i/>
          <w:sz w:val="20"/>
          <w:szCs w:val="20"/>
        </w:rPr>
        <w:br/>
      </w:r>
      <w:r w:rsidR="0013238D" w:rsidRPr="002701BC">
        <w:rPr>
          <w:rFonts w:ascii="Arial" w:hAnsi="Arial" w:cs="Arial"/>
          <w:i/>
          <w:sz w:val="20"/>
          <w:szCs w:val="20"/>
        </w:rPr>
        <w:lastRenderedPageBreak/>
        <w:t xml:space="preserve">Onder de hiervoor gegeven omstandigheden moet worden geoordeeld dat het besluit van 6 mei 2002, door publicatie daarvan in de Staatscourant van 18 juni 2002, op een andere geschikte wijze, als bedoeld in artikel 3:41, tweede lid, van de </w:t>
      </w:r>
      <w:proofErr w:type="spellStart"/>
      <w:r w:rsidR="0013238D" w:rsidRPr="002701BC">
        <w:rPr>
          <w:rFonts w:ascii="Arial" w:hAnsi="Arial" w:cs="Arial"/>
          <w:i/>
          <w:sz w:val="20"/>
          <w:szCs w:val="20"/>
        </w:rPr>
        <w:t>Awb</w:t>
      </w:r>
      <w:proofErr w:type="spellEnd"/>
      <w:r w:rsidR="0013238D" w:rsidRPr="002701BC">
        <w:rPr>
          <w:rFonts w:ascii="Arial" w:hAnsi="Arial" w:cs="Arial"/>
          <w:i/>
          <w:sz w:val="20"/>
          <w:szCs w:val="20"/>
        </w:rPr>
        <w:t xml:space="preserve"> bekend is gemaakt. De omstandigheid dat het besluit nadien alsnog in persoon aan appellant is uitgereikt heeft gelet op het vorenstaande voor de bekendmaking ervan derhalve geen betekenis. Hieruit volgt dat het bezwaarschrift van appellant van 13 oktober 2005 buiten de </w:t>
      </w:r>
      <w:r w:rsidR="00297CD5">
        <w:rPr>
          <w:rFonts w:ascii="Arial" w:hAnsi="Arial" w:cs="Arial"/>
          <w:i/>
          <w:sz w:val="20"/>
          <w:szCs w:val="20"/>
        </w:rPr>
        <w:t>beroepstermijn</w:t>
      </w:r>
      <w:r w:rsidR="0013238D" w:rsidRPr="002701BC">
        <w:rPr>
          <w:rFonts w:ascii="Arial" w:hAnsi="Arial" w:cs="Arial"/>
          <w:i/>
          <w:sz w:val="20"/>
          <w:szCs w:val="20"/>
        </w:rPr>
        <w:t xml:space="preserve"> is ingediend. Nu het niet doorgeven van de wijziging van zijn woon- of verblijfplaats voor risico van appellant komt, kan reeds om die reden redelijkerwijs niet worden geoordeeld dat hij niet in verzuim is geweest. Het bezwaar dient alsnog niet on</w:t>
      </w:r>
      <w:r>
        <w:rPr>
          <w:rFonts w:ascii="Arial" w:hAnsi="Arial" w:cs="Arial"/>
          <w:i/>
          <w:sz w:val="20"/>
          <w:szCs w:val="20"/>
        </w:rPr>
        <w:t>tvankelijk te worden verklaard</w:t>
      </w:r>
      <w:r w:rsidRPr="00941B40">
        <w:rPr>
          <w:rStyle w:val="Voetnootmarkering"/>
          <w:rFonts w:ascii="Arial" w:hAnsi="Arial" w:cs="Arial"/>
          <w:sz w:val="20"/>
          <w:szCs w:val="20"/>
        </w:rPr>
        <w:footnoteReference w:id="109"/>
      </w:r>
      <w:r>
        <w:rPr>
          <w:rFonts w:ascii="Arial" w:hAnsi="Arial" w:cs="Arial"/>
          <w:i/>
          <w:sz w:val="20"/>
          <w:szCs w:val="20"/>
        </w:rPr>
        <w:t>.</w:t>
      </w:r>
      <w:r w:rsidR="00934BCA">
        <w:rPr>
          <w:rFonts w:ascii="Arial" w:hAnsi="Arial" w:cs="Arial"/>
          <w:i/>
          <w:sz w:val="20"/>
          <w:szCs w:val="20"/>
        </w:rPr>
        <w:br/>
      </w:r>
    </w:p>
    <w:p w14:paraId="4C74AB7C" w14:textId="77777777" w:rsidR="001F403E" w:rsidRPr="002701BC" w:rsidRDefault="007E339C" w:rsidP="002701BC">
      <w:pPr>
        <w:pStyle w:val="Lijstalinea"/>
        <w:numPr>
          <w:ilvl w:val="0"/>
          <w:numId w:val="9"/>
        </w:numPr>
        <w:spacing w:line="360" w:lineRule="auto"/>
        <w:rPr>
          <w:rFonts w:ascii="Arial" w:hAnsi="Arial" w:cs="Arial"/>
          <w:b/>
          <w:sz w:val="20"/>
          <w:szCs w:val="20"/>
        </w:rPr>
      </w:pPr>
      <w:r w:rsidRPr="002701BC">
        <w:rPr>
          <w:rFonts w:ascii="Arial" w:hAnsi="Arial" w:cs="Arial"/>
          <w:b/>
          <w:sz w:val="20"/>
          <w:szCs w:val="20"/>
        </w:rPr>
        <w:t xml:space="preserve">Belanghebbende in verzuim </w:t>
      </w:r>
    </w:p>
    <w:p w14:paraId="04266F21" w14:textId="3215C9CE" w:rsidR="00B32801" w:rsidRDefault="000050A8" w:rsidP="002701BC">
      <w:pPr>
        <w:spacing w:line="360" w:lineRule="auto"/>
        <w:rPr>
          <w:rFonts w:ascii="Arial" w:hAnsi="Arial" w:cs="Arial"/>
          <w:sz w:val="20"/>
          <w:szCs w:val="20"/>
        </w:rPr>
      </w:pPr>
      <w:r>
        <w:rPr>
          <w:rFonts w:ascii="Arial" w:hAnsi="Arial" w:cs="Arial"/>
          <w:sz w:val="20"/>
          <w:szCs w:val="20"/>
        </w:rPr>
        <w:t xml:space="preserve">In verschillende </w:t>
      </w:r>
      <w:r w:rsidR="00B32801">
        <w:rPr>
          <w:rFonts w:ascii="Arial" w:hAnsi="Arial" w:cs="Arial"/>
          <w:sz w:val="20"/>
          <w:szCs w:val="20"/>
        </w:rPr>
        <w:t>wetsartikelen is opgenomen dat een belanghebbende verplicht is om zijn/haar woon- of verblijfplaats dient door te geven aan het bestuursorgaan. Als de belanghebbende in verzuim is, dan wil dit zeggen d</w:t>
      </w:r>
      <w:r w:rsidR="00933C53">
        <w:rPr>
          <w:rFonts w:ascii="Arial" w:hAnsi="Arial" w:cs="Arial"/>
          <w:sz w:val="20"/>
          <w:szCs w:val="20"/>
        </w:rPr>
        <w:t>at de desbetreffende persoon de</w:t>
      </w:r>
      <w:r w:rsidR="00B32801">
        <w:rPr>
          <w:rFonts w:ascii="Arial" w:hAnsi="Arial" w:cs="Arial"/>
          <w:sz w:val="20"/>
          <w:szCs w:val="20"/>
        </w:rPr>
        <w:t xml:space="preserve"> verblijfplaats niet heeft doorgegeven aan het bestuursorgaan. Of er sprake is van verzuim kan de rechtsgeldigheid van de bekendmaking van een besluit beïnvloeden.</w:t>
      </w:r>
    </w:p>
    <w:p w14:paraId="272F451E" w14:textId="77777777" w:rsidR="00AC48D9" w:rsidRDefault="00B32801" w:rsidP="00480199">
      <w:pPr>
        <w:spacing w:line="360" w:lineRule="auto"/>
        <w:rPr>
          <w:rFonts w:ascii="Arial" w:hAnsi="Arial" w:cs="Arial"/>
          <w:sz w:val="20"/>
          <w:szCs w:val="20"/>
        </w:rPr>
      </w:pPr>
      <w:r>
        <w:rPr>
          <w:rFonts w:ascii="Arial" w:hAnsi="Arial" w:cs="Arial"/>
          <w:sz w:val="20"/>
          <w:szCs w:val="20"/>
        </w:rPr>
        <w:t xml:space="preserve">Uit de uitspraken blijkt dat tien belanghebbende(n) </w:t>
      </w:r>
      <w:r w:rsidR="001B70BF" w:rsidRPr="002701BC">
        <w:rPr>
          <w:rFonts w:ascii="Arial" w:hAnsi="Arial" w:cs="Arial"/>
          <w:sz w:val="20"/>
          <w:szCs w:val="20"/>
        </w:rPr>
        <w:t>verzuim</w:t>
      </w:r>
      <w:r>
        <w:rPr>
          <w:rFonts w:ascii="Arial" w:hAnsi="Arial" w:cs="Arial"/>
          <w:sz w:val="20"/>
          <w:szCs w:val="20"/>
        </w:rPr>
        <w:t>d hebben</w:t>
      </w:r>
      <w:r w:rsidR="001B70BF" w:rsidRPr="002701BC">
        <w:rPr>
          <w:rFonts w:ascii="Arial" w:hAnsi="Arial" w:cs="Arial"/>
          <w:sz w:val="20"/>
          <w:szCs w:val="20"/>
        </w:rPr>
        <w:t xml:space="preserve"> om een adres(wijziging) door te geven aan het bestuursorgaan</w:t>
      </w:r>
      <w:r>
        <w:rPr>
          <w:rStyle w:val="Voetnootmarkering"/>
          <w:rFonts w:ascii="Arial" w:hAnsi="Arial" w:cs="Arial"/>
          <w:sz w:val="20"/>
          <w:szCs w:val="20"/>
        </w:rPr>
        <w:footnoteReference w:id="110"/>
      </w:r>
      <w:r w:rsidR="00BB54B8">
        <w:rPr>
          <w:rFonts w:ascii="Arial" w:hAnsi="Arial" w:cs="Arial"/>
          <w:sz w:val="20"/>
          <w:szCs w:val="20"/>
        </w:rPr>
        <w:t>. Bij slechts drie van deze tien uitspraken is de bekendmaking, ondanks dat de belanghebbende(n) in verzuim is, niet rechtsgeldig verklaard</w:t>
      </w:r>
      <w:r w:rsidR="00BB54B8">
        <w:rPr>
          <w:rStyle w:val="Voetnootmarkering"/>
          <w:rFonts w:ascii="Arial" w:hAnsi="Arial" w:cs="Arial"/>
          <w:sz w:val="20"/>
          <w:szCs w:val="20"/>
        </w:rPr>
        <w:footnoteReference w:id="111"/>
      </w:r>
      <w:r w:rsidR="00BB54B8">
        <w:rPr>
          <w:rFonts w:ascii="Arial" w:hAnsi="Arial" w:cs="Arial"/>
          <w:sz w:val="20"/>
          <w:szCs w:val="20"/>
        </w:rPr>
        <w:t xml:space="preserve">. </w:t>
      </w:r>
      <w:r w:rsidR="001B70BF" w:rsidRPr="002701BC">
        <w:rPr>
          <w:rFonts w:ascii="Arial" w:hAnsi="Arial" w:cs="Arial"/>
          <w:sz w:val="20"/>
          <w:szCs w:val="20"/>
        </w:rPr>
        <w:t xml:space="preserve">In zeven </w:t>
      </w:r>
      <w:r w:rsidR="002A4018">
        <w:rPr>
          <w:rFonts w:ascii="Arial" w:hAnsi="Arial" w:cs="Arial"/>
          <w:sz w:val="20"/>
          <w:szCs w:val="20"/>
        </w:rPr>
        <w:t xml:space="preserve">andere </w:t>
      </w:r>
      <w:r w:rsidR="001B70BF" w:rsidRPr="002701BC">
        <w:rPr>
          <w:rFonts w:ascii="Arial" w:hAnsi="Arial" w:cs="Arial"/>
          <w:sz w:val="20"/>
          <w:szCs w:val="20"/>
        </w:rPr>
        <w:t>uitspraken</w:t>
      </w:r>
      <w:r w:rsidR="002A4018">
        <w:rPr>
          <w:rFonts w:ascii="Arial" w:hAnsi="Arial" w:cs="Arial"/>
          <w:sz w:val="20"/>
          <w:szCs w:val="20"/>
        </w:rPr>
        <w:t xml:space="preserve"> wordt gesteld dat de </w:t>
      </w:r>
      <w:r w:rsidR="00933C53">
        <w:rPr>
          <w:rFonts w:ascii="Arial" w:hAnsi="Arial" w:cs="Arial"/>
          <w:sz w:val="20"/>
          <w:szCs w:val="20"/>
        </w:rPr>
        <w:t>belanghebbende(n) niet</w:t>
      </w:r>
      <w:r w:rsidR="001B70BF" w:rsidRPr="002701BC">
        <w:rPr>
          <w:rFonts w:ascii="Arial" w:hAnsi="Arial" w:cs="Arial"/>
          <w:sz w:val="20"/>
          <w:szCs w:val="20"/>
        </w:rPr>
        <w:t xml:space="preserve"> verzuim</w:t>
      </w:r>
      <w:r w:rsidR="002A4018">
        <w:rPr>
          <w:rFonts w:ascii="Arial" w:hAnsi="Arial" w:cs="Arial"/>
          <w:sz w:val="20"/>
          <w:szCs w:val="20"/>
        </w:rPr>
        <w:t>d heeft</w:t>
      </w:r>
      <w:r w:rsidR="001B70BF" w:rsidRPr="002701BC">
        <w:rPr>
          <w:rFonts w:ascii="Arial" w:hAnsi="Arial" w:cs="Arial"/>
          <w:sz w:val="20"/>
          <w:szCs w:val="20"/>
        </w:rPr>
        <w:t xml:space="preserve"> </w:t>
      </w:r>
      <w:r w:rsidR="002A4018">
        <w:rPr>
          <w:rFonts w:ascii="Arial" w:hAnsi="Arial" w:cs="Arial"/>
          <w:sz w:val="20"/>
          <w:szCs w:val="20"/>
        </w:rPr>
        <w:t xml:space="preserve">bij het in kennis </w:t>
      </w:r>
      <w:r w:rsidR="001B70BF" w:rsidRPr="002701BC">
        <w:rPr>
          <w:rFonts w:ascii="Arial" w:hAnsi="Arial" w:cs="Arial"/>
          <w:sz w:val="20"/>
          <w:szCs w:val="20"/>
        </w:rPr>
        <w:t>stellen van zijn/haar nieuwe adres</w:t>
      </w:r>
      <w:r w:rsidR="002A4018">
        <w:rPr>
          <w:rFonts w:ascii="Arial" w:hAnsi="Arial" w:cs="Arial"/>
          <w:sz w:val="20"/>
          <w:szCs w:val="20"/>
        </w:rPr>
        <w:t xml:space="preserve"> bij het bestuursorgaan</w:t>
      </w:r>
      <w:r w:rsidR="002A4018">
        <w:rPr>
          <w:rStyle w:val="Voetnootmarkering"/>
          <w:rFonts w:ascii="Arial" w:hAnsi="Arial" w:cs="Arial"/>
          <w:sz w:val="20"/>
          <w:szCs w:val="20"/>
        </w:rPr>
        <w:footnoteReference w:id="112"/>
      </w:r>
      <w:r w:rsidR="002A4018">
        <w:rPr>
          <w:rFonts w:ascii="Arial" w:hAnsi="Arial" w:cs="Arial"/>
          <w:sz w:val="20"/>
          <w:szCs w:val="20"/>
        </w:rPr>
        <w:t xml:space="preserve">. </w:t>
      </w:r>
    </w:p>
    <w:p w14:paraId="175D4357" w14:textId="6671D2F6" w:rsidR="002A4018" w:rsidRDefault="002A4018" w:rsidP="00480199">
      <w:pPr>
        <w:spacing w:line="360" w:lineRule="auto"/>
        <w:rPr>
          <w:rFonts w:ascii="Arial" w:hAnsi="Arial" w:cs="Arial"/>
          <w:sz w:val="20"/>
          <w:szCs w:val="20"/>
        </w:rPr>
      </w:pPr>
      <w:r>
        <w:rPr>
          <w:rFonts w:ascii="Arial" w:hAnsi="Arial" w:cs="Arial"/>
          <w:sz w:val="20"/>
          <w:szCs w:val="20"/>
        </w:rPr>
        <w:t>I</w:t>
      </w:r>
      <w:r w:rsidR="00FA433B">
        <w:rPr>
          <w:rFonts w:ascii="Arial" w:hAnsi="Arial" w:cs="Arial"/>
          <w:sz w:val="20"/>
          <w:szCs w:val="20"/>
        </w:rPr>
        <w:t xml:space="preserve">n dertien </w:t>
      </w:r>
      <w:r>
        <w:rPr>
          <w:rFonts w:ascii="Arial" w:hAnsi="Arial" w:cs="Arial"/>
          <w:sz w:val="20"/>
          <w:szCs w:val="20"/>
        </w:rPr>
        <w:t>van de dertig uitspraken is het punt niet aan de orde gekomen</w:t>
      </w:r>
      <w:r>
        <w:rPr>
          <w:rStyle w:val="Voetnootmarkering"/>
          <w:rFonts w:ascii="Arial" w:hAnsi="Arial" w:cs="Arial"/>
          <w:sz w:val="20"/>
          <w:szCs w:val="20"/>
        </w:rPr>
        <w:footnoteReference w:id="113"/>
      </w:r>
      <w:r>
        <w:rPr>
          <w:rFonts w:ascii="Arial" w:hAnsi="Arial" w:cs="Arial"/>
          <w:sz w:val="20"/>
          <w:szCs w:val="20"/>
        </w:rPr>
        <w:t xml:space="preserve">. </w:t>
      </w:r>
      <w:r w:rsidR="00A901F1" w:rsidRPr="002701BC">
        <w:rPr>
          <w:rFonts w:ascii="Arial" w:hAnsi="Arial" w:cs="Arial"/>
          <w:sz w:val="20"/>
          <w:szCs w:val="20"/>
        </w:rPr>
        <w:t>In een uitspraak, tussen een burger en het College van Burgemees</w:t>
      </w:r>
      <w:r w:rsidR="008D4A14">
        <w:rPr>
          <w:rFonts w:ascii="Arial" w:hAnsi="Arial" w:cs="Arial"/>
          <w:sz w:val="20"/>
          <w:szCs w:val="20"/>
        </w:rPr>
        <w:t>ter en Wethouders van Amsterdam</w:t>
      </w:r>
      <w:r w:rsidR="00A901F1" w:rsidRPr="002701BC">
        <w:rPr>
          <w:rFonts w:ascii="Arial" w:hAnsi="Arial" w:cs="Arial"/>
          <w:sz w:val="20"/>
          <w:szCs w:val="20"/>
        </w:rPr>
        <w:t xml:space="preserve"> </w:t>
      </w:r>
      <w:r>
        <w:rPr>
          <w:rFonts w:ascii="Arial" w:hAnsi="Arial" w:cs="Arial"/>
          <w:sz w:val="20"/>
          <w:szCs w:val="20"/>
        </w:rPr>
        <w:t>en die</w:t>
      </w:r>
      <w:r w:rsidR="00A901F1" w:rsidRPr="002701BC">
        <w:rPr>
          <w:rFonts w:ascii="Arial" w:hAnsi="Arial" w:cs="Arial"/>
          <w:sz w:val="20"/>
          <w:szCs w:val="20"/>
        </w:rPr>
        <w:t xml:space="preserve"> niet is geanaly</w:t>
      </w:r>
      <w:r w:rsidR="00FA433B">
        <w:rPr>
          <w:rFonts w:ascii="Arial" w:hAnsi="Arial" w:cs="Arial"/>
          <w:sz w:val="20"/>
          <w:szCs w:val="20"/>
        </w:rPr>
        <w:t>seerd</w:t>
      </w:r>
      <w:r>
        <w:rPr>
          <w:rFonts w:ascii="Arial" w:hAnsi="Arial" w:cs="Arial"/>
          <w:sz w:val="20"/>
          <w:szCs w:val="20"/>
        </w:rPr>
        <w:t xml:space="preserve"> voor dit onderzoek,</w:t>
      </w:r>
      <w:r w:rsidR="00FA433B">
        <w:rPr>
          <w:rFonts w:ascii="Arial" w:hAnsi="Arial" w:cs="Arial"/>
          <w:sz w:val="20"/>
          <w:szCs w:val="20"/>
        </w:rPr>
        <w:t xml:space="preserve"> is de essentie omtrent </w:t>
      </w:r>
      <w:r>
        <w:rPr>
          <w:rFonts w:ascii="Arial" w:hAnsi="Arial" w:cs="Arial"/>
          <w:sz w:val="20"/>
          <w:szCs w:val="20"/>
        </w:rPr>
        <w:t xml:space="preserve">verzuim </w:t>
      </w:r>
      <w:r w:rsidR="007A421C">
        <w:rPr>
          <w:rFonts w:ascii="Arial" w:hAnsi="Arial" w:cs="Arial"/>
          <w:sz w:val="20"/>
          <w:szCs w:val="20"/>
        </w:rPr>
        <w:t>als volgt beschreven</w:t>
      </w:r>
      <w:r>
        <w:rPr>
          <w:rFonts w:ascii="Arial" w:hAnsi="Arial" w:cs="Arial"/>
          <w:sz w:val="20"/>
          <w:szCs w:val="20"/>
        </w:rPr>
        <w:t>:</w:t>
      </w:r>
    </w:p>
    <w:p w14:paraId="54C8362E" w14:textId="18B3C231" w:rsidR="00913DE7" w:rsidRDefault="00A901F1" w:rsidP="00934BCA">
      <w:pPr>
        <w:spacing w:line="360" w:lineRule="auto"/>
        <w:ind w:left="708"/>
        <w:rPr>
          <w:rFonts w:ascii="Arial" w:hAnsi="Arial" w:cs="Arial"/>
          <w:i/>
          <w:sz w:val="20"/>
          <w:szCs w:val="20"/>
        </w:rPr>
      </w:pPr>
      <w:r w:rsidRPr="002701BC">
        <w:rPr>
          <w:rFonts w:ascii="Arial" w:hAnsi="Arial" w:cs="Arial"/>
          <w:i/>
          <w:sz w:val="20"/>
          <w:szCs w:val="20"/>
        </w:rPr>
        <w:t xml:space="preserve">Zoals het college ter zitting bij de Afdeling desgevraagd heeft meegedeeld, past het in dit soort gevallen een volstrekt vaste lijn toe waarbij een bestuursdwangbesluit wordt aangeplakt op het vaartuig en toegezonden aan degene die op basis van het verlopen vignet in de binnenhavengeldadministratie staat geregistreerd. Met dat aanplakken en toezenden heeft het college het besluit op andere geschikte wijze als bedoeld in artikel 3:41, tweede lid, van de </w:t>
      </w:r>
      <w:proofErr w:type="spellStart"/>
      <w:r w:rsidRPr="002701BC">
        <w:rPr>
          <w:rFonts w:ascii="Arial" w:hAnsi="Arial" w:cs="Arial"/>
          <w:i/>
          <w:sz w:val="20"/>
          <w:szCs w:val="20"/>
        </w:rPr>
        <w:t>Awb</w:t>
      </w:r>
      <w:proofErr w:type="spellEnd"/>
      <w:r w:rsidRPr="002701BC">
        <w:rPr>
          <w:rFonts w:ascii="Arial" w:hAnsi="Arial" w:cs="Arial"/>
          <w:i/>
          <w:sz w:val="20"/>
          <w:szCs w:val="20"/>
        </w:rPr>
        <w:t>, bekendgemaakt. Dat het adres dat in de binnenhavengeldadministratie stond geregistreerd een verouderd adres was, komt voor risico van [appellant]. [</w:t>
      </w:r>
      <w:proofErr w:type="gramStart"/>
      <w:r w:rsidRPr="002701BC">
        <w:rPr>
          <w:rFonts w:ascii="Arial" w:hAnsi="Arial" w:cs="Arial"/>
          <w:i/>
          <w:sz w:val="20"/>
          <w:szCs w:val="20"/>
        </w:rPr>
        <w:t>appellant</w:t>
      </w:r>
      <w:proofErr w:type="gramEnd"/>
      <w:r w:rsidRPr="002701BC">
        <w:rPr>
          <w:rFonts w:ascii="Arial" w:hAnsi="Arial" w:cs="Arial"/>
          <w:i/>
          <w:sz w:val="20"/>
          <w:szCs w:val="20"/>
        </w:rPr>
        <w:t>] heeft immers, zowel door het niet vernieuwen van het vignet als door het niet doorgev</w:t>
      </w:r>
      <w:r w:rsidR="005A0698">
        <w:rPr>
          <w:rFonts w:ascii="Arial" w:hAnsi="Arial" w:cs="Arial"/>
          <w:i/>
          <w:sz w:val="20"/>
          <w:szCs w:val="20"/>
        </w:rPr>
        <w:t>en van een adreswijziging, zich</w:t>
      </w:r>
      <w:r w:rsidRPr="002701BC">
        <w:rPr>
          <w:rFonts w:ascii="Arial" w:hAnsi="Arial" w:cs="Arial"/>
          <w:i/>
          <w:sz w:val="20"/>
          <w:szCs w:val="20"/>
        </w:rPr>
        <w:t xml:space="preserve">zelf in de situatie geplaatst dat mogelijke post met betrekking tot zijn </w:t>
      </w:r>
      <w:r w:rsidRPr="002701BC">
        <w:rPr>
          <w:rFonts w:ascii="Arial" w:hAnsi="Arial" w:cs="Arial"/>
          <w:i/>
          <w:sz w:val="20"/>
          <w:szCs w:val="20"/>
        </w:rPr>
        <w:lastRenderedPageBreak/>
        <w:t>vaartuig hem niet zou bereiken. Het betoog dat van een pleziervaartuig in de winterperiode geen gebruik wordt gemaakt ziet eraan voorbij dat, zoals het college in zijn verweerschrift bij de rechtbank terecht heeft gesteld, van eigenaren dan wel gebruikers van vaartuigen mag worden verwacht dat zij toezicht op hun vaartuig houden</w:t>
      </w:r>
      <w:r w:rsidR="00913DE7" w:rsidRPr="002A4018">
        <w:rPr>
          <w:rStyle w:val="Voetnootmarkering"/>
          <w:rFonts w:ascii="Arial" w:hAnsi="Arial" w:cs="Arial"/>
          <w:sz w:val="20"/>
          <w:szCs w:val="20"/>
        </w:rPr>
        <w:footnoteReference w:id="114"/>
      </w:r>
      <w:r w:rsidR="00913DE7" w:rsidRPr="002A4018">
        <w:rPr>
          <w:rFonts w:ascii="Arial" w:hAnsi="Arial" w:cs="Arial"/>
          <w:sz w:val="20"/>
          <w:szCs w:val="20"/>
        </w:rPr>
        <w:t>.</w:t>
      </w:r>
      <w:r w:rsidR="00934BCA">
        <w:rPr>
          <w:rFonts w:ascii="Arial" w:hAnsi="Arial" w:cs="Arial"/>
          <w:sz w:val="20"/>
          <w:szCs w:val="20"/>
        </w:rPr>
        <w:br/>
      </w:r>
    </w:p>
    <w:p w14:paraId="77065290" w14:textId="489A536D" w:rsidR="00591918" w:rsidRDefault="003664E5" w:rsidP="00591918">
      <w:pPr>
        <w:pStyle w:val="Kop2"/>
        <w:jc w:val="left"/>
        <w:rPr>
          <w:rFonts w:ascii="Arial" w:hAnsi="Arial" w:cs="Arial"/>
          <w:b/>
          <w:sz w:val="20"/>
        </w:rPr>
      </w:pPr>
      <w:bookmarkStart w:id="42" w:name="_Toc472523200"/>
      <w:r w:rsidRPr="003664E5">
        <w:rPr>
          <w:rFonts w:ascii="Arial" w:hAnsi="Arial" w:cs="Arial"/>
          <w:b/>
          <w:sz w:val="20"/>
        </w:rPr>
        <w:t>4.3 Samenvatting</w:t>
      </w:r>
      <w:bookmarkEnd w:id="42"/>
      <w:r w:rsidRPr="003664E5">
        <w:rPr>
          <w:rFonts w:ascii="Arial" w:hAnsi="Arial" w:cs="Arial"/>
          <w:b/>
          <w:sz w:val="20"/>
        </w:rPr>
        <w:t xml:space="preserve"> </w:t>
      </w:r>
    </w:p>
    <w:p w14:paraId="11665128" w14:textId="5D6D2ECD" w:rsidR="00296CB5" w:rsidRPr="003F4A66" w:rsidRDefault="001B7F1B" w:rsidP="003F4A66">
      <w:pPr>
        <w:spacing w:line="360" w:lineRule="auto"/>
        <w:rPr>
          <w:rFonts w:ascii="Arial" w:hAnsi="Arial" w:cs="Arial"/>
          <w:b/>
          <w:sz w:val="20"/>
          <w:szCs w:val="20"/>
        </w:rPr>
      </w:pPr>
      <w:r>
        <w:br/>
      </w:r>
      <w:r w:rsidR="0017633E" w:rsidRPr="003F4A66">
        <w:rPr>
          <w:rFonts w:ascii="Arial" w:hAnsi="Arial" w:cs="Arial"/>
          <w:sz w:val="20"/>
          <w:szCs w:val="20"/>
        </w:rPr>
        <w:t xml:space="preserve">Uit </w:t>
      </w:r>
      <w:r w:rsidR="001C25A5" w:rsidRPr="003F4A66">
        <w:rPr>
          <w:rFonts w:ascii="Arial" w:hAnsi="Arial" w:cs="Arial"/>
          <w:sz w:val="20"/>
          <w:szCs w:val="20"/>
        </w:rPr>
        <w:t xml:space="preserve">de jurisprudentieanalyse </w:t>
      </w:r>
      <w:r w:rsidR="0017633E" w:rsidRPr="003F4A66">
        <w:rPr>
          <w:rFonts w:ascii="Arial" w:hAnsi="Arial" w:cs="Arial"/>
          <w:sz w:val="20"/>
          <w:szCs w:val="20"/>
        </w:rPr>
        <w:t>kan geconcludeerd</w:t>
      </w:r>
      <w:r w:rsidR="00296CB5" w:rsidRPr="003F4A66">
        <w:rPr>
          <w:rFonts w:ascii="Arial" w:hAnsi="Arial" w:cs="Arial"/>
          <w:sz w:val="20"/>
          <w:szCs w:val="20"/>
        </w:rPr>
        <w:t xml:space="preserve"> worden</w:t>
      </w:r>
      <w:r w:rsidR="0017633E" w:rsidRPr="003F4A66">
        <w:rPr>
          <w:rFonts w:ascii="Arial" w:hAnsi="Arial" w:cs="Arial"/>
          <w:sz w:val="20"/>
          <w:szCs w:val="20"/>
        </w:rPr>
        <w:t xml:space="preserve"> dat er sprake kan zijn van een rechtsgeldige bekendmaking op verschillende soorten wijze</w:t>
      </w:r>
      <w:r w:rsidR="00296CB5" w:rsidRPr="003F4A66">
        <w:rPr>
          <w:rFonts w:ascii="Arial" w:hAnsi="Arial" w:cs="Arial"/>
          <w:sz w:val="20"/>
          <w:szCs w:val="20"/>
        </w:rPr>
        <w:t>n</w:t>
      </w:r>
      <w:r w:rsidR="0017633E" w:rsidRPr="003F4A66">
        <w:rPr>
          <w:rFonts w:ascii="Arial" w:hAnsi="Arial" w:cs="Arial"/>
          <w:sz w:val="20"/>
          <w:szCs w:val="20"/>
        </w:rPr>
        <w:t xml:space="preserve"> van bekendmaking. In beginsel is de verzending naar het laatst bekende adres een juis</w:t>
      </w:r>
      <w:r w:rsidR="00296CB5" w:rsidRPr="003F4A66">
        <w:rPr>
          <w:rFonts w:ascii="Arial" w:hAnsi="Arial" w:cs="Arial"/>
          <w:sz w:val="20"/>
          <w:szCs w:val="20"/>
        </w:rPr>
        <w:t xml:space="preserve">te vorm van bekendmaking, mits </w:t>
      </w:r>
      <w:r w:rsidR="0017633E" w:rsidRPr="003F4A66">
        <w:rPr>
          <w:rFonts w:ascii="Arial" w:hAnsi="Arial" w:cs="Arial"/>
          <w:sz w:val="20"/>
          <w:szCs w:val="20"/>
        </w:rPr>
        <w:t>het bestuursorgaan – in dit geval de</w:t>
      </w:r>
      <w:r w:rsidR="00296CB5" w:rsidRPr="003F4A66">
        <w:rPr>
          <w:rFonts w:ascii="Arial" w:hAnsi="Arial" w:cs="Arial"/>
          <w:sz w:val="20"/>
          <w:szCs w:val="20"/>
        </w:rPr>
        <w:t xml:space="preserve"> gemeente Rotterdam – ervan uit mag gaan dat de desbetreffende persoon op dat adres verblijft</w:t>
      </w:r>
      <w:r w:rsidR="0017633E" w:rsidRPr="003F4A66">
        <w:rPr>
          <w:rFonts w:ascii="Arial" w:hAnsi="Arial" w:cs="Arial"/>
          <w:sz w:val="20"/>
          <w:szCs w:val="20"/>
        </w:rPr>
        <w:t>. Ook is het verzenden van de beschikking</w:t>
      </w:r>
      <w:r w:rsidR="00296CB5" w:rsidRPr="003F4A66">
        <w:rPr>
          <w:rFonts w:ascii="Arial" w:hAnsi="Arial" w:cs="Arial"/>
          <w:sz w:val="20"/>
          <w:szCs w:val="20"/>
        </w:rPr>
        <w:t>,</w:t>
      </w:r>
      <w:r w:rsidR="0017633E" w:rsidRPr="003F4A66">
        <w:rPr>
          <w:rFonts w:ascii="Arial" w:hAnsi="Arial" w:cs="Arial"/>
          <w:sz w:val="20"/>
          <w:szCs w:val="20"/>
        </w:rPr>
        <w:t xml:space="preserve"> per aangetekende post</w:t>
      </w:r>
      <w:r w:rsidR="00296CB5" w:rsidRPr="003F4A66">
        <w:rPr>
          <w:rFonts w:ascii="Arial" w:hAnsi="Arial" w:cs="Arial"/>
          <w:sz w:val="20"/>
          <w:szCs w:val="20"/>
        </w:rPr>
        <w:t>,</w:t>
      </w:r>
      <w:r w:rsidR="0017633E" w:rsidRPr="003F4A66">
        <w:rPr>
          <w:rFonts w:ascii="Arial" w:hAnsi="Arial" w:cs="Arial"/>
          <w:sz w:val="20"/>
          <w:szCs w:val="20"/>
        </w:rPr>
        <w:t xml:space="preserve"> een </w:t>
      </w:r>
      <w:r w:rsidR="00296CB5" w:rsidRPr="003F4A66">
        <w:rPr>
          <w:rFonts w:ascii="Arial" w:hAnsi="Arial" w:cs="Arial"/>
          <w:sz w:val="20"/>
          <w:szCs w:val="20"/>
        </w:rPr>
        <w:t>juiste manier van bekendmaking.</w:t>
      </w:r>
    </w:p>
    <w:p w14:paraId="305B52EC" w14:textId="5F30D0ED" w:rsidR="00934BCA" w:rsidRDefault="0017633E" w:rsidP="003F4A66">
      <w:pPr>
        <w:spacing w:line="360" w:lineRule="auto"/>
        <w:rPr>
          <w:rFonts w:ascii="Arial" w:hAnsi="Arial" w:cs="Arial"/>
          <w:sz w:val="20"/>
          <w:szCs w:val="20"/>
        </w:rPr>
      </w:pPr>
      <w:r w:rsidRPr="003F4A66">
        <w:rPr>
          <w:rFonts w:ascii="Arial" w:hAnsi="Arial" w:cs="Arial"/>
          <w:sz w:val="20"/>
          <w:szCs w:val="20"/>
        </w:rPr>
        <w:t>Als de bekendmaking niet per aangeteke</w:t>
      </w:r>
      <w:r w:rsidR="00296CB5" w:rsidRPr="003F4A66">
        <w:rPr>
          <w:rFonts w:ascii="Arial" w:hAnsi="Arial" w:cs="Arial"/>
          <w:sz w:val="20"/>
          <w:szCs w:val="20"/>
        </w:rPr>
        <w:t xml:space="preserve">nde post of zonder bewijs van </w:t>
      </w:r>
      <w:r w:rsidRPr="003F4A66">
        <w:rPr>
          <w:rFonts w:ascii="Arial" w:hAnsi="Arial" w:cs="Arial"/>
          <w:sz w:val="20"/>
          <w:szCs w:val="20"/>
        </w:rPr>
        <w:t>levering</w:t>
      </w:r>
      <w:r w:rsidR="00296CB5" w:rsidRPr="003F4A66">
        <w:rPr>
          <w:rFonts w:ascii="Arial" w:hAnsi="Arial" w:cs="Arial"/>
          <w:sz w:val="20"/>
          <w:szCs w:val="20"/>
        </w:rPr>
        <w:t xml:space="preserve"> uitgevoerd kan worden, dan kan dit per</w:t>
      </w:r>
      <w:r w:rsidRPr="003F4A66">
        <w:rPr>
          <w:rFonts w:ascii="Arial" w:hAnsi="Arial" w:cs="Arial"/>
          <w:sz w:val="20"/>
          <w:szCs w:val="20"/>
        </w:rPr>
        <w:t xml:space="preserve"> gewone post</w:t>
      </w:r>
      <w:r w:rsidR="00296CB5" w:rsidRPr="003F4A66">
        <w:rPr>
          <w:rFonts w:ascii="Arial" w:hAnsi="Arial" w:cs="Arial"/>
          <w:sz w:val="20"/>
          <w:szCs w:val="20"/>
        </w:rPr>
        <w:t xml:space="preserve"> verzonden worden mits dit aannemelijk</w:t>
      </w:r>
      <w:r w:rsidRPr="003F4A66">
        <w:rPr>
          <w:rFonts w:ascii="Arial" w:hAnsi="Arial" w:cs="Arial"/>
          <w:sz w:val="20"/>
          <w:szCs w:val="20"/>
        </w:rPr>
        <w:t xml:space="preserve"> gemaakt</w:t>
      </w:r>
      <w:r w:rsidR="00296CB5" w:rsidRPr="003F4A66">
        <w:rPr>
          <w:rFonts w:ascii="Arial" w:hAnsi="Arial" w:cs="Arial"/>
          <w:sz w:val="20"/>
          <w:szCs w:val="20"/>
        </w:rPr>
        <w:t xml:space="preserve"> kan worden</w:t>
      </w:r>
      <w:r w:rsidRPr="003F4A66">
        <w:rPr>
          <w:rFonts w:ascii="Arial" w:hAnsi="Arial" w:cs="Arial"/>
          <w:sz w:val="20"/>
          <w:szCs w:val="20"/>
        </w:rPr>
        <w:t>. De beschikking in persoon uitreiken is tevens een rechtsgeld</w:t>
      </w:r>
      <w:r w:rsidR="00296CB5" w:rsidRPr="003F4A66">
        <w:rPr>
          <w:rFonts w:ascii="Arial" w:hAnsi="Arial" w:cs="Arial"/>
          <w:sz w:val="20"/>
          <w:szCs w:val="20"/>
        </w:rPr>
        <w:t>ige wijze van bekendmaking. Bovendien kan</w:t>
      </w:r>
      <w:r w:rsidRPr="003F4A66">
        <w:rPr>
          <w:rFonts w:ascii="Arial" w:hAnsi="Arial" w:cs="Arial"/>
          <w:sz w:val="20"/>
          <w:szCs w:val="20"/>
        </w:rPr>
        <w:t xml:space="preserve"> de beschikking naar de gemachtigde van</w:t>
      </w:r>
      <w:r w:rsidR="00296CB5" w:rsidRPr="003F4A66">
        <w:rPr>
          <w:rFonts w:ascii="Arial" w:hAnsi="Arial" w:cs="Arial"/>
          <w:sz w:val="20"/>
          <w:szCs w:val="20"/>
        </w:rPr>
        <w:t xml:space="preserve"> de </w:t>
      </w:r>
      <w:r w:rsidR="00FA6BAF" w:rsidRPr="003F4A66">
        <w:rPr>
          <w:rFonts w:ascii="Arial" w:hAnsi="Arial" w:cs="Arial"/>
          <w:sz w:val="20"/>
          <w:szCs w:val="20"/>
        </w:rPr>
        <w:t xml:space="preserve">desbetreffende persoon </w:t>
      </w:r>
      <w:r w:rsidRPr="003F4A66">
        <w:rPr>
          <w:rFonts w:ascii="Arial" w:hAnsi="Arial" w:cs="Arial"/>
          <w:sz w:val="20"/>
          <w:szCs w:val="20"/>
        </w:rPr>
        <w:t xml:space="preserve">verstuurd </w:t>
      </w:r>
      <w:r w:rsidR="00FA6BAF" w:rsidRPr="003F4A66">
        <w:rPr>
          <w:rFonts w:ascii="Arial" w:hAnsi="Arial" w:cs="Arial"/>
          <w:sz w:val="20"/>
          <w:szCs w:val="20"/>
        </w:rPr>
        <w:t>worden, wat tevens valt onder een rechtsgeldige bekendmaking. Als op geen enkele manier contact gelegd kan worden met de uithuisgeplaatste, dan kan gebruikgemaakt worden van de openbare bekendmaking</w:t>
      </w:r>
      <w:r w:rsidR="00D65D27" w:rsidRPr="003F4A66">
        <w:rPr>
          <w:rFonts w:ascii="Arial" w:hAnsi="Arial" w:cs="Arial"/>
          <w:sz w:val="20"/>
          <w:szCs w:val="20"/>
        </w:rPr>
        <w:t xml:space="preserve">, die </w:t>
      </w:r>
      <w:r w:rsidR="00FA6BAF" w:rsidRPr="003F4A66">
        <w:rPr>
          <w:rFonts w:ascii="Arial" w:hAnsi="Arial" w:cs="Arial"/>
          <w:sz w:val="20"/>
          <w:szCs w:val="20"/>
        </w:rPr>
        <w:t xml:space="preserve">eveneens geldt als een rechtsgeldige bekendmaking. </w:t>
      </w:r>
      <w:r w:rsidRPr="003F4A66">
        <w:rPr>
          <w:rFonts w:ascii="Arial" w:hAnsi="Arial" w:cs="Arial"/>
          <w:sz w:val="20"/>
          <w:szCs w:val="20"/>
        </w:rPr>
        <w:t>De nederlegging van de beschikking bij de gemeentesecretarie wordt als een rechtsgeldige bekendm</w:t>
      </w:r>
      <w:r w:rsidR="00CF1BEE" w:rsidRPr="003F4A66">
        <w:rPr>
          <w:rFonts w:ascii="Arial" w:hAnsi="Arial" w:cs="Arial"/>
          <w:sz w:val="20"/>
          <w:szCs w:val="20"/>
        </w:rPr>
        <w:t>aking aangemerkt als dit van te</w:t>
      </w:r>
      <w:r w:rsidRPr="003F4A66">
        <w:rPr>
          <w:rFonts w:ascii="Arial" w:hAnsi="Arial" w:cs="Arial"/>
          <w:sz w:val="20"/>
          <w:szCs w:val="20"/>
        </w:rPr>
        <w:t xml:space="preserve">voren is aangekondigd bij </w:t>
      </w:r>
      <w:r w:rsidR="00FA6BAF" w:rsidRPr="003F4A66">
        <w:rPr>
          <w:rFonts w:ascii="Arial" w:hAnsi="Arial" w:cs="Arial"/>
          <w:sz w:val="20"/>
          <w:szCs w:val="20"/>
        </w:rPr>
        <w:t xml:space="preserve">de </w:t>
      </w:r>
      <w:r w:rsidRPr="003F4A66">
        <w:rPr>
          <w:rFonts w:ascii="Arial" w:hAnsi="Arial" w:cs="Arial"/>
          <w:sz w:val="20"/>
          <w:szCs w:val="20"/>
        </w:rPr>
        <w:t xml:space="preserve">desbetreffende persoon. </w:t>
      </w:r>
      <w:r w:rsidR="00FA6BAF" w:rsidRPr="003F4A66">
        <w:rPr>
          <w:rFonts w:ascii="Arial" w:hAnsi="Arial" w:cs="Arial"/>
          <w:sz w:val="20"/>
          <w:szCs w:val="20"/>
        </w:rPr>
        <w:t>Een telefonische mededeling wordt echter niet als een rechtsgeldige bekendmaking aangemerkt.</w:t>
      </w:r>
    </w:p>
    <w:p w14:paraId="6ECBF73A" w14:textId="77777777" w:rsidR="00934BCA" w:rsidRDefault="00934BCA">
      <w:pPr>
        <w:rPr>
          <w:rFonts w:ascii="Arial" w:hAnsi="Arial" w:cs="Arial"/>
          <w:sz w:val="20"/>
          <w:szCs w:val="20"/>
        </w:rPr>
      </w:pPr>
      <w:r>
        <w:rPr>
          <w:rFonts w:ascii="Arial" w:hAnsi="Arial" w:cs="Arial"/>
          <w:sz w:val="20"/>
          <w:szCs w:val="20"/>
        </w:rPr>
        <w:br w:type="page"/>
      </w:r>
    </w:p>
    <w:p w14:paraId="40E455E7" w14:textId="75CF7687" w:rsidR="006777C6" w:rsidRDefault="003664E5" w:rsidP="006777C6">
      <w:pPr>
        <w:pStyle w:val="Kop1"/>
        <w:rPr>
          <w:color w:val="000000" w:themeColor="text1"/>
        </w:rPr>
      </w:pPr>
      <w:bookmarkStart w:id="43" w:name="_Toc472523201"/>
      <w:r w:rsidRPr="006777C6">
        <w:rPr>
          <w:rStyle w:val="Kop1Teken"/>
          <w:color w:val="000000" w:themeColor="text1"/>
        </w:rPr>
        <w:lastRenderedPageBreak/>
        <w:t>Hoofdstuk 5 Conclusies en aanbevelingen</w:t>
      </w:r>
      <w:bookmarkEnd w:id="43"/>
      <w:r w:rsidRPr="006777C6">
        <w:rPr>
          <w:rStyle w:val="Kop1Teken"/>
          <w:color w:val="000000" w:themeColor="text1"/>
        </w:rPr>
        <w:t xml:space="preserve"> </w:t>
      </w:r>
      <w:r w:rsidR="006777C6">
        <w:rPr>
          <w:rStyle w:val="Kop1Teken"/>
          <w:color w:val="000000" w:themeColor="text1"/>
        </w:rPr>
        <w:br/>
      </w:r>
    </w:p>
    <w:p w14:paraId="59AB06F7" w14:textId="12C0497A" w:rsidR="00632AAF" w:rsidRPr="006777C6" w:rsidRDefault="003664E5" w:rsidP="006777C6">
      <w:pPr>
        <w:pStyle w:val="Kop2"/>
        <w:jc w:val="left"/>
        <w:rPr>
          <w:rFonts w:ascii="Arial" w:hAnsi="Arial" w:cs="Arial"/>
          <w:b/>
          <w:sz w:val="20"/>
          <w:szCs w:val="20"/>
        </w:rPr>
      </w:pPr>
      <w:bookmarkStart w:id="44" w:name="_Toc472523202"/>
      <w:r w:rsidRPr="006777C6">
        <w:rPr>
          <w:rFonts w:ascii="Arial" w:hAnsi="Arial" w:cs="Arial"/>
          <w:b/>
          <w:sz w:val="20"/>
          <w:szCs w:val="20"/>
        </w:rPr>
        <w:t xml:space="preserve">5.1 </w:t>
      </w:r>
      <w:r w:rsidR="00DE77B3" w:rsidRPr="006777C6">
        <w:rPr>
          <w:rFonts w:ascii="Arial" w:hAnsi="Arial" w:cs="Arial"/>
          <w:b/>
          <w:sz w:val="20"/>
          <w:szCs w:val="20"/>
        </w:rPr>
        <w:t>Conclusies</w:t>
      </w:r>
      <w:bookmarkEnd w:id="44"/>
      <w:r w:rsidR="00DE77B3" w:rsidRPr="006777C6">
        <w:rPr>
          <w:rFonts w:ascii="Arial" w:hAnsi="Arial" w:cs="Arial"/>
          <w:b/>
          <w:sz w:val="20"/>
          <w:szCs w:val="20"/>
        </w:rPr>
        <w:t xml:space="preserve"> </w:t>
      </w:r>
    </w:p>
    <w:p w14:paraId="423354C3" w14:textId="19F2240A" w:rsidR="006C2E44" w:rsidRPr="006777C6" w:rsidRDefault="006777C6" w:rsidP="006777C6">
      <w:pPr>
        <w:spacing w:line="360" w:lineRule="auto"/>
        <w:rPr>
          <w:rFonts w:ascii="Arial" w:hAnsi="Arial" w:cs="Arial"/>
          <w:sz w:val="20"/>
          <w:szCs w:val="20"/>
        </w:rPr>
      </w:pPr>
      <w:r>
        <w:br/>
      </w:r>
      <w:r w:rsidR="00FA6BAF" w:rsidRPr="006777C6">
        <w:rPr>
          <w:rFonts w:ascii="Arial" w:hAnsi="Arial" w:cs="Arial"/>
          <w:sz w:val="20"/>
          <w:szCs w:val="20"/>
        </w:rPr>
        <w:t xml:space="preserve">Aan de hand van de conclusie zal de centrale vraag beantwoord worden, die als volgt luidt: </w:t>
      </w:r>
      <w:r w:rsidR="0017633E" w:rsidRPr="006777C6">
        <w:rPr>
          <w:rFonts w:ascii="Arial" w:hAnsi="Arial" w:cs="Arial"/>
          <w:sz w:val="20"/>
          <w:szCs w:val="20"/>
        </w:rPr>
        <w:t xml:space="preserve">Wat dient de gemeente Rotterdam, cluster </w:t>
      </w:r>
      <w:r w:rsidR="00100239" w:rsidRPr="006777C6">
        <w:rPr>
          <w:rFonts w:ascii="Arial" w:hAnsi="Arial" w:cs="Arial"/>
          <w:sz w:val="20"/>
          <w:szCs w:val="20"/>
        </w:rPr>
        <w:t>Maatschappelijke Ontwikkeling</w:t>
      </w:r>
      <w:r w:rsidR="0017633E" w:rsidRPr="006777C6">
        <w:rPr>
          <w:rFonts w:ascii="Arial" w:hAnsi="Arial" w:cs="Arial"/>
          <w:sz w:val="20"/>
          <w:szCs w:val="20"/>
        </w:rPr>
        <w:t xml:space="preserve">, </w:t>
      </w:r>
      <w:r w:rsidR="000B5EC3" w:rsidRPr="006777C6">
        <w:rPr>
          <w:rFonts w:ascii="Arial" w:hAnsi="Arial" w:cs="Arial"/>
          <w:sz w:val="20"/>
          <w:szCs w:val="20"/>
        </w:rPr>
        <w:t>team bijzondere taken</w:t>
      </w:r>
      <w:r w:rsidR="00FA6BAF" w:rsidRPr="006777C6">
        <w:rPr>
          <w:rFonts w:ascii="Arial" w:hAnsi="Arial" w:cs="Arial"/>
          <w:sz w:val="20"/>
          <w:szCs w:val="20"/>
        </w:rPr>
        <w:t>,</w:t>
      </w:r>
      <w:r w:rsidR="0017633E" w:rsidRPr="006777C6">
        <w:rPr>
          <w:rFonts w:ascii="Arial" w:hAnsi="Arial" w:cs="Arial"/>
          <w:sz w:val="20"/>
          <w:szCs w:val="20"/>
        </w:rPr>
        <w:t xml:space="preserve"> te verbeteren, blijkens wet- en regelgeving, interviews en jurisprudentieonderzoek, met betrekking tot de bekendmaking van beschikkingen omtrent d</w:t>
      </w:r>
      <w:r w:rsidR="00FA6BAF" w:rsidRPr="006777C6">
        <w:rPr>
          <w:rFonts w:ascii="Arial" w:hAnsi="Arial" w:cs="Arial"/>
          <w:sz w:val="20"/>
          <w:szCs w:val="20"/>
        </w:rPr>
        <w:t>e Wet tijdelijk huisverbod, ten</w:t>
      </w:r>
      <w:r w:rsidR="0017633E" w:rsidRPr="006777C6">
        <w:rPr>
          <w:rFonts w:ascii="Arial" w:hAnsi="Arial" w:cs="Arial"/>
          <w:sz w:val="20"/>
          <w:szCs w:val="20"/>
        </w:rPr>
        <w:t xml:space="preserve">einde de bekendmaking van een vervolgbeschikking juridisch gezien te kwalificeren als een rechtsgeldige bekendmaking op grond van art. 3:41 </w:t>
      </w:r>
      <w:proofErr w:type="spellStart"/>
      <w:r w:rsidR="0017633E" w:rsidRPr="006777C6">
        <w:rPr>
          <w:rFonts w:ascii="Arial" w:hAnsi="Arial" w:cs="Arial"/>
          <w:sz w:val="20"/>
          <w:szCs w:val="20"/>
        </w:rPr>
        <w:t>Awb</w:t>
      </w:r>
      <w:proofErr w:type="spellEnd"/>
      <w:r w:rsidR="0017633E" w:rsidRPr="006777C6">
        <w:rPr>
          <w:rFonts w:ascii="Arial" w:hAnsi="Arial" w:cs="Arial"/>
          <w:sz w:val="20"/>
          <w:szCs w:val="20"/>
        </w:rPr>
        <w:t xml:space="preserve"> jo art. 2 lid 7 </w:t>
      </w:r>
      <w:proofErr w:type="spellStart"/>
      <w:r w:rsidR="0017633E" w:rsidRPr="006777C6">
        <w:rPr>
          <w:rFonts w:ascii="Arial" w:hAnsi="Arial" w:cs="Arial"/>
          <w:sz w:val="20"/>
          <w:szCs w:val="20"/>
        </w:rPr>
        <w:t>Wth</w:t>
      </w:r>
      <w:proofErr w:type="spellEnd"/>
      <w:r w:rsidR="0017633E" w:rsidRPr="006777C6">
        <w:rPr>
          <w:rFonts w:ascii="Arial" w:hAnsi="Arial" w:cs="Arial"/>
          <w:sz w:val="20"/>
          <w:szCs w:val="20"/>
        </w:rPr>
        <w:t xml:space="preserve">? </w:t>
      </w:r>
    </w:p>
    <w:p w14:paraId="264B4739" w14:textId="29181DC4" w:rsidR="00FA6BAF" w:rsidRPr="006777C6" w:rsidRDefault="00FA6BAF" w:rsidP="006777C6">
      <w:pPr>
        <w:spacing w:line="360" w:lineRule="auto"/>
        <w:rPr>
          <w:rFonts w:ascii="Arial" w:hAnsi="Arial" w:cs="Arial"/>
          <w:sz w:val="20"/>
          <w:szCs w:val="20"/>
        </w:rPr>
      </w:pPr>
      <w:r w:rsidRPr="006777C6">
        <w:rPr>
          <w:rFonts w:ascii="Arial" w:hAnsi="Arial" w:cs="Arial"/>
          <w:sz w:val="20"/>
          <w:szCs w:val="20"/>
        </w:rPr>
        <w:t>Voor dit onderzoek zijn verschillende methoden gehanteerd om inzicht te verkrijgen in de wijze waarop de gemeente Rotterdam, beschikkingen betreffende het tijdelijk huisverbod, bekendmaakt. Gebaseerd op interview- en jurisprudentieanalyse kan geconcludeerd worden dat de werkwijze van de gemeente Rotterdam, met betrekking tot de bekendmaking</w:t>
      </w:r>
      <w:r w:rsidR="00197568" w:rsidRPr="006777C6">
        <w:rPr>
          <w:rFonts w:ascii="Arial" w:hAnsi="Arial" w:cs="Arial"/>
          <w:sz w:val="20"/>
          <w:szCs w:val="20"/>
        </w:rPr>
        <w:t xml:space="preserve"> van beschikkingen</w:t>
      </w:r>
      <w:r w:rsidRPr="006777C6">
        <w:rPr>
          <w:rFonts w:ascii="Arial" w:hAnsi="Arial" w:cs="Arial"/>
          <w:sz w:val="20"/>
          <w:szCs w:val="20"/>
        </w:rPr>
        <w:t xml:space="preserve">, voor een groot </w:t>
      </w:r>
      <w:r w:rsidR="00197568" w:rsidRPr="006777C6">
        <w:rPr>
          <w:rFonts w:ascii="Arial" w:hAnsi="Arial" w:cs="Arial"/>
          <w:sz w:val="20"/>
          <w:szCs w:val="20"/>
        </w:rPr>
        <w:t xml:space="preserve">deel juist is, in de zin van art. 3:41 </w:t>
      </w:r>
      <w:proofErr w:type="spellStart"/>
      <w:r w:rsidR="00197568" w:rsidRPr="006777C6">
        <w:rPr>
          <w:rFonts w:ascii="Arial" w:hAnsi="Arial" w:cs="Arial"/>
          <w:sz w:val="20"/>
          <w:szCs w:val="20"/>
        </w:rPr>
        <w:t>Awb</w:t>
      </w:r>
      <w:proofErr w:type="spellEnd"/>
      <w:r w:rsidR="00197568" w:rsidRPr="006777C6">
        <w:rPr>
          <w:rFonts w:ascii="Arial" w:hAnsi="Arial" w:cs="Arial"/>
          <w:sz w:val="20"/>
          <w:szCs w:val="20"/>
        </w:rPr>
        <w:t xml:space="preserve"> jo art. 2 lid 7 </w:t>
      </w:r>
      <w:proofErr w:type="spellStart"/>
      <w:r w:rsidR="00197568" w:rsidRPr="006777C6">
        <w:rPr>
          <w:rFonts w:ascii="Arial" w:hAnsi="Arial" w:cs="Arial"/>
          <w:sz w:val="20"/>
          <w:szCs w:val="20"/>
        </w:rPr>
        <w:t>Wth</w:t>
      </w:r>
      <w:proofErr w:type="spellEnd"/>
      <w:r w:rsidR="00197568" w:rsidRPr="006777C6">
        <w:rPr>
          <w:rFonts w:ascii="Arial" w:hAnsi="Arial" w:cs="Arial"/>
          <w:sz w:val="20"/>
          <w:szCs w:val="20"/>
        </w:rPr>
        <w:t>.</w:t>
      </w:r>
    </w:p>
    <w:p w14:paraId="0435911B" w14:textId="6390C74E" w:rsidR="00550F6D" w:rsidRPr="006777C6" w:rsidRDefault="00DE4B5E" w:rsidP="006777C6">
      <w:pPr>
        <w:spacing w:line="360" w:lineRule="auto"/>
        <w:rPr>
          <w:rFonts w:ascii="Arial" w:hAnsi="Arial" w:cs="Arial"/>
          <w:sz w:val="20"/>
          <w:szCs w:val="20"/>
        </w:rPr>
      </w:pPr>
      <w:r w:rsidRPr="006777C6">
        <w:rPr>
          <w:rFonts w:ascii="Arial" w:hAnsi="Arial" w:cs="Arial"/>
          <w:sz w:val="20"/>
          <w:szCs w:val="20"/>
        </w:rPr>
        <w:t xml:space="preserve">De gemeente Rotterdam hanteert namelijk een goede werkwijze met betrekking tot de bekendmaking van beschikkingen in de zin van art. 1:3 </w:t>
      </w:r>
      <w:r w:rsidR="00AF3A56" w:rsidRPr="006777C6">
        <w:rPr>
          <w:rFonts w:ascii="Arial" w:hAnsi="Arial" w:cs="Arial"/>
          <w:sz w:val="20"/>
          <w:szCs w:val="20"/>
        </w:rPr>
        <w:t xml:space="preserve">lid 2 </w:t>
      </w:r>
      <w:proofErr w:type="spellStart"/>
      <w:r w:rsidRPr="006777C6">
        <w:rPr>
          <w:rFonts w:ascii="Arial" w:hAnsi="Arial" w:cs="Arial"/>
          <w:sz w:val="20"/>
          <w:szCs w:val="20"/>
        </w:rPr>
        <w:t>Awb</w:t>
      </w:r>
      <w:proofErr w:type="spellEnd"/>
      <w:r w:rsidRPr="006777C6">
        <w:rPr>
          <w:rFonts w:ascii="Arial" w:hAnsi="Arial" w:cs="Arial"/>
          <w:sz w:val="20"/>
          <w:szCs w:val="20"/>
        </w:rPr>
        <w:t xml:space="preserve">. </w:t>
      </w:r>
      <w:r w:rsidR="00726395" w:rsidRPr="006777C6">
        <w:rPr>
          <w:rFonts w:ascii="Arial" w:hAnsi="Arial" w:cs="Arial"/>
          <w:sz w:val="20"/>
          <w:szCs w:val="20"/>
        </w:rPr>
        <w:t>Ten eerste hanteert d</w:t>
      </w:r>
      <w:r w:rsidRPr="006777C6">
        <w:rPr>
          <w:rFonts w:ascii="Arial" w:hAnsi="Arial" w:cs="Arial"/>
          <w:sz w:val="20"/>
          <w:szCs w:val="20"/>
        </w:rPr>
        <w:t xml:space="preserve">e gemeente Rotterdam de </w:t>
      </w:r>
      <w:r w:rsidR="00DA5B96" w:rsidRPr="006777C6">
        <w:rPr>
          <w:rFonts w:ascii="Arial" w:hAnsi="Arial" w:cs="Arial"/>
          <w:sz w:val="20"/>
          <w:szCs w:val="20"/>
        </w:rPr>
        <w:t>wijze van bekendmaking</w:t>
      </w:r>
      <w:r w:rsidRPr="006777C6">
        <w:rPr>
          <w:rFonts w:ascii="Arial" w:hAnsi="Arial" w:cs="Arial"/>
          <w:sz w:val="20"/>
          <w:szCs w:val="20"/>
        </w:rPr>
        <w:t xml:space="preserve"> door de beschikking</w:t>
      </w:r>
      <w:r w:rsidR="00B1481E" w:rsidRPr="006777C6">
        <w:rPr>
          <w:rFonts w:ascii="Arial" w:hAnsi="Arial" w:cs="Arial"/>
          <w:sz w:val="20"/>
          <w:szCs w:val="20"/>
        </w:rPr>
        <w:t>en</w:t>
      </w:r>
      <w:r w:rsidRPr="006777C6">
        <w:rPr>
          <w:rFonts w:ascii="Arial" w:hAnsi="Arial" w:cs="Arial"/>
          <w:sz w:val="20"/>
          <w:szCs w:val="20"/>
        </w:rPr>
        <w:t xml:space="preserve"> per post naar</w:t>
      </w:r>
      <w:r w:rsidR="00FB3BF2" w:rsidRPr="006777C6">
        <w:rPr>
          <w:rFonts w:ascii="Arial" w:hAnsi="Arial" w:cs="Arial"/>
          <w:sz w:val="20"/>
          <w:szCs w:val="20"/>
        </w:rPr>
        <w:t xml:space="preserve"> het adres te verzenden waar het</w:t>
      </w:r>
      <w:r w:rsidRPr="006777C6">
        <w:rPr>
          <w:rFonts w:ascii="Arial" w:hAnsi="Arial" w:cs="Arial"/>
          <w:sz w:val="20"/>
          <w:szCs w:val="20"/>
        </w:rPr>
        <w:t xml:space="preserve"> tijdelijk huisverbod </w:t>
      </w:r>
      <w:r w:rsidR="00FB3BF2" w:rsidRPr="006777C6">
        <w:rPr>
          <w:rFonts w:ascii="Arial" w:hAnsi="Arial" w:cs="Arial"/>
          <w:sz w:val="20"/>
          <w:szCs w:val="20"/>
        </w:rPr>
        <w:t>is voor opgesteld</w:t>
      </w:r>
      <w:r w:rsidRPr="006777C6">
        <w:rPr>
          <w:rFonts w:ascii="Arial" w:hAnsi="Arial" w:cs="Arial"/>
          <w:sz w:val="20"/>
          <w:szCs w:val="20"/>
        </w:rPr>
        <w:t xml:space="preserve">. </w:t>
      </w:r>
      <w:r w:rsidR="00FB3BF2" w:rsidRPr="006777C6">
        <w:rPr>
          <w:rFonts w:ascii="Arial" w:hAnsi="Arial" w:cs="Arial"/>
          <w:sz w:val="20"/>
          <w:szCs w:val="20"/>
        </w:rPr>
        <w:t xml:space="preserve">Op deze wijze worden ook de </w:t>
      </w:r>
      <w:r w:rsidRPr="006777C6">
        <w:rPr>
          <w:rFonts w:ascii="Arial" w:hAnsi="Arial" w:cs="Arial"/>
          <w:sz w:val="20"/>
          <w:szCs w:val="20"/>
        </w:rPr>
        <w:t>achterb</w:t>
      </w:r>
      <w:r w:rsidR="00FB3BF2" w:rsidRPr="006777C6">
        <w:rPr>
          <w:rFonts w:ascii="Arial" w:hAnsi="Arial" w:cs="Arial"/>
          <w:sz w:val="20"/>
          <w:szCs w:val="20"/>
        </w:rPr>
        <w:t>lijvers op de hoogte ge</w:t>
      </w:r>
      <w:r w:rsidR="004E6FA4" w:rsidRPr="006777C6">
        <w:rPr>
          <w:rFonts w:ascii="Arial" w:hAnsi="Arial" w:cs="Arial"/>
          <w:sz w:val="20"/>
          <w:szCs w:val="20"/>
        </w:rPr>
        <w:t>houden. Indien de gemeente Rotterdam beschikt over een adres van de uithuisgeplaatste persoon</w:t>
      </w:r>
      <w:r w:rsidR="00FB3BF2" w:rsidRPr="006777C6">
        <w:rPr>
          <w:rFonts w:ascii="Arial" w:hAnsi="Arial" w:cs="Arial"/>
          <w:sz w:val="20"/>
          <w:szCs w:val="20"/>
        </w:rPr>
        <w:t>, dan</w:t>
      </w:r>
      <w:r w:rsidR="004E6FA4" w:rsidRPr="006777C6">
        <w:rPr>
          <w:rFonts w:ascii="Arial" w:hAnsi="Arial" w:cs="Arial"/>
          <w:sz w:val="20"/>
          <w:szCs w:val="20"/>
        </w:rPr>
        <w:t xml:space="preserve"> </w:t>
      </w:r>
      <w:r w:rsidR="00A80950" w:rsidRPr="006777C6">
        <w:rPr>
          <w:rFonts w:ascii="Arial" w:hAnsi="Arial" w:cs="Arial"/>
          <w:sz w:val="20"/>
          <w:szCs w:val="20"/>
        </w:rPr>
        <w:t xml:space="preserve">wordt de beschikking per </w:t>
      </w:r>
      <w:r w:rsidR="00FB3BF2" w:rsidRPr="006777C6">
        <w:rPr>
          <w:rFonts w:ascii="Arial" w:hAnsi="Arial" w:cs="Arial"/>
          <w:sz w:val="20"/>
          <w:szCs w:val="20"/>
        </w:rPr>
        <w:t>gemeente</w:t>
      </w:r>
      <w:r w:rsidR="00A80950" w:rsidRPr="006777C6">
        <w:rPr>
          <w:rFonts w:ascii="Arial" w:hAnsi="Arial" w:cs="Arial"/>
          <w:sz w:val="20"/>
          <w:szCs w:val="20"/>
        </w:rPr>
        <w:t xml:space="preserve">koerier bezorgd bij de desbetreffende persoon. </w:t>
      </w:r>
      <w:r w:rsidR="00550F6D" w:rsidRPr="006777C6">
        <w:rPr>
          <w:rFonts w:ascii="Arial" w:hAnsi="Arial" w:cs="Arial"/>
          <w:sz w:val="20"/>
          <w:szCs w:val="20"/>
        </w:rPr>
        <w:t>Deze</w:t>
      </w:r>
      <w:r w:rsidR="009F1425" w:rsidRPr="006777C6">
        <w:rPr>
          <w:rFonts w:ascii="Arial" w:hAnsi="Arial" w:cs="Arial"/>
          <w:sz w:val="20"/>
          <w:szCs w:val="20"/>
        </w:rPr>
        <w:t xml:space="preserve"> manier van bekendmaking is</w:t>
      </w:r>
      <w:r w:rsidR="00550F6D" w:rsidRPr="006777C6">
        <w:rPr>
          <w:rFonts w:ascii="Arial" w:hAnsi="Arial" w:cs="Arial"/>
          <w:sz w:val="20"/>
          <w:szCs w:val="20"/>
        </w:rPr>
        <w:t xml:space="preserve"> jui</w:t>
      </w:r>
      <w:r w:rsidR="00FA6BAF" w:rsidRPr="006777C6">
        <w:rPr>
          <w:rFonts w:ascii="Arial" w:hAnsi="Arial" w:cs="Arial"/>
          <w:sz w:val="20"/>
          <w:szCs w:val="20"/>
        </w:rPr>
        <w:t>st</w:t>
      </w:r>
      <w:r w:rsidR="00FB3BF2" w:rsidRPr="006777C6">
        <w:rPr>
          <w:rFonts w:ascii="Arial" w:hAnsi="Arial" w:cs="Arial"/>
          <w:sz w:val="20"/>
          <w:szCs w:val="20"/>
        </w:rPr>
        <w:t>,</w:t>
      </w:r>
      <w:r w:rsidR="00FA6BAF" w:rsidRPr="006777C6">
        <w:rPr>
          <w:rFonts w:ascii="Arial" w:hAnsi="Arial" w:cs="Arial"/>
          <w:sz w:val="20"/>
          <w:szCs w:val="20"/>
        </w:rPr>
        <w:t xml:space="preserve"> conform art. 3:41 lid 1 </w:t>
      </w:r>
      <w:proofErr w:type="spellStart"/>
      <w:r w:rsidR="00FA6BAF" w:rsidRPr="006777C6">
        <w:rPr>
          <w:rFonts w:ascii="Arial" w:hAnsi="Arial" w:cs="Arial"/>
          <w:sz w:val="20"/>
          <w:szCs w:val="20"/>
        </w:rPr>
        <w:t>Awb</w:t>
      </w:r>
      <w:proofErr w:type="spellEnd"/>
      <w:r w:rsidR="00FA6BAF" w:rsidRPr="006777C6">
        <w:rPr>
          <w:rFonts w:ascii="Arial" w:hAnsi="Arial" w:cs="Arial"/>
          <w:sz w:val="20"/>
          <w:szCs w:val="20"/>
        </w:rPr>
        <w:t>.</w:t>
      </w:r>
    </w:p>
    <w:p w14:paraId="505FDD62" w14:textId="18E1177E" w:rsidR="00717039" w:rsidRDefault="00A80950" w:rsidP="006C2E44">
      <w:pPr>
        <w:spacing w:line="360" w:lineRule="auto"/>
        <w:rPr>
          <w:rFonts w:ascii="Arial" w:hAnsi="Arial" w:cs="Arial"/>
          <w:sz w:val="20"/>
          <w:szCs w:val="20"/>
        </w:rPr>
      </w:pPr>
      <w:r>
        <w:rPr>
          <w:rFonts w:ascii="Arial" w:hAnsi="Arial" w:cs="Arial"/>
          <w:sz w:val="20"/>
          <w:szCs w:val="20"/>
        </w:rPr>
        <w:t>B</w:t>
      </w:r>
      <w:r w:rsidR="00550F6D">
        <w:rPr>
          <w:rFonts w:ascii="Arial" w:hAnsi="Arial" w:cs="Arial"/>
          <w:sz w:val="20"/>
          <w:szCs w:val="20"/>
        </w:rPr>
        <w:t xml:space="preserve">ovendien wordt er </w:t>
      </w:r>
      <w:r>
        <w:rPr>
          <w:rFonts w:ascii="Arial" w:hAnsi="Arial" w:cs="Arial"/>
          <w:sz w:val="20"/>
          <w:szCs w:val="20"/>
        </w:rPr>
        <w:t xml:space="preserve">een </w:t>
      </w:r>
      <w:r w:rsidR="00981D46">
        <w:rPr>
          <w:rFonts w:ascii="Arial" w:hAnsi="Arial" w:cs="Arial"/>
          <w:sz w:val="20"/>
          <w:szCs w:val="20"/>
        </w:rPr>
        <w:t>levering</w:t>
      </w:r>
      <w:r w:rsidR="00FB3BF2">
        <w:rPr>
          <w:rFonts w:ascii="Arial" w:hAnsi="Arial" w:cs="Arial"/>
          <w:sz w:val="20"/>
          <w:szCs w:val="20"/>
        </w:rPr>
        <w:t>sbewijs</w:t>
      </w:r>
      <w:r w:rsidR="00981D46">
        <w:rPr>
          <w:rFonts w:ascii="Arial" w:hAnsi="Arial" w:cs="Arial"/>
          <w:sz w:val="20"/>
          <w:szCs w:val="20"/>
        </w:rPr>
        <w:t xml:space="preserve"> getekend tijdens</w:t>
      </w:r>
      <w:r>
        <w:rPr>
          <w:rFonts w:ascii="Arial" w:hAnsi="Arial" w:cs="Arial"/>
          <w:sz w:val="20"/>
          <w:szCs w:val="20"/>
        </w:rPr>
        <w:t xml:space="preserve"> het overhandigen van de beschikking.</w:t>
      </w:r>
      <w:r w:rsidR="00981D46">
        <w:rPr>
          <w:rFonts w:ascii="Arial" w:hAnsi="Arial" w:cs="Arial"/>
          <w:sz w:val="20"/>
          <w:szCs w:val="20"/>
        </w:rPr>
        <w:t xml:space="preserve"> </w:t>
      </w:r>
      <w:r w:rsidR="00FB3BF2">
        <w:rPr>
          <w:rFonts w:ascii="Arial" w:hAnsi="Arial" w:cs="Arial"/>
          <w:sz w:val="20"/>
          <w:szCs w:val="20"/>
        </w:rPr>
        <w:t>Op deze manier zorgt de gemeente erv</w:t>
      </w:r>
      <w:r w:rsidR="00550F6D">
        <w:rPr>
          <w:rFonts w:ascii="Arial" w:hAnsi="Arial" w:cs="Arial"/>
          <w:sz w:val="20"/>
          <w:szCs w:val="20"/>
        </w:rPr>
        <w:t xml:space="preserve">oor </w:t>
      </w:r>
      <w:r w:rsidR="00717039">
        <w:rPr>
          <w:rFonts w:ascii="Arial" w:hAnsi="Arial" w:cs="Arial"/>
          <w:sz w:val="20"/>
          <w:szCs w:val="20"/>
        </w:rPr>
        <w:t xml:space="preserve">dat indien de bekendmaking van de beschikking wordt </w:t>
      </w:r>
      <w:r w:rsidR="00FB3BF2">
        <w:rPr>
          <w:rFonts w:ascii="Arial" w:hAnsi="Arial" w:cs="Arial"/>
          <w:sz w:val="20"/>
          <w:szCs w:val="20"/>
        </w:rPr>
        <w:t xml:space="preserve">betwist, </w:t>
      </w:r>
      <w:r w:rsidR="009F1425">
        <w:rPr>
          <w:rFonts w:ascii="Arial" w:hAnsi="Arial" w:cs="Arial"/>
          <w:sz w:val="20"/>
          <w:szCs w:val="20"/>
        </w:rPr>
        <w:t>dat</w:t>
      </w:r>
      <w:r w:rsidR="00550F6D">
        <w:rPr>
          <w:rFonts w:ascii="Arial" w:hAnsi="Arial" w:cs="Arial"/>
          <w:sz w:val="20"/>
          <w:szCs w:val="20"/>
        </w:rPr>
        <w:t xml:space="preserve"> zij de rechter </w:t>
      </w:r>
      <w:r w:rsidR="00FB3BF2">
        <w:rPr>
          <w:rFonts w:ascii="Arial" w:hAnsi="Arial" w:cs="Arial"/>
          <w:sz w:val="20"/>
          <w:szCs w:val="20"/>
        </w:rPr>
        <w:t xml:space="preserve">kan </w:t>
      </w:r>
      <w:r w:rsidR="00550F6D">
        <w:rPr>
          <w:rFonts w:ascii="Arial" w:hAnsi="Arial" w:cs="Arial"/>
          <w:sz w:val="20"/>
          <w:szCs w:val="20"/>
        </w:rPr>
        <w:t xml:space="preserve">bewijzen dat de bekendmaking conform de voorgeschreven wijze </w:t>
      </w:r>
      <w:r w:rsidR="00FB3BF2">
        <w:rPr>
          <w:rFonts w:ascii="Arial" w:hAnsi="Arial" w:cs="Arial"/>
          <w:sz w:val="20"/>
          <w:szCs w:val="20"/>
        </w:rPr>
        <w:t xml:space="preserve">is uitgevoerd, </w:t>
      </w:r>
      <w:r w:rsidR="007A421C">
        <w:rPr>
          <w:rFonts w:ascii="Arial" w:hAnsi="Arial" w:cs="Arial"/>
          <w:sz w:val="20"/>
          <w:szCs w:val="20"/>
        </w:rPr>
        <w:t>zoals beschreven</w:t>
      </w:r>
      <w:r w:rsidR="00FB3BF2">
        <w:rPr>
          <w:rFonts w:ascii="Arial" w:hAnsi="Arial" w:cs="Arial"/>
          <w:sz w:val="20"/>
          <w:szCs w:val="20"/>
        </w:rPr>
        <w:t xml:space="preserve"> in art. 3:41 lid 1 </w:t>
      </w:r>
      <w:proofErr w:type="spellStart"/>
      <w:r w:rsidR="00FB3BF2">
        <w:rPr>
          <w:rFonts w:ascii="Arial" w:hAnsi="Arial" w:cs="Arial"/>
          <w:sz w:val="20"/>
          <w:szCs w:val="20"/>
        </w:rPr>
        <w:t>Awb</w:t>
      </w:r>
      <w:proofErr w:type="spellEnd"/>
      <w:r w:rsidR="00FB3BF2">
        <w:rPr>
          <w:rFonts w:ascii="Arial" w:hAnsi="Arial" w:cs="Arial"/>
          <w:sz w:val="20"/>
          <w:szCs w:val="20"/>
        </w:rPr>
        <w:t xml:space="preserve">. </w:t>
      </w:r>
      <w:r w:rsidR="00550F6D">
        <w:rPr>
          <w:rFonts w:ascii="Arial" w:hAnsi="Arial" w:cs="Arial"/>
          <w:sz w:val="20"/>
          <w:szCs w:val="20"/>
        </w:rPr>
        <w:t xml:space="preserve">Uit </w:t>
      </w:r>
      <w:r w:rsidR="002413FD">
        <w:rPr>
          <w:rFonts w:ascii="Arial" w:hAnsi="Arial" w:cs="Arial"/>
          <w:sz w:val="20"/>
          <w:szCs w:val="20"/>
        </w:rPr>
        <w:t>de jurisprudentie</w:t>
      </w:r>
      <w:r w:rsidR="00550F6D">
        <w:rPr>
          <w:rFonts w:ascii="Arial" w:hAnsi="Arial" w:cs="Arial"/>
          <w:sz w:val="20"/>
          <w:szCs w:val="20"/>
        </w:rPr>
        <w:t xml:space="preserve">analyse is gebleken dat een </w:t>
      </w:r>
      <w:r w:rsidR="00FB3BF2">
        <w:rPr>
          <w:rFonts w:ascii="Arial" w:hAnsi="Arial" w:cs="Arial"/>
          <w:sz w:val="20"/>
          <w:szCs w:val="20"/>
        </w:rPr>
        <w:t xml:space="preserve">ontvangstbevestiging, </w:t>
      </w:r>
      <w:r w:rsidR="00550F6D">
        <w:rPr>
          <w:rFonts w:ascii="Arial" w:hAnsi="Arial" w:cs="Arial"/>
          <w:sz w:val="20"/>
          <w:szCs w:val="20"/>
        </w:rPr>
        <w:t>oftewel v</w:t>
      </w:r>
      <w:r w:rsidR="00FB3BF2">
        <w:rPr>
          <w:rFonts w:ascii="Arial" w:hAnsi="Arial" w:cs="Arial"/>
          <w:sz w:val="20"/>
          <w:szCs w:val="20"/>
        </w:rPr>
        <w:t xml:space="preserve">erzending per aangetekende post, </w:t>
      </w:r>
      <w:r w:rsidR="00861B7F">
        <w:rPr>
          <w:rFonts w:ascii="Arial" w:hAnsi="Arial" w:cs="Arial"/>
          <w:sz w:val="20"/>
          <w:szCs w:val="20"/>
        </w:rPr>
        <w:t>bepalend kan zijn in dergelijke situaties.</w:t>
      </w:r>
    </w:p>
    <w:p w14:paraId="2A59DF6F" w14:textId="034019B9" w:rsidR="00DE4B5E" w:rsidRDefault="00FB3BF2" w:rsidP="006C2E44">
      <w:pPr>
        <w:spacing w:line="360" w:lineRule="auto"/>
        <w:rPr>
          <w:rFonts w:ascii="Arial" w:hAnsi="Arial" w:cs="Arial"/>
          <w:sz w:val="20"/>
          <w:szCs w:val="20"/>
        </w:rPr>
      </w:pPr>
      <w:r>
        <w:rPr>
          <w:rFonts w:ascii="Arial" w:hAnsi="Arial" w:cs="Arial"/>
          <w:sz w:val="20"/>
          <w:szCs w:val="20"/>
        </w:rPr>
        <w:t xml:space="preserve">Daarnaast blijkt dat als </w:t>
      </w:r>
      <w:r w:rsidR="009F1425">
        <w:rPr>
          <w:rFonts w:ascii="Arial" w:hAnsi="Arial" w:cs="Arial"/>
          <w:sz w:val="20"/>
          <w:szCs w:val="20"/>
        </w:rPr>
        <w:t>de gemeente Rotterdam een bes</w:t>
      </w:r>
      <w:r>
        <w:rPr>
          <w:rFonts w:ascii="Arial" w:hAnsi="Arial" w:cs="Arial"/>
          <w:sz w:val="20"/>
          <w:szCs w:val="20"/>
        </w:rPr>
        <w:t>chikking per post verzendt, dit altijd via de gemeentekoerier verstuurd wordt met een ontvangstbewijs</w:t>
      </w:r>
      <w:r w:rsidR="00E26578">
        <w:rPr>
          <w:rFonts w:ascii="Arial" w:hAnsi="Arial" w:cs="Arial"/>
          <w:sz w:val="20"/>
          <w:szCs w:val="20"/>
        </w:rPr>
        <w:t xml:space="preserve">. </w:t>
      </w:r>
      <w:r w:rsidR="009F1425">
        <w:rPr>
          <w:rFonts w:ascii="Arial" w:hAnsi="Arial" w:cs="Arial"/>
          <w:sz w:val="20"/>
          <w:szCs w:val="20"/>
        </w:rPr>
        <w:t>Het verzenden van een</w:t>
      </w:r>
      <w:r w:rsidR="002413FD">
        <w:rPr>
          <w:rFonts w:ascii="Arial" w:hAnsi="Arial" w:cs="Arial"/>
          <w:sz w:val="20"/>
          <w:szCs w:val="20"/>
        </w:rPr>
        <w:t xml:space="preserve"> beschikking per gewone post is overigens </w:t>
      </w:r>
      <w:r w:rsidR="009F1425">
        <w:rPr>
          <w:rFonts w:ascii="Arial" w:hAnsi="Arial" w:cs="Arial"/>
          <w:sz w:val="20"/>
          <w:szCs w:val="20"/>
        </w:rPr>
        <w:t>erg riskant</w:t>
      </w:r>
      <w:r w:rsidR="00E26578">
        <w:rPr>
          <w:rFonts w:ascii="Arial" w:hAnsi="Arial" w:cs="Arial"/>
          <w:sz w:val="20"/>
          <w:szCs w:val="20"/>
        </w:rPr>
        <w:t>, ingeval van een betwisting van een rechtsgeldige</w:t>
      </w:r>
      <w:r w:rsidR="009F1425">
        <w:rPr>
          <w:rFonts w:ascii="Arial" w:hAnsi="Arial" w:cs="Arial"/>
          <w:sz w:val="20"/>
          <w:szCs w:val="20"/>
        </w:rPr>
        <w:t xml:space="preserve"> bekendmaking. </w:t>
      </w:r>
      <w:r w:rsidR="00E26578">
        <w:rPr>
          <w:rFonts w:ascii="Arial" w:hAnsi="Arial" w:cs="Arial"/>
          <w:sz w:val="20"/>
          <w:szCs w:val="20"/>
        </w:rPr>
        <w:t xml:space="preserve">De </w:t>
      </w:r>
      <w:r w:rsidR="009F1425">
        <w:rPr>
          <w:rFonts w:ascii="Arial" w:hAnsi="Arial" w:cs="Arial"/>
          <w:sz w:val="20"/>
          <w:szCs w:val="20"/>
        </w:rPr>
        <w:t xml:space="preserve">gemeente Rotterdam </w:t>
      </w:r>
      <w:r w:rsidR="00E26578">
        <w:rPr>
          <w:rFonts w:ascii="Arial" w:hAnsi="Arial" w:cs="Arial"/>
          <w:sz w:val="20"/>
          <w:szCs w:val="20"/>
        </w:rPr>
        <w:t xml:space="preserve">kan </w:t>
      </w:r>
      <w:r w:rsidR="009F1425">
        <w:rPr>
          <w:rFonts w:ascii="Arial" w:hAnsi="Arial" w:cs="Arial"/>
          <w:sz w:val="20"/>
          <w:szCs w:val="20"/>
        </w:rPr>
        <w:t>de b</w:t>
      </w:r>
      <w:r w:rsidR="00E26578">
        <w:rPr>
          <w:rFonts w:ascii="Arial" w:hAnsi="Arial" w:cs="Arial"/>
          <w:sz w:val="20"/>
          <w:szCs w:val="20"/>
        </w:rPr>
        <w:t>ekendmaking altijd aannemelijk</w:t>
      </w:r>
      <w:r w:rsidR="009F1425">
        <w:rPr>
          <w:rFonts w:ascii="Arial" w:hAnsi="Arial" w:cs="Arial"/>
          <w:sz w:val="20"/>
          <w:szCs w:val="20"/>
        </w:rPr>
        <w:t xml:space="preserve"> maken</w:t>
      </w:r>
      <w:r w:rsidR="00E26578">
        <w:rPr>
          <w:rFonts w:ascii="Arial" w:hAnsi="Arial" w:cs="Arial"/>
          <w:sz w:val="20"/>
          <w:szCs w:val="20"/>
        </w:rPr>
        <w:t xml:space="preserve"> met het ontvangstbewij</w:t>
      </w:r>
      <w:r w:rsidR="008D4A14">
        <w:rPr>
          <w:rFonts w:ascii="Arial" w:hAnsi="Arial" w:cs="Arial"/>
          <w:sz w:val="20"/>
          <w:szCs w:val="20"/>
        </w:rPr>
        <w:t>s</w:t>
      </w:r>
      <w:r w:rsidR="00E26578">
        <w:rPr>
          <w:rFonts w:ascii="Arial" w:hAnsi="Arial" w:cs="Arial"/>
          <w:sz w:val="20"/>
          <w:szCs w:val="20"/>
        </w:rPr>
        <w:t xml:space="preserve"> en daarmee bijdragen aan de rechtsgeldigheid hiervan.</w:t>
      </w:r>
      <w:r w:rsidR="009F1425">
        <w:rPr>
          <w:rFonts w:ascii="Arial" w:hAnsi="Arial" w:cs="Arial"/>
          <w:sz w:val="20"/>
          <w:szCs w:val="20"/>
        </w:rPr>
        <w:t xml:space="preserve"> </w:t>
      </w:r>
    </w:p>
    <w:p w14:paraId="0E3EA5B3" w14:textId="77777777" w:rsidR="001F03AF" w:rsidRDefault="00E26578" w:rsidP="006C2E44">
      <w:pPr>
        <w:spacing w:line="360" w:lineRule="auto"/>
        <w:rPr>
          <w:rFonts w:ascii="Arial" w:hAnsi="Arial" w:cs="Arial"/>
          <w:sz w:val="20"/>
          <w:szCs w:val="20"/>
        </w:rPr>
      </w:pPr>
      <w:r>
        <w:rPr>
          <w:rFonts w:ascii="Arial" w:hAnsi="Arial" w:cs="Arial"/>
          <w:sz w:val="20"/>
          <w:szCs w:val="20"/>
        </w:rPr>
        <w:t xml:space="preserve">Tevens is middels de interviewanalyse gebleken dat de gemeente de uitreiking van de beschikking in persoon doet, indien dat mogelijk is. Maar omdat het onderzoek </w:t>
      </w:r>
      <w:r w:rsidR="001B637F">
        <w:rPr>
          <w:rFonts w:ascii="Arial" w:hAnsi="Arial" w:cs="Arial"/>
          <w:sz w:val="20"/>
          <w:szCs w:val="20"/>
        </w:rPr>
        <w:t>voornamelijk gericht is op beschikkingen die worden verlengd</w:t>
      </w:r>
      <w:r>
        <w:rPr>
          <w:rFonts w:ascii="Arial" w:hAnsi="Arial" w:cs="Arial"/>
          <w:sz w:val="20"/>
          <w:szCs w:val="20"/>
        </w:rPr>
        <w:t xml:space="preserve">, is deze vorm van </w:t>
      </w:r>
      <w:r w:rsidR="001B637F">
        <w:rPr>
          <w:rFonts w:ascii="Arial" w:hAnsi="Arial" w:cs="Arial"/>
          <w:sz w:val="20"/>
          <w:szCs w:val="20"/>
        </w:rPr>
        <w:t xml:space="preserve">uitreiking </w:t>
      </w:r>
      <w:r>
        <w:rPr>
          <w:rFonts w:ascii="Arial" w:hAnsi="Arial" w:cs="Arial"/>
          <w:sz w:val="20"/>
          <w:szCs w:val="20"/>
        </w:rPr>
        <w:t>voor de gemeente Rotterdam</w:t>
      </w:r>
      <w:r w:rsidR="001B637F">
        <w:rPr>
          <w:rFonts w:ascii="Arial" w:hAnsi="Arial" w:cs="Arial"/>
          <w:sz w:val="20"/>
          <w:szCs w:val="20"/>
        </w:rPr>
        <w:t xml:space="preserve"> vaak lastig. In tegenstelling tot een oplegging van een tijdelijk huisverbod, is de desbetreffende persoon bij een verlenging van het tijdelijk huisverbod niet aanwezig. </w:t>
      </w:r>
    </w:p>
    <w:p w14:paraId="302E4928" w14:textId="6284730D" w:rsidR="0006192D" w:rsidRDefault="001B637F" w:rsidP="006C2E44">
      <w:pPr>
        <w:spacing w:line="360" w:lineRule="auto"/>
        <w:rPr>
          <w:rFonts w:ascii="Arial" w:hAnsi="Arial" w:cs="Arial"/>
          <w:sz w:val="20"/>
          <w:szCs w:val="20"/>
        </w:rPr>
      </w:pPr>
      <w:r>
        <w:rPr>
          <w:rFonts w:ascii="Arial" w:hAnsi="Arial" w:cs="Arial"/>
          <w:sz w:val="20"/>
          <w:szCs w:val="20"/>
        </w:rPr>
        <w:lastRenderedPageBreak/>
        <w:t>Hierdoor kan de beschikking zonder medewerking van de desbetreffende persoon niet worden bekend</w:t>
      </w:r>
      <w:r w:rsidR="008B6EBE">
        <w:rPr>
          <w:rFonts w:ascii="Arial" w:hAnsi="Arial" w:cs="Arial"/>
          <w:sz w:val="20"/>
          <w:szCs w:val="20"/>
        </w:rPr>
        <w:t>ge</w:t>
      </w:r>
      <w:r>
        <w:rPr>
          <w:rFonts w:ascii="Arial" w:hAnsi="Arial" w:cs="Arial"/>
          <w:sz w:val="20"/>
          <w:szCs w:val="20"/>
        </w:rPr>
        <w:t xml:space="preserve">maakt of uitgereikt. </w:t>
      </w:r>
      <w:r w:rsidR="008B6EBE">
        <w:rPr>
          <w:rFonts w:ascii="Arial" w:hAnsi="Arial" w:cs="Arial"/>
          <w:sz w:val="20"/>
          <w:szCs w:val="20"/>
        </w:rPr>
        <w:t xml:space="preserve">Desalniettemin, is uit de </w:t>
      </w:r>
      <w:r>
        <w:rPr>
          <w:rFonts w:ascii="Arial" w:hAnsi="Arial" w:cs="Arial"/>
          <w:sz w:val="20"/>
          <w:szCs w:val="20"/>
        </w:rPr>
        <w:t>jurispr</w:t>
      </w:r>
      <w:r w:rsidR="00E26578">
        <w:rPr>
          <w:rFonts w:ascii="Arial" w:hAnsi="Arial" w:cs="Arial"/>
          <w:sz w:val="20"/>
          <w:szCs w:val="20"/>
        </w:rPr>
        <w:t xml:space="preserve">udentieanalyse gebleken dat de ‘uitreiking in persoon’ </w:t>
      </w:r>
      <w:r>
        <w:rPr>
          <w:rFonts w:ascii="Arial" w:hAnsi="Arial" w:cs="Arial"/>
          <w:sz w:val="20"/>
          <w:szCs w:val="20"/>
        </w:rPr>
        <w:t>een juiste wijze van bekendma</w:t>
      </w:r>
      <w:r w:rsidR="0006192D">
        <w:rPr>
          <w:rFonts w:ascii="Arial" w:hAnsi="Arial" w:cs="Arial"/>
          <w:sz w:val="20"/>
          <w:szCs w:val="20"/>
        </w:rPr>
        <w:t>king is</w:t>
      </w:r>
      <w:r w:rsidR="00E26578">
        <w:rPr>
          <w:rFonts w:ascii="Arial" w:hAnsi="Arial" w:cs="Arial"/>
          <w:sz w:val="20"/>
          <w:szCs w:val="20"/>
        </w:rPr>
        <w:t>,</w:t>
      </w:r>
      <w:r w:rsidR="0006192D">
        <w:rPr>
          <w:rFonts w:ascii="Arial" w:hAnsi="Arial" w:cs="Arial"/>
          <w:sz w:val="20"/>
          <w:szCs w:val="20"/>
        </w:rPr>
        <w:t xml:space="preserve"> conform </w:t>
      </w:r>
      <w:r w:rsidR="00E95748">
        <w:rPr>
          <w:rFonts w:ascii="Arial" w:hAnsi="Arial" w:cs="Arial"/>
          <w:sz w:val="20"/>
          <w:szCs w:val="20"/>
        </w:rPr>
        <w:t xml:space="preserve">art. </w:t>
      </w:r>
      <w:r w:rsidR="0006192D">
        <w:rPr>
          <w:rFonts w:ascii="Arial" w:hAnsi="Arial" w:cs="Arial"/>
          <w:sz w:val="20"/>
          <w:szCs w:val="20"/>
        </w:rPr>
        <w:t xml:space="preserve">3:41 lid 2 </w:t>
      </w:r>
      <w:proofErr w:type="spellStart"/>
      <w:r w:rsidR="0006192D">
        <w:rPr>
          <w:rFonts w:ascii="Arial" w:hAnsi="Arial" w:cs="Arial"/>
          <w:sz w:val="20"/>
          <w:szCs w:val="20"/>
        </w:rPr>
        <w:t>Awb</w:t>
      </w:r>
      <w:proofErr w:type="spellEnd"/>
      <w:r w:rsidR="0006192D">
        <w:rPr>
          <w:rFonts w:ascii="Arial" w:hAnsi="Arial" w:cs="Arial"/>
          <w:sz w:val="20"/>
          <w:szCs w:val="20"/>
        </w:rPr>
        <w:t>.</w:t>
      </w:r>
    </w:p>
    <w:p w14:paraId="793B9DEA" w14:textId="78085A00" w:rsidR="008B6EBE" w:rsidRDefault="008B6EBE" w:rsidP="006C2E44">
      <w:pPr>
        <w:spacing w:line="360" w:lineRule="auto"/>
        <w:rPr>
          <w:rFonts w:ascii="Arial" w:hAnsi="Arial" w:cs="Arial"/>
          <w:sz w:val="20"/>
          <w:szCs w:val="20"/>
        </w:rPr>
      </w:pPr>
      <w:r>
        <w:rPr>
          <w:rFonts w:ascii="Arial" w:hAnsi="Arial" w:cs="Arial"/>
          <w:sz w:val="20"/>
          <w:szCs w:val="20"/>
        </w:rPr>
        <w:t>Een andere juiste wijze van bekendmaking, waarbij een gemachtigde van de desbetreffende persoon de beslissing ontvangt als laatstgenoemde niet bereikbaar was, is in het gev</w:t>
      </w:r>
      <w:r w:rsidR="0051755F">
        <w:rPr>
          <w:rFonts w:ascii="Arial" w:hAnsi="Arial" w:cs="Arial"/>
          <w:sz w:val="20"/>
          <w:szCs w:val="20"/>
        </w:rPr>
        <w:t>al van de gemeente Rotterdam ook</w:t>
      </w:r>
      <w:r w:rsidR="00703AB5">
        <w:rPr>
          <w:rFonts w:ascii="Arial" w:hAnsi="Arial" w:cs="Arial"/>
          <w:sz w:val="20"/>
          <w:szCs w:val="20"/>
        </w:rPr>
        <w:t xml:space="preserve"> aan de orde gekomen</w:t>
      </w:r>
      <w:r>
        <w:rPr>
          <w:rFonts w:ascii="Arial" w:hAnsi="Arial" w:cs="Arial"/>
          <w:sz w:val="20"/>
          <w:szCs w:val="20"/>
        </w:rPr>
        <w:t xml:space="preserve">. De bekendmaking via de gemachtigde van de desbetreffende persoon is volgens de jurisprudentieanalyse een juiste vorm van bekendmaking conform art. 3:41 lid 2 </w:t>
      </w:r>
      <w:proofErr w:type="spellStart"/>
      <w:r>
        <w:rPr>
          <w:rFonts w:ascii="Arial" w:hAnsi="Arial" w:cs="Arial"/>
          <w:sz w:val="20"/>
          <w:szCs w:val="20"/>
        </w:rPr>
        <w:t>Awb</w:t>
      </w:r>
      <w:proofErr w:type="spellEnd"/>
      <w:r>
        <w:rPr>
          <w:rFonts w:ascii="Arial" w:hAnsi="Arial" w:cs="Arial"/>
          <w:sz w:val="20"/>
          <w:szCs w:val="20"/>
        </w:rPr>
        <w:t xml:space="preserve">. Uit de interviews bleek dat de gemeente de voorkeur geeft aan een directe communicatielijn tussen de gemeente en de uithuisgeplaatste. </w:t>
      </w:r>
      <w:r w:rsidR="0051755F">
        <w:rPr>
          <w:rFonts w:ascii="Arial" w:hAnsi="Arial" w:cs="Arial"/>
          <w:sz w:val="20"/>
          <w:szCs w:val="20"/>
        </w:rPr>
        <w:t xml:space="preserve">Indien de uithuisgeplaatste heeft medegedeeld dat hij/zij een gemachtigde heeft, neemt de gemeente Rotterdam contact op met de desbetreffende gemachtigde. </w:t>
      </w:r>
      <w:r>
        <w:rPr>
          <w:rFonts w:ascii="Arial" w:hAnsi="Arial" w:cs="Arial"/>
          <w:sz w:val="20"/>
          <w:szCs w:val="20"/>
        </w:rPr>
        <w:t xml:space="preserve">Volgens de jurisprudentieanalyse valt de openbare bekendmaking van het tijdelijk huisverbod onder een rechtsgeldige bekendmaking, conform art. 3:41 lid 2 </w:t>
      </w:r>
      <w:proofErr w:type="spellStart"/>
      <w:r>
        <w:rPr>
          <w:rFonts w:ascii="Arial" w:hAnsi="Arial" w:cs="Arial"/>
          <w:sz w:val="20"/>
          <w:szCs w:val="20"/>
        </w:rPr>
        <w:t>Awb</w:t>
      </w:r>
      <w:proofErr w:type="spellEnd"/>
      <w:r>
        <w:rPr>
          <w:rFonts w:ascii="Arial" w:hAnsi="Arial" w:cs="Arial"/>
          <w:sz w:val="20"/>
          <w:szCs w:val="20"/>
        </w:rPr>
        <w:t xml:space="preserve">. </w:t>
      </w:r>
      <w:r w:rsidR="00C660F3">
        <w:rPr>
          <w:rFonts w:ascii="Arial" w:hAnsi="Arial" w:cs="Arial"/>
          <w:sz w:val="20"/>
          <w:szCs w:val="20"/>
        </w:rPr>
        <w:t xml:space="preserve">Uit de interviews is </w:t>
      </w:r>
      <w:r w:rsidR="00DE57E9">
        <w:rPr>
          <w:rFonts w:ascii="Arial" w:hAnsi="Arial" w:cs="Arial"/>
          <w:sz w:val="20"/>
          <w:szCs w:val="20"/>
        </w:rPr>
        <w:t xml:space="preserve">niet </w:t>
      </w:r>
      <w:r w:rsidR="00703AB5">
        <w:rPr>
          <w:rFonts w:ascii="Arial" w:hAnsi="Arial" w:cs="Arial"/>
          <w:sz w:val="20"/>
          <w:szCs w:val="20"/>
        </w:rPr>
        <w:t>gebleken dat de gemeente Rotterdam, deze wijze van bekendmaking hanteert. Daarentegen is uit een ander gesprek gebleken, dat deze wijze van bekendmaking wel wordt gehanteerd door de gemeente Rotterdam.</w:t>
      </w:r>
    </w:p>
    <w:p w14:paraId="03427CDE" w14:textId="2BB096A1" w:rsidR="00812455" w:rsidRDefault="00812455" w:rsidP="006C2E44">
      <w:pPr>
        <w:spacing w:line="360" w:lineRule="auto"/>
        <w:rPr>
          <w:rFonts w:ascii="Arial" w:hAnsi="Arial" w:cs="Arial"/>
          <w:sz w:val="20"/>
          <w:szCs w:val="20"/>
        </w:rPr>
      </w:pPr>
      <w:r>
        <w:rPr>
          <w:rFonts w:ascii="Arial" w:hAnsi="Arial" w:cs="Arial"/>
          <w:sz w:val="20"/>
          <w:szCs w:val="20"/>
        </w:rPr>
        <w:t xml:space="preserve">Uit de jurisprudentieanalyse is gebleken dat een nederlegging van de beschikking bij de gemeentesecretarie een juiste wijze van bekendmaking is, conform art. 3:41 lid 2 </w:t>
      </w:r>
      <w:proofErr w:type="spellStart"/>
      <w:r>
        <w:rPr>
          <w:rFonts w:ascii="Arial" w:hAnsi="Arial" w:cs="Arial"/>
          <w:sz w:val="20"/>
          <w:szCs w:val="20"/>
        </w:rPr>
        <w:t>Awb</w:t>
      </w:r>
      <w:proofErr w:type="spellEnd"/>
      <w:r>
        <w:rPr>
          <w:rFonts w:ascii="Arial" w:hAnsi="Arial" w:cs="Arial"/>
          <w:sz w:val="20"/>
          <w:szCs w:val="20"/>
        </w:rPr>
        <w:t xml:space="preserve">. Uit de interviews is vernomen dat de gemeente Rotterdam deze vorm van bekendmaking enkele keren heeft toegepast, door de beschikking bij de gemeentesecretarie neer te leggen. Alleen was het voorheen bij de gemeente Rotterdam niet duidelijk of deze vorm van bekendmaking volgens de wet rechtsgeldig is. </w:t>
      </w:r>
    </w:p>
    <w:p w14:paraId="33031580" w14:textId="77777777" w:rsidR="006777C6" w:rsidRDefault="0034577A" w:rsidP="006C2E44">
      <w:pPr>
        <w:spacing w:line="360" w:lineRule="auto"/>
        <w:rPr>
          <w:rFonts w:ascii="Arial" w:hAnsi="Arial" w:cs="Arial"/>
          <w:sz w:val="20"/>
          <w:szCs w:val="20"/>
        </w:rPr>
      </w:pPr>
      <w:r>
        <w:rPr>
          <w:rFonts w:ascii="Arial" w:hAnsi="Arial" w:cs="Arial"/>
          <w:sz w:val="20"/>
          <w:szCs w:val="20"/>
        </w:rPr>
        <w:t>Tot Slot is u</w:t>
      </w:r>
      <w:r w:rsidR="00812455">
        <w:rPr>
          <w:rFonts w:ascii="Arial" w:hAnsi="Arial" w:cs="Arial"/>
          <w:sz w:val="20"/>
          <w:szCs w:val="20"/>
        </w:rPr>
        <w:t>it de interviews</w:t>
      </w:r>
      <w:r w:rsidR="006C2E44">
        <w:rPr>
          <w:rFonts w:ascii="Arial" w:hAnsi="Arial" w:cs="Arial"/>
          <w:sz w:val="20"/>
          <w:szCs w:val="20"/>
        </w:rPr>
        <w:t xml:space="preserve"> </w:t>
      </w:r>
      <w:r w:rsidR="00812455">
        <w:rPr>
          <w:rFonts w:ascii="Arial" w:hAnsi="Arial" w:cs="Arial"/>
          <w:sz w:val="20"/>
          <w:szCs w:val="20"/>
        </w:rPr>
        <w:t xml:space="preserve">vernomen </w:t>
      </w:r>
      <w:r w:rsidR="006C2E44">
        <w:rPr>
          <w:rFonts w:ascii="Arial" w:hAnsi="Arial" w:cs="Arial"/>
          <w:sz w:val="20"/>
          <w:szCs w:val="20"/>
        </w:rPr>
        <w:t>dat de beschik</w:t>
      </w:r>
      <w:r w:rsidR="00812455">
        <w:rPr>
          <w:rFonts w:ascii="Arial" w:hAnsi="Arial" w:cs="Arial"/>
          <w:sz w:val="20"/>
          <w:szCs w:val="20"/>
        </w:rPr>
        <w:t>kingen soms via een telefoon werden medegedeeld</w:t>
      </w:r>
      <w:r w:rsidR="006C2E44">
        <w:rPr>
          <w:rFonts w:ascii="Arial" w:hAnsi="Arial" w:cs="Arial"/>
          <w:sz w:val="20"/>
          <w:szCs w:val="20"/>
        </w:rPr>
        <w:t>. De gemeente Rotterdam dient</w:t>
      </w:r>
      <w:r w:rsidR="00812455">
        <w:rPr>
          <w:rFonts w:ascii="Arial" w:hAnsi="Arial" w:cs="Arial"/>
          <w:sz w:val="20"/>
          <w:szCs w:val="20"/>
        </w:rPr>
        <w:t xml:space="preserve"> echter</w:t>
      </w:r>
      <w:r w:rsidR="006C2E44">
        <w:rPr>
          <w:rFonts w:ascii="Arial" w:hAnsi="Arial" w:cs="Arial"/>
          <w:sz w:val="20"/>
          <w:szCs w:val="20"/>
        </w:rPr>
        <w:t xml:space="preserve"> een telefonische mededeling </w:t>
      </w:r>
      <w:r w:rsidR="00812455">
        <w:rPr>
          <w:rFonts w:ascii="Arial" w:hAnsi="Arial" w:cs="Arial"/>
          <w:sz w:val="20"/>
          <w:szCs w:val="20"/>
        </w:rPr>
        <w:t xml:space="preserve">niet te beschouwen </w:t>
      </w:r>
      <w:r w:rsidR="006C2E44">
        <w:rPr>
          <w:rFonts w:ascii="Arial" w:hAnsi="Arial" w:cs="Arial"/>
          <w:sz w:val="20"/>
          <w:szCs w:val="20"/>
        </w:rPr>
        <w:t xml:space="preserve">als een rechtsgeldige bekendmaking. </w:t>
      </w:r>
    </w:p>
    <w:p w14:paraId="242C001F" w14:textId="644512B6" w:rsidR="006C2E44" w:rsidRPr="008D516E" w:rsidRDefault="00812455" w:rsidP="006C2E44">
      <w:pPr>
        <w:spacing w:line="360" w:lineRule="auto"/>
        <w:rPr>
          <w:rFonts w:ascii="Arial" w:hAnsi="Arial" w:cs="Arial"/>
          <w:sz w:val="20"/>
          <w:szCs w:val="20"/>
        </w:rPr>
      </w:pPr>
      <w:r>
        <w:rPr>
          <w:rFonts w:ascii="Arial" w:hAnsi="Arial" w:cs="Arial"/>
          <w:sz w:val="20"/>
          <w:szCs w:val="20"/>
        </w:rPr>
        <w:t xml:space="preserve">Zij kan echter wel telefonisch aankondigen dat de beschikking bij de </w:t>
      </w:r>
      <w:r w:rsidR="007A421C">
        <w:rPr>
          <w:rFonts w:ascii="Arial" w:hAnsi="Arial" w:cs="Arial"/>
          <w:sz w:val="20"/>
          <w:szCs w:val="20"/>
        </w:rPr>
        <w:t>gemeentesecretarie is neergelegd</w:t>
      </w:r>
      <w:r w:rsidR="006C2E44">
        <w:rPr>
          <w:rFonts w:ascii="Arial" w:hAnsi="Arial" w:cs="Arial"/>
          <w:sz w:val="20"/>
          <w:szCs w:val="20"/>
        </w:rPr>
        <w:t xml:space="preserve">. </w:t>
      </w:r>
      <w:r w:rsidR="00D039A1">
        <w:rPr>
          <w:rFonts w:ascii="Arial" w:hAnsi="Arial" w:cs="Arial"/>
          <w:sz w:val="20"/>
          <w:szCs w:val="20"/>
        </w:rPr>
        <w:t>M</w:t>
      </w:r>
      <w:r w:rsidR="006C2E44">
        <w:rPr>
          <w:rFonts w:ascii="Arial" w:hAnsi="Arial" w:cs="Arial"/>
          <w:sz w:val="20"/>
          <w:szCs w:val="20"/>
        </w:rPr>
        <w:t>iddels dit onderzoeksrapport</w:t>
      </w:r>
      <w:r w:rsidR="00D039A1">
        <w:rPr>
          <w:rFonts w:ascii="Arial" w:hAnsi="Arial" w:cs="Arial"/>
          <w:sz w:val="20"/>
          <w:szCs w:val="20"/>
        </w:rPr>
        <w:t xml:space="preserve"> is</w:t>
      </w:r>
      <w:r w:rsidR="006C2E44">
        <w:rPr>
          <w:rFonts w:ascii="Arial" w:hAnsi="Arial" w:cs="Arial"/>
          <w:sz w:val="20"/>
          <w:szCs w:val="20"/>
        </w:rPr>
        <w:t xml:space="preserve"> duidelijk geworden dat de gemeente Rotterdam de besch</w:t>
      </w:r>
      <w:r w:rsidR="005B22C9">
        <w:rPr>
          <w:rFonts w:ascii="Arial" w:hAnsi="Arial" w:cs="Arial"/>
          <w:sz w:val="20"/>
          <w:szCs w:val="20"/>
        </w:rPr>
        <w:t xml:space="preserve">ikkingen juridisch gezien </w:t>
      </w:r>
      <w:r w:rsidR="00D039A1">
        <w:rPr>
          <w:rFonts w:ascii="Arial" w:hAnsi="Arial" w:cs="Arial"/>
          <w:sz w:val="20"/>
          <w:szCs w:val="20"/>
        </w:rPr>
        <w:t xml:space="preserve">op een </w:t>
      </w:r>
      <w:r w:rsidR="005B22C9">
        <w:rPr>
          <w:rFonts w:ascii="Arial" w:hAnsi="Arial" w:cs="Arial"/>
          <w:sz w:val="20"/>
          <w:szCs w:val="20"/>
        </w:rPr>
        <w:t>rechtsgeldig</w:t>
      </w:r>
      <w:r w:rsidR="00D039A1">
        <w:rPr>
          <w:rFonts w:ascii="Arial" w:hAnsi="Arial" w:cs="Arial"/>
          <w:sz w:val="20"/>
          <w:szCs w:val="20"/>
        </w:rPr>
        <w:t>e wijze</w:t>
      </w:r>
      <w:r w:rsidR="005B22C9">
        <w:rPr>
          <w:rFonts w:ascii="Arial" w:hAnsi="Arial" w:cs="Arial"/>
          <w:sz w:val="20"/>
          <w:szCs w:val="20"/>
        </w:rPr>
        <w:t xml:space="preserve"> </w:t>
      </w:r>
      <w:r w:rsidR="006C2E44">
        <w:rPr>
          <w:rFonts w:ascii="Arial" w:hAnsi="Arial" w:cs="Arial"/>
          <w:sz w:val="20"/>
          <w:szCs w:val="20"/>
        </w:rPr>
        <w:t xml:space="preserve">bekendmaakt. </w:t>
      </w:r>
      <w:r w:rsidR="001F03AF">
        <w:rPr>
          <w:rFonts w:ascii="Arial" w:hAnsi="Arial" w:cs="Arial"/>
          <w:sz w:val="20"/>
          <w:szCs w:val="20"/>
        </w:rPr>
        <w:br/>
      </w:r>
    </w:p>
    <w:p w14:paraId="39E8BAF0" w14:textId="463F08AC" w:rsidR="0017633E" w:rsidRPr="005D35C8" w:rsidRDefault="003664E5" w:rsidP="005D35C8">
      <w:pPr>
        <w:pStyle w:val="Kop2"/>
        <w:jc w:val="left"/>
        <w:rPr>
          <w:rFonts w:ascii="Arial" w:hAnsi="Arial" w:cs="Arial"/>
          <w:b/>
          <w:sz w:val="20"/>
        </w:rPr>
      </w:pPr>
      <w:bookmarkStart w:id="45" w:name="_Toc472523203"/>
      <w:r w:rsidRPr="003664E5">
        <w:rPr>
          <w:rFonts w:ascii="Arial" w:hAnsi="Arial" w:cs="Arial"/>
          <w:b/>
          <w:sz w:val="20"/>
        </w:rPr>
        <w:t>5.2 Aanbevelingen</w:t>
      </w:r>
      <w:bookmarkEnd w:id="45"/>
      <w:r w:rsidRPr="003664E5">
        <w:rPr>
          <w:rFonts w:ascii="Arial" w:hAnsi="Arial" w:cs="Arial"/>
          <w:b/>
          <w:sz w:val="20"/>
        </w:rPr>
        <w:t xml:space="preserve"> </w:t>
      </w:r>
      <w:r w:rsidR="005D35C8">
        <w:rPr>
          <w:rFonts w:ascii="Arial" w:hAnsi="Arial" w:cs="Arial"/>
          <w:b/>
          <w:sz w:val="20"/>
        </w:rPr>
        <w:br/>
      </w:r>
    </w:p>
    <w:p w14:paraId="30586BF2" w14:textId="64FF4652" w:rsidR="0017633E" w:rsidRDefault="007C177D" w:rsidP="0017633E">
      <w:pPr>
        <w:spacing w:line="360" w:lineRule="auto"/>
        <w:rPr>
          <w:rFonts w:ascii="Arial" w:hAnsi="Arial" w:cs="Arial"/>
          <w:sz w:val="20"/>
          <w:szCs w:val="20"/>
        </w:rPr>
      </w:pPr>
      <w:r>
        <w:rPr>
          <w:rFonts w:ascii="Arial" w:hAnsi="Arial" w:cs="Arial"/>
          <w:sz w:val="20"/>
          <w:szCs w:val="20"/>
        </w:rPr>
        <w:t>O</w:t>
      </w:r>
      <w:r w:rsidR="0017633E">
        <w:rPr>
          <w:rFonts w:ascii="Arial" w:hAnsi="Arial" w:cs="Arial"/>
          <w:sz w:val="20"/>
          <w:szCs w:val="20"/>
        </w:rPr>
        <w:t xml:space="preserve">p basis van de bevindingen van het onderzoek </w:t>
      </w:r>
      <w:r>
        <w:rPr>
          <w:rFonts w:ascii="Arial" w:hAnsi="Arial" w:cs="Arial"/>
          <w:sz w:val="20"/>
          <w:szCs w:val="20"/>
        </w:rPr>
        <w:t xml:space="preserve">zijn een aantal </w:t>
      </w:r>
      <w:r w:rsidR="0017633E">
        <w:rPr>
          <w:rFonts w:ascii="Arial" w:hAnsi="Arial" w:cs="Arial"/>
          <w:sz w:val="20"/>
          <w:szCs w:val="20"/>
        </w:rPr>
        <w:t>praktisch</w:t>
      </w:r>
      <w:r>
        <w:rPr>
          <w:rFonts w:ascii="Arial" w:hAnsi="Arial" w:cs="Arial"/>
          <w:sz w:val="20"/>
          <w:szCs w:val="20"/>
        </w:rPr>
        <w:t>e</w:t>
      </w:r>
      <w:r w:rsidR="0017633E">
        <w:rPr>
          <w:rFonts w:ascii="Arial" w:hAnsi="Arial" w:cs="Arial"/>
          <w:sz w:val="20"/>
          <w:szCs w:val="20"/>
        </w:rPr>
        <w:t xml:space="preserve"> bruikbare aanbevelingen </w:t>
      </w:r>
      <w:r>
        <w:rPr>
          <w:rFonts w:ascii="Arial" w:hAnsi="Arial" w:cs="Arial"/>
          <w:sz w:val="20"/>
          <w:szCs w:val="20"/>
        </w:rPr>
        <w:t>opgesteld voor</w:t>
      </w:r>
      <w:r w:rsidR="0017633E">
        <w:rPr>
          <w:rFonts w:ascii="Arial" w:hAnsi="Arial" w:cs="Arial"/>
          <w:sz w:val="20"/>
          <w:szCs w:val="20"/>
        </w:rPr>
        <w:t xml:space="preserve"> de gemeente Rotterdam. De</w:t>
      </w:r>
      <w:r>
        <w:rPr>
          <w:rFonts w:ascii="Arial" w:hAnsi="Arial" w:cs="Arial"/>
          <w:sz w:val="20"/>
          <w:szCs w:val="20"/>
        </w:rPr>
        <w:t>ze</w:t>
      </w:r>
      <w:r w:rsidR="0017633E">
        <w:rPr>
          <w:rFonts w:ascii="Arial" w:hAnsi="Arial" w:cs="Arial"/>
          <w:sz w:val="20"/>
          <w:szCs w:val="20"/>
        </w:rPr>
        <w:t xml:space="preserve"> aan</w:t>
      </w:r>
      <w:r>
        <w:rPr>
          <w:rFonts w:ascii="Arial" w:hAnsi="Arial" w:cs="Arial"/>
          <w:sz w:val="20"/>
          <w:szCs w:val="20"/>
        </w:rPr>
        <w:t>bevelingen dragen bij aan het op een juiste wijze bekendmaken van beschikkingen,</w:t>
      </w:r>
      <w:r w:rsidR="00CF1BEE">
        <w:rPr>
          <w:rFonts w:ascii="Arial" w:hAnsi="Arial" w:cs="Arial"/>
          <w:sz w:val="20"/>
          <w:szCs w:val="20"/>
        </w:rPr>
        <w:t xml:space="preserve"> </w:t>
      </w:r>
      <w:r w:rsidR="0017633E">
        <w:rPr>
          <w:rFonts w:ascii="Arial" w:hAnsi="Arial" w:cs="Arial"/>
          <w:sz w:val="20"/>
          <w:szCs w:val="20"/>
        </w:rPr>
        <w:t xml:space="preserve">overeenkomstig </w:t>
      </w:r>
      <w:r w:rsidR="0043084A">
        <w:rPr>
          <w:rFonts w:ascii="Arial" w:hAnsi="Arial" w:cs="Arial"/>
          <w:sz w:val="20"/>
          <w:szCs w:val="20"/>
        </w:rPr>
        <w:t xml:space="preserve">met </w:t>
      </w:r>
      <w:r w:rsidR="0017633E">
        <w:rPr>
          <w:rFonts w:ascii="Arial" w:hAnsi="Arial" w:cs="Arial"/>
          <w:sz w:val="20"/>
          <w:szCs w:val="20"/>
        </w:rPr>
        <w:t xml:space="preserve">art. 3:41 </w:t>
      </w:r>
      <w:proofErr w:type="spellStart"/>
      <w:r w:rsidR="0017633E">
        <w:rPr>
          <w:rFonts w:ascii="Arial" w:hAnsi="Arial" w:cs="Arial"/>
          <w:sz w:val="20"/>
          <w:szCs w:val="20"/>
        </w:rPr>
        <w:t>Awb</w:t>
      </w:r>
      <w:proofErr w:type="spellEnd"/>
      <w:r w:rsidR="0017633E">
        <w:rPr>
          <w:rFonts w:ascii="Arial" w:hAnsi="Arial" w:cs="Arial"/>
          <w:sz w:val="20"/>
          <w:szCs w:val="20"/>
        </w:rPr>
        <w:t xml:space="preserve"> jo art. 2 lid 7 </w:t>
      </w:r>
      <w:proofErr w:type="spellStart"/>
      <w:r w:rsidR="0017633E">
        <w:rPr>
          <w:rFonts w:ascii="Arial" w:hAnsi="Arial" w:cs="Arial"/>
          <w:sz w:val="20"/>
          <w:szCs w:val="20"/>
        </w:rPr>
        <w:t>Wth</w:t>
      </w:r>
      <w:proofErr w:type="spellEnd"/>
      <w:r w:rsidR="0017633E">
        <w:rPr>
          <w:rFonts w:ascii="Arial" w:hAnsi="Arial" w:cs="Arial"/>
          <w:sz w:val="20"/>
          <w:szCs w:val="20"/>
        </w:rPr>
        <w:t xml:space="preserve">. </w:t>
      </w:r>
      <w:r w:rsidR="0043084A">
        <w:rPr>
          <w:rFonts w:ascii="Arial" w:hAnsi="Arial" w:cs="Arial"/>
          <w:sz w:val="20"/>
          <w:szCs w:val="20"/>
        </w:rPr>
        <w:t xml:space="preserve">Om te zorgen dat een beschikking met betrekking tot een tijdelijk huisverbod op een rechtsgeldige wijze wordt bekendgemaakt, dient de gemeente Rotterdam onderstaande aanbevelingen in acht te nemen. </w:t>
      </w:r>
    </w:p>
    <w:p w14:paraId="60587AEA" w14:textId="77777777" w:rsidR="002007C5" w:rsidRDefault="0017633E" w:rsidP="0017633E">
      <w:pPr>
        <w:spacing w:line="360" w:lineRule="auto"/>
        <w:rPr>
          <w:rFonts w:ascii="Arial" w:hAnsi="Arial" w:cs="Arial"/>
          <w:sz w:val="20"/>
          <w:szCs w:val="20"/>
        </w:rPr>
      </w:pPr>
      <w:r w:rsidRPr="004779B8">
        <w:rPr>
          <w:rFonts w:ascii="Arial" w:hAnsi="Arial" w:cs="Arial"/>
          <w:b/>
          <w:sz w:val="20"/>
          <w:szCs w:val="20"/>
        </w:rPr>
        <w:t>Aanbeveling 1: Inventarisatie</w:t>
      </w:r>
      <w:r w:rsidR="005D35C8">
        <w:rPr>
          <w:rFonts w:ascii="Arial" w:hAnsi="Arial" w:cs="Arial"/>
          <w:sz w:val="20"/>
          <w:szCs w:val="20"/>
        </w:rPr>
        <w:br/>
      </w:r>
      <w:r w:rsidR="0043084A">
        <w:rPr>
          <w:rFonts w:ascii="Arial" w:hAnsi="Arial" w:cs="Arial"/>
          <w:sz w:val="20"/>
          <w:szCs w:val="20"/>
        </w:rPr>
        <w:t xml:space="preserve">De gemeente Rotterdam dient te zorgen dat alle contactgegevens van de uithuisgeplaatste van begin af aan zijn verzameld. Zo is het raadzaam om op zijn minst te beschikken over het juiste verblijfadres en het telefoonnummer van de uithuisgeplaatste. Als de opleggingsbeschikking door de politie wordt </w:t>
      </w:r>
      <w:r w:rsidR="0043084A">
        <w:rPr>
          <w:rFonts w:ascii="Arial" w:hAnsi="Arial" w:cs="Arial"/>
          <w:sz w:val="20"/>
          <w:szCs w:val="20"/>
        </w:rPr>
        <w:lastRenderedPageBreak/>
        <w:t xml:space="preserve">uitgereikt, dan wordt geadviseerd om via deze weg alle gegevens van de uithuisgeplaatste persoon te verzamelen, welke met de gemeente Rotterdam gedeeld kan worden. </w:t>
      </w:r>
    </w:p>
    <w:p w14:paraId="544AB15C" w14:textId="3D704FA8" w:rsidR="0017633E" w:rsidRDefault="0017633E" w:rsidP="0017633E">
      <w:pPr>
        <w:spacing w:line="360" w:lineRule="auto"/>
        <w:rPr>
          <w:rFonts w:ascii="Arial" w:hAnsi="Arial" w:cs="Arial"/>
          <w:sz w:val="20"/>
          <w:szCs w:val="20"/>
        </w:rPr>
      </w:pPr>
      <w:r>
        <w:rPr>
          <w:rFonts w:ascii="Arial" w:hAnsi="Arial" w:cs="Arial"/>
          <w:sz w:val="20"/>
          <w:szCs w:val="20"/>
        </w:rPr>
        <w:t>Vraag altijd naar een kopie van de identiteit van de ui</w:t>
      </w:r>
      <w:r w:rsidR="00CF1BEE">
        <w:rPr>
          <w:rFonts w:ascii="Arial" w:hAnsi="Arial" w:cs="Arial"/>
          <w:sz w:val="20"/>
          <w:szCs w:val="20"/>
        </w:rPr>
        <w:t xml:space="preserve">thuisgeplaatste. </w:t>
      </w:r>
      <w:r w:rsidR="0043084A">
        <w:rPr>
          <w:rFonts w:ascii="Arial" w:hAnsi="Arial" w:cs="Arial"/>
          <w:sz w:val="20"/>
          <w:szCs w:val="20"/>
        </w:rPr>
        <w:t>Ten slotte wordt geadviseerd om alle verkregen contactgegevens op schrift te stellen. Dit kan bijvoorbeeld via een invulformulier dat door de uithuisgeplaatste ondertekend dient te worden.</w:t>
      </w:r>
    </w:p>
    <w:p w14:paraId="64F076F7" w14:textId="77777777" w:rsidR="008C3B12" w:rsidRDefault="0017633E" w:rsidP="0017633E">
      <w:pPr>
        <w:spacing w:line="360" w:lineRule="auto"/>
        <w:rPr>
          <w:rFonts w:ascii="Arial" w:hAnsi="Arial" w:cs="Arial"/>
          <w:sz w:val="20"/>
          <w:szCs w:val="20"/>
        </w:rPr>
      </w:pPr>
      <w:r w:rsidRPr="004261D1">
        <w:rPr>
          <w:rFonts w:ascii="Arial" w:hAnsi="Arial" w:cs="Arial"/>
          <w:b/>
          <w:sz w:val="20"/>
          <w:szCs w:val="20"/>
        </w:rPr>
        <w:t>Aanbeveling 2: Registratie</w:t>
      </w:r>
      <w:r>
        <w:rPr>
          <w:rFonts w:ascii="Arial" w:hAnsi="Arial" w:cs="Arial"/>
          <w:sz w:val="20"/>
          <w:szCs w:val="20"/>
        </w:rPr>
        <w:t xml:space="preserve"> </w:t>
      </w:r>
    </w:p>
    <w:p w14:paraId="02AF8F2C" w14:textId="41EE5A83" w:rsidR="008C3B12" w:rsidRDefault="008C3B12" w:rsidP="0017633E">
      <w:pPr>
        <w:spacing w:line="360" w:lineRule="auto"/>
        <w:rPr>
          <w:rFonts w:ascii="Arial" w:hAnsi="Arial" w:cs="Arial"/>
          <w:sz w:val="20"/>
          <w:szCs w:val="20"/>
        </w:rPr>
      </w:pPr>
      <w:r>
        <w:rPr>
          <w:rFonts w:ascii="Arial" w:hAnsi="Arial" w:cs="Arial"/>
          <w:sz w:val="20"/>
          <w:szCs w:val="20"/>
        </w:rPr>
        <w:t xml:space="preserve">Alle contact gegevens van de </w:t>
      </w:r>
      <w:r w:rsidR="0017633E">
        <w:rPr>
          <w:rFonts w:ascii="Arial" w:hAnsi="Arial" w:cs="Arial"/>
          <w:sz w:val="20"/>
          <w:szCs w:val="20"/>
        </w:rPr>
        <w:t xml:space="preserve">uithuisgeplaatste </w:t>
      </w:r>
      <w:r>
        <w:rPr>
          <w:rFonts w:ascii="Arial" w:hAnsi="Arial" w:cs="Arial"/>
          <w:sz w:val="20"/>
          <w:szCs w:val="20"/>
        </w:rPr>
        <w:t>dienen digitaal geregistreerd te zijn, bijvoorbeeld in</w:t>
      </w:r>
      <w:r w:rsidR="004261D1">
        <w:rPr>
          <w:rFonts w:ascii="Arial" w:hAnsi="Arial" w:cs="Arial"/>
          <w:sz w:val="20"/>
          <w:szCs w:val="20"/>
        </w:rPr>
        <w:t xml:space="preserve"> </w:t>
      </w:r>
      <w:proofErr w:type="spellStart"/>
      <w:r w:rsidR="00CF1BEE">
        <w:rPr>
          <w:rFonts w:ascii="Arial" w:hAnsi="Arial" w:cs="Arial"/>
          <w:sz w:val="20"/>
          <w:szCs w:val="20"/>
        </w:rPr>
        <w:t>K</w:t>
      </w:r>
      <w:r w:rsidR="00703AB5">
        <w:rPr>
          <w:rFonts w:ascii="Arial" w:hAnsi="Arial" w:cs="Arial"/>
          <w:sz w:val="20"/>
          <w:szCs w:val="20"/>
        </w:rPr>
        <w:t>h</w:t>
      </w:r>
      <w:r w:rsidR="00CF1BEE">
        <w:rPr>
          <w:rFonts w:ascii="Arial" w:hAnsi="Arial" w:cs="Arial"/>
          <w:sz w:val="20"/>
          <w:szCs w:val="20"/>
        </w:rPr>
        <w:t>onr</w:t>
      </w:r>
      <w:r>
        <w:rPr>
          <w:rFonts w:ascii="Arial" w:hAnsi="Arial" w:cs="Arial"/>
          <w:sz w:val="20"/>
          <w:szCs w:val="20"/>
        </w:rPr>
        <w:t>a</w:t>
      </w:r>
      <w:r w:rsidR="00CF1BEE">
        <w:rPr>
          <w:rFonts w:ascii="Arial" w:hAnsi="Arial" w:cs="Arial"/>
          <w:sz w:val="20"/>
          <w:szCs w:val="20"/>
        </w:rPr>
        <w:t>ad</w:t>
      </w:r>
      <w:proofErr w:type="spellEnd"/>
      <w:r>
        <w:rPr>
          <w:rFonts w:ascii="Arial" w:hAnsi="Arial" w:cs="Arial"/>
          <w:sz w:val="20"/>
          <w:szCs w:val="20"/>
        </w:rPr>
        <w:t>. De volgende zaken kunnen hieronder genote</w:t>
      </w:r>
      <w:r w:rsidR="00703AB5">
        <w:rPr>
          <w:rFonts w:ascii="Arial" w:hAnsi="Arial" w:cs="Arial"/>
          <w:sz w:val="20"/>
          <w:szCs w:val="20"/>
        </w:rPr>
        <w:t>erd worden: of en wanneer er co</w:t>
      </w:r>
      <w:r>
        <w:rPr>
          <w:rFonts w:ascii="Arial" w:hAnsi="Arial" w:cs="Arial"/>
          <w:sz w:val="20"/>
          <w:szCs w:val="20"/>
        </w:rPr>
        <w:t>ntact is geweest met de desbetreffende persoon; hoe de beschikking is bekendgemaakt; waar en wanneer telefonisch contact is onderhouden met de uithuisgeplaatste persoon en</w:t>
      </w:r>
      <w:r w:rsidR="00703AB5">
        <w:rPr>
          <w:rFonts w:ascii="Arial" w:hAnsi="Arial" w:cs="Arial"/>
          <w:sz w:val="20"/>
          <w:szCs w:val="20"/>
        </w:rPr>
        <w:t xml:space="preserve"> welk</w:t>
      </w:r>
      <w:r>
        <w:rPr>
          <w:rFonts w:ascii="Arial" w:hAnsi="Arial" w:cs="Arial"/>
          <w:sz w:val="20"/>
          <w:szCs w:val="20"/>
        </w:rPr>
        <w:t xml:space="preserve"> telefoonnummer daarbij gebruikt is. Ook dient geregistreerd te worden naar welk adres de beschikking is toegezonden – inclusief het bewijs van levering – of, indien het op een andere wijze is bekendgemaakt, op welke wijze dit is gebeurd. Het leveringsbewijs kan van essentieel belang zijn in een beroepsprocedure, om de verzending aannemelijk te maken. Wanneer de uithuisgeplaatste heeft verzuimd om een tijdelijk verblijfplaats door te geven, dan dient dit ook geregistreerd te worden.</w:t>
      </w:r>
    </w:p>
    <w:p w14:paraId="49791553" w14:textId="2C9B70D1" w:rsidR="004261D1" w:rsidRDefault="0017633E" w:rsidP="0017633E">
      <w:pPr>
        <w:spacing w:line="360" w:lineRule="auto"/>
        <w:rPr>
          <w:rFonts w:ascii="Arial" w:hAnsi="Arial" w:cs="Arial"/>
          <w:sz w:val="20"/>
          <w:szCs w:val="20"/>
        </w:rPr>
      </w:pPr>
      <w:r w:rsidRPr="004261D1">
        <w:rPr>
          <w:rFonts w:ascii="Arial" w:hAnsi="Arial" w:cs="Arial"/>
          <w:b/>
          <w:sz w:val="20"/>
          <w:szCs w:val="20"/>
        </w:rPr>
        <w:t>Aanbeveling 3: Controle</w:t>
      </w:r>
      <w:r>
        <w:rPr>
          <w:rFonts w:ascii="Arial" w:hAnsi="Arial" w:cs="Arial"/>
          <w:sz w:val="20"/>
          <w:szCs w:val="20"/>
        </w:rPr>
        <w:t xml:space="preserve"> </w:t>
      </w:r>
      <w:r w:rsidR="004261D1">
        <w:rPr>
          <w:rFonts w:ascii="Arial" w:hAnsi="Arial" w:cs="Arial"/>
          <w:sz w:val="20"/>
          <w:szCs w:val="20"/>
        </w:rPr>
        <w:br/>
      </w:r>
      <w:r w:rsidR="008C3B12">
        <w:rPr>
          <w:rFonts w:ascii="Arial" w:hAnsi="Arial" w:cs="Arial"/>
          <w:sz w:val="20"/>
          <w:szCs w:val="20"/>
        </w:rPr>
        <w:t xml:space="preserve">Zorg </w:t>
      </w:r>
      <w:r w:rsidR="00C15816">
        <w:rPr>
          <w:rFonts w:ascii="Arial" w:hAnsi="Arial" w:cs="Arial"/>
          <w:sz w:val="20"/>
          <w:szCs w:val="20"/>
        </w:rPr>
        <w:t xml:space="preserve">dat de juistheid van de contactgegevens </w:t>
      </w:r>
      <w:r w:rsidR="00CF1BEE">
        <w:rPr>
          <w:rFonts w:ascii="Arial" w:hAnsi="Arial" w:cs="Arial"/>
          <w:sz w:val="20"/>
          <w:szCs w:val="20"/>
        </w:rPr>
        <w:t>gecontroleerd</w:t>
      </w:r>
      <w:r w:rsidR="00F0778B">
        <w:rPr>
          <w:rFonts w:ascii="Arial" w:hAnsi="Arial" w:cs="Arial"/>
          <w:sz w:val="20"/>
          <w:szCs w:val="20"/>
        </w:rPr>
        <w:t xml:space="preserve"> wordt</w:t>
      </w:r>
      <w:r w:rsidR="00CF1BEE">
        <w:rPr>
          <w:rFonts w:ascii="Arial" w:hAnsi="Arial" w:cs="Arial"/>
          <w:sz w:val="20"/>
          <w:szCs w:val="20"/>
        </w:rPr>
        <w:t>, direct na</w:t>
      </w:r>
      <w:r w:rsidR="00C15816">
        <w:rPr>
          <w:rFonts w:ascii="Arial" w:hAnsi="Arial" w:cs="Arial"/>
          <w:sz w:val="20"/>
          <w:szCs w:val="20"/>
        </w:rPr>
        <w:t>dat he</w:t>
      </w:r>
      <w:r w:rsidR="005D35C8">
        <w:rPr>
          <w:rFonts w:ascii="Arial" w:hAnsi="Arial" w:cs="Arial"/>
          <w:sz w:val="20"/>
          <w:szCs w:val="20"/>
        </w:rPr>
        <w:t>t dossier</w:t>
      </w:r>
      <w:r w:rsidR="00FC0A71">
        <w:rPr>
          <w:rFonts w:ascii="Arial" w:hAnsi="Arial" w:cs="Arial"/>
          <w:sz w:val="20"/>
          <w:szCs w:val="20"/>
        </w:rPr>
        <w:t xml:space="preserve"> is geopend</w:t>
      </w:r>
      <w:r w:rsidR="00985DDD">
        <w:rPr>
          <w:rFonts w:ascii="Arial" w:hAnsi="Arial" w:cs="Arial"/>
          <w:sz w:val="20"/>
          <w:szCs w:val="20"/>
        </w:rPr>
        <w:t>.</w:t>
      </w:r>
      <w:r w:rsidR="00CF1BEE">
        <w:rPr>
          <w:rFonts w:ascii="Arial" w:hAnsi="Arial" w:cs="Arial"/>
          <w:sz w:val="20"/>
          <w:szCs w:val="20"/>
        </w:rPr>
        <w:t xml:space="preserve"> Op deze manier kan van te</w:t>
      </w:r>
      <w:r w:rsidR="00C15816">
        <w:rPr>
          <w:rFonts w:ascii="Arial" w:hAnsi="Arial" w:cs="Arial"/>
          <w:sz w:val="20"/>
          <w:szCs w:val="20"/>
        </w:rPr>
        <w:t xml:space="preserve">voren </w:t>
      </w:r>
      <w:r w:rsidR="00F0778B">
        <w:rPr>
          <w:rFonts w:ascii="Arial" w:hAnsi="Arial" w:cs="Arial"/>
          <w:sz w:val="20"/>
          <w:szCs w:val="20"/>
        </w:rPr>
        <w:t xml:space="preserve">besloten </w:t>
      </w:r>
      <w:r w:rsidR="00C15816">
        <w:rPr>
          <w:rFonts w:ascii="Arial" w:hAnsi="Arial" w:cs="Arial"/>
          <w:sz w:val="20"/>
          <w:szCs w:val="20"/>
        </w:rPr>
        <w:t xml:space="preserve">worden hoe de bekendmaking zal plaatsvinden. </w:t>
      </w:r>
      <w:r w:rsidR="004261D1">
        <w:rPr>
          <w:rFonts w:ascii="Arial" w:hAnsi="Arial" w:cs="Arial"/>
          <w:sz w:val="20"/>
          <w:szCs w:val="20"/>
        </w:rPr>
        <w:t xml:space="preserve">Controleer het </w:t>
      </w:r>
      <w:r w:rsidR="00F0778B">
        <w:rPr>
          <w:rFonts w:ascii="Arial" w:hAnsi="Arial" w:cs="Arial"/>
          <w:sz w:val="20"/>
          <w:szCs w:val="20"/>
        </w:rPr>
        <w:t>op</w:t>
      </w:r>
      <w:r w:rsidR="004261D1">
        <w:rPr>
          <w:rFonts w:ascii="Arial" w:hAnsi="Arial" w:cs="Arial"/>
          <w:sz w:val="20"/>
          <w:szCs w:val="20"/>
        </w:rPr>
        <w:t>gegeven verblijfadres</w:t>
      </w:r>
      <w:r w:rsidR="00F0778B">
        <w:rPr>
          <w:rFonts w:ascii="Arial" w:hAnsi="Arial" w:cs="Arial"/>
          <w:sz w:val="20"/>
          <w:szCs w:val="20"/>
        </w:rPr>
        <w:t>,</w:t>
      </w:r>
      <w:r w:rsidR="004261D1">
        <w:rPr>
          <w:rFonts w:ascii="Arial" w:hAnsi="Arial" w:cs="Arial"/>
          <w:sz w:val="20"/>
          <w:szCs w:val="20"/>
        </w:rPr>
        <w:t xml:space="preserve"> door het </w:t>
      </w:r>
      <w:r w:rsidR="00F0778B">
        <w:rPr>
          <w:rFonts w:ascii="Arial" w:hAnsi="Arial" w:cs="Arial"/>
          <w:sz w:val="20"/>
          <w:szCs w:val="20"/>
        </w:rPr>
        <w:t xml:space="preserve">bijvoorbeeld bij de </w:t>
      </w:r>
      <w:r w:rsidR="004261D1">
        <w:rPr>
          <w:rFonts w:ascii="Arial" w:hAnsi="Arial" w:cs="Arial"/>
          <w:sz w:val="20"/>
          <w:szCs w:val="20"/>
        </w:rPr>
        <w:t xml:space="preserve">achterblijvers te vragen of dat adres zou kunnen kloppen. </w:t>
      </w:r>
      <w:r w:rsidR="00F0778B">
        <w:rPr>
          <w:rFonts w:ascii="Arial" w:hAnsi="Arial" w:cs="Arial"/>
          <w:sz w:val="20"/>
          <w:szCs w:val="20"/>
        </w:rPr>
        <w:t>Controleer de juistheid van een ve</w:t>
      </w:r>
      <w:r w:rsidR="00FC0A71">
        <w:rPr>
          <w:rFonts w:ascii="Arial" w:hAnsi="Arial" w:cs="Arial"/>
          <w:sz w:val="20"/>
          <w:szCs w:val="20"/>
        </w:rPr>
        <w:t>rkregen telefoonnummer door dit</w:t>
      </w:r>
      <w:r w:rsidR="00F0778B">
        <w:rPr>
          <w:rFonts w:ascii="Arial" w:hAnsi="Arial" w:cs="Arial"/>
          <w:sz w:val="20"/>
          <w:szCs w:val="20"/>
        </w:rPr>
        <w:t xml:space="preserve"> direct te bellen, om te zien of het telefoonnummer ook daadwerkelijk gebruikt wordt. </w:t>
      </w:r>
      <w:r w:rsidR="00591DB5">
        <w:rPr>
          <w:rFonts w:ascii="Arial" w:hAnsi="Arial" w:cs="Arial"/>
          <w:sz w:val="20"/>
          <w:szCs w:val="20"/>
        </w:rPr>
        <w:t>Achterhaal tevens of de uithuisgeplaatste een advocaat oftewel een gemachtigde heeft.</w:t>
      </w:r>
    </w:p>
    <w:p w14:paraId="4533E05A" w14:textId="2002AB8B" w:rsidR="0017633E" w:rsidRDefault="00591DB5" w:rsidP="0017633E">
      <w:pPr>
        <w:spacing w:line="360" w:lineRule="auto"/>
        <w:rPr>
          <w:rFonts w:ascii="Arial" w:hAnsi="Arial" w:cs="Arial"/>
          <w:sz w:val="20"/>
          <w:szCs w:val="20"/>
        </w:rPr>
      </w:pPr>
      <w:r>
        <w:rPr>
          <w:rFonts w:ascii="Arial" w:hAnsi="Arial" w:cs="Arial"/>
          <w:b/>
          <w:sz w:val="20"/>
          <w:szCs w:val="20"/>
        </w:rPr>
        <w:t xml:space="preserve">Aanbeveling 4: Bekendmaking </w:t>
      </w:r>
      <w:r w:rsidR="0017633E" w:rsidRPr="00591DB5">
        <w:rPr>
          <w:rFonts w:ascii="Arial" w:hAnsi="Arial" w:cs="Arial"/>
          <w:b/>
          <w:sz w:val="20"/>
          <w:szCs w:val="20"/>
        </w:rPr>
        <w:t>1</w:t>
      </w:r>
      <w:r w:rsidR="001E1660">
        <w:rPr>
          <w:rFonts w:ascii="Arial" w:hAnsi="Arial" w:cs="Arial"/>
          <w:sz w:val="20"/>
          <w:szCs w:val="20"/>
        </w:rPr>
        <w:br/>
        <w:t>Zorg in beginsel dat de beschikking met een bewijs van levering of per aangetekende post wordt toegezonden naar de tijdelijk</w:t>
      </w:r>
      <w:r w:rsidR="00F0778B">
        <w:rPr>
          <w:rFonts w:ascii="Arial" w:hAnsi="Arial" w:cs="Arial"/>
          <w:sz w:val="20"/>
          <w:szCs w:val="20"/>
        </w:rPr>
        <w:t>e</w:t>
      </w:r>
      <w:r w:rsidR="001E1660">
        <w:rPr>
          <w:rFonts w:ascii="Arial" w:hAnsi="Arial" w:cs="Arial"/>
          <w:sz w:val="20"/>
          <w:szCs w:val="20"/>
        </w:rPr>
        <w:t xml:space="preserve"> verblijfplaats van de uithuisgeplaatste. Indien </w:t>
      </w:r>
      <w:r w:rsidR="00F0778B">
        <w:rPr>
          <w:rFonts w:ascii="Arial" w:hAnsi="Arial" w:cs="Arial"/>
          <w:sz w:val="20"/>
          <w:szCs w:val="20"/>
        </w:rPr>
        <w:t>enkel</w:t>
      </w:r>
      <w:r w:rsidR="001E1660">
        <w:rPr>
          <w:rFonts w:ascii="Arial" w:hAnsi="Arial" w:cs="Arial"/>
          <w:sz w:val="20"/>
          <w:szCs w:val="20"/>
        </w:rPr>
        <w:t xml:space="preserve"> een telefoonnummer</w:t>
      </w:r>
      <w:r w:rsidR="00F0778B">
        <w:rPr>
          <w:rFonts w:ascii="Arial" w:hAnsi="Arial" w:cs="Arial"/>
          <w:sz w:val="20"/>
          <w:szCs w:val="20"/>
        </w:rPr>
        <w:t xml:space="preserve"> bekend is</w:t>
      </w:r>
      <w:r w:rsidR="001E1660">
        <w:rPr>
          <w:rFonts w:ascii="Arial" w:hAnsi="Arial" w:cs="Arial"/>
          <w:sz w:val="20"/>
          <w:szCs w:val="20"/>
        </w:rPr>
        <w:t xml:space="preserve">, </w:t>
      </w:r>
      <w:r w:rsidR="00F0778B">
        <w:rPr>
          <w:rFonts w:ascii="Arial" w:hAnsi="Arial" w:cs="Arial"/>
          <w:sz w:val="20"/>
          <w:szCs w:val="20"/>
        </w:rPr>
        <w:t xml:space="preserve">dan kan geprobeerd worden om telefonisch contact op te nemen met de </w:t>
      </w:r>
      <w:r w:rsidR="001E1660">
        <w:rPr>
          <w:rFonts w:ascii="Arial" w:hAnsi="Arial" w:cs="Arial"/>
          <w:sz w:val="20"/>
          <w:szCs w:val="20"/>
        </w:rPr>
        <w:t>uithuisgeplaatste</w:t>
      </w:r>
      <w:r w:rsidR="00F0778B">
        <w:rPr>
          <w:rFonts w:ascii="Arial" w:hAnsi="Arial" w:cs="Arial"/>
          <w:sz w:val="20"/>
          <w:szCs w:val="20"/>
        </w:rPr>
        <w:t>, voordat de beschikking klaarligt</w:t>
      </w:r>
      <w:r w:rsidR="001E1660">
        <w:rPr>
          <w:rFonts w:ascii="Arial" w:hAnsi="Arial" w:cs="Arial"/>
          <w:sz w:val="20"/>
          <w:szCs w:val="20"/>
        </w:rPr>
        <w:t xml:space="preserve">. </w:t>
      </w:r>
      <w:r w:rsidR="00F0778B">
        <w:rPr>
          <w:rFonts w:ascii="Arial" w:hAnsi="Arial" w:cs="Arial"/>
          <w:sz w:val="20"/>
          <w:szCs w:val="20"/>
        </w:rPr>
        <w:t xml:space="preserve">Middels een </w:t>
      </w:r>
      <w:r w:rsidR="001E1660">
        <w:rPr>
          <w:rFonts w:ascii="Arial" w:hAnsi="Arial" w:cs="Arial"/>
          <w:sz w:val="20"/>
          <w:szCs w:val="20"/>
        </w:rPr>
        <w:t>telefoon</w:t>
      </w:r>
      <w:r w:rsidR="00F0778B">
        <w:rPr>
          <w:rFonts w:ascii="Arial" w:hAnsi="Arial" w:cs="Arial"/>
          <w:sz w:val="20"/>
          <w:szCs w:val="20"/>
        </w:rPr>
        <w:t>gesprek kunnen afspr</w:t>
      </w:r>
      <w:r w:rsidR="001E1660">
        <w:rPr>
          <w:rFonts w:ascii="Arial" w:hAnsi="Arial" w:cs="Arial"/>
          <w:sz w:val="20"/>
          <w:szCs w:val="20"/>
        </w:rPr>
        <w:t>ak</w:t>
      </w:r>
      <w:r w:rsidR="00F0778B">
        <w:rPr>
          <w:rFonts w:ascii="Arial" w:hAnsi="Arial" w:cs="Arial"/>
          <w:sz w:val="20"/>
          <w:szCs w:val="20"/>
        </w:rPr>
        <w:t xml:space="preserve">en gemaakt worden omtrent de dag </w:t>
      </w:r>
      <w:r w:rsidR="00B11226">
        <w:rPr>
          <w:rFonts w:ascii="Arial" w:hAnsi="Arial" w:cs="Arial"/>
          <w:sz w:val="20"/>
          <w:szCs w:val="20"/>
        </w:rPr>
        <w:t xml:space="preserve">waarop de </w:t>
      </w:r>
      <w:r w:rsidR="001E1660">
        <w:rPr>
          <w:rFonts w:ascii="Arial" w:hAnsi="Arial" w:cs="Arial"/>
          <w:sz w:val="20"/>
          <w:szCs w:val="20"/>
        </w:rPr>
        <w:t>vervolgbeschikking zal klaarliggen. Indien de ui</w:t>
      </w:r>
      <w:r>
        <w:rPr>
          <w:rFonts w:ascii="Arial" w:hAnsi="Arial" w:cs="Arial"/>
          <w:sz w:val="20"/>
          <w:szCs w:val="20"/>
        </w:rPr>
        <w:t>thuisgeplaatste de afspraak nakomt</w:t>
      </w:r>
      <w:r w:rsidR="00B11226">
        <w:rPr>
          <w:rFonts w:ascii="Arial" w:hAnsi="Arial" w:cs="Arial"/>
          <w:sz w:val="20"/>
          <w:szCs w:val="20"/>
        </w:rPr>
        <w:t xml:space="preserve"> overhandig de beschikking.</w:t>
      </w:r>
      <w:r w:rsidR="001E1660">
        <w:rPr>
          <w:rFonts w:ascii="Arial" w:hAnsi="Arial" w:cs="Arial"/>
          <w:sz w:val="20"/>
          <w:szCs w:val="20"/>
        </w:rPr>
        <w:t xml:space="preserve"> </w:t>
      </w:r>
    </w:p>
    <w:p w14:paraId="7232B64F" w14:textId="50B1C65E" w:rsidR="00591DB5" w:rsidRDefault="00591DB5" w:rsidP="0017633E">
      <w:pPr>
        <w:spacing w:line="360" w:lineRule="auto"/>
        <w:rPr>
          <w:rFonts w:ascii="Arial" w:hAnsi="Arial" w:cs="Arial"/>
          <w:sz w:val="20"/>
          <w:szCs w:val="20"/>
        </w:rPr>
      </w:pPr>
      <w:r>
        <w:rPr>
          <w:rFonts w:ascii="Arial" w:hAnsi="Arial" w:cs="Arial"/>
          <w:b/>
          <w:sz w:val="20"/>
          <w:szCs w:val="20"/>
        </w:rPr>
        <w:t>Aanbeveling 5: Bekendmaking</w:t>
      </w:r>
      <w:r w:rsidR="0017633E" w:rsidRPr="00591DB5">
        <w:rPr>
          <w:rFonts w:ascii="Arial" w:hAnsi="Arial" w:cs="Arial"/>
          <w:b/>
          <w:sz w:val="20"/>
          <w:szCs w:val="20"/>
        </w:rPr>
        <w:t xml:space="preserve"> 2</w:t>
      </w:r>
      <w:r>
        <w:rPr>
          <w:rFonts w:ascii="Arial" w:hAnsi="Arial" w:cs="Arial"/>
          <w:sz w:val="20"/>
          <w:szCs w:val="20"/>
        </w:rPr>
        <w:br/>
        <w:t>Wanneer de bekendmaking niet is gelukt zoals be</w:t>
      </w:r>
      <w:r w:rsidR="00B11226">
        <w:rPr>
          <w:rFonts w:ascii="Arial" w:hAnsi="Arial" w:cs="Arial"/>
          <w:sz w:val="20"/>
          <w:szCs w:val="20"/>
        </w:rPr>
        <w:t xml:space="preserve">schreven onder bekendmaking </w:t>
      </w:r>
      <w:r>
        <w:rPr>
          <w:rFonts w:ascii="Arial" w:hAnsi="Arial" w:cs="Arial"/>
          <w:sz w:val="20"/>
          <w:szCs w:val="20"/>
        </w:rPr>
        <w:t xml:space="preserve">1, </w:t>
      </w:r>
      <w:r w:rsidR="00B11226">
        <w:rPr>
          <w:rFonts w:ascii="Arial" w:hAnsi="Arial" w:cs="Arial"/>
          <w:sz w:val="20"/>
          <w:szCs w:val="20"/>
        </w:rPr>
        <w:t>dan dient een andere rechtsgeldige wijze</w:t>
      </w:r>
      <w:r>
        <w:rPr>
          <w:rFonts w:ascii="Arial" w:hAnsi="Arial" w:cs="Arial"/>
          <w:sz w:val="20"/>
          <w:szCs w:val="20"/>
        </w:rPr>
        <w:t xml:space="preserve"> gehanteerd te worden. </w:t>
      </w:r>
      <w:r w:rsidR="00B11226">
        <w:rPr>
          <w:rFonts w:ascii="Arial" w:hAnsi="Arial" w:cs="Arial"/>
          <w:sz w:val="20"/>
          <w:szCs w:val="20"/>
        </w:rPr>
        <w:t>Indien</w:t>
      </w:r>
      <w:r w:rsidR="00E566EE">
        <w:rPr>
          <w:rFonts w:ascii="Arial" w:hAnsi="Arial" w:cs="Arial"/>
          <w:sz w:val="20"/>
          <w:szCs w:val="20"/>
        </w:rPr>
        <w:t xml:space="preserve"> een gemachtigde van de uithuisgeplaatste bekend is</w:t>
      </w:r>
      <w:r w:rsidR="00B11226">
        <w:rPr>
          <w:rFonts w:ascii="Arial" w:hAnsi="Arial" w:cs="Arial"/>
          <w:sz w:val="20"/>
          <w:szCs w:val="20"/>
        </w:rPr>
        <w:t xml:space="preserve">, dan kan </w:t>
      </w:r>
      <w:r>
        <w:rPr>
          <w:rFonts w:ascii="Arial" w:hAnsi="Arial" w:cs="Arial"/>
          <w:sz w:val="20"/>
          <w:szCs w:val="20"/>
        </w:rPr>
        <w:t xml:space="preserve">de beschikking </w:t>
      </w:r>
      <w:r w:rsidR="00B11226">
        <w:rPr>
          <w:rFonts w:ascii="Arial" w:hAnsi="Arial" w:cs="Arial"/>
          <w:sz w:val="20"/>
          <w:szCs w:val="20"/>
        </w:rPr>
        <w:t xml:space="preserve">- </w:t>
      </w:r>
      <w:r w:rsidR="00E566EE">
        <w:rPr>
          <w:rFonts w:ascii="Arial" w:hAnsi="Arial" w:cs="Arial"/>
          <w:sz w:val="20"/>
          <w:szCs w:val="20"/>
        </w:rPr>
        <w:t>met bewijs van le</w:t>
      </w:r>
      <w:r w:rsidR="00B11226">
        <w:rPr>
          <w:rFonts w:ascii="Arial" w:hAnsi="Arial" w:cs="Arial"/>
          <w:sz w:val="20"/>
          <w:szCs w:val="20"/>
        </w:rPr>
        <w:t xml:space="preserve">vering of per aangetekende post - naar de gemachtigde worden </w:t>
      </w:r>
      <w:r>
        <w:rPr>
          <w:rFonts w:ascii="Arial" w:hAnsi="Arial" w:cs="Arial"/>
          <w:sz w:val="20"/>
          <w:szCs w:val="20"/>
        </w:rPr>
        <w:t xml:space="preserve">toegezonden. </w:t>
      </w:r>
      <w:r w:rsidR="00B11226">
        <w:rPr>
          <w:rFonts w:ascii="Arial" w:hAnsi="Arial" w:cs="Arial"/>
          <w:sz w:val="20"/>
          <w:szCs w:val="20"/>
        </w:rPr>
        <w:t xml:space="preserve">Ingeval </w:t>
      </w:r>
      <w:r w:rsidR="00E566EE">
        <w:rPr>
          <w:rFonts w:ascii="Arial" w:hAnsi="Arial" w:cs="Arial"/>
          <w:sz w:val="20"/>
          <w:szCs w:val="20"/>
        </w:rPr>
        <w:t>geen</w:t>
      </w:r>
      <w:r w:rsidR="00CF1BEE">
        <w:rPr>
          <w:rFonts w:ascii="Arial" w:hAnsi="Arial" w:cs="Arial"/>
          <w:sz w:val="20"/>
          <w:szCs w:val="20"/>
        </w:rPr>
        <w:t xml:space="preserve"> gemachtigde bekend is, </w:t>
      </w:r>
      <w:r w:rsidR="00B11226">
        <w:rPr>
          <w:rFonts w:ascii="Arial" w:hAnsi="Arial" w:cs="Arial"/>
          <w:sz w:val="20"/>
          <w:szCs w:val="20"/>
        </w:rPr>
        <w:t xml:space="preserve">is het aan te bevelen de bekendmaking </w:t>
      </w:r>
      <w:r w:rsidR="00E566EE">
        <w:rPr>
          <w:rFonts w:ascii="Arial" w:hAnsi="Arial" w:cs="Arial"/>
          <w:sz w:val="20"/>
          <w:szCs w:val="20"/>
        </w:rPr>
        <w:t xml:space="preserve">van de beschikking </w:t>
      </w:r>
      <w:r w:rsidR="00B11226">
        <w:rPr>
          <w:rFonts w:ascii="Arial" w:hAnsi="Arial" w:cs="Arial"/>
          <w:sz w:val="20"/>
          <w:szCs w:val="20"/>
        </w:rPr>
        <w:t>in de</w:t>
      </w:r>
      <w:r w:rsidR="00E566EE">
        <w:rPr>
          <w:rFonts w:ascii="Arial" w:hAnsi="Arial" w:cs="Arial"/>
          <w:sz w:val="20"/>
          <w:szCs w:val="20"/>
        </w:rPr>
        <w:t xml:space="preserve"> Staatscourant of </w:t>
      </w:r>
      <w:r w:rsidR="00B11226">
        <w:rPr>
          <w:rFonts w:ascii="Arial" w:hAnsi="Arial" w:cs="Arial"/>
          <w:sz w:val="20"/>
          <w:szCs w:val="20"/>
        </w:rPr>
        <w:t xml:space="preserve">in </w:t>
      </w:r>
      <w:r w:rsidR="00E566EE">
        <w:rPr>
          <w:rFonts w:ascii="Arial" w:hAnsi="Arial" w:cs="Arial"/>
          <w:sz w:val="20"/>
          <w:szCs w:val="20"/>
        </w:rPr>
        <w:t>een huis-aan-huisblad</w:t>
      </w:r>
      <w:r w:rsidR="00B11226">
        <w:rPr>
          <w:rFonts w:ascii="Arial" w:hAnsi="Arial" w:cs="Arial"/>
          <w:sz w:val="20"/>
          <w:szCs w:val="20"/>
        </w:rPr>
        <w:t xml:space="preserve"> te publiceren</w:t>
      </w:r>
      <w:r w:rsidR="00E566EE">
        <w:rPr>
          <w:rFonts w:ascii="Arial" w:hAnsi="Arial" w:cs="Arial"/>
          <w:sz w:val="20"/>
          <w:szCs w:val="20"/>
        </w:rPr>
        <w:t xml:space="preserve">. </w:t>
      </w:r>
    </w:p>
    <w:p w14:paraId="1DC99D74" w14:textId="77777777" w:rsidR="00FE7AED" w:rsidRDefault="0017633E" w:rsidP="0017633E">
      <w:pPr>
        <w:spacing w:line="360" w:lineRule="auto"/>
        <w:rPr>
          <w:rFonts w:ascii="Arial" w:hAnsi="Arial" w:cs="Arial"/>
          <w:sz w:val="20"/>
          <w:szCs w:val="20"/>
        </w:rPr>
      </w:pPr>
      <w:r w:rsidRPr="00E566EE">
        <w:rPr>
          <w:rFonts w:ascii="Arial" w:hAnsi="Arial" w:cs="Arial"/>
          <w:b/>
          <w:sz w:val="20"/>
          <w:szCs w:val="20"/>
        </w:rPr>
        <w:t>Aanbeveling 6:</w:t>
      </w:r>
      <w:r w:rsidR="00591DB5" w:rsidRPr="00E566EE">
        <w:rPr>
          <w:rFonts w:ascii="Arial" w:hAnsi="Arial" w:cs="Arial"/>
          <w:b/>
          <w:sz w:val="20"/>
          <w:szCs w:val="20"/>
        </w:rPr>
        <w:t xml:space="preserve"> Bekendmaking </w:t>
      </w:r>
      <w:r w:rsidRPr="00E566EE">
        <w:rPr>
          <w:rFonts w:ascii="Arial" w:hAnsi="Arial" w:cs="Arial"/>
          <w:b/>
          <w:sz w:val="20"/>
          <w:szCs w:val="20"/>
        </w:rPr>
        <w:t xml:space="preserve">3 </w:t>
      </w:r>
      <w:r w:rsidR="00E566EE">
        <w:rPr>
          <w:rFonts w:ascii="Arial" w:hAnsi="Arial" w:cs="Arial"/>
          <w:b/>
          <w:sz w:val="20"/>
          <w:szCs w:val="20"/>
        </w:rPr>
        <w:br/>
      </w:r>
      <w:r w:rsidR="00E566EE" w:rsidRPr="00CC1BB8">
        <w:rPr>
          <w:rFonts w:ascii="Arial" w:hAnsi="Arial" w:cs="Arial"/>
          <w:sz w:val="20"/>
          <w:szCs w:val="20"/>
        </w:rPr>
        <w:t xml:space="preserve">Wanneer de bekendmaking ook niet kan geschieden zoals genoemd onder bekendmaking 2, zorg dan </w:t>
      </w:r>
      <w:r w:rsidR="00E566EE" w:rsidRPr="00CC1BB8">
        <w:rPr>
          <w:rFonts w:ascii="Arial" w:hAnsi="Arial" w:cs="Arial"/>
          <w:sz w:val="20"/>
          <w:szCs w:val="20"/>
        </w:rPr>
        <w:lastRenderedPageBreak/>
        <w:t xml:space="preserve">voor de nederlegging van de beschikking bij de gemeentesecretarie. </w:t>
      </w:r>
      <w:r w:rsidR="00EC3907">
        <w:rPr>
          <w:rFonts w:ascii="Arial" w:hAnsi="Arial" w:cs="Arial"/>
          <w:sz w:val="20"/>
          <w:szCs w:val="20"/>
        </w:rPr>
        <w:t xml:space="preserve">De nederlegging van de beschikking bij de </w:t>
      </w:r>
      <w:r w:rsidR="00E566EE" w:rsidRPr="00CC1BB8">
        <w:rPr>
          <w:rFonts w:ascii="Arial" w:hAnsi="Arial" w:cs="Arial"/>
          <w:sz w:val="20"/>
          <w:szCs w:val="20"/>
        </w:rPr>
        <w:t>gemeentesecretar</w:t>
      </w:r>
      <w:r w:rsidR="00C7592D">
        <w:rPr>
          <w:rFonts w:ascii="Arial" w:hAnsi="Arial" w:cs="Arial"/>
          <w:sz w:val="20"/>
          <w:szCs w:val="20"/>
        </w:rPr>
        <w:t xml:space="preserve">ie moet worden </w:t>
      </w:r>
      <w:r w:rsidR="00E566EE" w:rsidRPr="00CC1BB8">
        <w:rPr>
          <w:rFonts w:ascii="Arial" w:hAnsi="Arial" w:cs="Arial"/>
          <w:sz w:val="20"/>
          <w:szCs w:val="20"/>
        </w:rPr>
        <w:t xml:space="preserve">aangekondigd. </w:t>
      </w:r>
    </w:p>
    <w:p w14:paraId="1E88D7D5" w14:textId="1BF1940E" w:rsidR="0017633E" w:rsidRPr="00E566EE" w:rsidRDefault="00E566EE" w:rsidP="0017633E">
      <w:pPr>
        <w:spacing w:line="360" w:lineRule="auto"/>
        <w:rPr>
          <w:rFonts w:ascii="Arial" w:hAnsi="Arial" w:cs="Arial"/>
          <w:b/>
          <w:sz w:val="20"/>
          <w:szCs w:val="20"/>
        </w:rPr>
      </w:pPr>
      <w:r w:rsidRPr="00CC1BB8">
        <w:rPr>
          <w:rFonts w:ascii="Arial" w:hAnsi="Arial" w:cs="Arial"/>
          <w:sz w:val="20"/>
          <w:szCs w:val="20"/>
        </w:rPr>
        <w:t xml:space="preserve">Het is </w:t>
      </w:r>
      <w:r w:rsidR="00C7592D">
        <w:rPr>
          <w:rFonts w:ascii="Arial" w:hAnsi="Arial" w:cs="Arial"/>
          <w:sz w:val="20"/>
          <w:szCs w:val="20"/>
        </w:rPr>
        <w:t xml:space="preserve">met name belangrijk </w:t>
      </w:r>
      <w:r w:rsidRPr="00CC1BB8">
        <w:rPr>
          <w:rFonts w:ascii="Arial" w:hAnsi="Arial" w:cs="Arial"/>
          <w:sz w:val="20"/>
          <w:szCs w:val="20"/>
        </w:rPr>
        <w:t xml:space="preserve">dat de </w:t>
      </w:r>
      <w:r w:rsidR="00CC1BB8" w:rsidRPr="00CC1BB8">
        <w:rPr>
          <w:rFonts w:ascii="Arial" w:hAnsi="Arial" w:cs="Arial"/>
          <w:sz w:val="20"/>
          <w:szCs w:val="20"/>
        </w:rPr>
        <w:t>uithuisgep</w:t>
      </w:r>
      <w:r w:rsidR="00C7592D">
        <w:rPr>
          <w:rFonts w:ascii="Arial" w:hAnsi="Arial" w:cs="Arial"/>
          <w:sz w:val="20"/>
          <w:szCs w:val="20"/>
        </w:rPr>
        <w:t>laatste in kennis is gesteld van</w:t>
      </w:r>
      <w:r w:rsidR="00CC1BB8" w:rsidRPr="00CC1BB8">
        <w:rPr>
          <w:rFonts w:ascii="Arial" w:hAnsi="Arial" w:cs="Arial"/>
          <w:sz w:val="20"/>
          <w:szCs w:val="20"/>
        </w:rPr>
        <w:t xml:space="preserve"> de beschikking die hij bij de gemeente</w:t>
      </w:r>
      <w:r w:rsidR="00CF1BEE">
        <w:rPr>
          <w:rFonts w:ascii="Arial" w:hAnsi="Arial" w:cs="Arial"/>
          <w:sz w:val="20"/>
          <w:szCs w:val="20"/>
        </w:rPr>
        <w:t>secretarie kan ophalen. Zorg</w:t>
      </w:r>
      <w:r w:rsidR="00CC1BB8" w:rsidRPr="00CC1BB8">
        <w:rPr>
          <w:rFonts w:ascii="Arial" w:hAnsi="Arial" w:cs="Arial"/>
          <w:sz w:val="20"/>
          <w:szCs w:val="20"/>
        </w:rPr>
        <w:t xml:space="preserve"> dat de aankondiging wordt geregistreerd zoals genoemd onder aanbeveling 2.</w:t>
      </w:r>
      <w:r w:rsidR="00CC1BB8">
        <w:rPr>
          <w:rFonts w:ascii="Arial" w:hAnsi="Arial" w:cs="Arial"/>
          <w:b/>
          <w:sz w:val="20"/>
          <w:szCs w:val="20"/>
        </w:rPr>
        <w:t xml:space="preserve"> </w:t>
      </w:r>
    </w:p>
    <w:p w14:paraId="02CCC5D9" w14:textId="3EBBE875" w:rsidR="0017633E" w:rsidRPr="0058744E" w:rsidRDefault="001738F0" w:rsidP="0017633E">
      <w:pPr>
        <w:spacing w:line="360" w:lineRule="auto"/>
        <w:rPr>
          <w:rFonts w:ascii="Arial" w:hAnsi="Arial" w:cs="Arial"/>
          <w:sz w:val="20"/>
          <w:szCs w:val="20"/>
        </w:rPr>
      </w:pPr>
      <w:r>
        <w:rPr>
          <w:rFonts w:ascii="Arial" w:hAnsi="Arial" w:cs="Arial"/>
          <w:b/>
          <w:sz w:val="20"/>
          <w:szCs w:val="20"/>
        </w:rPr>
        <w:t>Aanbeveling 7: Geen t</w:t>
      </w:r>
      <w:r w:rsidRPr="001738F0">
        <w:rPr>
          <w:rFonts w:ascii="Arial" w:hAnsi="Arial" w:cs="Arial"/>
          <w:b/>
          <w:sz w:val="20"/>
          <w:szCs w:val="20"/>
        </w:rPr>
        <w:t>elefonisch</w:t>
      </w:r>
      <w:r>
        <w:rPr>
          <w:rFonts w:ascii="Arial" w:hAnsi="Arial" w:cs="Arial"/>
          <w:b/>
          <w:sz w:val="20"/>
          <w:szCs w:val="20"/>
        </w:rPr>
        <w:t>e bekendmaking</w:t>
      </w:r>
      <w:r w:rsidR="00CF1BEE">
        <w:rPr>
          <w:rFonts w:ascii="Arial" w:hAnsi="Arial" w:cs="Arial"/>
          <w:sz w:val="20"/>
          <w:szCs w:val="20"/>
        </w:rPr>
        <w:t xml:space="preserve"> </w:t>
      </w:r>
      <w:r w:rsidR="00CF1BEE">
        <w:rPr>
          <w:rFonts w:ascii="Arial" w:hAnsi="Arial" w:cs="Arial"/>
          <w:sz w:val="20"/>
          <w:szCs w:val="20"/>
        </w:rPr>
        <w:br/>
      </w:r>
      <w:r w:rsidR="00C7592D">
        <w:rPr>
          <w:rFonts w:ascii="Arial" w:hAnsi="Arial" w:cs="Arial"/>
          <w:sz w:val="20"/>
          <w:szCs w:val="20"/>
        </w:rPr>
        <w:t xml:space="preserve">In alle gevallen dient rekening gehouden te worden met het volgende: een telefonische mededeling van de beschikking is geen rechtsgeldige wijze van bekendmaking. Telefonisch contact kan voor andere doeleinden gebruikt worden, bijvoorbeeld om de nederlegging aan te kondigen of de tijdelijke verblijfplaats te achterhalen. </w:t>
      </w:r>
    </w:p>
    <w:p w14:paraId="04CEC38B" w14:textId="77777777" w:rsidR="0017633E" w:rsidRPr="0017633E" w:rsidRDefault="0017633E" w:rsidP="0017633E"/>
    <w:p w14:paraId="0B305756" w14:textId="77777777" w:rsidR="000D3CD2" w:rsidRDefault="000D3CD2">
      <w:pPr>
        <w:rPr>
          <w:sz w:val="20"/>
          <w:szCs w:val="20"/>
        </w:rPr>
      </w:pPr>
      <w:r>
        <w:rPr>
          <w:sz w:val="20"/>
          <w:szCs w:val="20"/>
        </w:rPr>
        <w:br w:type="page"/>
      </w:r>
    </w:p>
    <w:p w14:paraId="58932C50" w14:textId="77777777" w:rsidR="00BF422E" w:rsidRPr="006777C6" w:rsidRDefault="000D3CD2" w:rsidP="000D3CD2">
      <w:pPr>
        <w:pStyle w:val="Kop1"/>
        <w:rPr>
          <w:color w:val="000000" w:themeColor="text1"/>
        </w:rPr>
      </w:pPr>
      <w:bookmarkStart w:id="46" w:name="_Toc472523204"/>
      <w:r w:rsidRPr="006777C6">
        <w:rPr>
          <w:color w:val="000000" w:themeColor="text1"/>
        </w:rPr>
        <w:lastRenderedPageBreak/>
        <w:t>Bronvermelding</w:t>
      </w:r>
      <w:bookmarkEnd w:id="46"/>
      <w:r w:rsidRPr="006777C6">
        <w:rPr>
          <w:color w:val="000000" w:themeColor="text1"/>
        </w:rPr>
        <w:t xml:space="preserve"> </w:t>
      </w:r>
    </w:p>
    <w:p w14:paraId="2117DED8" w14:textId="77777777" w:rsidR="00621A4F" w:rsidRPr="00621A4F" w:rsidRDefault="00621A4F" w:rsidP="003D75C6">
      <w:pPr>
        <w:rPr>
          <w:rFonts w:ascii="Arial" w:hAnsi="Arial" w:cs="Arial"/>
          <w:b/>
          <w:u w:val="single"/>
        </w:rPr>
      </w:pPr>
      <w:r>
        <w:br/>
      </w:r>
      <w:r w:rsidRPr="00621A4F">
        <w:rPr>
          <w:rFonts w:ascii="Arial" w:hAnsi="Arial" w:cs="Arial"/>
          <w:b/>
          <w:sz w:val="20"/>
          <w:u w:val="single"/>
        </w:rPr>
        <w:t xml:space="preserve">Literatuurlijst </w:t>
      </w:r>
    </w:p>
    <w:p w14:paraId="5B7FCBC5" w14:textId="0EC9ED6B" w:rsidR="00D8015B" w:rsidRPr="00D8015B" w:rsidRDefault="009F31B0" w:rsidP="009F31B0">
      <w:pPr>
        <w:spacing w:line="360" w:lineRule="auto"/>
        <w:rPr>
          <w:rFonts w:ascii="Calibri" w:hAnsi="Calibri" w:cs="Calibri"/>
          <w:sz w:val="20"/>
          <w:szCs w:val="18"/>
        </w:rPr>
      </w:pPr>
      <w:r w:rsidRPr="009F31B0">
        <w:rPr>
          <w:rFonts w:ascii="Arial" w:hAnsi="Arial" w:cs="Arial"/>
          <w:b/>
          <w:sz w:val="20"/>
          <w:szCs w:val="18"/>
        </w:rPr>
        <w:t>Elferink &amp; De Ruiter</w:t>
      </w:r>
      <w:r w:rsidRPr="009F31B0">
        <w:rPr>
          <w:rFonts w:ascii="Calibri" w:hAnsi="Calibri" w:cs="Calibri"/>
          <w:b/>
          <w:sz w:val="20"/>
          <w:szCs w:val="18"/>
        </w:rPr>
        <w:t xml:space="preserve"> </w:t>
      </w:r>
      <w:r>
        <w:rPr>
          <w:rFonts w:ascii="Calibri" w:hAnsi="Calibri" w:cs="Calibri"/>
          <w:b/>
          <w:sz w:val="18"/>
          <w:szCs w:val="18"/>
        </w:rPr>
        <w:br/>
      </w:r>
      <w:r w:rsidRPr="009F31B0">
        <w:rPr>
          <w:rFonts w:ascii="Arial" w:hAnsi="Arial" w:cs="Arial"/>
          <w:sz w:val="20"/>
          <w:szCs w:val="18"/>
        </w:rPr>
        <w:t>W.M.B</w:t>
      </w:r>
      <w:r w:rsidR="007A7FA2">
        <w:rPr>
          <w:rFonts w:ascii="Arial" w:hAnsi="Arial" w:cs="Arial"/>
          <w:sz w:val="20"/>
          <w:szCs w:val="18"/>
        </w:rPr>
        <w:t>.</w:t>
      </w:r>
      <w:r w:rsidRPr="009F31B0">
        <w:rPr>
          <w:rFonts w:ascii="Arial" w:hAnsi="Arial" w:cs="Arial"/>
          <w:sz w:val="20"/>
          <w:szCs w:val="18"/>
        </w:rPr>
        <w:t xml:space="preserve"> Elferink &amp; G.W. de Ruiter, </w:t>
      </w:r>
      <w:r w:rsidRPr="009F31B0">
        <w:rPr>
          <w:rFonts w:ascii="Arial" w:hAnsi="Arial" w:cs="Arial"/>
          <w:i/>
          <w:sz w:val="20"/>
          <w:szCs w:val="18"/>
        </w:rPr>
        <w:t>Recht in je opleiding, bestuursrecht</w:t>
      </w:r>
      <w:r w:rsidRPr="009F31B0">
        <w:rPr>
          <w:rFonts w:ascii="Arial" w:hAnsi="Arial" w:cs="Arial"/>
          <w:sz w:val="20"/>
          <w:szCs w:val="18"/>
        </w:rPr>
        <w:t>, Den Haag: Boom Juridische Uitgevers 2015.</w:t>
      </w:r>
      <w:r w:rsidRPr="009F31B0">
        <w:rPr>
          <w:rFonts w:ascii="Calibri" w:hAnsi="Calibri" w:cs="Calibri"/>
          <w:sz w:val="20"/>
          <w:szCs w:val="18"/>
        </w:rPr>
        <w:t xml:space="preserve"> </w:t>
      </w:r>
    </w:p>
    <w:p w14:paraId="6CAD378D" w14:textId="77777777" w:rsidR="009F31B0" w:rsidRDefault="009F31B0" w:rsidP="009F31B0">
      <w:pPr>
        <w:spacing w:line="360" w:lineRule="auto"/>
        <w:rPr>
          <w:rFonts w:ascii="Arial" w:hAnsi="Arial" w:cs="Arial"/>
          <w:sz w:val="20"/>
          <w:szCs w:val="18"/>
        </w:rPr>
      </w:pPr>
      <w:r w:rsidRPr="009F31B0">
        <w:rPr>
          <w:rFonts w:ascii="Arial" w:hAnsi="Arial" w:cs="Arial"/>
          <w:b/>
          <w:sz w:val="20"/>
          <w:szCs w:val="18"/>
        </w:rPr>
        <w:t>Michiels</w:t>
      </w:r>
      <w:r w:rsidRPr="009F31B0">
        <w:rPr>
          <w:rFonts w:ascii="Arial" w:hAnsi="Arial" w:cs="Arial"/>
          <w:sz w:val="20"/>
          <w:szCs w:val="18"/>
        </w:rPr>
        <w:br/>
        <w:t xml:space="preserve">F.C.M.A. Michiels, </w:t>
      </w:r>
      <w:r w:rsidRPr="009F31B0">
        <w:rPr>
          <w:rFonts w:ascii="Arial" w:hAnsi="Arial" w:cs="Arial"/>
          <w:i/>
          <w:sz w:val="20"/>
          <w:szCs w:val="18"/>
        </w:rPr>
        <w:t>Hoofdzaken van het bestuursrecht</w:t>
      </w:r>
      <w:r w:rsidRPr="009F31B0">
        <w:rPr>
          <w:rFonts w:ascii="Arial" w:hAnsi="Arial" w:cs="Arial"/>
          <w:sz w:val="20"/>
          <w:szCs w:val="18"/>
        </w:rPr>
        <w:t xml:space="preserve">, Deventer: Wolters Kluwer 2014. </w:t>
      </w:r>
    </w:p>
    <w:p w14:paraId="6CC41FEE" w14:textId="02325B16" w:rsidR="00D8015B" w:rsidRPr="00107D0D" w:rsidRDefault="00D8015B" w:rsidP="009F31B0">
      <w:pPr>
        <w:spacing w:line="360" w:lineRule="auto"/>
        <w:rPr>
          <w:rFonts w:ascii="Arial" w:hAnsi="Arial" w:cs="Arial"/>
          <w:sz w:val="20"/>
          <w:szCs w:val="18"/>
        </w:rPr>
      </w:pPr>
      <w:r w:rsidRPr="00107D0D">
        <w:rPr>
          <w:rFonts w:ascii="Arial" w:hAnsi="Arial" w:cs="Arial"/>
          <w:b/>
          <w:sz w:val="20"/>
          <w:szCs w:val="18"/>
        </w:rPr>
        <w:t>Verschut</w:t>
      </w:r>
      <w:r w:rsidRPr="00107D0D">
        <w:rPr>
          <w:rFonts w:ascii="Arial" w:hAnsi="Arial" w:cs="Arial"/>
          <w:sz w:val="20"/>
          <w:szCs w:val="18"/>
        </w:rPr>
        <w:br/>
        <w:t xml:space="preserve">A.W. Verschut, </w:t>
      </w:r>
      <w:proofErr w:type="spellStart"/>
      <w:r w:rsidRPr="00107D0D">
        <w:rPr>
          <w:rFonts w:ascii="Arial" w:hAnsi="Arial" w:cs="Arial"/>
          <w:i/>
          <w:sz w:val="20"/>
          <w:szCs w:val="18"/>
        </w:rPr>
        <w:t>Bestuurs</w:t>
      </w:r>
      <w:proofErr w:type="spellEnd"/>
      <w:r w:rsidRPr="00107D0D">
        <w:rPr>
          <w:rFonts w:ascii="Arial" w:hAnsi="Arial" w:cs="Arial"/>
          <w:i/>
          <w:sz w:val="20"/>
          <w:szCs w:val="18"/>
        </w:rPr>
        <w:t>(proces)recht in kort bestek</w:t>
      </w:r>
      <w:r w:rsidRPr="00107D0D">
        <w:rPr>
          <w:rFonts w:ascii="Arial" w:hAnsi="Arial" w:cs="Arial"/>
          <w:sz w:val="20"/>
          <w:szCs w:val="18"/>
        </w:rPr>
        <w:t xml:space="preserve">, Den Haag: Boom Juridische Uitgevers 2012. </w:t>
      </w:r>
    </w:p>
    <w:p w14:paraId="43CE0CE6" w14:textId="77777777" w:rsidR="0028594F" w:rsidRPr="0028594F" w:rsidRDefault="0028594F" w:rsidP="00745936">
      <w:pPr>
        <w:spacing w:line="360" w:lineRule="auto"/>
        <w:rPr>
          <w:rFonts w:ascii="Arial" w:hAnsi="Arial" w:cs="Arial"/>
          <w:b/>
          <w:i/>
          <w:sz w:val="20"/>
          <w:szCs w:val="20"/>
        </w:rPr>
      </w:pPr>
      <w:r w:rsidRPr="0028594F">
        <w:rPr>
          <w:rFonts w:ascii="Arial" w:hAnsi="Arial" w:cs="Arial"/>
          <w:b/>
          <w:sz w:val="20"/>
          <w:szCs w:val="20"/>
        </w:rPr>
        <w:t>Visscher</w:t>
      </w:r>
      <w:r w:rsidRPr="0028594F">
        <w:rPr>
          <w:rFonts w:ascii="Arial" w:hAnsi="Arial" w:cs="Arial"/>
          <w:b/>
          <w:sz w:val="20"/>
          <w:szCs w:val="20"/>
        </w:rPr>
        <w:br/>
      </w:r>
      <w:r w:rsidRPr="0028594F">
        <w:rPr>
          <w:rFonts w:ascii="Arial" w:hAnsi="Arial" w:cs="Arial"/>
          <w:sz w:val="20"/>
          <w:szCs w:val="20"/>
        </w:rPr>
        <w:t>Y.M. Visscher</w:t>
      </w:r>
      <w:r w:rsidRPr="0028594F">
        <w:rPr>
          <w:rFonts w:ascii="Arial" w:hAnsi="Arial" w:cs="Arial"/>
          <w:b/>
          <w:sz w:val="20"/>
          <w:szCs w:val="20"/>
        </w:rPr>
        <w:t xml:space="preserve">, </w:t>
      </w:r>
      <w:r w:rsidRPr="0028594F">
        <w:rPr>
          <w:rFonts w:ascii="Arial" w:hAnsi="Arial" w:cs="Arial"/>
          <w:i/>
          <w:sz w:val="20"/>
          <w:szCs w:val="20"/>
        </w:rPr>
        <w:t xml:space="preserve">Praktisch Bestuursrecht, </w:t>
      </w:r>
      <w:r w:rsidRPr="0028594F">
        <w:rPr>
          <w:rFonts w:ascii="Arial" w:hAnsi="Arial" w:cs="Arial"/>
          <w:sz w:val="20"/>
          <w:szCs w:val="20"/>
        </w:rPr>
        <w:t xml:space="preserve">Groningen: Noordhoff Uitgevers 2015. </w:t>
      </w:r>
      <w:r w:rsidRPr="0028594F">
        <w:rPr>
          <w:rFonts w:ascii="Arial" w:hAnsi="Arial" w:cs="Arial"/>
          <w:b/>
          <w:i/>
          <w:sz w:val="20"/>
          <w:szCs w:val="20"/>
        </w:rPr>
        <w:t xml:space="preserve"> </w:t>
      </w:r>
    </w:p>
    <w:p w14:paraId="52D19ABC" w14:textId="77777777" w:rsidR="0028594F" w:rsidRDefault="0028594F" w:rsidP="00745936">
      <w:pPr>
        <w:spacing w:line="360" w:lineRule="auto"/>
        <w:rPr>
          <w:rFonts w:ascii="Arial" w:hAnsi="Arial" w:cs="Arial"/>
          <w:sz w:val="20"/>
          <w:szCs w:val="20"/>
        </w:rPr>
      </w:pPr>
      <w:r w:rsidRPr="0028594F">
        <w:rPr>
          <w:rFonts w:ascii="Arial" w:hAnsi="Arial" w:cs="Arial"/>
          <w:b/>
          <w:sz w:val="20"/>
          <w:szCs w:val="20"/>
        </w:rPr>
        <w:t xml:space="preserve">Van Wijk, Konijnenbelt &amp; Van Male </w:t>
      </w:r>
      <w:r w:rsidRPr="0028594F">
        <w:rPr>
          <w:rFonts w:ascii="Arial" w:hAnsi="Arial" w:cs="Arial"/>
          <w:b/>
          <w:sz w:val="20"/>
          <w:szCs w:val="20"/>
        </w:rPr>
        <w:br/>
      </w:r>
      <w:r w:rsidRPr="0028594F">
        <w:rPr>
          <w:rFonts w:ascii="Arial" w:hAnsi="Arial" w:cs="Arial"/>
          <w:sz w:val="20"/>
          <w:szCs w:val="20"/>
        </w:rPr>
        <w:t>H.D. van Wijk, W. Konijnenbelt &amp; R. van Male,</w:t>
      </w:r>
      <w:r w:rsidRPr="0028594F">
        <w:rPr>
          <w:rFonts w:ascii="Arial" w:hAnsi="Arial" w:cs="Arial"/>
          <w:b/>
          <w:sz w:val="20"/>
          <w:szCs w:val="20"/>
        </w:rPr>
        <w:t xml:space="preserve"> </w:t>
      </w:r>
      <w:r w:rsidRPr="0028594F">
        <w:rPr>
          <w:rFonts w:ascii="Arial" w:hAnsi="Arial" w:cs="Arial"/>
          <w:i/>
          <w:sz w:val="20"/>
          <w:szCs w:val="20"/>
        </w:rPr>
        <w:t>Hoofdzaken van het bestuursrecht</w:t>
      </w:r>
      <w:r w:rsidRPr="0028594F">
        <w:rPr>
          <w:rFonts w:ascii="Arial" w:hAnsi="Arial" w:cs="Arial"/>
          <w:sz w:val="20"/>
          <w:szCs w:val="20"/>
        </w:rPr>
        <w:t xml:space="preserve">, Deventer: Wolters Kluwer 2014. </w:t>
      </w:r>
    </w:p>
    <w:p w14:paraId="37CB35A9" w14:textId="77777777" w:rsidR="00107D0D" w:rsidRDefault="00107D0D" w:rsidP="005B0A95">
      <w:pPr>
        <w:spacing w:line="360" w:lineRule="auto"/>
        <w:rPr>
          <w:rFonts w:ascii="Arial" w:hAnsi="Arial" w:cs="Arial"/>
          <w:b/>
          <w:sz w:val="20"/>
          <w:szCs w:val="20"/>
          <w:u w:val="single"/>
        </w:rPr>
      </w:pPr>
    </w:p>
    <w:p w14:paraId="4E2A0D91" w14:textId="6E7C7617" w:rsidR="005B0A95" w:rsidRPr="007F60B1" w:rsidRDefault="005B0A95" w:rsidP="00107D0D">
      <w:pPr>
        <w:spacing w:line="360" w:lineRule="auto"/>
        <w:rPr>
          <w:rFonts w:ascii="Arial" w:hAnsi="Arial" w:cs="Arial"/>
          <w:b/>
          <w:sz w:val="20"/>
          <w:szCs w:val="20"/>
          <w:u w:val="single"/>
        </w:rPr>
      </w:pPr>
      <w:r w:rsidRPr="007F60B1">
        <w:rPr>
          <w:rFonts w:ascii="Arial" w:hAnsi="Arial" w:cs="Arial"/>
          <w:b/>
          <w:sz w:val="20"/>
          <w:szCs w:val="20"/>
          <w:u w:val="single"/>
        </w:rPr>
        <w:t xml:space="preserve">Overig: </w:t>
      </w:r>
    </w:p>
    <w:p w14:paraId="3E574366" w14:textId="77777777" w:rsidR="005B0A95" w:rsidRDefault="005B0A95" w:rsidP="00107D0D">
      <w:pPr>
        <w:spacing w:line="360" w:lineRule="auto"/>
        <w:rPr>
          <w:rFonts w:ascii="Arial" w:hAnsi="Arial" w:cs="Arial"/>
          <w:sz w:val="20"/>
          <w:szCs w:val="20"/>
        </w:rPr>
      </w:pPr>
      <w:r w:rsidRPr="00745936">
        <w:rPr>
          <w:rFonts w:ascii="Arial" w:hAnsi="Arial" w:cs="Arial"/>
          <w:b/>
          <w:sz w:val="20"/>
          <w:szCs w:val="20"/>
        </w:rPr>
        <w:t xml:space="preserve">Beke &amp; </w:t>
      </w:r>
      <w:proofErr w:type="spellStart"/>
      <w:r w:rsidRPr="00745936">
        <w:rPr>
          <w:rFonts w:ascii="Arial" w:hAnsi="Arial" w:cs="Arial"/>
          <w:b/>
          <w:sz w:val="20"/>
          <w:szCs w:val="20"/>
        </w:rPr>
        <w:t>Rullens</w:t>
      </w:r>
      <w:proofErr w:type="spellEnd"/>
      <w:r>
        <w:rPr>
          <w:rFonts w:ascii="Arial" w:hAnsi="Arial" w:cs="Arial"/>
          <w:i/>
          <w:sz w:val="20"/>
          <w:szCs w:val="20"/>
        </w:rPr>
        <w:br/>
      </w:r>
      <w:r w:rsidRPr="00745936">
        <w:rPr>
          <w:rFonts w:ascii="Arial" w:hAnsi="Arial" w:cs="Arial"/>
          <w:sz w:val="20"/>
          <w:szCs w:val="20"/>
        </w:rPr>
        <w:t xml:space="preserve">B. </w:t>
      </w:r>
      <w:proofErr w:type="spellStart"/>
      <w:r w:rsidRPr="00745936">
        <w:rPr>
          <w:rFonts w:ascii="Arial" w:hAnsi="Arial" w:cs="Arial"/>
          <w:sz w:val="20"/>
          <w:szCs w:val="20"/>
        </w:rPr>
        <w:t>Bekke</w:t>
      </w:r>
      <w:proofErr w:type="spellEnd"/>
      <w:r w:rsidRPr="00745936">
        <w:rPr>
          <w:rFonts w:ascii="Arial" w:hAnsi="Arial" w:cs="Arial"/>
          <w:sz w:val="20"/>
          <w:szCs w:val="20"/>
        </w:rPr>
        <w:t xml:space="preserve">, J. </w:t>
      </w:r>
      <w:proofErr w:type="spellStart"/>
      <w:r w:rsidRPr="00745936">
        <w:rPr>
          <w:rFonts w:ascii="Arial" w:hAnsi="Arial" w:cs="Arial"/>
          <w:sz w:val="20"/>
          <w:szCs w:val="20"/>
        </w:rPr>
        <w:t>Rullens</w:t>
      </w:r>
      <w:proofErr w:type="spellEnd"/>
      <w:r>
        <w:rPr>
          <w:rFonts w:ascii="Arial" w:hAnsi="Arial" w:cs="Arial"/>
          <w:i/>
          <w:sz w:val="20"/>
          <w:szCs w:val="20"/>
        </w:rPr>
        <w:t xml:space="preserve">, Wet tijdelijk huisverbod. Een handreiking voor de burgemeester </w:t>
      </w:r>
      <w:r w:rsidRPr="00745936">
        <w:rPr>
          <w:rFonts w:ascii="Arial" w:hAnsi="Arial" w:cs="Arial"/>
          <w:sz w:val="20"/>
          <w:szCs w:val="20"/>
        </w:rPr>
        <w:t xml:space="preserve">2008. </w:t>
      </w:r>
    </w:p>
    <w:p w14:paraId="34C18416" w14:textId="77777777" w:rsidR="005B0A95" w:rsidRPr="00621A4F" w:rsidRDefault="005B0A95" w:rsidP="00107D0D">
      <w:pPr>
        <w:spacing w:line="360" w:lineRule="auto"/>
        <w:rPr>
          <w:rFonts w:ascii="Arial" w:hAnsi="Arial" w:cs="Arial"/>
          <w:sz w:val="20"/>
        </w:rPr>
      </w:pPr>
      <w:r w:rsidRPr="00621A4F">
        <w:rPr>
          <w:rFonts w:ascii="Arial" w:hAnsi="Arial" w:cs="Arial"/>
          <w:b/>
          <w:sz w:val="20"/>
        </w:rPr>
        <w:t>Bogaerts &amp; Van der Veen</w:t>
      </w:r>
      <w:r w:rsidRPr="00621A4F">
        <w:rPr>
          <w:rFonts w:ascii="Arial" w:hAnsi="Arial" w:cs="Arial"/>
          <w:sz w:val="20"/>
        </w:rPr>
        <w:t xml:space="preserve"> </w:t>
      </w:r>
      <w:r w:rsidRPr="00621A4F">
        <w:rPr>
          <w:rFonts w:ascii="Arial" w:hAnsi="Arial" w:cs="Arial"/>
          <w:sz w:val="20"/>
        </w:rPr>
        <w:br/>
        <w:t xml:space="preserve">S. Bogaerts, H.C.J. Van der Veen, </w:t>
      </w:r>
      <w:r w:rsidRPr="00621A4F">
        <w:rPr>
          <w:rFonts w:ascii="Arial" w:hAnsi="Arial" w:cs="Arial"/>
          <w:i/>
          <w:sz w:val="20"/>
        </w:rPr>
        <w:t>Huiselijk geweld in Nederland</w:t>
      </w:r>
      <w:r>
        <w:rPr>
          <w:rFonts w:ascii="Arial" w:hAnsi="Arial" w:cs="Arial"/>
          <w:i/>
          <w:sz w:val="20"/>
        </w:rPr>
        <w:t>.</w:t>
      </w:r>
      <w:r w:rsidRPr="00621A4F">
        <w:rPr>
          <w:rFonts w:ascii="Arial" w:hAnsi="Arial" w:cs="Arial"/>
          <w:i/>
          <w:sz w:val="20"/>
        </w:rPr>
        <w:t xml:space="preserve"> Overkoepelend syntheserapport van het vangst-</w:t>
      </w:r>
      <w:proofErr w:type="spellStart"/>
      <w:r w:rsidRPr="00621A4F">
        <w:rPr>
          <w:rFonts w:ascii="Arial" w:hAnsi="Arial" w:cs="Arial"/>
          <w:i/>
          <w:sz w:val="20"/>
        </w:rPr>
        <w:t>hervangst</w:t>
      </w:r>
      <w:proofErr w:type="spellEnd"/>
      <w:r w:rsidRPr="00621A4F">
        <w:rPr>
          <w:rFonts w:ascii="Arial" w:hAnsi="Arial" w:cs="Arial"/>
          <w:i/>
          <w:sz w:val="20"/>
        </w:rPr>
        <w:t xml:space="preserve">-, slachtoffer- en daderonderzoek </w:t>
      </w:r>
      <w:r w:rsidRPr="00621A4F">
        <w:rPr>
          <w:rFonts w:ascii="Arial" w:hAnsi="Arial" w:cs="Arial"/>
          <w:sz w:val="20"/>
        </w:rPr>
        <w:t>2010</w:t>
      </w:r>
      <w:r>
        <w:rPr>
          <w:rFonts w:ascii="Arial" w:hAnsi="Arial" w:cs="Arial"/>
          <w:sz w:val="20"/>
        </w:rPr>
        <w:t>.</w:t>
      </w:r>
    </w:p>
    <w:p w14:paraId="7EF50645" w14:textId="77777777" w:rsidR="005B0A95" w:rsidRPr="006F55D0" w:rsidRDefault="005B0A95" w:rsidP="00107D0D">
      <w:pPr>
        <w:spacing w:line="360" w:lineRule="auto"/>
        <w:rPr>
          <w:rFonts w:ascii="Arial" w:hAnsi="Arial" w:cs="Arial"/>
          <w:sz w:val="20"/>
          <w:szCs w:val="20"/>
        </w:rPr>
      </w:pPr>
      <w:r>
        <w:rPr>
          <w:rFonts w:ascii="Arial" w:hAnsi="Arial" w:cs="Arial"/>
          <w:b/>
          <w:sz w:val="20"/>
          <w:szCs w:val="20"/>
        </w:rPr>
        <w:t>Justitie</w:t>
      </w:r>
      <w:r>
        <w:rPr>
          <w:rFonts w:ascii="Arial" w:hAnsi="Arial" w:cs="Arial"/>
          <w:b/>
          <w:sz w:val="20"/>
          <w:szCs w:val="20"/>
        </w:rPr>
        <w:br/>
      </w:r>
      <w:proofErr w:type="spellStart"/>
      <w:r>
        <w:rPr>
          <w:rFonts w:ascii="Arial" w:hAnsi="Arial" w:cs="Arial"/>
          <w:sz w:val="20"/>
          <w:szCs w:val="20"/>
        </w:rPr>
        <w:t>Justitie</w:t>
      </w:r>
      <w:proofErr w:type="spellEnd"/>
      <w:r>
        <w:rPr>
          <w:rFonts w:ascii="Arial" w:hAnsi="Arial" w:cs="Arial"/>
          <w:sz w:val="20"/>
          <w:szCs w:val="20"/>
        </w:rPr>
        <w:t xml:space="preserve">, </w:t>
      </w:r>
      <w:r>
        <w:rPr>
          <w:rFonts w:ascii="Arial" w:hAnsi="Arial" w:cs="Arial"/>
          <w:i/>
          <w:sz w:val="20"/>
          <w:szCs w:val="20"/>
        </w:rPr>
        <w:t xml:space="preserve">Uitvoeringsadvies Wet Tijdelijk Huisverbod. Lessen uit de pilots &amp; handvatten voor implementatie </w:t>
      </w:r>
      <w:r>
        <w:rPr>
          <w:rFonts w:ascii="Arial" w:hAnsi="Arial" w:cs="Arial"/>
          <w:sz w:val="20"/>
          <w:szCs w:val="20"/>
        </w:rPr>
        <w:t xml:space="preserve">2008. </w:t>
      </w:r>
    </w:p>
    <w:p w14:paraId="18FE93CF" w14:textId="5B4A6486" w:rsidR="005B0A95" w:rsidRDefault="005B0A95" w:rsidP="00107D0D">
      <w:pPr>
        <w:spacing w:line="360" w:lineRule="auto"/>
        <w:rPr>
          <w:rFonts w:ascii="Arial" w:hAnsi="Arial" w:cs="Arial"/>
          <w:i/>
          <w:sz w:val="20"/>
          <w:szCs w:val="20"/>
        </w:rPr>
      </w:pPr>
      <w:r w:rsidRPr="00343C71">
        <w:rPr>
          <w:rFonts w:ascii="Arial" w:hAnsi="Arial" w:cs="Arial"/>
          <w:b/>
          <w:sz w:val="20"/>
          <w:szCs w:val="20"/>
        </w:rPr>
        <w:t xml:space="preserve">Smit &amp; de Vaan </w:t>
      </w:r>
      <w:r>
        <w:rPr>
          <w:rFonts w:ascii="Arial" w:hAnsi="Arial" w:cs="Arial"/>
          <w:b/>
          <w:sz w:val="20"/>
          <w:szCs w:val="20"/>
        </w:rPr>
        <w:t>2015</w:t>
      </w:r>
      <w:r>
        <w:rPr>
          <w:rFonts w:ascii="Arial" w:hAnsi="Arial" w:cs="Arial"/>
          <w:b/>
          <w:sz w:val="20"/>
          <w:szCs w:val="20"/>
        </w:rPr>
        <w:br/>
      </w:r>
      <w:r w:rsidRPr="00343C71">
        <w:rPr>
          <w:rFonts w:ascii="Arial" w:hAnsi="Arial" w:cs="Arial"/>
          <w:sz w:val="20"/>
          <w:szCs w:val="20"/>
        </w:rPr>
        <w:t xml:space="preserve">W. Smit, K.B.M. de Vaan, </w:t>
      </w:r>
      <w:r w:rsidRPr="00343C71">
        <w:rPr>
          <w:rFonts w:ascii="Arial" w:hAnsi="Arial" w:cs="Arial"/>
          <w:i/>
          <w:sz w:val="20"/>
          <w:szCs w:val="20"/>
        </w:rPr>
        <w:t xml:space="preserve">De Wet tijdelijk huisverbod. Een handreiking voor gemeenten en professionals 2015. </w:t>
      </w:r>
    </w:p>
    <w:p w14:paraId="082AC634" w14:textId="77777777" w:rsidR="00107D0D" w:rsidRDefault="00107D0D" w:rsidP="00107D0D">
      <w:pPr>
        <w:spacing w:line="360" w:lineRule="auto"/>
        <w:rPr>
          <w:rFonts w:ascii="Arial" w:hAnsi="Arial" w:cs="Arial"/>
          <w:b/>
          <w:sz w:val="20"/>
          <w:szCs w:val="20"/>
          <w:u w:val="single"/>
        </w:rPr>
      </w:pPr>
    </w:p>
    <w:p w14:paraId="11116D14" w14:textId="77777777" w:rsidR="00B0158E" w:rsidRDefault="00B0158E" w:rsidP="00107D0D">
      <w:pPr>
        <w:spacing w:line="360" w:lineRule="auto"/>
        <w:rPr>
          <w:rFonts w:ascii="Arial" w:hAnsi="Arial" w:cs="Arial"/>
          <w:b/>
          <w:sz w:val="20"/>
          <w:szCs w:val="20"/>
          <w:u w:val="single"/>
        </w:rPr>
      </w:pPr>
    </w:p>
    <w:p w14:paraId="649247D8" w14:textId="77777777" w:rsidR="00B0158E" w:rsidRDefault="00B0158E" w:rsidP="00107D0D">
      <w:pPr>
        <w:spacing w:line="360" w:lineRule="auto"/>
        <w:rPr>
          <w:rFonts w:ascii="Arial" w:hAnsi="Arial" w:cs="Arial"/>
          <w:b/>
          <w:sz w:val="20"/>
          <w:szCs w:val="20"/>
          <w:u w:val="single"/>
        </w:rPr>
      </w:pPr>
    </w:p>
    <w:p w14:paraId="5ADB106B" w14:textId="77777777" w:rsidR="00B0158E" w:rsidRDefault="00B0158E" w:rsidP="00107D0D">
      <w:pPr>
        <w:spacing w:line="360" w:lineRule="auto"/>
        <w:rPr>
          <w:rFonts w:ascii="Arial" w:hAnsi="Arial" w:cs="Arial"/>
          <w:b/>
          <w:sz w:val="20"/>
          <w:szCs w:val="20"/>
          <w:u w:val="single"/>
        </w:rPr>
      </w:pPr>
    </w:p>
    <w:p w14:paraId="2111C8BE" w14:textId="77777777" w:rsidR="00B0158E" w:rsidRDefault="00B0158E" w:rsidP="00107D0D">
      <w:pPr>
        <w:spacing w:line="360" w:lineRule="auto"/>
        <w:rPr>
          <w:rFonts w:ascii="Arial" w:hAnsi="Arial" w:cs="Arial"/>
          <w:b/>
          <w:sz w:val="20"/>
          <w:szCs w:val="20"/>
          <w:u w:val="single"/>
        </w:rPr>
      </w:pPr>
    </w:p>
    <w:p w14:paraId="0764960A" w14:textId="49B03695" w:rsidR="00107D0D" w:rsidRDefault="00107D0D" w:rsidP="00107D0D">
      <w:pPr>
        <w:spacing w:line="360" w:lineRule="auto"/>
        <w:rPr>
          <w:rFonts w:ascii="Arial" w:hAnsi="Arial" w:cs="Arial"/>
          <w:b/>
          <w:sz w:val="20"/>
          <w:szCs w:val="20"/>
        </w:rPr>
      </w:pPr>
      <w:r w:rsidRPr="00107D0D">
        <w:rPr>
          <w:rFonts w:ascii="Arial" w:hAnsi="Arial" w:cs="Arial"/>
          <w:b/>
          <w:sz w:val="20"/>
          <w:szCs w:val="20"/>
          <w:u w:val="single"/>
        </w:rPr>
        <w:lastRenderedPageBreak/>
        <w:t>Kamerstukken</w:t>
      </w:r>
      <w:r>
        <w:rPr>
          <w:rFonts w:ascii="Arial" w:hAnsi="Arial" w:cs="Arial"/>
          <w:b/>
          <w:sz w:val="20"/>
          <w:szCs w:val="20"/>
        </w:rPr>
        <w:t xml:space="preserve"> </w:t>
      </w:r>
    </w:p>
    <w:p w14:paraId="233DEBD2" w14:textId="429CB3B6" w:rsidR="00107D0D" w:rsidRDefault="00107D0D" w:rsidP="00107D0D">
      <w:pPr>
        <w:spacing w:line="360" w:lineRule="auto"/>
        <w:rPr>
          <w:rFonts w:ascii="Arial" w:hAnsi="Arial" w:cs="Arial"/>
          <w:i/>
          <w:sz w:val="20"/>
          <w:szCs w:val="20"/>
        </w:rPr>
      </w:pPr>
      <w:r w:rsidRPr="00745936">
        <w:rPr>
          <w:rFonts w:ascii="Arial" w:hAnsi="Arial" w:cs="Arial"/>
          <w:i/>
          <w:sz w:val="20"/>
          <w:szCs w:val="16"/>
        </w:rPr>
        <w:t>Kamerstukken II 2002/03, 28 637, nr. 19</w:t>
      </w:r>
      <w:r>
        <w:rPr>
          <w:rFonts w:ascii="Arial" w:hAnsi="Arial" w:cs="Arial"/>
          <w:i/>
          <w:sz w:val="20"/>
          <w:szCs w:val="16"/>
        </w:rPr>
        <w:t>.</w:t>
      </w:r>
      <w:r>
        <w:rPr>
          <w:i/>
          <w:sz w:val="16"/>
          <w:szCs w:val="16"/>
        </w:rPr>
        <w:br/>
      </w:r>
      <w:r>
        <w:rPr>
          <w:rFonts w:ascii="Arial" w:hAnsi="Arial" w:cs="Arial"/>
          <w:i/>
          <w:sz w:val="20"/>
          <w:szCs w:val="20"/>
        </w:rPr>
        <w:t xml:space="preserve">Kamerstukken II </w:t>
      </w:r>
      <w:r w:rsidRPr="00A96F23">
        <w:rPr>
          <w:rFonts w:ascii="Arial" w:hAnsi="Arial" w:cs="Arial"/>
          <w:sz w:val="20"/>
          <w:szCs w:val="20"/>
        </w:rPr>
        <w:t>2005/06, 30 657, nr. 3.</w:t>
      </w:r>
      <w:r>
        <w:rPr>
          <w:rFonts w:ascii="Arial" w:hAnsi="Arial" w:cs="Arial"/>
          <w:i/>
          <w:sz w:val="20"/>
          <w:szCs w:val="20"/>
        </w:rPr>
        <w:t xml:space="preserve"> </w:t>
      </w:r>
      <w:r>
        <w:rPr>
          <w:rFonts w:ascii="Arial" w:hAnsi="Arial" w:cs="Arial"/>
          <w:i/>
          <w:sz w:val="20"/>
          <w:szCs w:val="20"/>
        </w:rPr>
        <w:br/>
        <w:t xml:space="preserve">Staatsblad 2008, 422. </w:t>
      </w:r>
      <w:r>
        <w:rPr>
          <w:rFonts w:ascii="Arial" w:hAnsi="Arial" w:cs="Arial"/>
          <w:i/>
          <w:sz w:val="20"/>
          <w:szCs w:val="20"/>
        </w:rPr>
        <w:br/>
      </w:r>
      <w:proofErr w:type="spellStart"/>
      <w:r>
        <w:rPr>
          <w:rFonts w:ascii="Arial" w:hAnsi="Arial" w:cs="Arial"/>
          <w:i/>
          <w:sz w:val="20"/>
          <w:szCs w:val="20"/>
        </w:rPr>
        <w:t>MvT</w:t>
      </w:r>
      <w:proofErr w:type="spellEnd"/>
      <w:r>
        <w:rPr>
          <w:rFonts w:ascii="Arial" w:hAnsi="Arial" w:cs="Arial"/>
          <w:sz w:val="20"/>
          <w:szCs w:val="20"/>
        </w:rPr>
        <w:t xml:space="preserve"> Algemene wet bestuursrecht eerste tranche. </w:t>
      </w:r>
      <w:r>
        <w:rPr>
          <w:rFonts w:ascii="Arial" w:hAnsi="Arial" w:cs="Arial"/>
          <w:sz w:val="20"/>
          <w:szCs w:val="20"/>
        </w:rPr>
        <w:br/>
      </w:r>
      <w:proofErr w:type="spellStart"/>
      <w:r>
        <w:rPr>
          <w:rFonts w:ascii="Arial" w:hAnsi="Arial" w:cs="Arial"/>
          <w:sz w:val="20"/>
          <w:szCs w:val="20"/>
        </w:rPr>
        <w:t>MvT</w:t>
      </w:r>
      <w:proofErr w:type="spellEnd"/>
      <w:r>
        <w:rPr>
          <w:rFonts w:ascii="Arial" w:hAnsi="Arial" w:cs="Arial"/>
          <w:sz w:val="20"/>
          <w:szCs w:val="20"/>
        </w:rPr>
        <w:t xml:space="preserve"> Algemene wet bestuursrecht derde tranche.</w:t>
      </w:r>
    </w:p>
    <w:p w14:paraId="56ECAAB0" w14:textId="77777777" w:rsidR="0089029E" w:rsidRDefault="0089029E">
      <w:pPr>
        <w:rPr>
          <w:rFonts w:ascii="Arial" w:hAnsi="Arial" w:cs="Arial"/>
          <w:b/>
          <w:sz w:val="20"/>
          <w:u w:val="single"/>
        </w:rPr>
      </w:pPr>
    </w:p>
    <w:p w14:paraId="2D3DEF2D" w14:textId="01A5F675" w:rsidR="00670833" w:rsidRPr="00670833" w:rsidRDefault="00670833">
      <w:pPr>
        <w:rPr>
          <w:rFonts w:ascii="Arial" w:hAnsi="Arial" w:cs="Arial"/>
          <w:b/>
          <w:u w:val="single"/>
        </w:rPr>
      </w:pPr>
      <w:r w:rsidRPr="00670833">
        <w:rPr>
          <w:rFonts w:ascii="Arial" w:hAnsi="Arial" w:cs="Arial"/>
          <w:b/>
          <w:sz w:val="20"/>
          <w:u w:val="single"/>
        </w:rPr>
        <w:t xml:space="preserve">Jurisprudentie: </w:t>
      </w:r>
    </w:p>
    <w:p w14:paraId="3C0D64D1" w14:textId="77777777" w:rsidR="00670833" w:rsidRPr="00670833" w:rsidRDefault="00670833" w:rsidP="00670833">
      <w:pPr>
        <w:pStyle w:val="Lijstalinea"/>
        <w:numPr>
          <w:ilvl w:val="0"/>
          <w:numId w:val="37"/>
        </w:numPr>
        <w:spacing w:line="360" w:lineRule="auto"/>
        <w:rPr>
          <w:rFonts w:ascii="Arial" w:hAnsi="Arial" w:cs="Arial"/>
          <w:sz w:val="20"/>
          <w:szCs w:val="20"/>
        </w:rPr>
      </w:pPr>
      <w:r w:rsidRPr="00670833">
        <w:rPr>
          <w:rFonts w:ascii="Arial" w:hAnsi="Arial" w:cs="Arial"/>
          <w:sz w:val="20"/>
          <w:szCs w:val="20"/>
        </w:rPr>
        <w:t xml:space="preserve">Rechtbank ’s-Gravenhage 23 oktober 2000, </w:t>
      </w:r>
      <w:r w:rsidRPr="00670833">
        <w:rPr>
          <w:rFonts w:ascii="Arial" w:hAnsi="Arial" w:cs="Arial"/>
          <w:bCs/>
          <w:sz w:val="20"/>
          <w:szCs w:val="20"/>
        </w:rPr>
        <w:t>ECLI: NL: RBSGR:2000: AA9214.</w:t>
      </w:r>
    </w:p>
    <w:p w14:paraId="68E18D1A" w14:textId="77777777" w:rsidR="00670833" w:rsidRPr="00670833" w:rsidRDefault="00670833" w:rsidP="00670833">
      <w:pPr>
        <w:pStyle w:val="Lijstalinea"/>
        <w:numPr>
          <w:ilvl w:val="0"/>
          <w:numId w:val="37"/>
        </w:numPr>
        <w:spacing w:line="360" w:lineRule="auto"/>
        <w:rPr>
          <w:rFonts w:ascii="Arial" w:hAnsi="Arial" w:cs="Arial"/>
          <w:sz w:val="20"/>
          <w:szCs w:val="20"/>
        </w:rPr>
      </w:pPr>
      <w:r w:rsidRPr="00670833">
        <w:rPr>
          <w:rFonts w:ascii="Arial" w:hAnsi="Arial" w:cs="Arial"/>
          <w:sz w:val="20"/>
          <w:szCs w:val="20"/>
        </w:rPr>
        <w:t xml:space="preserve">Rechtbank ’s-Gravenhage 15 maart 2001, </w:t>
      </w:r>
      <w:r w:rsidRPr="00670833">
        <w:rPr>
          <w:rFonts w:ascii="Arial" w:hAnsi="Arial" w:cs="Arial"/>
          <w:bCs/>
          <w:sz w:val="20"/>
          <w:szCs w:val="20"/>
        </w:rPr>
        <w:t>ECLI: NL: RBSGR:2001: AB1677.</w:t>
      </w:r>
    </w:p>
    <w:p w14:paraId="2FEEFCDB" w14:textId="0D9CD597" w:rsidR="00670833" w:rsidRPr="00107D0D" w:rsidRDefault="00670833" w:rsidP="00670833">
      <w:pPr>
        <w:pStyle w:val="Lijstalinea"/>
        <w:numPr>
          <w:ilvl w:val="0"/>
          <w:numId w:val="37"/>
        </w:numPr>
        <w:spacing w:line="360" w:lineRule="auto"/>
        <w:rPr>
          <w:rFonts w:ascii="Arial" w:hAnsi="Arial" w:cs="Arial"/>
          <w:sz w:val="20"/>
          <w:szCs w:val="20"/>
        </w:rPr>
      </w:pPr>
      <w:r w:rsidRPr="00670833">
        <w:rPr>
          <w:rFonts w:ascii="Arial" w:hAnsi="Arial" w:cs="Arial"/>
          <w:sz w:val="20"/>
          <w:szCs w:val="20"/>
        </w:rPr>
        <w:t xml:space="preserve">Rechtbank ’s-Gravenhage 20 juni 2001, </w:t>
      </w:r>
      <w:r w:rsidRPr="00670833">
        <w:rPr>
          <w:rFonts w:ascii="Arial" w:hAnsi="Arial" w:cs="Arial"/>
          <w:bCs/>
          <w:sz w:val="20"/>
          <w:szCs w:val="20"/>
        </w:rPr>
        <w:t>ECLI: NL: RBSGR:2001: AD5923.</w:t>
      </w:r>
    </w:p>
    <w:p w14:paraId="54BAAE96" w14:textId="217C78A3" w:rsidR="00107D0D" w:rsidRPr="00107D0D" w:rsidRDefault="00107D0D" w:rsidP="00A32085">
      <w:pPr>
        <w:pStyle w:val="Lijstalinea"/>
        <w:numPr>
          <w:ilvl w:val="0"/>
          <w:numId w:val="37"/>
        </w:numPr>
        <w:spacing w:line="360" w:lineRule="auto"/>
        <w:rPr>
          <w:rFonts w:ascii="Arial" w:hAnsi="Arial" w:cs="Arial"/>
          <w:sz w:val="20"/>
          <w:szCs w:val="20"/>
        </w:rPr>
      </w:pPr>
      <w:r w:rsidRPr="00107D0D">
        <w:rPr>
          <w:rFonts w:ascii="Arial" w:hAnsi="Arial" w:cs="Arial"/>
          <w:color w:val="19171C"/>
          <w:sz w:val="20"/>
          <w:szCs w:val="18"/>
        </w:rPr>
        <w:t>Raad van State 12 juni 2002, ECLI:</w:t>
      </w:r>
      <w:proofErr w:type="gramStart"/>
      <w:r w:rsidRPr="00107D0D">
        <w:rPr>
          <w:rFonts w:ascii="Arial" w:hAnsi="Arial" w:cs="Arial"/>
          <w:color w:val="19171C"/>
          <w:sz w:val="20"/>
          <w:szCs w:val="18"/>
        </w:rPr>
        <w:t>NL:RVS</w:t>
      </w:r>
      <w:proofErr w:type="gramEnd"/>
      <w:r w:rsidRPr="00107D0D">
        <w:rPr>
          <w:rFonts w:ascii="Arial" w:hAnsi="Arial" w:cs="Arial"/>
          <w:color w:val="19171C"/>
          <w:sz w:val="20"/>
          <w:szCs w:val="18"/>
        </w:rPr>
        <w:t>:2002:AE3984.</w:t>
      </w:r>
    </w:p>
    <w:p w14:paraId="7E67324D" w14:textId="77777777" w:rsidR="00670833" w:rsidRPr="00670833" w:rsidRDefault="00670833" w:rsidP="00670833">
      <w:pPr>
        <w:pStyle w:val="Lijstalinea"/>
        <w:numPr>
          <w:ilvl w:val="0"/>
          <w:numId w:val="37"/>
        </w:numPr>
        <w:spacing w:line="360" w:lineRule="auto"/>
        <w:rPr>
          <w:rFonts w:ascii="Arial" w:hAnsi="Arial" w:cs="Arial"/>
          <w:sz w:val="20"/>
          <w:szCs w:val="20"/>
        </w:rPr>
      </w:pPr>
      <w:r w:rsidRPr="00670833">
        <w:rPr>
          <w:rFonts w:ascii="Arial" w:hAnsi="Arial" w:cs="Arial"/>
          <w:sz w:val="20"/>
          <w:szCs w:val="20"/>
        </w:rPr>
        <w:t xml:space="preserve">Rechtbank ’s-Gravenhage 16 oktober 2002, </w:t>
      </w:r>
      <w:r w:rsidRPr="00670833">
        <w:rPr>
          <w:rFonts w:ascii="Arial" w:hAnsi="Arial" w:cs="Arial"/>
          <w:bCs/>
          <w:sz w:val="20"/>
          <w:szCs w:val="20"/>
        </w:rPr>
        <w:t>ECLI: NL: RBSGR:2002: AF1311.</w:t>
      </w:r>
    </w:p>
    <w:p w14:paraId="58019E85" w14:textId="77777777" w:rsidR="00670833" w:rsidRPr="00670833" w:rsidRDefault="00670833" w:rsidP="00670833">
      <w:pPr>
        <w:pStyle w:val="Lijstalinea"/>
        <w:numPr>
          <w:ilvl w:val="0"/>
          <w:numId w:val="37"/>
        </w:numPr>
        <w:spacing w:line="360" w:lineRule="auto"/>
        <w:rPr>
          <w:rFonts w:ascii="Arial" w:hAnsi="Arial" w:cs="Arial"/>
          <w:sz w:val="20"/>
          <w:szCs w:val="20"/>
        </w:rPr>
      </w:pPr>
      <w:r w:rsidRPr="00670833">
        <w:rPr>
          <w:rFonts w:ascii="Arial" w:hAnsi="Arial" w:cs="Arial"/>
          <w:sz w:val="20"/>
          <w:szCs w:val="20"/>
        </w:rPr>
        <w:t xml:space="preserve">Rechtbank ’s-Gravenhage 13 november 2002, </w:t>
      </w:r>
      <w:r w:rsidRPr="00670833">
        <w:rPr>
          <w:rFonts w:ascii="Arial" w:hAnsi="Arial" w:cs="Arial"/>
          <w:bCs/>
          <w:sz w:val="20"/>
          <w:szCs w:val="20"/>
        </w:rPr>
        <w:t>ECLI: NL: RBSGR:2002: AF1209.</w:t>
      </w:r>
    </w:p>
    <w:p w14:paraId="512B398B" w14:textId="77777777" w:rsidR="00670833" w:rsidRPr="00670833" w:rsidRDefault="00670833" w:rsidP="00670833">
      <w:pPr>
        <w:pStyle w:val="Lijstalinea"/>
        <w:numPr>
          <w:ilvl w:val="0"/>
          <w:numId w:val="37"/>
        </w:numPr>
        <w:spacing w:line="360" w:lineRule="auto"/>
        <w:rPr>
          <w:rFonts w:ascii="Arial" w:hAnsi="Arial" w:cs="Arial"/>
          <w:sz w:val="20"/>
          <w:szCs w:val="20"/>
        </w:rPr>
      </w:pPr>
      <w:r w:rsidRPr="00670833">
        <w:rPr>
          <w:rFonts w:ascii="Arial" w:hAnsi="Arial" w:cs="Arial"/>
          <w:bCs/>
          <w:sz w:val="20"/>
          <w:szCs w:val="20"/>
        </w:rPr>
        <w:t xml:space="preserve">Raad van State 12 maart 2003, </w:t>
      </w:r>
      <w:r w:rsidRPr="00670833">
        <w:rPr>
          <w:rFonts w:ascii="Arial" w:hAnsi="Arial" w:cs="Arial"/>
          <w:sz w:val="20"/>
          <w:szCs w:val="20"/>
        </w:rPr>
        <w:t>ECLI:</w:t>
      </w:r>
      <w:proofErr w:type="gramStart"/>
      <w:r w:rsidRPr="00670833">
        <w:rPr>
          <w:rFonts w:ascii="Arial" w:hAnsi="Arial" w:cs="Arial"/>
          <w:sz w:val="20"/>
          <w:szCs w:val="20"/>
        </w:rPr>
        <w:t>NL:RVS</w:t>
      </w:r>
      <w:proofErr w:type="gramEnd"/>
      <w:r w:rsidRPr="00670833">
        <w:rPr>
          <w:rFonts w:ascii="Arial" w:hAnsi="Arial" w:cs="Arial"/>
          <w:sz w:val="20"/>
          <w:szCs w:val="20"/>
        </w:rPr>
        <w:t>:2003:AF5638.</w:t>
      </w:r>
    </w:p>
    <w:p w14:paraId="024B728D" w14:textId="77777777" w:rsidR="00670833" w:rsidRPr="00670833" w:rsidRDefault="00670833" w:rsidP="00670833">
      <w:pPr>
        <w:pStyle w:val="Lijstalinea"/>
        <w:numPr>
          <w:ilvl w:val="0"/>
          <w:numId w:val="37"/>
        </w:numPr>
        <w:spacing w:line="360" w:lineRule="auto"/>
        <w:rPr>
          <w:rFonts w:ascii="Arial" w:hAnsi="Arial" w:cs="Arial"/>
          <w:sz w:val="20"/>
          <w:szCs w:val="20"/>
        </w:rPr>
      </w:pPr>
      <w:r w:rsidRPr="00670833">
        <w:rPr>
          <w:rFonts w:ascii="Arial" w:hAnsi="Arial" w:cs="Arial"/>
          <w:sz w:val="20"/>
          <w:szCs w:val="20"/>
        </w:rPr>
        <w:t xml:space="preserve">Centrale Raad van Beroep 26 maart 2004, </w:t>
      </w:r>
      <w:r w:rsidRPr="00670833">
        <w:rPr>
          <w:rFonts w:ascii="Arial" w:hAnsi="Arial" w:cs="Arial"/>
          <w:bCs/>
          <w:sz w:val="20"/>
          <w:szCs w:val="20"/>
        </w:rPr>
        <w:t>ECLI: NL: CRVB:2004: AO6593.</w:t>
      </w:r>
    </w:p>
    <w:p w14:paraId="237631AA" w14:textId="77777777" w:rsidR="00670833" w:rsidRPr="00670833" w:rsidRDefault="00670833" w:rsidP="00670833">
      <w:pPr>
        <w:pStyle w:val="Lijstalinea"/>
        <w:numPr>
          <w:ilvl w:val="0"/>
          <w:numId w:val="37"/>
        </w:numPr>
        <w:spacing w:line="360" w:lineRule="auto"/>
        <w:rPr>
          <w:rFonts w:ascii="Arial" w:hAnsi="Arial" w:cs="Arial"/>
          <w:sz w:val="20"/>
          <w:szCs w:val="20"/>
        </w:rPr>
      </w:pPr>
      <w:r w:rsidRPr="00670833">
        <w:rPr>
          <w:rFonts w:ascii="Arial" w:hAnsi="Arial" w:cs="Arial"/>
          <w:sz w:val="20"/>
          <w:szCs w:val="20"/>
        </w:rPr>
        <w:t xml:space="preserve">Hoge Raad 12 april 2005, </w:t>
      </w:r>
      <w:r w:rsidRPr="00670833">
        <w:rPr>
          <w:rFonts w:ascii="Arial" w:hAnsi="Arial" w:cs="Arial"/>
          <w:bCs/>
          <w:sz w:val="20"/>
          <w:szCs w:val="20"/>
        </w:rPr>
        <w:t>ECLI:NL:HR:2005: AS6017.</w:t>
      </w:r>
    </w:p>
    <w:p w14:paraId="085C0135" w14:textId="77777777" w:rsidR="00670833" w:rsidRPr="00670833" w:rsidRDefault="00670833" w:rsidP="00670833">
      <w:pPr>
        <w:pStyle w:val="Lijstalinea"/>
        <w:numPr>
          <w:ilvl w:val="0"/>
          <w:numId w:val="37"/>
        </w:numPr>
        <w:spacing w:line="360" w:lineRule="auto"/>
        <w:rPr>
          <w:rFonts w:ascii="Arial" w:hAnsi="Arial" w:cs="Arial"/>
          <w:sz w:val="20"/>
          <w:szCs w:val="20"/>
        </w:rPr>
      </w:pPr>
      <w:r w:rsidRPr="00670833">
        <w:rPr>
          <w:rFonts w:ascii="Arial" w:hAnsi="Arial" w:cs="Arial"/>
          <w:sz w:val="20"/>
          <w:szCs w:val="20"/>
        </w:rPr>
        <w:t xml:space="preserve">Centrale Raad van Beroep 18 augustus 2005, </w:t>
      </w:r>
      <w:r w:rsidRPr="00670833">
        <w:rPr>
          <w:rFonts w:ascii="Arial" w:hAnsi="Arial" w:cs="Arial"/>
          <w:bCs/>
          <w:sz w:val="20"/>
          <w:szCs w:val="20"/>
        </w:rPr>
        <w:t>ECLI: NL: CRVB:2005: AU1920.</w:t>
      </w:r>
    </w:p>
    <w:p w14:paraId="4CA70C72" w14:textId="77777777" w:rsidR="00670833" w:rsidRPr="00670833" w:rsidRDefault="00670833" w:rsidP="00670833">
      <w:pPr>
        <w:pStyle w:val="Lijstalinea"/>
        <w:numPr>
          <w:ilvl w:val="0"/>
          <w:numId w:val="37"/>
        </w:numPr>
        <w:spacing w:line="360" w:lineRule="auto"/>
        <w:rPr>
          <w:rFonts w:ascii="Arial" w:hAnsi="Arial" w:cs="Arial"/>
          <w:sz w:val="20"/>
          <w:szCs w:val="20"/>
        </w:rPr>
      </w:pPr>
      <w:r w:rsidRPr="00670833">
        <w:rPr>
          <w:rFonts w:ascii="Arial" w:hAnsi="Arial" w:cs="Arial"/>
          <w:sz w:val="20"/>
          <w:szCs w:val="20"/>
        </w:rPr>
        <w:t xml:space="preserve">Rechtbank ’s-Gravenhage 23 oktober 2006, </w:t>
      </w:r>
      <w:r w:rsidRPr="00670833">
        <w:rPr>
          <w:rFonts w:ascii="Arial" w:hAnsi="Arial" w:cs="Arial"/>
          <w:bCs/>
          <w:sz w:val="20"/>
          <w:szCs w:val="20"/>
        </w:rPr>
        <w:t>ECLI: NL: RBSGR:2006: AZ1890.</w:t>
      </w:r>
    </w:p>
    <w:p w14:paraId="3F95421D" w14:textId="77777777" w:rsidR="00670833" w:rsidRPr="00670833" w:rsidRDefault="00670833" w:rsidP="00670833">
      <w:pPr>
        <w:pStyle w:val="Lijstalinea"/>
        <w:numPr>
          <w:ilvl w:val="0"/>
          <w:numId w:val="37"/>
        </w:numPr>
        <w:spacing w:line="360" w:lineRule="auto"/>
        <w:rPr>
          <w:rFonts w:ascii="Arial" w:hAnsi="Arial" w:cs="Arial"/>
          <w:sz w:val="20"/>
          <w:szCs w:val="20"/>
        </w:rPr>
      </w:pPr>
      <w:r w:rsidRPr="00670833">
        <w:rPr>
          <w:rFonts w:ascii="Arial" w:hAnsi="Arial" w:cs="Arial"/>
          <w:sz w:val="20"/>
          <w:szCs w:val="20"/>
        </w:rPr>
        <w:t xml:space="preserve">Raad van State 18 april 2007, </w:t>
      </w:r>
      <w:r w:rsidRPr="00670833">
        <w:rPr>
          <w:rFonts w:ascii="Arial" w:hAnsi="Arial" w:cs="Arial"/>
          <w:bCs/>
          <w:sz w:val="20"/>
          <w:szCs w:val="20"/>
        </w:rPr>
        <w:t xml:space="preserve">ECLI: NL: </w:t>
      </w:r>
      <w:proofErr w:type="gramStart"/>
      <w:r w:rsidRPr="00670833">
        <w:rPr>
          <w:rFonts w:ascii="Arial" w:hAnsi="Arial" w:cs="Arial"/>
          <w:bCs/>
          <w:sz w:val="20"/>
          <w:szCs w:val="20"/>
        </w:rPr>
        <w:t>RVS</w:t>
      </w:r>
      <w:proofErr w:type="gramEnd"/>
      <w:r w:rsidRPr="00670833">
        <w:rPr>
          <w:rFonts w:ascii="Arial" w:hAnsi="Arial" w:cs="Arial"/>
          <w:bCs/>
          <w:sz w:val="20"/>
          <w:szCs w:val="20"/>
        </w:rPr>
        <w:t>:2007: BA4511.</w:t>
      </w:r>
    </w:p>
    <w:p w14:paraId="5C161E10" w14:textId="77777777" w:rsidR="00670833" w:rsidRPr="00670833" w:rsidRDefault="00670833" w:rsidP="00670833">
      <w:pPr>
        <w:pStyle w:val="Lijstalinea"/>
        <w:numPr>
          <w:ilvl w:val="0"/>
          <w:numId w:val="37"/>
        </w:numPr>
        <w:spacing w:line="360" w:lineRule="auto"/>
        <w:rPr>
          <w:rFonts w:ascii="Arial" w:hAnsi="Arial" w:cs="Arial"/>
          <w:sz w:val="20"/>
          <w:szCs w:val="20"/>
        </w:rPr>
      </w:pPr>
      <w:r w:rsidRPr="00670833">
        <w:rPr>
          <w:rFonts w:ascii="Arial" w:hAnsi="Arial" w:cs="Arial"/>
          <w:sz w:val="20"/>
          <w:szCs w:val="20"/>
        </w:rPr>
        <w:t xml:space="preserve">Rechtbank ’s-Hertogenbosch 20 september 2007, </w:t>
      </w:r>
      <w:r w:rsidRPr="00670833">
        <w:rPr>
          <w:rFonts w:ascii="Arial" w:hAnsi="Arial" w:cs="Arial"/>
          <w:bCs/>
          <w:sz w:val="20"/>
          <w:szCs w:val="20"/>
        </w:rPr>
        <w:t>ECLI: NL: RBSHE:2007: BB4800.</w:t>
      </w:r>
    </w:p>
    <w:p w14:paraId="578C293F" w14:textId="77777777" w:rsidR="00670833" w:rsidRPr="00670833" w:rsidRDefault="00670833" w:rsidP="00670833">
      <w:pPr>
        <w:pStyle w:val="Lijstalinea"/>
        <w:numPr>
          <w:ilvl w:val="0"/>
          <w:numId w:val="37"/>
        </w:numPr>
        <w:spacing w:line="360" w:lineRule="auto"/>
        <w:rPr>
          <w:rFonts w:ascii="Arial" w:hAnsi="Arial" w:cs="Arial"/>
          <w:sz w:val="20"/>
          <w:szCs w:val="20"/>
        </w:rPr>
      </w:pPr>
      <w:r w:rsidRPr="00670833">
        <w:rPr>
          <w:rFonts w:ascii="Arial" w:hAnsi="Arial" w:cs="Arial"/>
          <w:sz w:val="20"/>
          <w:szCs w:val="20"/>
        </w:rPr>
        <w:t xml:space="preserve">Raad van State 4 december 2007, </w:t>
      </w:r>
      <w:r w:rsidRPr="00670833">
        <w:rPr>
          <w:rFonts w:ascii="Arial" w:hAnsi="Arial" w:cs="Arial"/>
          <w:bCs/>
          <w:sz w:val="20"/>
          <w:szCs w:val="20"/>
        </w:rPr>
        <w:t xml:space="preserve">ECLI: NL: </w:t>
      </w:r>
      <w:proofErr w:type="gramStart"/>
      <w:r w:rsidRPr="00670833">
        <w:rPr>
          <w:rFonts w:ascii="Arial" w:hAnsi="Arial" w:cs="Arial"/>
          <w:bCs/>
          <w:sz w:val="20"/>
          <w:szCs w:val="20"/>
        </w:rPr>
        <w:t>RVS</w:t>
      </w:r>
      <w:proofErr w:type="gramEnd"/>
      <w:r w:rsidRPr="00670833">
        <w:rPr>
          <w:rFonts w:ascii="Arial" w:hAnsi="Arial" w:cs="Arial"/>
          <w:bCs/>
          <w:sz w:val="20"/>
          <w:szCs w:val="20"/>
        </w:rPr>
        <w:t>:2007: BB9995.</w:t>
      </w:r>
    </w:p>
    <w:p w14:paraId="37174322" w14:textId="77777777" w:rsidR="00670833" w:rsidRPr="00670833" w:rsidRDefault="00670833" w:rsidP="00670833">
      <w:pPr>
        <w:pStyle w:val="Lijstalinea"/>
        <w:numPr>
          <w:ilvl w:val="0"/>
          <w:numId w:val="37"/>
        </w:numPr>
        <w:spacing w:line="360" w:lineRule="auto"/>
        <w:rPr>
          <w:rFonts w:ascii="Arial" w:hAnsi="Arial" w:cs="Arial"/>
          <w:sz w:val="20"/>
          <w:szCs w:val="20"/>
        </w:rPr>
      </w:pPr>
      <w:r w:rsidRPr="00670833">
        <w:rPr>
          <w:rFonts w:ascii="Arial" w:hAnsi="Arial" w:cs="Arial"/>
          <w:sz w:val="20"/>
          <w:szCs w:val="20"/>
        </w:rPr>
        <w:t xml:space="preserve">Rechtbank Arnhem 20 mei 2009, </w:t>
      </w:r>
      <w:r w:rsidRPr="00670833">
        <w:rPr>
          <w:rFonts w:ascii="Arial" w:hAnsi="Arial" w:cs="Arial"/>
          <w:bCs/>
          <w:sz w:val="20"/>
          <w:szCs w:val="20"/>
        </w:rPr>
        <w:t>ECLI: NL: RBARN:2009: BI5992.</w:t>
      </w:r>
    </w:p>
    <w:p w14:paraId="127742C0" w14:textId="48DD43A5" w:rsidR="00670833" w:rsidRPr="00EE52B0" w:rsidRDefault="00670833" w:rsidP="00670833">
      <w:pPr>
        <w:pStyle w:val="Lijstalinea"/>
        <w:numPr>
          <w:ilvl w:val="0"/>
          <w:numId w:val="37"/>
        </w:numPr>
        <w:spacing w:line="360" w:lineRule="auto"/>
        <w:rPr>
          <w:rFonts w:ascii="Arial" w:hAnsi="Arial" w:cs="Arial"/>
          <w:sz w:val="20"/>
          <w:szCs w:val="20"/>
        </w:rPr>
      </w:pPr>
      <w:r w:rsidRPr="00670833">
        <w:rPr>
          <w:rFonts w:ascii="Arial" w:hAnsi="Arial" w:cs="Arial"/>
          <w:sz w:val="20"/>
          <w:szCs w:val="20"/>
        </w:rPr>
        <w:t xml:space="preserve">Rechtbank Zwolle 20 augustus 2009, </w:t>
      </w:r>
      <w:r w:rsidRPr="00670833">
        <w:rPr>
          <w:rFonts w:ascii="Arial" w:hAnsi="Arial" w:cs="Arial"/>
          <w:bCs/>
          <w:sz w:val="20"/>
          <w:szCs w:val="20"/>
        </w:rPr>
        <w:t>ECLI: NL: RBZLY:2009: BJ6207.</w:t>
      </w:r>
    </w:p>
    <w:p w14:paraId="6B78F7AA" w14:textId="41B0CC45" w:rsidR="00EE52B0" w:rsidRPr="00670833" w:rsidRDefault="00EE52B0" w:rsidP="00EE52B0">
      <w:pPr>
        <w:pStyle w:val="Lijstalinea"/>
        <w:numPr>
          <w:ilvl w:val="0"/>
          <w:numId w:val="37"/>
        </w:numPr>
        <w:spacing w:line="360" w:lineRule="auto"/>
        <w:rPr>
          <w:rFonts w:ascii="Arial" w:hAnsi="Arial" w:cs="Arial"/>
          <w:sz w:val="20"/>
          <w:szCs w:val="20"/>
        </w:rPr>
      </w:pPr>
      <w:r>
        <w:rPr>
          <w:rFonts w:ascii="Arial" w:hAnsi="Arial" w:cs="Arial"/>
          <w:sz w:val="20"/>
          <w:szCs w:val="20"/>
        </w:rPr>
        <w:t>Rechtbank</w:t>
      </w:r>
      <w:r w:rsidRPr="00EE52B0">
        <w:rPr>
          <w:rFonts w:ascii="Arial" w:hAnsi="Arial" w:cs="Arial"/>
          <w:sz w:val="20"/>
          <w:szCs w:val="20"/>
        </w:rPr>
        <w:t xml:space="preserve"> Middelburg 30 december 2009, </w:t>
      </w:r>
      <w:proofErr w:type="gramStart"/>
      <w:r w:rsidRPr="00EE52B0">
        <w:rPr>
          <w:rFonts w:ascii="Arial" w:hAnsi="Arial" w:cs="Arial"/>
          <w:sz w:val="20"/>
          <w:szCs w:val="20"/>
        </w:rPr>
        <w:t>ECLI:NLRBMID</w:t>
      </w:r>
      <w:proofErr w:type="gramEnd"/>
      <w:r w:rsidRPr="00EE52B0">
        <w:rPr>
          <w:rFonts w:ascii="Arial" w:hAnsi="Arial" w:cs="Arial"/>
          <w:sz w:val="20"/>
          <w:szCs w:val="20"/>
        </w:rPr>
        <w:t>:2009:BL6766.</w:t>
      </w:r>
    </w:p>
    <w:p w14:paraId="04487999" w14:textId="77777777" w:rsidR="00670833" w:rsidRPr="00670833" w:rsidRDefault="00670833" w:rsidP="00670833">
      <w:pPr>
        <w:pStyle w:val="Lijstalinea"/>
        <w:numPr>
          <w:ilvl w:val="0"/>
          <w:numId w:val="37"/>
        </w:numPr>
        <w:spacing w:line="360" w:lineRule="auto"/>
        <w:rPr>
          <w:rFonts w:ascii="Arial" w:hAnsi="Arial" w:cs="Arial"/>
          <w:sz w:val="20"/>
          <w:szCs w:val="20"/>
        </w:rPr>
      </w:pPr>
      <w:r w:rsidRPr="00670833">
        <w:rPr>
          <w:rFonts w:ascii="Arial" w:hAnsi="Arial" w:cs="Arial"/>
          <w:sz w:val="20"/>
          <w:szCs w:val="20"/>
        </w:rPr>
        <w:t xml:space="preserve">Centrale Raad van Beroep 8 februari 2010, </w:t>
      </w:r>
      <w:r w:rsidRPr="00670833">
        <w:rPr>
          <w:rFonts w:ascii="Arial" w:hAnsi="Arial" w:cs="Arial"/>
          <w:bCs/>
          <w:sz w:val="20"/>
          <w:szCs w:val="20"/>
        </w:rPr>
        <w:t>ECLI: NL: CRVB:2010: BL3384.</w:t>
      </w:r>
    </w:p>
    <w:p w14:paraId="6B6D9EBF" w14:textId="77777777" w:rsidR="007F60B1" w:rsidRDefault="007F60B1" w:rsidP="007F60B1">
      <w:pPr>
        <w:pStyle w:val="Lijstalinea"/>
        <w:numPr>
          <w:ilvl w:val="0"/>
          <w:numId w:val="37"/>
        </w:numPr>
        <w:spacing w:line="360" w:lineRule="auto"/>
        <w:rPr>
          <w:rFonts w:ascii="Arial" w:hAnsi="Arial" w:cs="Arial"/>
          <w:bCs/>
          <w:sz w:val="20"/>
          <w:szCs w:val="20"/>
        </w:rPr>
      </w:pPr>
      <w:r w:rsidRPr="007F60B1">
        <w:rPr>
          <w:rFonts w:ascii="Arial" w:hAnsi="Arial" w:cs="Arial"/>
          <w:bCs/>
          <w:sz w:val="20"/>
          <w:szCs w:val="20"/>
        </w:rPr>
        <w:t>Hof Arnhem 30 augustus 2010, LJN BN 65873.</w:t>
      </w:r>
    </w:p>
    <w:p w14:paraId="6770001E" w14:textId="77777777" w:rsidR="00670833" w:rsidRPr="00670833" w:rsidRDefault="00670833" w:rsidP="00670833">
      <w:pPr>
        <w:pStyle w:val="Lijstalinea"/>
        <w:numPr>
          <w:ilvl w:val="0"/>
          <w:numId w:val="37"/>
        </w:numPr>
        <w:spacing w:line="360" w:lineRule="auto"/>
        <w:rPr>
          <w:rFonts w:ascii="Arial" w:hAnsi="Arial" w:cs="Arial"/>
          <w:sz w:val="20"/>
          <w:szCs w:val="20"/>
        </w:rPr>
      </w:pPr>
      <w:r w:rsidRPr="00670833">
        <w:rPr>
          <w:rFonts w:ascii="Arial" w:hAnsi="Arial" w:cs="Arial"/>
          <w:sz w:val="20"/>
          <w:szCs w:val="20"/>
        </w:rPr>
        <w:t xml:space="preserve">Rechtbank Maastricht 29 oktober 2010, </w:t>
      </w:r>
      <w:r w:rsidRPr="00670833">
        <w:rPr>
          <w:rFonts w:ascii="Arial" w:hAnsi="Arial" w:cs="Arial"/>
          <w:bCs/>
          <w:sz w:val="20"/>
          <w:szCs w:val="20"/>
        </w:rPr>
        <w:t>ECLI: NL: RBMAA:2010: BO2897.</w:t>
      </w:r>
    </w:p>
    <w:p w14:paraId="4EC16D1E" w14:textId="77777777" w:rsidR="00670833" w:rsidRPr="00670833" w:rsidRDefault="00670833" w:rsidP="00670833">
      <w:pPr>
        <w:pStyle w:val="Lijstalinea"/>
        <w:numPr>
          <w:ilvl w:val="0"/>
          <w:numId w:val="37"/>
        </w:numPr>
        <w:spacing w:line="360" w:lineRule="auto"/>
        <w:rPr>
          <w:rFonts w:ascii="Arial" w:hAnsi="Arial" w:cs="Arial"/>
          <w:sz w:val="20"/>
          <w:szCs w:val="20"/>
        </w:rPr>
      </w:pPr>
      <w:r w:rsidRPr="00670833">
        <w:rPr>
          <w:rFonts w:ascii="Arial" w:hAnsi="Arial" w:cs="Arial"/>
          <w:sz w:val="20"/>
          <w:szCs w:val="20"/>
        </w:rPr>
        <w:t xml:space="preserve">Centrale Raad van Beroep 27 oktober 2011, </w:t>
      </w:r>
      <w:r w:rsidRPr="00670833">
        <w:rPr>
          <w:rFonts w:ascii="Arial" w:hAnsi="Arial" w:cs="Arial"/>
          <w:bCs/>
          <w:sz w:val="20"/>
          <w:szCs w:val="20"/>
        </w:rPr>
        <w:t>ECLI: NL: CRVB:2011: BU4776.</w:t>
      </w:r>
    </w:p>
    <w:p w14:paraId="6D83F927" w14:textId="77777777" w:rsidR="00670833" w:rsidRPr="00670833" w:rsidRDefault="00670833" w:rsidP="00670833">
      <w:pPr>
        <w:pStyle w:val="Lijstalinea"/>
        <w:numPr>
          <w:ilvl w:val="0"/>
          <w:numId w:val="37"/>
        </w:numPr>
        <w:spacing w:line="360" w:lineRule="auto"/>
        <w:rPr>
          <w:rFonts w:ascii="Arial" w:hAnsi="Arial" w:cs="Arial"/>
          <w:bCs/>
          <w:color w:val="333333"/>
          <w:sz w:val="20"/>
        </w:rPr>
      </w:pPr>
      <w:r w:rsidRPr="00670833">
        <w:rPr>
          <w:rFonts w:ascii="Arial" w:hAnsi="Arial" w:cs="Arial"/>
          <w:sz w:val="20"/>
        </w:rPr>
        <w:t xml:space="preserve">Rechtbank Maastricht 21 maart 2011, </w:t>
      </w:r>
      <w:r w:rsidRPr="00670833">
        <w:rPr>
          <w:rFonts w:ascii="Arial" w:hAnsi="Arial" w:cs="Arial"/>
          <w:bCs/>
          <w:color w:val="333333"/>
          <w:sz w:val="20"/>
        </w:rPr>
        <w:t>ECLI:</w:t>
      </w:r>
      <w:proofErr w:type="gramStart"/>
      <w:r w:rsidRPr="00670833">
        <w:rPr>
          <w:rFonts w:ascii="Arial" w:hAnsi="Arial" w:cs="Arial"/>
          <w:bCs/>
          <w:color w:val="333333"/>
          <w:sz w:val="20"/>
        </w:rPr>
        <w:t>NL:RBMAA</w:t>
      </w:r>
      <w:proofErr w:type="gramEnd"/>
      <w:r w:rsidRPr="00670833">
        <w:rPr>
          <w:rFonts w:ascii="Arial" w:hAnsi="Arial" w:cs="Arial"/>
          <w:bCs/>
          <w:color w:val="333333"/>
          <w:sz w:val="20"/>
        </w:rPr>
        <w:t>:2011:BQ1534.</w:t>
      </w:r>
    </w:p>
    <w:p w14:paraId="7AFA4487" w14:textId="77777777" w:rsidR="00670833" w:rsidRPr="00670833" w:rsidRDefault="00670833" w:rsidP="00670833">
      <w:pPr>
        <w:pStyle w:val="Lijstalinea"/>
        <w:numPr>
          <w:ilvl w:val="0"/>
          <w:numId w:val="37"/>
        </w:numPr>
        <w:spacing w:line="360" w:lineRule="auto"/>
        <w:rPr>
          <w:rFonts w:ascii="Arial" w:hAnsi="Arial" w:cs="Arial"/>
          <w:sz w:val="20"/>
        </w:rPr>
      </w:pPr>
      <w:r w:rsidRPr="00670833">
        <w:rPr>
          <w:rFonts w:ascii="Arial" w:hAnsi="Arial" w:cs="Arial"/>
          <w:sz w:val="20"/>
        </w:rPr>
        <w:t>Rb. Groningen 24 maart 2011, ECLI:</w:t>
      </w:r>
      <w:proofErr w:type="gramStart"/>
      <w:r w:rsidRPr="00670833">
        <w:rPr>
          <w:rFonts w:ascii="Arial" w:hAnsi="Arial" w:cs="Arial"/>
          <w:sz w:val="20"/>
        </w:rPr>
        <w:t>NL:RBGRO</w:t>
      </w:r>
      <w:proofErr w:type="gramEnd"/>
      <w:r w:rsidRPr="00670833">
        <w:rPr>
          <w:rFonts w:ascii="Arial" w:hAnsi="Arial" w:cs="Arial"/>
          <w:sz w:val="20"/>
        </w:rPr>
        <w:t xml:space="preserve">:2011:BQ2035. </w:t>
      </w:r>
    </w:p>
    <w:p w14:paraId="6E23D684" w14:textId="77777777" w:rsidR="00670833" w:rsidRPr="00670833" w:rsidRDefault="00670833" w:rsidP="00670833">
      <w:pPr>
        <w:pStyle w:val="Lijstalinea"/>
        <w:numPr>
          <w:ilvl w:val="0"/>
          <w:numId w:val="37"/>
        </w:numPr>
        <w:spacing w:line="360" w:lineRule="auto"/>
        <w:rPr>
          <w:rFonts w:ascii="Arial" w:hAnsi="Arial" w:cs="Arial"/>
          <w:sz w:val="20"/>
          <w:szCs w:val="20"/>
        </w:rPr>
      </w:pPr>
      <w:r w:rsidRPr="00670833">
        <w:rPr>
          <w:rFonts w:ascii="Arial" w:hAnsi="Arial" w:cs="Arial"/>
          <w:sz w:val="20"/>
          <w:szCs w:val="20"/>
        </w:rPr>
        <w:t>Raad van State 21 september 2011, E</w:t>
      </w:r>
      <w:r w:rsidRPr="00670833">
        <w:rPr>
          <w:rFonts w:ascii="Arial" w:hAnsi="Arial" w:cs="Arial"/>
          <w:bCs/>
          <w:sz w:val="20"/>
          <w:szCs w:val="20"/>
        </w:rPr>
        <w:t xml:space="preserve">CLI: NL: </w:t>
      </w:r>
      <w:proofErr w:type="gramStart"/>
      <w:r w:rsidRPr="00670833">
        <w:rPr>
          <w:rFonts w:ascii="Arial" w:hAnsi="Arial" w:cs="Arial"/>
          <w:bCs/>
          <w:sz w:val="20"/>
          <w:szCs w:val="20"/>
        </w:rPr>
        <w:t>RVS</w:t>
      </w:r>
      <w:proofErr w:type="gramEnd"/>
      <w:r w:rsidRPr="00670833">
        <w:rPr>
          <w:rFonts w:ascii="Arial" w:hAnsi="Arial" w:cs="Arial"/>
          <w:bCs/>
          <w:sz w:val="20"/>
          <w:szCs w:val="20"/>
        </w:rPr>
        <w:t>:2011: BT2177.</w:t>
      </w:r>
    </w:p>
    <w:p w14:paraId="6FE9804F" w14:textId="77777777" w:rsidR="00670833" w:rsidRPr="00670833" w:rsidRDefault="00670833" w:rsidP="00670833">
      <w:pPr>
        <w:pStyle w:val="Lijstalinea"/>
        <w:numPr>
          <w:ilvl w:val="0"/>
          <w:numId w:val="37"/>
        </w:numPr>
        <w:spacing w:line="360" w:lineRule="auto"/>
        <w:rPr>
          <w:rFonts w:ascii="Arial" w:hAnsi="Arial" w:cs="Arial"/>
          <w:sz w:val="20"/>
          <w:szCs w:val="20"/>
        </w:rPr>
      </w:pPr>
      <w:r w:rsidRPr="00670833">
        <w:rPr>
          <w:rFonts w:ascii="Arial" w:hAnsi="Arial" w:cs="Arial"/>
          <w:sz w:val="20"/>
          <w:szCs w:val="20"/>
        </w:rPr>
        <w:t xml:space="preserve">Raad van State 7 december </w:t>
      </w:r>
      <w:proofErr w:type="gramStart"/>
      <w:r w:rsidRPr="00670833">
        <w:rPr>
          <w:rFonts w:ascii="Arial" w:hAnsi="Arial" w:cs="Arial"/>
          <w:sz w:val="20"/>
          <w:szCs w:val="20"/>
        </w:rPr>
        <w:t>2011,</w:t>
      </w:r>
      <w:r>
        <w:rPr>
          <w:rFonts w:ascii="Arial" w:hAnsi="Arial" w:cs="Arial"/>
          <w:sz w:val="20"/>
          <w:szCs w:val="20"/>
          <w:u w:val="single"/>
        </w:rPr>
        <w:softHyphen/>
      </w:r>
      <w:proofErr w:type="gramEnd"/>
      <w:r>
        <w:rPr>
          <w:rFonts w:ascii="Arial" w:hAnsi="Arial" w:cs="Arial"/>
          <w:sz w:val="20"/>
          <w:szCs w:val="20"/>
          <w:u w:val="single"/>
        </w:rPr>
        <w:softHyphen/>
      </w:r>
      <w:r>
        <w:rPr>
          <w:rFonts w:ascii="Arial" w:hAnsi="Arial" w:cs="Arial"/>
          <w:sz w:val="20"/>
          <w:szCs w:val="20"/>
          <w:u w:val="single"/>
        </w:rPr>
        <w:softHyphen/>
        <w:t xml:space="preserve"> </w:t>
      </w:r>
      <w:r w:rsidRPr="00670833">
        <w:rPr>
          <w:rFonts w:ascii="Arial" w:hAnsi="Arial" w:cs="Arial"/>
          <w:sz w:val="20"/>
          <w:szCs w:val="20"/>
        </w:rPr>
        <w:t>ECLI:NL:RVS:2011:BU7068.</w:t>
      </w:r>
    </w:p>
    <w:p w14:paraId="6BEC485D" w14:textId="77777777" w:rsidR="00670833" w:rsidRPr="00670833" w:rsidRDefault="00670833" w:rsidP="00670833">
      <w:pPr>
        <w:pStyle w:val="Lijstalinea"/>
        <w:numPr>
          <w:ilvl w:val="0"/>
          <w:numId w:val="37"/>
        </w:numPr>
        <w:spacing w:line="360" w:lineRule="auto"/>
        <w:rPr>
          <w:rFonts w:ascii="Arial" w:hAnsi="Arial" w:cs="Arial"/>
          <w:sz w:val="20"/>
          <w:szCs w:val="20"/>
        </w:rPr>
      </w:pPr>
      <w:r w:rsidRPr="00670833">
        <w:rPr>
          <w:rFonts w:ascii="Arial" w:hAnsi="Arial" w:cs="Arial"/>
          <w:sz w:val="20"/>
          <w:szCs w:val="20"/>
        </w:rPr>
        <w:t xml:space="preserve">Centrale Raad van Beroep 29 februari 2012, </w:t>
      </w:r>
      <w:r w:rsidRPr="00670833">
        <w:rPr>
          <w:rFonts w:ascii="Arial" w:hAnsi="Arial" w:cs="Arial"/>
          <w:bCs/>
          <w:sz w:val="20"/>
          <w:szCs w:val="20"/>
        </w:rPr>
        <w:t>ECLI: NL: CRVB:2012: BW4573.</w:t>
      </w:r>
    </w:p>
    <w:p w14:paraId="62A106C1" w14:textId="77777777" w:rsidR="00670833" w:rsidRPr="00670833" w:rsidRDefault="00670833" w:rsidP="00670833">
      <w:pPr>
        <w:pStyle w:val="Lijstalinea"/>
        <w:numPr>
          <w:ilvl w:val="0"/>
          <w:numId w:val="37"/>
        </w:numPr>
        <w:spacing w:line="360" w:lineRule="auto"/>
        <w:rPr>
          <w:rFonts w:ascii="Arial" w:hAnsi="Arial" w:cs="Arial"/>
          <w:sz w:val="20"/>
          <w:szCs w:val="20"/>
        </w:rPr>
      </w:pPr>
      <w:r w:rsidRPr="00670833">
        <w:rPr>
          <w:rFonts w:ascii="Arial" w:hAnsi="Arial" w:cs="Arial"/>
          <w:sz w:val="20"/>
          <w:szCs w:val="20"/>
        </w:rPr>
        <w:t xml:space="preserve">Rechtbank Noord-Holland 3 september 2013, </w:t>
      </w:r>
      <w:r w:rsidRPr="00670833">
        <w:rPr>
          <w:rFonts w:ascii="Arial" w:hAnsi="Arial" w:cs="Arial"/>
          <w:bCs/>
          <w:sz w:val="20"/>
          <w:szCs w:val="20"/>
        </w:rPr>
        <w:t>ECLI: NL: RBNHO: 2013:10908.</w:t>
      </w:r>
    </w:p>
    <w:p w14:paraId="568CF467" w14:textId="77777777" w:rsidR="00670833" w:rsidRPr="00670833" w:rsidRDefault="00670833" w:rsidP="00670833">
      <w:pPr>
        <w:pStyle w:val="Lijstalinea"/>
        <w:numPr>
          <w:ilvl w:val="0"/>
          <w:numId w:val="37"/>
        </w:numPr>
        <w:spacing w:line="360" w:lineRule="auto"/>
        <w:rPr>
          <w:rFonts w:ascii="Arial" w:hAnsi="Arial" w:cs="Arial"/>
          <w:sz w:val="20"/>
          <w:szCs w:val="20"/>
        </w:rPr>
      </w:pPr>
      <w:r w:rsidRPr="00670833">
        <w:rPr>
          <w:rFonts w:ascii="Arial" w:hAnsi="Arial" w:cs="Arial"/>
          <w:sz w:val="20"/>
          <w:szCs w:val="20"/>
        </w:rPr>
        <w:t xml:space="preserve">Centrale Raad van Beroep 21 januari 2014, </w:t>
      </w:r>
      <w:r w:rsidRPr="00670833">
        <w:rPr>
          <w:rFonts w:ascii="Arial" w:hAnsi="Arial" w:cs="Arial"/>
          <w:bCs/>
          <w:sz w:val="20"/>
          <w:szCs w:val="20"/>
        </w:rPr>
        <w:t>ECLI: NL: CRVB:2014:112.</w:t>
      </w:r>
    </w:p>
    <w:p w14:paraId="7888E889" w14:textId="77777777" w:rsidR="00670833" w:rsidRPr="00670833" w:rsidRDefault="00670833" w:rsidP="00670833">
      <w:pPr>
        <w:pStyle w:val="Lijstalinea"/>
        <w:numPr>
          <w:ilvl w:val="0"/>
          <w:numId w:val="37"/>
        </w:numPr>
        <w:spacing w:line="360" w:lineRule="auto"/>
        <w:rPr>
          <w:rFonts w:ascii="Arial" w:hAnsi="Arial" w:cs="Arial"/>
          <w:sz w:val="20"/>
          <w:szCs w:val="20"/>
        </w:rPr>
      </w:pPr>
      <w:r w:rsidRPr="00670833">
        <w:rPr>
          <w:rFonts w:ascii="Arial" w:hAnsi="Arial" w:cs="Arial"/>
          <w:sz w:val="20"/>
          <w:szCs w:val="20"/>
        </w:rPr>
        <w:t xml:space="preserve">Rechtbank Den Haag 29 januari 2014, </w:t>
      </w:r>
      <w:r w:rsidRPr="00670833">
        <w:rPr>
          <w:rFonts w:ascii="Arial" w:hAnsi="Arial" w:cs="Arial"/>
          <w:bCs/>
          <w:sz w:val="20"/>
          <w:szCs w:val="20"/>
        </w:rPr>
        <w:t>ECLI: NL: RBDHA2014:995.</w:t>
      </w:r>
    </w:p>
    <w:p w14:paraId="374DB6CC" w14:textId="77777777" w:rsidR="00670833" w:rsidRPr="00670833" w:rsidRDefault="00670833" w:rsidP="00670833">
      <w:pPr>
        <w:pStyle w:val="Lijstalinea"/>
        <w:numPr>
          <w:ilvl w:val="0"/>
          <w:numId w:val="37"/>
        </w:numPr>
        <w:spacing w:line="360" w:lineRule="auto"/>
        <w:rPr>
          <w:rFonts w:ascii="Arial" w:hAnsi="Arial" w:cs="Arial"/>
          <w:sz w:val="20"/>
          <w:szCs w:val="20"/>
        </w:rPr>
      </w:pPr>
      <w:r w:rsidRPr="00670833">
        <w:rPr>
          <w:rFonts w:ascii="Arial" w:hAnsi="Arial" w:cs="Arial"/>
          <w:sz w:val="20"/>
          <w:szCs w:val="20"/>
        </w:rPr>
        <w:t xml:space="preserve">Gerechtshof Den Haag 14 februari 2014, </w:t>
      </w:r>
      <w:r w:rsidRPr="00670833">
        <w:rPr>
          <w:rFonts w:ascii="Arial" w:hAnsi="Arial" w:cs="Arial"/>
          <w:bCs/>
          <w:sz w:val="20"/>
          <w:szCs w:val="20"/>
        </w:rPr>
        <w:t>ECLI: NL: GHDHA:2014:4604.</w:t>
      </w:r>
    </w:p>
    <w:p w14:paraId="3B6A80A8" w14:textId="77777777" w:rsidR="00670833" w:rsidRPr="00670833" w:rsidRDefault="00670833" w:rsidP="00670833">
      <w:pPr>
        <w:pStyle w:val="Lijstalinea"/>
        <w:numPr>
          <w:ilvl w:val="0"/>
          <w:numId w:val="37"/>
        </w:numPr>
        <w:spacing w:line="360" w:lineRule="auto"/>
        <w:rPr>
          <w:rFonts w:ascii="Arial" w:hAnsi="Arial" w:cs="Arial"/>
          <w:sz w:val="20"/>
          <w:szCs w:val="20"/>
        </w:rPr>
      </w:pPr>
      <w:r w:rsidRPr="00670833">
        <w:rPr>
          <w:rFonts w:ascii="Arial" w:hAnsi="Arial" w:cs="Arial"/>
          <w:sz w:val="20"/>
          <w:szCs w:val="20"/>
        </w:rPr>
        <w:lastRenderedPageBreak/>
        <w:t xml:space="preserve">Rechtbank Den Haag 3 september 2014, </w:t>
      </w:r>
      <w:r w:rsidRPr="00670833">
        <w:rPr>
          <w:rFonts w:ascii="Arial" w:hAnsi="Arial" w:cs="Arial"/>
          <w:bCs/>
          <w:sz w:val="20"/>
          <w:szCs w:val="20"/>
        </w:rPr>
        <w:t>ECLI:</w:t>
      </w:r>
      <w:proofErr w:type="gramStart"/>
      <w:r w:rsidRPr="00670833">
        <w:rPr>
          <w:rFonts w:ascii="Arial" w:hAnsi="Arial" w:cs="Arial"/>
          <w:bCs/>
          <w:sz w:val="20"/>
          <w:szCs w:val="20"/>
        </w:rPr>
        <w:t>NL:RBDHA</w:t>
      </w:r>
      <w:proofErr w:type="gramEnd"/>
      <w:r w:rsidRPr="00670833">
        <w:rPr>
          <w:rFonts w:ascii="Arial" w:hAnsi="Arial" w:cs="Arial"/>
          <w:bCs/>
          <w:sz w:val="20"/>
          <w:szCs w:val="20"/>
        </w:rPr>
        <w:t>:2014:10985.</w:t>
      </w:r>
    </w:p>
    <w:p w14:paraId="7FD690FB" w14:textId="77777777" w:rsidR="00670833" w:rsidRPr="00670833" w:rsidRDefault="00670833" w:rsidP="00670833">
      <w:pPr>
        <w:pStyle w:val="Lijstalinea"/>
        <w:numPr>
          <w:ilvl w:val="0"/>
          <w:numId w:val="37"/>
        </w:numPr>
        <w:spacing w:line="360" w:lineRule="auto"/>
        <w:rPr>
          <w:rFonts w:ascii="Arial" w:hAnsi="Arial" w:cs="Arial"/>
          <w:sz w:val="20"/>
          <w:szCs w:val="20"/>
        </w:rPr>
      </w:pPr>
      <w:r w:rsidRPr="00670833">
        <w:rPr>
          <w:rFonts w:ascii="Arial" w:hAnsi="Arial" w:cs="Arial"/>
          <w:bCs/>
          <w:sz w:val="20"/>
          <w:szCs w:val="20"/>
        </w:rPr>
        <w:t xml:space="preserve">Raad van State 4 maart 2015, </w:t>
      </w:r>
      <w:r w:rsidRPr="00670833">
        <w:rPr>
          <w:rFonts w:ascii="Arial" w:hAnsi="Arial" w:cs="Arial"/>
          <w:sz w:val="20"/>
          <w:szCs w:val="20"/>
        </w:rPr>
        <w:t>ECLI:</w:t>
      </w:r>
      <w:proofErr w:type="gramStart"/>
      <w:r w:rsidRPr="00670833">
        <w:rPr>
          <w:rFonts w:ascii="Arial" w:hAnsi="Arial" w:cs="Arial"/>
          <w:sz w:val="20"/>
          <w:szCs w:val="20"/>
        </w:rPr>
        <w:t>NL:RVS</w:t>
      </w:r>
      <w:proofErr w:type="gramEnd"/>
      <w:r w:rsidRPr="00670833">
        <w:rPr>
          <w:rFonts w:ascii="Arial" w:hAnsi="Arial" w:cs="Arial"/>
          <w:sz w:val="20"/>
          <w:szCs w:val="20"/>
        </w:rPr>
        <w:t>:2015:625.</w:t>
      </w:r>
    </w:p>
    <w:p w14:paraId="6584F939" w14:textId="77777777" w:rsidR="00670833" w:rsidRPr="00670833" w:rsidRDefault="00670833" w:rsidP="00670833">
      <w:pPr>
        <w:pStyle w:val="Lijstalinea"/>
        <w:numPr>
          <w:ilvl w:val="0"/>
          <w:numId w:val="37"/>
        </w:numPr>
        <w:spacing w:line="360" w:lineRule="auto"/>
        <w:rPr>
          <w:rFonts w:ascii="Arial" w:hAnsi="Arial" w:cs="Arial"/>
          <w:sz w:val="20"/>
          <w:szCs w:val="20"/>
        </w:rPr>
      </w:pPr>
      <w:r w:rsidRPr="00670833">
        <w:rPr>
          <w:rFonts w:ascii="Arial" w:hAnsi="Arial" w:cs="Arial"/>
          <w:sz w:val="20"/>
          <w:szCs w:val="20"/>
        </w:rPr>
        <w:t xml:space="preserve">Hoge Raad 10 juli 2015, </w:t>
      </w:r>
      <w:r w:rsidRPr="00670833">
        <w:rPr>
          <w:rFonts w:ascii="Arial" w:hAnsi="Arial" w:cs="Arial"/>
          <w:bCs/>
          <w:sz w:val="20"/>
          <w:szCs w:val="20"/>
        </w:rPr>
        <w:t>ECLI: NL: HR2015:1874.</w:t>
      </w:r>
    </w:p>
    <w:p w14:paraId="3959EC47" w14:textId="77777777" w:rsidR="00670833" w:rsidRPr="00670833" w:rsidRDefault="00670833" w:rsidP="00670833">
      <w:pPr>
        <w:pStyle w:val="Lijstalinea"/>
        <w:numPr>
          <w:ilvl w:val="0"/>
          <w:numId w:val="37"/>
        </w:numPr>
        <w:spacing w:line="360" w:lineRule="auto"/>
        <w:rPr>
          <w:rFonts w:ascii="Arial" w:hAnsi="Arial" w:cs="Arial"/>
          <w:sz w:val="20"/>
          <w:szCs w:val="20"/>
        </w:rPr>
      </w:pPr>
      <w:r w:rsidRPr="00670833">
        <w:rPr>
          <w:rFonts w:ascii="Arial" w:hAnsi="Arial" w:cs="Arial"/>
          <w:sz w:val="20"/>
          <w:szCs w:val="20"/>
        </w:rPr>
        <w:t xml:space="preserve">Centrale Raad van Beroep 23 september 2015, </w:t>
      </w:r>
      <w:r w:rsidRPr="00670833">
        <w:rPr>
          <w:rFonts w:ascii="Arial" w:hAnsi="Arial" w:cs="Arial"/>
          <w:bCs/>
          <w:sz w:val="20"/>
          <w:szCs w:val="20"/>
        </w:rPr>
        <w:t>ECLI: NL: CRVB:2015:3270.</w:t>
      </w:r>
    </w:p>
    <w:p w14:paraId="6F342075" w14:textId="44BF9BA0" w:rsidR="005B0A95" w:rsidRPr="00107D0D" w:rsidRDefault="00670833" w:rsidP="00A32085">
      <w:pPr>
        <w:pStyle w:val="Lijstalinea"/>
        <w:numPr>
          <w:ilvl w:val="0"/>
          <w:numId w:val="37"/>
        </w:numPr>
        <w:spacing w:line="360" w:lineRule="auto"/>
        <w:rPr>
          <w:rFonts w:ascii="Arial" w:hAnsi="Arial" w:cs="Arial"/>
          <w:bCs/>
          <w:sz w:val="20"/>
          <w:szCs w:val="20"/>
        </w:rPr>
      </w:pPr>
      <w:r w:rsidRPr="00107D0D">
        <w:rPr>
          <w:rFonts w:ascii="Arial" w:hAnsi="Arial" w:cs="Arial"/>
          <w:sz w:val="20"/>
          <w:szCs w:val="20"/>
        </w:rPr>
        <w:t xml:space="preserve">College van Beroep voor het bedrijfsleven 19 november 2015, </w:t>
      </w:r>
      <w:r w:rsidR="00E50D7E" w:rsidRPr="00107D0D">
        <w:rPr>
          <w:rFonts w:ascii="Arial" w:hAnsi="Arial" w:cs="Arial"/>
          <w:bCs/>
          <w:sz w:val="20"/>
          <w:szCs w:val="20"/>
        </w:rPr>
        <w:t>ECLI:</w:t>
      </w:r>
      <w:proofErr w:type="gramStart"/>
      <w:r w:rsidR="00E50D7E" w:rsidRPr="00107D0D">
        <w:rPr>
          <w:rFonts w:ascii="Arial" w:hAnsi="Arial" w:cs="Arial"/>
          <w:bCs/>
          <w:sz w:val="20"/>
          <w:szCs w:val="20"/>
        </w:rPr>
        <w:t>NL:</w:t>
      </w:r>
      <w:r w:rsidRPr="00107D0D">
        <w:rPr>
          <w:rFonts w:ascii="Arial" w:hAnsi="Arial" w:cs="Arial"/>
          <w:bCs/>
          <w:sz w:val="20"/>
          <w:szCs w:val="20"/>
        </w:rPr>
        <w:t>CBB</w:t>
      </w:r>
      <w:proofErr w:type="gramEnd"/>
      <w:r w:rsidR="00E50D7E" w:rsidRPr="00107D0D">
        <w:rPr>
          <w:rFonts w:ascii="Arial" w:hAnsi="Arial" w:cs="Arial"/>
          <w:bCs/>
          <w:sz w:val="20"/>
          <w:szCs w:val="20"/>
        </w:rPr>
        <w:t>:</w:t>
      </w:r>
      <w:r w:rsidRPr="00107D0D">
        <w:rPr>
          <w:rFonts w:ascii="Arial" w:hAnsi="Arial" w:cs="Arial"/>
          <w:bCs/>
          <w:sz w:val="20"/>
          <w:szCs w:val="20"/>
        </w:rPr>
        <w:t>2015:390.</w:t>
      </w:r>
      <w:r w:rsidR="0089029E">
        <w:rPr>
          <w:rFonts w:ascii="Arial" w:hAnsi="Arial" w:cs="Arial"/>
          <w:bCs/>
          <w:sz w:val="20"/>
          <w:szCs w:val="20"/>
        </w:rPr>
        <w:br/>
      </w:r>
    </w:p>
    <w:p w14:paraId="29C89065" w14:textId="77777777" w:rsidR="005B0A95" w:rsidRPr="005B0A95" w:rsidRDefault="005B0A95" w:rsidP="005B0A95">
      <w:pPr>
        <w:rPr>
          <w:rFonts w:ascii="Arial" w:hAnsi="Arial" w:cs="Arial"/>
          <w:b/>
          <w:u w:val="single"/>
        </w:rPr>
      </w:pPr>
      <w:r w:rsidRPr="005B0A95">
        <w:rPr>
          <w:rFonts w:ascii="Arial" w:hAnsi="Arial" w:cs="Arial"/>
          <w:b/>
          <w:u w:val="single"/>
        </w:rPr>
        <w:t>Digitale bronnen</w:t>
      </w:r>
    </w:p>
    <w:p w14:paraId="355AF4A9" w14:textId="3C125D45" w:rsidR="00FE7AED" w:rsidRPr="00E50D7E" w:rsidRDefault="00FE7AED" w:rsidP="00FE7AED">
      <w:pPr>
        <w:rPr>
          <w:rFonts w:ascii="Arial" w:hAnsi="Arial" w:cs="Arial"/>
          <w:sz w:val="20"/>
          <w:szCs w:val="20"/>
        </w:rPr>
      </w:pPr>
      <w:r w:rsidRPr="00E50D7E">
        <w:rPr>
          <w:rFonts w:ascii="Arial" w:hAnsi="Arial" w:cs="Arial"/>
          <w:sz w:val="20"/>
          <w:szCs w:val="20"/>
        </w:rPr>
        <w:t xml:space="preserve">‘Overtreding van het tijdelijk huisverbod leidt tot celstraf’, </w:t>
      </w:r>
      <w:r w:rsidRPr="00E50D7E">
        <w:rPr>
          <w:rFonts w:ascii="Arial" w:hAnsi="Arial" w:cs="Arial"/>
          <w:i/>
          <w:sz w:val="20"/>
          <w:szCs w:val="20"/>
        </w:rPr>
        <w:t xml:space="preserve">Handhaving openbare orde en overlast </w:t>
      </w:r>
      <w:r w:rsidRPr="00E50D7E">
        <w:rPr>
          <w:rFonts w:ascii="Arial" w:hAnsi="Arial" w:cs="Arial"/>
          <w:sz w:val="20"/>
          <w:szCs w:val="20"/>
        </w:rPr>
        <w:t xml:space="preserve">23 april 2011, </w:t>
      </w:r>
      <w:hyperlink r:id="rId9" w:history="1">
        <w:r w:rsidRPr="00E50D7E">
          <w:rPr>
            <w:rStyle w:val="Hyperlink"/>
            <w:rFonts w:ascii="Arial" w:hAnsi="Arial" w:cs="Arial"/>
            <w:sz w:val="20"/>
            <w:szCs w:val="20"/>
          </w:rPr>
          <w:t>www.openbareorderecht.nl</w:t>
        </w:r>
      </w:hyperlink>
      <w:r w:rsidRPr="00E50D7E">
        <w:rPr>
          <w:rFonts w:ascii="Arial" w:hAnsi="Arial" w:cs="Arial"/>
          <w:sz w:val="20"/>
          <w:szCs w:val="20"/>
        </w:rPr>
        <w:t>.</w:t>
      </w:r>
    </w:p>
    <w:p w14:paraId="0E5841F8" w14:textId="7D68D31A" w:rsidR="005B0A95" w:rsidRPr="00E50D7E" w:rsidRDefault="00FE7AED" w:rsidP="00FE7AED">
      <w:pPr>
        <w:rPr>
          <w:rStyle w:val="Hyperlink"/>
          <w:rFonts w:ascii="Arial" w:hAnsi="Arial" w:cs="Arial"/>
          <w:sz w:val="20"/>
          <w:szCs w:val="20"/>
        </w:rPr>
      </w:pPr>
      <w:r w:rsidRPr="00E50D7E">
        <w:rPr>
          <w:rFonts w:ascii="Arial" w:hAnsi="Arial" w:cs="Arial"/>
          <w:sz w:val="20"/>
          <w:szCs w:val="20"/>
        </w:rPr>
        <w:t xml:space="preserve"> </w:t>
      </w:r>
      <w:r w:rsidR="005B0A95" w:rsidRPr="00E50D7E">
        <w:rPr>
          <w:rFonts w:ascii="Arial" w:hAnsi="Arial" w:cs="Arial"/>
          <w:sz w:val="20"/>
          <w:szCs w:val="20"/>
        </w:rPr>
        <w:t xml:space="preserve">‘OM Rotterdam ziet sterke toename huiselijk geweld-zaken’, </w:t>
      </w:r>
      <w:r w:rsidR="005B0A95" w:rsidRPr="00E50D7E">
        <w:rPr>
          <w:rFonts w:ascii="Arial" w:hAnsi="Arial" w:cs="Arial"/>
          <w:i/>
          <w:sz w:val="20"/>
          <w:szCs w:val="20"/>
        </w:rPr>
        <w:t>Ministerie van Volksgezondheid, Welzijn en Sport</w:t>
      </w:r>
      <w:r w:rsidR="005B0A95" w:rsidRPr="00E50D7E">
        <w:rPr>
          <w:rFonts w:ascii="Arial" w:hAnsi="Arial" w:cs="Arial"/>
          <w:sz w:val="20"/>
          <w:szCs w:val="20"/>
        </w:rPr>
        <w:t xml:space="preserve"> 26 februari 2015, </w:t>
      </w:r>
      <w:hyperlink r:id="rId10" w:history="1">
        <w:r w:rsidR="005B0A95" w:rsidRPr="00E50D7E">
          <w:rPr>
            <w:rStyle w:val="Hyperlink"/>
            <w:rFonts w:ascii="Arial" w:hAnsi="Arial" w:cs="Arial"/>
            <w:sz w:val="20"/>
            <w:szCs w:val="20"/>
          </w:rPr>
          <w:t>www.huiselijkgeweld.nl</w:t>
        </w:r>
      </w:hyperlink>
      <w:r w:rsidR="005B0A95" w:rsidRPr="00E50D7E">
        <w:rPr>
          <w:rStyle w:val="Hyperlink"/>
          <w:rFonts w:ascii="Arial" w:hAnsi="Arial" w:cs="Arial"/>
          <w:sz w:val="20"/>
          <w:szCs w:val="20"/>
        </w:rPr>
        <w:t>.</w:t>
      </w:r>
    </w:p>
    <w:p w14:paraId="4E58B912" w14:textId="260CFEFF" w:rsidR="007F60B1" w:rsidRPr="00E50D7E" w:rsidRDefault="00FE7AED" w:rsidP="005B0A95">
      <w:pPr>
        <w:rPr>
          <w:rFonts w:ascii="Arial" w:hAnsi="Arial" w:cs="Arial"/>
          <w:sz w:val="20"/>
          <w:szCs w:val="20"/>
        </w:rPr>
      </w:pPr>
      <w:r w:rsidRPr="00E50D7E">
        <w:rPr>
          <w:rFonts w:ascii="Arial" w:hAnsi="Arial" w:cs="Arial"/>
          <w:sz w:val="20"/>
          <w:szCs w:val="20"/>
        </w:rPr>
        <w:t xml:space="preserve"> </w:t>
      </w:r>
      <w:r w:rsidR="007F60B1" w:rsidRPr="00E50D7E">
        <w:rPr>
          <w:rFonts w:ascii="Arial" w:hAnsi="Arial" w:cs="Arial"/>
          <w:sz w:val="20"/>
          <w:szCs w:val="20"/>
        </w:rPr>
        <w:t xml:space="preserve">‘Bekendmaking besluit op een andere geschikte wijze’, </w:t>
      </w:r>
      <w:r w:rsidR="007F60B1" w:rsidRPr="00FE7AED">
        <w:rPr>
          <w:rFonts w:ascii="Arial" w:hAnsi="Arial" w:cs="Arial"/>
          <w:i/>
          <w:sz w:val="20"/>
          <w:szCs w:val="20"/>
        </w:rPr>
        <w:t>NALL</w:t>
      </w:r>
      <w:r w:rsidR="007A7FA2">
        <w:rPr>
          <w:rFonts w:ascii="Arial" w:hAnsi="Arial" w:cs="Arial"/>
          <w:sz w:val="20"/>
          <w:szCs w:val="20"/>
        </w:rPr>
        <w:t xml:space="preserve"> 10 </w:t>
      </w:r>
      <w:r w:rsidR="007F60B1" w:rsidRPr="00E50D7E">
        <w:rPr>
          <w:rFonts w:ascii="Arial" w:hAnsi="Arial" w:cs="Arial"/>
          <w:sz w:val="20"/>
          <w:szCs w:val="20"/>
        </w:rPr>
        <w:t xml:space="preserve">december 2013, Rolf </w:t>
      </w:r>
      <w:proofErr w:type="spellStart"/>
      <w:r w:rsidR="007F60B1" w:rsidRPr="00E50D7E">
        <w:rPr>
          <w:rFonts w:ascii="Arial" w:hAnsi="Arial" w:cs="Arial"/>
          <w:sz w:val="20"/>
          <w:szCs w:val="20"/>
        </w:rPr>
        <w:t>Ortlep</w:t>
      </w:r>
      <w:proofErr w:type="spellEnd"/>
      <w:r w:rsidR="007F60B1" w:rsidRPr="00E50D7E">
        <w:rPr>
          <w:rFonts w:ascii="Arial" w:hAnsi="Arial" w:cs="Arial"/>
          <w:sz w:val="20"/>
          <w:szCs w:val="20"/>
        </w:rPr>
        <w:t xml:space="preserve">, </w:t>
      </w:r>
      <w:hyperlink r:id="rId11" w:history="1">
        <w:r w:rsidR="007F60B1" w:rsidRPr="00E50D7E">
          <w:rPr>
            <w:rStyle w:val="Hyperlink"/>
            <w:rFonts w:ascii="Arial" w:hAnsi="Arial" w:cs="Arial"/>
            <w:sz w:val="20"/>
            <w:szCs w:val="20"/>
          </w:rPr>
          <w:t>www.nall.nl</w:t>
        </w:r>
      </w:hyperlink>
      <w:r w:rsidR="007F60B1" w:rsidRPr="00E50D7E">
        <w:rPr>
          <w:rFonts w:ascii="Arial" w:hAnsi="Arial" w:cs="Arial"/>
          <w:sz w:val="20"/>
          <w:szCs w:val="20"/>
        </w:rPr>
        <w:t>.</w:t>
      </w:r>
    </w:p>
    <w:p w14:paraId="24331CD3" w14:textId="11EE467F" w:rsidR="00E50D7E" w:rsidRPr="00E50D7E" w:rsidRDefault="00E50D7E" w:rsidP="005B0A95">
      <w:pPr>
        <w:rPr>
          <w:rFonts w:ascii="Arial" w:hAnsi="Arial" w:cs="Arial"/>
          <w:sz w:val="20"/>
          <w:szCs w:val="20"/>
        </w:rPr>
      </w:pPr>
      <w:r w:rsidRPr="00E50D7E">
        <w:rPr>
          <w:rFonts w:ascii="Arial" w:hAnsi="Arial" w:cs="Arial"/>
          <w:sz w:val="20"/>
          <w:szCs w:val="20"/>
        </w:rPr>
        <w:t xml:space="preserve">‘Drie doden bij gezinsmoord Zierikzee’, </w:t>
      </w:r>
      <w:r w:rsidRPr="00E50D7E">
        <w:rPr>
          <w:rFonts w:ascii="Arial" w:hAnsi="Arial" w:cs="Arial"/>
          <w:i/>
          <w:sz w:val="20"/>
          <w:szCs w:val="20"/>
        </w:rPr>
        <w:t>NRC</w:t>
      </w:r>
      <w:r w:rsidRPr="00E50D7E">
        <w:rPr>
          <w:rFonts w:ascii="Arial" w:hAnsi="Arial" w:cs="Arial"/>
          <w:sz w:val="20"/>
          <w:szCs w:val="20"/>
        </w:rPr>
        <w:t xml:space="preserve"> 7 maart 2010, </w:t>
      </w:r>
      <w:hyperlink r:id="rId12" w:history="1">
        <w:r w:rsidRPr="009C4331">
          <w:rPr>
            <w:rStyle w:val="Hyperlink"/>
            <w:rFonts w:ascii="Arial" w:hAnsi="Arial" w:cs="Arial"/>
            <w:sz w:val="20"/>
            <w:szCs w:val="20"/>
          </w:rPr>
          <w:t>www.nrc.nl</w:t>
        </w:r>
      </w:hyperlink>
      <w:r>
        <w:rPr>
          <w:rFonts w:ascii="Arial" w:hAnsi="Arial" w:cs="Arial"/>
          <w:sz w:val="20"/>
          <w:szCs w:val="20"/>
        </w:rPr>
        <w:t xml:space="preserve">. </w:t>
      </w:r>
    </w:p>
    <w:p w14:paraId="557DD1C2" w14:textId="0BFF56F0" w:rsidR="008046D0" w:rsidRDefault="008046D0" w:rsidP="00D241D0">
      <w:pPr>
        <w:rPr>
          <w:rFonts w:eastAsiaTheme="minorHAnsi"/>
        </w:rPr>
      </w:pPr>
    </w:p>
    <w:p w14:paraId="533F9F01" w14:textId="77777777" w:rsidR="007B1FBE" w:rsidRDefault="007B1FBE" w:rsidP="00D241D0">
      <w:pPr>
        <w:rPr>
          <w:rFonts w:eastAsiaTheme="minorHAnsi"/>
        </w:rPr>
      </w:pPr>
    </w:p>
    <w:p w14:paraId="34C389AF" w14:textId="77777777" w:rsidR="007B1FBE" w:rsidRDefault="007B1FBE" w:rsidP="00D241D0">
      <w:pPr>
        <w:rPr>
          <w:rFonts w:eastAsiaTheme="minorHAnsi"/>
        </w:rPr>
      </w:pPr>
    </w:p>
    <w:p w14:paraId="4C85BFD6" w14:textId="77777777" w:rsidR="007B1FBE" w:rsidRDefault="007B1FBE" w:rsidP="00D241D0">
      <w:pPr>
        <w:rPr>
          <w:rFonts w:eastAsiaTheme="minorHAnsi"/>
        </w:rPr>
      </w:pPr>
    </w:p>
    <w:p w14:paraId="421D5699" w14:textId="77777777" w:rsidR="007B1FBE" w:rsidRDefault="007B1FBE" w:rsidP="00D241D0">
      <w:pPr>
        <w:rPr>
          <w:rFonts w:eastAsiaTheme="minorHAnsi"/>
        </w:rPr>
      </w:pPr>
    </w:p>
    <w:p w14:paraId="7A900DF6" w14:textId="77777777" w:rsidR="007B1FBE" w:rsidRDefault="007B1FBE" w:rsidP="00D241D0">
      <w:pPr>
        <w:rPr>
          <w:rFonts w:eastAsiaTheme="minorHAnsi"/>
        </w:rPr>
      </w:pPr>
    </w:p>
    <w:p w14:paraId="0374832B" w14:textId="77777777" w:rsidR="007B1FBE" w:rsidRDefault="007B1FBE" w:rsidP="00D241D0">
      <w:pPr>
        <w:rPr>
          <w:rFonts w:eastAsiaTheme="minorHAnsi"/>
        </w:rPr>
      </w:pPr>
    </w:p>
    <w:p w14:paraId="27D8B235" w14:textId="77777777" w:rsidR="007B1FBE" w:rsidRDefault="007B1FBE" w:rsidP="00D241D0">
      <w:pPr>
        <w:rPr>
          <w:rFonts w:eastAsiaTheme="minorHAnsi"/>
        </w:rPr>
      </w:pPr>
    </w:p>
    <w:p w14:paraId="3F396DD3" w14:textId="77777777" w:rsidR="007B1FBE" w:rsidRDefault="007B1FBE" w:rsidP="00D241D0">
      <w:pPr>
        <w:rPr>
          <w:rFonts w:eastAsiaTheme="minorHAnsi"/>
        </w:rPr>
      </w:pPr>
    </w:p>
    <w:p w14:paraId="193717F0" w14:textId="77777777" w:rsidR="007B1FBE" w:rsidRDefault="007B1FBE" w:rsidP="00D241D0">
      <w:pPr>
        <w:rPr>
          <w:rFonts w:eastAsiaTheme="minorHAnsi"/>
        </w:rPr>
      </w:pPr>
    </w:p>
    <w:p w14:paraId="719E1552" w14:textId="77777777" w:rsidR="007B1FBE" w:rsidRDefault="007B1FBE" w:rsidP="00D241D0">
      <w:pPr>
        <w:rPr>
          <w:rFonts w:eastAsiaTheme="minorHAnsi"/>
        </w:rPr>
      </w:pPr>
    </w:p>
    <w:p w14:paraId="58A4E166" w14:textId="77777777" w:rsidR="007B1FBE" w:rsidRDefault="007B1FBE" w:rsidP="00D241D0">
      <w:pPr>
        <w:rPr>
          <w:rFonts w:eastAsiaTheme="minorHAnsi"/>
        </w:rPr>
      </w:pPr>
    </w:p>
    <w:p w14:paraId="4867F493" w14:textId="77777777" w:rsidR="007B1FBE" w:rsidRDefault="007B1FBE" w:rsidP="00D241D0">
      <w:pPr>
        <w:rPr>
          <w:rFonts w:eastAsiaTheme="minorHAnsi"/>
        </w:rPr>
      </w:pPr>
    </w:p>
    <w:p w14:paraId="571E822B" w14:textId="77777777" w:rsidR="007B1FBE" w:rsidRDefault="007B1FBE" w:rsidP="00D241D0">
      <w:pPr>
        <w:rPr>
          <w:rFonts w:eastAsiaTheme="minorHAnsi"/>
        </w:rPr>
      </w:pPr>
    </w:p>
    <w:p w14:paraId="4874927F" w14:textId="77777777" w:rsidR="007B1FBE" w:rsidRDefault="007B1FBE" w:rsidP="00D241D0">
      <w:pPr>
        <w:rPr>
          <w:rFonts w:eastAsiaTheme="minorHAnsi"/>
        </w:rPr>
      </w:pPr>
    </w:p>
    <w:p w14:paraId="3B24FB09" w14:textId="77777777" w:rsidR="007B1FBE" w:rsidRDefault="007B1FBE" w:rsidP="00D241D0">
      <w:pPr>
        <w:rPr>
          <w:rFonts w:eastAsiaTheme="minorHAnsi"/>
        </w:rPr>
      </w:pPr>
    </w:p>
    <w:p w14:paraId="14BF6D80" w14:textId="77777777" w:rsidR="007B1FBE" w:rsidRDefault="007B1FBE" w:rsidP="00D241D0">
      <w:pPr>
        <w:rPr>
          <w:rFonts w:eastAsiaTheme="minorHAnsi"/>
        </w:rPr>
      </w:pPr>
    </w:p>
    <w:p w14:paraId="0ED88A31" w14:textId="77777777" w:rsidR="007B1FBE" w:rsidRDefault="007B1FBE" w:rsidP="00D241D0">
      <w:pPr>
        <w:rPr>
          <w:rFonts w:eastAsiaTheme="minorHAnsi"/>
        </w:rPr>
      </w:pPr>
    </w:p>
    <w:p w14:paraId="243A203E" w14:textId="77777777" w:rsidR="007B1FBE" w:rsidRDefault="007B1FBE" w:rsidP="00D241D0">
      <w:pPr>
        <w:rPr>
          <w:rFonts w:eastAsiaTheme="minorHAnsi"/>
        </w:rPr>
      </w:pPr>
    </w:p>
    <w:p w14:paraId="64F3A4F7" w14:textId="77777777" w:rsidR="007B1FBE" w:rsidRDefault="007B1FBE" w:rsidP="00D241D0">
      <w:pPr>
        <w:rPr>
          <w:rFonts w:eastAsiaTheme="minorHAnsi"/>
        </w:rPr>
      </w:pPr>
    </w:p>
    <w:p w14:paraId="511D236F" w14:textId="77777777" w:rsidR="007B1FBE" w:rsidRDefault="007B1FBE" w:rsidP="007A7FA2">
      <w:pPr>
        <w:rPr>
          <w:rFonts w:ascii="Arial" w:hAnsi="Arial" w:cs="Arial"/>
          <w:sz w:val="180"/>
        </w:rPr>
      </w:pPr>
    </w:p>
    <w:p w14:paraId="65E54332" w14:textId="77777777" w:rsidR="007B1FBE" w:rsidRDefault="007B1FBE" w:rsidP="007B1FBE">
      <w:pPr>
        <w:jc w:val="center"/>
        <w:rPr>
          <w:rFonts w:ascii="Arial" w:hAnsi="Arial" w:cs="Arial"/>
          <w:sz w:val="180"/>
        </w:rPr>
      </w:pPr>
    </w:p>
    <w:p w14:paraId="274FC841" w14:textId="77777777" w:rsidR="007B1FBE" w:rsidRDefault="007B1FBE" w:rsidP="007B1FBE">
      <w:pPr>
        <w:jc w:val="center"/>
        <w:rPr>
          <w:rFonts w:ascii="Arial" w:eastAsiaTheme="majorEastAsia" w:hAnsi="Arial" w:cs="Arial"/>
          <w:color w:val="374C80" w:themeColor="accent1" w:themeShade="BF"/>
          <w:sz w:val="24"/>
          <w:szCs w:val="40"/>
        </w:rPr>
      </w:pPr>
      <w:r w:rsidRPr="0093361A">
        <w:rPr>
          <w:rFonts w:ascii="Arial" w:hAnsi="Arial" w:cs="Arial"/>
          <w:sz w:val="144"/>
        </w:rPr>
        <w:t>BIJLAGEN</w:t>
      </w:r>
      <w:r>
        <w:rPr>
          <w:rFonts w:ascii="Arial" w:hAnsi="Arial" w:cs="Arial"/>
          <w:sz w:val="24"/>
        </w:rPr>
        <w:br w:type="page"/>
      </w:r>
    </w:p>
    <w:p w14:paraId="3AC23F74" w14:textId="77777777" w:rsidR="007B1FBE" w:rsidRPr="007B1FBE" w:rsidRDefault="007B1FBE" w:rsidP="007B1FBE">
      <w:pPr>
        <w:pStyle w:val="Kop1"/>
        <w:rPr>
          <w:color w:val="000000" w:themeColor="text1"/>
        </w:rPr>
      </w:pPr>
      <w:bookmarkStart w:id="47" w:name="_Toc463505718"/>
      <w:bookmarkStart w:id="48" w:name="_Toc472523205"/>
      <w:r w:rsidRPr="007B1FBE">
        <w:rPr>
          <w:color w:val="000000" w:themeColor="text1"/>
        </w:rPr>
        <w:lastRenderedPageBreak/>
        <w:t>BIJLAGE 1 Interview 1</w:t>
      </w:r>
      <w:bookmarkEnd w:id="47"/>
      <w:bookmarkEnd w:id="48"/>
      <w:r w:rsidRPr="007B1FBE">
        <w:rPr>
          <w:color w:val="000000" w:themeColor="text1"/>
        </w:rPr>
        <w:t xml:space="preserve"> </w:t>
      </w:r>
    </w:p>
    <w:p w14:paraId="490916D0" w14:textId="77777777" w:rsidR="007B1FBE" w:rsidRDefault="007B1FBE" w:rsidP="007B1FBE">
      <w:pPr>
        <w:rPr>
          <w:rFonts w:ascii="Arial" w:hAnsi="Arial" w:cs="Arial"/>
          <w:sz w:val="20"/>
          <w:szCs w:val="20"/>
        </w:rPr>
      </w:pPr>
    </w:p>
    <w:p w14:paraId="7A2718DD" w14:textId="2B625C53" w:rsidR="007B1FBE" w:rsidRPr="00D6414F" w:rsidRDefault="00491BF6" w:rsidP="00D6414F">
      <w:pPr>
        <w:spacing w:line="360" w:lineRule="auto"/>
        <w:rPr>
          <w:rFonts w:ascii="Arial" w:hAnsi="Arial" w:cs="Arial"/>
          <w:sz w:val="18"/>
          <w:szCs w:val="18"/>
        </w:rPr>
      </w:pPr>
      <w:r w:rsidRPr="003E0102">
        <w:rPr>
          <w:rFonts w:ascii="Arial" w:hAnsi="Arial" w:cs="Arial"/>
          <w:b/>
          <w:sz w:val="18"/>
          <w:szCs w:val="18"/>
        </w:rPr>
        <w:t>Naam:</w:t>
      </w:r>
      <w:r w:rsidRPr="00D6414F">
        <w:rPr>
          <w:rFonts w:ascii="Arial" w:hAnsi="Arial" w:cs="Arial"/>
          <w:sz w:val="18"/>
          <w:szCs w:val="18"/>
        </w:rPr>
        <w:t xml:space="preserve"> </w:t>
      </w:r>
      <w:r w:rsidR="007B1FBE" w:rsidRPr="00D6414F">
        <w:rPr>
          <w:rFonts w:ascii="Arial" w:hAnsi="Arial" w:cs="Arial"/>
          <w:sz w:val="18"/>
          <w:szCs w:val="18"/>
        </w:rPr>
        <w:t>Saskia</w:t>
      </w:r>
      <w:r w:rsidRPr="00D6414F">
        <w:rPr>
          <w:rFonts w:ascii="Arial" w:hAnsi="Arial" w:cs="Arial"/>
          <w:sz w:val="18"/>
          <w:szCs w:val="18"/>
        </w:rPr>
        <w:t xml:space="preserve"> van </w:t>
      </w:r>
      <w:proofErr w:type="spellStart"/>
      <w:r w:rsidRPr="00D6414F">
        <w:rPr>
          <w:rFonts w:ascii="Arial" w:hAnsi="Arial" w:cs="Arial"/>
          <w:sz w:val="18"/>
          <w:szCs w:val="18"/>
        </w:rPr>
        <w:t>Groesen</w:t>
      </w:r>
      <w:proofErr w:type="spellEnd"/>
      <w:r w:rsidRPr="00D6414F">
        <w:rPr>
          <w:rFonts w:ascii="Arial" w:hAnsi="Arial" w:cs="Arial"/>
          <w:sz w:val="18"/>
          <w:szCs w:val="18"/>
        </w:rPr>
        <w:br/>
      </w:r>
      <w:r w:rsidRPr="003E0102">
        <w:rPr>
          <w:rFonts w:ascii="Arial" w:hAnsi="Arial" w:cs="Arial"/>
          <w:b/>
          <w:sz w:val="18"/>
          <w:szCs w:val="18"/>
        </w:rPr>
        <w:t>Functie:</w:t>
      </w:r>
      <w:r w:rsidRPr="00D6414F">
        <w:rPr>
          <w:rFonts w:ascii="Arial" w:hAnsi="Arial" w:cs="Arial"/>
          <w:sz w:val="18"/>
          <w:szCs w:val="18"/>
        </w:rPr>
        <w:t xml:space="preserve"> J</w:t>
      </w:r>
      <w:r w:rsidR="007B1FBE" w:rsidRPr="00D6414F">
        <w:rPr>
          <w:rFonts w:ascii="Arial" w:hAnsi="Arial" w:cs="Arial"/>
          <w:sz w:val="18"/>
          <w:szCs w:val="18"/>
        </w:rPr>
        <w:t>uridisch beleidsmedewerker gemeente Rotterdam, cluster Maatschappelijke Ontwikkeling, team bijzondere taken.</w:t>
      </w:r>
    </w:p>
    <w:p w14:paraId="48F1C867" w14:textId="2D79685F" w:rsidR="007B1FBE" w:rsidRPr="00D6414F" w:rsidRDefault="007B1FBE" w:rsidP="00D6414F">
      <w:pPr>
        <w:spacing w:line="360" w:lineRule="auto"/>
        <w:rPr>
          <w:rFonts w:ascii="Arial" w:hAnsi="Arial" w:cs="Arial"/>
          <w:b/>
          <w:i/>
          <w:sz w:val="18"/>
          <w:szCs w:val="18"/>
        </w:rPr>
      </w:pPr>
      <w:r w:rsidRPr="00D6414F">
        <w:rPr>
          <w:rFonts w:ascii="Arial" w:hAnsi="Arial" w:cs="Arial"/>
          <w:b/>
          <w:i/>
          <w:sz w:val="18"/>
          <w:szCs w:val="18"/>
        </w:rPr>
        <w:t>Hoe kunnen we uw functie binnen de gemeente Rotterdam het beste beschrijven?</w:t>
      </w:r>
      <w:r w:rsidRPr="00D6414F">
        <w:rPr>
          <w:rFonts w:ascii="Arial" w:hAnsi="Arial" w:cs="Arial"/>
          <w:b/>
          <w:i/>
          <w:sz w:val="18"/>
          <w:szCs w:val="18"/>
        </w:rPr>
        <w:br/>
      </w:r>
      <w:r w:rsidRPr="00D6414F">
        <w:rPr>
          <w:rFonts w:ascii="Arial" w:hAnsi="Arial" w:cs="Arial"/>
          <w:sz w:val="18"/>
          <w:szCs w:val="18"/>
        </w:rPr>
        <w:t>Ik adviseer de burgemeester in de huisverbod dossiers.</w:t>
      </w:r>
    </w:p>
    <w:p w14:paraId="7EA1E377" w14:textId="1336842D" w:rsidR="007B1FBE" w:rsidRPr="00D6414F" w:rsidRDefault="007B1FBE" w:rsidP="00D6414F">
      <w:pPr>
        <w:spacing w:line="360" w:lineRule="auto"/>
        <w:rPr>
          <w:rFonts w:ascii="Arial" w:hAnsi="Arial" w:cs="Arial"/>
          <w:b/>
          <w:i/>
          <w:sz w:val="18"/>
          <w:szCs w:val="18"/>
        </w:rPr>
      </w:pPr>
      <w:r w:rsidRPr="00D6414F">
        <w:rPr>
          <w:rFonts w:ascii="Arial" w:hAnsi="Arial" w:cs="Arial"/>
          <w:b/>
          <w:i/>
          <w:sz w:val="18"/>
          <w:szCs w:val="18"/>
        </w:rPr>
        <w:t>In hoeverre bent u betrokken bij het proces van de bekendmaking van beschikkingen en wat is uw rol hierbij?</w:t>
      </w:r>
      <w:r w:rsidRPr="00D6414F">
        <w:rPr>
          <w:rFonts w:ascii="Arial" w:hAnsi="Arial" w:cs="Arial"/>
          <w:b/>
          <w:i/>
          <w:sz w:val="18"/>
          <w:szCs w:val="18"/>
        </w:rPr>
        <w:br/>
      </w:r>
      <w:r w:rsidRPr="00D6414F">
        <w:rPr>
          <w:rFonts w:ascii="Arial" w:hAnsi="Arial" w:cs="Arial"/>
          <w:sz w:val="18"/>
          <w:szCs w:val="18"/>
        </w:rPr>
        <w:t>In de zaken die ik afhandel, bel ik de mensen op om hun te vertellen of hun huisverbod verlengd is, of niet verlengd wordt of dat het huisverbod ingetrokken is. Dat doe ik meestal in de zaken waarin ik zelf het advies heb geschreven. Het komt ook soms voor dat ik dat voor een andere collega doe of een andere collega dat voor mij doet als dat nu eenmaal beter uitkomt met de tijd.</w:t>
      </w:r>
    </w:p>
    <w:p w14:paraId="23A05A72" w14:textId="1374EA72" w:rsidR="007B1FBE" w:rsidRPr="00D6414F" w:rsidRDefault="00D6414F" w:rsidP="00D6414F">
      <w:pPr>
        <w:spacing w:line="360" w:lineRule="auto"/>
        <w:rPr>
          <w:rFonts w:ascii="Arial" w:hAnsi="Arial" w:cs="Arial"/>
          <w:sz w:val="18"/>
          <w:szCs w:val="18"/>
        </w:rPr>
      </w:pPr>
      <w:r>
        <w:rPr>
          <w:rFonts w:ascii="Arial" w:hAnsi="Arial" w:cs="Arial"/>
          <w:b/>
          <w:i/>
          <w:sz w:val="18"/>
          <w:szCs w:val="18"/>
        </w:rPr>
        <w:t>Komt het ook wel</w:t>
      </w:r>
      <w:r w:rsidR="007B1FBE" w:rsidRPr="00D6414F">
        <w:rPr>
          <w:rFonts w:ascii="Arial" w:hAnsi="Arial" w:cs="Arial"/>
          <w:b/>
          <w:i/>
          <w:sz w:val="18"/>
          <w:szCs w:val="18"/>
        </w:rPr>
        <w:t>eens voor dat diegene die u moet bellen niet bereikbaar is voor jou?</w:t>
      </w:r>
      <w:r w:rsidR="007B1FBE" w:rsidRPr="00D6414F">
        <w:rPr>
          <w:rFonts w:ascii="Arial" w:hAnsi="Arial" w:cs="Arial"/>
          <w:b/>
          <w:i/>
          <w:sz w:val="18"/>
          <w:szCs w:val="18"/>
        </w:rPr>
        <w:br/>
      </w:r>
      <w:r>
        <w:rPr>
          <w:rFonts w:ascii="Arial" w:hAnsi="Arial" w:cs="Arial"/>
          <w:sz w:val="18"/>
          <w:szCs w:val="18"/>
        </w:rPr>
        <w:t>Ja</w:t>
      </w:r>
      <w:r w:rsidR="007B1FBE" w:rsidRPr="00D6414F">
        <w:rPr>
          <w:rFonts w:ascii="Arial" w:hAnsi="Arial" w:cs="Arial"/>
          <w:sz w:val="18"/>
          <w:szCs w:val="18"/>
        </w:rPr>
        <w:t>zeker, vorige week nog.</w:t>
      </w:r>
    </w:p>
    <w:p w14:paraId="59BA97F6" w14:textId="4C161612" w:rsidR="007B1FBE" w:rsidRPr="00D6414F" w:rsidRDefault="007B1FBE" w:rsidP="00D6414F">
      <w:pPr>
        <w:spacing w:line="360" w:lineRule="auto"/>
        <w:rPr>
          <w:rFonts w:ascii="Arial" w:hAnsi="Arial" w:cs="Arial"/>
          <w:sz w:val="18"/>
          <w:szCs w:val="18"/>
        </w:rPr>
      </w:pPr>
      <w:r w:rsidRPr="00D6414F">
        <w:rPr>
          <w:rFonts w:ascii="Arial" w:hAnsi="Arial" w:cs="Arial"/>
          <w:b/>
          <w:i/>
          <w:sz w:val="18"/>
          <w:szCs w:val="18"/>
        </w:rPr>
        <w:t>En wat doe je dan?</w:t>
      </w:r>
      <w:r w:rsidRPr="00D6414F">
        <w:rPr>
          <w:rFonts w:ascii="Arial" w:hAnsi="Arial" w:cs="Arial"/>
          <w:sz w:val="18"/>
          <w:szCs w:val="18"/>
        </w:rPr>
        <w:br/>
        <w:t xml:space="preserve">Ja, als ik wel een telefoonnummer heb, maar diegene neemt niet op, dan stuur ik na een paar keer proberen een </w:t>
      </w:r>
      <w:r w:rsidR="00D6414F" w:rsidRPr="00D6414F">
        <w:rPr>
          <w:rFonts w:ascii="Arial" w:hAnsi="Arial" w:cs="Arial"/>
          <w:sz w:val="18"/>
          <w:szCs w:val="18"/>
        </w:rPr>
        <w:t>sms’je</w:t>
      </w:r>
      <w:r w:rsidRPr="00D6414F">
        <w:rPr>
          <w:rFonts w:ascii="Arial" w:hAnsi="Arial" w:cs="Arial"/>
          <w:sz w:val="18"/>
          <w:szCs w:val="18"/>
        </w:rPr>
        <w:t>. Maar ja, als ik gewoon überhaupt geen telefoonnummer heb en geen contact kan hebben dan kan ik ook niks, dan ka</w:t>
      </w:r>
      <w:r w:rsidR="00D6414F">
        <w:rPr>
          <w:rFonts w:ascii="Arial" w:hAnsi="Arial" w:cs="Arial"/>
          <w:sz w:val="18"/>
          <w:szCs w:val="18"/>
        </w:rPr>
        <w:t>n ik hooguit de beslissing hier</w:t>
      </w:r>
      <w:r w:rsidRPr="00D6414F">
        <w:rPr>
          <w:rFonts w:ascii="Arial" w:hAnsi="Arial" w:cs="Arial"/>
          <w:sz w:val="18"/>
          <w:szCs w:val="18"/>
        </w:rPr>
        <w:t>beneden bij de balie voor diegene neerleggen, maar ja zolang diegene geen contact opneemt met ons weet hij of zij ook niet dat de beslissing hier ligt.</w:t>
      </w:r>
    </w:p>
    <w:p w14:paraId="66649C52" w14:textId="600DF9D7" w:rsidR="007B1FBE" w:rsidRPr="00D6414F" w:rsidRDefault="007B1FBE" w:rsidP="00D6414F">
      <w:pPr>
        <w:spacing w:line="360" w:lineRule="auto"/>
        <w:rPr>
          <w:rFonts w:ascii="Arial" w:hAnsi="Arial" w:cs="Arial"/>
          <w:b/>
          <w:i/>
          <w:sz w:val="18"/>
          <w:szCs w:val="18"/>
        </w:rPr>
      </w:pPr>
      <w:r w:rsidRPr="00D6414F">
        <w:rPr>
          <w:rFonts w:ascii="Arial" w:hAnsi="Arial" w:cs="Arial"/>
          <w:b/>
          <w:i/>
          <w:sz w:val="18"/>
          <w:szCs w:val="18"/>
        </w:rPr>
        <w:t>Uw functie vergt veel zorgvuldigheid en nauwkeurigheid, omdat het veel invloed kan hebben op belanghebbenden. Wat is volgens u de kern van de taken en/of bevoegdheden die horen bij de bekendmaking van beschikkingen omtr</w:t>
      </w:r>
      <w:r w:rsidR="00D6414F">
        <w:rPr>
          <w:rFonts w:ascii="Arial" w:hAnsi="Arial" w:cs="Arial"/>
          <w:b/>
          <w:i/>
          <w:sz w:val="18"/>
          <w:szCs w:val="18"/>
        </w:rPr>
        <w:t>ent de Wet tijdelijk huisverbod</w:t>
      </w:r>
      <w:r w:rsidRPr="00D6414F">
        <w:rPr>
          <w:rFonts w:ascii="Arial" w:hAnsi="Arial" w:cs="Arial"/>
          <w:b/>
          <w:i/>
          <w:sz w:val="18"/>
          <w:szCs w:val="18"/>
        </w:rPr>
        <w:t xml:space="preserve">? </w:t>
      </w:r>
      <w:r w:rsidRPr="00D6414F">
        <w:rPr>
          <w:rFonts w:ascii="Arial" w:hAnsi="Arial" w:cs="Arial"/>
          <w:b/>
          <w:i/>
          <w:sz w:val="18"/>
          <w:szCs w:val="18"/>
        </w:rPr>
        <w:br/>
      </w:r>
      <w:r w:rsidRPr="00D6414F">
        <w:rPr>
          <w:rFonts w:ascii="Arial" w:hAnsi="Arial" w:cs="Arial"/>
          <w:sz w:val="18"/>
          <w:szCs w:val="18"/>
        </w:rPr>
        <w:t xml:space="preserve">In ieder geval heel duidelijk vertellen tot wanneer de beslissing duurt zeg maar, tot wanneer het huisverbod duurt. En wat daarvan de gevolgen zijn, dus duidelijk benadrukken in het geval van een verlenging dus dat iemand tot een bepaalde datum dus echt niet naar de woning mag komen of contact mag zoeken met de mensen die nog in de woning zijn. Ja bij een niet verlenging of bij een intrekking is die boodschap natuurlijk iets anders, maar het is natuurlijk altijd goed om te benadrukken om tot wanneer het huisverbod precies duurt. </w:t>
      </w:r>
    </w:p>
    <w:p w14:paraId="3CCDDB78" w14:textId="067F6337" w:rsidR="007B1FBE" w:rsidRPr="00D6414F" w:rsidRDefault="007B1FBE" w:rsidP="00D6414F">
      <w:pPr>
        <w:spacing w:line="360" w:lineRule="auto"/>
        <w:rPr>
          <w:rFonts w:ascii="Arial" w:hAnsi="Arial" w:cs="Arial"/>
          <w:sz w:val="18"/>
          <w:szCs w:val="18"/>
        </w:rPr>
      </w:pPr>
      <w:r w:rsidRPr="00D6414F">
        <w:rPr>
          <w:rFonts w:ascii="Arial" w:hAnsi="Arial" w:cs="Arial"/>
          <w:b/>
          <w:i/>
          <w:sz w:val="18"/>
          <w:szCs w:val="18"/>
        </w:rPr>
        <w:t xml:space="preserve">Hoeveel huisverboden worden gemiddeld wekelijks opgelegd, ingetrokken, verlengd, of niet verlengd? </w:t>
      </w:r>
      <w:r w:rsidRPr="00D6414F">
        <w:rPr>
          <w:rFonts w:ascii="Arial" w:hAnsi="Arial" w:cs="Arial"/>
          <w:b/>
          <w:i/>
          <w:sz w:val="18"/>
          <w:szCs w:val="18"/>
        </w:rPr>
        <w:br/>
      </w:r>
      <w:r w:rsidRPr="00D6414F">
        <w:rPr>
          <w:rFonts w:ascii="Arial" w:hAnsi="Arial" w:cs="Arial"/>
          <w:sz w:val="18"/>
          <w:szCs w:val="18"/>
        </w:rPr>
        <w:t>Ik denk dat gemiddeld zo een vijf huisverboden worden opgelegd. En daarvan zullen we ongeveer drie tot vier verlengingen per week hebbe</w:t>
      </w:r>
      <w:r w:rsidR="00D6414F">
        <w:rPr>
          <w:rFonts w:ascii="Arial" w:hAnsi="Arial" w:cs="Arial"/>
          <w:sz w:val="18"/>
          <w:szCs w:val="18"/>
        </w:rPr>
        <w:t xml:space="preserve">n en 1 tot 2 niet verlengingen </w:t>
      </w:r>
      <w:r w:rsidRPr="00D6414F">
        <w:rPr>
          <w:rFonts w:ascii="Arial" w:hAnsi="Arial" w:cs="Arial"/>
          <w:sz w:val="18"/>
          <w:szCs w:val="18"/>
        </w:rPr>
        <w:t>per week.</w:t>
      </w:r>
    </w:p>
    <w:p w14:paraId="406950BA" w14:textId="7267784F" w:rsidR="007B1FBE" w:rsidRPr="00D6414F" w:rsidRDefault="007B1FBE" w:rsidP="00D6414F">
      <w:pPr>
        <w:spacing w:line="360" w:lineRule="auto"/>
        <w:rPr>
          <w:rFonts w:ascii="Arial" w:hAnsi="Arial" w:cs="Arial"/>
          <w:sz w:val="18"/>
          <w:szCs w:val="18"/>
        </w:rPr>
      </w:pPr>
      <w:r w:rsidRPr="00D6414F">
        <w:rPr>
          <w:rFonts w:ascii="Arial" w:hAnsi="Arial" w:cs="Arial"/>
          <w:b/>
          <w:i/>
          <w:sz w:val="18"/>
          <w:szCs w:val="18"/>
        </w:rPr>
        <w:t xml:space="preserve">Welke soort huisverbod beschikkingen worden door uw team bekendgemaakt? </w:t>
      </w:r>
      <w:r w:rsidRPr="00D6414F">
        <w:rPr>
          <w:rFonts w:ascii="Arial" w:hAnsi="Arial" w:cs="Arial"/>
          <w:b/>
          <w:i/>
          <w:sz w:val="18"/>
          <w:szCs w:val="18"/>
        </w:rPr>
        <w:br/>
      </w:r>
      <w:r w:rsidRPr="00D6414F">
        <w:rPr>
          <w:rFonts w:ascii="Arial" w:hAnsi="Arial" w:cs="Arial"/>
          <w:sz w:val="18"/>
          <w:szCs w:val="18"/>
        </w:rPr>
        <w:t>In ieder geval dus de verlengingen, niet verlengingen dat ligt wat anders. Die komt geen officiële besl</w:t>
      </w:r>
      <w:r w:rsidR="00D6414F">
        <w:rPr>
          <w:rFonts w:ascii="Arial" w:hAnsi="Arial" w:cs="Arial"/>
          <w:sz w:val="18"/>
          <w:szCs w:val="18"/>
        </w:rPr>
        <w:t xml:space="preserve">issing van de burgemeester dus </w:t>
      </w:r>
      <w:r w:rsidRPr="00D6414F">
        <w:rPr>
          <w:rFonts w:ascii="Arial" w:hAnsi="Arial" w:cs="Arial"/>
          <w:sz w:val="18"/>
          <w:szCs w:val="18"/>
        </w:rPr>
        <w:t xml:space="preserve">dat is ook geen beschikking tot niet verlenging. Dus we moeten die mensen daar over wel informeren en over bellen en kijken of zij het daarmee eens zijn. </w:t>
      </w:r>
      <w:r w:rsidRPr="00D6414F">
        <w:rPr>
          <w:rFonts w:ascii="Arial" w:hAnsi="Arial" w:cs="Arial"/>
          <w:sz w:val="18"/>
          <w:szCs w:val="18"/>
        </w:rPr>
        <w:br/>
      </w:r>
      <w:r w:rsidRPr="00D6414F">
        <w:rPr>
          <w:rFonts w:ascii="Arial" w:hAnsi="Arial" w:cs="Arial"/>
          <w:b/>
          <w:i/>
          <w:sz w:val="18"/>
          <w:szCs w:val="18"/>
        </w:rPr>
        <w:t>Dus het is geen beschikking?</w:t>
      </w:r>
      <w:r w:rsidRPr="00D6414F">
        <w:rPr>
          <w:rFonts w:ascii="Arial" w:hAnsi="Arial" w:cs="Arial"/>
          <w:sz w:val="18"/>
          <w:szCs w:val="18"/>
        </w:rPr>
        <w:t xml:space="preserve"> </w:t>
      </w:r>
      <w:r w:rsidRPr="00D6414F">
        <w:rPr>
          <w:rFonts w:ascii="Arial" w:hAnsi="Arial" w:cs="Arial"/>
          <w:sz w:val="18"/>
          <w:szCs w:val="18"/>
        </w:rPr>
        <w:br/>
        <w:t xml:space="preserve">Uitzonderingsgevallen daar gelaten maar normaal gesproken niet. En intrekking en dat is dan wel een beschikking. </w:t>
      </w:r>
    </w:p>
    <w:p w14:paraId="234ACA03" w14:textId="77777777" w:rsidR="007B1FBE" w:rsidRPr="00D6414F" w:rsidRDefault="007B1FBE" w:rsidP="00D6414F">
      <w:pPr>
        <w:spacing w:line="360" w:lineRule="auto"/>
        <w:rPr>
          <w:rFonts w:ascii="Arial" w:hAnsi="Arial" w:cs="Arial"/>
          <w:sz w:val="18"/>
          <w:szCs w:val="18"/>
        </w:rPr>
      </w:pPr>
      <w:r w:rsidRPr="00D6414F">
        <w:rPr>
          <w:rFonts w:ascii="Arial" w:hAnsi="Arial" w:cs="Arial"/>
          <w:sz w:val="18"/>
          <w:szCs w:val="18"/>
        </w:rPr>
        <w:br w:type="page"/>
      </w:r>
    </w:p>
    <w:p w14:paraId="073491C9" w14:textId="632DE2ED" w:rsidR="007B1FBE" w:rsidRPr="00D6414F" w:rsidRDefault="007B1FBE" w:rsidP="00D6414F">
      <w:pPr>
        <w:spacing w:line="360" w:lineRule="auto"/>
        <w:rPr>
          <w:rFonts w:ascii="Arial" w:hAnsi="Arial" w:cs="Arial"/>
          <w:sz w:val="18"/>
          <w:szCs w:val="18"/>
        </w:rPr>
      </w:pPr>
      <w:r w:rsidRPr="00D6414F">
        <w:rPr>
          <w:rFonts w:ascii="Arial" w:hAnsi="Arial" w:cs="Arial"/>
          <w:b/>
          <w:i/>
          <w:sz w:val="18"/>
          <w:szCs w:val="18"/>
        </w:rPr>
        <w:lastRenderedPageBreak/>
        <w:t>Op welke manier bewerkstelligt u uw taken/bevoegdheden welke behoren tot de bekendmaking van beschikkingen binnen de gemeente Rotterdam?</w:t>
      </w:r>
      <w:r w:rsidRPr="00D6414F">
        <w:rPr>
          <w:rFonts w:ascii="Arial" w:hAnsi="Arial" w:cs="Arial"/>
          <w:b/>
          <w:i/>
          <w:sz w:val="18"/>
          <w:szCs w:val="18"/>
        </w:rPr>
        <w:br/>
      </w:r>
      <w:r w:rsidRPr="00D6414F">
        <w:rPr>
          <w:rFonts w:ascii="Arial" w:hAnsi="Arial" w:cs="Arial"/>
          <w:sz w:val="18"/>
          <w:szCs w:val="18"/>
        </w:rPr>
        <w:t xml:space="preserve">Op het moment dat wij zien dat er een beslissing is genomen, dan gaan we inderdaad </w:t>
      </w:r>
      <w:r w:rsidR="00D6414F">
        <w:rPr>
          <w:rFonts w:ascii="Arial" w:hAnsi="Arial" w:cs="Arial"/>
          <w:sz w:val="18"/>
          <w:szCs w:val="18"/>
        </w:rPr>
        <w:t xml:space="preserve">deze mensen bellen om </w:t>
      </w:r>
      <w:r w:rsidRPr="00D6414F">
        <w:rPr>
          <w:rFonts w:ascii="Arial" w:hAnsi="Arial" w:cs="Arial"/>
          <w:sz w:val="18"/>
          <w:szCs w:val="18"/>
        </w:rPr>
        <w:t>ze daarover te informeren. En daarna zorgen we ook dat de papieren van die beslissing ook naar de mensen toeges</w:t>
      </w:r>
      <w:r w:rsidR="00D6414F">
        <w:rPr>
          <w:rFonts w:ascii="Arial" w:hAnsi="Arial" w:cs="Arial"/>
          <w:sz w:val="18"/>
          <w:szCs w:val="18"/>
        </w:rPr>
        <w:t>tuurd worden of dat ze die hier</w:t>
      </w:r>
      <w:r w:rsidRPr="00D6414F">
        <w:rPr>
          <w:rFonts w:ascii="Arial" w:hAnsi="Arial" w:cs="Arial"/>
          <w:sz w:val="18"/>
          <w:szCs w:val="18"/>
        </w:rPr>
        <w:t>op kunnen komen halen als ze geen adres hebben. En soms sturen we het per email naar ze toe, dan make</w:t>
      </w:r>
      <w:r w:rsidR="00D6414F">
        <w:rPr>
          <w:rFonts w:ascii="Arial" w:hAnsi="Arial" w:cs="Arial"/>
          <w:sz w:val="18"/>
          <w:szCs w:val="18"/>
        </w:rPr>
        <w:t xml:space="preserve">n we eerst een notitie in </w:t>
      </w:r>
      <w:proofErr w:type="spellStart"/>
      <w:r w:rsidR="00D6414F">
        <w:rPr>
          <w:rFonts w:ascii="Arial" w:hAnsi="Arial" w:cs="Arial"/>
          <w:sz w:val="18"/>
          <w:szCs w:val="18"/>
        </w:rPr>
        <w:t>Khonr</w:t>
      </w:r>
      <w:r w:rsidRPr="00D6414F">
        <w:rPr>
          <w:rFonts w:ascii="Arial" w:hAnsi="Arial" w:cs="Arial"/>
          <w:sz w:val="18"/>
          <w:szCs w:val="18"/>
        </w:rPr>
        <w:t>aad</w:t>
      </w:r>
      <w:proofErr w:type="spellEnd"/>
      <w:r w:rsidRPr="00D6414F">
        <w:rPr>
          <w:rFonts w:ascii="Arial" w:hAnsi="Arial" w:cs="Arial"/>
          <w:sz w:val="18"/>
          <w:szCs w:val="18"/>
        </w:rPr>
        <w:t xml:space="preserve"> (systeem waar iedereen van de huisverboden team de dossiers digitaal kunnen volgen) om later te zien in het systeem hoe het is afgehandeld.</w:t>
      </w:r>
    </w:p>
    <w:p w14:paraId="06C98472" w14:textId="4118120B" w:rsidR="007B1FBE" w:rsidRPr="00D6414F" w:rsidRDefault="007B1FBE" w:rsidP="00D6414F">
      <w:pPr>
        <w:spacing w:line="360" w:lineRule="auto"/>
        <w:rPr>
          <w:rFonts w:ascii="Arial" w:hAnsi="Arial" w:cs="Arial"/>
          <w:sz w:val="18"/>
          <w:szCs w:val="18"/>
        </w:rPr>
      </w:pPr>
      <w:r w:rsidRPr="00D6414F">
        <w:rPr>
          <w:rFonts w:ascii="Arial" w:hAnsi="Arial" w:cs="Arial"/>
          <w:b/>
          <w:i/>
          <w:sz w:val="18"/>
          <w:szCs w:val="18"/>
        </w:rPr>
        <w:t>Wat zijn volgens u de knelpunten die bij dit proces behoren?</w:t>
      </w:r>
      <w:r w:rsidRPr="00D6414F">
        <w:rPr>
          <w:rFonts w:ascii="Arial" w:hAnsi="Arial" w:cs="Arial"/>
          <w:b/>
          <w:i/>
          <w:sz w:val="18"/>
          <w:szCs w:val="18"/>
        </w:rPr>
        <w:br/>
      </w:r>
      <w:r w:rsidRPr="00D6414F">
        <w:rPr>
          <w:rFonts w:ascii="Arial" w:hAnsi="Arial" w:cs="Arial"/>
          <w:sz w:val="18"/>
          <w:szCs w:val="18"/>
        </w:rPr>
        <w:t>Voornamelijk dus het moment dat een uithuisgeplaatste geen telefoonnummer heeft of op geen enkele manier bereikbaar is, omdat we hem dan niet kunnen informeren over de beslissing.</w:t>
      </w:r>
    </w:p>
    <w:p w14:paraId="7BEAB445" w14:textId="77777777" w:rsidR="007B1FBE" w:rsidRPr="00D6414F" w:rsidRDefault="007B1FBE" w:rsidP="00D6414F">
      <w:pPr>
        <w:spacing w:line="360" w:lineRule="auto"/>
        <w:rPr>
          <w:rFonts w:ascii="Arial" w:hAnsi="Arial" w:cs="Arial"/>
          <w:sz w:val="18"/>
          <w:szCs w:val="18"/>
        </w:rPr>
      </w:pPr>
      <w:r w:rsidRPr="00D6414F">
        <w:rPr>
          <w:rFonts w:ascii="Arial" w:hAnsi="Arial" w:cs="Arial"/>
          <w:b/>
          <w:i/>
          <w:sz w:val="18"/>
          <w:szCs w:val="18"/>
        </w:rPr>
        <w:t>Dan is de bekendmaking nog niet volledig?</w:t>
      </w:r>
      <w:r w:rsidRPr="00D6414F">
        <w:rPr>
          <w:rFonts w:ascii="Arial" w:hAnsi="Arial" w:cs="Arial"/>
          <w:color w:val="FF0000"/>
          <w:sz w:val="18"/>
          <w:szCs w:val="18"/>
        </w:rPr>
        <w:br/>
      </w:r>
      <w:r w:rsidRPr="00D6414F">
        <w:rPr>
          <w:rFonts w:ascii="Arial" w:hAnsi="Arial" w:cs="Arial"/>
          <w:sz w:val="18"/>
          <w:szCs w:val="18"/>
        </w:rPr>
        <w:t>Nee, ja ik zou het zo kunnen zeggen, een uithuisgeplaatste zou wel kunnen weten dat er een verlenging is, omdat in de opleggingsbeschikking zit ook een toelichting bij en daar staat dan ook bij dat als hij niet laat weten hoe hij bereikbaar is dat dat gevolgen kan hebben bij een eventuele verlenging. Dus als hij dat echt goed zou lezen dan zou hij kunnen weten dat het feit dat als hij geen contact heeft met ons dat dat tot een verlenging zou kunnen leiden. Alleen de vraag is of mensen dat ook zo goed lezen en het ook daadwerkelijk beseffen. Het feit dat hij dus niet bereikbaar is kunnen we hem dus de beslissing niet mededelen.</w:t>
      </w:r>
    </w:p>
    <w:p w14:paraId="589EB1F3" w14:textId="5378FA79" w:rsidR="00C955DD" w:rsidRDefault="007B1FBE" w:rsidP="00D6414F">
      <w:pPr>
        <w:spacing w:line="360" w:lineRule="auto"/>
        <w:rPr>
          <w:rFonts w:ascii="Arial" w:hAnsi="Arial" w:cs="Arial"/>
          <w:b/>
          <w:i/>
          <w:sz w:val="18"/>
          <w:szCs w:val="18"/>
        </w:rPr>
      </w:pPr>
      <w:r w:rsidRPr="00D6414F">
        <w:rPr>
          <w:rFonts w:ascii="Arial" w:hAnsi="Arial" w:cs="Arial"/>
          <w:b/>
          <w:i/>
          <w:sz w:val="18"/>
          <w:szCs w:val="18"/>
        </w:rPr>
        <w:t>Wegens het feit dat de huisverbod procedure een crisisinterventiemaatregel is, is het erg belangrijk om alle zaken binnen een korte periode volledig te hebben afgerond. Op welke manier bewerkstelligt u uw taken/bevoegdheden, zodat de verlenging tijdig in werking kan treden?</w:t>
      </w:r>
      <w:r w:rsidRPr="00D6414F">
        <w:rPr>
          <w:rFonts w:ascii="Arial" w:hAnsi="Arial" w:cs="Arial"/>
          <w:b/>
          <w:i/>
          <w:sz w:val="18"/>
          <w:szCs w:val="18"/>
        </w:rPr>
        <w:br/>
      </w:r>
      <w:r w:rsidRPr="00D6414F">
        <w:rPr>
          <w:rFonts w:ascii="Arial" w:hAnsi="Arial" w:cs="Arial"/>
          <w:sz w:val="18"/>
          <w:szCs w:val="18"/>
        </w:rPr>
        <w:t>Ja, je zorgt ervoor dat je werk hoe dan ook af is. Het kan niet anders. In sommige periodes is het nodig om heel hard te werken</w:t>
      </w:r>
    </w:p>
    <w:p w14:paraId="47119E8A" w14:textId="5B1DA0A0" w:rsidR="007B1FBE" w:rsidRPr="00D6414F" w:rsidRDefault="007B1FBE" w:rsidP="00D6414F">
      <w:pPr>
        <w:spacing w:line="360" w:lineRule="auto"/>
        <w:rPr>
          <w:rFonts w:ascii="Arial" w:hAnsi="Arial" w:cs="Arial"/>
          <w:b/>
          <w:i/>
          <w:sz w:val="18"/>
          <w:szCs w:val="18"/>
        </w:rPr>
      </w:pPr>
      <w:r w:rsidRPr="00D6414F">
        <w:rPr>
          <w:rFonts w:ascii="Arial" w:hAnsi="Arial" w:cs="Arial"/>
          <w:b/>
          <w:i/>
          <w:sz w:val="18"/>
          <w:szCs w:val="18"/>
        </w:rPr>
        <w:t>Welke problemen doen zich voor bij de</w:t>
      </w:r>
      <w:r w:rsidR="00D6414F">
        <w:rPr>
          <w:rFonts w:ascii="Arial" w:hAnsi="Arial" w:cs="Arial"/>
          <w:b/>
          <w:i/>
          <w:sz w:val="18"/>
          <w:szCs w:val="18"/>
        </w:rPr>
        <w:t xml:space="preserve"> bekendmaking van beschikkingen</w:t>
      </w:r>
      <w:r w:rsidRPr="00D6414F">
        <w:rPr>
          <w:rFonts w:ascii="Arial" w:hAnsi="Arial" w:cs="Arial"/>
          <w:b/>
          <w:i/>
          <w:sz w:val="18"/>
          <w:szCs w:val="18"/>
        </w:rPr>
        <w:t xml:space="preserve">? </w:t>
      </w:r>
      <w:r w:rsidRPr="00D6414F">
        <w:rPr>
          <w:rFonts w:ascii="Arial" w:hAnsi="Arial" w:cs="Arial"/>
          <w:b/>
          <w:i/>
          <w:sz w:val="18"/>
          <w:szCs w:val="18"/>
        </w:rPr>
        <w:br/>
      </w:r>
      <w:r w:rsidRPr="00D6414F">
        <w:rPr>
          <w:rFonts w:ascii="Arial" w:hAnsi="Arial" w:cs="Arial"/>
          <w:sz w:val="18"/>
          <w:szCs w:val="18"/>
        </w:rPr>
        <w:t>Zelfde vraag als vraag 7</w:t>
      </w:r>
      <w:r w:rsidRPr="00D6414F">
        <w:rPr>
          <w:rFonts w:ascii="Arial" w:hAnsi="Arial" w:cs="Arial"/>
          <w:b/>
          <w:i/>
          <w:sz w:val="18"/>
          <w:szCs w:val="18"/>
        </w:rPr>
        <w:t xml:space="preserve">. </w:t>
      </w:r>
      <w:r w:rsidRPr="00D6414F">
        <w:rPr>
          <w:rFonts w:ascii="Arial" w:hAnsi="Arial" w:cs="Arial"/>
          <w:sz w:val="18"/>
          <w:szCs w:val="18"/>
        </w:rPr>
        <w:t>Je hebt ook een probleem dat mensen het niet eens zijn met de beslissing en heel moeilijk doen aan de telefoon, niet luisteren of niet willen begrijpen vanwege emoties.</w:t>
      </w:r>
    </w:p>
    <w:p w14:paraId="09FBE4AF" w14:textId="30425B1D" w:rsidR="007B1FBE" w:rsidRPr="00D6414F" w:rsidRDefault="007B1FBE" w:rsidP="00D6414F">
      <w:pPr>
        <w:spacing w:line="360" w:lineRule="auto"/>
        <w:rPr>
          <w:rFonts w:ascii="Arial" w:hAnsi="Arial" w:cs="Arial"/>
          <w:b/>
          <w:i/>
          <w:sz w:val="18"/>
          <w:szCs w:val="18"/>
        </w:rPr>
      </w:pPr>
      <w:r w:rsidRPr="00D6414F">
        <w:rPr>
          <w:rFonts w:ascii="Arial" w:hAnsi="Arial" w:cs="Arial"/>
          <w:b/>
          <w:i/>
          <w:sz w:val="18"/>
          <w:szCs w:val="18"/>
        </w:rPr>
        <w:t>Welke afspraken gelden er op de werkvloer bij de bekendmaking van beschikkingen binnen de gemeente Rotterdam?</w:t>
      </w:r>
      <w:r w:rsidRPr="00D6414F">
        <w:rPr>
          <w:rFonts w:ascii="Arial" w:hAnsi="Arial" w:cs="Arial"/>
          <w:b/>
          <w:i/>
          <w:sz w:val="18"/>
          <w:szCs w:val="18"/>
        </w:rPr>
        <w:br/>
      </w:r>
      <w:r w:rsidRPr="00D6414F">
        <w:rPr>
          <w:rFonts w:ascii="Arial" w:hAnsi="Arial" w:cs="Arial"/>
          <w:sz w:val="18"/>
          <w:szCs w:val="18"/>
        </w:rPr>
        <w:t xml:space="preserve">Dat </w:t>
      </w:r>
      <w:r w:rsidR="00D6414F">
        <w:rPr>
          <w:rFonts w:ascii="Arial" w:hAnsi="Arial" w:cs="Arial"/>
          <w:sz w:val="18"/>
          <w:szCs w:val="18"/>
        </w:rPr>
        <w:t xml:space="preserve">je dus in ieder geval aangeeft </w:t>
      </w:r>
      <w:r w:rsidRPr="00D6414F">
        <w:rPr>
          <w:rFonts w:ascii="Arial" w:hAnsi="Arial" w:cs="Arial"/>
          <w:sz w:val="18"/>
          <w:szCs w:val="18"/>
        </w:rPr>
        <w:t>hoe lang het verlengd is, tot wanneer en wat de gevolgen zijn.</w:t>
      </w:r>
    </w:p>
    <w:p w14:paraId="1F80CB2B" w14:textId="019445B1" w:rsidR="007B1FBE" w:rsidRPr="00D6414F" w:rsidRDefault="007B1FBE" w:rsidP="00D6414F">
      <w:pPr>
        <w:spacing w:line="360" w:lineRule="auto"/>
        <w:rPr>
          <w:rFonts w:ascii="Arial" w:hAnsi="Arial" w:cs="Arial"/>
          <w:b/>
          <w:i/>
          <w:sz w:val="18"/>
          <w:szCs w:val="18"/>
        </w:rPr>
      </w:pPr>
      <w:r w:rsidRPr="00D6414F">
        <w:rPr>
          <w:rFonts w:ascii="Arial" w:hAnsi="Arial" w:cs="Arial"/>
          <w:b/>
          <w:i/>
          <w:sz w:val="18"/>
          <w:szCs w:val="18"/>
        </w:rPr>
        <w:t>Welke controles worden er uitgevoerd bij de bekendmaking van beschikkingen binnen de gemeente Rotterdam, cluster Maatschappelijke Ontwikkeling?</w:t>
      </w:r>
      <w:r w:rsidRPr="00D6414F">
        <w:rPr>
          <w:rFonts w:ascii="Arial" w:hAnsi="Arial" w:cs="Arial"/>
          <w:b/>
          <w:i/>
          <w:sz w:val="18"/>
          <w:szCs w:val="18"/>
        </w:rPr>
        <w:br/>
      </w:r>
      <w:r w:rsidRPr="00D6414F">
        <w:rPr>
          <w:rFonts w:ascii="Arial" w:hAnsi="Arial" w:cs="Arial"/>
          <w:sz w:val="18"/>
          <w:szCs w:val="18"/>
        </w:rPr>
        <w:t>Nou normaal sturen wij het als het binnen Rotterdam is per koerier naar iemand toe. En de koerier neemt ook altijd wat mee terug waarop staat of hij het persoonlijk aan diegene heeft afgegeven of dat hij het in de brievenbus heeft gedaan op dat adres. Op het moment dat het zeker persoonlijk is afgegeven, ja dan staat er ook bij wie de papieren in ontvangst heeft genomen.</w:t>
      </w:r>
    </w:p>
    <w:p w14:paraId="2AFEEFF0" w14:textId="77777777" w:rsidR="007B1FBE" w:rsidRPr="00D6414F" w:rsidRDefault="007B1FBE" w:rsidP="00D6414F">
      <w:pPr>
        <w:spacing w:line="360" w:lineRule="auto"/>
        <w:rPr>
          <w:rFonts w:ascii="Arial" w:hAnsi="Arial" w:cs="Arial"/>
          <w:sz w:val="18"/>
          <w:szCs w:val="18"/>
        </w:rPr>
      </w:pPr>
      <w:r w:rsidRPr="00D6414F">
        <w:rPr>
          <w:rFonts w:ascii="Arial" w:hAnsi="Arial" w:cs="Arial"/>
          <w:b/>
          <w:i/>
          <w:sz w:val="18"/>
          <w:szCs w:val="18"/>
        </w:rPr>
        <w:t>Is dat dus per aangetekende post?</w:t>
      </w:r>
      <w:r w:rsidRPr="00D6414F">
        <w:rPr>
          <w:rFonts w:ascii="Arial" w:hAnsi="Arial" w:cs="Arial"/>
          <w:b/>
          <w:i/>
          <w:sz w:val="18"/>
          <w:szCs w:val="18"/>
        </w:rPr>
        <w:br/>
      </w:r>
      <w:r w:rsidRPr="00D6414F">
        <w:rPr>
          <w:rFonts w:ascii="Arial" w:hAnsi="Arial" w:cs="Arial"/>
          <w:sz w:val="18"/>
          <w:szCs w:val="18"/>
        </w:rPr>
        <w:t xml:space="preserve">Ja, zo zou je het wel kunnen noemen, al is het natuurlijk wel anders als dat je het aangetekend met de post verstuurd. Want het is gewoon een koerier van de gemeente Rotterdam die dit bezorgd. </w:t>
      </w:r>
    </w:p>
    <w:p w14:paraId="11479053" w14:textId="77777777" w:rsidR="007B1FBE" w:rsidRPr="00D6414F" w:rsidRDefault="007B1FBE" w:rsidP="00D6414F">
      <w:pPr>
        <w:spacing w:line="360" w:lineRule="auto"/>
        <w:rPr>
          <w:rFonts w:ascii="Arial" w:hAnsi="Arial" w:cs="Arial"/>
          <w:b/>
          <w:i/>
          <w:sz w:val="18"/>
          <w:szCs w:val="18"/>
        </w:rPr>
      </w:pPr>
      <w:r w:rsidRPr="00D6414F">
        <w:rPr>
          <w:rFonts w:ascii="Arial" w:hAnsi="Arial" w:cs="Arial"/>
          <w:b/>
          <w:i/>
          <w:sz w:val="18"/>
          <w:szCs w:val="18"/>
        </w:rPr>
        <w:t>Dus de koerier is een ambtenaar?</w:t>
      </w:r>
      <w:r w:rsidRPr="00D6414F">
        <w:rPr>
          <w:rFonts w:ascii="Arial" w:hAnsi="Arial" w:cs="Arial"/>
          <w:b/>
          <w:i/>
          <w:sz w:val="18"/>
          <w:szCs w:val="18"/>
        </w:rPr>
        <w:br/>
      </w:r>
      <w:r w:rsidRPr="00D6414F">
        <w:rPr>
          <w:rFonts w:ascii="Arial" w:hAnsi="Arial" w:cs="Arial"/>
          <w:sz w:val="18"/>
          <w:szCs w:val="18"/>
        </w:rPr>
        <w:t>Ja.</w:t>
      </w:r>
    </w:p>
    <w:p w14:paraId="0178743B" w14:textId="77777777" w:rsidR="007B1FBE" w:rsidRPr="00D6414F" w:rsidRDefault="007B1FBE" w:rsidP="00D6414F">
      <w:pPr>
        <w:spacing w:line="360" w:lineRule="auto"/>
        <w:rPr>
          <w:rFonts w:ascii="Arial" w:hAnsi="Arial" w:cs="Arial"/>
          <w:b/>
          <w:i/>
          <w:sz w:val="18"/>
          <w:szCs w:val="18"/>
        </w:rPr>
      </w:pPr>
    </w:p>
    <w:p w14:paraId="050FB821" w14:textId="344CAE4D" w:rsidR="007B1FBE" w:rsidRPr="00D6414F" w:rsidRDefault="007B1FBE" w:rsidP="00D6414F">
      <w:pPr>
        <w:spacing w:line="360" w:lineRule="auto"/>
        <w:rPr>
          <w:rFonts w:ascii="Arial" w:hAnsi="Arial" w:cs="Arial"/>
          <w:b/>
          <w:i/>
          <w:sz w:val="18"/>
          <w:szCs w:val="18"/>
        </w:rPr>
      </w:pPr>
      <w:r w:rsidRPr="00D6414F">
        <w:rPr>
          <w:rFonts w:ascii="Arial" w:hAnsi="Arial" w:cs="Arial"/>
          <w:b/>
          <w:i/>
          <w:sz w:val="18"/>
          <w:szCs w:val="18"/>
        </w:rPr>
        <w:lastRenderedPageBreak/>
        <w:t>Is een ambtenaar die de post afgeeft dan ook een sterker bewijs?</w:t>
      </w:r>
      <w:r w:rsidRPr="00D6414F">
        <w:rPr>
          <w:rFonts w:ascii="Arial" w:hAnsi="Arial" w:cs="Arial"/>
          <w:b/>
          <w:i/>
          <w:sz w:val="18"/>
          <w:szCs w:val="18"/>
        </w:rPr>
        <w:br/>
      </w:r>
      <w:r w:rsidRPr="00D6414F">
        <w:rPr>
          <w:rFonts w:ascii="Arial" w:hAnsi="Arial" w:cs="Arial"/>
          <w:sz w:val="18"/>
          <w:szCs w:val="18"/>
        </w:rPr>
        <w:t>Nou, op zich niet w</w:t>
      </w:r>
      <w:r w:rsidR="00D6414F">
        <w:rPr>
          <w:rFonts w:ascii="Arial" w:hAnsi="Arial" w:cs="Arial"/>
          <w:sz w:val="18"/>
          <w:szCs w:val="18"/>
        </w:rPr>
        <w:t xml:space="preserve">ant kijk de koerier </w:t>
      </w:r>
      <w:r w:rsidRPr="00D6414F">
        <w:rPr>
          <w:rFonts w:ascii="Arial" w:hAnsi="Arial" w:cs="Arial"/>
          <w:sz w:val="18"/>
          <w:szCs w:val="18"/>
        </w:rPr>
        <w:t>van de gemeente Rotterdam is geen algemeen erkende manier van verzending zoals dat via PostNL wel is. Dat heb je hier niet. Alleen het gaat gewoon ook veel sneller, want de koerier van de gemeente Rotterdam kan dezelfde dag of binnen een paar uur die beslissing bezorgen.</w:t>
      </w:r>
    </w:p>
    <w:p w14:paraId="47178269" w14:textId="77777777" w:rsidR="007B1FBE" w:rsidRPr="00D6414F" w:rsidRDefault="007B1FBE" w:rsidP="00D6414F">
      <w:pPr>
        <w:spacing w:line="360" w:lineRule="auto"/>
        <w:rPr>
          <w:rFonts w:ascii="Arial" w:hAnsi="Arial" w:cs="Arial"/>
          <w:sz w:val="18"/>
          <w:szCs w:val="18"/>
        </w:rPr>
      </w:pPr>
      <w:r w:rsidRPr="00D6414F">
        <w:rPr>
          <w:rFonts w:ascii="Arial" w:hAnsi="Arial" w:cs="Arial"/>
          <w:b/>
          <w:i/>
          <w:sz w:val="18"/>
          <w:szCs w:val="18"/>
        </w:rPr>
        <w:t>Maar de vraag is of er dus controles worden uitgevoerd met betrekking tot de bezorging van de beslissing?</w:t>
      </w:r>
      <w:r w:rsidRPr="00D6414F">
        <w:rPr>
          <w:rFonts w:ascii="Arial" w:hAnsi="Arial" w:cs="Arial"/>
          <w:b/>
          <w:i/>
          <w:sz w:val="18"/>
          <w:szCs w:val="18"/>
        </w:rPr>
        <w:br/>
      </w:r>
      <w:r w:rsidRPr="00D6414F">
        <w:rPr>
          <w:rFonts w:ascii="Arial" w:hAnsi="Arial" w:cs="Arial"/>
          <w:sz w:val="18"/>
          <w:szCs w:val="18"/>
        </w:rPr>
        <w:t xml:space="preserve">Nou, nee we gaan er dus van uit dat als ons koerier op dat blad heeft geschreven dat hij de beslissing heeft afgegeven of in de brievenbus heeft gedaan, dat dat dus zo is. </w:t>
      </w:r>
    </w:p>
    <w:p w14:paraId="6BF2D2DC" w14:textId="0FFA3706" w:rsidR="007B1FBE" w:rsidRPr="00D6414F" w:rsidRDefault="007B1FBE" w:rsidP="00D6414F">
      <w:pPr>
        <w:spacing w:line="360" w:lineRule="auto"/>
        <w:rPr>
          <w:rFonts w:ascii="Arial" w:hAnsi="Arial" w:cs="Arial"/>
          <w:sz w:val="18"/>
          <w:szCs w:val="18"/>
        </w:rPr>
      </w:pPr>
      <w:r w:rsidRPr="00D6414F">
        <w:rPr>
          <w:rFonts w:ascii="Arial" w:hAnsi="Arial" w:cs="Arial"/>
          <w:b/>
          <w:i/>
          <w:sz w:val="18"/>
          <w:szCs w:val="18"/>
        </w:rPr>
        <w:t>Dus als de beslissing bij de koerier is afgegeven en de koerier aangeeft dat hij het heeft bezorgd, dan gaan jullie ervan uit dat de beslissing is bekendgemaakt?</w:t>
      </w:r>
      <w:r w:rsidRPr="00D6414F">
        <w:rPr>
          <w:rFonts w:ascii="Arial" w:hAnsi="Arial" w:cs="Arial"/>
          <w:b/>
          <w:i/>
          <w:sz w:val="18"/>
          <w:szCs w:val="18"/>
        </w:rPr>
        <w:br/>
      </w:r>
      <w:r w:rsidRPr="00D6414F">
        <w:rPr>
          <w:rFonts w:ascii="Arial" w:hAnsi="Arial" w:cs="Arial"/>
          <w:sz w:val="18"/>
          <w:szCs w:val="18"/>
        </w:rPr>
        <w:t>Ja, precies. We sturen het ook soms per email en wat je dan alleen kan doen is om een ontvangstbevestiging en leesbevestiging eraan koppelen. Een ontvangstbevestiging krijg je dan wel automat</w:t>
      </w:r>
      <w:r w:rsidR="00D6414F">
        <w:rPr>
          <w:rFonts w:ascii="Arial" w:hAnsi="Arial" w:cs="Arial"/>
          <w:sz w:val="18"/>
          <w:szCs w:val="18"/>
        </w:rPr>
        <w:t xml:space="preserve">isch, maar een leesbevestiging </w:t>
      </w:r>
      <w:r w:rsidRPr="00D6414F">
        <w:rPr>
          <w:rFonts w:ascii="Arial" w:hAnsi="Arial" w:cs="Arial"/>
          <w:sz w:val="18"/>
          <w:szCs w:val="18"/>
        </w:rPr>
        <w:t>niet. Dan weet je niet altijd of hij het gelezen heeft.</w:t>
      </w:r>
    </w:p>
    <w:p w14:paraId="51C7AA20" w14:textId="77777777" w:rsidR="00C955DD" w:rsidRDefault="007B1FBE" w:rsidP="00D6414F">
      <w:pPr>
        <w:spacing w:line="360" w:lineRule="auto"/>
        <w:rPr>
          <w:rFonts w:ascii="Arial" w:hAnsi="Arial" w:cs="Arial"/>
          <w:sz w:val="18"/>
          <w:szCs w:val="18"/>
        </w:rPr>
      </w:pPr>
      <w:r w:rsidRPr="00D6414F">
        <w:rPr>
          <w:rFonts w:ascii="Arial" w:hAnsi="Arial" w:cs="Arial"/>
          <w:b/>
          <w:i/>
          <w:sz w:val="18"/>
          <w:szCs w:val="18"/>
        </w:rPr>
        <w:t>Is er ook iemand van hogerop die de bekendmakingen controleert?</w:t>
      </w:r>
      <w:r w:rsidRPr="00D6414F">
        <w:rPr>
          <w:rFonts w:ascii="Arial" w:hAnsi="Arial" w:cs="Arial"/>
          <w:b/>
          <w:i/>
          <w:sz w:val="18"/>
          <w:szCs w:val="18"/>
        </w:rPr>
        <w:br/>
      </w:r>
      <w:r w:rsidR="00C955DD">
        <w:rPr>
          <w:rFonts w:ascii="Arial" w:hAnsi="Arial" w:cs="Arial"/>
          <w:sz w:val="18"/>
          <w:szCs w:val="18"/>
        </w:rPr>
        <w:t>Nee.</w:t>
      </w:r>
    </w:p>
    <w:p w14:paraId="5D904545" w14:textId="73D65BFF" w:rsidR="007B1FBE" w:rsidRPr="00D6414F" w:rsidRDefault="007B1FBE" w:rsidP="00D6414F">
      <w:pPr>
        <w:spacing w:line="360" w:lineRule="auto"/>
        <w:rPr>
          <w:rFonts w:ascii="Arial" w:hAnsi="Arial" w:cs="Arial"/>
          <w:sz w:val="18"/>
          <w:szCs w:val="18"/>
        </w:rPr>
      </w:pPr>
      <w:r w:rsidRPr="00D6414F">
        <w:rPr>
          <w:rFonts w:ascii="Arial" w:hAnsi="Arial" w:cs="Arial"/>
          <w:b/>
          <w:i/>
          <w:sz w:val="18"/>
          <w:szCs w:val="18"/>
        </w:rPr>
        <w:t>Is er een checklist aanwezig welke wordt gehanteerd bij de bekendmaking van beschikkingen?</w:t>
      </w:r>
      <w:r w:rsidRPr="00D6414F">
        <w:rPr>
          <w:rFonts w:ascii="Arial" w:hAnsi="Arial" w:cs="Arial"/>
          <w:b/>
          <w:i/>
          <w:sz w:val="18"/>
          <w:szCs w:val="18"/>
        </w:rPr>
        <w:br/>
      </w:r>
      <w:r w:rsidRPr="00D6414F">
        <w:rPr>
          <w:rFonts w:ascii="Arial" w:hAnsi="Arial" w:cs="Arial"/>
          <w:sz w:val="18"/>
          <w:szCs w:val="18"/>
        </w:rPr>
        <w:t xml:space="preserve">Nee. </w:t>
      </w:r>
    </w:p>
    <w:p w14:paraId="02BE51F2" w14:textId="1BE66042" w:rsidR="007B1FBE" w:rsidRPr="00D6414F" w:rsidRDefault="007B1FBE" w:rsidP="00D6414F">
      <w:pPr>
        <w:spacing w:line="360" w:lineRule="auto"/>
        <w:rPr>
          <w:rFonts w:ascii="Arial" w:hAnsi="Arial" w:cs="Arial"/>
          <w:sz w:val="18"/>
          <w:szCs w:val="18"/>
        </w:rPr>
      </w:pPr>
      <w:r w:rsidRPr="00D6414F">
        <w:rPr>
          <w:rFonts w:ascii="Arial" w:hAnsi="Arial" w:cs="Arial"/>
          <w:b/>
          <w:i/>
          <w:sz w:val="18"/>
          <w:szCs w:val="18"/>
        </w:rPr>
        <w:t>Wordt er een dossier aangemaakt en bewaard van uithuisgeplaatsten aan wie een huisverbod is opgelegd?</w:t>
      </w:r>
      <w:r w:rsidRPr="00D6414F">
        <w:rPr>
          <w:rFonts w:ascii="Arial" w:hAnsi="Arial" w:cs="Arial"/>
          <w:b/>
          <w:i/>
          <w:sz w:val="18"/>
          <w:szCs w:val="18"/>
        </w:rPr>
        <w:br/>
      </w:r>
      <w:r w:rsidRPr="00D6414F">
        <w:rPr>
          <w:rFonts w:ascii="Arial" w:hAnsi="Arial" w:cs="Arial"/>
          <w:sz w:val="18"/>
          <w:szCs w:val="18"/>
        </w:rPr>
        <w:t>Ja, dat dossie</w:t>
      </w:r>
      <w:r w:rsidR="00D6414F">
        <w:rPr>
          <w:rFonts w:ascii="Arial" w:hAnsi="Arial" w:cs="Arial"/>
          <w:sz w:val="18"/>
          <w:szCs w:val="18"/>
        </w:rPr>
        <w:t xml:space="preserve">r staat in ieder geval in </w:t>
      </w:r>
      <w:proofErr w:type="spellStart"/>
      <w:r w:rsidR="00D6414F">
        <w:rPr>
          <w:rFonts w:ascii="Arial" w:hAnsi="Arial" w:cs="Arial"/>
          <w:sz w:val="18"/>
          <w:szCs w:val="18"/>
        </w:rPr>
        <w:t>Khonr</w:t>
      </w:r>
      <w:r w:rsidRPr="00D6414F">
        <w:rPr>
          <w:rFonts w:ascii="Arial" w:hAnsi="Arial" w:cs="Arial"/>
          <w:sz w:val="18"/>
          <w:szCs w:val="18"/>
        </w:rPr>
        <w:t>aad</w:t>
      </w:r>
      <w:proofErr w:type="spellEnd"/>
      <w:r w:rsidRPr="00D6414F">
        <w:rPr>
          <w:rFonts w:ascii="Arial" w:hAnsi="Arial" w:cs="Arial"/>
          <w:sz w:val="18"/>
          <w:szCs w:val="18"/>
        </w:rPr>
        <w:t>, maar dat gaat niet alleen over uithuisgeplaatste maar over alle betrokkenen bij dat huisverbod. Dat is dus het systeem waar wij in kunnen en bepaalde mails enzovoort bewaren we ook daarin die daa</w:t>
      </w:r>
      <w:r w:rsidR="00D6414F">
        <w:rPr>
          <w:rFonts w:ascii="Arial" w:hAnsi="Arial" w:cs="Arial"/>
          <w:sz w:val="18"/>
          <w:szCs w:val="18"/>
        </w:rPr>
        <w:t>r</w:t>
      </w:r>
      <w:r w:rsidRPr="00D6414F">
        <w:rPr>
          <w:rFonts w:ascii="Arial" w:hAnsi="Arial" w:cs="Arial"/>
          <w:sz w:val="18"/>
          <w:szCs w:val="18"/>
        </w:rPr>
        <w:t>over gaan. En ja, er is ook een dossier bij de casemanagers.</w:t>
      </w:r>
    </w:p>
    <w:p w14:paraId="5A5A5747" w14:textId="55E94038" w:rsidR="007B1FBE" w:rsidRPr="00D6414F" w:rsidRDefault="007B1FBE" w:rsidP="00D6414F">
      <w:pPr>
        <w:spacing w:line="360" w:lineRule="auto"/>
        <w:rPr>
          <w:rFonts w:ascii="Arial" w:hAnsi="Arial" w:cs="Arial"/>
          <w:sz w:val="18"/>
          <w:szCs w:val="18"/>
        </w:rPr>
      </w:pPr>
      <w:r w:rsidRPr="00D6414F">
        <w:rPr>
          <w:rFonts w:ascii="Arial" w:hAnsi="Arial" w:cs="Arial"/>
          <w:b/>
          <w:i/>
          <w:sz w:val="18"/>
          <w:szCs w:val="18"/>
        </w:rPr>
        <w:t>Zijn dat ook dezelfde dossiers als die welke jullie kunnen zien en erin zetten?</w:t>
      </w:r>
      <w:r w:rsidRPr="00D6414F">
        <w:rPr>
          <w:rFonts w:ascii="Arial" w:hAnsi="Arial" w:cs="Arial"/>
          <w:b/>
          <w:i/>
          <w:sz w:val="18"/>
          <w:szCs w:val="18"/>
        </w:rPr>
        <w:br/>
      </w:r>
      <w:r w:rsidRPr="00D6414F">
        <w:rPr>
          <w:rFonts w:ascii="Arial" w:hAnsi="Arial" w:cs="Arial"/>
          <w:sz w:val="18"/>
          <w:szCs w:val="18"/>
        </w:rPr>
        <w:t xml:space="preserve">Vroeger was het zo dat inderdaad dat zowel zij als wij bij die dossiers konden komen. Het waren toen ook papieren dossiers. Sinds begin dit jaar ongeveer vanaf februari ongeveer zijn ze digitaal, maar de casemanagers die vallen officieel onder veilig thuis en in </w:t>
      </w:r>
      <w:r w:rsidR="00D6414F">
        <w:rPr>
          <w:rFonts w:ascii="Arial" w:hAnsi="Arial" w:cs="Arial"/>
          <w:sz w:val="18"/>
          <w:szCs w:val="18"/>
        </w:rPr>
        <w:t xml:space="preserve">hun systeem zitten een dossier </w:t>
      </w:r>
      <w:r w:rsidRPr="00D6414F">
        <w:rPr>
          <w:rFonts w:ascii="Arial" w:hAnsi="Arial" w:cs="Arial"/>
          <w:sz w:val="18"/>
          <w:szCs w:val="18"/>
        </w:rPr>
        <w:t>dat is een systeem waar wij niet in kunnen.</w:t>
      </w:r>
    </w:p>
    <w:p w14:paraId="56D318A2" w14:textId="77777777" w:rsidR="007B1FBE" w:rsidRPr="00D6414F" w:rsidRDefault="007B1FBE" w:rsidP="00D6414F">
      <w:pPr>
        <w:spacing w:line="360" w:lineRule="auto"/>
        <w:rPr>
          <w:rFonts w:ascii="Arial" w:hAnsi="Arial" w:cs="Arial"/>
          <w:sz w:val="18"/>
          <w:szCs w:val="18"/>
        </w:rPr>
      </w:pPr>
      <w:r w:rsidRPr="00D6414F">
        <w:rPr>
          <w:rFonts w:ascii="Arial" w:hAnsi="Arial" w:cs="Arial"/>
          <w:b/>
          <w:i/>
          <w:sz w:val="18"/>
          <w:szCs w:val="18"/>
        </w:rPr>
        <w:t>Het wordt wel bewaard en ook in het systeem gezet, maar jullie kunnen niet alles inzien?</w:t>
      </w:r>
      <w:r w:rsidRPr="00D6414F">
        <w:rPr>
          <w:rFonts w:ascii="Arial" w:hAnsi="Arial" w:cs="Arial"/>
          <w:b/>
          <w:i/>
          <w:sz w:val="18"/>
          <w:szCs w:val="18"/>
        </w:rPr>
        <w:br/>
      </w:r>
      <w:r w:rsidRPr="00D6414F">
        <w:rPr>
          <w:rFonts w:ascii="Arial" w:hAnsi="Arial" w:cs="Arial"/>
          <w:sz w:val="18"/>
          <w:szCs w:val="18"/>
        </w:rPr>
        <w:t>Wij kunnen niet overal bij inderdaad.</w:t>
      </w:r>
    </w:p>
    <w:p w14:paraId="7B64E786" w14:textId="53C7326D" w:rsidR="007B1FBE" w:rsidRPr="00D6414F" w:rsidRDefault="007B1FBE" w:rsidP="00D6414F">
      <w:pPr>
        <w:spacing w:line="360" w:lineRule="auto"/>
        <w:rPr>
          <w:rFonts w:ascii="Arial" w:hAnsi="Arial" w:cs="Arial"/>
          <w:sz w:val="18"/>
          <w:szCs w:val="18"/>
        </w:rPr>
      </w:pPr>
      <w:r w:rsidRPr="00D6414F">
        <w:rPr>
          <w:rFonts w:ascii="Arial" w:hAnsi="Arial" w:cs="Arial"/>
          <w:b/>
          <w:i/>
          <w:sz w:val="18"/>
          <w:szCs w:val="18"/>
        </w:rPr>
        <w:t>Vindt er een publicatie plaats van de beschikking voor uithuisgeplaatsten, zo ja waar? Door wie kan deze publicatie bekeken worden?</w:t>
      </w:r>
      <w:r w:rsidRPr="00D6414F">
        <w:rPr>
          <w:rFonts w:ascii="Arial" w:hAnsi="Arial" w:cs="Arial"/>
          <w:b/>
          <w:i/>
          <w:sz w:val="18"/>
          <w:szCs w:val="18"/>
        </w:rPr>
        <w:br/>
      </w:r>
      <w:r w:rsidRPr="00D6414F">
        <w:rPr>
          <w:rFonts w:ascii="Arial" w:hAnsi="Arial" w:cs="Arial"/>
          <w:sz w:val="18"/>
          <w:szCs w:val="18"/>
        </w:rPr>
        <w:t xml:space="preserve">Nee. </w:t>
      </w:r>
    </w:p>
    <w:p w14:paraId="6912F65D" w14:textId="1F6A8042" w:rsidR="007B1FBE" w:rsidRPr="00D6414F" w:rsidRDefault="007B1FBE" w:rsidP="00D6414F">
      <w:pPr>
        <w:spacing w:line="360" w:lineRule="auto"/>
        <w:rPr>
          <w:rFonts w:ascii="Arial" w:hAnsi="Arial" w:cs="Arial"/>
          <w:sz w:val="18"/>
          <w:szCs w:val="18"/>
        </w:rPr>
      </w:pPr>
      <w:r w:rsidRPr="00D6414F">
        <w:rPr>
          <w:rFonts w:ascii="Arial" w:hAnsi="Arial" w:cs="Arial"/>
          <w:b/>
          <w:i/>
          <w:sz w:val="18"/>
          <w:szCs w:val="18"/>
        </w:rPr>
        <w:t>In hoeverre zijn de uithuisgeplaatsten vrij om hun verblijfadres gedurende het huisverbod te wijzigen?</w:t>
      </w:r>
      <w:r w:rsidRPr="00D6414F">
        <w:rPr>
          <w:rFonts w:ascii="Arial" w:hAnsi="Arial" w:cs="Arial"/>
          <w:b/>
          <w:i/>
          <w:sz w:val="18"/>
          <w:szCs w:val="18"/>
        </w:rPr>
        <w:br/>
      </w:r>
      <w:r w:rsidRPr="00D6414F">
        <w:rPr>
          <w:rFonts w:ascii="Arial" w:hAnsi="Arial" w:cs="Arial"/>
          <w:sz w:val="18"/>
          <w:szCs w:val="18"/>
        </w:rPr>
        <w:t>Dat kan altijd, alleen is het handig, na ja, adres is niet het belangrijkste dat zij dat aan ons moeten doorgeven als dat wijzigt. Als wij uithuisgeplaatste spreken vragen we sowieso altijd waar we de beslissing naar toe kunnen sturen. We sturen het naar het adres wat de uithuisgeplaatste op dat moment aan ons doorgeeft. En dan gaan we er ook van uit dat hij zijn papieren daar kan ophalen.</w:t>
      </w:r>
    </w:p>
    <w:p w14:paraId="17824333" w14:textId="77777777" w:rsidR="007B1FBE" w:rsidRPr="00D6414F" w:rsidRDefault="007B1FBE" w:rsidP="00D6414F">
      <w:pPr>
        <w:spacing w:line="360" w:lineRule="auto"/>
        <w:rPr>
          <w:rFonts w:ascii="Arial" w:hAnsi="Arial" w:cs="Arial"/>
          <w:sz w:val="18"/>
          <w:szCs w:val="18"/>
        </w:rPr>
      </w:pPr>
    </w:p>
    <w:p w14:paraId="7B58C734" w14:textId="03230E93" w:rsidR="007B1FBE" w:rsidRPr="00D6414F" w:rsidRDefault="007B1FBE" w:rsidP="00D6414F">
      <w:pPr>
        <w:spacing w:line="360" w:lineRule="auto"/>
        <w:rPr>
          <w:rFonts w:ascii="Arial" w:hAnsi="Arial" w:cs="Arial"/>
          <w:sz w:val="18"/>
          <w:szCs w:val="18"/>
        </w:rPr>
      </w:pPr>
      <w:r w:rsidRPr="00D6414F">
        <w:rPr>
          <w:rFonts w:ascii="Arial" w:hAnsi="Arial" w:cs="Arial"/>
          <w:b/>
          <w:i/>
          <w:sz w:val="18"/>
          <w:szCs w:val="18"/>
        </w:rPr>
        <w:lastRenderedPageBreak/>
        <w:t>Hij kan zich dus vrij bewegen, maar hij moet zijn adres wel doorgeven. En zo niet dan wordt het altijd naar het laatst bekende adres verzonden?</w:t>
      </w:r>
      <w:r w:rsidRPr="00D6414F">
        <w:rPr>
          <w:rFonts w:ascii="Arial" w:hAnsi="Arial" w:cs="Arial"/>
          <w:b/>
          <w:i/>
          <w:sz w:val="18"/>
          <w:szCs w:val="18"/>
        </w:rPr>
        <w:br/>
      </w:r>
      <w:r w:rsidR="00D6414F">
        <w:rPr>
          <w:rFonts w:ascii="Arial" w:hAnsi="Arial" w:cs="Arial"/>
          <w:sz w:val="18"/>
          <w:szCs w:val="18"/>
        </w:rPr>
        <w:t>Ja, dan gaan we er</w:t>
      </w:r>
      <w:r w:rsidRPr="00D6414F">
        <w:rPr>
          <w:rFonts w:ascii="Arial" w:hAnsi="Arial" w:cs="Arial"/>
          <w:sz w:val="18"/>
          <w:szCs w:val="18"/>
        </w:rPr>
        <w:t>van uit dat het daar bezorgd kan worden. Maar goed kijk op zich de kans is natuurlijk wel aanwezig dat het gebeurt maar meestal is het niet zo dat wij op dag 1 het adres vragen en op dag 10 de beslissing toesturen. Meestal spreken we hem op dag 8 of 9 en dus er zitten maar een paar dagen tussen, dus over het algemeen is het ook het adres die hij heeft aangegeven ook het juiste adres is.</w:t>
      </w:r>
    </w:p>
    <w:p w14:paraId="17DF0144" w14:textId="70203A53" w:rsidR="007B1FBE" w:rsidRPr="00D6414F" w:rsidRDefault="007B1FBE" w:rsidP="00D6414F">
      <w:pPr>
        <w:spacing w:line="360" w:lineRule="auto"/>
        <w:rPr>
          <w:rFonts w:ascii="Arial" w:hAnsi="Arial" w:cs="Arial"/>
          <w:b/>
          <w:i/>
          <w:sz w:val="18"/>
          <w:szCs w:val="18"/>
        </w:rPr>
      </w:pPr>
      <w:r w:rsidRPr="00D6414F">
        <w:rPr>
          <w:rFonts w:ascii="Arial" w:hAnsi="Arial" w:cs="Arial"/>
          <w:b/>
          <w:i/>
          <w:sz w:val="18"/>
          <w:szCs w:val="18"/>
        </w:rPr>
        <w:t>Wordt de wijze van bekendmaking ergens vastgelegd binnen de gemeente Rotterdam?</w:t>
      </w:r>
      <w:r w:rsidRPr="00D6414F">
        <w:rPr>
          <w:rFonts w:ascii="Arial" w:hAnsi="Arial" w:cs="Arial"/>
          <w:b/>
          <w:i/>
          <w:sz w:val="18"/>
          <w:szCs w:val="18"/>
        </w:rPr>
        <w:br/>
      </w:r>
      <w:r w:rsidRPr="00D6414F">
        <w:rPr>
          <w:rFonts w:ascii="Arial" w:hAnsi="Arial" w:cs="Arial"/>
          <w:sz w:val="18"/>
          <w:szCs w:val="18"/>
        </w:rPr>
        <w:t>Binnen de gemeente Rotter</w:t>
      </w:r>
      <w:r w:rsidR="00D6414F">
        <w:rPr>
          <w:rFonts w:ascii="Arial" w:hAnsi="Arial" w:cs="Arial"/>
          <w:sz w:val="18"/>
          <w:szCs w:val="18"/>
        </w:rPr>
        <w:t xml:space="preserve">dam niet, maar dus wel in </w:t>
      </w:r>
      <w:proofErr w:type="spellStart"/>
      <w:r w:rsidR="00D6414F">
        <w:rPr>
          <w:rFonts w:ascii="Arial" w:hAnsi="Arial" w:cs="Arial"/>
          <w:sz w:val="18"/>
          <w:szCs w:val="18"/>
        </w:rPr>
        <w:t>Khonr</w:t>
      </w:r>
      <w:r w:rsidRPr="00D6414F">
        <w:rPr>
          <w:rFonts w:ascii="Arial" w:hAnsi="Arial" w:cs="Arial"/>
          <w:sz w:val="18"/>
          <w:szCs w:val="18"/>
        </w:rPr>
        <w:t>aad</w:t>
      </w:r>
      <w:proofErr w:type="spellEnd"/>
      <w:r w:rsidRPr="00D6414F">
        <w:rPr>
          <w:rFonts w:ascii="Arial" w:hAnsi="Arial" w:cs="Arial"/>
          <w:sz w:val="18"/>
          <w:szCs w:val="18"/>
        </w:rPr>
        <w:t>. Want daar zetten we een notitie waarin we zetten hoe het bekend is gemaakt. We sturen het ook een email aan de politie dat we het bekend hebben gemaakt. En daarin geven we door dat het verlengd is enzovoort. Dus dat de politie dat ook weet. En daarin staat ook dus op welke manier het bekend is gemaakt.</w:t>
      </w:r>
    </w:p>
    <w:p w14:paraId="61404C6B" w14:textId="1AF97C3F" w:rsidR="007B1FBE" w:rsidRPr="00D6414F" w:rsidRDefault="007B1FBE" w:rsidP="00D6414F">
      <w:pPr>
        <w:spacing w:line="360" w:lineRule="auto"/>
        <w:rPr>
          <w:rFonts w:ascii="Arial" w:hAnsi="Arial" w:cs="Arial"/>
          <w:b/>
          <w:i/>
          <w:sz w:val="18"/>
          <w:szCs w:val="18"/>
        </w:rPr>
      </w:pPr>
      <w:r w:rsidRPr="00D6414F">
        <w:rPr>
          <w:rFonts w:ascii="Arial" w:hAnsi="Arial" w:cs="Arial"/>
          <w:b/>
          <w:i/>
          <w:sz w:val="18"/>
          <w:szCs w:val="18"/>
        </w:rPr>
        <w:t>Welke instructies krijgen de uithuisgeplaatsten bij de intrekking, verlenging of niet verlenging van een huisverbod?</w:t>
      </w:r>
      <w:r w:rsidRPr="00D6414F">
        <w:rPr>
          <w:rFonts w:ascii="Arial" w:hAnsi="Arial" w:cs="Arial"/>
          <w:b/>
          <w:i/>
          <w:sz w:val="18"/>
          <w:szCs w:val="18"/>
        </w:rPr>
        <w:br/>
      </w:r>
      <w:r w:rsidRPr="00D6414F">
        <w:rPr>
          <w:rFonts w:ascii="Arial" w:hAnsi="Arial" w:cs="Arial"/>
          <w:sz w:val="18"/>
          <w:szCs w:val="18"/>
        </w:rPr>
        <w:t xml:space="preserve">Vooral dus tot wanneer het huisverbod duurt. En dat ze dus tot die tijd niet naar de woning mogen of contact mogen hebben met de mensen die in de woning achterblijven. </w:t>
      </w:r>
    </w:p>
    <w:p w14:paraId="7AC07FFB" w14:textId="14D7197D" w:rsidR="007B1FBE" w:rsidRPr="00D6414F" w:rsidRDefault="007B1FBE" w:rsidP="00D6414F">
      <w:pPr>
        <w:spacing w:line="360" w:lineRule="auto"/>
        <w:rPr>
          <w:rFonts w:ascii="Arial" w:hAnsi="Arial" w:cs="Arial"/>
          <w:b/>
          <w:i/>
          <w:sz w:val="18"/>
          <w:szCs w:val="18"/>
        </w:rPr>
      </w:pPr>
      <w:r w:rsidRPr="00D6414F">
        <w:rPr>
          <w:rFonts w:ascii="Arial" w:hAnsi="Arial" w:cs="Arial"/>
          <w:b/>
          <w:i/>
          <w:sz w:val="18"/>
          <w:szCs w:val="18"/>
        </w:rPr>
        <w:t>Op basis waarvan worden huisverboden verlengd?</w:t>
      </w:r>
      <w:r w:rsidRPr="00D6414F">
        <w:rPr>
          <w:rFonts w:ascii="Arial" w:hAnsi="Arial" w:cs="Arial"/>
          <w:b/>
          <w:i/>
          <w:sz w:val="18"/>
          <w:szCs w:val="18"/>
        </w:rPr>
        <w:br/>
      </w:r>
      <w:r w:rsidRPr="00D6414F">
        <w:rPr>
          <w:rFonts w:ascii="Arial" w:hAnsi="Arial" w:cs="Arial"/>
          <w:sz w:val="18"/>
          <w:szCs w:val="18"/>
        </w:rPr>
        <w:t>Voornamelijk omdat er geconstateerd wordt of waarschijnlijk is dat het weer opnieuw mis zal gaan als die mensen na die tien dagen weer bij elkaar komen. Daarin zal het een rol spelen dat iemand geen hulp heeft accepteert of ontkent wat er allemaal gebeurd is. Of geen inzicht toont. Dat ze heel verschillend tegen de toekomst aankijken. Als de achterblijver nog bang zijn en een langere periode tijd en rust nodig hebben.</w:t>
      </w:r>
    </w:p>
    <w:p w14:paraId="45FABB97" w14:textId="0CC9087F" w:rsidR="007B1FBE" w:rsidRPr="00D6414F" w:rsidRDefault="007B1FBE" w:rsidP="00D6414F">
      <w:pPr>
        <w:spacing w:line="360" w:lineRule="auto"/>
        <w:rPr>
          <w:rFonts w:ascii="Arial" w:hAnsi="Arial" w:cs="Arial"/>
          <w:b/>
          <w:i/>
          <w:sz w:val="18"/>
          <w:szCs w:val="18"/>
        </w:rPr>
      </w:pPr>
      <w:r w:rsidRPr="00D6414F">
        <w:rPr>
          <w:rFonts w:ascii="Arial" w:hAnsi="Arial" w:cs="Arial"/>
          <w:b/>
          <w:i/>
          <w:sz w:val="18"/>
          <w:szCs w:val="18"/>
        </w:rPr>
        <w:t>Dit wordt op basis van verschillende adviesbrieven beslist?</w:t>
      </w:r>
      <w:r w:rsidRPr="00D6414F">
        <w:rPr>
          <w:rFonts w:ascii="Arial" w:hAnsi="Arial" w:cs="Arial"/>
          <w:b/>
          <w:i/>
          <w:sz w:val="18"/>
          <w:szCs w:val="18"/>
        </w:rPr>
        <w:br/>
      </w:r>
      <w:r w:rsidR="00D6414F">
        <w:rPr>
          <w:rFonts w:ascii="Arial" w:hAnsi="Arial" w:cs="Arial"/>
          <w:sz w:val="18"/>
          <w:szCs w:val="18"/>
        </w:rPr>
        <w:t xml:space="preserve">Ja, de casemanager </w:t>
      </w:r>
      <w:r w:rsidRPr="00D6414F">
        <w:rPr>
          <w:rFonts w:ascii="Arial" w:hAnsi="Arial" w:cs="Arial"/>
          <w:sz w:val="18"/>
          <w:szCs w:val="18"/>
        </w:rPr>
        <w:t>heeft deze mensen besproken met alle betrokkenen. En wij ook. In ieder geval spreken wij alle mensen van twaalf jaar en ouder. Als er kinderen bij betrokken zijn dan heeft Jeugdbescherming ook met die mensen gesproken. Soms in ieder geval met de achterblijvers. Soms doen zij dat samen met de casemanagers en soms gaan ze apart op huisbezoek. Normaal gesproken levert jeugdbescherming ook een advies aan en dat neemt de casemanager aan en neemt dit ook op in zijn eigen zorgadvies</w:t>
      </w:r>
    </w:p>
    <w:p w14:paraId="3EFB6FFD" w14:textId="77777777" w:rsidR="007B1FBE" w:rsidRPr="00D6414F" w:rsidRDefault="007B1FBE" w:rsidP="00D6414F">
      <w:pPr>
        <w:spacing w:line="360" w:lineRule="auto"/>
        <w:rPr>
          <w:rFonts w:ascii="Arial" w:hAnsi="Arial" w:cs="Arial"/>
          <w:sz w:val="18"/>
          <w:szCs w:val="18"/>
        </w:rPr>
      </w:pPr>
      <w:r w:rsidRPr="00D6414F">
        <w:rPr>
          <w:rFonts w:ascii="Arial" w:hAnsi="Arial" w:cs="Arial"/>
          <w:b/>
          <w:i/>
          <w:sz w:val="18"/>
          <w:szCs w:val="18"/>
        </w:rPr>
        <w:t>En die advies gaat dan naar de burgemeester?</w:t>
      </w:r>
      <w:r w:rsidRPr="00D6414F">
        <w:rPr>
          <w:rFonts w:ascii="Arial" w:hAnsi="Arial" w:cs="Arial"/>
          <w:b/>
          <w:i/>
          <w:sz w:val="18"/>
          <w:szCs w:val="18"/>
        </w:rPr>
        <w:br/>
      </w:r>
      <w:r w:rsidRPr="00D6414F">
        <w:rPr>
          <w:rFonts w:ascii="Arial" w:hAnsi="Arial" w:cs="Arial"/>
          <w:sz w:val="18"/>
          <w:szCs w:val="18"/>
        </w:rPr>
        <w:t xml:space="preserve">Ja. </w:t>
      </w:r>
    </w:p>
    <w:p w14:paraId="4F041879" w14:textId="1B3A6C88" w:rsidR="007B1FBE" w:rsidRPr="00D6414F" w:rsidRDefault="00D6414F" w:rsidP="00D6414F">
      <w:pPr>
        <w:spacing w:line="360" w:lineRule="auto"/>
        <w:rPr>
          <w:rFonts w:ascii="Arial" w:hAnsi="Arial" w:cs="Arial"/>
          <w:sz w:val="18"/>
          <w:szCs w:val="18"/>
        </w:rPr>
      </w:pPr>
      <w:r>
        <w:rPr>
          <w:rFonts w:ascii="Arial" w:hAnsi="Arial" w:cs="Arial"/>
          <w:b/>
          <w:i/>
          <w:sz w:val="18"/>
          <w:szCs w:val="18"/>
        </w:rPr>
        <w:t>En de</w:t>
      </w:r>
      <w:r w:rsidR="007B1FBE" w:rsidRPr="00D6414F">
        <w:rPr>
          <w:rFonts w:ascii="Arial" w:hAnsi="Arial" w:cs="Arial"/>
          <w:b/>
          <w:i/>
          <w:sz w:val="18"/>
          <w:szCs w:val="18"/>
        </w:rPr>
        <w:t xml:space="preserve"> burgemeester mandateert het dan aan de hulpofficier van Justitie?</w:t>
      </w:r>
      <w:r w:rsidR="007B1FBE" w:rsidRPr="00D6414F">
        <w:rPr>
          <w:rFonts w:ascii="Arial" w:hAnsi="Arial" w:cs="Arial"/>
          <w:b/>
          <w:i/>
          <w:sz w:val="18"/>
          <w:szCs w:val="18"/>
        </w:rPr>
        <w:br/>
      </w:r>
      <w:r w:rsidR="007B1FBE" w:rsidRPr="00D6414F">
        <w:rPr>
          <w:rFonts w:ascii="Arial" w:hAnsi="Arial" w:cs="Arial"/>
          <w:sz w:val="18"/>
          <w:szCs w:val="18"/>
        </w:rPr>
        <w:t>Nee, dat is alleen bij de oplegging zo. Alleen bij de oplegging mag de hulpofficier dit namens de burgemeester doen, maar de verdere procedure niet.</w:t>
      </w:r>
    </w:p>
    <w:p w14:paraId="6B2BB272" w14:textId="77777777" w:rsidR="007B1FBE" w:rsidRPr="00D6414F" w:rsidRDefault="007B1FBE" w:rsidP="00D6414F">
      <w:pPr>
        <w:spacing w:line="360" w:lineRule="auto"/>
        <w:rPr>
          <w:rFonts w:ascii="Arial" w:hAnsi="Arial" w:cs="Arial"/>
          <w:sz w:val="18"/>
          <w:szCs w:val="18"/>
        </w:rPr>
      </w:pPr>
      <w:r w:rsidRPr="00D6414F">
        <w:rPr>
          <w:rFonts w:ascii="Arial" w:hAnsi="Arial" w:cs="Arial"/>
          <w:b/>
          <w:i/>
          <w:sz w:val="18"/>
          <w:szCs w:val="18"/>
        </w:rPr>
        <w:t>Geeft de burgemeester dan na de oplegging de opdracht aan jullie?</w:t>
      </w:r>
      <w:r w:rsidRPr="00D6414F">
        <w:rPr>
          <w:rFonts w:ascii="Arial" w:hAnsi="Arial" w:cs="Arial"/>
          <w:b/>
          <w:i/>
          <w:sz w:val="18"/>
          <w:szCs w:val="18"/>
        </w:rPr>
        <w:br/>
      </w:r>
      <w:r w:rsidRPr="00D6414F">
        <w:rPr>
          <w:rFonts w:ascii="Arial" w:hAnsi="Arial" w:cs="Arial"/>
          <w:sz w:val="18"/>
          <w:szCs w:val="18"/>
        </w:rPr>
        <w:t>Nou kijk, de casemanager komt met haar of zijn zorgadvies. Dan gaan wij ons advies geven. En als wij dat ondertekend hebben dan krijgt de burgemeester een seintje dat hij een beslissing moet nemen in dat dossier.</w:t>
      </w:r>
    </w:p>
    <w:p w14:paraId="0669AD1D" w14:textId="0CAAF073" w:rsidR="007B1FBE" w:rsidRPr="00D6414F" w:rsidRDefault="00C955DD" w:rsidP="00D6414F">
      <w:pPr>
        <w:spacing w:line="360" w:lineRule="auto"/>
        <w:rPr>
          <w:rFonts w:ascii="Arial" w:hAnsi="Arial" w:cs="Arial"/>
          <w:sz w:val="18"/>
          <w:szCs w:val="18"/>
        </w:rPr>
      </w:pPr>
      <w:r>
        <w:rPr>
          <w:rFonts w:ascii="Arial" w:hAnsi="Arial" w:cs="Arial"/>
          <w:b/>
          <w:i/>
          <w:sz w:val="18"/>
          <w:szCs w:val="18"/>
        </w:rPr>
        <w:t>I</w:t>
      </w:r>
      <w:r w:rsidR="007B1FBE" w:rsidRPr="00D6414F">
        <w:rPr>
          <w:rFonts w:ascii="Arial" w:hAnsi="Arial" w:cs="Arial"/>
          <w:b/>
          <w:i/>
          <w:sz w:val="18"/>
          <w:szCs w:val="18"/>
        </w:rPr>
        <w:t>n hoeverre zijn de uithuisgeplaatsten vrij om zich te laten vertegenwoordigen door een ander?</w:t>
      </w:r>
      <w:r w:rsidR="007B1FBE" w:rsidRPr="00D6414F">
        <w:rPr>
          <w:rFonts w:ascii="Arial" w:hAnsi="Arial" w:cs="Arial"/>
          <w:b/>
          <w:i/>
          <w:sz w:val="18"/>
          <w:szCs w:val="18"/>
        </w:rPr>
        <w:br/>
      </w:r>
      <w:r w:rsidR="007B1FBE" w:rsidRPr="00D6414F">
        <w:rPr>
          <w:rFonts w:ascii="Arial" w:hAnsi="Arial" w:cs="Arial"/>
          <w:sz w:val="18"/>
          <w:szCs w:val="18"/>
        </w:rPr>
        <w:t xml:space="preserve">Met het spreken, als wij van iemand willen weten hoe hij in de situatie staat enzovoort, na ja niet. Een ander kan niet vertellen hoe een uithuisgeplaatste er tegenaan kijkt. Kijk als dat in een beroepszaak is bij de rechter dan natuurlijk wel. Dan mag hij het woord mag laten doen aan zijn gemachtigde. </w:t>
      </w:r>
      <w:r w:rsidR="007B1FBE" w:rsidRPr="00D6414F">
        <w:rPr>
          <w:rFonts w:ascii="Arial" w:hAnsi="Arial" w:cs="Arial"/>
          <w:sz w:val="18"/>
          <w:szCs w:val="18"/>
        </w:rPr>
        <w:br/>
        <w:t>Maar stel, dat de uithuisgeplaatste jullie niet wil spreken en doorgeeft dat je iemand van zijn familie of vrienden moet bellen. Een familielid zullen we niet doen. We kunnen wel vragen hoe zij tegen de situatie aan kijken, maar We kunnen niet achterha</w:t>
      </w:r>
      <w:r w:rsidR="00D6414F">
        <w:rPr>
          <w:rFonts w:ascii="Arial" w:hAnsi="Arial" w:cs="Arial"/>
          <w:sz w:val="18"/>
          <w:szCs w:val="18"/>
        </w:rPr>
        <w:t>len hoe de uithuisgeplaatste er</w:t>
      </w:r>
      <w:r w:rsidR="007B1FBE" w:rsidRPr="00D6414F">
        <w:rPr>
          <w:rFonts w:ascii="Arial" w:hAnsi="Arial" w:cs="Arial"/>
          <w:sz w:val="18"/>
          <w:szCs w:val="18"/>
        </w:rPr>
        <w:t xml:space="preserve">naar kijkt. Hoog uit zullen ze kunnen zeggen wat hij zegt. </w:t>
      </w:r>
      <w:r w:rsidR="007B1FBE" w:rsidRPr="00D6414F">
        <w:rPr>
          <w:rFonts w:ascii="Arial" w:hAnsi="Arial" w:cs="Arial"/>
          <w:sz w:val="18"/>
          <w:szCs w:val="18"/>
        </w:rPr>
        <w:lastRenderedPageBreak/>
        <w:t>We zullen dat wel aanhoren, maar dat zal een stuk minder betekenis hebben voor ons, dan dat als wij de uithuisgeplaatste zouden spreken. Als het een familielid is dan zullen we het ook aannemen als dat we hem gewoon niet hebben gesproken. In principe zal dat altijd zo zijn ook met hulpverleners dan zeggen we gewoon we hebben hem niet gesproken. En een hulpverlener kan dan wel wat objectiever standpunt geven, maar het is altijd beter dat wij hem zelf spreken. Een familielid of uithuisgeplaatste zou wel kunnen zeggen dat uithuisgeplaatste heel veel spijt heeft, maar ja dat heeft niet zo veel waarde.</w:t>
      </w:r>
    </w:p>
    <w:p w14:paraId="1F22E204" w14:textId="5402CFFA" w:rsidR="007B1FBE" w:rsidRPr="00D6414F" w:rsidRDefault="007B1FBE" w:rsidP="00D6414F">
      <w:pPr>
        <w:spacing w:line="360" w:lineRule="auto"/>
        <w:rPr>
          <w:rFonts w:ascii="Arial" w:hAnsi="Arial" w:cs="Arial"/>
          <w:sz w:val="18"/>
          <w:szCs w:val="18"/>
        </w:rPr>
      </w:pPr>
      <w:r w:rsidRPr="00D6414F">
        <w:rPr>
          <w:rFonts w:ascii="Arial" w:hAnsi="Arial" w:cs="Arial"/>
          <w:b/>
          <w:i/>
          <w:sz w:val="18"/>
          <w:szCs w:val="18"/>
        </w:rPr>
        <w:t>Het is dus niet verboden om zich te laten vertegenwoordigen door een ander?</w:t>
      </w:r>
      <w:r w:rsidRPr="00D6414F">
        <w:rPr>
          <w:rFonts w:ascii="Arial" w:hAnsi="Arial" w:cs="Arial"/>
          <w:b/>
          <w:i/>
          <w:sz w:val="18"/>
          <w:szCs w:val="18"/>
        </w:rPr>
        <w:br/>
      </w:r>
      <w:r w:rsidRPr="00D6414F">
        <w:rPr>
          <w:rFonts w:ascii="Arial" w:hAnsi="Arial" w:cs="Arial"/>
          <w:sz w:val="18"/>
          <w:szCs w:val="18"/>
        </w:rPr>
        <w:t xml:space="preserve">Hij hoeft niet met ons te praten, alleen hij mag ook best zeggen bel die maar, maar wij zullen dan zeggen </w:t>
      </w:r>
      <w:r w:rsidR="00D6414F" w:rsidRPr="00D6414F">
        <w:rPr>
          <w:rFonts w:ascii="Arial" w:hAnsi="Arial" w:cs="Arial"/>
          <w:sz w:val="18"/>
          <w:szCs w:val="18"/>
        </w:rPr>
        <w:t>oké</w:t>
      </w:r>
      <w:r w:rsidRPr="00D6414F">
        <w:rPr>
          <w:rFonts w:ascii="Arial" w:hAnsi="Arial" w:cs="Arial"/>
          <w:sz w:val="18"/>
          <w:szCs w:val="18"/>
        </w:rPr>
        <w:t xml:space="preserve"> uithuisgeplaatste is niet gehoord en staat ook niet open voor een gesprek met ons, er is niks veranderd dus dat zal waarschijnlijk tot een advies van verlenging leiden. Het is echt belangrijk om hem of haar zelf te spreken.</w:t>
      </w:r>
    </w:p>
    <w:p w14:paraId="18457AF0" w14:textId="1848C209" w:rsidR="007B1FBE" w:rsidRPr="00D6414F" w:rsidRDefault="007B1FBE" w:rsidP="00D6414F">
      <w:pPr>
        <w:spacing w:line="360" w:lineRule="auto"/>
        <w:rPr>
          <w:rFonts w:ascii="Arial" w:hAnsi="Arial" w:cs="Arial"/>
          <w:sz w:val="18"/>
          <w:szCs w:val="18"/>
        </w:rPr>
      </w:pPr>
      <w:r w:rsidRPr="00D6414F">
        <w:rPr>
          <w:rFonts w:ascii="Arial" w:hAnsi="Arial" w:cs="Arial"/>
          <w:b/>
          <w:i/>
          <w:sz w:val="18"/>
          <w:szCs w:val="18"/>
        </w:rPr>
        <w:t xml:space="preserve">In hoeverre kunnen de uithuisgeplaatsten een beslissing over een huisverbod – wel of niet verlengen – beïnvloeden? </w:t>
      </w:r>
      <w:r w:rsidRPr="00D6414F">
        <w:rPr>
          <w:rFonts w:ascii="Arial" w:hAnsi="Arial" w:cs="Arial"/>
          <w:b/>
          <w:i/>
          <w:sz w:val="18"/>
          <w:szCs w:val="18"/>
        </w:rPr>
        <w:br/>
      </w:r>
      <w:r w:rsidRPr="00D6414F">
        <w:rPr>
          <w:rFonts w:ascii="Arial" w:hAnsi="Arial" w:cs="Arial"/>
          <w:sz w:val="18"/>
          <w:szCs w:val="18"/>
        </w:rPr>
        <w:t>Als ze inzicht tonen en echt bereid zijn om te werken aan verbeteringen aan verandering. Als ze goede veiligheidsafspraken kunnen maken met de achterblijvers. Dan kan dat inderdaad invloed hebben, maar het hangt echt af van de situatie. Want stel dat iemand wel heel meewerkend is, maar het is een langslepend probleem is. En stel dat er ook een verslavingsprobleem aanwezig is dat mee speelt in de situatie. Dan kan het wel zo zijn dat iemand van de goeie wil is, maar dan is de kans kleiner dat het tot een niet verlenging zal leiden. Dan bijvoorbeeld als het echt voor de eerste keer is en er speelt geen verslavingsprobleem. Alle omstandigheden worden overwogen. Stel dat de situatie wel ernstig is en de uithuisgeplaatste ook een eigen woning en uithuisgeplaatste daar kan verblijven en goede afspraken gemaakt kunnen worden met de achterblijvers, dan zou dat toch weer tot een niet verlenging kunnen leiden.</w:t>
      </w:r>
    </w:p>
    <w:p w14:paraId="3C8A079A" w14:textId="06377323" w:rsidR="007B1FBE" w:rsidRPr="00D6414F" w:rsidRDefault="007B1FBE" w:rsidP="00D6414F">
      <w:pPr>
        <w:spacing w:line="360" w:lineRule="auto"/>
        <w:rPr>
          <w:rFonts w:ascii="Arial" w:hAnsi="Arial" w:cs="Arial"/>
          <w:sz w:val="18"/>
          <w:szCs w:val="18"/>
        </w:rPr>
      </w:pPr>
      <w:r w:rsidRPr="00D6414F">
        <w:rPr>
          <w:rFonts w:ascii="Arial" w:hAnsi="Arial" w:cs="Arial"/>
          <w:b/>
          <w:i/>
          <w:sz w:val="18"/>
          <w:szCs w:val="18"/>
        </w:rPr>
        <w:t>Waarom is het volgens u uiterst belangrijk om de bekendmaking volgens de wet- en regelgeving toe te passen?</w:t>
      </w:r>
      <w:r w:rsidRPr="00D6414F">
        <w:rPr>
          <w:rFonts w:ascii="Arial" w:hAnsi="Arial" w:cs="Arial"/>
          <w:b/>
          <w:i/>
          <w:sz w:val="18"/>
          <w:szCs w:val="18"/>
        </w:rPr>
        <w:br/>
      </w:r>
      <w:r w:rsidRPr="00D6414F">
        <w:rPr>
          <w:rFonts w:ascii="Arial" w:hAnsi="Arial" w:cs="Arial"/>
          <w:sz w:val="18"/>
          <w:szCs w:val="18"/>
        </w:rPr>
        <w:t>Vooral om te voorkomen dat als een uithuisgeplaatste beroep instelt dat zo een huisverbod wordt opgeheven omdat de beslissing of de aanzegging niet goed gedaan is. Uiteindelijk gaat het erom om de achterblijvers te beschermen en dan is het wel de bedoeling dat de beslissing in stand blijft.</w:t>
      </w:r>
    </w:p>
    <w:p w14:paraId="1652848D" w14:textId="77777777" w:rsidR="007B1FBE" w:rsidRPr="00D6414F" w:rsidRDefault="007B1FBE" w:rsidP="00D6414F">
      <w:pPr>
        <w:spacing w:line="360" w:lineRule="auto"/>
        <w:rPr>
          <w:rFonts w:ascii="Arial" w:hAnsi="Arial" w:cs="Arial"/>
          <w:b/>
          <w:i/>
          <w:sz w:val="18"/>
          <w:szCs w:val="18"/>
        </w:rPr>
      </w:pPr>
      <w:r w:rsidRPr="00D6414F">
        <w:rPr>
          <w:rFonts w:ascii="Arial" w:hAnsi="Arial" w:cs="Arial"/>
          <w:b/>
          <w:i/>
          <w:sz w:val="18"/>
          <w:szCs w:val="18"/>
        </w:rPr>
        <w:t>Is de bescherming van de achterblijvers het doel van de beslissing?</w:t>
      </w:r>
      <w:r w:rsidRPr="00D6414F">
        <w:rPr>
          <w:rFonts w:ascii="Arial" w:hAnsi="Arial" w:cs="Arial"/>
          <w:b/>
          <w:i/>
          <w:sz w:val="18"/>
          <w:szCs w:val="18"/>
        </w:rPr>
        <w:br/>
      </w:r>
      <w:r w:rsidRPr="00D6414F">
        <w:rPr>
          <w:rFonts w:ascii="Arial" w:hAnsi="Arial" w:cs="Arial"/>
          <w:sz w:val="18"/>
          <w:szCs w:val="18"/>
        </w:rPr>
        <w:t>Het huisverbod is crisisinterventiemaatregel. Dus het gaat er echt om dat je in crisissituatie even rust en veiligheid creëert. Dat is in principe het doel. Wat je ook wil bereiken met zo een huisverbod is dus dat een hulpverlening wordt opgestart en dat er afspraken worden gemaakt. En dus dat je voorkomt dat het mis gaat in de toekomst weer. Maar het doel is vooral om te zorgen dat er op korte termijn niets gebeurt. En daarnaast is het doel ook om het op lange termijn te voorkomen. Dat is wat je wil bereiken.</w:t>
      </w:r>
    </w:p>
    <w:p w14:paraId="76B3D462" w14:textId="103617B0" w:rsidR="007B1FBE" w:rsidRPr="00D6414F" w:rsidRDefault="007B1FBE" w:rsidP="00D6414F">
      <w:pPr>
        <w:spacing w:line="360" w:lineRule="auto"/>
        <w:rPr>
          <w:rFonts w:ascii="Arial" w:hAnsi="Arial" w:cs="Arial"/>
          <w:sz w:val="18"/>
          <w:szCs w:val="18"/>
        </w:rPr>
      </w:pPr>
      <w:r w:rsidRPr="00D6414F">
        <w:rPr>
          <w:rFonts w:ascii="Arial" w:hAnsi="Arial" w:cs="Arial"/>
          <w:b/>
          <w:i/>
          <w:sz w:val="18"/>
          <w:szCs w:val="18"/>
        </w:rPr>
        <w:t xml:space="preserve">Wanneer heeft u het beest moeite om een beschikking omtrent het huisverbod bekend te </w:t>
      </w:r>
      <w:proofErr w:type="gramStart"/>
      <w:r w:rsidRPr="00D6414F">
        <w:rPr>
          <w:rFonts w:ascii="Arial" w:hAnsi="Arial" w:cs="Arial"/>
          <w:b/>
          <w:i/>
          <w:sz w:val="18"/>
          <w:szCs w:val="18"/>
        </w:rPr>
        <w:t>maken ?</w:t>
      </w:r>
      <w:proofErr w:type="gramEnd"/>
      <w:r w:rsidRPr="00D6414F">
        <w:rPr>
          <w:rFonts w:ascii="Arial" w:hAnsi="Arial" w:cs="Arial"/>
          <w:b/>
          <w:i/>
          <w:sz w:val="18"/>
          <w:szCs w:val="18"/>
        </w:rPr>
        <w:t xml:space="preserve"> Hoe komt dat? </w:t>
      </w:r>
      <w:r w:rsidRPr="00D6414F">
        <w:rPr>
          <w:rFonts w:ascii="Arial" w:hAnsi="Arial" w:cs="Arial"/>
          <w:b/>
          <w:i/>
          <w:sz w:val="18"/>
          <w:szCs w:val="18"/>
        </w:rPr>
        <w:br/>
      </w:r>
      <w:r w:rsidRPr="00D6414F">
        <w:rPr>
          <w:rFonts w:ascii="Arial" w:hAnsi="Arial" w:cs="Arial"/>
          <w:sz w:val="18"/>
          <w:szCs w:val="18"/>
        </w:rPr>
        <w:t xml:space="preserve">Als we geen contact kunnen verleggen met de uithuisgeplaatste. </w:t>
      </w:r>
    </w:p>
    <w:p w14:paraId="6BE7B886" w14:textId="3DE18848" w:rsidR="007B1FBE" w:rsidRPr="00D6414F" w:rsidRDefault="007B1FBE" w:rsidP="00D6414F">
      <w:pPr>
        <w:spacing w:line="360" w:lineRule="auto"/>
        <w:rPr>
          <w:rFonts w:ascii="Arial" w:hAnsi="Arial" w:cs="Arial"/>
          <w:sz w:val="18"/>
          <w:szCs w:val="18"/>
        </w:rPr>
      </w:pPr>
      <w:r w:rsidRPr="00D6414F">
        <w:rPr>
          <w:rFonts w:ascii="Arial" w:hAnsi="Arial" w:cs="Arial"/>
          <w:b/>
          <w:i/>
          <w:sz w:val="18"/>
          <w:szCs w:val="18"/>
        </w:rPr>
        <w:t>Welke gevolgen zou dit met zich mee brengen als hier een gebrek aan zou zitten?</w:t>
      </w:r>
      <w:r w:rsidRPr="00D6414F">
        <w:rPr>
          <w:rFonts w:ascii="Arial" w:hAnsi="Arial" w:cs="Arial"/>
          <w:b/>
          <w:i/>
          <w:sz w:val="18"/>
          <w:szCs w:val="18"/>
        </w:rPr>
        <w:br/>
      </w:r>
      <w:r w:rsidRPr="00D6414F">
        <w:rPr>
          <w:rFonts w:ascii="Arial" w:hAnsi="Arial" w:cs="Arial"/>
          <w:sz w:val="18"/>
          <w:szCs w:val="18"/>
        </w:rPr>
        <w:t>Dat iemand in beroep kan gaan. En in het ergste geval zou je kunnen zeggen dat het beroepstermijn niet in gaat zolang het niet goed is aangezegd. Dat zou een gevolg kunnen zijn.</w:t>
      </w:r>
    </w:p>
    <w:p w14:paraId="339ECF83" w14:textId="77777777" w:rsidR="007B1FBE" w:rsidRPr="00D6414F" w:rsidRDefault="007B1FBE" w:rsidP="00D6414F">
      <w:pPr>
        <w:spacing w:line="360" w:lineRule="auto"/>
        <w:rPr>
          <w:rFonts w:ascii="Arial" w:hAnsi="Arial" w:cs="Arial"/>
          <w:sz w:val="18"/>
          <w:szCs w:val="18"/>
        </w:rPr>
      </w:pPr>
      <w:r w:rsidRPr="00D6414F">
        <w:rPr>
          <w:rFonts w:ascii="Arial" w:hAnsi="Arial" w:cs="Arial"/>
          <w:b/>
          <w:i/>
          <w:sz w:val="18"/>
          <w:szCs w:val="18"/>
        </w:rPr>
        <w:t>Is de verlenging dan ongeldig?</w:t>
      </w:r>
      <w:r w:rsidRPr="00D6414F">
        <w:rPr>
          <w:rFonts w:ascii="Arial" w:hAnsi="Arial" w:cs="Arial"/>
          <w:b/>
          <w:i/>
          <w:sz w:val="18"/>
          <w:szCs w:val="18"/>
        </w:rPr>
        <w:br/>
      </w:r>
      <w:r w:rsidRPr="00D6414F">
        <w:rPr>
          <w:rFonts w:ascii="Arial" w:hAnsi="Arial" w:cs="Arial"/>
          <w:sz w:val="18"/>
          <w:szCs w:val="18"/>
        </w:rPr>
        <w:t xml:space="preserve">Nou ik denk dat de verlenging wel geldig is, maar de beroepstermijn gaat niet lopen als iemand het niet weet. Kijk normaal heb je zes weken om in beroep te gaan maar als iemand het niet weet gaat </w:t>
      </w:r>
      <w:proofErr w:type="gramStart"/>
      <w:r w:rsidRPr="00D6414F">
        <w:rPr>
          <w:rFonts w:ascii="Arial" w:hAnsi="Arial" w:cs="Arial"/>
          <w:sz w:val="18"/>
          <w:szCs w:val="18"/>
        </w:rPr>
        <w:t>die  beroepstermijn</w:t>
      </w:r>
      <w:proofErr w:type="gramEnd"/>
      <w:r w:rsidRPr="00D6414F">
        <w:rPr>
          <w:rFonts w:ascii="Arial" w:hAnsi="Arial" w:cs="Arial"/>
          <w:sz w:val="18"/>
          <w:szCs w:val="18"/>
        </w:rPr>
        <w:t xml:space="preserve"> nog niet </w:t>
      </w:r>
      <w:r w:rsidRPr="00D6414F">
        <w:rPr>
          <w:rFonts w:ascii="Arial" w:hAnsi="Arial" w:cs="Arial"/>
          <w:sz w:val="18"/>
          <w:szCs w:val="18"/>
        </w:rPr>
        <w:lastRenderedPageBreak/>
        <w:t>lopen. Een ander gevolg is dat als iemand het niet weet dat hij dus naar de woning teruggaat omdat hij het dus niet weet dat hij daar niet mag komen en dat het dus wel op die manier een escalatie kan plaatsvinden. Of misschien geen escalatie maar wel zorgt het voor veel stres en angst voor achterblijvers. Dat zou ook een gevolg zijn.</w:t>
      </w:r>
    </w:p>
    <w:p w14:paraId="6E8B9E8B" w14:textId="4ADDE686" w:rsidR="007B1FBE" w:rsidRPr="00D6414F" w:rsidRDefault="007B1FBE" w:rsidP="00D6414F">
      <w:pPr>
        <w:spacing w:line="360" w:lineRule="auto"/>
        <w:rPr>
          <w:rFonts w:ascii="Arial" w:hAnsi="Arial" w:cs="Arial"/>
          <w:b/>
          <w:i/>
          <w:sz w:val="18"/>
          <w:szCs w:val="18"/>
        </w:rPr>
      </w:pPr>
      <w:r w:rsidRPr="00D6414F">
        <w:rPr>
          <w:rFonts w:ascii="Arial" w:hAnsi="Arial" w:cs="Arial"/>
          <w:b/>
          <w:i/>
          <w:sz w:val="18"/>
          <w:szCs w:val="18"/>
        </w:rPr>
        <w:t>Wat zou volgens u verbeterd moeten worden bij het proces van de bekendmaking van beschikkingen, zodat u uw functie zo nauwkeurig en zorgvuldig mogelijk zou kunnen bewerkstelligen? En waarom?</w:t>
      </w:r>
      <w:r w:rsidRPr="00D6414F">
        <w:rPr>
          <w:rFonts w:ascii="Arial" w:hAnsi="Arial" w:cs="Arial"/>
          <w:sz w:val="18"/>
          <w:szCs w:val="18"/>
        </w:rPr>
        <w:t xml:space="preserve"> </w:t>
      </w:r>
      <w:r w:rsidRPr="00D6414F">
        <w:rPr>
          <w:rFonts w:ascii="Arial" w:hAnsi="Arial" w:cs="Arial"/>
          <w:sz w:val="18"/>
          <w:szCs w:val="18"/>
        </w:rPr>
        <w:br/>
        <w:t xml:space="preserve">Ik weet niet of het mogelijk is maar ik zou een soort verplichting willen dat de uithuisgeplaatste en achterblijver hun telefoonnummer moeten doorgeven. In ieder geval afspraken hoe wij ze kunnen bereiken. </w:t>
      </w:r>
    </w:p>
    <w:p w14:paraId="7D4E1F0C" w14:textId="4E40CF8F" w:rsidR="007B1FBE" w:rsidRPr="00D6414F" w:rsidRDefault="007B1FBE" w:rsidP="00D6414F">
      <w:pPr>
        <w:spacing w:line="360" w:lineRule="auto"/>
        <w:rPr>
          <w:rFonts w:ascii="Arial" w:hAnsi="Arial" w:cs="Arial"/>
          <w:sz w:val="18"/>
          <w:szCs w:val="18"/>
        </w:rPr>
      </w:pPr>
      <w:r w:rsidRPr="00D6414F">
        <w:rPr>
          <w:rFonts w:ascii="Arial" w:hAnsi="Arial" w:cs="Arial"/>
          <w:b/>
          <w:i/>
          <w:sz w:val="18"/>
          <w:szCs w:val="18"/>
        </w:rPr>
        <w:t>Op welke manier zou u dit verbeterd willen hebben?</w:t>
      </w:r>
      <w:r w:rsidRPr="00D6414F">
        <w:rPr>
          <w:rFonts w:ascii="Arial" w:hAnsi="Arial" w:cs="Arial"/>
          <w:b/>
          <w:i/>
          <w:sz w:val="18"/>
          <w:szCs w:val="18"/>
        </w:rPr>
        <w:br/>
      </w:r>
      <w:r w:rsidRPr="00D6414F">
        <w:rPr>
          <w:rFonts w:ascii="Arial" w:hAnsi="Arial" w:cs="Arial"/>
          <w:sz w:val="18"/>
          <w:szCs w:val="18"/>
        </w:rPr>
        <w:t>Het is al verplicht maar mensen doen het gewoon niet.</w:t>
      </w:r>
    </w:p>
    <w:p w14:paraId="390A0692" w14:textId="202BE019" w:rsidR="007B1FBE" w:rsidRPr="00D6414F" w:rsidRDefault="007B1FBE" w:rsidP="00D6414F">
      <w:pPr>
        <w:spacing w:line="360" w:lineRule="auto"/>
        <w:rPr>
          <w:rFonts w:ascii="Arial" w:hAnsi="Arial" w:cs="Arial"/>
          <w:sz w:val="18"/>
          <w:szCs w:val="18"/>
        </w:rPr>
      </w:pPr>
      <w:r w:rsidRPr="00D6414F">
        <w:rPr>
          <w:rFonts w:ascii="Arial" w:hAnsi="Arial" w:cs="Arial"/>
          <w:b/>
          <w:i/>
          <w:sz w:val="18"/>
          <w:szCs w:val="18"/>
        </w:rPr>
        <w:t>Hoe zou mijn onderzoek een verbetering kunnen bieden bij het proces van de bekendmaking van beschikkingen welke door de gemeente Rotterdam wordt opgelegd? Waarom? Denk bijvoorbeeld aan een checklist?</w:t>
      </w:r>
      <w:r w:rsidRPr="00D6414F">
        <w:rPr>
          <w:rFonts w:ascii="Arial" w:hAnsi="Arial" w:cs="Arial"/>
          <w:b/>
          <w:i/>
          <w:sz w:val="18"/>
          <w:szCs w:val="18"/>
        </w:rPr>
        <w:br/>
      </w:r>
      <w:r w:rsidRPr="00D6414F">
        <w:rPr>
          <w:rFonts w:ascii="Arial" w:hAnsi="Arial" w:cs="Arial"/>
          <w:sz w:val="18"/>
          <w:szCs w:val="18"/>
        </w:rPr>
        <w:t xml:space="preserve">Als ik een checklist wil dan maak ik die zelf wel. Een oplossing dat we zeker weten dat we het goed doen of niet zou ik willen. En zo niet de juiste manier kan aangeven hoe we het wel moeten doen.  Of misschien dat we het al goed doen en dat we dat weten zou ook wel fijn zijn dat we dat weten. </w:t>
      </w:r>
    </w:p>
    <w:p w14:paraId="50AAE894" w14:textId="77777777" w:rsidR="007B1FBE" w:rsidRPr="00D6414F" w:rsidRDefault="007B1FBE" w:rsidP="00D6414F">
      <w:pPr>
        <w:spacing w:line="360" w:lineRule="auto"/>
        <w:rPr>
          <w:rFonts w:ascii="Arial" w:hAnsi="Arial" w:cs="Arial"/>
          <w:sz w:val="18"/>
          <w:szCs w:val="18"/>
        </w:rPr>
      </w:pPr>
      <w:r w:rsidRPr="00D6414F">
        <w:rPr>
          <w:rFonts w:ascii="Arial" w:hAnsi="Arial" w:cs="Arial"/>
          <w:sz w:val="18"/>
          <w:szCs w:val="18"/>
        </w:rPr>
        <w:br w:type="page"/>
      </w:r>
    </w:p>
    <w:p w14:paraId="47A951ED" w14:textId="77777777" w:rsidR="007B1FBE" w:rsidRPr="007B1FBE" w:rsidRDefault="007B1FBE" w:rsidP="007B1FBE">
      <w:pPr>
        <w:pStyle w:val="Kop1"/>
        <w:rPr>
          <w:color w:val="000000" w:themeColor="text1"/>
        </w:rPr>
      </w:pPr>
      <w:bookmarkStart w:id="49" w:name="_Toc463505719"/>
      <w:bookmarkStart w:id="50" w:name="_Toc472523206"/>
      <w:r w:rsidRPr="007B1FBE">
        <w:rPr>
          <w:color w:val="000000" w:themeColor="text1"/>
        </w:rPr>
        <w:lastRenderedPageBreak/>
        <w:t>BIJLAGE 2 Interview 2</w:t>
      </w:r>
      <w:bookmarkEnd w:id="49"/>
      <w:bookmarkEnd w:id="50"/>
      <w:r w:rsidRPr="007B1FBE">
        <w:rPr>
          <w:color w:val="000000" w:themeColor="text1"/>
        </w:rPr>
        <w:t xml:space="preserve"> </w:t>
      </w:r>
    </w:p>
    <w:p w14:paraId="18E08E0A" w14:textId="77777777" w:rsidR="00F375C6" w:rsidRDefault="00F375C6" w:rsidP="007B1FBE"/>
    <w:p w14:paraId="5FB54F2F" w14:textId="467530DE" w:rsidR="007B1FBE" w:rsidRPr="00F375C6" w:rsidRDefault="00F375C6" w:rsidP="00F375C6">
      <w:pPr>
        <w:spacing w:line="360" w:lineRule="auto"/>
        <w:rPr>
          <w:rFonts w:ascii="Arial" w:hAnsi="Arial" w:cs="Arial"/>
          <w:sz w:val="18"/>
          <w:szCs w:val="18"/>
        </w:rPr>
      </w:pPr>
      <w:r w:rsidRPr="003E0102">
        <w:rPr>
          <w:rFonts w:ascii="Arial" w:hAnsi="Arial" w:cs="Arial"/>
          <w:b/>
          <w:sz w:val="18"/>
          <w:szCs w:val="18"/>
        </w:rPr>
        <w:t>Naam:</w:t>
      </w:r>
      <w:r w:rsidRPr="00F375C6">
        <w:rPr>
          <w:rFonts w:ascii="Arial" w:hAnsi="Arial" w:cs="Arial"/>
          <w:sz w:val="18"/>
          <w:szCs w:val="18"/>
        </w:rPr>
        <w:t xml:space="preserve"> </w:t>
      </w:r>
      <w:r w:rsidR="007B1FBE" w:rsidRPr="00F375C6">
        <w:rPr>
          <w:rFonts w:ascii="Arial" w:hAnsi="Arial" w:cs="Arial"/>
          <w:sz w:val="18"/>
          <w:szCs w:val="18"/>
        </w:rPr>
        <w:t>Mark</w:t>
      </w:r>
      <w:r w:rsidRPr="00F375C6">
        <w:rPr>
          <w:rFonts w:ascii="Arial" w:hAnsi="Arial" w:cs="Arial"/>
          <w:sz w:val="18"/>
          <w:szCs w:val="18"/>
        </w:rPr>
        <w:t xml:space="preserve"> Nuijten</w:t>
      </w:r>
      <w:r w:rsidRPr="00F375C6">
        <w:rPr>
          <w:rFonts w:ascii="Arial" w:hAnsi="Arial" w:cs="Arial"/>
          <w:sz w:val="18"/>
          <w:szCs w:val="18"/>
        </w:rPr>
        <w:br/>
      </w:r>
      <w:r w:rsidRPr="003E0102">
        <w:rPr>
          <w:rFonts w:ascii="Arial" w:hAnsi="Arial" w:cs="Arial"/>
          <w:b/>
          <w:sz w:val="18"/>
          <w:szCs w:val="18"/>
        </w:rPr>
        <w:t>Functie:</w:t>
      </w:r>
      <w:r w:rsidRPr="00F375C6">
        <w:rPr>
          <w:rFonts w:ascii="Arial" w:hAnsi="Arial" w:cs="Arial"/>
          <w:sz w:val="18"/>
          <w:szCs w:val="18"/>
        </w:rPr>
        <w:t xml:space="preserve"> P</w:t>
      </w:r>
      <w:r w:rsidR="007B1FBE" w:rsidRPr="00F375C6">
        <w:rPr>
          <w:rFonts w:ascii="Arial" w:hAnsi="Arial" w:cs="Arial"/>
          <w:sz w:val="18"/>
          <w:szCs w:val="18"/>
        </w:rPr>
        <w:t>rojectmedewerker gemeente Rotterdam, cluster Maatschappelijke Ontwik</w:t>
      </w:r>
      <w:r w:rsidRPr="00F375C6">
        <w:rPr>
          <w:rFonts w:ascii="Arial" w:hAnsi="Arial" w:cs="Arial"/>
          <w:sz w:val="18"/>
          <w:szCs w:val="18"/>
        </w:rPr>
        <w:t xml:space="preserve">keling, team bijzondere taken. </w:t>
      </w:r>
    </w:p>
    <w:p w14:paraId="12D27358" w14:textId="3B86099F" w:rsidR="00C955DD" w:rsidRDefault="007B1FBE" w:rsidP="00F375C6">
      <w:pPr>
        <w:spacing w:line="360" w:lineRule="auto"/>
        <w:rPr>
          <w:rFonts w:ascii="Arial" w:hAnsi="Arial" w:cs="Arial"/>
          <w:sz w:val="18"/>
          <w:szCs w:val="18"/>
        </w:rPr>
      </w:pPr>
      <w:r w:rsidRPr="00F375C6">
        <w:rPr>
          <w:rFonts w:ascii="Arial" w:hAnsi="Arial" w:cs="Arial"/>
          <w:b/>
          <w:i/>
          <w:sz w:val="18"/>
          <w:szCs w:val="18"/>
        </w:rPr>
        <w:t>Hoe kunnen we uw functie binnen de gemeente Rotterdam het beste beschrijven?</w:t>
      </w:r>
      <w:r w:rsidRPr="00F375C6">
        <w:rPr>
          <w:rFonts w:ascii="Arial" w:hAnsi="Arial" w:cs="Arial"/>
          <w:b/>
          <w:i/>
          <w:sz w:val="18"/>
          <w:szCs w:val="18"/>
        </w:rPr>
        <w:br/>
      </w:r>
      <w:r w:rsidRPr="00F375C6">
        <w:rPr>
          <w:rFonts w:ascii="Arial" w:hAnsi="Arial" w:cs="Arial"/>
          <w:sz w:val="18"/>
          <w:szCs w:val="18"/>
        </w:rPr>
        <w:t xml:space="preserve">Projectmedewerker die ondersteunende werkzaamheden verricht voor de juristen. Wat ik voornamelijk doe dat zijn de rechtmatigheidstoetsen. </w:t>
      </w:r>
    </w:p>
    <w:p w14:paraId="56EFBDAE" w14:textId="14668196" w:rsidR="007B1FBE" w:rsidRPr="00F375C6" w:rsidRDefault="007B1FBE" w:rsidP="00F375C6">
      <w:pPr>
        <w:spacing w:line="360" w:lineRule="auto"/>
        <w:rPr>
          <w:rFonts w:ascii="Arial" w:hAnsi="Arial" w:cs="Arial"/>
          <w:sz w:val="18"/>
          <w:szCs w:val="18"/>
        </w:rPr>
      </w:pPr>
      <w:r w:rsidRPr="00F375C6">
        <w:rPr>
          <w:rFonts w:ascii="Arial" w:hAnsi="Arial" w:cs="Arial"/>
          <w:b/>
          <w:i/>
          <w:sz w:val="18"/>
          <w:szCs w:val="18"/>
        </w:rPr>
        <w:t xml:space="preserve">In hoeverre bent u betrokken bij het proces van de bekendmaking van beschikkingen en </w:t>
      </w:r>
      <w:proofErr w:type="gramStart"/>
      <w:r w:rsidRPr="00F375C6">
        <w:rPr>
          <w:rFonts w:ascii="Arial" w:hAnsi="Arial" w:cs="Arial"/>
          <w:b/>
          <w:i/>
          <w:sz w:val="18"/>
          <w:szCs w:val="18"/>
        </w:rPr>
        <w:t>wat  is</w:t>
      </w:r>
      <w:proofErr w:type="gramEnd"/>
      <w:r w:rsidRPr="00F375C6">
        <w:rPr>
          <w:rFonts w:ascii="Arial" w:hAnsi="Arial" w:cs="Arial"/>
          <w:b/>
          <w:i/>
          <w:sz w:val="18"/>
          <w:szCs w:val="18"/>
        </w:rPr>
        <w:t xml:space="preserve"> uw rol hierbij?</w:t>
      </w:r>
      <w:r w:rsidRPr="00F375C6">
        <w:rPr>
          <w:rFonts w:ascii="Arial" w:hAnsi="Arial" w:cs="Arial"/>
          <w:b/>
          <w:i/>
          <w:sz w:val="18"/>
          <w:szCs w:val="18"/>
        </w:rPr>
        <w:br/>
      </w:r>
      <w:r w:rsidRPr="00F375C6">
        <w:rPr>
          <w:rFonts w:ascii="Arial" w:hAnsi="Arial" w:cs="Arial"/>
          <w:sz w:val="18"/>
          <w:szCs w:val="18"/>
        </w:rPr>
        <w:t>Ik ben degene die ervoor zorgt dat ze verstuurd worden per koerier of hoe dan ook.</w:t>
      </w:r>
    </w:p>
    <w:p w14:paraId="464C959A" w14:textId="77777777" w:rsidR="007B1FBE" w:rsidRPr="00F375C6" w:rsidRDefault="007B1FBE" w:rsidP="00F375C6">
      <w:pPr>
        <w:spacing w:line="360" w:lineRule="auto"/>
        <w:rPr>
          <w:rFonts w:ascii="Arial" w:hAnsi="Arial" w:cs="Arial"/>
          <w:sz w:val="18"/>
          <w:szCs w:val="18"/>
        </w:rPr>
      </w:pPr>
      <w:r w:rsidRPr="00F375C6">
        <w:rPr>
          <w:rFonts w:ascii="Arial" w:hAnsi="Arial" w:cs="Arial"/>
          <w:b/>
          <w:i/>
          <w:sz w:val="18"/>
          <w:szCs w:val="18"/>
        </w:rPr>
        <w:t>En dit gaat altijd per koerier?</w:t>
      </w:r>
      <w:r w:rsidRPr="00F375C6">
        <w:rPr>
          <w:rFonts w:ascii="Arial" w:hAnsi="Arial" w:cs="Arial"/>
          <w:b/>
          <w:i/>
          <w:sz w:val="18"/>
          <w:szCs w:val="18"/>
        </w:rPr>
        <w:br/>
      </w:r>
      <w:r w:rsidRPr="00F375C6">
        <w:rPr>
          <w:rFonts w:ascii="Arial" w:hAnsi="Arial" w:cs="Arial"/>
          <w:sz w:val="18"/>
          <w:szCs w:val="18"/>
        </w:rPr>
        <w:t>Meestal wel ja.</w:t>
      </w:r>
    </w:p>
    <w:p w14:paraId="0314032D" w14:textId="0EAE6BF9" w:rsidR="007B1FBE" w:rsidRPr="00F375C6" w:rsidRDefault="007B1FBE" w:rsidP="00F375C6">
      <w:pPr>
        <w:spacing w:line="360" w:lineRule="auto"/>
        <w:rPr>
          <w:rFonts w:ascii="Arial" w:hAnsi="Arial" w:cs="Arial"/>
          <w:sz w:val="18"/>
          <w:szCs w:val="18"/>
        </w:rPr>
      </w:pPr>
      <w:r w:rsidRPr="00F375C6">
        <w:rPr>
          <w:rFonts w:ascii="Arial" w:hAnsi="Arial" w:cs="Arial"/>
          <w:b/>
          <w:i/>
          <w:sz w:val="18"/>
          <w:szCs w:val="18"/>
        </w:rPr>
        <w:t>Uw functie vergt veel zorgvuldigheid en nauwkeurigheid, omdat het veel invloed kan hebben op belanghebbenden. Wat is volgens u de kern van de taken en/of bevoegdheden die horen bij de bekendmaking van beschikkingen omtrent de Wet tijdelijk huisverbod?</w:t>
      </w:r>
      <w:r w:rsidRPr="00F375C6">
        <w:rPr>
          <w:rFonts w:ascii="Arial" w:hAnsi="Arial" w:cs="Arial"/>
          <w:sz w:val="18"/>
          <w:szCs w:val="18"/>
        </w:rPr>
        <w:t xml:space="preserve"> </w:t>
      </w:r>
      <w:r w:rsidRPr="00F375C6">
        <w:rPr>
          <w:rFonts w:ascii="Arial" w:hAnsi="Arial" w:cs="Arial"/>
          <w:sz w:val="18"/>
          <w:szCs w:val="18"/>
        </w:rPr>
        <w:br/>
        <w:t xml:space="preserve">Ik doe dit pas heel kort. Dat is nu heel moeilijk te zeggen.  </w:t>
      </w:r>
    </w:p>
    <w:p w14:paraId="31CA7ABD" w14:textId="7EEABF00" w:rsidR="007B1FBE" w:rsidRPr="00F375C6" w:rsidRDefault="007B1FBE" w:rsidP="00F375C6">
      <w:pPr>
        <w:spacing w:line="360" w:lineRule="auto"/>
        <w:rPr>
          <w:rFonts w:ascii="Arial" w:hAnsi="Arial" w:cs="Arial"/>
          <w:sz w:val="18"/>
          <w:szCs w:val="18"/>
        </w:rPr>
      </w:pPr>
      <w:r w:rsidRPr="00F375C6">
        <w:rPr>
          <w:rFonts w:ascii="Arial" w:hAnsi="Arial" w:cs="Arial"/>
          <w:b/>
          <w:i/>
          <w:sz w:val="18"/>
          <w:szCs w:val="18"/>
        </w:rPr>
        <w:t xml:space="preserve">Hoeveel huisverboden worden gemiddeld wekelijks ingetrokken, verlengd, of niet verlengd? </w:t>
      </w:r>
      <w:r w:rsidRPr="00F375C6">
        <w:rPr>
          <w:rFonts w:ascii="Arial" w:hAnsi="Arial" w:cs="Arial"/>
          <w:b/>
          <w:i/>
          <w:sz w:val="18"/>
          <w:szCs w:val="18"/>
        </w:rPr>
        <w:br/>
      </w:r>
      <w:r w:rsidRPr="00F375C6">
        <w:rPr>
          <w:rFonts w:ascii="Arial" w:hAnsi="Arial" w:cs="Arial"/>
          <w:sz w:val="18"/>
          <w:szCs w:val="18"/>
        </w:rPr>
        <w:t xml:space="preserve">Ik denk 7 tot 10 ongeveer. </w:t>
      </w:r>
    </w:p>
    <w:p w14:paraId="3FD370A4" w14:textId="3522462B" w:rsidR="007B1FBE" w:rsidRPr="00F375C6" w:rsidRDefault="007B1FBE" w:rsidP="00F375C6">
      <w:pPr>
        <w:spacing w:line="360" w:lineRule="auto"/>
        <w:rPr>
          <w:rFonts w:ascii="Arial" w:hAnsi="Arial" w:cs="Arial"/>
          <w:sz w:val="18"/>
          <w:szCs w:val="18"/>
        </w:rPr>
      </w:pPr>
      <w:r w:rsidRPr="00F375C6">
        <w:rPr>
          <w:rFonts w:ascii="Arial" w:hAnsi="Arial" w:cs="Arial"/>
          <w:b/>
          <w:i/>
          <w:sz w:val="18"/>
          <w:szCs w:val="18"/>
        </w:rPr>
        <w:t>Welke soort huisverbod beschikkingen worden door uw team bekendgemaakt?</w:t>
      </w:r>
      <w:r w:rsidRPr="00F375C6">
        <w:rPr>
          <w:rFonts w:ascii="Arial" w:hAnsi="Arial" w:cs="Arial"/>
          <w:b/>
          <w:i/>
          <w:sz w:val="18"/>
          <w:szCs w:val="18"/>
        </w:rPr>
        <w:br/>
      </w:r>
      <w:r w:rsidRPr="00F375C6">
        <w:rPr>
          <w:rFonts w:ascii="Arial" w:hAnsi="Arial" w:cs="Arial"/>
          <w:sz w:val="18"/>
          <w:szCs w:val="18"/>
        </w:rPr>
        <w:t>Herstelbeschikkingen en verlengingen.</w:t>
      </w:r>
    </w:p>
    <w:p w14:paraId="2D95151A" w14:textId="77777777" w:rsidR="007B1FBE" w:rsidRPr="00F375C6" w:rsidRDefault="007B1FBE" w:rsidP="00F375C6">
      <w:pPr>
        <w:spacing w:line="360" w:lineRule="auto"/>
        <w:rPr>
          <w:rFonts w:ascii="Arial" w:hAnsi="Arial" w:cs="Arial"/>
          <w:sz w:val="18"/>
          <w:szCs w:val="18"/>
        </w:rPr>
      </w:pPr>
      <w:r w:rsidRPr="00F375C6">
        <w:rPr>
          <w:rFonts w:ascii="Arial" w:hAnsi="Arial" w:cs="Arial"/>
          <w:b/>
          <w:i/>
          <w:sz w:val="18"/>
          <w:szCs w:val="18"/>
        </w:rPr>
        <w:t>Wat houdt een herstelbeschikking precies in?</w:t>
      </w:r>
      <w:r w:rsidRPr="00F375C6">
        <w:rPr>
          <w:rFonts w:ascii="Arial" w:hAnsi="Arial" w:cs="Arial"/>
          <w:b/>
          <w:i/>
          <w:sz w:val="18"/>
          <w:szCs w:val="18"/>
        </w:rPr>
        <w:br/>
      </w:r>
      <w:r w:rsidRPr="00F375C6">
        <w:rPr>
          <w:rFonts w:ascii="Arial" w:hAnsi="Arial" w:cs="Arial"/>
          <w:sz w:val="18"/>
          <w:szCs w:val="18"/>
        </w:rPr>
        <w:t>Dat is een beschikking waar fouten in staan. Als personen niet op de beschikking staan die er wel moeten staan. Essentiele wijzigingen zeg maar in de beschikking die doen wij dan. Opleggingsbeschikking soms ook als die nog niet bekend was bij de achterblijver of bij uithuisgeplaatste die doen wij dan ook.</w:t>
      </w:r>
    </w:p>
    <w:p w14:paraId="4B5751E6" w14:textId="77777777" w:rsidR="007B1FBE" w:rsidRPr="00F375C6" w:rsidRDefault="007B1FBE" w:rsidP="00F375C6">
      <w:pPr>
        <w:spacing w:line="360" w:lineRule="auto"/>
        <w:rPr>
          <w:rFonts w:ascii="Arial" w:hAnsi="Arial" w:cs="Arial"/>
          <w:sz w:val="18"/>
          <w:szCs w:val="18"/>
        </w:rPr>
      </w:pPr>
      <w:r w:rsidRPr="00F375C6">
        <w:rPr>
          <w:rFonts w:ascii="Arial" w:hAnsi="Arial" w:cs="Arial"/>
          <w:b/>
          <w:i/>
          <w:sz w:val="18"/>
          <w:szCs w:val="18"/>
        </w:rPr>
        <w:t>En de intrekkingen, verlengingen of niet verlengingen?</w:t>
      </w:r>
      <w:r w:rsidRPr="00F375C6">
        <w:rPr>
          <w:rFonts w:ascii="Arial" w:hAnsi="Arial" w:cs="Arial"/>
          <w:b/>
          <w:i/>
          <w:sz w:val="18"/>
          <w:szCs w:val="18"/>
        </w:rPr>
        <w:br/>
      </w:r>
      <w:r w:rsidRPr="00F375C6">
        <w:rPr>
          <w:rFonts w:ascii="Arial" w:hAnsi="Arial" w:cs="Arial"/>
          <w:sz w:val="18"/>
          <w:szCs w:val="18"/>
        </w:rPr>
        <w:t>Ja, die doen wij ook.</w:t>
      </w:r>
    </w:p>
    <w:p w14:paraId="6FEDBB05" w14:textId="2706244C" w:rsidR="007B1FBE" w:rsidRPr="00F375C6" w:rsidRDefault="007B1FBE" w:rsidP="00F375C6">
      <w:pPr>
        <w:spacing w:line="360" w:lineRule="auto"/>
        <w:rPr>
          <w:rFonts w:ascii="Arial" w:hAnsi="Arial" w:cs="Arial"/>
          <w:sz w:val="18"/>
          <w:szCs w:val="18"/>
        </w:rPr>
      </w:pPr>
      <w:r w:rsidRPr="00F375C6">
        <w:rPr>
          <w:rFonts w:ascii="Arial" w:hAnsi="Arial" w:cs="Arial"/>
          <w:b/>
          <w:i/>
          <w:sz w:val="18"/>
          <w:szCs w:val="18"/>
        </w:rPr>
        <w:t>Gaat het voornamelijk om verlengingen binnen jullie team?</w:t>
      </w:r>
      <w:r w:rsidRPr="00F375C6">
        <w:rPr>
          <w:rFonts w:ascii="Arial" w:hAnsi="Arial" w:cs="Arial"/>
          <w:b/>
          <w:i/>
          <w:sz w:val="18"/>
          <w:szCs w:val="18"/>
        </w:rPr>
        <w:br/>
      </w:r>
      <w:r w:rsidR="00D5194B">
        <w:rPr>
          <w:rFonts w:ascii="Arial" w:hAnsi="Arial" w:cs="Arial"/>
          <w:sz w:val="18"/>
          <w:szCs w:val="18"/>
        </w:rPr>
        <w:t>Ja</w:t>
      </w:r>
      <w:r w:rsidRPr="00F375C6">
        <w:rPr>
          <w:rFonts w:ascii="Arial" w:hAnsi="Arial" w:cs="Arial"/>
          <w:sz w:val="18"/>
          <w:szCs w:val="18"/>
        </w:rPr>
        <w:t xml:space="preserve">zeker. </w:t>
      </w:r>
    </w:p>
    <w:p w14:paraId="0E2CA030" w14:textId="09D46B3A" w:rsidR="007B1FBE" w:rsidRPr="00F375C6" w:rsidRDefault="007B1FBE" w:rsidP="00F375C6">
      <w:pPr>
        <w:spacing w:line="360" w:lineRule="auto"/>
        <w:rPr>
          <w:rFonts w:ascii="Arial" w:hAnsi="Arial" w:cs="Arial"/>
          <w:b/>
          <w:i/>
          <w:sz w:val="18"/>
          <w:szCs w:val="18"/>
        </w:rPr>
      </w:pPr>
      <w:r w:rsidRPr="00F375C6">
        <w:rPr>
          <w:rFonts w:ascii="Arial" w:hAnsi="Arial" w:cs="Arial"/>
          <w:b/>
          <w:i/>
          <w:sz w:val="18"/>
          <w:szCs w:val="18"/>
        </w:rPr>
        <w:t xml:space="preserve">Op welke manier bewerkstelligt u uw taken/bevoegdheden welke behoren tot de bekendmaking van beschikkingen binnen de gemeente Rotterdam? </w:t>
      </w:r>
      <w:r w:rsidRPr="00F375C6">
        <w:rPr>
          <w:rFonts w:ascii="Arial" w:hAnsi="Arial" w:cs="Arial"/>
          <w:b/>
          <w:i/>
          <w:sz w:val="18"/>
          <w:szCs w:val="18"/>
        </w:rPr>
        <w:br/>
      </w:r>
      <w:r w:rsidRPr="00F375C6">
        <w:rPr>
          <w:rFonts w:ascii="Arial" w:hAnsi="Arial" w:cs="Arial"/>
          <w:sz w:val="18"/>
          <w:szCs w:val="18"/>
        </w:rPr>
        <w:t xml:space="preserve">De beschikking wordt uitgeprint en in een envelop gestopt. En dan wordt dat in </w:t>
      </w:r>
      <w:proofErr w:type="spellStart"/>
      <w:r w:rsidRPr="00F375C6">
        <w:rPr>
          <w:rFonts w:ascii="Arial" w:hAnsi="Arial" w:cs="Arial"/>
          <w:sz w:val="18"/>
          <w:szCs w:val="18"/>
        </w:rPr>
        <w:t>Planon</w:t>
      </w:r>
      <w:proofErr w:type="spellEnd"/>
      <w:r w:rsidRPr="00F375C6">
        <w:rPr>
          <w:rFonts w:ascii="Arial" w:hAnsi="Arial" w:cs="Arial"/>
          <w:sz w:val="18"/>
          <w:szCs w:val="18"/>
        </w:rPr>
        <w:t xml:space="preserve"> gezet, dat is het systeem van de gemeente, waar wordt gezet dat het via een koerier moet worden verstuurd. Dus in </w:t>
      </w:r>
      <w:proofErr w:type="spellStart"/>
      <w:r w:rsidRPr="00F375C6">
        <w:rPr>
          <w:rFonts w:ascii="Arial" w:hAnsi="Arial" w:cs="Arial"/>
          <w:sz w:val="18"/>
          <w:szCs w:val="18"/>
        </w:rPr>
        <w:t>Planon</w:t>
      </w:r>
      <w:proofErr w:type="spellEnd"/>
      <w:r w:rsidRPr="00F375C6">
        <w:rPr>
          <w:rFonts w:ascii="Arial" w:hAnsi="Arial" w:cs="Arial"/>
          <w:sz w:val="18"/>
          <w:szCs w:val="18"/>
        </w:rPr>
        <w:t xml:space="preserve"> geef je aan waar de koerier moet zijn en wanneer hij daar moet zijn. Dan gaat de envelop naar boven naar </w:t>
      </w:r>
      <w:proofErr w:type="gramStart"/>
      <w:r w:rsidRPr="00F375C6">
        <w:rPr>
          <w:rFonts w:ascii="Arial" w:hAnsi="Arial" w:cs="Arial"/>
          <w:sz w:val="18"/>
          <w:szCs w:val="18"/>
        </w:rPr>
        <w:t>de</w:t>
      </w:r>
      <w:proofErr w:type="gramEnd"/>
      <w:r w:rsidRPr="00F375C6">
        <w:rPr>
          <w:rFonts w:ascii="Arial" w:hAnsi="Arial" w:cs="Arial"/>
          <w:sz w:val="18"/>
          <w:szCs w:val="18"/>
        </w:rPr>
        <w:t xml:space="preserve"> servicepunt en dan wordt het daar opgehaald door de koerier.</w:t>
      </w:r>
    </w:p>
    <w:p w14:paraId="6109FE2B" w14:textId="77777777" w:rsidR="007B1FBE" w:rsidRPr="00F375C6" w:rsidRDefault="007B1FBE" w:rsidP="00F375C6">
      <w:pPr>
        <w:spacing w:line="360" w:lineRule="auto"/>
        <w:rPr>
          <w:rFonts w:ascii="Arial" w:hAnsi="Arial" w:cs="Arial"/>
          <w:b/>
          <w:i/>
          <w:sz w:val="18"/>
          <w:szCs w:val="18"/>
        </w:rPr>
      </w:pPr>
      <w:r w:rsidRPr="00F375C6">
        <w:rPr>
          <w:rFonts w:ascii="Arial" w:hAnsi="Arial" w:cs="Arial"/>
          <w:b/>
          <w:i/>
          <w:sz w:val="18"/>
          <w:szCs w:val="18"/>
        </w:rPr>
        <w:t>De koerier is een ambtenaar van de gemeente Rotterdam?</w:t>
      </w:r>
      <w:r w:rsidRPr="00F375C6">
        <w:rPr>
          <w:rFonts w:ascii="Arial" w:hAnsi="Arial" w:cs="Arial"/>
          <w:sz w:val="18"/>
          <w:szCs w:val="18"/>
        </w:rPr>
        <w:t xml:space="preserve"> </w:t>
      </w:r>
      <w:r w:rsidRPr="00F375C6">
        <w:rPr>
          <w:rFonts w:ascii="Arial" w:hAnsi="Arial" w:cs="Arial"/>
          <w:sz w:val="18"/>
          <w:szCs w:val="18"/>
        </w:rPr>
        <w:br/>
        <w:t>Ja dat klopt.</w:t>
      </w:r>
    </w:p>
    <w:p w14:paraId="5768A251" w14:textId="28652B25" w:rsidR="007B1FBE" w:rsidRPr="00F375C6" w:rsidRDefault="007B1FBE" w:rsidP="00F375C6">
      <w:pPr>
        <w:spacing w:line="360" w:lineRule="auto"/>
        <w:rPr>
          <w:rFonts w:ascii="Arial" w:hAnsi="Arial" w:cs="Arial"/>
          <w:b/>
          <w:i/>
          <w:sz w:val="18"/>
          <w:szCs w:val="18"/>
        </w:rPr>
      </w:pPr>
      <w:r w:rsidRPr="00F375C6">
        <w:rPr>
          <w:rFonts w:ascii="Arial" w:hAnsi="Arial" w:cs="Arial"/>
          <w:b/>
          <w:i/>
          <w:sz w:val="18"/>
          <w:szCs w:val="18"/>
        </w:rPr>
        <w:lastRenderedPageBreak/>
        <w:t>Wordt het dan aangetekend verstuurd?</w:t>
      </w:r>
      <w:r w:rsidR="00D5194B">
        <w:rPr>
          <w:rFonts w:ascii="Arial" w:hAnsi="Arial" w:cs="Arial"/>
          <w:sz w:val="18"/>
          <w:szCs w:val="18"/>
        </w:rPr>
        <w:t xml:space="preserve"> </w:t>
      </w:r>
      <w:r w:rsidR="00D5194B">
        <w:rPr>
          <w:rFonts w:ascii="Arial" w:hAnsi="Arial" w:cs="Arial"/>
          <w:sz w:val="18"/>
          <w:szCs w:val="18"/>
        </w:rPr>
        <w:br/>
        <w:t xml:space="preserve">Ja, er zit wel een soort </w:t>
      </w:r>
      <w:r w:rsidRPr="00F375C6">
        <w:rPr>
          <w:rFonts w:ascii="Arial" w:hAnsi="Arial" w:cs="Arial"/>
          <w:sz w:val="18"/>
          <w:szCs w:val="18"/>
        </w:rPr>
        <w:t xml:space="preserve">ontvangstbevestiging bij inderdaad. Er zit dan een </w:t>
      </w:r>
      <w:r w:rsidR="00D5194B">
        <w:rPr>
          <w:rFonts w:ascii="Arial" w:hAnsi="Arial" w:cs="Arial"/>
          <w:sz w:val="18"/>
          <w:szCs w:val="18"/>
        </w:rPr>
        <w:t xml:space="preserve">soort formulier bij en diegene </w:t>
      </w:r>
      <w:r w:rsidRPr="00F375C6">
        <w:rPr>
          <w:rFonts w:ascii="Arial" w:hAnsi="Arial" w:cs="Arial"/>
          <w:sz w:val="18"/>
          <w:szCs w:val="18"/>
        </w:rPr>
        <w:t>die het uitgereikt krijgt moet dat dan ondertekenen.</w:t>
      </w:r>
    </w:p>
    <w:p w14:paraId="6427F070" w14:textId="16642AB0" w:rsidR="007B1FBE" w:rsidRPr="00F375C6" w:rsidRDefault="007B1FBE" w:rsidP="00F375C6">
      <w:pPr>
        <w:spacing w:line="360" w:lineRule="auto"/>
        <w:rPr>
          <w:rFonts w:ascii="Arial" w:hAnsi="Arial" w:cs="Arial"/>
          <w:sz w:val="18"/>
          <w:szCs w:val="18"/>
        </w:rPr>
      </w:pPr>
      <w:r w:rsidRPr="00F375C6">
        <w:rPr>
          <w:rFonts w:ascii="Arial" w:hAnsi="Arial" w:cs="Arial"/>
          <w:b/>
          <w:i/>
          <w:sz w:val="18"/>
          <w:szCs w:val="18"/>
        </w:rPr>
        <w:t>Dat kan dan ook iemand anders zijn dan de desbetreffende persoon?</w:t>
      </w:r>
      <w:r w:rsidRPr="00F375C6">
        <w:rPr>
          <w:rFonts w:ascii="Arial" w:hAnsi="Arial" w:cs="Arial"/>
          <w:sz w:val="18"/>
          <w:szCs w:val="18"/>
        </w:rPr>
        <w:br/>
        <w:t xml:space="preserve">Dat kan inderdaad. En als diegene niet thuis is dan wordt het ook in de brievenbus gestopt en dan wordt dat op </w:t>
      </w:r>
      <w:proofErr w:type="gramStart"/>
      <w:r w:rsidRPr="00F375C6">
        <w:rPr>
          <w:rFonts w:ascii="Arial" w:hAnsi="Arial" w:cs="Arial"/>
          <w:sz w:val="18"/>
          <w:szCs w:val="18"/>
        </w:rPr>
        <w:t>de</w:t>
      </w:r>
      <w:proofErr w:type="gramEnd"/>
      <w:r w:rsidRPr="00F375C6">
        <w:rPr>
          <w:rFonts w:ascii="Arial" w:hAnsi="Arial" w:cs="Arial"/>
          <w:sz w:val="18"/>
          <w:szCs w:val="18"/>
        </w:rPr>
        <w:t xml:space="preserve"> formulier inderdaad genoteerd. Dus het is n</w:t>
      </w:r>
      <w:r w:rsidR="00D5194B">
        <w:rPr>
          <w:rFonts w:ascii="Arial" w:hAnsi="Arial" w:cs="Arial"/>
          <w:sz w:val="18"/>
          <w:szCs w:val="18"/>
        </w:rPr>
        <w:t xml:space="preserve">iet zo dat het een eis is dat het </w:t>
      </w:r>
      <w:r w:rsidRPr="00F375C6">
        <w:rPr>
          <w:rFonts w:ascii="Arial" w:hAnsi="Arial" w:cs="Arial"/>
          <w:sz w:val="18"/>
          <w:szCs w:val="18"/>
        </w:rPr>
        <w:t>formulier ondertekend wordt.</w:t>
      </w:r>
    </w:p>
    <w:p w14:paraId="6B3FF1EB" w14:textId="77777777" w:rsidR="007B1FBE" w:rsidRPr="00F375C6" w:rsidRDefault="007B1FBE" w:rsidP="00F375C6">
      <w:pPr>
        <w:spacing w:line="360" w:lineRule="auto"/>
        <w:rPr>
          <w:rFonts w:ascii="Arial" w:hAnsi="Arial" w:cs="Arial"/>
          <w:sz w:val="18"/>
          <w:szCs w:val="18"/>
        </w:rPr>
      </w:pPr>
      <w:r w:rsidRPr="00F375C6">
        <w:rPr>
          <w:rFonts w:ascii="Arial" w:hAnsi="Arial" w:cs="Arial"/>
          <w:b/>
          <w:i/>
          <w:sz w:val="18"/>
          <w:szCs w:val="18"/>
        </w:rPr>
        <w:t>Dan gaan jullie ervan uit dat het is bekendgemaakt?</w:t>
      </w:r>
      <w:r w:rsidRPr="00F375C6">
        <w:rPr>
          <w:rFonts w:ascii="Arial" w:hAnsi="Arial" w:cs="Arial"/>
          <w:b/>
          <w:i/>
          <w:sz w:val="18"/>
          <w:szCs w:val="18"/>
        </w:rPr>
        <w:br/>
      </w:r>
      <w:r w:rsidRPr="00F375C6">
        <w:rPr>
          <w:rFonts w:ascii="Arial" w:hAnsi="Arial" w:cs="Arial"/>
          <w:sz w:val="18"/>
          <w:szCs w:val="18"/>
        </w:rPr>
        <w:t>Ja, dat is zo inderdaad.</w:t>
      </w:r>
    </w:p>
    <w:p w14:paraId="0F30C088" w14:textId="77777777" w:rsidR="007B1FBE" w:rsidRPr="00F375C6" w:rsidRDefault="007B1FBE" w:rsidP="00F375C6">
      <w:pPr>
        <w:spacing w:line="360" w:lineRule="auto"/>
        <w:rPr>
          <w:rFonts w:ascii="Arial" w:hAnsi="Arial" w:cs="Arial"/>
          <w:sz w:val="18"/>
          <w:szCs w:val="18"/>
        </w:rPr>
      </w:pPr>
      <w:r w:rsidRPr="00F375C6">
        <w:rPr>
          <w:rFonts w:ascii="Arial" w:hAnsi="Arial" w:cs="Arial"/>
          <w:b/>
          <w:i/>
          <w:sz w:val="18"/>
          <w:szCs w:val="18"/>
        </w:rPr>
        <w:t>Zijn er ook andere manieren hoe het bekend wordt gemaakt?</w:t>
      </w:r>
      <w:r w:rsidRPr="00F375C6">
        <w:rPr>
          <w:rFonts w:ascii="Arial" w:hAnsi="Arial" w:cs="Arial"/>
          <w:sz w:val="18"/>
          <w:szCs w:val="18"/>
        </w:rPr>
        <w:br/>
        <w:t>Ja, emailbericht kan ook inderdaad.</w:t>
      </w:r>
    </w:p>
    <w:p w14:paraId="5C56D422" w14:textId="77777777" w:rsidR="007B1FBE" w:rsidRPr="00F375C6" w:rsidRDefault="007B1FBE" w:rsidP="00F375C6">
      <w:pPr>
        <w:spacing w:line="360" w:lineRule="auto"/>
        <w:rPr>
          <w:rFonts w:ascii="Arial" w:hAnsi="Arial" w:cs="Arial"/>
          <w:sz w:val="18"/>
          <w:szCs w:val="18"/>
        </w:rPr>
      </w:pPr>
      <w:r w:rsidRPr="00F375C6">
        <w:rPr>
          <w:rFonts w:ascii="Arial" w:hAnsi="Arial" w:cs="Arial"/>
          <w:b/>
          <w:i/>
          <w:sz w:val="18"/>
          <w:szCs w:val="18"/>
        </w:rPr>
        <w:t>Maar krijgen jullie daar een bevestiging van, bijvoorbeeld telefonisch?</w:t>
      </w:r>
      <w:r w:rsidRPr="00F375C6">
        <w:rPr>
          <w:rFonts w:ascii="Arial" w:hAnsi="Arial" w:cs="Arial"/>
          <w:sz w:val="18"/>
          <w:szCs w:val="18"/>
        </w:rPr>
        <w:br/>
        <w:t>Dat weet ik niet.</w:t>
      </w:r>
    </w:p>
    <w:p w14:paraId="0A14F512" w14:textId="22394337" w:rsidR="007B1FBE" w:rsidRPr="00F375C6" w:rsidRDefault="007B1FBE" w:rsidP="00F375C6">
      <w:pPr>
        <w:spacing w:line="360" w:lineRule="auto"/>
        <w:rPr>
          <w:rFonts w:ascii="Arial" w:hAnsi="Arial" w:cs="Arial"/>
          <w:b/>
          <w:i/>
          <w:sz w:val="18"/>
          <w:szCs w:val="18"/>
        </w:rPr>
      </w:pPr>
      <w:r w:rsidRPr="00F375C6">
        <w:rPr>
          <w:rFonts w:ascii="Arial" w:hAnsi="Arial" w:cs="Arial"/>
          <w:b/>
          <w:i/>
          <w:sz w:val="18"/>
          <w:szCs w:val="18"/>
        </w:rPr>
        <w:t>Wat zijn volgens u de knelpunten die bij dit proces behoren?</w:t>
      </w:r>
      <w:r w:rsidRPr="00F375C6">
        <w:rPr>
          <w:rFonts w:ascii="Arial" w:hAnsi="Arial" w:cs="Arial"/>
          <w:b/>
          <w:i/>
          <w:sz w:val="18"/>
          <w:szCs w:val="18"/>
        </w:rPr>
        <w:br/>
      </w:r>
      <w:r w:rsidRPr="00F375C6">
        <w:rPr>
          <w:rFonts w:ascii="Arial" w:hAnsi="Arial" w:cs="Arial"/>
          <w:sz w:val="18"/>
          <w:szCs w:val="18"/>
        </w:rPr>
        <w:t>Op dit moment zijn die er niet echt denk ik. Het was in het begin een beetje moeizaam, omdat we hier net zaten op het Timmerhuis, maar op zich is dat nu allemaal goed geregeld.</w:t>
      </w:r>
    </w:p>
    <w:p w14:paraId="610A6969" w14:textId="7EAFB35E" w:rsidR="007B1FBE" w:rsidRPr="00F375C6" w:rsidRDefault="007B1FBE" w:rsidP="00F375C6">
      <w:pPr>
        <w:spacing w:line="360" w:lineRule="auto"/>
        <w:rPr>
          <w:rFonts w:ascii="Arial" w:hAnsi="Arial" w:cs="Arial"/>
          <w:sz w:val="18"/>
          <w:szCs w:val="18"/>
        </w:rPr>
      </w:pPr>
      <w:r w:rsidRPr="00F375C6">
        <w:rPr>
          <w:rFonts w:ascii="Arial" w:hAnsi="Arial" w:cs="Arial"/>
          <w:b/>
          <w:i/>
          <w:sz w:val="18"/>
          <w:szCs w:val="18"/>
        </w:rPr>
        <w:t>Ik doel meer omtrent de knelpunten bij de bekendmaking, wat zijn hierbij de knelpunten?</w:t>
      </w:r>
      <w:r w:rsidRPr="00F375C6">
        <w:rPr>
          <w:rFonts w:ascii="Arial" w:hAnsi="Arial" w:cs="Arial"/>
          <w:b/>
          <w:i/>
          <w:sz w:val="18"/>
          <w:szCs w:val="18"/>
        </w:rPr>
        <w:br/>
      </w:r>
      <w:r w:rsidRPr="00F375C6">
        <w:rPr>
          <w:rFonts w:ascii="Arial" w:hAnsi="Arial" w:cs="Arial"/>
          <w:sz w:val="18"/>
          <w:szCs w:val="18"/>
        </w:rPr>
        <w:t>Ja, dat het adres onjuist is of er helemaal niet is. De achterblijver is meestal wel duidelijk, maar de uithuisgeplaatste weet je niet. Als de herstelbeschikking verzonden moet worden weet</w:t>
      </w:r>
      <w:r w:rsidR="008D4A14">
        <w:rPr>
          <w:rFonts w:ascii="Arial" w:hAnsi="Arial" w:cs="Arial"/>
          <w:sz w:val="18"/>
          <w:szCs w:val="18"/>
        </w:rPr>
        <w:t xml:space="preserve"> je niet waar het naar toe moet</w:t>
      </w:r>
      <w:r w:rsidRPr="00F375C6">
        <w:rPr>
          <w:rFonts w:ascii="Arial" w:hAnsi="Arial" w:cs="Arial"/>
          <w:sz w:val="18"/>
          <w:szCs w:val="18"/>
        </w:rPr>
        <w:t xml:space="preserve"> en als iemand niet reageert weet je niet waar het naar toe moet want je moet toch weten waar iemand is. Iemand is altijd wel te bereiken, maar dat is een hoop gedoe.</w:t>
      </w:r>
    </w:p>
    <w:p w14:paraId="677AD1FC" w14:textId="52D721D1" w:rsidR="007B1FBE" w:rsidRPr="00F375C6" w:rsidRDefault="007B1FBE" w:rsidP="00F375C6">
      <w:pPr>
        <w:spacing w:line="360" w:lineRule="auto"/>
        <w:rPr>
          <w:rFonts w:ascii="Arial" w:hAnsi="Arial" w:cs="Arial"/>
          <w:sz w:val="18"/>
          <w:szCs w:val="18"/>
        </w:rPr>
      </w:pPr>
      <w:r w:rsidRPr="00F375C6">
        <w:rPr>
          <w:rFonts w:ascii="Arial" w:hAnsi="Arial" w:cs="Arial"/>
          <w:b/>
          <w:i/>
          <w:sz w:val="18"/>
          <w:szCs w:val="18"/>
        </w:rPr>
        <w:t>Wegens het feit dat de huisverbod procedure een crisisinterventiemaatregel is, is het erg belangrijk om alle zaken binnen een korte periode volledig te hebben afgerond. Op welke manier bewerkstelligt u uw taken/bevoegdheden, zodat de verlenging tijdig in werking kan treden?</w:t>
      </w:r>
      <w:r w:rsidRPr="00F375C6">
        <w:rPr>
          <w:rFonts w:ascii="Arial" w:hAnsi="Arial" w:cs="Arial"/>
          <w:b/>
          <w:i/>
          <w:sz w:val="18"/>
          <w:szCs w:val="18"/>
        </w:rPr>
        <w:br/>
      </w:r>
      <w:r w:rsidRPr="00F375C6">
        <w:rPr>
          <w:rFonts w:ascii="Arial" w:hAnsi="Arial" w:cs="Arial"/>
          <w:sz w:val="18"/>
          <w:szCs w:val="18"/>
        </w:rPr>
        <w:t xml:space="preserve">Ja, daar heb ik eigenlijk niet zoveel mee te maken. Ik doe het zoals ik hiervoor heb verwoord mijn werk op die manier. </w:t>
      </w:r>
    </w:p>
    <w:p w14:paraId="6DD69F83" w14:textId="4B24838A" w:rsidR="007B1FBE" w:rsidRPr="00F375C6" w:rsidRDefault="007B1FBE" w:rsidP="00F375C6">
      <w:pPr>
        <w:spacing w:line="360" w:lineRule="auto"/>
        <w:rPr>
          <w:rFonts w:ascii="Arial" w:hAnsi="Arial" w:cs="Arial"/>
          <w:sz w:val="18"/>
          <w:szCs w:val="18"/>
        </w:rPr>
      </w:pPr>
      <w:r w:rsidRPr="00F375C6">
        <w:rPr>
          <w:rFonts w:ascii="Arial" w:hAnsi="Arial" w:cs="Arial"/>
          <w:b/>
          <w:i/>
          <w:sz w:val="18"/>
          <w:szCs w:val="18"/>
        </w:rPr>
        <w:t>Welke afspraken gelden er op de werkvloer bij de bekendmaking van beschikkingen binnen de gemeente Rotterdam?</w:t>
      </w:r>
      <w:r w:rsidRPr="00F375C6">
        <w:rPr>
          <w:rFonts w:ascii="Arial" w:hAnsi="Arial" w:cs="Arial"/>
          <w:sz w:val="18"/>
          <w:szCs w:val="18"/>
        </w:rPr>
        <w:br/>
        <w:t xml:space="preserve">Wat ik tot nu toe heb geleerd is dat iedereen een eigen manier van werken heeft en er zijn er algemene afspraken. </w:t>
      </w:r>
    </w:p>
    <w:p w14:paraId="5DB2652A" w14:textId="60D41017" w:rsidR="007B1FBE" w:rsidRPr="00F375C6" w:rsidRDefault="007B1FBE" w:rsidP="00F375C6">
      <w:pPr>
        <w:spacing w:line="360" w:lineRule="auto"/>
        <w:rPr>
          <w:rFonts w:ascii="Arial" w:hAnsi="Arial" w:cs="Arial"/>
          <w:sz w:val="18"/>
          <w:szCs w:val="18"/>
        </w:rPr>
      </w:pPr>
      <w:r w:rsidRPr="00F375C6">
        <w:rPr>
          <w:rFonts w:ascii="Arial" w:hAnsi="Arial" w:cs="Arial"/>
          <w:b/>
          <w:i/>
          <w:sz w:val="18"/>
          <w:szCs w:val="18"/>
        </w:rPr>
        <w:t>Welke controles worden er uitgevoerd bij de bekendmaking van beschikkingen binnen de gemeente Rotterdam, cluster Maatschappelijke Ontwikkeling?</w:t>
      </w:r>
      <w:r w:rsidRPr="00F375C6">
        <w:rPr>
          <w:rFonts w:ascii="Arial" w:hAnsi="Arial" w:cs="Arial"/>
          <w:b/>
          <w:i/>
          <w:sz w:val="18"/>
          <w:szCs w:val="18"/>
        </w:rPr>
        <w:br/>
      </w:r>
      <w:r w:rsidRPr="00F375C6">
        <w:rPr>
          <w:rFonts w:ascii="Arial" w:hAnsi="Arial" w:cs="Arial"/>
          <w:sz w:val="18"/>
          <w:szCs w:val="18"/>
        </w:rPr>
        <w:t>Het enige wat wij doen is een bevestiging, de jurist vraagt ons meestal of wij de beschikki</w:t>
      </w:r>
      <w:r w:rsidR="008D4A14">
        <w:rPr>
          <w:rFonts w:ascii="Arial" w:hAnsi="Arial" w:cs="Arial"/>
          <w:sz w:val="18"/>
          <w:szCs w:val="18"/>
        </w:rPr>
        <w:t>ng per koerier willen versturen</w:t>
      </w:r>
      <w:r w:rsidRPr="00F375C6">
        <w:rPr>
          <w:rFonts w:ascii="Arial" w:hAnsi="Arial" w:cs="Arial"/>
          <w:sz w:val="18"/>
          <w:szCs w:val="18"/>
        </w:rPr>
        <w:t xml:space="preserve"> en we sturen al</w:t>
      </w:r>
      <w:r w:rsidR="008D4A14">
        <w:rPr>
          <w:rFonts w:ascii="Arial" w:hAnsi="Arial" w:cs="Arial"/>
          <w:sz w:val="18"/>
          <w:szCs w:val="18"/>
        </w:rPr>
        <w:t>tijd per mail of dat gebeurd is</w:t>
      </w:r>
      <w:r w:rsidRPr="00F375C6">
        <w:rPr>
          <w:rFonts w:ascii="Arial" w:hAnsi="Arial" w:cs="Arial"/>
          <w:sz w:val="18"/>
          <w:szCs w:val="18"/>
        </w:rPr>
        <w:t xml:space="preserve"> en op welke dag en tijdstip dat gedaan is. Dat bewaren zij dan, voor de bevestiging dat dat gebeurd is. En wij krijgen weer altijd een bevestiging van de koerier terug als het is bezorgd.</w:t>
      </w:r>
    </w:p>
    <w:p w14:paraId="0FCB309D" w14:textId="788279A7" w:rsidR="00C955DD" w:rsidRDefault="007B1FBE" w:rsidP="00F375C6">
      <w:pPr>
        <w:spacing w:line="360" w:lineRule="auto"/>
        <w:rPr>
          <w:rFonts w:ascii="Arial" w:hAnsi="Arial" w:cs="Arial"/>
          <w:sz w:val="18"/>
          <w:szCs w:val="18"/>
        </w:rPr>
      </w:pPr>
      <w:r w:rsidRPr="00F375C6">
        <w:rPr>
          <w:rFonts w:ascii="Arial" w:hAnsi="Arial" w:cs="Arial"/>
          <w:b/>
          <w:i/>
          <w:sz w:val="18"/>
          <w:szCs w:val="18"/>
        </w:rPr>
        <w:t>Is er een checklist aanwezig welke wordt gehanteerd bij de bekendmaking van beschikkingen?</w:t>
      </w:r>
      <w:r w:rsidRPr="00F375C6">
        <w:rPr>
          <w:rFonts w:ascii="Arial" w:hAnsi="Arial" w:cs="Arial"/>
          <w:b/>
          <w:i/>
          <w:sz w:val="18"/>
          <w:szCs w:val="18"/>
        </w:rPr>
        <w:br/>
      </w:r>
      <w:r w:rsidRPr="00F375C6">
        <w:rPr>
          <w:rFonts w:ascii="Arial" w:hAnsi="Arial" w:cs="Arial"/>
          <w:sz w:val="18"/>
          <w:szCs w:val="18"/>
        </w:rPr>
        <w:t xml:space="preserve">Nee voor de bekendmakingen volgens mij niet. </w:t>
      </w:r>
    </w:p>
    <w:p w14:paraId="6D24A0B6" w14:textId="0114B0BC" w:rsidR="007B1FBE" w:rsidRPr="00F375C6" w:rsidRDefault="007B1FBE" w:rsidP="00F375C6">
      <w:pPr>
        <w:spacing w:line="360" w:lineRule="auto"/>
        <w:rPr>
          <w:rFonts w:ascii="Arial" w:hAnsi="Arial" w:cs="Arial"/>
          <w:sz w:val="18"/>
          <w:szCs w:val="18"/>
        </w:rPr>
      </w:pPr>
      <w:r w:rsidRPr="00F375C6">
        <w:rPr>
          <w:rFonts w:ascii="Arial" w:hAnsi="Arial" w:cs="Arial"/>
          <w:b/>
          <w:i/>
          <w:sz w:val="18"/>
          <w:szCs w:val="18"/>
        </w:rPr>
        <w:lastRenderedPageBreak/>
        <w:t>Wordt er een dossier aangemaakt en bewaard van uithuisgeplaatsten aan wie een huisverbod is opgelegd?</w:t>
      </w:r>
      <w:r w:rsidRPr="00F375C6">
        <w:rPr>
          <w:rFonts w:ascii="Arial" w:hAnsi="Arial" w:cs="Arial"/>
          <w:sz w:val="18"/>
          <w:szCs w:val="18"/>
        </w:rPr>
        <w:br/>
        <w:t>Dos</w:t>
      </w:r>
      <w:r w:rsidR="00D5194B">
        <w:rPr>
          <w:rFonts w:ascii="Arial" w:hAnsi="Arial" w:cs="Arial"/>
          <w:sz w:val="18"/>
          <w:szCs w:val="18"/>
        </w:rPr>
        <w:t xml:space="preserve">sier, nou niet echt ja in </w:t>
      </w:r>
      <w:proofErr w:type="spellStart"/>
      <w:r w:rsidR="00D5194B">
        <w:rPr>
          <w:rFonts w:ascii="Arial" w:hAnsi="Arial" w:cs="Arial"/>
          <w:sz w:val="18"/>
          <w:szCs w:val="18"/>
        </w:rPr>
        <w:t>Khon</w:t>
      </w:r>
      <w:r w:rsidRPr="00F375C6">
        <w:rPr>
          <w:rFonts w:ascii="Arial" w:hAnsi="Arial" w:cs="Arial"/>
          <w:sz w:val="18"/>
          <w:szCs w:val="18"/>
        </w:rPr>
        <w:t>raad</w:t>
      </w:r>
      <w:proofErr w:type="spellEnd"/>
      <w:r w:rsidRPr="00F375C6">
        <w:rPr>
          <w:rFonts w:ascii="Arial" w:hAnsi="Arial" w:cs="Arial"/>
          <w:sz w:val="18"/>
          <w:szCs w:val="18"/>
        </w:rPr>
        <w:t xml:space="preserve"> digitaal wel.  </w:t>
      </w:r>
    </w:p>
    <w:p w14:paraId="31365C94" w14:textId="4FA98A44" w:rsidR="007B1FBE" w:rsidRPr="00F375C6" w:rsidRDefault="007B1FBE" w:rsidP="00F375C6">
      <w:pPr>
        <w:spacing w:line="360" w:lineRule="auto"/>
        <w:rPr>
          <w:rFonts w:ascii="Arial" w:hAnsi="Arial" w:cs="Arial"/>
          <w:sz w:val="18"/>
          <w:szCs w:val="18"/>
        </w:rPr>
      </w:pPr>
      <w:r w:rsidRPr="00F375C6">
        <w:rPr>
          <w:rFonts w:ascii="Arial" w:hAnsi="Arial" w:cs="Arial"/>
          <w:b/>
          <w:i/>
          <w:sz w:val="18"/>
          <w:szCs w:val="18"/>
        </w:rPr>
        <w:t>Vindt er een publicatie plaats van de beschikking uithuisgeplaatsten, zo ja waar? Door wie kan deze publicatie bekeken worden?</w:t>
      </w:r>
      <w:r w:rsidRPr="00F375C6">
        <w:rPr>
          <w:rFonts w:ascii="Arial" w:hAnsi="Arial" w:cs="Arial"/>
          <w:b/>
          <w:i/>
          <w:sz w:val="18"/>
          <w:szCs w:val="18"/>
        </w:rPr>
        <w:br/>
      </w:r>
      <w:r w:rsidRPr="00F375C6">
        <w:rPr>
          <w:rFonts w:ascii="Arial" w:hAnsi="Arial" w:cs="Arial"/>
          <w:sz w:val="18"/>
          <w:szCs w:val="18"/>
        </w:rPr>
        <w:t xml:space="preserve">Dat weet ik niet. Dat is wat de juristen weten. </w:t>
      </w:r>
      <w:r w:rsidRPr="00F375C6">
        <w:rPr>
          <w:rFonts w:ascii="Arial" w:hAnsi="Arial" w:cs="Arial"/>
          <w:sz w:val="18"/>
          <w:szCs w:val="18"/>
        </w:rPr>
        <w:br/>
      </w:r>
      <w:r w:rsidRPr="00F375C6">
        <w:rPr>
          <w:rFonts w:ascii="Arial" w:hAnsi="Arial" w:cs="Arial"/>
          <w:sz w:val="18"/>
          <w:szCs w:val="18"/>
        </w:rPr>
        <w:br/>
      </w:r>
      <w:r w:rsidRPr="00F375C6">
        <w:rPr>
          <w:rFonts w:ascii="Arial" w:hAnsi="Arial" w:cs="Arial"/>
          <w:b/>
          <w:i/>
          <w:sz w:val="18"/>
          <w:szCs w:val="18"/>
        </w:rPr>
        <w:t>In hoeverre zijn de uithuisgeplaatsten vrij om hun verblijfadres gedurende he</w:t>
      </w:r>
      <w:r w:rsidR="00D5194B">
        <w:rPr>
          <w:rFonts w:ascii="Arial" w:hAnsi="Arial" w:cs="Arial"/>
          <w:b/>
          <w:i/>
          <w:sz w:val="18"/>
          <w:szCs w:val="18"/>
        </w:rPr>
        <w:t>t huisverbod te wijzigen</w:t>
      </w:r>
      <w:r w:rsidRPr="00F375C6">
        <w:rPr>
          <w:rFonts w:ascii="Arial" w:hAnsi="Arial" w:cs="Arial"/>
          <w:b/>
          <w:i/>
          <w:sz w:val="18"/>
          <w:szCs w:val="18"/>
        </w:rPr>
        <w:t>?</w:t>
      </w:r>
      <w:r w:rsidRPr="00F375C6">
        <w:rPr>
          <w:rFonts w:ascii="Arial" w:hAnsi="Arial" w:cs="Arial"/>
          <w:b/>
          <w:i/>
          <w:sz w:val="18"/>
          <w:szCs w:val="18"/>
        </w:rPr>
        <w:br/>
      </w:r>
      <w:r w:rsidRPr="00F375C6">
        <w:rPr>
          <w:rFonts w:ascii="Arial" w:hAnsi="Arial" w:cs="Arial"/>
          <w:sz w:val="18"/>
          <w:szCs w:val="18"/>
        </w:rPr>
        <w:t>Ze mogen blijven waar ze willen, behalve waar er een huisverbod is opgelegd. Ze zijn wel verplicht om door te geven waar ze verblijven.</w:t>
      </w:r>
    </w:p>
    <w:p w14:paraId="0D8A7A5A" w14:textId="77777777" w:rsidR="007B1FBE" w:rsidRPr="00F375C6" w:rsidRDefault="007B1FBE" w:rsidP="00F375C6">
      <w:pPr>
        <w:spacing w:line="360" w:lineRule="auto"/>
        <w:rPr>
          <w:rFonts w:ascii="Arial" w:hAnsi="Arial" w:cs="Arial"/>
          <w:sz w:val="18"/>
          <w:szCs w:val="18"/>
        </w:rPr>
      </w:pPr>
      <w:r w:rsidRPr="00F375C6">
        <w:rPr>
          <w:rFonts w:ascii="Arial" w:hAnsi="Arial" w:cs="Arial"/>
          <w:b/>
          <w:i/>
          <w:sz w:val="18"/>
          <w:szCs w:val="18"/>
        </w:rPr>
        <w:t>Zijn er consequenties aan verbonden als ze niet doorgeven waar ze verblijven?</w:t>
      </w:r>
      <w:r w:rsidRPr="00F375C6">
        <w:rPr>
          <w:rFonts w:ascii="Arial" w:hAnsi="Arial" w:cs="Arial"/>
          <w:b/>
          <w:i/>
          <w:sz w:val="18"/>
          <w:szCs w:val="18"/>
        </w:rPr>
        <w:br/>
      </w:r>
      <w:r w:rsidRPr="00F375C6">
        <w:rPr>
          <w:rFonts w:ascii="Arial" w:hAnsi="Arial" w:cs="Arial"/>
          <w:sz w:val="18"/>
          <w:szCs w:val="18"/>
        </w:rPr>
        <w:t xml:space="preserve">Ja dat weet ik eerlijk gezegd niet. </w:t>
      </w:r>
    </w:p>
    <w:p w14:paraId="14848758" w14:textId="5DA3F0AB" w:rsidR="007B1FBE" w:rsidRPr="00F375C6" w:rsidRDefault="007B1FBE" w:rsidP="00F375C6">
      <w:pPr>
        <w:spacing w:line="360" w:lineRule="auto"/>
        <w:rPr>
          <w:rFonts w:ascii="Arial" w:hAnsi="Arial" w:cs="Arial"/>
          <w:b/>
          <w:i/>
          <w:sz w:val="18"/>
          <w:szCs w:val="18"/>
        </w:rPr>
      </w:pPr>
      <w:r w:rsidRPr="00F375C6">
        <w:rPr>
          <w:rFonts w:ascii="Arial" w:hAnsi="Arial" w:cs="Arial"/>
          <w:b/>
          <w:i/>
          <w:sz w:val="18"/>
          <w:szCs w:val="18"/>
        </w:rPr>
        <w:t>Wordt de wijze van bekendmaking ergens vastgelegd binnen de gemeente Rotterdam?</w:t>
      </w:r>
      <w:r w:rsidRPr="00F375C6">
        <w:rPr>
          <w:rFonts w:ascii="Arial" w:hAnsi="Arial" w:cs="Arial"/>
          <w:b/>
          <w:i/>
          <w:sz w:val="18"/>
          <w:szCs w:val="18"/>
        </w:rPr>
        <w:br/>
      </w:r>
      <w:r w:rsidRPr="00F375C6">
        <w:rPr>
          <w:rFonts w:ascii="Arial" w:hAnsi="Arial" w:cs="Arial"/>
          <w:sz w:val="18"/>
          <w:szCs w:val="18"/>
        </w:rPr>
        <w:t>Ja dat weet i</w:t>
      </w:r>
      <w:r w:rsidR="00F375C6">
        <w:rPr>
          <w:rFonts w:ascii="Arial" w:hAnsi="Arial" w:cs="Arial"/>
          <w:sz w:val="18"/>
          <w:szCs w:val="18"/>
        </w:rPr>
        <w:t xml:space="preserve">k eerlijk gezegd niet. In </w:t>
      </w:r>
      <w:proofErr w:type="spellStart"/>
      <w:r w:rsidR="00F375C6">
        <w:rPr>
          <w:rFonts w:ascii="Arial" w:hAnsi="Arial" w:cs="Arial"/>
          <w:sz w:val="18"/>
          <w:szCs w:val="18"/>
        </w:rPr>
        <w:t>Khonr</w:t>
      </w:r>
      <w:r w:rsidRPr="00F375C6">
        <w:rPr>
          <w:rFonts w:ascii="Arial" w:hAnsi="Arial" w:cs="Arial"/>
          <w:sz w:val="18"/>
          <w:szCs w:val="18"/>
        </w:rPr>
        <w:t>aad</w:t>
      </w:r>
      <w:proofErr w:type="spellEnd"/>
      <w:r w:rsidRPr="00F375C6">
        <w:rPr>
          <w:rFonts w:ascii="Arial" w:hAnsi="Arial" w:cs="Arial"/>
          <w:sz w:val="18"/>
          <w:szCs w:val="18"/>
        </w:rPr>
        <w:t xml:space="preserve">. </w:t>
      </w:r>
    </w:p>
    <w:p w14:paraId="3B48FABC" w14:textId="4C68702B" w:rsidR="007B1FBE" w:rsidRPr="00F375C6" w:rsidRDefault="007B1FBE" w:rsidP="00F375C6">
      <w:pPr>
        <w:spacing w:line="360" w:lineRule="auto"/>
        <w:rPr>
          <w:rFonts w:ascii="Arial" w:hAnsi="Arial" w:cs="Arial"/>
          <w:sz w:val="18"/>
          <w:szCs w:val="18"/>
        </w:rPr>
      </w:pPr>
      <w:r w:rsidRPr="00F375C6">
        <w:rPr>
          <w:rFonts w:ascii="Arial" w:hAnsi="Arial" w:cs="Arial"/>
          <w:b/>
          <w:i/>
          <w:sz w:val="18"/>
          <w:szCs w:val="18"/>
        </w:rPr>
        <w:t>Welke instructies krijgen de uithuisgeplaatsten bij een verlenging van een huisverbod?</w:t>
      </w:r>
      <w:r w:rsidRPr="00F375C6">
        <w:rPr>
          <w:rFonts w:ascii="Arial" w:hAnsi="Arial" w:cs="Arial"/>
          <w:b/>
          <w:i/>
          <w:sz w:val="18"/>
          <w:szCs w:val="18"/>
        </w:rPr>
        <w:br/>
      </w:r>
      <w:r w:rsidRPr="00F375C6">
        <w:rPr>
          <w:rFonts w:ascii="Arial" w:hAnsi="Arial" w:cs="Arial"/>
          <w:sz w:val="18"/>
          <w:szCs w:val="18"/>
        </w:rPr>
        <w:t xml:space="preserve">Alle informatie staat in de beschikking, ze zullen het wel kort uitleggen maar het staan gewoon in de beschikking. Er wordt wel van uitgegaan dat diegene het zelf wel leest. </w:t>
      </w:r>
    </w:p>
    <w:p w14:paraId="79C7C7E0" w14:textId="5A8571B7" w:rsidR="007B1FBE" w:rsidRPr="00F375C6" w:rsidRDefault="007B1FBE" w:rsidP="00F375C6">
      <w:pPr>
        <w:spacing w:line="360" w:lineRule="auto"/>
        <w:rPr>
          <w:rFonts w:ascii="Arial" w:hAnsi="Arial" w:cs="Arial"/>
          <w:sz w:val="18"/>
          <w:szCs w:val="18"/>
        </w:rPr>
      </w:pPr>
      <w:r w:rsidRPr="00F375C6">
        <w:rPr>
          <w:rFonts w:ascii="Arial" w:hAnsi="Arial" w:cs="Arial"/>
          <w:b/>
          <w:i/>
          <w:sz w:val="18"/>
          <w:szCs w:val="18"/>
        </w:rPr>
        <w:t>Op basis waarvan worden huisverboden opgelegd en verlengd?</w:t>
      </w:r>
      <w:r w:rsidRPr="00F375C6">
        <w:rPr>
          <w:rFonts w:ascii="Arial" w:hAnsi="Arial" w:cs="Arial"/>
          <w:b/>
          <w:i/>
          <w:sz w:val="18"/>
          <w:szCs w:val="18"/>
        </w:rPr>
        <w:br/>
      </w:r>
      <w:r w:rsidRPr="00F375C6">
        <w:rPr>
          <w:rFonts w:ascii="Arial" w:hAnsi="Arial" w:cs="Arial"/>
          <w:sz w:val="18"/>
          <w:szCs w:val="18"/>
        </w:rPr>
        <w:t xml:space="preserve">Daar ga ik niet echt over. </w:t>
      </w:r>
    </w:p>
    <w:p w14:paraId="004BC474" w14:textId="5054A687" w:rsidR="007B1FBE" w:rsidRPr="00F375C6" w:rsidRDefault="007B1FBE" w:rsidP="00F375C6">
      <w:pPr>
        <w:spacing w:line="360" w:lineRule="auto"/>
        <w:rPr>
          <w:rFonts w:ascii="Arial" w:hAnsi="Arial" w:cs="Arial"/>
          <w:sz w:val="18"/>
          <w:szCs w:val="18"/>
        </w:rPr>
      </w:pPr>
      <w:r w:rsidRPr="00F375C6">
        <w:rPr>
          <w:rFonts w:ascii="Arial" w:hAnsi="Arial" w:cs="Arial"/>
          <w:b/>
          <w:i/>
          <w:sz w:val="18"/>
          <w:szCs w:val="18"/>
        </w:rPr>
        <w:t>In hoeverre zijn de uithuisgeplaatsten vrij om zich te laten vertegenwoordigen door een ander?</w:t>
      </w:r>
      <w:r w:rsidRPr="00F375C6">
        <w:rPr>
          <w:rFonts w:ascii="Arial" w:hAnsi="Arial" w:cs="Arial"/>
          <w:b/>
          <w:i/>
          <w:sz w:val="18"/>
          <w:szCs w:val="18"/>
        </w:rPr>
        <w:br/>
      </w:r>
      <w:r w:rsidRPr="00F375C6">
        <w:rPr>
          <w:rFonts w:ascii="Arial" w:hAnsi="Arial" w:cs="Arial"/>
          <w:sz w:val="18"/>
          <w:szCs w:val="18"/>
        </w:rPr>
        <w:t xml:space="preserve"> Dat weet ik niet. </w:t>
      </w:r>
    </w:p>
    <w:p w14:paraId="75BC5527" w14:textId="1B66C307" w:rsidR="007B1FBE" w:rsidRPr="00F375C6" w:rsidRDefault="00C955DD" w:rsidP="00F375C6">
      <w:pPr>
        <w:spacing w:line="360" w:lineRule="auto"/>
        <w:rPr>
          <w:rFonts w:ascii="Arial" w:hAnsi="Arial" w:cs="Arial"/>
          <w:sz w:val="18"/>
          <w:szCs w:val="18"/>
        </w:rPr>
      </w:pPr>
      <w:r>
        <w:rPr>
          <w:rFonts w:ascii="Arial" w:hAnsi="Arial" w:cs="Arial"/>
          <w:b/>
          <w:i/>
          <w:sz w:val="18"/>
          <w:szCs w:val="18"/>
        </w:rPr>
        <w:t>I</w:t>
      </w:r>
      <w:r w:rsidR="007B1FBE" w:rsidRPr="00F375C6">
        <w:rPr>
          <w:rFonts w:ascii="Arial" w:hAnsi="Arial" w:cs="Arial"/>
          <w:b/>
          <w:i/>
          <w:sz w:val="18"/>
          <w:szCs w:val="18"/>
        </w:rPr>
        <w:t>n hoeverre kunnen de uithuisgeplaatsten een beslissing over een huisverbod – wel of niet verlengen – beïnvloeden?</w:t>
      </w:r>
      <w:r w:rsidR="007B1FBE" w:rsidRPr="00F375C6">
        <w:rPr>
          <w:rFonts w:ascii="Arial" w:hAnsi="Arial" w:cs="Arial"/>
          <w:b/>
          <w:i/>
          <w:sz w:val="18"/>
          <w:szCs w:val="18"/>
        </w:rPr>
        <w:br/>
      </w:r>
      <w:r w:rsidR="007B1FBE" w:rsidRPr="00F375C6">
        <w:rPr>
          <w:rFonts w:ascii="Arial" w:hAnsi="Arial" w:cs="Arial"/>
          <w:sz w:val="18"/>
          <w:szCs w:val="18"/>
        </w:rPr>
        <w:t xml:space="preserve">In hoeverre ze bereid zijn om mee te werken. </w:t>
      </w:r>
    </w:p>
    <w:p w14:paraId="551BB028" w14:textId="6C54C749" w:rsidR="007B1FBE" w:rsidRPr="00F375C6" w:rsidRDefault="007B1FBE" w:rsidP="00F375C6">
      <w:pPr>
        <w:spacing w:line="360" w:lineRule="auto"/>
        <w:rPr>
          <w:rFonts w:ascii="Arial" w:hAnsi="Arial" w:cs="Arial"/>
          <w:sz w:val="18"/>
          <w:szCs w:val="18"/>
        </w:rPr>
      </w:pPr>
      <w:r w:rsidRPr="00F375C6">
        <w:rPr>
          <w:rFonts w:ascii="Arial" w:hAnsi="Arial" w:cs="Arial"/>
          <w:b/>
          <w:i/>
          <w:sz w:val="18"/>
          <w:szCs w:val="18"/>
        </w:rPr>
        <w:t>Waarom is het volgens u uiterst belangrijk om de bekendmaking volgens de wet- en regelgeving toe te passen?</w:t>
      </w:r>
      <w:r w:rsidRPr="00F375C6">
        <w:rPr>
          <w:rFonts w:ascii="Arial" w:hAnsi="Arial" w:cs="Arial"/>
          <w:b/>
          <w:i/>
          <w:sz w:val="18"/>
          <w:szCs w:val="18"/>
        </w:rPr>
        <w:br/>
      </w:r>
      <w:r w:rsidRPr="00F375C6">
        <w:rPr>
          <w:rFonts w:ascii="Arial" w:hAnsi="Arial" w:cs="Arial"/>
          <w:sz w:val="18"/>
          <w:szCs w:val="18"/>
        </w:rPr>
        <w:t xml:space="preserve">Omdat anders iemand niet weet dat er een beslissing is genomen. </w:t>
      </w:r>
    </w:p>
    <w:p w14:paraId="2241C17B" w14:textId="77777777" w:rsidR="007B1FBE" w:rsidRPr="00F375C6" w:rsidRDefault="007B1FBE" w:rsidP="00F375C6">
      <w:pPr>
        <w:spacing w:line="360" w:lineRule="auto"/>
        <w:rPr>
          <w:rFonts w:ascii="Arial" w:hAnsi="Arial" w:cs="Arial"/>
          <w:b/>
          <w:i/>
          <w:sz w:val="18"/>
          <w:szCs w:val="18"/>
        </w:rPr>
      </w:pPr>
      <w:r w:rsidRPr="00F375C6">
        <w:rPr>
          <w:rFonts w:ascii="Arial" w:hAnsi="Arial" w:cs="Arial"/>
          <w:b/>
          <w:sz w:val="18"/>
          <w:szCs w:val="18"/>
        </w:rPr>
        <w:t>Heeft het ook andere gevolgen?</w:t>
      </w:r>
      <w:r w:rsidRPr="00F375C6">
        <w:rPr>
          <w:rFonts w:ascii="Arial" w:hAnsi="Arial" w:cs="Arial"/>
          <w:sz w:val="18"/>
          <w:szCs w:val="18"/>
        </w:rPr>
        <w:br/>
        <w:t xml:space="preserve">Dat er hoger beroep kan worden ingesteld. Ik ben hier zo kort ik weet het allemaal niet heel goed. </w:t>
      </w:r>
    </w:p>
    <w:p w14:paraId="4FA84215" w14:textId="4AD1C3E3" w:rsidR="007B1FBE" w:rsidRPr="00F375C6" w:rsidRDefault="007B1FBE" w:rsidP="00F375C6">
      <w:pPr>
        <w:spacing w:line="360" w:lineRule="auto"/>
        <w:rPr>
          <w:rFonts w:ascii="Arial" w:hAnsi="Arial" w:cs="Arial"/>
          <w:sz w:val="18"/>
          <w:szCs w:val="18"/>
        </w:rPr>
      </w:pPr>
      <w:r w:rsidRPr="00F375C6">
        <w:rPr>
          <w:rFonts w:ascii="Arial" w:hAnsi="Arial" w:cs="Arial"/>
          <w:b/>
          <w:i/>
          <w:sz w:val="18"/>
          <w:szCs w:val="18"/>
        </w:rPr>
        <w:t>Wanneer heeft u het beest moeite om een beschikking omtrent</w:t>
      </w:r>
      <w:r w:rsidR="00F375C6">
        <w:rPr>
          <w:rFonts w:ascii="Arial" w:hAnsi="Arial" w:cs="Arial"/>
          <w:b/>
          <w:i/>
          <w:sz w:val="18"/>
          <w:szCs w:val="18"/>
        </w:rPr>
        <w:t xml:space="preserve"> het huisverbod bekend te maken</w:t>
      </w:r>
      <w:r w:rsidRPr="00F375C6">
        <w:rPr>
          <w:rFonts w:ascii="Arial" w:hAnsi="Arial" w:cs="Arial"/>
          <w:b/>
          <w:i/>
          <w:sz w:val="18"/>
          <w:szCs w:val="18"/>
        </w:rPr>
        <w:t>? Hoe komt dat?</w:t>
      </w:r>
      <w:r w:rsidRPr="00F375C6">
        <w:rPr>
          <w:rFonts w:ascii="Arial" w:hAnsi="Arial" w:cs="Arial"/>
          <w:b/>
          <w:i/>
          <w:sz w:val="18"/>
          <w:szCs w:val="18"/>
        </w:rPr>
        <w:br/>
      </w:r>
      <w:r w:rsidRPr="00F375C6">
        <w:rPr>
          <w:rFonts w:ascii="Arial" w:hAnsi="Arial" w:cs="Arial"/>
          <w:sz w:val="18"/>
          <w:szCs w:val="18"/>
        </w:rPr>
        <w:t xml:space="preserve">Wanneer de verblijfplaats van de uithuisgeplaatste niet bekend is. </w:t>
      </w:r>
    </w:p>
    <w:p w14:paraId="04FBF487" w14:textId="3E39CF48" w:rsidR="007B1FBE" w:rsidRPr="00F375C6" w:rsidRDefault="007B1FBE" w:rsidP="00F375C6">
      <w:pPr>
        <w:spacing w:line="360" w:lineRule="auto"/>
        <w:rPr>
          <w:rFonts w:ascii="Arial" w:hAnsi="Arial" w:cs="Arial"/>
          <w:sz w:val="18"/>
          <w:szCs w:val="18"/>
        </w:rPr>
      </w:pPr>
      <w:r w:rsidRPr="00F375C6">
        <w:rPr>
          <w:rFonts w:ascii="Arial" w:hAnsi="Arial" w:cs="Arial"/>
          <w:b/>
          <w:i/>
          <w:sz w:val="18"/>
          <w:szCs w:val="18"/>
        </w:rPr>
        <w:t>Welke gevolgen zou dit met zich mee brengen als hier een gebrek aan zou zitten?</w:t>
      </w:r>
      <w:r w:rsidRPr="00F375C6">
        <w:rPr>
          <w:rFonts w:ascii="Arial" w:hAnsi="Arial" w:cs="Arial"/>
          <w:b/>
          <w:i/>
          <w:sz w:val="18"/>
          <w:szCs w:val="18"/>
        </w:rPr>
        <w:br/>
      </w:r>
      <w:r w:rsidRPr="00F375C6">
        <w:rPr>
          <w:rFonts w:ascii="Arial" w:hAnsi="Arial" w:cs="Arial"/>
          <w:sz w:val="18"/>
          <w:szCs w:val="18"/>
        </w:rPr>
        <w:t xml:space="preserve">Dat de persoon niet op de hoogte is. </w:t>
      </w:r>
    </w:p>
    <w:p w14:paraId="50E08ACD" w14:textId="474F09DA" w:rsidR="007B1FBE" w:rsidRPr="00F375C6" w:rsidRDefault="007B1FBE" w:rsidP="00F375C6">
      <w:pPr>
        <w:spacing w:line="360" w:lineRule="auto"/>
        <w:rPr>
          <w:rFonts w:ascii="Arial" w:hAnsi="Arial" w:cs="Arial"/>
          <w:sz w:val="18"/>
          <w:szCs w:val="18"/>
        </w:rPr>
      </w:pPr>
      <w:r w:rsidRPr="00F375C6">
        <w:rPr>
          <w:rFonts w:ascii="Arial" w:hAnsi="Arial" w:cs="Arial"/>
          <w:b/>
          <w:i/>
          <w:sz w:val="18"/>
          <w:szCs w:val="18"/>
        </w:rPr>
        <w:t>Wat zou volgens u verbeterd moeten worden bij het proces van de bekendmaking van beschikkingen, zodat u uw functie zo nauwkeurig en zorgvuldig mogelijk zou kunnen bewerkstelligen? En waarom?</w:t>
      </w:r>
      <w:r w:rsidRPr="00F375C6">
        <w:rPr>
          <w:rFonts w:ascii="Arial" w:hAnsi="Arial" w:cs="Arial"/>
          <w:b/>
          <w:i/>
          <w:sz w:val="18"/>
          <w:szCs w:val="18"/>
        </w:rPr>
        <w:br/>
      </w:r>
      <w:r w:rsidRPr="00F375C6">
        <w:rPr>
          <w:rFonts w:ascii="Arial" w:hAnsi="Arial" w:cs="Arial"/>
          <w:sz w:val="18"/>
          <w:szCs w:val="18"/>
        </w:rPr>
        <w:t>Ik denk dat het handig zou zijn, als bij de screening al duidelijker wordt gevraagd waar uithuisgeplaatste zal verblijven.  Dat gebeurt niet altijd.</w:t>
      </w:r>
    </w:p>
    <w:p w14:paraId="5139B74F" w14:textId="675AC167" w:rsidR="007B1FBE" w:rsidRPr="00F375C6" w:rsidRDefault="007B1FBE" w:rsidP="00F375C6">
      <w:pPr>
        <w:spacing w:line="360" w:lineRule="auto"/>
        <w:rPr>
          <w:rFonts w:ascii="Arial" w:hAnsi="Arial" w:cs="Arial"/>
          <w:sz w:val="18"/>
          <w:szCs w:val="18"/>
        </w:rPr>
      </w:pPr>
      <w:r w:rsidRPr="00F375C6">
        <w:rPr>
          <w:rFonts w:ascii="Arial" w:hAnsi="Arial" w:cs="Arial"/>
          <w:b/>
          <w:i/>
          <w:sz w:val="18"/>
          <w:szCs w:val="18"/>
        </w:rPr>
        <w:lastRenderedPageBreak/>
        <w:t>Wie doet de screening dan?</w:t>
      </w:r>
      <w:r w:rsidRPr="00F375C6">
        <w:rPr>
          <w:rFonts w:ascii="Arial" w:hAnsi="Arial" w:cs="Arial"/>
          <w:sz w:val="18"/>
          <w:szCs w:val="18"/>
        </w:rPr>
        <w:br/>
        <w:t>Dat wordt door</w:t>
      </w:r>
      <w:r w:rsidR="00F375C6">
        <w:rPr>
          <w:rFonts w:ascii="Arial" w:hAnsi="Arial" w:cs="Arial"/>
          <w:sz w:val="18"/>
          <w:szCs w:val="18"/>
        </w:rPr>
        <w:t xml:space="preserve"> het </w:t>
      </w:r>
      <w:r w:rsidRPr="00F375C6">
        <w:rPr>
          <w:rFonts w:ascii="Arial" w:hAnsi="Arial" w:cs="Arial"/>
          <w:sz w:val="18"/>
          <w:szCs w:val="18"/>
        </w:rPr>
        <w:t xml:space="preserve">crisisinterventieteam gedaan. En de eerste screening wordt door de politie gedaan, dan </w:t>
      </w:r>
      <w:proofErr w:type="gramStart"/>
      <w:r w:rsidRPr="00F375C6">
        <w:rPr>
          <w:rFonts w:ascii="Arial" w:hAnsi="Arial" w:cs="Arial"/>
          <w:sz w:val="18"/>
          <w:szCs w:val="18"/>
        </w:rPr>
        <w:t>de</w:t>
      </w:r>
      <w:proofErr w:type="gramEnd"/>
      <w:r w:rsidRPr="00F375C6">
        <w:rPr>
          <w:rFonts w:ascii="Arial" w:hAnsi="Arial" w:cs="Arial"/>
          <w:sz w:val="18"/>
          <w:szCs w:val="18"/>
        </w:rPr>
        <w:t xml:space="preserve"> crisisinterventieteam. En dan door de hulpofficier van justitie. </w:t>
      </w:r>
    </w:p>
    <w:p w14:paraId="2E3A2D90" w14:textId="40C100F8" w:rsidR="007B1FBE" w:rsidRPr="00F375C6" w:rsidRDefault="007B1FBE" w:rsidP="00F375C6">
      <w:pPr>
        <w:spacing w:line="360" w:lineRule="auto"/>
        <w:rPr>
          <w:rFonts w:ascii="Arial" w:hAnsi="Arial" w:cs="Arial"/>
          <w:sz w:val="18"/>
          <w:szCs w:val="18"/>
        </w:rPr>
      </w:pPr>
      <w:r w:rsidRPr="00F375C6">
        <w:rPr>
          <w:rFonts w:ascii="Arial" w:hAnsi="Arial" w:cs="Arial"/>
          <w:b/>
          <w:i/>
          <w:sz w:val="18"/>
          <w:szCs w:val="18"/>
        </w:rPr>
        <w:t>Hoe zou mijn onderzoek een verbetering kunnen bieden bij het proces van de bekendmaking van beschikkingen welke door de gemeente R</w:t>
      </w:r>
      <w:r w:rsidR="00F375C6">
        <w:rPr>
          <w:rFonts w:ascii="Arial" w:hAnsi="Arial" w:cs="Arial"/>
          <w:b/>
          <w:i/>
          <w:sz w:val="18"/>
          <w:szCs w:val="18"/>
        </w:rPr>
        <w:t>otterdam wordt opgelegd? Waarom</w:t>
      </w:r>
      <w:r w:rsidRPr="00F375C6">
        <w:rPr>
          <w:rFonts w:ascii="Arial" w:hAnsi="Arial" w:cs="Arial"/>
          <w:b/>
          <w:i/>
          <w:sz w:val="18"/>
          <w:szCs w:val="18"/>
        </w:rPr>
        <w:t>?</w:t>
      </w:r>
      <w:r w:rsidRPr="00F375C6">
        <w:rPr>
          <w:rFonts w:ascii="Arial" w:hAnsi="Arial" w:cs="Arial"/>
          <w:sz w:val="18"/>
          <w:szCs w:val="18"/>
        </w:rPr>
        <w:br/>
        <w:t xml:space="preserve">Bijvoorbeeld een checklist zou kunnen. </w:t>
      </w:r>
    </w:p>
    <w:p w14:paraId="08F2BB51" w14:textId="77777777" w:rsidR="007B1FBE" w:rsidRPr="000D3CD2" w:rsidRDefault="007B1FBE" w:rsidP="007B1FBE">
      <w:pPr>
        <w:rPr>
          <w:rFonts w:ascii="Arial" w:hAnsi="Arial" w:cs="Arial"/>
          <w:sz w:val="20"/>
          <w:szCs w:val="20"/>
        </w:rPr>
      </w:pPr>
      <w:r w:rsidRPr="000D3CD2">
        <w:rPr>
          <w:rFonts w:ascii="Arial" w:hAnsi="Arial" w:cs="Arial"/>
          <w:sz w:val="20"/>
          <w:szCs w:val="20"/>
        </w:rPr>
        <w:br/>
      </w:r>
    </w:p>
    <w:p w14:paraId="6308C945" w14:textId="77777777" w:rsidR="007B1FBE" w:rsidRPr="000D3CD2" w:rsidRDefault="007B1FBE" w:rsidP="007B1FBE">
      <w:pPr>
        <w:rPr>
          <w:rFonts w:ascii="Arial" w:hAnsi="Arial" w:cs="Arial"/>
          <w:sz w:val="20"/>
          <w:szCs w:val="20"/>
        </w:rPr>
      </w:pPr>
    </w:p>
    <w:p w14:paraId="631E5AC5" w14:textId="77777777" w:rsidR="007B1FBE" w:rsidRPr="000D3CD2" w:rsidRDefault="007B1FBE" w:rsidP="007B1FBE">
      <w:pPr>
        <w:rPr>
          <w:rFonts w:ascii="Arial" w:hAnsi="Arial" w:cs="Arial"/>
          <w:sz w:val="20"/>
          <w:szCs w:val="20"/>
        </w:rPr>
      </w:pPr>
    </w:p>
    <w:p w14:paraId="1E8D1754" w14:textId="77777777" w:rsidR="007B1FBE" w:rsidRPr="000D3CD2" w:rsidRDefault="007B1FBE" w:rsidP="007B1FBE">
      <w:pPr>
        <w:rPr>
          <w:rFonts w:ascii="Arial" w:hAnsi="Arial" w:cs="Arial"/>
          <w:color w:val="FF0000"/>
          <w:sz w:val="20"/>
          <w:szCs w:val="20"/>
        </w:rPr>
      </w:pPr>
      <w:r w:rsidRPr="000D3CD2">
        <w:rPr>
          <w:rFonts w:ascii="Arial" w:hAnsi="Arial" w:cs="Arial"/>
          <w:color w:val="FF0000"/>
          <w:sz w:val="20"/>
          <w:szCs w:val="20"/>
        </w:rPr>
        <w:br w:type="page"/>
      </w:r>
    </w:p>
    <w:p w14:paraId="25C4AA3D" w14:textId="77777777" w:rsidR="007B1FBE" w:rsidRPr="007B1FBE" w:rsidRDefault="007B1FBE" w:rsidP="007B1FBE">
      <w:pPr>
        <w:pStyle w:val="Kop1"/>
        <w:rPr>
          <w:color w:val="000000" w:themeColor="text1"/>
        </w:rPr>
      </w:pPr>
      <w:bookmarkStart w:id="51" w:name="_Toc463505720"/>
      <w:bookmarkStart w:id="52" w:name="_Toc472523207"/>
      <w:r w:rsidRPr="007B1FBE">
        <w:rPr>
          <w:color w:val="000000" w:themeColor="text1"/>
        </w:rPr>
        <w:lastRenderedPageBreak/>
        <w:t>BIJLAGE 3 Interview 3</w:t>
      </w:r>
      <w:bookmarkEnd w:id="51"/>
      <w:bookmarkEnd w:id="52"/>
      <w:r w:rsidRPr="007B1FBE">
        <w:rPr>
          <w:color w:val="000000" w:themeColor="text1"/>
        </w:rPr>
        <w:t xml:space="preserve"> </w:t>
      </w:r>
    </w:p>
    <w:p w14:paraId="04C3ACE5" w14:textId="77777777" w:rsidR="007B1FBE" w:rsidRDefault="007B1FBE" w:rsidP="007B1FBE"/>
    <w:p w14:paraId="61CC92A6" w14:textId="73D122A2" w:rsidR="007B1FBE" w:rsidRPr="008525EE" w:rsidRDefault="008525EE" w:rsidP="008525EE">
      <w:pPr>
        <w:spacing w:line="360" w:lineRule="auto"/>
        <w:rPr>
          <w:rFonts w:ascii="Arial" w:hAnsi="Arial" w:cs="Arial"/>
          <w:sz w:val="18"/>
          <w:szCs w:val="18"/>
        </w:rPr>
      </w:pPr>
      <w:r w:rsidRPr="008525EE">
        <w:rPr>
          <w:rFonts w:ascii="Arial" w:hAnsi="Arial" w:cs="Arial"/>
          <w:b/>
          <w:sz w:val="18"/>
          <w:szCs w:val="18"/>
        </w:rPr>
        <w:t>Naam:</w:t>
      </w:r>
      <w:r>
        <w:rPr>
          <w:rFonts w:ascii="Arial" w:hAnsi="Arial" w:cs="Arial"/>
          <w:sz w:val="18"/>
          <w:szCs w:val="18"/>
        </w:rPr>
        <w:t xml:space="preserve"> </w:t>
      </w:r>
      <w:proofErr w:type="spellStart"/>
      <w:r w:rsidR="007B1FBE" w:rsidRPr="008525EE">
        <w:rPr>
          <w:rFonts w:ascii="Arial" w:hAnsi="Arial" w:cs="Arial"/>
          <w:sz w:val="18"/>
          <w:szCs w:val="18"/>
        </w:rPr>
        <w:t>Freija</w:t>
      </w:r>
      <w:proofErr w:type="spellEnd"/>
      <w:r w:rsidR="007B1FBE" w:rsidRPr="008525EE">
        <w:rPr>
          <w:rFonts w:ascii="Arial" w:hAnsi="Arial" w:cs="Arial"/>
          <w:sz w:val="18"/>
          <w:szCs w:val="18"/>
        </w:rPr>
        <w:t xml:space="preserve"> </w:t>
      </w:r>
      <w:proofErr w:type="spellStart"/>
      <w:r w:rsidR="007B1FBE" w:rsidRPr="008525EE">
        <w:rPr>
          <w:rFonts w:ascii="Arial" w:hAnsi="Arial" w:cs="Arial"/>
          <w:sz w:val="18"/>
          <w:szCs w:val="18"/>
        </w:rPr>
        <w:t>Heltzel</w:t>
      </w:r>
      <w:proofErr w:type="spellEnd"/>
      <w:r>
        <w:rPr>
          <w:rFonts w:ascii="Arial" w:hAnsi="Arial" w:cs="Arial"/>
          <w:sz w:val="18"/>
          <w:szCs w:val="18"/>
        </w:rPr>
        <w:br/>
      </w:r>
      <w:r w:rsidRPr="008525EE">
        <w:rPr>
          <w:rFonts w:ascii="Arial" w:hAnsi="Arial" w:cs="Arial"/>
          <w:b/>
          <w:sz w:val="18"/>
          <w:szCs w:val="18"/>
        </w:rPr>
        <w:t>Functie:</w:t>
      </w:r>
      <w:r>
        <w:rPr>
          <w:rFonts w:ascii="Arial" w:hAnsi="Arial" w:cs="Arial"/>
          <w:sz w:val="18"/>
          <w:szCs w:val="18"/>
        </w:rPr>
        <w:t xml:space="preserve"> J</w:t>
      </w:r>
      <w:r w:rsidR="007B1FBE" w:rsidRPr="008525EE">
        <w:rPr>
          <w:rFonts w:ascii="Arial" w:hAnsi="Arial" w:cs="Arial"/>
          <w:sz w:val="18"/>
          <w:szCs w:val="18"/>
        </w:rPr>
        <w:t xml:space="preserve">uridisch beleidsmedewerker, gemeente Rotterdam, cluster Maatschappelijke Ontwikkeling, team bijzondere taken. </w:t>
      </w:r>
    </w:p>
    <w:p w14:paraId="0022D2C2" w14:textId="59B2F07E" w:rsidR="007B1FBE" w:rsidRPr="008525EE" w:rsidRDefault="007B1FBE" w:rsidP="008525EE">
      <w:pPr>
        <w:spacing w:line="360" w:lineRule="auto"/>
        <w:rPr>
          <w:rFonts w:ascii="Arial" w:hAnsi="Arial" w:cs="Arial"/>
          <w:b/>
          <w:i/>
          <w:sz w:val="18"/>
          <w:szCs w:val="18"/>
        </w:rPr>
      </w:pPr>
      <w:r w:rsidRPr="008525EE">
        <w:rPr>
          <w:rFonts w:ascii="Arial" w:hAnsi="Arial" w:cs="Arial"/>
          <w:b/>
          <w:i/>
          <w:sz w:val="18"/>
          <w:szCs w:val="18"/>
        </w:rPr>
        <w:t>In hoeverre bent u betrokken bij het proces van de bekendma</w:t>
      </w:r>
      <w:r w:rsidR="008525EE" w:rsidRPr="008525EE">
        <w:rPr>
          <w:rFonts w:ascii="Arial" w:hAnsi="Arial" w:cs="Arial"/>
          <w:b/>
          <w:i/>
          <w:sz w:val="18"/>
          <w:szCs w:val="18"/>
        </w:rPr>
        <w:t>king van beschikkingen en wat</w:t>
      </w:r>
      <w:r w:rsidRPr="008525EE">
        <w:rPr>
          <w:rFonts w:ascii="Arial" w:hAnsi="Arial" w:cs="Arial"/>
          <w:b/>
          <w:i/>
          <w:sz w:val="18"/>
          <w:szCs w:val="18"/>
        </w:rPr>
        <w:t xml:space="preserve"> is uw rol hierbij?</w:t>
      </w:r>
      <w:r w:rsidRPr="008525EE">
        <w:rPr>
          <w:rFonts w:ascii="Arial" w:hAnsi="Arial" w:cs="Arial"/>
          <w:b/>
          <w:i/>
          <w:sz w:val="18"/>
          <w:szCs w:val="18"/>
        </w:rPr>
        <w:br/>
      </w:r>
      <w:r w:rsidRPr="008525EE">
        <w:rPr>
          <w:rFonts w:ascii="Arial" w:hAnsi="Arial" w:cs="Arial"/>
          <w:sz w:val="18"/>
          <w:szCs w:val="18"/>
        </w:rPr>
        <w:t xml:space="preserve">Ja, bij de bekendmaking van de beschikking tot oplegging van een huisverbod ben ik meestal niet betrokken, maar bij de bekendmaking van alle overige </w:t>
      </w:r>
      <w:r w:rsidR="008525EE">
        <w:rPr>
          <w:rFonts w:ascii="Arial" w:hAnsi="Arial" w:cs="Arial"/>
          <w:sz w:val="18"/>
          <w:szCs w:val="18"/>
        </w:rPr>
        <w:t xml:space="preserve">beschikkingen in het huisverbod </w:t>
      </w:r>
      <w:r w:rsidRPr="008525EE">
        <w:rPr>
          <w:rFonts w:ascii="Arial" w:hAnsi="Arial" w:cs="Arial"/>
          <w:sz w:val="18"/>
          <w:szCs w:val="18"/>
        </w:rPr>
        <w:t>dossier wel.</w:t>
      </w:r>
    </w:p>
    <w:p w14:paraId="52FC17E5" w14:textId="77777777" w:rsidR="007B1FBE" w:rsidRPr="008525EE" w:rsidRDefault="007B1FBE" w:rsidP="008525EE">
      <w:pPr>
        <w:spacing w:line="360" w:lineRule="auto"/>
        <w:rPr>
          <w:rFonts w:ascii="Arial" w:hAnsi="Arial" w:cs="Arial"/>
          <w:sz w:val="18"/>
          <w:szCs w:val="18"/>
        </w:rPr>
      </w:pPr>
      <w:r w:rsidRPr="008525EE">
        <w:rPr>
          <w:rFonts w:ascii="Arial" w:hAnsi="Arial" w:cs="Arial"/>
          <w:b/>
          <w:i/>
          <w:sz w:val="18"/>
          <w:szCs w:val="18"/>
        </w:rPr>
        <w:t>Alle vervolgbeschikkingen dus?</w:t>
      </w:r>
      <w:r w:rsidRPr="008525EE">
        <w:rPr>
          <w:rFonts w:ascii="Arial" w:hAnsi="Arial" w:cs="Arial"/>
          <w:sz w:val="18"/>
          <w:szCs w:val="18"/>
        </w:rPr>
        <w:t xml:space="preserve"> </w:t>
      </w:r>
      <w:r w:rsidRPr="008525EE">
        <w:rPr>
          <w:rFonts w:ascii="Arial" w:hAnsi="Arial" w:cs="Arial"/>
          <w:sz w:val="18"/>
          <w:szCs w:val="18"/>
        </w:rPr>
        <w:br/>
        <w:t>Ja, alle opvolgende beschikkingen wel.</w:t>
      </w:r>
    </w:p>
    <w:p w14:paraId="2C2D879B" w14:textId="5B843E04" w:rsidR="007B1FBE" w:rsidRPr="008525EE" w:rsidRDefault="007B1FBE" w:rsidP="008525EE">
      <w:pPr>
        <w:spacing w:line="360" w:lineRule="auto"/>
        <w:rPr>
          <w:rFonts w:ascii="Arial" w:hAnsi="Arial" w:cs="Arial"/>
          <w:b/>
          <w:i/>
          <w:sz w:val="18"/>
          <w:szCs w:val="18"/>
        </w:rPr>
      </w:pPr>
      <w:r w:rsidRPr="008525EE">
        <w:rPr>
          <w:rFonts w:ascii="Arial" w:hAnsi="Arial" w:cs="Arial"/>
          <w:b/>
          <w:i/>
          <w:sz w:val="18"/>
          <w:szCs w:val="18"/>
        </w:rPr>
        <w:t>En wat is specifiek uw rol hierbij?</w:t>
      </w:r>
      <w:r w:rsidRPr="008525EE">
        <w:rPr>
          <w:rFonts w:ascii="Arial" w:hAnsi="Arial" w:cs="Arial"/>
          <w:b/>
          <w:i/>
          <w:sz w:val="18"/>
          <w:szCs w:val="18"/>
        </w:rPr>
        <w:br/>
      </w:r>
      <w:r w:rsidRPr="008525EE">
        <w:rPr>
          <w:rFonts w:ascii="Arial" w:hAnsi="Arial" w:cs="Arial"/>
          <w:sz w:val="18"/>
          <w:szCs w:val="18"/>
        </w:rPr>
        <w:t>Als er een nieuwe beschikking wordt afgegeven dan zor</w:t>
      </w:r>
      <w:r w:rsidR="008525EE" w:rsidRPr="008525EE">
        <w:rPr>
          <w:rFonts w:ascii="Arial" w:hAnsi="Arial" w:cs="Arial"/>
          <w:sz w:val="18"/>
          <w:szCs w:val="18"/>
        </w:rPr>
        <w:t>gen wij, ik en de collega’s, erv</w:t>
      </w:r>
      <w:r w:rsidRPr="008525EE">
        <w:rPr>
          <w:rFonts w:ascii="Arial" w:hAnsi="Arial" w:cs="Arial"/>
          <w:sz w:val="18"/>
          <w:szCs w:val="18"/>
        </w:rPr>
        <w:t xml:space="preserve">oor dat hij ook bij de betreffende burger </w:t>
      </w:r>
      <w:r w:rsidR="008525EE" w:rsidRPr="008525EE">
        <w:rPr>
          <w:rFonts w:ascii="Arial" w:hAnsi="Arial" w:cs="Arial"/>
          <w:sz w:val="18"/>
          <w:szCs w:val="18"/>
        </w:rPr>
        <w:t>terecht komt. Dus wij zorgen er</w:t>
      </w:r>
      <w:r w:rsidRPr="008525EE">
        <w:rPr>
          <w:rFonts w:ascii="Arial" w:hAnsi="Arial" w:cs="Arial"/>
          <w:sz w:val="18"/>
          <w:szCs w:val="18"/>
        </w:rPr>
        <w:t>voor dat de mensen van de inhoud van de beschikking op de hoogte raken.</w:t>
      </w:r>
    </w:p>
    <w:p w14:paraId="69B81E3F" w14:textId="66558542" w:rsidR="007B1FBE" w:rsidRPr="008525EE" w:rsidRDefault="007B1FBE" w:rsidP="008525EE">
      <w:pPr>
        <w:spacing w:line="360" w:lineRule="auto"/>
        <w:rPr>
          <w:rFonts w:ascii="Arial" w:hAnsi="Arial" w:cs="Arial"/>
          <w:sz w:val="18"/>
          <w:szCs w:val="18"/>
        </w:rPr>
      </w:pPr>
      <w:r w:rsidRPr="008525EE">
        <w:rPr>
          <w:rFonts w:ascii="Arial" w:hAnsi="Arial" w:cs="Arial"/>
          <w:b/>
          <w:i/>
          <w:sz w:val="18"/>
          <w:szCs w:val="18"/>
        </w:rPr>
        <w:t>Zodat de burger dus op de hoogte is?</w:t>
      </w:r>
      <w:r w:rsidR="008D4A14">
        <w:rPr>
          <w:rFonts w:ascii="Arial" w:hAnsi="Arial" w:cs="Arial"/>
          <w:sz w:val="18"/>
          <w:szCs w:val="18"/>
        </w:rPr>
        <w:t xml:space="preserve"> </w:t>
      </w:r>
      <w:r w:rsidR="008D4A14">
        <w:rPr>
          <w:rFonts w:ascii="Arial" w:hAnsi="Arial" w:cs="Arial"/>
          <w:sz w:val="18"/>
          <w:szCs w:val="18"/>
        </w:rPr>
        <w:br/>
        <w:t>Ja</w:t>
      </w:r>
      <w:r w:rsidRPr="008525EE">
        <w:rPr>
          <w:rFonts w:ascii="Arial" w:hAnsi="Arial" w:cs="Arial"/>
          <w:sz w:val="18"/>
          <w:szCs w:val="18"/>
        </w:rPr>
        <w:t xml:space="preserve"> en dat doen we zowel telefonisch als door het opsturen van de beschikking.</w:t>
      </w:r>
    </w:p>
    <w:p w14:paraId="576D4807" w14:textId="3319E0E6" w:rsidR="007B1FBE" w:rsidRPr="008525EE" w:rsidRDefault="007B1FBE" w:rsidP="008525EE">
      <w:pPr>
        <w:spacing w:line="360" w:lineRule="auto"/>
        <w:rPr>
          <w:rFonts w:ascii="Arial" w:hAnsi="Arial" w:cs="Arial"/>
          <w:sz w:val="18"/>
          <w:szCs w:val="18"/>
        </w:rPr>
      </w:pPr>
      <w:r w:rsidRPr="008525EE">
        <w:rPr>
          <w:rFonts w:ascii="Arial" w:hAnsi="Arial" w:cs="Arial"/>
          <w:b/>
          <w:i/>
          <w:sz w:val="18"/>
          <w:szCs w:val="18"/>
        </w:rPr>
        <w:t xml:space="preserve">Uw functie vergt veel zorgvuldigheid en nauwkeurigheid, omdat het veel invloed kan hebben op belanghebbenden. Wat is volgens u de kern van de taken en/of bevoegdheden die horen bij de bekendmaking van beschikkingen omtrent de Wet tijdelijk huisverbod? </w:t>
      </w:r>
      <w:r w:rsidRPr="008525EE">
        <w:rPr>
          <w:rFonts w:ascii="Arial" w:hAnsi="Arial" w:cs="Arial"/>
          <w:b/>
          <w:i/>
          <w:sz w:val="18"/>
          <w:szCs w:val="18"/>
        </w:rPr>
        <w:br/>
      </w:r>
      <w:r w:rsidRPr="008525EE">
        <w:rPr>
          <w:rFonts w:ascii="Arial" w:hAnsi="Arial" w:cs="Arial"/>
          <w:sz w:val="18"/>
          <w:szCs w:val="18"/>
        </w:rPr>
        <w:t>In de Algemene Wet bestuursrecht staat hoe je dit soort beschikkingen bekend moet maken. Of waar aan de bekendmaking moet voldoen. Dat is denk ik de kern van de taak die wij hebben. Wij moeten zorgen dat wij dus in Rotterdam op de manier doen zoals die ook in de wet staat beschreven. En juist inderdaad omdat het zo een beslissing is die veel invloed heeft op de dagelijkse gang van zaken voor de betrokkene, dus iemand mag niet meer in zijn eigen huis komen, mag geen contact meer hebben met mensen, is het b</w:t>
      </w:r>
      <w:r w:rsidR="008525EE" w:rsidRPr="008525EE">
        <w:rPr>
          <w:rFonts w:ascii="Arial" w:hAnsi="Arial" w:cs="Arial"/>
          <w:sz w:val="18"/>
          <w:szCs w:val="18"/>
        </w:rPr>
        <w:t>elangrijk dat hij meteen kennis</w:t>
      </w:r>
      <w:r w:rsidRPr="008525EE">
        <w:rPr>
          <w:rFonts w:ascii="Arial" w:hAnsi="Arial" w:cs="Arial"/>
          <w:sz w:val="18"/>
          <w:szCs w:val="18"/>
        </w:rPr>
        <w:t>neemt van het besluit.</w:t>
      </w:r>
    </w:p>
    <w:p w14:paraId="16711906" w14:textId="48F8B4CB" w:rsidR="007B1FBE" w:rsidRPr="008525EE" w:rsidRDefault="007B1FBE" w:rsidP="008525EE">
      <w:pPr>
        <w:spacing w:line="360" w:lineRule="auto"/>
        <w:rPr>
          <w:rFonts w:ascii="Arial" w:hAnsi="Arial" w:cs="Arial"/>
          <w:sz w:val="18"/>
          <w:szCs w:val="18"/>
        </w:rPr>
      </w:pPr>
      <w:r w:rsidRPr="008525EE">
        <w:rPr>
          <w:rFonts w:ascii="Arial" w:hAnsi="Arial" w:cs="Arial"/>
          <w:b/>
          <w:i/>
          <w:sz w:val="18"/>
          <w:szCs w:val="18"/>
        </w:rPr>
        <w:t>Is er iets veranderd sinds u in 2010 bent begonnen? Hoe was het toen en hoe is het nu?</w:t>
      </w:r>
      <w:r w:rsidRPr="008525EE">
        <w:rPr>
          <w:rFonts w:ascii="Arial" w:hAnsi="Arial" w:cs="Arial"/>
          <w:b/>
          <w:i/>
          <w:sz w:val="18"/>
          <w:szCs w:val="18"/>
        </w:rPr>
        <w:br/>
      </w:r>
      <w:r w:rsidRPr="008525EE">
        <w:rPr>
          <w:rFonts w:ascii="Arial" w:hAnsi="Arial" w:cs="Arial"/>
          <w:sz w:val="18"/>
          <w:szCs w:val="18"/>
        </w:rPr>
        <w:t xml:space="preserve">Nou in het begin deden we het heel nauwkeurig en zorgvuldig. Wij verzonden eigenlijk alles per koerier, zelfs als er bijvoorbeeld bij de oplegging van een huisverbod wordt ook een brochure uitgereikt aan die mensen waarin dan wordt uitgelegd wat het huisverbod precies inhoudt. Die brochure is eigenlijk gewoon een aanvullend foldertje. En als wij wisten dat die folder niet aan die mensen was verzonden stuurde wij die in het begin ook na met een koerier. We vonden alles even belangrijk. Dus wij wilden dat alles heel overdreven en zorgvuldig werd bewerkstelligd. Nu hebben we dat onderdeel geschrapt zeg maar uit het werkproces. Als de brochure niet is verzonden dan zenden we het natuurlijk wel na, maar dan doen we het vaak gewoon per gewone post. En dat komt ook omdat we later, eerst hadden we de koeriers nog in huis zitten toen we nog op de GGD zaten aan de </w:t>
      </w:r>
      <w:proofErr w:type="spellStart"/>
      <w:r w:rsidRPr="008525EE">
        <w:rPr>
          <w:rFonts w:ascii="Arial" w:hAnsi="Arial" w:cs="Arial"/>
          <w:sz w:val="18"/>
          <w:szCs w:val="18"/>
        </w:rPr>
        <w:t>Schiedamsedijk</w:t>
      </w:r>
      <w:proofErr w:type="spellEnd"/>
      <w:r w:rsidRPr="008525EE">
        <w:rPr>
          <w:rFonts w:ascii="Arial" w:hAnsi="Arial" w:cs="Arial"/>
          <w:sz w:val="18"/>
          <w:szCs w:val="18"/>
        </w:rPr>
        <w:t>, zaten we in die pand en hadden we niet echt zicht op de kosten, hoe dat dan precies ging. Later is dat werkproces van de koerier ook</w:t>
      </w:r>
      <w:r w:rsidR="008525EE" w:rsidRPr="008525EE">
        <w:rPr>
          <w:rFonts w:ascii="Arial" w:hAnsi="Arial" w:cs="Arial"/>
          <w:sz w:val="18"/>
          <w:szCs w:val="18"/>
        </w:rPr>
        <w:t xml:space="preserve"> veranderd. Het moest in een</w:t>
      </w:r>
      <w:r w:rsidRPr="008525EE">
        <w:rPr>
          <w:rFonts w:ascii="Arial" w:hAnsi="Arial" w:cs="Arial"/>
          <w:sz w:val="18"/>
          <w:szCs w:val="18"/>
        </w:rPr>
        <w:t xml:space="preserve"> of andere systeem, het werd moeilijker en we zagen ook precies wat het kostte, dus dan dachten we ja jeetje € 25 euro om nou zo een folder te laten brengen, das een beetje overdreven. Beschikkingen sturen we nog steeds op dezelfde manier, maar ik moet wel zeggen in de loop van de tijd, het gebeurt nu vaker dat wij ook per e-mail dingen verzenden dan in het begin. Dat doen we nu makkelijker.</w:t>
      </w:r>
    </w:p>
    <w:p w14:paraId="0BD9C4EA" w14:textId="3B6F2CE3" w:rsidR="007B1FBE" w:rsidRPr="008525EE" w:rsidRDefault="007B1FBE" w:rsidP="008525EE">
      <w:pPr>
        <w:spacing w:line="360" w:lineRule="auto"/>
        <w:rPr>
          <w:rFonts w:ascii="Arial" w:hAnsi="Arial" w:cs="Arial"/>
          <w:sz w:val="18"/>
          <w:szCs w:val="18"/>
        </w:rPr>
      </w:pPr>
      <w:r w:rsidRPr="008525EE">
        <w:rPr>
          <w:rFonts w:ascii="Arial" w:hAnsi="Arial" w:cs="Arial"/>
          <w:b/>
          <w:i/>
          <w:sz w:val="18"/>
          <w:szCs w:val="18"/>
        </w:rPr>
        <w:lastRenderedPageBreak/>
        <w:t xml:space="preserve">Hoeveel huisverboden worden gemiddeld wekelijks opgelegd, ingetrokken, verlengd, of niet verlengd? </w:t>
      </w:r>
      <w:r w:rsidRPr="008525EE">
        <w:rPr>
          <w:rFonts w:ascii="Arial" w:hAnsi="Arial" w:cs="Arial"/>
          <w:b/>
          <w:i/>
          <w:sz w:val="18"/>
          <w:szCs w:val="18"/>
        </w:rPr>
        <w:br/>
      </w:r>
      <w:r w:rsidRPr="008525EE">
        <w:rPr>
          <w:rFonts w:ascii="Arial" w:hAnsi="Arial" w:cs="Arial"/>
          <w:sz w:val="18"/>
          <w:szCs w:val="18"/>
        </w:rPr>
        <w:t>Hoeveel adviezen ik schrijf en hoeveel adviezen leiden uit zo een besluit. Dat is moeilijk te zeggen. In een week als deze, zoals nu een collega is op vakantie en we hebben tien huisverboden, dan doe ik er meer dan in een andere week.</w:t>
      </w:r>
    </w:p>
    <w:p w14:paraId="3C63EE4B" w14:textId="77777777" w:rsidR="007B1FBE" w:rsidRPr="008525EE" w:rsidRDefault="007B1FBE" w:rsidP="008525EE">
      <w:pPr>
        <w:spacing w:line="360" w:lineRule="auto"/>
        <w:rPr>
          <w:rFonts w:ascii="Arial" w:hAnsi="Arial" w:cs="Arial"/>
          <w:sz w:val="18"/>
          <w:szCs w:val="18"/>
        </w:rPr>
      </w:pPr>
      <w:r w:rsidRPr="008525EE">
        <w:rPr>
          <w:rFonts w:ascii="Arial" w:hAnsi="Arial" w:cs="Arial"/>
          <w:b/>
          <w:i/>
          <w:sz w:val="18"/>
          <w:szCs w:val="18"/>
        </w:rPr>
        <w:t>Maar wat is het gemiddelde ongeveer?</w:t>
      </w:r>
      <w:r w:rsidRPr="008525EE">
        <w:rPr>
          <w:rFonts w:ascii="Arial" w:hAnsi="Arial" w:cs="Arial"/>
          <w:b/>
          <w:i/>
          <w:sz w:val="18"/>
          <w:szCs w:val="18"/>
        </w:rPr>
        <w:br/>
      </w:r>
      <w:r w:rsidRPr="008525EE">
        <w:rPr>
          <w:rFonts w:ascii="Arial" w:hAnsi="Arial" w:cs="Arial"/>
          <w:sz w:val="18"/>
          <w:szCs w:val="18"/>
        </w:rPr>
        <w:t>Het gemiddelde is denk ik in mijn geval, dan ben ik heel eerlijk dan is het echt het aantal beleidsadviezen dat ik schrijf, ik denk dat het twee is, gemiddeld per week. En mijn gemiddelde is denk ik lager dan die van andere.</w:t>
      </w:r>
    </w:p>
    <w:p w14:paraId="60B9904E" w14:textId="4D9462C0" w:rsidR="007B1FBE" w:rsidRPr="008525EE" w:rsidRDefault="007B1FBE" w:rsidP="008525EE">
      <w:pPr>
        <w:spacing w:line="360" w:lineRule="auto"/>
        <w:rPr>
          <w:rFonts w:ascii="Arial" w:hAnsi="Arial" w:cs="Arial"/>
          <w:sz w:val="18"/>
          <w:szCs w:val="18"/>
        </w:rPr>
      </w:pPr>
      <w:r w:rsidRPr="008525EE">
        <w:rPr>
          <w:rFonts w:ascii="Arial" w:hAnsi="Arial" w:cs="Arial"/>
          <w:b/>
          <w:i/>
          <w:sz w:val="18"/>
          <w:szCs w:val="18"/>
        </w:rPr>
        <w:t xml:space="preserve">Welke soort huisverbod beschikkingen worden door uw team bekendgemaakt? </w:t>
      </w:r>
      <w:r w:rsidRPr="008525EE">
        <w:rPr>
          <w:rFonts w:ascii="Arial" w:hAnsi="Arial" w:cs="Arial"/>
          <w:b/>
          <w:i/>
          <w:sz w:val="18"/>
          <w:szCs w:val="18"/>
        </w:rPr>
        <w:br/>
      </w:r>
      <w:r w:rsidRPr="008525EE">
        <w:rPr>
          <w:rFonts w:ascii="Arial" w:hAnsi="Arial" w:cs="Arial"/>
          <w:sz w:val="18"/>
          <w:szCs w:val="18"/>
        </w:rPr>
        <w:t>Ja, alle vervolgbeschikkingen. Dus als de opleggingsbeschikking niet goed is uitgereikt dan doen wij dat ook. Dat zien wij dan als we rechtmatigheidstoets doen, dan zien wij dat de beslissing niet op de goede manier bekend is gemaakt. Dus soms maken wij ook de opleggingsbeschikking bekend en zorgen wij ook voor die verzending. Maar de meeste beschikkingen waar we over praten zijn dus verlengingen en de intrekkingen. Maar de niet verlengingen leiden niet altijd tot een papieren besluit. Meestal niet.</w:t>
      </w:r>
    </w:p>
    <w:p w14:paraId="49E1F11A" w14:textId="5E23FCD5" w:rsidR="007B1FBE" w:rsidRPr="008525EE" w:rsidRDefault="0012423D" w:rsidP="008525EE">
      <w:pPr>
        <w:spacing w:line="360" w:lineRule="auto"/>
        <w:rPr>
          <w:rFonts w:ascii="Arial" w:hAnsi="Arial" w:cs="Arial"/>
          <w:sz w:val="18"/>
          <w:szCs w:val="18"/>
        </w:rPr>
      </w:pPr>
      <w:r>
        <w:rPr>
          <w:rFonts w:ascii="Arial" w:hAnsi="Arial" w:cs="Arial"/>
          <w:b/>
          <w:i/>
          <w:sz w:val="18"/>
          <w:szCs w:val="18"/>
        </w:rPr>
        <w:t>Dat</w:t>
      </w:r>
      <w:r w:rsidR="007B1FBE" w:rsidRPr="008525EE">
        <w:rPr>
          <w:rFonts w:ascii="Arial" w:hAnsi="Arial" w:cs="Arial"/>
          <w:b/>
          <w:i/>
          <w:sz w:val="18"/>
          <w:szCs w:val="18"/>
        </w:rPr>
        <w:t xml:space="preserve"> kan ook telefonisch of per mail?</w:t>
      </w:r>
      <w:r w:rsidR="007B1FBE" w:rsidRPr="008525EE">
        <w:rPr>
          <w:rFonts w:ascii="Arial" w:hAnsi="Arial" w:cs="Arial"/>
          <w:sz w:val="18"/>
          <w:szCs w:val="18"/>
        </w:rPr>
        <w:br/>
        <w:t>Ja.</w:t>
      </w:r>
    </w:p>
    <w:p w14:paraId="7BEB5A71" w14:textId="31A34B2D" w:rsidR="007B1FBE" w:rsidRPr="008525EE" w:rsidRDefault="007B1FBE" w:rsidP="008525EE">
      <w:pPr>
        <w:spacing w:line="360" w:lineRule="auto"/>
        <w:rPr>
          <w:rFonts w:ascii="Arial" w:hAnsi="Arial" w:cs="Arial"/>
          <w:sz w:val="18"/>
          <w:szCs w:val="18"/>
        </w:rPr>
      </w:pPr>
      <w:r w:rsidRPr="008525EE">
        <w:rPr>
          <w:rFonts w:ascii="Arial" w:hAnsi="Arial" w:cs="Arial"/>
          <w:b/>
          <w:i/>
          <w:sz w:val="18"/>
          <w:szCs w:val="18"/>
        </w:rPr>
        <w:t>Je zei net dat een opleggingsbeschikking ook verkeerd uitgereikt kan worden, wanneer gaat het fout dan?</w:t>
      </w:r>
      <w:r w:rsidRPr="008525EE">
        <w:rPr>
          <w:rFonts w:ascii="Arial" w:hAnsi="Arial" w:cs="Arial"/>
          <w:sz w:val="18"/>
          <w:szCs w:val="18"/>
        </w:rPr>
        <w:t xml:space="preserve"> </w:t>
      </w:r>
      <w:r w:rsidRPr="008525EE">
        <w:rPr>
          <w:rFonts w:ascii="Arial" w:hAnsi="Arial" w:cs="Arial"/>
          <w:sz w:val="18"/>
          <w:szCs w:val="18"/>
        </w:rPr>
        <w:br/>
        <w:t>Ja wat kan gebeuren is dat er een incident is geweest in een woning, een slachtoffer belt de politie en de pleger is gevlucht. Politie gaat ter plaatste en constateert wel letsel en misschien zijn er getuige bij geweest, dus in ieder geval de politie twijfelt niet aan het verhaal of van het geweld en besluit om een screening te starten. Dat kan gebe</w:t>
      </w:r>
      <w:r w:rsidR="008525EE" w:rsidRPr="008525EE">
        <w:rPr>
          <w:rFonts w:ascii="Arial" w:hAnsi="Arial" w:cs="Arial"/>
          <w:sz w:val="18"/>
          <w:szCs w:val="18"/>
        </w:rPr>
        <w:t>uren zonder dat die pleger daar</w:t>
      </w:r>
      <w:r w:rsidRPr="008525EE">
        <w:rPr>
          <w:rFonts w:ascii="Arial" w:hAnsi="Arial" w:cs="Arial"/>
          <w:sz w:val="18"/>
          <w:szCs w:val="18"/>
        </w:rPr>
        <w:t>bij is en soms gaat het hele proces zo sn</w:t>
      </w:r>
      <w:r w:rsidR="008525EE" w:rsidRPr="008525EE">
        <w:rPr>
          <w:rFonts w:ascii="Arial" w:hAnsi="Arial" w:cs="Arial"/>
          <w:sz w:val="18"/>
          <w:szCs w:val="18"/>
        </w:rPr>
        <w:t xml:space="preserve">el de pleger moet ook eigenlijk </w:t>
      </w:r>
      <w:r w:rsidRPr="008525EE">
        <w:rPr>
          <w:rFonts w:ascii="Arial" w:hAnsi="Arial" w:cs="Arial"/>
          <w:sz w:val="18"/>
          <w:szCs w:val="18"/>
        </w:rPr>
        <w:t>gehoord worden voor de oplegging van zo een besluit maar dat gebeu</w:t>
      </w:r>
      <w:r w:rsidR="008525EE" w:rsidRPr="008525EE">
        <w:rPr>
          <w:rFonts w:ascii="Arial" w:hAnsi="Arial" w:cs="Arial"/>
          <w:sz w:val="18"/>
          <w:szCs w:val="18"/>
        </w:rPr>
        <w:t>rt niet altijd, het gebeurt wel</w:t>
      </w:r>
      <w:r w:rsidRPr="008525EE">
        <w:rPr>
          <w:rFonts w:ascii="Arial" w:hAnsi="Arial" w:cs="Arial"/>
          <w:sz w:val="18"/>
          <w:szCs w:val="18"/>
        </w:rPr>
        <w:t xml:space="preserve">eens dat het hele proces is doorlopen en de officier van justitie zijn handtekening al heeft gezet en het huisverbod is opgelegd, maar ze weten niet waar de pleger is. </w:t>
      </w:r>
    </w:p>
    <w:p w14:paraId="0EF9A5C1" w14:textId="0D990E26" w:rsidR="007B1FBE" w:rsidRPr="008525EE" w:rsidRDefault="007B1FBE" w:rsidP="008525EE">
      <w:pPr>
        <w:spacing w:line="360" w:lineRule="auto"/>
        <w:rPr>
          <w:rFonts w:ascii="Arial" w:hAnsi="Arial" w:cs="Arial"/>
          <w:sz w:val="18"/>
          <w:szCs w:val="18"/>
        </w:rPr>
      </w:pPr>
      <w:r w:rsidRPr="008525EE">
        <w:rPr>
          <w:rFonts w:ascii="Arial" w:hAnsi="Arial" w:cs="Arial"/>
          <w:b/>
          <w:i/>
          <w:sz w:val="18"/>
          <w:szCs w:val="18"/>
        </w:rPr>
        <w:t>En wat doen jullie dan? Julie zoeken dan de pleger op?</w:t>
      </w:r>
      <w:r w:rsidRPr="008525EE">
        <w:rPr>
          <w:rFonts w:ascii="Arial" w:hAnsi="Arial" w:cs="Arial"/>
          <w:sz w:val="18"/>
          <w:szCs w:val="18"/>
        </w:rPr>
        <w:br/>
        <w:t xml:space="preserve">Ja, de </w:t>
      </w:r>
      <w:r w:rsidR="008D4A14">
        <w:rPr>
          <w:rFonts w:ascii="Arial" w:hAnsi="Arial" w:cs="Arial"/>
          <w:sz w:val="18"/>
          <w:szCs w:val="18"/>
        </w:rPr>
        <w:t>politie zoekt hem dan eigenlijk</w:t>
      </w:r>
      <w:r w:rsidRPr="008525EE">
        <w:rPr>
          <w:rFonts w:ascii="Arial" w:hAnsi="Arial" w:cs="Arial"/>
          <w:sz w:val="18"/>
          <w:szCs w:val="18"/>
        </w:rPr>
        <w:t xml:space="preserve"> en voor ons is het ook heel erg belangrijk dat hij dus snel wordt gevonden en dat het aan hem bekend wordt gemaakt.</w:t>
      </w:r>
    </w:p>
    <w:p w14:paraId="1A58849A" w14:textId="49B0D18E" w:rsidR="007B1FBE" w:rsidRPr="008525EE" w:rsidRDefault="007B1FBE" w:rsidP="008525EE">
      <w:pPr>
        <w:spacing w:line="360" w:lineRule="auto"/>
        <w:rPr>
          <w:rFonts w:ascii="Arial" w:hAnsi="Arial" w:cs="Arial"/>
          <w:sz w:val="18"/>
          <w:szCs w:val="18"/>
        </w:rPr>
      </w:pPr>
      <w:r w:rsidRPr="008525EE">
        <w:rPr>
          <w:rFonts w:ascii="Arial" w:hAnsi="Arial" w:cs="Arial"/>
          <w:b/>
          <w:i/>
          <w:sz w:val="18"/>
          <w:szCs w:val="18"/>
        </w:rPr>
        <w:t>Stel je voor dat hij dan dus is gevlucht en drie dagen later, nadat het huisverbod is opgelegd toch het huis binnen treedt, want hij weet niet van een verbod, wordt hij dan ook gelijk door de politie meegenomen? Wordt hij dan ook strafrechtelijk vervolgd?</w:t>
      </w:r>
      <w:r w:rsidRPr="008525EE">
        <w:rPr>
          <w:rFonts w:ascii="Arial" w:hAnsi="Arial" w:cs="Arial"/>
          <w:sz w:val="18"/>
          <w:szCs w:val="18"/>
        </w:rPr>
        <w:br/>
        <w:t xml:space="preserve">Nee, want als hij het dan echt niet wist dan zal hij niet strafrechtelijk vervolgd worden voor de overtreding. Wat wij doen dan als wij weten dat zo een geval aan de hand is, dus die man is weg en </w:t>
      </w:r>
      <w:r w:rsidR="008D4A14">
        <w:rPr>
          <w:rFonts w:ascii="Arial" w:hAnsi="Arial" w:cs="Arial"/>
          <w:sz w:val="18"/>
          <w:szCs w:val="18"/>
        </w:rPr>
        <w:t>we weten niet waar die is</w:t>
      </w:r>
      <w:r w:rsidRPr="008525EE">
        <w:rPr>
          <w:rFonts w:ascii="Arial" w:hAnsi="Arial" w:cs="Arial"/>
          <w:sz w:val="18"/>
          <w:szCs w:val="18"/>
        </w:rPr>
        <w:t xml:space="preserve"> en de vrouw zit thuis dan richten wij ons vooral op die achterblijver. Dan gaat de casemanager die neemt contact op en instrueert de achterblijver, want wij geven aan dat de casemanager door van zeg tegen die mevrouw dat als hij binnen komt dat zij moet zeggen dat er een huisverbod is en dat hij contact moet opnemen met de casemanager. Dan proberen wij via de achterblijver het huisverbod bekend te maken. Dat is onze route dan. </w:t>
      </w:r>
    </w:p>
    <w:p w14:paraId="50E3D738" w14:textId="0007FD7D" w:rsidR="007B1FBE" w:rsidRPr="008525EE" w:rsidRDefault="007B1FBE" w:rsidP="008525EE">
      <w:pPr>
        <w:spacing w:line="360" w:lineRule="auto"/>
        <w:rPr>
          <w:rFonts w:ascii="Arial" w:hAnsi="Arial" w:cs="Arial"/>
          <w:sz w:val="18"/>
          <w:szCs w:val="18"/>
        </w:rPr>
      </w:pPr>
      <w:r w:rsidRPr="008525EE">
        <w:rPr>
          <w:rFonts w:ascii="Arial" w:hAnsi="Arial" w:cs="Arial"/>
          <w:b/>
          <w:i/>
          <w:sz w:val="18"/>
          <w:szCs w:val="18"/>
        </w:rPr>
        <w:t xml:space="preserve">Op welke manier bewerkstelligt u uw taken/bevoegdheden welke behoren tot de bekendmaking van beschikkingen binnen de gemeente Rotterdam? </w:t>
      </w:r>
      <w:r w:rsidRPr="008525EE">
        <w:rPr>
          <w:rFonts w:ascii="Arial" w:hAnsi="Arial" w:cs="Arial"/>
          <w:sz w:val="18"/>
          <w:szCs w:val="18"/>
        </w:rPr>
        <w:br/>
        <w:t>Als de verlengingsbeschikking er i</w:t>
      </w:r>
      <w:r w:rsidR="008525EE" w:rsidRPr="008525EE">
        <w:rPr>
          <w:rFonts w:ascii="Arial" w:hAnsi="Arial" w:cs="Arial"/>
          <w:sz w:val="18"/>
          <w:szCs w:val="18"/>
        </w:rPr>
        <w:t>s dan, ik heb nu een zaak, loco</w:t>
      </w:r>
      <w:r w:rsidRPr="008525EE">
        <w:rPr>
          <w:rFonts w:ascii="Arial" w:hAnsi="Arial" w:cs="Arial"/>
          <w:sz w:val="18"/>
          <w:szCs w:val="18"/>
        </w:rPr>
        <w:t xml:space="preserve">burgemeester heeft net getekend wat we dan doen is eigenlijk zo snel mogelijk de betrokkene bellen om te vertellen dat het huisverbod is verlengd. </w:t>
      </w:r>
    </w:p>
    <w:p w14:paraId="4FC45FED" w14:textId="77777777" w:rsidR="007B1FBE" w:rsidRPr="008525EE" w:rsidRDefault="007B1FBE" w:rsidP="008525EE">
      <w:pPr>
        <w:spacing w:line="360" w:lineRule="auto"/>
        <w:rPr>
          <w:rFonts w:ascii="Arial" w:hAnsi="Arial" w:cs="Arial"/>
          <w:b/>
          <w:i/>
          <w:sz w:val="18"/>
          <w:szCs w:val="18"/>
        </w:rPr>
      </w:pPr>
    </w:p>
    <w:p w14:paraId="3BA0E61B" w14:textId="5A179976" w:rsidR="007B1FBE" w:rsidRPr="008525EE" w:rsidRDefault="007B1FBE" w:rsidP="008525EE">
      <w:pPr>
        <w:spacing w:line="360" w:lineRule="auto"/>
        <w:rPr>
          <w:rFonts w:ascii="Arial" w:hAnsi="Arial" w:cs="Arial"/>
          <w:sz w:val="18"/>
          <w:szCs w:val="18"/>
        </w:rPr>
      </w:pPr>
      <w:r w:rsidRPr="008525EE">
        <w:rPr>
          <w:rFonts w:ascii="Arial" w:hAnsi="Arial" w:cs="Arial"/>
          <w:b/>
          <w:i/>
          <w:sz w:val="18"/>
          <w:szCs w:val="18"/>
        </w:rPr>
        <w:lastRenderedPageBreak/>
        <w:t>En dan bellen jullie alleen de pleger of ook de achterblijvers?</w:t>
      </w:r>
      <w:r w:rsidRPr="008525EE">
        <w:rPr>
          <w:rFonts w:ascii="Arial" w:hAnsi="Arial" w:cs="Arial"/>
          <w:color w:val="FF0000"/>
          <w:sz w:val="18"/>
          <w:szCs w:val="18"/>
        </w:rPr>
        <w:br/>
      </w:r>
      <w:r w:rsidRPr="008525EE">
        <w:rPr>
          <w:rFonts w:ascii="Arial" w:hAnsi="Arial" w:cs="Arial"/>
          <w:sz w:val="18"/>
          <w:szCs w:val="18"/>
        </w:rPr>
        <w:t>Ja, iedereen allemaal zelfs kinderen van twaalf jaar en ouder die we dus ook moeten hore</w:t>
      </w:r>
      <w:r w:rsidR="0012423D">
        <w:rPr>
          <w:rFonts w:ascii="Arial" w:hAnsi="Arial" w:cs="Arial"/>
          <w:sz w:val="18"/>
          <w:szCs w:val="18"/>
        </w:rPr>
        <w:t xml:space="preserve">n voor dat we een besluit </w:t>
      </w:r>
      <w:r w:rsidRPr="008525EE">
        <w:rPr>
          <w:rFonts w:ascii="Arial" w:hAnsi="Arial" w:cs="Arial"/>
          <w:sz w:val="18"/>
          <w:szCs w:val="18"/>
        </w:rPr>
        <w:t>nemen. Die kinderen moeten we ook bellen. Dus iedereen die bij het besluit die belanghebbende is moet apart worden geïnformeerd. Dan bellen we ze en als we ze niet aan de lijn krijgen sturen we ze een sms met de inhoud van het nieuwe besluit. Daar zetten we echt in van de burgemeester heeft besloten om het huisverbo</w:t>
      </w:r>
      <w:r w:rsidR="008D4A14">
        <w:rPr>
          <w:rFonts w:ascii="Arial" w:hAnsi="Arial" w:cs="Arial"/>
          <w:sz w:val="18"/>
          <w:szCs w:val="18"/>
        </w:rPr>
        <w:t>d te verlengen het duurt nu tot</w:t>
      </w:r>
      <w:r w:rsidRPr="008525EE">
        <w:rPr>
          <w:rFonts w:ascii="Arial" w:hAnsi="Arial" w:cs="Arial"/>
          <w:sz w:val="18"/>
          <w:szCs w:val="18"/>
        </w:rPr>
        <w:t xml:space="preserve"> en dan noemen we de datum en de tijd, tot die tijd mag u niet naar huis en mag u geen contact opnemen met die en die. Als u nog vragen heeft en oh ja en ook waar we de beschikking naar toe gaan sturen. Als ik dat niet weet dus geen adres heb dan vraag ik waar ik het besluit naar toe kan sturen. </w:t>
      </w:r>
      <w:r w:rsidRPr="008525EE">
        <w:rPr>
          <w:rFonts w:ascii="Arial" w:hAnsi="Arial" w:cs="Arial"/>
          <w:sz w:val="18"/>
          <w:szCs w:val="18"/>
        </w:rPr>
        <w:br/>
      </w:r>
      <w:r w:rsidRPr="008525EE">
        <w:rPr>
          <w:rFonts w:ascii="Arial" w:hAnsi="Arial" w:cs="Arial"/>
          <w:sz w:val="18"/>
          <w:szCs w:val="18"/>
        </w:rPr>
        <w:br/>
      </w:r>
      <w:r w:rsidRPr="008525EE">
        <w:rPr>
          <w:rFonts w:ascii="Arial" w:hAnsi="Arial" w:cs="Arial"/>
          <w:b/>
          <w:i/>
          <w:sz w:val="18"/>
          <w:szCs w:val="18"/>
        </w:rPr>
        <w:t>Jullie s</w:t>
      </w:r>
      <w:r w:rsidR="0012423D">
        <w:rPr>
          <w:rFonts w:ascii="Arial" w:hAnsi="Arial" w:cs="Arial"/>
          <w:b/>
          <w:i/>
          <w:sz w:val="18"/>
          <w:szCs w:val="18"/>
        </w:rPr>
        <w:t>chrijven dus alle namen op waar</w:t>
      </w:r>
      <w:r w:rsidRPr="008525EE">
        <w:rPr>
          <w:rFonts w:ascii="Arial" w:hAnsi="Arial" w:cs="Arial"/>
          <w:b/>
          <w:i/>
          <w:sz w:val="18"/>
          <w:szCs w:val="18"/>
        </w:rPr>
        <w:t>mee hij</w:t>
      </w:r>
      <w:r w:rsidR="0012423D">
        <w:rPr>
          <w:rFonts w:ascii="Arial" w:hAnsi="Arial" w:cs="Arial"/>
          <w:b/>
          <w:i/>
          <w:sz w:val="18"/>
          <w:szCs w:val="18"/>
        </w:rPr>
        <w:t xml:space="preserve"> niet in contact mag komen in </w:t>
      </w:r>
      <w:proofErr w:type="gramStart"/>
      <w:r w:rsidR="0012423D">
        <w:rPr>
          <w:rFonts w:ascii="Arial" w:hAnsi="Arial" w:cs="Arial"/>
          <w:b/>
          <w:i/>
          <w:sz w:val="18"/>
          <w:szCs w:val="18"/>
        </w:rPr>
        <w:t>het</w:t>
      </w:r>
      <w:proofErr w:type="gramEnd"/>
      <w:r w:rsidRPr="008525EE">
        <w:rPr>
          <w:rFonts w:ascii="Arial" w:hAnsi="Arial" w:cs="Arial"/>
          <w:b/>
          <w:i/>
          <w:sz w:val="18"/>
          <w:szCs w:val="18"/>
        </w:rPr>
        <w:t xml:space="preserve"> sms. En stel dat de namen verkeerd zijn vermeld wordt het dan direct gewijzigd of komt dat erna?</w:t>
      </w:r>
      <w:r w:rsidRPr="008525EE">
        <w:rPr>
          <w:rFonts w:ascii="Arial" w:hAnsi="Arial" w:cs="Arial"/>
          <w:sz w:val="18"/>
          <w:szCs w:val="18"/>
        </w:rPr>
        <w:t xml:space="preserve"> </w:t>
      </w:r>
      <w:r w:rsidRPr="008525EE">
        <w:rPr>
          <w:rFonts w:ascii="Arial" w:hAnsi="Arial" w:cs="Arial"/>
          <w:sz w:val="18"/>
          <w:szCs w:val="18"/>
        </w:rPr>
        <w:br/>
        <w:t>Nee dat doen we dan meteen na de oplegging. Dus als het huisverbod wordt opgelegd dan krijgen wij hem binnen en dan g</w:t>
      </w:r>
      <w:r w:rsidR="008525EE" w:rsidRPr="008525EE">
        <w:rPr>
          <w:rFonts w:ascii="Arial" w:hAnsi="Arial" w:cs="Arial"/>
          <w:sz w:val="18"/>
          <w:szCs w:val="18"/>
        </w:rPr>
        <w:t>aan dus Mark en Yvonne in de GBA dus de BRP</w:t>
      </w:r>
      <w:r w:rsidR="0012423D">
        <w:rPr>
          <w:rFonts w:ascii="Arial" w:hAnsi="Arial" w:cs="Arial"/>
          <w:sz w:val="18"/>
          <w:szCs w:val="18"/>
        </w:rPr>
        <w:t xml:space="preserve"> </w:t>
      </w:r>
      <w:r w:rsidRPr="008525EE">
        <w:rPr>
          <w:rFonts w:ascii="Arial" w:hAnsi="Arial" w:cs="Arial"/>
          <w:sz w:val="18"/>
          <w:szCs w:val="18"/>
        </w:rPr>
        <w:t xml:space="preserve">en zij checken alles. Dus zij kijken kloppen de namen, zijn de geboortedata juist, staan deze mensen ingeschreven op het adres als ze niet ingeschreven staan betekent het niet meteen dat een huisverbod niet kan, maar we willen dat wel weten. </w:t>
      </w:r>
    </w:p>
    <w:p w14:paraId="26A87FF0" w14:textId="77777777" w:rsidR="007B1FBE" w:rsidRPr="008525EE" w:rsidRDefault="007B1FBE" w:rsidP="008525EE">
      <w:pPr>
        <w:spacing w:line="360" w:lineRule="auto"/>
        <w:rPr>
          <w:rFonts w:ascii="Arial" w:hAnsi="Arial" w:cs="Arial"/>
          <w:sz w:val="18"/>
          <w:szCs w:val="18"/>
        </w:rPr>
      </w:pPr>
      <w:r w:rsidRPr="008525EE">
        <w:rPr>
          <w:rFonts w:ascii="Arial" w:hAnsi="Arial" w:cs="Arial"/>
          <w:b/>
          <w:i/>
          <w:sz w:val="18"/>
          <w:szCs w:val="18"/>
        </w:rPr>
        <w:t>Het is dus niet voorgekomen dat een naam niet klopte?</w:t>
      </w:r>
      <w:r w:rsidRPr="008525EE">
        <w:rPr>
          <w:rFonts w:ascii="Arial" w:hAnsi="Arial" w:cs="Arial"/>
          <w:sz w:val="18"/>
          <w:szCs w:val="18"/>
        </w:rPr>
        <w:br/>
        <w:t xml:space="preserve">Ja wel, maar dan maken wij dus een herstelbeschikking. </w:t>
      </w:r>
    </w:p>
    <w:p w14:paraId="2940E3C5" w14:textId="4F415F86" w:rsidR="007B1FBE" w:rsidRPr="008525EE" w:rsidRDefault="007B1FBE" w:rsidP="008525EE">
      <w:pPr>
        <w:spacing w:line="360" w:lineRule="auto"/>
        <w:rPr>
          <w:rFonts w:ascii="Arial" w:hAnsi="Arial" w:cs="Arial"/>
          <w:sz w:val="18"/>
          <w:szCs w:val="18"/>
        </w:rPr>
      </w:pPr>
      <w:r w:rsidRPr="008525EE">
        <w:rPr>
          <w:rFonts w:ascii="Arial" w:hAnsi="Arial" w:cs="Arial"/>
          <w:b/>
          <w:i/>
          <w:sz w:val="18"/>
          <w:szCs w:val="18"/>
        </w:rPr>
        <w:t>Wat zijn volgens u de knelpunten die bij dit proces behoren?</w:t>
      </w:r>
      <w:r w:rsidRPr="008525EE">
        <w:rPr>
          <w:rFonts w:ascii="Arial" w:hAnsi="Arial" w:cs="Arial"/>
          <w:b/>
          <w:i/>
          <w:sz w:val="18"/>
          <w:szCs w:val="18"/>
        </w:rPr>
        <w:br/>
      </w:r>
      <w:r w:rsidRPr="008525EE">
        <w:rPr>
          <w:rFonts w:ascii="Arial" w:hAnsi="Arial" w:cs="Arial"/>
          <w:sz w:val="18"/>
          <w:szCs w:val="18"/>
        </w:rPr>
        <w:t xml:space="preserve">Ja, of je iemand bereikt heb je niet helemaal zelf in de hand. En dat maakt het moeilijk. </w:t>
      </w:r>
      <w:r w:rsidRPr="008525EE">
        <w:rPr>
          <w:rFonts w:ascii="Arial" w:hAnsi="Arial" w:cs="Arial"/>
          <w:sz w:val="18"/>
          <w:szCs w:val="18"/>
        </w:rPr>
        <w:br/>
      </w:r>
      <w:r w:rsidRPr="008525EE">
        <w:rPr>
          <w:rFonts w:ascii="Arial" w:hAnsi="Arial" w:cs="Arial"/>
          <w:sz w:val="18"/>
          <w:szCs w:val="18"/>
        </w:rPr>
        <w:br/>
      </w:r>
      <w:r w:rsidRPr="008525EE">
        <w:rPr>
          <w:rFonts w:ascii="Arial" w:hAnsi="Arial" w:cs="Arial"/>
          <w:b/>
          <w:i/>
          <w:sz w:val="18"/>
          <w:szCs w:val="18"/>
        </w:rPr>
        <w:t>Dus het contact dat u met de pleger niet kunt leggen, is het knelpunt?</w:t>
      </w:r>
      <w:r w:rsidR="008D4A14">
        <w:rPr>
          <w:rFonts w:ascii="Arial" w:hAnsi="Arial" w:cs="Arial"/>
          <w:sz w:val="18"/>
          <w:szCs w:val="18"/>
        </w:rPr>
        <w:br/>
        <w:t>Ja</w:t>
      </w:r>
      <w:r w:rsidRPr="008525EE">
        <w:rPr>
          <w:rFonts w:ascii="Arial" w:hAnsi="Arial" w:cs="Arial"/>
          <w:sz w:val="18"/>
          <w:szCs w:val="18"/>
        </w:rPr>
        <w:t xml:space="preserve"> en ook met achterblijvers als mensen niet openstaan voor </w:t>
      </w:r>
      <w:r w:rsidR="0012423D">
        <w:rPr>
          <w:rFonts w:ascii="Arial" w:hAnsi="Arial" w:cs="Arial"/>
          <w:sz w:val="18"/>
          <w:szCs w:val="18"/>
        </w:rPr>
        <w:t>een telefoongesprek</w:t>
      </w:r>
      <w:r w:rsidRPr="008525EE">
        <w:rPr>
          <w:rFonts w:ascii="Arial" w:hAnsi="Arial" w:cs="Arial"/>
          <w:sz w:val="18"/>
          <w:szCs w:val="18"/>
        </w:rPr>
        <w:t xml:space="preserve"> en als je die niet kunt bereiken is het ook heel vervelend. </w:t>
      </w:r>
      <w:r w:rsidRPr="008525EE">
        <w:rPr>
          <w:rFonts w:ascii="Arial" w:hAnsi="Arial" w:cs="Arial"/>
          <w:sz w:val="18"/>
          <w:szCs w:val="18"/>
        </w:rPr>
        <w:br/>
      </w:r>
      <w:r w:rsidRPr="008525EE">
        <w:rPr>
          <w:rFonts w:ascii="Arial" w:hAnsi="Arial" w:cs="Arial"/>
          <w:sz w:val="18"/>
          <w:szCs w:val="18"/>
        </w:rPr>
        <w:br/>
      </w:r>
      <w:r w:rsidRPr="008525EE">
        <w:rPr>
          <w:rFonts w:ascii="Arial" w:hAnsi="Arial" w:cs="Arial"/>
          <w:b/>
          <w:i/>
          <w:sz w:val="18"/>
          <w:szCs w:val="18"/>
        </w:rPr>
        <w:t xml:space="preserve">Accepteren ze de beschikkingen als die bij hun thuis wordt gebracht? Wat gebeurt er dan? </w:t>
      </w:r>
      <w:r w:rsidRPr="008525EE">
        <w:rPr>
          <w:rFonts w:ascii="Arial" w:hAnsi="Arial" w:cs="Arial"/>
          <w:b/>
          <w:i/>
          <w:sz w:val="18"/>
          <w:szCs w:val="18"/>
        </w:rPr>
        <w:br/>
      </w:r>
      <w:r w:rsidR="008525EE" w:rsidRPr="008525EE">
        <w:rPr>
          <w:rFonts w:ascii="Arial" w:hAnsi="Arial" w:cs="Arial"/>
          <w:sz w:val="18"/>
          <w:szCs w:val="18"/>
        </w:rPr>
        <w:t>Ja wat we ook wel</w:t>
      </w:r>
      <w:r w:rsidRPr="008525EE">
        <w:rPr>
          <w:rFonts w:ascii="Arial" w:hAnsi="Arial" w:cs="Arial"/>
          <w:sz w:val="18"/>
          <w:szCs w:val="18"/>
        </w:rPr>
        <w:t>eens hebben mee gemaakt dat was dan geen achterblijver maar een pleger, die in de gevangenis zat en we laten ook beschikkingen uitreiken als iemand in de gevangenis zit. Dat spreken we dan af met de afdeling bevolkingsadministra</w:t>
      </w:r>
      <w:r w:rsidR="008525EE" w:rsidRPr="008525EE">
        <w:rPr>
          <w:rFonts w:ascii="Arial" w:hAnsi="Arial" w:cs="Arial"/>
          <w:sz w:val="18"/>
          <w:szCs w:val="18"/>
        </w:rPr>
        <w:t>tie. En soms weigert iemand wel</w:t>
      </w:r>
      <w:r w:rsidRPr="008525EE">
        <w:rPr>
          <w:rFonts w:ascii="Arial" w:hAnsi="Arial" w:cs="Arial"/>
          <w:sz w:val="18"/>
          <w:szCs w:val="18"/>
        </w:rPr>
        <w:t>eens om het in ontvangst te nemen dus dat ge</w:t>
      </w:r>
      <w:r w:rsidR="008525EE" w:rsidRPr="008525EE">
        <w:rPr>
          <w:rFonts w:ascii="Arial" w:hAnsi="Arial" w:cs="Arial"/>
          <w:sz w:val="18"/>
          <w:szCs w:val="18"/>
        </w:rPr>
        <w:t>beurt wel</w:t>
      </w:r>
      <w:r w:rsidRPr="008525EE">
        <w:rPr>
          <w:rFonts w:ascii="Arial" w:hAnsi="Arial" w:cs="Arial"/>
          <w:sz w:val="18"/>
          <w:szCs w:val="18"/>
        </w:rPr>
        <w:t xml:space="preserve">eens. En dan krijgen wij een bericht dat hij het niet in ontvangst heeft willen nemen. En dan stellen wij ons op het standpunt: hij had er kennis van kunnen nemen, dus het is in werking getreden. Maar dan willen we graag van jou weten of dit klopt. </w:t>
      </w:r>
    </w:p>
    <w:p w14:paraId="396EBE47" w14:textId="26A1D04B" w:rsidR="007B1FBE" w:rsidRPr="008525EE" w:rsidRDefault="007B1FBE" w:rsidP="008525EE">
      <w:pPr>
        <w:spacing w:line="360" w:lineRule="auto"/>
        <w:rPr>
          <w:rFonts w:ascii="Arial" w:hAnsi="Arial" w:cs="Arial"/>
          <w:sz w:val="18"/>
          <w:szCs w:val="18"/>
        </w:rPr>
      </w:pPr>
      <w:r w:rsidRPr="008525EE">
        <w:rPr>
          <w:rFonts w:ascii="Arial" w:hAnsi="Arial" w:cs="Arial"/>
          <w:b/>
          <w:i/>
          <w:sz w:val="18"/>
          <w:szCs w:val="18"/>
        </w:rPr>
        <w:t>Wegens het feit dat de huisverbod procedure een crisisinterventiemaatregel is, is het erg belangrijk om alle zaken binnen een korte periode volledig te hebben afgerond. Op welke manier bewerkstelligt u uw taken/bevoegdheden, zodat de verlenging tijdig in werking kan treden?</w:t>
      </w:r>
      <w:r w:rsidRPr="008525EE">
        <w:rPr>
          <w:rFonts w:ascii="Arial" w:hAnsi="Arial" w:cs="Arial"/>
          <w:b/>
          <w:i/>
          <w:sz w:val="18"/>
          <w:szCs w:val="18"/>
        </w:rPr>
        <w:br/>
      </w:r>
      <w:r w:rsidRPr="008525EE">
        <w:rPr>
          <w:rFonts w:ascii="Arial" w:hAnsi="Arial" w:cs="Arial"/>
          <w:sz w:val="18"/>
          <w:szCs w:val="18"/>
        </w:rPr>
        <w:t xml:space="preserve">Ons werkproces is best wel strak georganiseerd. Dus het huisverbod duurt tien dagen meestal de achtste dag beginnen wij aan ons advies, de achtste en de negende dag gaan we horen en dan gaan we een advies schrijven. Vervolgens moet dat nog ondertekend worden door de burgemeester. Dan door die ondertekening ontstaat het besluit. Wij proberen altijd wel een halve dag voor dat het huisverbod zeg maar afloopt, een handtekening van de burgemeester te hebben, zodat wij voor die verzending en die aanzegging toch wel een halve dag de tijd hebben. </w:t>
      </w:r>
    </w:p>
    <w:p w14:paraId="68868F18" w14:textId="77777777" w:rsidR="007B1FBE" w:rsidRPr="008525EE" w:rsidRDefault="007B1FBE" w:rsidP="008525EE">
      <w:pPr>
        <w:spacing w:line="360" w:lineRule="auto"/>
        <w:rPr>
          <w:rFonts w:ascii="Arial" w:hAnsi="Arial" w:cs="Arial"/>
          <w:b/>
          <w:i/>
          <w:sz w:val="18"/>
          <w:szCs w:val="18"/>
        </w:rPr>
      </w:pPr>
    </w:p>
    <w:p w14:paraId="0D2C7BBD" w14:textId="23AFDB09" w:rsidR="007B1FBE" w:rsidRPr="008525EE" w:rsidRDefault="007B1FBE" w:rsidP="008525EE">
      <w:pPr>
        <w:spacing w:line="360" w:lineRule="auto"/>
        <w:rPr>
          <w:rFonts w:ascii="Arial" w:hAnsi="Arial" w:cs="Arial"/>
          <w:sz w:val="18"/>
          <w:szCs w:val="18"/>
        </w:rPr>
      </w:pPr>
      <w:r w:rsidRPr="008525EE">
        <w:rPr>
          <w:rFonts w:ascii="Arial" w:hAnsi="Arial" w:cs="Arial"/>
          <w:b/>
          <w:i/>
          <w:sz w:val="18"/>
          <w:szCs w:val="18"/>
        </w:rPr>
        <w:lastRenderedPageBreak/>
        <w:t>Dus jullie sturen de tiende dag de vervolgbeschikking op, diezelfde dag ontvangt de uithuisgeplaatste de beschikking?</w:t>
      </w:r>
      <w:r w:rsidRPr="008525EE">
        <w:rPr>
          <w:rFonts w:ascii="Arial" w:hAnsi="Arial" w:cs="Arial"/>
          <w:sz w:val="18"/>
          <w:szCs w:val="18"/>
        </w:rPr>
        <w:t xml:space="preserve"> </w:t>
      </w:r>
      <w:r w:rsidRPr="008525EE">
        <w:rPr>
          <w:rFonts w:ascii="Arial" w:hAnsi="Arial" w:cs="Arial"/>
          <w:sz w:val="18"/>
          <w:szCs w:val="18"/>
        </w:rPr>
        <w:br/>
        <w:t>Ja, wij zijn meestal wel een dag eerder, dus als het huisverbod morgen afloopt dan ontvangt de uithuisgeplaatste het besluit vandaag. Ook als het morgen om 11:00 uur afloopt dan ontvangt</w:t>
      </w:r>
      <w:r w:rsidR="008525EE" w:rsidRPr="008525EE">
        <w:rPr>
          <w:rFonts w:ascii="Arial" w:hAnsi="Arial" w:cs="Arial"/>
          <w:sz w:val="18"/>
          <w:szCs w:val="18"/>
        </w:rPr>
        <w:t xml:space="preserve"> hij hem meestal een dag van tevoren. Maar het is ook wel</w:t>
      </w:r>
      <w:r w:rsidRPr="008525EE">
        <w:rPr>
          <w:rFonts w:ascii="Arial" w:hAnsi="Arial" w:cs="Arial"/>
          <w:sz w:val="18"/>
          <w:szCs w:val="18"/>
        </w:rPr>
        <w:t xml:space="preserve">eens voorgekomen dat we een handtekening een paar minuten voor dat het afloopt hebben gekregen. </w:t>
      </w:r>
    </w:p>
    <w:p w14:paraId="4A8F7C75" w14:textId="41C11079" w:rsidR="00C955DD" w:rsidRDefault="007B1FBE" w:rsidP="008525EE">
      <w:pPr>
        <w:spacing w:line="360" w:lineRule="auto"/>
        <w:rPr>
          <w:rFonts w:ascii="Arial" w:hAnsi="Arial" w:cs="Arial"/>
          <w:sz w:val="18"/>
          <w:szCs w:val="18"/>
        </w:rPr>
      </w:pPr>
      <w:r w:rsidRPr="008525EE">
        <w:rPr>
          <w:rFonts w:ascii="Arial" w:hAnsi="Arial" w:cs="Arial"/>
          <w:b/>
          <w:i/>
          <w:sz w:val="18"/>
          <w:szCs w:val="18"/>
        </w:rPr>
        <w:t>Welke problemen doen zich voor bij de bekendmaking van beschikkingen?</w:t>
      </w:r>
      <w:r w:rsidRPr="008525EE">
        <w:rPr>
          <w:rFonts w:ascii="Arial" w:hAnsi="Arial" w:cs="Arial"/>
          <w:sz w:val="18"/>
          <w:szCs w:val="18"/>
        </w:rPr>
        <w:br/>
        <w:t xml:space="preserve">Geen contact kunnen krijgen. Als mensen geen post willen ontvangen kun je ze het ook laten ophalen. Maar je hebt ook natuurlijk niet in de hand of ze dan komen. </w:t>
      </w:r>
      <w:r w:rsidRPr="008525EE">
        <w:rPr>
          <w:rFonts w:ascii="Arial" w:hAnsi="Arial" w:cs="Arial"/>
          <w:sz w:val="18"/>
          <w:szCs w:val="18"/>
        </w:rPr>
        <w:br/>
      </w:r>
      <w:r w:rsidRPr="008525EE">
        <w:rPr>
          <w:rFonts w:ascii="Arial" w:hAnsi="Arial" w:cs="Arial"/>
          <w:sz w:val="18"/>
          <w:szCs w:val="18"/>
        </w:rPr>
        <w:br/>
      </w:r>
      <w:r w:rsidRPr="008525EE">
        <w:rPr>
          <w:rFonts w:ascii="Arial" w:hAnsi="Arial" w:cs="Arial"/>
          <w:b/>
          <w:i/>
          <w:sz w:val="18"/>
          <w:szCs w:val="18"/>
        </w:rPr>
        <w:t>Jullie mailen het toch ook?</w:t>
      </w:r>
      <w:r w:rsidRPr="008525EE">
        <w:rPr>
          <w:rFonts w:ascii="Arial" w:hAnsi="Arial" w:cs="Arial"/>
          <w:sz w:val="18"/>
          <w:szCs w:val="18"/>
        </w:rPr>
        <w:br/>
        <w:t xml:space="preserve">Ja, maar je kan niet altijd weten of ze het ook wel lezen. </w:t>
      </w:r>
    </w:p>
    <w:p w14:paraId="06C64CCB" w14:textId="7DA6754F" w:rsidR="007B1FBE" w:rsidRPr="008525EE" w:rsidRDefault="007B1FBE" w:rsidP="008525EE">
      <w:pPr>
        <w:spacing w:line="360" w:lineRule="auto"/>
        <w:rPr>
          <w:rFonts w:ascii="Arial" w:hAnsi="Arial" w:cs="Arial"/>
          <w:sz w:val="18"/>
          <w:szCs w:val="18"/>
        </w:rPr>
      </w:pPr>
      <w:r w:rsidRPr="008525EE">
        <w:rPr>
          <w:rFonts w:ascii="Arial" w:hAnsi="Arial" w:cs="Arial"/>
          <w:b/>
          <w:i/>
          <w:sz w:val="18"/>
          <w:szCs w:val="18"/>
        </w:rPr>
        <w:t>Welke afspraken gelden er op de werkvloer bij de bekendmaking van beschikkingen binnen de gemeente Rotterdam?</w:t>
      </w:r>
      <w:r w:rsidRPr="008525EE">
        <w:rPr>
          <w:rFonts w:ascii="Arial" w:hAnsi="Arial" w:cs="Arial"/>
          <w:b/>
          <w:i/>
          <w:sz w:val="18"/>
          <w:szCs w:val="18"/>
        </w:rPr>
        <w:br/>
      </w:r>
      <w:r w:rsidRPr="008525EE">
        <w:rPr>
          <w:rFonts w:ascii="Arial" w:hAnsi="Arial" w:cs="Arial"/>
          <w:sz w:val="18"/>
          <w:szCs w:val="18"/>
        </w:rPr>
        <w:t xml:space="preserve">Ja, bellen van de mensen, als ze niet opnemen sms-en. En verzenden per koerier. Dat is standaard. Dat is het werkproces. En in uitzonderlijke gevallen verzenden we het per e-mail. </w:t>
      </w:r>
    </w:p>
    <w:p w14:paraId="007CAB7E" w14:textId="5252B3E1" w:rsidR="007B1FBE" w:rsidRPr="008525EE" w:rsidRDefault="007B1FBE" w:rsidP="008525EE">
      <w:pPr>
        <w:spacing w:line="360" w:lineRule="auto"/>
        <w:rPr>
          <w:rFonts w:ascii="Arial" w:hAnsi="Arial" w:cs="Arial"/>
          <w:sz w:val="18"/>
          <w:szCs w:val="18"/>
        </w:rPr>
      </w:pPr>
      <w:r w:rsidRPr="008525EE">
        <w:rPr>
          <w:rFonts w:ascii="Arial" w:hAnsi="Arial" w:cs="Arial"/>
          <w:b/>
          <w:i/>
          <w:sz w:val="18"/>
          <w:szCs w:val="18"/>
        </w:rPr>
        <w:t>Welke controles worden er uitgevoerd bij de bekendmaking van beschikkingen binnen de gemeente Rotterdam, cluster Maatschappelijke Ontwikkeling?</w:t>
      </w:r>
      <w:r w:rsidRPr="008525EE">
        <w:rPr>
          <w:rFonts w:ascii="Arial" w:hAnsi="Arial" w:cs="Arial"/>
          <w:b/>
          <w:i/>
          <w:sz w:val="18"/>
          <w:szCs w:val="18"/>
        </w:rPr>
        <w:br/>
      </w:r>
      <w:r w:rsidRPr="008525EE">
        <w:rPr>
          <w:rFonts w:ascii="Arial" w:hAnsi="Arial" w:cs="Arial"/>
          <w:sz w:val="18"/>
          <w:szCs w:val="18"/>
        </w:rPr>
        <w:t xml:space="preserve">Ik weet dat niet zo goed. Ik weet wel dat Mark en Yvonne een map met formulieren daarin die terugkomen van de koerier. En daarop staat dan wat de koerier met de enveloppe heeft gedaan. Dus dat is er. We maken in </w:t>
      </w:r>
      <w:proofErr w:type="spellStart"/>
      <w:r w:rsidRPr="008525EE">
        <w:rPr>
          <w:rFonts w:ascii="Arial" w:hAnsi="Arial" w:cs="Arial"/>
          <w:sz w:val="18"/>
          <w:szCs w:val="18"/>
        </w:rPr>
        <w:t>Khonraad</w:t>
      </w:r>
      <w:proofErr w:type="spellEnd"/>
      <w:r w:rsidRPr="008525EE">
        <w:rPr>
          <w:rFonts w:ascii="Arial" w:hAnsi="Arial" w:cs="Arial"/>
          <w:sz w:val="18"/>
          <w:szCs w:val="18"/>
        </w:rPr>
        <w:t xml:space="preserve"> ook notities zodat bepaalde collega’s kunnen zien hoe het in een bepaalde zaak is gegaan. </w:t>
      </w:r>
      <w:r w:rsidRPr="008525EE">
        <w:rPr>
          <w:rFonts w:ascii="Arial" w:hAnsi="Arial" w:cs="Arial"/>
          <w:sz w:val="18"/>
          <w:szCs w:val="18"/>
        </w:rPr>
        <w:br/>
      </w:r>
      <w:r w:rsidRPr="008525EE">
        <w:rPr>
          <w:rFonts w:ascii="Arial" w:hAnsi="Arial" w:cs="Arial"/>
          <w:sz w:val="18"/>
          <w:szCs w:val="18"/>
        </w:rPr>
        <w:br/>
      </w:r>
      <w:r w:rsidRPr="008525EE">
        <w:rPr>
          <w:rFonts w:ascii="Arial" w:hAnsi="Arial" w:cs="Arial"/>
          <w:b/>
          <w:i/>
          <w:sz w:val="18"/>
          <w:szCs w:val="18"/>
        </w:rPr>
        <w:t>Is er een checklist aanwezig welke wordt gehanteerd bij de bekendmaking van beschikkingen?</w:t>
      </w:r>
      <w:r w:rsidRPr="008525EE">
        <w:rPr>
          <w:rFonts w:ascii="Arial" w:hAnsi="Arial" w:cs="Arial"/>
          <w:sz w:val="18"/>
          <w:szCs w:val="18"/>
        </w:rPr>
        <w:br/>
        <w:t xml:space="preserve">Ja, volgens mij wel, is niet zeker. </w:t>
      </w:r>
    </w:p>
    <w:p w14:paraId="0306F5F5" w14:textId="20120044" w:rsidR="00C955DD" w:rsidRDefault="007B1FBE" w:rsidP="008525EE">
      <w:pPr>
        <w:spacing w:line="360" w:lineRule="auto"/>
        <w:rPr>
          <w:rFonts w:ascii="Arial" w:hAnsi="Arial" w:cs="Arial"/>
          <w:sz w:val="18"/>
          <w:szCs w:val="18"/>
        </w:rPr>
      </w:pPr>
      <w:r w:rsidRPr="008525EE">
        <w:rPr>
          <w:rFonts w:ascii="Arial" w:hAnsi="Arial" w:cs="Arial"/>
          <w:b/>
          <w:i/>
          <w:sz w:val="18"/>
          <w:szCs w:val="18"/>
        </w:rPr>
        <w:t>Wordt er een dossier aangemaakt en bewaard van uithuisgeplaatsten aan wie een huisverbod is opgelegd?</w:t>
      </w:r>
      <w:r w:rsidRPr="008525EE">
        <w:rPr>
          <w:rFonts w:ascii="Arial" w:hAnsi="Arial" w:cs="Arial"/>
          <w:b/>
          <w:i/>
          <w:sz w:val="18"/>
          <w:szCs w:val="18"/>
        </w:rPr>
        <w:br/>
      </w:r>
      <w:r w:rsidRPr="008525EE">
        <w:rPr>
          <w:rFonts w:ascii="Arial" w:hAnsi="Arial" w:cs="Arial"/>
          <w:sz w:val="18"/>
          <w:szCs w:val="18"/>
        </w:rPr>
        <w:t xml:space="preserve">In </w:t>
      </w:r>
      <w:proofErr w:type="spellStart"/>
      <w:r w:rsidRPr="008525EE">
        <w:rPr>
          <w:rFonts w:ascii="Arial" w:hAnsi="Arial" w:cs="Arial"/>
          <w:sz w:val="18"/>
          <w:szCs w:val="18"/>
        </w:rPr>
        <w:t>khonraad</w:t>
      </w:r>
      <w:proofErr w:type="spellEnd"/>
      <w:r w:rsidRPr="008525EE">
        <w:rPr>
          <w:rFonts w:ascii="Arial" w:hAnsi="Arial" w:cs="Arial"/>
          <w:sz w:val="18"/>
          <w:szCs w:val="18"/>
        </w:rPr>
        <w:t xml:space="preserve">, digitaal. Volgens mij vernietigd </w:t>
      </w:r>
      <w:proofErr w:type="spellStart"/>
      <w:r w:rsidRPr="008525EE">
        <w:rPr>
          <w:rFonts w:ascii="Arial" w:hAnsi="Arial" w:cs="Arial"/>
          <w:sz w:val="18"/>
          <w:szCs w:val="18"/>
        </w:rPr>
        <w:t>khonraad</w:t>
      </w:r>
      <w:proofErr w:type="spellEnd"/>
      <w:r w:rsidRPr="008525EE">
        <w:rPr>
          <w:rFonts w:ascii="Arial" w:hAnsi="Arial" w:cs="Arial"/>
          <w:sz w:val="18"/>
          <w:szCs w:val="18"/>
        </w:rPr>
        <w:t xml:space="preserve"> na vijf jaar de dossiers. </w:t>
      </w:r>
    </w:p>
    <w:p w14:paraId="24C0C497" w14:textId="3D166AF5" w:rsidR="007B1FBE" w:rsidRPr="008525EE" w:rsidRDefault="007B1FBE" w:rsidP="008525EE">
      <w:pPr>
        <w:spacing w:line="360" w:lineRule="auto"/>
        <w:rPr>
          <w:rFonts w:ascii="Arial" w:hAnsi="Arial" w:cs="Arial"/>
          <w:sz w:val="18"/>
          <w:szCs w:val="18"/>
        </w:rPr>
      </w:pPr>
      <w:r w:rsidRPr="008525EE">
        <w:rPr>
          <w:rFonts w:ascii="Arial" w:hAnsi="Arial" w:cs="Arial"/>
          <w:b/>
          <w:i/>
          <w:sz w:val="18"/>
          <w:szCs w:val="18"/>
        </w:rPr>
        <w:t>Vindt er een publicatie plaats van de beschikking uithuisgeplaatsten, zo ja</w:t>
      </w:r>
      <w:r w:rsidR="00C34F68">
        <w:rPr>
          <w:rFonts w:ascii="Arial" w:hAnsi="Arial" w:cs="Arial"/>
          <w:b/>
          <w:i/>
          <w:sz w:val="18"/>
          <w:szCs w:val="18"/>
        </w:rPr>
        <w:t>,</w:t>
      </w:r>
      <w:r w:rsidRPr="008525EE">
        <w:rPr>
          <w:rFonts w:ascii="Arial" w:hAnsi="Arial" w:cs="Arial"/>
          <w:b/>
          <w:i/>
          <w:sz w:val="18"/>
          <w:szCs w:val="18"/>
        </w:rPr>
        <w:t xml:space="preserve"> waar? Door wie kan deze publicatie bekeken worden?</w:t>
      </w:r>
      <w:r w:rsidR="00C34F68">
        <w:rPr>
          <w:rFonts w:ascii="Arial" w:hAnsi="Arial" w:cs="Arial"/>
          <w:sz w:val="18"/>
          <w:szCs w:val="18"/>
        </w:rPr>
        <w:br/>
        <w:t>Nee.</w:t>
      </w:r>
      <w:r w:rsidR="00C34F68">
        <w:rPr>
          <w:rFonts w:ascii="Arial" w:hAnsi="Arial" w:cs="Arial"/>
          <w:sz w:val="18"/>
          <w:szCs w:val="18"/>
        </w:rPr>
        <w:br/>
      </w:r>
      <w:r w:rsidRPr="008525EE">
        <w:rPr>
          <w:rFonts w:ascii="Arial" w:hAnsi="Arial" w:cs="Arial"/>
          <w:sz w:val="18"/>
          <w:szCs w:val="18"/>
        </w:rPr>
        <w:br/>
      </w:r>
      <w:r w:rsidRPr="008525EE">
        <w:rPr>
          <w:rFonts w:ascii="Arial" w:hAnsi="Arial" w:cs="Arial"/>
          <w:b/>
          <w:i/>
          <w:sz w:val="18"/>
          <w:szCs w:val="18"/>
        </w:rPr>
        <w:t>In hoeverre zijn de uithuisgeplaatsten vrij om hun verblijfadres gedurende het huisverbod te wijzigen?</w:t>
      </w:r>
      <w:r w:rsidRPr="008525EE">
        <w:rPr>
          <w:rFonts w:ascii="Arial" w:hAnsi="Arial" w:cs="Arial"/>
          <w:b/>
          <w:i/>
          <w:sz w:val="18"/>
          <w:szCs w:val="18"/>
        </w:rPr>
        <w:br/>
      </w:r>
      <w:r w:rsidRPr="008525EE">
        <w:rPr>
          <w:rFonts w:ascii="Arial" w:hAnsi="Arial" w:cs="Arial"/>
          <w:sz w:val="18"/>
          <w:szCs w:val="18"/>
        </w:rPr>
        <w:t xml:space="preserve">Ze zijn helemaal vrij, zij mogen zelf weten waar ze verblijven als ze maar niet in de buurt van de woning waar een huisverbod op geldt. </w:t>
      </w:r>
    </w:p>
    <w:p w14:paraId="1242AC9A" w14:textId="133ABBAC" w:rsidR="007B1FBE" w:rsidRPr="008525EE" w:rsidRDefault="007B1FBE" w:rsidP="008525EE">
      <w:pPr>
        <w:spacing w:line="360" w:lineRule="auto"/>
        <w:rPr>
          <w:rFonts w:ascii="Arial" w:hAnsi="Arial" w:cs="Arial"/>
          <w:sz w:val="18"/>
          <w:szCs w:val="18"/>
        </w:rPr>
      </w:pPr>
      <w:r w:rsidRPr="008525EE">
        <w:rPr>
          <w:rFonts w:ascii="Arial" w:hAnsi="Arial" w:cs="Arial"/>
          <w:b/>
          <w:i/>
          <w:sz w:val="18"/>
          <w:szCs w:val="18"/>
        </w:rPr>
        <w:t>Wordt de wijze van bekendmaking ergens vastgelegd binnen de gemeente Rotterdam?</w:t>
      </w:r>
      <w:r w:rsidRPr="008525EE">
        <w:rPr>
          <w:rFonts w:ascii="Arial" w:hAnsi="Arial" w:cs="Arial"/>
          <w:b/>
          <w:i/>
          <w:sz w:val="18"/>
          <w:szCs w:val="18"/>
        </w:rPr>
        <w:br/>
      </w:r>
      <w:r w:rsidRPr="008525EE">
        <w:rPr>
          <w:rFonts w:ascii="Arial" w:hAnsi="Arial" w:cs="Arial"/>
          <w:sz w:val="18"/>
          <w:szCs w:val="18"/>
        </w:rPr>
        <w:t xml:space="preserve">Ja in de </w:t>
      </w:r>
      <w:proofErr w:type="spellStart"/>
      <w:r w:rsidRPr="008525EE">
        <w:rPr>
          <w:rFonts w:ascii="Arial" w:hAnsi="Arial" w:cs="Arial"/>
          <w:sz w:val="18"/>
          <w:szCs w:val="18"/>
        </w:rPr>
        <w:t>Khonraad</w:t>
      </w:r>
      <w:proofErr w:type="spellEnd"/>
      <w:r w:rsidRPr="008525EE">
        <w:rPr>
          <w:rFonts w:ascii="Arial" w:hAnsi="Arial" w:cs="Arial"/>
          <w:sz w:val="18"/>
          <w:szCs w:val="18"/>
        </w:rPr>
        <w:t xml:space="preserve">, daar worden notities gemaakt. </w:t>
      </w:r>
    </w:p>
    <w:p w14:paraId="22E437F6" w14:textId="5EF09F82" w:rsidR="007B1FBE" w:rsidRPr="008525EE" w:rsidRDefault="007B1FBE" w:rsidP="008525EE">
      <w:pPr>
        <w:spacing w:line="360" w:lineRule="auto"/>
        <w:rPr>
          <w:rFonts w:ascii="Arial" w:hAnsi="Arial" w:cs="Arial"/>
          <w:sz w:val="18"/>
          <w:szCs w:val="18"/>
        </w:rPr>
      </w:pPr>
      <w:r w:rsidRPr="008525EE">
        <w:rPr>
          <w:rFonts w:ascii="Arial" w:hAnsi="Arial" w:cs="Arial"/>
          <w:b/>
          <w:i/>
          <w:sz w:val="18"/>
          <w:szCs w:val="18"/>
        </w:rPr>
        <w:t>Welke instructies krijgen de uithuisgeplaatsten bij de oplegging, intrekking, verlenging of niet verlenging van een huisverbod?</w:t>
      </w:r>
      <w:r w:rsidRPr="008525EE">
        <w:rPr>
          <w:rFonts w:ascii="Arial" w:hAnsi="Arial" w:cs="Arial"/>
          <w:sz w:val="18"/>
          <w:szCs w:val="18"/>
        </w:rPr>
        <w:br/>
        <w:t xml:space="preserve">Dat is eigenlijk wat ik net zei dus laten weten wat de inhoud is van zo een beslissing, maar in die beslissing zelf staat dat heel uitvoerig beschreven. Of de burgemeester bevoegd is en waarom er in dit geval gebruik wordt gemaakt van een huisverbod. </w:t>
      </w:r>
      <w:r w:rsidRPr="008525EE">
        <w:rPr>
          <w:rFonts w:ascii="Arial" w:hAnsi="Arial" w:cs="Arial"/>
          <w:sz w:val="18"/>
          <w:szCs w:val="18"/>
        </w:rPr>
        <w:br/>
      </w:r>
      <w:r w:rsidRPr="0035514C">
        <w:rPr>
          <w:rFonts w:ascii="Arial" w:hAnsi="Arial" w:cs="Arial"/>
          <w:b/>
          <w:sz w:val="18"/>
          <w:szCs w:val="18"/>
        </w:rPr>
        <w:lastRenderedPageBreak/>
        <w:t>Geven jullie altijd de consequenties aan tijdens het overhandigen van het huisverbod?</w:t>
      </w:r>
      <w:r w:rsidRPr="008525EE">
        <w:rPr>
          <w:rFonts w:ascii="Arial" w:hAnsi="Arial" w:cs="Arial"/>
          <w:sz w:val="18"/>
          <w:szCs w:val="18"/>
        </w:rPr>
        <w:br/>
        <w:t>Ja dat vertellen wij wel. En de hulpofficier die doet dat ook bij d</w:t>
      </w:r>
      <w:r w:rsidR="008525EE" w:rsidRPr="008525EE">
        <w:rPr>
          <w:rFonts w:ascii="Arial" w:hAnsi="Arial" w:cs="Arial"/>
          <w:sz w:val="18"/>
          <w:szCs w:val="18"/>
        </w:rPr>
        <w:t>e oplegging. We spreken ook wel</w:t>
      </w:r>
      <w:r w:rsidRPr="008525EE">
        <w:rPr>
          <w:rFonts w:ascii="Arial" w:hAnsi="Arial" w:cs="Arial"/>
          <w:sz w:val="18"/>
          <w:szCs w:val="18"/>
        </w:rPr>
        <w:t xml:space="preserve">eens mensen die zeggen oh is er ook een contact verbod dat wist ik helemaal niet! </w:t>
      </w:r>
      <w:r w:rsidRPr="008525EE">
        <w:rPr>
          <w:rFonts w:ascii="Arial" w:hAnsi="Arial" w:cs="Arial"/>
          <w:sz w:val="18"/>
          <w:szCs w:val="18"/>
        </w:rPr>
        <w:br/>
      </w:r>
      <w:r w:rsidRPr="008525EE">
        <w:rPr>
          <w:rFonts w:ascii="Arial" w:hAnsi="Arial" w:cs="Arial"/>
          <w:sz w:val="18"/>
          <w:szCs w:val="18"/>
        </w:rPr>
        <w:br/>
      </w:r>
      <w:r w:rsidRPr="008525EE">
        <w:rPr>
          <w:rFonts w:ascii="Arial" w:hAnsi="Arial" w:cs="Arial"/>
          <w:b/>
          <w:i/>
          <w:sz w:val="18"/>
          <w:szCs w:val="18"/>
        </w:rPr>
        <w:t>Het wordt dus wel mondeling toegelicht?</w:t>
      </w:r>
      <w:r w:rsidR="008525EE" w:rsidRPr="008525EE">
        <w:rPr>
          <w:rFonts w:ascii="Arial" w:hAnsi="Arial" w:cs="Arial"/>
          <w:sz w:val="18"/>
          <w:szCs w:val="18"/>
        </w:rPr>
        <w:br/>
        <w:t>Ja</w:t>
      </w:r>
      <w:r w:rsidRPr="008525EE">
        <w:rPr>
          <w:rFonts w:ascii="Arial" w:hAnsi="Arial" w:cs="Arial"/>
          <w:sz w:val="18"/>
          <w:szCs w:val="18"/>
        </w:rPr>
        <w:t>zeker ook als er iets bijzonders is aan zo een beslissing. Ik weet die meneer die ik dadelijk zo moet bellen over de verlenging van zijn huisverbod, die wil graag contact met zijn kinderen, we kunnen een ontheffing van zijn contactverbod toestaan, dat kan. In dit geval is dit nog niet toegestaan. Maar hij gaat mij straks zeker vragen als ik door geef dat zijn huisverbod verlengd is, ja maar mag ik nog wel mijn kinderen zien? Nou dan zal ik dus zeggen; nee op dit moment nog niet</w:t>
      </w:r>
      <w:r w:rsidR="0035514C">
        <w:rPr>
          <w:rFonts w:ascii="Arial" w:hAnsi="Arial" w:cs="Arial"/>
          <w:sz w:val="18"/>
          <w:szCs w:val="18"/>
        </w:rPr>
        <w:t>, maar misschien later wel</w:t>
      </w:r>
      <w:r w:rsidRPr="008525EE">
        <w:rPr>
          <w:rFonts w:ascii="Arial" w:hAnsi="Arial" w:cs="Arial"/>
          <w:sz w:val="18"/>
          <w:szCs w:val="18"/>
        </w:rPr>
        <w:t xml:space="preserve">. </w:t>
      </w:r>
    </w:p>
    <w:p w14:paraId="28438BB2" w14:textId="3B966250" w:rsidR="007B1FBE" w:rsidRPr="008525EE" w:rsidRDefault="007B1FBE" w:rsidP="008525EE">
      <w:pPr>
        <w:spacing w:line="360" w:lineRule="auto"/>
        <w:rPr>
          <w:rFonts w:ascii="Arial" w:hAnsi="Arial" w:cs="Arial"/>
          <w:sz w:val="18"/>
          <w:szCs w:val="18"/>
        </w:rPr>
      </w:pPr>
      <w:r w:rsidRPr="008525EE">
        <w:rPr>
          <w:rFonts w:ascii="Arial" w:hAnsi="Arial" w:cs="Arial"/>
          <w:b/>
          <w:i/>
          <w:sz w:val="18"/>
          <w:szCs w:val="18"/>
        </w:rPr>
        <w:t>Op basis waarvan worden huisverboden opgelegd en verlengd?</w:t>
      </w:r>
      <w:r w:rsidRPr="008525EE">
        <w:rPr>
          <w:rFonts w:ascii="Arial" w:hAnsi="Arial" w:cs="Arial"/>
          <w:b/>
          <w:i/>
          <w:sz w:val="18"/>
          <w:szCs w:val="18"/>
        </w:rPr>
        <w:br/>
      </w:r>
      <w:r w:rsidRPr="008525EE">
        <w:rPr>
          <w:rFonts w:ascii="Arial" w:hAnsi="Arial" w:cs="Arial"/>
          <w:sz w:val="18"/>
          <w:szCs w:val="18"/>
        </w:rPr>
        <w:t>In de wet tijdelijk huisverbod staat dat er een gevaar moet uitgaan van iemand die samen met anderen in een woning verblijft of er moet op z’n minst een vermoede</w:t>
      </w:r>
      <w:r w:rsidR="0035514C">
        <w:rPr>
          <w:rFonts w:ascii="Arial" w:hAnsi="Arial" w:cs="Arial"/>
          <w:sz w:val="18"/>
          <w:szCs w:val="18"/>
        </w:rPr>
        <w:t>n</w:t>
      </w:r>
      <w:r w:rsidRPr="008525EE">
        <w:rPr>
          <w:rFonts w:ascii="Arial" w:hAnsi="Arial" w:cs="Arial"/>
          <w:sz w:val="18"/>
          <w:szCs w:val="18"/>
        </w:rPr>
        <w:t xml:space="preserve"> van een dreiging zijn voor de huisgenoten. Daar moet aan voldaan zijn. En als dat zo is dan kan het verbod worden opgelegd. En bij de verlenging kijken we ernaar: is dat gevaar er nog steeds. En zo ja, als het er is</w:t>
      </w:r>
      <w:r w:rsidR="0035514C">
        <w:rPr>
          <w:rFonts w:ascii="Arial" w:hAnsi="Arial" w:cs="Arial"/>
          <w:sz w:val="18"/>
          <w:szCs w:val="18"/>
        </w:rPr>
        <w:t>,</w:t>
      </w:r>
      <w:r w:rsidRPr="008525EE">
        <w:rPr>
          <w:rFonts w:ascii="Arial" w:hAnsi="Arial" w:cs="Arial"/>
          <w:sz w:val="18"/>
          <w:szCs w:val="18"/>
        </w:rPr>
        <w:t xml:space="preserve"> maakt dat dan dat we het huisverbod langer moeten laten duren of zijn er omstandigheden waarom we zeggen van nee, ook al is het gevaar aanwezig, we gaan het huisverbod toch niet verlengen. Dat kan ook. Het is eigenlijk een dubbel beoor</w:t>
      </w:r>
      <w:r w:rsidR="008D4A14">
        <w:rPr>
          <w:rFonts w:ascii="Arial" w:hAnsi="Arial" w:cs="Arial"/>
          <w:sz w:val="18"/>
          <w:szCs w:val="18"/>
        </w:rPr>
        <w:t>delingsmoment. Is het gevaar er</w:t>
      </w:r>
      <w:r w:rsidRPr="008525EE">
        <w:rPr>
          <w:rFonts w:ascii="Arial" w:hAnsi="Arial" w:cs="Arial"/>
          <w:sz w:val="18"/>
          <w:szCs w:val="18"/>
        </w:rPr>
        <w:t xml:space="preserve"> en is de bevoegdheid er dus en gaan we de bevoegdheid gebruiken. De belangenafweging. Soms is iemand oud of ziek en kan die niet zo lang ‘niet thuis zijn’ dan kan het leiden tot een niet verlenging terwijl je weet dat het wel een gevaar is. Dus dan moet je de belangen afwegen. </w:t>
      </w:r>
    </w:p>
    <w:p w14:paraId="4252EF66" w14:textId="7CACEF5F" w:rsidR="007B1FBE" w:rsidRPr="008525EE" w:rsidRDefault="007B1FBE" w:rsidP="008525EE">
      <w:pPr>
        <w:spacing w:line="360" w:lineRule="auto"/>
        <w:rPr>
          <w:rFonts w:ascii="Arial" w:hAnsi="Arial" w:cs="Arial"/>
          <w:sz w:val="18"/>
          <w:szCs w:val="18"/>
        </w:rPr>
      </w:pPr>
      <w:r w:rsidRPr="008525EE">
        <w:rPr>
          <w:rFonts w:ascii="Arial" w:hAnsi="Arial" w:cs="Arial"/>
          <w:b/>
          <w:i/>
          <w:sz w:val="18"/>
          <w:szCs w:val="18"/>
        </w:rPr>
        <w:t>In hoeverre zijn de uithuisgeplaatsten vrij om zich te laten vertegenwoordigen door een ander?</w:t>
      </w:r>
      <w:r w:rsidRPr="008525EE">
        <w:rPr>
          <w:rFonts w:ascii="Arial" w:hAnsi="Arial" w:cs="Arial"/>
          <w:b/>
          <w:i/>
          <w:sz w:val="18"/>
          <w:szCs w:val="18"/>
        </w:rPr>
        <w:br/>
      </w:r>
      <w:r w:rsidRPr="008525EE">
        <w:rPr>
          <w:rFonts w:ascii="Arial" w:hAnsi="Arial" w:cs="Arial"/>
          <w:sz w:val="18"/>
          <w:szCs w:val="18"/>
        </w:rPr>
        <w:t xml:space="preserve">Je bedoelt met het in ontvangstnemen van het besluit. Bij het horen doen wij dat nooit, wij willen altijd de persoon zelf spreken. Heel soms komt het weleens voor dat wij bij het aanzeggen van zo een beslissing, als iemand slecht Nederlands spreekt gebeurt het weleens dat ik iemand zegt: er is nu een vriend bij me kunt u het even aan hem vertellen. Dan doe ik het wel, maar alleen als ik weet dat die persoon naast hem zit. En dat ik hem eerst aan de lijn heb gehad. </w:t>
      </w:r>
    </w:p>
    <w:p w14:paraId="02B6FDB1" w14:textId="0930DED3" w:rsidR="007B1FBE" w:rsidRPr="008525EE" w:rsidRDefault="00C955DD" w:rsidP="008525EE">
      <w:pPr>
        <w:spacing w:line="360" w:lineRule="auto"/>
        <w:rPr>
          <w:rFonts w:ascii="Arial" w:hAnsi="Arial" w:cs="Arial"/>
          <w:sz w:val="18"/>
          <w:szCs w:val="18"/>
        </w:rPr>
      </w:pPr>
      <w:r>
        <w:rPr>
          <w:rFonts w:ascii="Arial" w:hAnsi="Arial" w:cs="Arial"/>
          <w:b/>
          <w:i/>
          <w:sz w:val="18"/>
          <w:szCs w:val="18"/>
        </w:rPr>
        <w:t>I</w:t>
      </w:r>
      <w:r w:rsidR="007B1FBE" w:rsidRPr="008525EE">
        <w:rPr>
          <w:rFonts w:ascii="Arial" w:hAnsi="Arial" w:cs="Arial"/>
          <w:b/>
          <w:i/>
          <w:sz w:val="18"/>
          <w:szCs w:val="18"/>
        </w:rPr>
        <w:t>n hoeverre kunnen de uithuisgeplaatsten een beslissing over een huisverbod – wel of niet verlengen – beïnvloeden?</w:t>
      </w:r>
      <w:r w:rsidR="007B1FBE" w:rsidRPr="008525EE">
        <w:rPr>
          <w:rFonts w:ascii="Arial" w:hAnsi="Arial" w:cs="Arial"/>
          <w:sz w:val="18"/>
          <w:szCs w:val="18"/>
        </w:rPr>
        <w:br/>
        <w:t>We horen de uithuisgeplaatste en ook de achterblijvers. En de casemanager heeft natuurlijk contact met zo iemand. De opstelling van een uithuisgeplaatste is heel belangrijk voor het uiteindelijke advies. Kijk als iemand heel goed mee werkt, steeds goed bereikbaar is, inzicht toont in het probleem dan is er heel vaak, dan komt er een advies uitrollen dat een verlenging niet komt. Het valt of staat denk ik wel met ook de indruk die de casemanager van iemand krijgt. Kijk als de c</w:t>
      </w:r>
      <w:r w:rsidR="00704100">
        <w:rPr>
          <w:rFonts w:ascii="Arial" w:hAnsi="Arial" w:cs="Arial"/>
          <w:sz w:val="18"/>
          <w:szCs w:val="18"/>
        </w:rPr>
        <w:t>asemanager slecht met iemand op</w:t>
      </w:r>
      <w:r w:rsidR="007B1FBE" w:rsidRPr="008525EE">
        <w:rPr>
          <w:rFonts w:ascii="Arial" w:hAnsi="Arial" w:cs="Arial"/>
          <w:sz w:val="18"/>
          <w:szCs w:val="18"/>
        </w:rPr>
        <w:t xml:space="preserve">schiet, omdat er geen inzicht is of iets anders, dan zal die casemanager het willen verlengen. </w:t>
      </w:r>
    </w:p>
    <w:p w14:paraId="412F166A" w14:textId="23F9F8D9" w:rsidR="007B1FBE" w:rsidRPr="008525EE" w:rsidRDefault="007B1FBE" w:rsidP="008525EE">
      <w:pPr>
        <w:spacing w:line="360" w:lineRule="auto"/>
        <w:rPr>
          <w:rFonts w:ascii="Arial" w:hAnsi="Arial" w:cs="Arial"/>
          <w:i/>
          <w:sz w:val="18"/>
          <w:szCs w:val="18"/>
        </w:rPr>
      </w:pPr>
      <w:r w:rsidRPr="008525EE">
        <w:rPr>
          <w:rFonts w:ascii="Arial" w:hAnsi="Arial" w:cs="Arial"/>
          <w:b/>
          <w:i/>
          <w:sz w:val="18"/>
          <w:szCs w:val="18"/>
        </w:rPr>
        <w:t>Waarom is het volgens u uiterst belangrijk om de bekendmaking volgens de wet- en regelgeving toe te passen?</w:t>
      </w:r>
      <w:r w:rsidRPr="008525EE">
        <w:rPr>
          <w:rFonts w:ascii="Arial" w:hAnsi="Arial" w:cs="Arial"/>
          <w:i/>
          <w:sz w:val="18"/>
          <w:szCs w:val="18"/>
        </w:rPr>
        <w:br/>
      </w:r>
      <w:r w:rsidRPr="008525EE">
        <w:rPr>
          <w:rFonts w:ascii="Arial" w:hAnsi="Arial" w:cs="Arial"/>
          <w:sz w:val="18"/>
          <w:szCs w:val="18"/>
        </w:rPr>
        <w:t>We willen natuurlijk dat zo een beslissing in werking treedt. Dus we willen niet dat er tien dagen een huisverbod is geweest en dan een verlenging in gaat en de uithuisgeplaatste weet dat niet. Als een beslissing niet op de goede manier bekend wordt</w:t>
      </w:r>
      <w:r w:rsidR="00704100">
        <w:rPr>
          <w:rFonts w:ascii="Arial" w:hAnsi="Arial" w:cs="Arial"/>
          <w:sz w:val="18"/>
          <w:szCs w:val="18"/>
        </w:rPr>
        <w:t xml:space="preserve"> gemaakt dan treedt het niet in</w:t>
      </w:r>
      <w:r w:rsidRPr="008525EE">
        <w:rPr>
          <w:rFonts w:ascii="Arial" w:hAnsi="Arial" w:cs="Arial"/>
          <w:sz w:val="18"/>
          <w:szCs w:val="18"/>
        </w:rPr>
        <w:t xml:space="preserve">werking. Dan kan hij ook niet worden behouden aan de verboden. Dus we vinden de bekendmaking heel belangrijk om het besluit in werking te laten treden. </w:t>
      </w:r>
    </w:p>
    <w:p w14:paraId="467BB34E" w14:textId="77777777" w:rsidR="007B1FBE" w:rsidRPr="008525EE" w:rsidRDefault="007B1FBE" w:rsidP="008525EE">
      <w:pPr>
        <w:spacing w:line="360" w:lineRule="auto"/>
        <w:rPr>
          <w:rFonts w:ascii="Arial" w:hAnsi="Arial" w:cs="Arial"/>
          <w:b/>
          <w:i/>
          <w:sz w:val="18"/>
          <w:szCs w:val="18"/>
        </w:rPr>
      </w:pPr>
    </w:p>
    <w:p w14:paraId="129A9D2B" w14:textId="6A56EE1F" w:rsidR="007B1FBE" w:rsidRPr="008525EE" w:rsidRDefault="007B1FBE" w:rsidP="008525EE">
      <w:pPr>
        <w:spacing w:line="360" w:lineRule="auto"/>
        <w:rPr>
          <w:rFonts w:ascii="Arial" w:hAnsi="Arial" w:cs="Arial"/>
          <w:sz w:val="18"/>
          <w:szCs w:val="18"/>
        </w:rPr>
      </w:pPr>
      <w:r w:rsidRPr="008525EE">
        <w:rPr>
          <w:rFonts w:ascii="Arial" w:hAnsi="Arial" w:cs="Arial"/>
          <w:b/>
          <w:i/>
          <w:sz w:val="18"/>
          <w:szCs w:val="18"/>
        </w:rPr>
        <w:lastRenderedPageBreak/>
        <w:t>Wanneer heeft u het beest moeite om een beschikking omtrent</w:t>
      </w:r>
      <w:r w:rsidR="008525EE" w:rsidRPr="008525EE">
        <w:rPr>
          <w:rFonts w:ascii="Arial" w:hAnsi="Arial" w:cs="Arial"/>
          <w:b/>
          <w:i/>
          <w:sz w:val="18"/>
          <w:szCs w:val="18"/>
        </w:rPr>
        <w:t xml:space="preserve"> het huisverbod bekend te maken</w:t>
      </w:r>
      <w:r w:rsidRPr="008525EE">
        <w:rPr>
          <w:rFonts w:ascii="Arial" w:hAnsi="Arial" w:cs="Arial"/>
          <w:b/>
          <w:i/>
          <w:sz w:val="18"/>
          <w:szCs w:val="18"/>
        </w:rPr>
        <w:t>? Hoe komt dat?</w:t>
      </w:r>
      <w:r w:rsidRPr="008525EE">
        <w:rPr>
          <w:rFonts w:ascii="Arial" w:hAnsi="Arial" w:cs="Arial"/>
          <w:sz w:val="18"/>
          <w:szCs w:val="18"/>
        </w:rPr>
        <w:br/>
        <w:t xml:space="preserve">Als we geen telefoonnummers hebben dan wordt het heel lastig. Kijk als iemand in de gevangenis zit dan kun je hem nog meestal wel opgespoord krijgen. Dat lukt meestal wel. </w:t>
      </w:r>
    </w:p>
    <w:p w14:paraId="508C2854" w14:textId="77777777" w:rsidR="007B1FBE" w:rsidRPr="008525EE" w:rsidRDefault="007B1FBE" w:rsidP="008525EE">
      <w:pPr>
        <w:spacing w:line="360" w:lineRule="auto"/>
        <w:rPr>
          <w:rFonts w:ascii="Arial" w:hAnsi="Arial" w:cs="Arial"/>
          <w:sz w:val="18"/>
          <w:szCs w:val="18"/>
        </w:rPr>
      </w:pPr>
      <w:r w:rsidRPr="008525EE">
        <w:rPr>
          <w:rFonts w:ascii="Arial" w:hAnsi="Arial" w:cs="Arial"/>
          <w:b/>
          <w:i/>
          <w:sz w:val="18"/>
          <w:szCs w:val="18"/>
        </w:rPr>
        <w:t>Dus dat je geen telefoonnummer hebt en die mensen niet kan bereiken is waar je moeite mee hebt?</w:t>
      </w:r>
      <w:r w:rsidRPr="008525EE">
        <w:rPr>
          <w:rFonts w:ascii="Arial" w:hAnsi="Arial" w:cs="Arial"/>
          <w:sz w:val="18"/>
          <w:szCs w:val="18"/>
        </w:rPr>
        <w:br/>
        <w:t xml:space="preserve">Ja, dat is vaak het meest lastige. </w:t>
      </w:r>
    </w:p>
    <w:p w14:paraId="2BF3F0B7" w14:textId="44645275" w:rsidR="007B1FBE" w:rsidRPr="008525EE" w:rsidRDefault="007B1FBE" w:rsidP="008525EE">
      <w:pPr>
        <w:spacing w:line="360" w:lineRule="auto"/>
        <w:rPr>
          <w:rFonts w:ascii="Arial" w:hAnsi="Arial" w:cs="Arial"/>
          <w:sz w:val="18"/>
          <w:szCs w:val="18"/>
        </w:rPr>
      </w:pPr>
      <w:r w:rsidRPr="008525EE">
        <w:rPr>
          <w:rFonts w:ascii="Arial" w:hAnsi="Arial" w:cs="Arial"/>
          <w:b/>
          <w:i/>
          <w:sz w:val="18"/>
          <w:szCs w:val="18"/>
        </w:rPr>
        <w:t>Welke gevolgen zou dit met zich mee brengen als hier een gebrek aan zou zitten?</w:t>
      </w:r>
      <w:r w:rsidRPr="008525EE">
        <w:rPr>
          <w:rFonts w:ascii="Arial" w:hAnsi="Arial" w:cs="Arial"/>
          <w:b/>
          <w:i/>
          <w:sz w:val="18"/>
          <w:szCs w:val="18"/>
        </w:rPr>
        <w:br/>
      </w:r>
      <w:r w:rsidRPr="008525EE">
        <w:rPr>
          <w:rFonts w:ascii="Arial" w:hAnsi="Arial" w:cs="Arial"/>
          <w:sz w:val="18"/>
          <w:szCs w:val="18"/>
        </w:rPr>
        <w:t>Dan kunnen we ons</w:t>
      </w:r>
      <w:r w:rsidR="009F12F3">
        <w:rPr>
          <w:rFonts w:ascii="Arial" w:hAnsi="Arial" w:cs="Arial"/>
          <w:sz w:val="18"/>
          <w:szCs w:val="18"/>
        </w:rPr>
        <w:t xml:space="preserve"> afvragen of het huisverbod </w:t>
      </w:r>
      <w:r w:rsidRPr="008525EE">
        <w:rPr>
          <w:rFonts w:ascii="Arial" w:hAnsi="Arial" w:cs="Arial"/>
          <w:sz w:val="18"/>
          <w:szCs w:val="18"/>
        </w:rPr>
        <w:t xml:space="preserve">wel geldt. En of het contactverbod wel geldt. Iemand kan </w:t>
      </w:r>
      <w:r w:rsidR="009F12F3">
        <w:rPr>
          <w:rFonts w:ascii="Arial" w:hAnsi="Arial" w:cs="Arial"/>
          <w:sz w:val="18"/>
          <w:szCs w:val="18"/>
        </w:rPr>
        <w:t xml:space="preserve">dan </w:t>
      </w:r>
      <w:r w:rsidRPr="008525EE">
        <w:rPr>
          <w:rFonts w:ascii="Arial" w:hAnsi="Arial" w:cs="Arial"/>
          <w:sz w:val="18"/>
          <w:szCs w:val="18"/>
        </w:rPr>
        <w:t xml:space="preserve">strafrechtelijk niet vervolgd worden door een overtreding van het verbod bijvoorbeeld. Het leidt soms ook wel tot onrust bij de achterblijvers, als we weten dat ze geen contact hebben met de pleger. Het hulpaanbod ligt ook stil. </w:t>
      </w:r>
    </w:p>
    <w:p w14:paraId="486659EC" w14:textId="0DBFBE1D" w:rsidR="007B1FBE" w:rsidRPr="008525EE" w:rsidRDefault="007B1FBE" w:rsidP="008525EE">
      <w:pPr>
        <w:spacing w:line="360" w:lineRule="auto"/>
        <w:rPr>
          <w:rFonts w:ascii="Arial" w:hAnsi="Arial" w:cs="Arial"/>
          <w:sz w:val="18"/>
          <w:szCs w:val="18"/>
        </w:rPr>
      </w:pPr>
      <w:r w:rsidRPr="008525EE">
        <w:rPr>
          <w:rFonts w:ascii="Arial" w:hAnsi="Arial" w:cs="Arial"/>
          <w:b/>
          <w:i/>
          <w:sz w:val="18"/>
          <w:szCs w:val="18"/>
        </w:rPr>
        <w:t>Wat zou volgens u verbeterd moeten worden bij het proces van de bekendmaking van beschikkingen, zodat u uw functie zo nauwkeurig en zorgvuldig mogelijk zou kunnen bewerkstelligen? En waarom?</w:t>
      </w:r>
      <w:r w:rsidRPr="008525EE">
        <w:rPr>
          <w:rFonts w:ascii="Arial" w:hAnsi="Arial" w:cs="Arial"/>
          <w:b/>
          <w:i/>
          <w:sz w:val="18"/>
          <w:szCs w:val="18"/>
        </w:rPr>
        <w:br/>
      </w:r>
      <w:r w:rsidRPr="008525EE">
        <w:rPr>
          <w:rFonts w:ascii="Arial" w:hAnsi="Arial" w:cs="Arial"/>
          <w:sz w:val="18"/>
          <w:szCs w:val="18"/>
        </w:rPr>
        <w:t>De dingen die wij zelf niet in de hand hebben die kunnen wij niet veranderen. Als mensen hun telefoonnummer niet willen geven dan houdt dat op. Ik zou willen weten hoe dus op de eenvoudigste manier di</w:t>
      </w:r>
      <w:r w:rsidR="00C34F68">
        <w:rPr>
          <w:rFonts w:ascii="Arial" w:hAnsi="Arial" w:cs="Arial"/>
          <w:sz w:val="18"/>
          <w:szCs w:val="18"/>
        </w:rPr>
        <w:t>e bekendmaking moet</w:t>
      </w:r>
      <w:r w:rsidRPr="008525EE">
        <w:rPr>
          <w:rFonts w:ascii="Arial" w:hAnsi="Arial" w:cs="Arial"/>
          <w:sz w:val="18"/>
          <w:szCs w:val="18"/>
        </w:rPr>
        <w:t xml:space="preserve"> regelen, zodat het wel voldoet aan de wet, maar niet al te veel tijd en geld kost. Want wij kunnen zeggen, ja we gaan ze zelf brengen. Ik zou dus willen weten of zo een verzending per email of dat hetzelfde is als per aangetekende post. Of je dat zo mag zien. En als wij de mensen hebben gesproken, is dat dan al voldoende? Maakt het dan nog uit of iemand de beschikking niet is komen ophalen. Dat zou best prettig zijn voor ons om dat te weten. Als je iemand dus aan de lijn hebt gehad en je verteld dat het huisverbod verlengd is, maar vervolgens de uitreiking lukt niet, of dat dan minder erg is. </w:t>
      </w:r>
      <w:r w:rsidRPr="008525EE">
        <w:rPr>
          <w:rFonts w:ascii="Arial" w:hAnsi="Arial" w:cs="Arial"/>
          <w:sz w:val="18"/>
          <w:szCs w:val="18"/>
        </w:rPr>
        <w:br/>
      </w:r>
      <w:r w:rsidRPr="008525EE">
        <w:rPr>
          <w:rFonts w:ascii="Arial" w:hAnsi="Arial" w:cs="Arial"/>
          <w:sz w:val="18"/>
          <w:szCs w:val="18"/>
        </w:rPr>
        <w:br/>
      </w:r>
      <w:r w:rsidRPr="008525EE">
        <w:rPr>
          <w:rFonts w:ascii="Arial" w:hAnsi="Arial" w:cs="Arial"/>
          <w:b/>
          <w:i/>
          <w:sz w:val="18"/>
          <w:szCs w:val="18"/>
        </w:rPr>
        <w:t>Op welke manier zou u dit verbeterd willen hebben?</w:t>
      </w:r>
      <w:r w:rsidRPr="008525EE">
        <w:rPr>
          <w:rFonts w:ascii="Arial" w:hAnsi="Arial" w:cs="Arial"/>
          <w:b/>
          <w:i/>
          <w:sz w:val="18"/>
          <w:szCs w:val="18"/>
        </w:rPr>
        <w:br/>
      </w:r>
      <w:r w:rsidRPr="008525EE">
        <w:rPr>
          <w:rFonts w:ascii="Arial" w:hAnsi="Arial" w:cs="Arial"/>
          <w:sz w:val="18"/>
          <w:szCs w:val="18"/>
        </w:rPr>
        <w:t>Ik zou wel een overzicht willen hebben</w:t>
      </w:r>
      <w:r w:rsidR="008D4A14">
        <w:rPr>
          <w:rFonts w:ascii="Arial" w:hAnsi="Arial" w:cs="Arial"/>
          <w:sz w:val="18"/>
          <w:szCs w:val="18"/>
        </w:rPr>
        <w:t xml:space="preserve"> over wat je minimaal moet doen</w:t>
      </w:r>
      <w:r w:rsidRPr="008525EE">
        <w:rPr>
          <w:rFonts w:ascii="Arial" w:hAnsi="Arial" w:cs="Arial"/>
          <w:sz w:val="18"/>
          <w:szCs w:val="18"/>
        </w:rPr>
        <w:t xml:space="preserve"> en wat doe je in een uiterst geval. Als telefonisch aanzeggen voldoende is, dan zouden we ervoor kunnen kiezen om in bepaalde gevallen het daarbij te laten. </w:t>
      </w:r>
    </w:p>
    <w:p w14:paraId="19948A7A" w14:textId="77DB47FD" w:rsidR="007B1FBE" w:rsidRPr="00B369D7" w:rsidRDefault="007B1FBE" w:rsidP="008525EE">
      <w:pPr>
        <w:spacing w:line="360" w:lineRule="auto"/>
        <w:rPr>
          <w:rFonts w:ascii="Arial" w:eastAsiaTheme="majorEastAsia" w:hAnsi="Arial" w:cs="Arial"/>
          <w:color w:val="374C80" w:themeColor="accent1" w:themeShade="BF"/>
          <w:sz w:val="18"/>
          <w:szCs w:val="18"/>
        </w:rPr>
      </w:pPr>
      <w:r w:rsidRPr="008525EE">
        <w:rPr>
          <w:rFonts w:ascii="Arial" w:hAnsi="Arial" w:cs="Arial"/>
          <w:b/>
          <w:i/>
          <w:sz w:val="18"/>
          <w:szCs w:val="18"/>
        </w:rPr>
        <w:t>Hoe zou mijn onderzoek een verbetering kunnen bieden bij het proces van de bekendmaking van beschikkingen welke door de gemeente Rotterdam wordt opgelegd? Waarom?</w:t>
      </w:r>
      <w:r w:rsidRPr="008525EE">
        <w:rPr>
          <w:rFonts w:ascii="Arial" w:hAnsi="Arial" w:cs="Arial"/>
          <w:b/>
          <w:i/>
          <w:sz w:val="18"/>
          <w:szCs w:val="18"/>
        </w:rPr>
        <w:br/>
      </w:r>
      <w:r w:rsidRPr="008525EE">
        <w:rPr>
          <w:rFonts w:ascii="Arial" w:hAnsi="Arial" w:cs="Arial"/>
          <w:i/>
          <w:sz w:val="18"/>
          <w:szCs w:val="18"/>
        </w:rPr>
        <w:t>W</w:t>
      </w:r>
      <w:r w:rsidRPr="008525EE">
        <w:rPr>
          <w:rFonts w:ascii="Arial" w:hAnsi="Arial" w:cs="Arial"/>
          <w:sz w:val="18"/>
          <w:szCs w:val="18"/>
        </w:rPr>
        <w:t>ij hebben er zelf nooit diep over na gedacht waarom wij het doen zoals wij het nu doen. We weten dat we zorgvuldig moeten zijn, maar wat is precies zorgvuldig genoegd. Dat weten wij niet.</w:t>
      </w:r>
      <w:r w:rsidRPr="00B369D7">
        <w:rPr>
          <w:rFonts w:ascii="Arial" w:hAnsi="Arial" w:cs="Arial"/>
          <w:sz w:val="18"/>
          <w:szCs w:val="18"/>
        </w:rPr>
        <w:br/>
        <w:t xml:space="preserve"> </w:t>
      </w:r>
      <w:r w:rsidRPr="00B369D7">
        <w:rPr>
          <w:rFonts w:ascii="Arial" w:hAnsi="Arial" w:cs="Arial"/>
          <w:sz w:val="18"/>
          <w:szCs w:val="18"/>
        </w:rPr>
        <w:br/>
      </w:r>
      <w:r w:rsidRPr="00B369D7">
        <w:rPr>
          <w:rFonts w:ascii="Arial" w:hAnsi="Arial" w:cs="Arial"/>
          <w:sz w:val="18"/>
          <w:szCs w:val="18"/>
        </w:rPr>
        <w:br w:type="page"/>
      </w:r>
    </w:p>
    <w:p w14:paraId="729138B1" w14:textId="77777777" w:rsidR="007B1FBE" w:rsidRPr="007B1FBE" w:rsidRDefault="007B1FBE" w:rsidP="007B1FBE">
      <w:pPr>
        <w:pStyle w:val="Kop1"/>
        <w:rPr>
          <w:color w:val="000000" w:themeColor="text1"/>
        </w:rPr>
      </w:pPr>
      <w:bookmarkStart w:id="53" w:name="_Toc463505721"/>
      <w:bookmarkStart w:id="54" w:name="_Toc472523208"/>
      <w:r w:rsidRPr="007B1FBE">
        <w:rPr>
          <w:color w:val="000000" w:themeColor="text1"/>
        </w:rPr>
        <w:lastRenderedPageBreak/>
        <w:t>BIJLAGE 4 Interview 4</w:t>
      </w:r>
      <w:bookmarkEnd w:id="53"/>
      <w:bookmarkEnd w:id="54"/>
      <w:r w:rsidRPr="007B1FBE">
        <w:rPr>
          <w:color w:val="000000" w:themeColor="text1"/>
        </w:rPr>
        <w:t xml:space="preserve"> </w:t>
      </w:r>
    </w:p>
    <w:p w14:paraId="4838DE5A" w14:textId="77777777" w:rsidR="007B1FBE" w:rsidRDefault="007B1FBE" w:rsidP="007B1FBE">
      <w:pPr>
        <w:rPr>
          <w:sz w:val="20"/>
          <w:szCs w:val="20"/>
        </w:rPr>
      </w:pPr>
    </w:p>
    <w:p w14:paraId="48B70CDE" w14:textId="6B58B3C1" w:rsidR="007B1FBE" w:rsidRPr="005E5286" w:rsidRDefault="003E0102" w:rsidP="005D731C">
      <w:pPr>
        <w:spacing w:line="360" w:lineRule="auto"/>
        <w:rPr>
          <w:rFonts w:ascii="Arial" w:hAnsi="Arial" w:cs="Arial"/>
          <w:sz w:val="18"/>
          <w:szCs w:val="18"/>
        </w:rPr>
      </w:pPr>
      <w:r w:rsidRPr="005E5286">
        <w:rPr>
          <w:rFonts w:ascii="Arial" w:hAnsi="Arial" w:cs="Arial"/>
          <w:b/>
          <w:sz w:val="18"/>
          <w:szCs w:val="18"/>
        </w:rPr>
        <w:t>Naam:</w:t>
      </w:r>
      <w:r w:rsidRPr="005E5286">
        <w:rPr>
          <w:rFonts w:ascii="Arial" w:hAnsi="Arial" w:cs="Arial"/>
          <w:sz w:val="18"/>
          <w:szCs w:val="18"/>
        </w:rPr>
        <w:t xml:space="preserve"> </w:t>
      </w:r>
      <w:proofErr w:type="spellStart"/>
      <w:r w:rsidR="007B1FBE" w:rsidRPr="005E5286">
        <w:rPr>
          <w:rFonts w:ascii="Arial" w:hAnsi="Arial" w:cs="Arial"/>
          <w:sz w:val="18"/>
          <w:szCs w:val="18"/>
        </w:rPr>
        <w:t>Delsy</w:t>
      </w:r>
      <w:proofErr w:type="spellEnd"/>
      <w:r w:rsidRPr="005E5286">
        <w:rPr>
          <w:rFonts w:ascii="Arial" w:hAnsi="Arial" w:cs="Arial"/>
          <w:sz w:val="18"/>
          <w:szCs w:val="18"/>
        </w:rPr>
        <w:t xml:space="preserve"> Lima Duarte </w:t>
      </w:r>
      <w:proofErr w:type="spellStart"/>
      <w:r w:rsidRPr="005E5286">
        <w:rPr>
          <w:rFonts w:ascii="Arial" w:hAnsi="Arial" w:cs="Arial"/>
          <w:sz w:val="18"/>
          <w:szCs w:val="18"/>
        </w:rPr>
        <w:t>Lopes</w:t>
      </w:r>
      <w:proofErr w:type="spellEnd"/>
      <w:r w:rsidRPr="005E5286">
        <w:rPr>
          <w:rFonts w:ascii="Arial" w:hAnsi="Arial" w:cs="Arial"/>
          <w:sz w:val="18"/>
          <w:szCs w:val="18"/>
        </w:rPr>
        <w:br/>
      </w:r>
      <w:r w:rsidRPr="005E5286">
        <w:rPr>
          <w:rFonts w:ascii="Arial" w:hAnsi="Arial" w:cs="Arial"/>
          <w:b/>
          <w:sz w:val="18"/>
          <w:szCs w:val="18"/>
        </w:rPr>
        <w:t>Functie:</w:t>
      </w:r>
      <w:r w:rsidRPr="005E5286">
        <w:rPr>
          <w:rFonts w:ascii="Arial" w:hAnsi="Arial" w:cs="Arial"/>
          <w:sz w:val="18"/>
          <w:szCs w:val="18"/>
        </w:rPr>
        <w:t xml:space="preserve"> J</w:t>
      </w:r>
      <w:r w:rsidR="007B1FBE" w:rsidRPr="005E5286">
        <w:rPr>
          <w:rFonts w:ascii="Arial" w:hAnsi="Arial" w:cs="Arial"/>
          <w:sz w:val="18"/>
          <w:szCs w:val="18"/>
        </w:rPr>
        <w:t>uridisch beleidsmedewerker, gemeente Rotterdam, cluster Maatschappelijk</w:t>
      </w:r>
      <w:r w:rsidR="00083198">
        <w:rPr>
          <w:rFonts w:ascii="Arial" w:hAnsi="Arial" w:cs="Arial"/>
          <w:sz w:val="18"/>
          <w:szCs w:val="18"/>
        </w:rPr>
        <w:t xml:space="preserve">e Ontwikkeling, team bijzondere </w:t>
      </w:r>
      <w:r w:rsidR="007B1FBE" w:rsidRPr="005E5286">
        <w:rPr>
          <w:rFonts w:ascii="Arial" w:hAnsi="Arial" w:cs="Arial"/>
          <w:sz w:val="18"/>
          <w:szCs w:val="18"/>
        </w:rPr>
        <w:t xml:space="preserve">taken. </w:t>
      </w:r>
    </w:p>
    <w:p w14:paraId="31758940" w14:textId="31A090AF" w:rsidR="007B1FBE" w:rsidRPr="005E5286" w:rsidRDefault="007B1FBE" w:rsidP="005D731C">
      <w:pPr>
        <w:spacing w:line="360" w:lineRule="auto"/>
        <w:rPr>
          <w:rFonts w:ascii="Arial" w:hAnsi="Arial" w:cs="Arial"/>
          <w:sz w:val="18"/>
          <w:szCs w:val="18"/>
        </w:rPr>
      </w:pPr>
      <w:r w:rsidRPr="005E5286">
        <w:rPr>
          <w:rFonts w:ascii="Arial" w:hAnsi="Arial" w:cs="Arial"/>
          <w:b/>
          <w:i/>
          <w:sz w:val="18"/>
          <w:szCs w:val="18"/>
        </w:rPr>
        <w:t>Hoe kunnen we uw functie binnen de gemeente Rotterdam het beste beschrijven?</w:t>
      </w:r>
      <w:r w:rsidRPr="005E5286">
        <w:rPr>
          <w:rFonts w:ascii="Arial" w:hAnsi="Arial" w:cs="Arial"/>
          <w:sz w:val="18"/>
          <w:szCs w:val="18"/>
        </w:rPr>
        <w:br/>
        <w:t xml:space="preserve">Ik geef juridisch advies aan de burgemeester, voor het wel of niet verlengen van een tijdelijk huisverbod, die aan een uit huisgeplaatste is opgelegd. Daarbij heb ik ook contact met diegene die uit huis is geplaatst en de achterblijvers. Dat kan de partner zijn of kinderen. Ik schrijf dus een juridisch beleidsadvies. </w:t>
      </w:r>
    </w:p>
    <w:p w14:paraId="16F27E7B" w14:textId="163870F1" w:rsidR="007B1FBE" w:rsidRPr="005E5286" w:rsidRDefault="007B1FBE" w:rsidP="005D731C">
      <w:pPr>
        <w:spacing w:line="360" w:lineRule="auto"/>
        <w:rPr>
          <w:rFonts w:ascii="Arial" w:hAnsi="Arial" w:cs="Arial"/>
          <w:sz w:val="18"/>
          <w:szCs w:val="18"/>
        </w:rPr>
      </w:pPr>
      <w:r w:rsidRPr="005E5286">
        <w:rPr>
          <w:rFonts w:ascii="Arial" w:hAnsi="Arial" w:cs="Arial"/>
          <w:b/>
          <w:i/>
          <w:sz w:val="18"/>
          <w:szCs w:val="18"/>
        </w:rPr>
        <w:t>In hoeverre bent u betrokken bij het proces van de bekendmaking van beschikkingen en wat   is uw rol hierbij?</w:t>
      </w:r>
      <w:r w:rsidRPr="005E5286">
        <w:rPr>
          <w:rFonts w:ascii="Arial" w:hAnsi="Arial" w:cs="Arial"/>
          <w:b/>
          <w:i/>
          <w:sz w:val="18"/>
          <w:szCs w:val="18"/>
        </w:rPr>
        <w:br/>
      </w:r>
      <w:r w:rsidRPr="005E5286">
        <w:rPr>
          <w:rFonts w:ascii="Arial" w:hAnsi="Arial" w:cs="Arial"/>
          <w:sz w:val="18"/>
          <w:szCs w:val="18"/>
        </w:rPr>
        <w:t>Op het moment dat een huisverbod is opgelegd in eerste instantie van tien dagen, dan kan het zijn dat er een herstelbeschikking gemaakt moet worden, om welke reden dan ook. Bijvoorbeeld omdat de geboortedatum niet klopt van de uithuisgeplaatste of een huisnummer niet klopt van het adres. Dan moet er een herstelbeschikking worden gemaakt. Dat doen wij dus de juristen, die doen dan de tekst aanmaken voor een herstelbeschikking en de burgemeester die ondertekent dan zo een herstelbeschikking. En die moeten wij dan ook gaan aanzeggen of een vervolgbeschikking. Het kan zo zijn dat dan een uithuisgeplaatste nog vast zit, omdat hij op dat mom</w:t>
      </w:r>
      <w:r w:rsidR="00A62E2E" w:rsidRPr="005E5286">
        <w:rPr>
          <w:rFonts w:ascii="Arial" w:hAnsi="Arial" w:cs="Arial"/>
          <w:sz w:val="18"/>
          <w:szCs w:val="18"/>
        </w:rPr>
        <w:t xml:space="preserve">ent dan is aangehouden en op het </w:t>
      </w:r>
      <w:r w:rsidRPr="005E5286">
        <w:rPr>
          <w:rFonts w:ascii="Arial" w:hAnsi="Arial" w:cs="Arial"/>
          <w:sz w:val="18"/>
          <w:szCs w:val="18"/>
        </w:rPr>
        <w:t>politiebureau word</w:t>
      </w:r>
      <w:r w:rsidR="00554D49" w:rsidRPr="005E5286">
        <w:rPr>
          <w:rFonts w:ascii="Arial" w:hAnsi="Arial" w:cs="Arial"/>
          <w:sz w:val="18"/>
          <w:szCs w:val="18"/>
        </w:rPr>
        <w:t>t aangehouden. Dan bellen wij het</w:t>
      </w:r>
      <w:r w:rsidRPr="005E5286">
        <w:rPr>
          <w:rFonts w:ascii="Arial" w:hAnsi="Arial" w:cs="Arial"/>
          <w:sz w:val="18"/>
          <w:szCs w:val="18"/>
        </w:rPr>
        <w:t xml:space="preserve"> politiebureau op en vragen wij of ze de beschikking dan willen uitreiken aan de uithuisgeplaatste. Dan sturen wij meestal een email met de herstelbeschikking aan de medewerker van de arrestantenzorg en die zorgen dan voor de uitreiking van de beschikking. Die laten ons dan weer weten dat het is gebeurd.  Dat kan door een formulier in te vullen of door per mail te bevestigen dat het is gebeurd. En soms zit hij n</w:t>
      </w:r>
      <w:r w:rsidR="008D4A14">
        <w:rPr>
          <w:rFonts w:ascii="Arial" w:hAnsi="Arial" w:cs="Arial"/>
          <w:sz w:val="18"/>
          <w:szCs w:val="18"/>
        </w:rPr>
        <w:t>iet vast</w:t>
      </w:r>
      <w:r w:rsidRPr="005E5286">
        <w:rPr>
          <w:rFonts w:ascii="Arial" w:hAnsi="Arial" w:cs="Arial"/>
          <w:sz w:val="18"/>
          <w:szCs w:val="18"/>
        </w:rPr>
        <w:t xml:space="preserve"> en vaker zitten ze niet vast dan dat hij wel vast zit. Dan is hij al heengezonden. En anders bellen we hem gewoon op en dan doen we een mondelinge aanzegging. Soms nemen ze niet dan doen we een </w:t>
      </w:r>
      <w:r w:rsidR="00554D49" w:rsidRPr="005E5286">
        <w:rPr>
          <w:rFonts w:ascii="Arial" w:hAnsi="Arial" w:cs="Arial"/>
          <w:sz w:val="18"/>
          <w:szCs w:val="18"/>
        </w:rPr>
        <w:t>sms’je</w:t>
      </w:r>
      <w:r w:rsidRPr="005E5286">
        <w:rPr>
          <w:rFonts w:ascii="Arial" w:hAnsi="Arial" w:cs="Arial"/>
          <w:sz w:val="18"/>
          <w:szCs w:val="18"/>
        </w:rPr>
        <w:t xml:space="preserve"> versturen. Als we op dat moment dan niet weten wat zijn tijdelijke verblijfadres is dan leggen we het of hier neer bij de balie van het Timmerhuis, de beschikking zodat ze het dan kunnen komen ophalen en dat laten we dan per sms weten. Soms is er geen telefoonnummer bekend en dan leggen we het gewoon hier neer en dan hopen we gewoon dat het wordt opgehaald. Dat is dan de herstelbeschikking. En de achterblijvers die bellen we ook gewoon op. Dat is meestal het huisverbod adres en dan zeggen we het gewoon mondeling aan. En als die niet opnemen per sms en ande</w:t>
      </w:r>
      <w:r w:rsidR="00554D49" w:rsidRPr="005E5286">
        <w:rPr>
          <w:rFonts w:ascii="Arial" w:hAnsi="Arial" w:cs="Arial"/>
          <w:sz w:val="18"/>
          <w:szCs w:val="18"/>
        </w:rPr>
        <w:t xml:space="preserve">rs sturen we de beschikking </w:t>
      </w:r>
      <w:r w:rsidRPr="005E5286">
        <w:rPr>
          <w:rFonts w:ascii="Arial" w:hAnsi="Arial" w:cs="Arial"/>
          <w:sz w:val="18"/>
          <w:szCs w:val="18"/>
        </w:rPr>
        <w:t>per koerier naar het huisverbod adres. Dan wordt het thuis bezorgd, dat is dan een herstelbeschikking. Stel dat nou een burgemeester heeft besloten om een huisverbod te verlengen met achttien dagen of minder, dan doen we eigenlijk hetzelfde</w:t>
      </w:r>
      <w:r w:rsidR="00554D49" w:rsidRPr="005E5286">
        <w:rPr>
          <w:rFonts w:ascii="Arial" w:hAnsi="Arial" w:cs="Arial"/>
          <w:sz w:val="18"/>
          <w:szCs w:val="18"/>
        </w:rPr>
        <w:t xml:space="preserve">. Mocht hij vastzitten en soms </w:t>
      </w:r>
      <w:r w:rsidRPr="005E5286">
        <w:rPr>
          <w:rFonts w:ascii="Arial" w:hAnsi="Arial" w:cs="Arial"/>
          <w:sz w:val="18"/>
          <w:szCs w:val="18"/>
        </w:rPr>
        <w:t>zit hij dan in een PI, dan doen we de PI n</w:t>
      </w:r>
      <w:r w:rsidR="00A62E2E" w:rsidRPr="005E5286">
        <w:rPr>
          <w:rFonts w:ascii="Arial" w:hAnsi="Arial" w:cs="Arial"/>
          <w:sz w:val="18"/>
          <w:szCs w:val="18"/>
        </w:rPr>
        <w:t xml:space="preserve">et zoals bij het politiebureau </w:t>
      </w:r>
      <w:r w:rsidRPr="005E5286">
        <w:rPr>
          <w:rFonts w:ascii="Arial" w:hAnsi="Arial" w:cs="Arial"/>
          <w:sz w:val="18"/>
          <w:szCs w:val="18"/>
        </w:rPr>
        <w:t xml:space="preserve">ook een verzoek </w:t>
      </w:r>
      <w:r w:rsidR="008D4A14">
        <w:rPr>
          <w:rFonts w:ascii="Arial" w:hAnsi="Arial" w:cs="Arial"/>
          <w:sz w:val="18"/>
          <w:szCs w:val="18"/>
        </w:rPr>
        <w:t>om de beschikking uit te reiken</w:t>
      </w:r>
      <w:r w:rsidRPr="005E5286">
        <w:rPr>
          <w:rFonts w:ascii="Arial" w:hAnsi="Arial" w:cs="Arial"/>
          <w:sz w:val="18"/>
          <w:szCs w:val="18"/>
        </w:rPr>
        <w:t xml:space="preserve"> en dan doen we daarbij doen we dit altijd om een formulier in te laten vullen, met een verklaring van uitreiking. Dan moet de uithuisgeplaatste dit ook te onderteken dat het is uitgereikt. Dat sturen ze altijd per mail terug aan ons. Mocht hij niet vast zitten in een PI dan bellen we ze en vragen we naar zijn tijdelijke verblijfadres. Trouwens soms vragen we naar zijn emailadres, want soms willen ze geen tijdelijk huisadres opgeven.  En dan kunnen we het ook per email sturen en dat geldt ook voor de achterblijvers trouwens. Normaal gesproken de normale procedure is zoveel mogelijk per koerier op te sturen.  </w:t>
      </w:r>
    </w:p>
    <w:p w14:paraId="0110BFAB" w14:textId="77777777" w:rsidR="00083198" w:rsidRDefault="00083198" w:rsidP="005D731C">
      <w:pPr>
        <w:spacing w:line="360" w:lineRule="auto"/>
        <w:rPr>
          <w:rFonts w:ascii="Arial" w:hAnsi="Arial" w:cs="Arial"/>
          <w:b/>
          <w:i/>
          <w:sz w:val="18"/>
          <w:szCs w:val="18"/>
        </w:rPr>
      </w:pPr>
    </w:p>
    <w:p w14:paraId="7A95A489" w14:textId="77777777" w:rsidR="00083198" w:rsidRDefault="00083198" w:rsidP="005D731C">
      <w:pPr>
        <w:spacing w:line="360" w:lineRule="auto"/>
        <w:rPr>
          <w:rFonts w:ascii="Arial" w:hAnsi="Arial" w:cs="Arial"/>
          <w:b/>
          <w:i/>
          <w:sz w:val="18"/>
          <w:szCs w:val="18"/>
        </w:rPr>
      </w:pPr>
    </w:p>
    <w:p w14:paraId="6FEAFFFC" w14:textId="28E90863" w:rsidR="007B1FBE" w:rsidRPr="005E5286" w:rsidRDefault="007B1FBE" w:rsidP="005D731C">
      <w:pPr>
        <w:spacing w:line="360" w:lineRule="auto"/>
        <w:rPr>
          <w:rFonts w:ascii="Arial" w:hAnsi="Arial" w:cs="Arial"/>
          <w:sz w:val="18"/>
          <w:szCs w:val="18"/>
        </w:rPr>
      </w:pPr>
      <w:r w:rsidRPr="005E5286">
        <w:rPr>
          <w:rFonts w:ascii="Arial" w:hAnsi="Arial" w:cs="Arial"/>
          <w:b/>
          <w:i/>
          <w:sz w:val="18"/>
          <w:szCs w:val="18"/>
        </w:rPr>
        <w:lastRenderedPageBreak/>
        <w:t xml:space="preserve">Uw functie vergt veel zorgvuldigheid en nauwkeurigheid, omdat het veel invloed kan hebben op belanghebbenden. Wat is volgens u de kern van de taken en/of bevoegdheden die horen bij de bekendmaking van beschikkingen omtrent de Wet tijdelijk huisverbod? </w:t>
      </w:r>
      <w:r w:rsidRPr="005E5286">
        <w:rPr>
          <w:rFonts w:ascii="Arial" w:hAnsi="Arial" w:cs="Arial"/>
          <w:b/>
          <w:i/>
          <w:sz w:val="18"/>
          <w:szCs w:val="18"/>
        </w:rPr>
        <w:br/>
      </w:r>
      <w:r w:rsidRPr="005E5286">
        <w:rPr>
          <w:rFonts w:ascii="Arial" w:hAnsi="Arial" w:cs="Arial"/>
          <w:sz w:val="18"/>
          <w:szCs w:val="18"/>
        </w:rPr>
        <w:t xml:space="preserve">Het belangrijkste vind ik, is dat de betrokkene zo snel mogelijk weet ofwel een herstelbeschikking ofwel een verlengingsbeschikking in ieder geval dat er een nieuwe besluit is gekomen. En dat het op een goede manier bij hem terecht komt. Of dat nou per koerier of per mail dat maakt dan op zich niet uit, als het maar terecht komt bij hem. </w:t>
      </w:r>
    </w:p>
    <w:p w14:paraId="256B5571" w14:textId="7C176776" w:rsidR="007B1FBE" w:rsidRPr="005E5286" w:rsidRDefault="007B1FBE" w:rsidP="005D731C">
      <w:pPr>
        <w:spacing w:line="360" w:lineRule="auto"/>
        <w:rPr>
          <w:rFonts w:ascii="Arial" w:hAnsi="Arial" w:cs="Arial"/>
          <w:sz w:val="18"/>
          <w:szCs w:val="18"/>
        </w:rPr>
      </w:pPr>
      <w:r w:rsidRPr="005E5286">
        <w:rPr>
          <w:rFonts w:ascii="Arial" w:hAnsi="Arial" w:cs="Arial"/>
          <w:b/>
          <w:i/>
          <w:sz w:val="18"/>
          <w:szCs w:val="18"/>
        </w:rPr>
        <w:t xml:space="preserve">Hoeveel huisverboden worden gemiddeld wekelijks opgelegd, ingetrokken, verlengd, of niet verlengd? </w:t>
      </w:r>
      <w:r w:rsidRPr="005E5286">
        <w:rPr>
          <w:rFonts w:ascii="Arial" w:hAnsi="Arial" w:cs="Arial"/>
          <w:b/>
          <w:i/>
          <w:sz w:val="18"/>
          <w:szCs w:val="18"/>
        </w:rPr>
        <w:br/>
      </w:r>
      <w:r w:rsidRPr="005E5286">
        <w:rPr>
          <w:rFonts w:ascii="Arial" w:hAnsi="Arial" w:cs="Arial"/>
          <w:sz w:val="18"/>
          <w:szCs w:val="18"/>
        </w:rPr>
        <w:t xml:space="preserve">Eerlijk gezegd weet ik het niet. Het verschilt per week. Soms heb ik helemaal geen intrekking, verlengingen zijn er meer dan intrekkingen. We hebben ook veel herstelbeschikkingen. Van alles bij elkaar misschien 4 per week. </w:t>
      </w:r>
    </w:p>
    <w:p w14:paraId="21B9A34C" w14:textId="6B9B4F80" w:rsidR="007B1FBE" w:rsidRPr="005E5286" w:rsidRDefault="007B1FBE" w:rsidP="005D731C">
      <w:pPr>
        <w:spacing w:line="360" w:lineRule="auto"/>
        <w:rPr>
          <w:rFonts w:ascii="Arial" w:hAnsi="Arial" w:cs="Arial"/>
          <w:sz w:val="18"/>
          <w:szCs w:val="18"/>
        </w:rPr>
      </w:pPr>
      <w:r w:rsidRPr="005E5286">
        <w:rPr>
          <w:rFonts w:ascii="Arial" w:hAnsi="Arial" w:cs="Arial"/>
          <w:b/>
          <w:i/>
          <w:sz w:val="18"/>
          <w:szCs w:val="18"/>
        </w:rPr>
        <w:t>Welke soort huisverbod beschikkingen worden door uw team bekendgemaakt?</w:t>
      </w:r>
      <w:r w:rsidRPr="005E5286">
        <w:rPr>
          <w:rFonts w:ascii="Arial" w:hAnsi="Arial" w:cs="Arial"/>
          <w:b/>
          <w:i/>
          <w:sz w:val="18"/>
          <w:szCs w:val="18"/>
        </w:rPr>
        <w:br/>
      </w:r>
      <w:r w:rsidRPr="005E5286">
        <w:rPr>
          <w:rFonts w:ascii="Arial" w:hAnsi="Arial" w:cs="Arial"/>
          <w:sz w:val="18"/>
          <w:szCs w:val="18"/>
        </w:rPr>
        <w:t>Herstelbeschikking, verlengingsbeschikking en de intrekkingsbeschikking. De opleggingsbeschikking wordt door de hulpofficier van jus</w:t>
      </w:r>
      <w:r w:rsidR="00A45A28" w:rsidRPr="005E5286">
        <w:rPr>
          <w:rFonts w:ascii="Arial" w:hAnsi="Arial" w:cs="Arial"/>
          <w:sz w:val="18"/>
          <w:szCs w:val="18"/>
        </w:rPr>
        <w:t>titie gedaan. Soms komt het wel</w:t>
      </w:r>
      <w:r w:rsidRPr="005E5286">
        <w:rPr>
          <w:rFonts w:ascii="Arial" w:hAnsi="Arial" w:cs="Arial"/>
          <w:sz w:val="18"/>
          <w:szCs w:val="18"/>
        </w:rPr>
        <w:t>eens voor dat de hulpofficier van justitie tijdens de oplegging de aanzegging niet</w:t>
      </w:r>
      <w:r w:rsidR="00A45A28" w:rsidRPr="005E5286">
        <w:rPr>
          <w:rFonts w:ascii="Arial" w:hAnsi="Arial" w:cs="Arial"/>
          <w:sz w:val="18"/>
          <w:szCs w:val="18"/>
        </w:rPr>
        <w:t xml:space="preserve"> heeft kunnen doen door een </w:t>
      </w:r>
      <w:r w:rsidRPr="005E5286">
        <w:rPr>
          <w:rFonts w:ascii="Arial" w:hAnsi="Arial" w:cs="Arial"/>
          <w:sz w:val="18"/>
          <w:szCs w:val="18"/>
        </w:rPr>
        <w:t xml:space="preserve">of andere reden. </w:t>
      </w:r>
      <w:r w:rsidR="00BD1861" w:rsidRPr="005E5286">
        <w:rPr>
          <w:rFonts w:ascii="Arial" w:hAnsi="Arial" w:cs="Arial"/>
          <w:sz w:val="18"/>
          <w:szCs w:val="18"/>
        </w:rPr>
        <w:t xml:space="preserve">Ik heb een paar keer gehad dat </w:t>
      </w:r>
      <w:r w:rsidR="00792D06" w:rsidRPr="005E5286">
        <w:rPr>
          <w:rFonts w:ascii="Arial" w:hAnsi="Arial" w:cs="Arial"/>
          <w:sz w:val="18"/>
          <w:szCs w:val="18"/>
        </w:rPr>
        <w:t>een achterblijfster om een of andere reden de opleggingsbeschikking niet heef</w:t>
      </w:r>
      <w:r w:rsidR="008D4A14">
        <w:rPr>
          <w:rFonts w:ascii="Arial" w:hAnsi="Arial" w:cs="Arial"/>
          <w:sz w:val="18"/>
          <w:szCs w:val="18"/>
        </w:rPr>
        <w:t>t ontvangen van de hulpofficier</w:t>
      </w:r>
      <w:r w:rsidR="00792D06" w:rsidRPr="005E5286">
        <w:rPr>
          <w:rFonts w:ascii="Arial" w:hAnsi="Arial" w:cs="Arial"/>
          <w:sz w:val="18"/>
          <w:szCs w:val="18"/>
        </w:rPr>
        <w:t xml:space="preserve"> en dat ik de opleggingsbeschikking heb aangezegd, maar dat gebeurt zelden. </w:t>
      </w:r>
      <w:r w:rsidR="001B2D95" w:rsidRPr="005E5286">
        <w:rPr>
          <w:rFonts w:ascii="Arial" w:hAnsi="Arial" w:cs="Arial"/>
          <w:sz w:val="18"/>
          <w:szCs w:val="18"/>
        </w:rPr>
        <w:t xml:space="preserve">In principe doe ik dat niet. </w:t>
      </w:r>
    </w:p>
    <w:p w14:paraId="7AFE86BF" w14:textId="52191D59" w:rsidR="001B2D95" w:rsidRPr="005E5286" w:rsidRDefault="001B2D95" w:rsidP="005D731C">
      <w:pPr>
        <w:spacing w:line="360" w:lineRule="auto"/>
        <w:rPr>
          <w:rFonts w:ascii="Arial" w:hAnsi="Arial" w:cs="Arial"/>
          <w:sz w:val="18"/>
          <w:szCs w:val="18"/>
        </w:rPr>
      </w:pPr>
      <w:r w:rsidRPr="005E5286">
        <w:rPr>
          <w:rFonts w:ascii="Arial" w:hAnsi="Arial" w:cs="Arial"/>
          <w:b/>
          <w:color w:val="000000" w:themeColor="text1"/>
          <w:sz w:val="18"/>
          <w:szCs w:val="18"/>
        </w:rPr>
        <w:t>Op welke manier bewerkstelligt u uw taken en/of bevoegdheden welke behoren tot de bekendmaking van beschikkingen?</w:t>
      </w:r>
      <w:r w:rsidRPr="005E5286">
        <w:rPr>
          <w:rFonts w:ascii="Arial" w:hAnsi="Arial" w:cs="Arial"/>
          <w:color w:val="000000" w:themeColor="text1"/>
          <w:sz w:val="18"/>
          <w:szCs w:val="18"/>
        </w:rPr>
        <w:t xml:space="preserve"> </w:t>
      </w:r>
      <w:r w:rsidRPr="005E5286">
        <w:rPr>
          <w:rFonts w:ascii="Arial" w:hAnsi="Arial" w:cs="Arial"/>
          <w:sz w:val="18"/>
          <w:szCs w:val="18"/>
        </w:rPr>
        <w:br/>
        <w:t>Als wij een beschikking aanzeggen dan bellen we eerst de betrokkene mocht hij niet opnemen dan sturen we een sms. In het geval dat er geen telefoonnummer bekend is dan wordt het lastig om aan te zeggen, dus dan vragen we alleen aan de projectmedewerkers dus Mark en Yvonne. Dan vragen we om de beschikking neer te leggen bij de balie, dus dat is in geval er helemaal geen contact is geweest met de betrokkene, omdat er geen telefoonnummer bekend is geweest en d</w:t>
      </w:r>
      <w:r w:rsidR="00BD3507" w:rsidRPr="005E5286">
        <w:rPr>
          <w:rFonts w:ascii="Arial" w:hAnsi="Arial" w:cs="Arial"/>
          <w:sz w:val="18"/>
          <w:szCs w:val="18"/>
        </w:rPr>
        <w:t>us ook niet met de casemanager is er dus geen contact geweest. Normaal gesproken is er wel een telefoonnummer aanwezig dus dan krijg ik ze wel te pakken aan de telefoon. Dan doen we het mondeling aanzeggen en vragen we Mark of Yvonne om de beschikking per koerier op te sturen, naar het huisadres van de achterblijvers of so</w:t>
      </w:r>
      <w:r w:rsidR="008D4A14">
        <w:rPr>
          <w:rFonts w:ascii="Arial" w:hAnsi="Arial" w:cs="Arial"/>
          <w:sz w:val="18"/>
          <w:szCs w:val="18"/>
        </w:rPr>
        <w:t>ms hebben ze de woning verlaten</w:t>
      </w:r>
      <w:r w:rsidR="00BD3507" w:rsidRPr="005E5286">
        <w:rPr>
          <w:rFonts w:ascii="Arial" w:hAnsi="Arial" w:cs="Arial"/>
          <w:sz w:val="18"/>
          <w:szCs w:val="18"/>
        </w:rPr>
        <w:t xml:space="preserve"> en vragen zij dus of wij het naar een ander adres dat zij hebben aangegeven willen opsturen en doen wij dat ook. Per mail verzoeken we dus de projectmedewerkers om de beschikkingen naar de aangegeven adressen op te sturen. Soms geeft achterblijfster of uithuisgeplaatste een emailadres op, omdat zij geen post willen ontvangen dan doen wij dat zelf per email, met de beschikking in de bijlage. Soms heeft de uithuisgeplaatste een advocaat die dan als gemachtigde optreedt met betrekking tot het huisverbod en als die betrokken is dan bellen we altijd naar de advocaat om te vragen of hij namens de uithuisgeplaatste de beschikking wil ontvangen. Per email sturen wij dan de beschikking naar de advocaat op</w:t>
      </w:r>
      <w:r w:rsidR="00390659" w:rsidRPr="005E5286">
        <w:rPr>
          <w:rFonts w:ascii="Arial" w:hAnsi="Arial" w:cs="Arial"/>
          <w:sz w:val="18"/>
          <w:szCs w:val="18"/>
        </w:rPr>
        <w:t xml:space="preserve"> en dat doen wij dan zelf. </w:t>
      </w:r>
    </w:p>
    <w:p w14:paraId="62A359FA" w14:textId="237C5F78" w:rsidR="00660044" w:rsidRPr="005E5286" w:rsidRDefault="007B1FBE" w:rsidP="005D731C">
      <w:pPr>
        <w:spacing w:line="360" w:lineRule="auto"/>
        <w:rPr>
          <w:rFonts w:ascii="Arial" w:hAnsi="Arial" w:cs="Arial"/>
          <w:sz w:val="18"/>
          <w:szCs w:val="18"/>
        </w:rPr>
      </w:pPr>
      <w:r w:rsidRPr="005E5286">
        <w:rPr>
          <w:rFonts w:ascii="Arial" w:hAnsi="Arial" w:cs="Arial"/>
          <w:b/>
          <w:i/>
          <w:sz w:val="18"/>
          <w:szCs w:val="18"/>
        </w:rPr>
        <w:t>Wat zijn volgens u de knelpunten die bij dit proces behoren?</w:t>
      </w:r>
      <w:r w:rsidRPr="005E5286">
        <w:rPr>
          <w:rFonts w:ascii="Arial" w:hAnsi="Arial" w:cs="Arial"/>
          <w:b/>
          <w:i/>
          <w:sz w:val="18"/>
          <w:szCs w:val="18"/>
        </w:rPr>
        <w:br/>
      </w:r>
      <w:r w:rsidR="00660044" w:rsidRPr="005E5286">
        <w:rPr>
          <w:rFonts w:ascii="Arial" w:hAnsi="Arial" w:cs="Arial"/>
          <w:sz w:val="18"/>
          <w:szCs w:val="18"/>
        </w:rPr>
        <w:t xml:space="preserve">Stel we kunnen het niet aanzeggen omdat wij geen telefoonnummer hebben of de uithuisgeplaatste neemt niet op, leggen we het natuurlijk neer bij de balie van het Timmerhuis. Knelpunt daarbij is denk ik of dat de juiste plek is om het neer te leggen, want daar hebben zij het denk ik over het secretariaat van de gemeente waar je het moet neerleggen. Ik heb geen zekerheid of dat de juiste plek is omdat te doen. Het is wel een balie van de gemeente natuurlijk. Het is dus de zekerheid van het proces om zeker te zijn of het goed is wat wij doen. En wij sturen het natuurlijk ook per koerier en dan hebben wij een handtekening nodig en mochten zij niet thuis zijn dan wordt het natuurlijk in de brievenbus gedeponeerd. Maar wij weten dan wel zeker dat het is aangekomen. Er is weleens geweest dat iemand dan zegt, nee ik wil het niet ontvangen neem het maar mee terug. En de koerier </w:t>
      </w:r>
      <w:r w:rsidR="00660044" w:rsidRPr="005E5286">
        <w:rPr>
          <w:rFonts w:ascii="Arial" w:hAnsi="Arial" w:cs="Arial"/>
          <w:sz w:val="18"/>
          <w:szCs w:val="18"/>
        </w:rPr>
        <w:lastRenderedPageBreak/>
        <w:t xml:space="preserve">mocht het ook niet in de brievenbus stoppen, maar dat is dan zijn eigen risico. Maar je hebt dus weleens dat de beschikking gewoon terugkomt. </w:t>
      </w:r>
    </w:p>
    <w:p w14:paraId="44F4DEB6" w14:textId="77777777" w:rsidR="00083198" w:rsidRDefault="00083198" w:rsidP="005D731C">
      <w:pPr>
        <w:spacing w:line="360" w:lineRule="auto"/>
        <w:rPr>
          <w:rFonts w:ascii="Arial" w:hAnsi="Arial" w:cs="Arial"/>
          <w:b/>
          <w:sz w:val="18"/>
          <w:szCs w:val="18"/>
        </w:rPr>
      </w:pPr>
    </w:p>
    <w:p w14:paraId="2066120B" w14:textId="4DBF3F2D" w:rsidR="00C955DD" w:rsidRDefault="00310C08" w:rsidP="005D731C">
      <w:pPr>
        <w:spacing w:line="360" w:lineRule="auto"/>
        <w:rPr>
          <w:rFonts w:ascii="Arial" w:hAnsi="Arial" w:cs="Arial"/>
          <w:sz w:val="18"/>
          <w:szCs w:val="18"/>
        </w:rPr>
      </w:pPr>
      <w:r w:rsidRPr="005E5286">
        <w:rPr>
          <w:rFonts w:ascii="Arial" w:hAnsi="Arial" w:cs="Arial"/>
          <w:b/>
          <w:sz w:val="18"/>
          <w:szCs w:val="18"/>
        </w:rPr>
        <w:t>Wegens het feit dat het huisverbod een crisisinterventiemaatregel is, is het erg belangrijk om alle zaken binnen een korte periode te hebben afgerond. Op welke manier bewerkstelligt u uw taken en/of bevoegdheden, zodat de beschikking in werking kan treden?</w:t>
      </w:r>
      <w:r w:rsidRPr="005E5286">
        <w:rPr>
          <w:rFonts w:ascii="Arial" w:hAnsi="Arial" w:cs="Arial"/>
          <w:sz w:val="18"/>
          <w:szCs w:val="18"/>
        </w:rPr>
        <w:br/>
        <w:t xml:space="preserve">Tijdig aanzeggen voordat het huisverbod zeg maar normaal gesproken zou moeten verlopen. Voordat het afloopt moet de burgermeester sowieso een beslissing hebben genomen en dan komt natuurlijk het besluit en dan is het aan ons om voor dat het ook echt afloopt om het aan te zeggen of te bellen. Stel dat het op 10 augustus om 10 uur afloopt dan moet je het ook voor 10 uur hebben aangezegd. Daar zorgen wij altijd voor dat het voor het aflopen van wij hebben gebeld of ge-sms’t. </w:t>
      </w:r>
    </w:p>
    <w:p w14:paraId="2FEFDE83" w14:textId="06CEFCA7" w:rsidR="007B1FBE" w:rsidRPr="005E5286" w:rsidRDefault="007B1FBE" w:rsidP="005D731C">
      <w:pPr>
        <w:spacing w:line="360" w:lineRule="auto"/>
        <w:rPr>
          <w:rFonts w:ascii="Arial" w:hAnsi="Arial" w:cs="Arial"/>
          <w:sz w:val="18"/>
          <w:szCs w:val="18"/>
        </w:rPr>
      </w:pPr>
      <w:r w:rsidRPr="005E5286">
        <w:rPr>
          <w:rFonts w:ascii="Arial" w:hAnsi="Arial" w:cs="Arial"/>
          <w:b/>
          <w:i/>
          <w:sz w:val="18"/>
          <w:szCs w:val="18"/>
        </w:rPr>
        <w:t>Welke problemen doen zich voor bij de bekendmaking van beschikkingen?</w:t>
      </w:r>
      <w:r w:rsidRPr="005E5286">
        <w:rPr>
          <w:rFonts w:ascii="Arial" w:hAnsi="Arial" w:cs="Arial"/>
          <w:sz w:val="18"/>
          <w:szCs w:val="18"/>
        </w:rPr>
        <w:t xml:space="preserve"> </w:t>
      </w:r>
      <w:r w:rsidRPr="005E5286">
        <w:rPr>
          <w:rFonts w:ascii="Arial" w:hAnsi="Arial" w:cs="Arial"/>
          <w:sz w:val="18"/>
          <w:szCs w:val="18"/>
        </w:rPr>
        <w:br/>
        <w:t>Zoals ik al net zei</w:t>
      </w:r>
      <w:r w:rsidR="00672A25" w:rsidRPr="005E5286">
        <w:rPr>
          <w:rFonts w:ascii="Arial" w:hAnsi="Arial" w:cs="Arial"/>
          <w:sz w:val="18"/>
          <w:szCs w:val="18"/>
        </w:rPr>
        <w:t>, soms spreek je een of een uithuis</w:t>
      </w:r>
      <w:r w:rsidRPr="005E5286">
        <w:rPr>
          <w:rFonts w:ascii="Arial" w:hAnsi="Arial" w:cs="Arial"/>
          <w:sz w:val="18"/>
          <w:szCs w:val="18"/>
        </w:rPr>
        <w:t>geplaatste</w:t>
      </w:r>
      <w:r w:rsidR="00310C08" w:rsidRPr="005E5286">
        <w:rPr>
          <w:rFonts w:ascii="Arial" w:hAnsi="Arial" w:cs="Arial"/>
          <w:sz w:val="18"/>
          <w:szCs w:val="18"/>
        </w:rPr>
        <w:t xml:space="preserve"> die niet mee wil werken. Wat wij</w:t>
      </w:r>
      <w:r w:rsidRPr="005E5286">
        <w:rPr>
          <w:rFonts w:ascii="Arial" w:hAnsi="Arial" w:cs="Arial"/>
          <w:sz w:val="18"/>
          <w:szCs w:val="18"/>
        </w:rPr>
        <w:t xml:space="preserve"> doen als ze niet mee willen werken leggen we hem alsnog neer bij de balie. Zodat we hem de tijd geven om het op te kunnen halen. Alsnog weet ik niet of dat de geschikte plaats is, maar ik heb ook gehoord dat andere gemeentes het bijvoorbeeld bekend maken in kranten of dergelijk. </w:t>
      </w:r>
    </w:p>
    <w:p w14:paraId="20381B36" w14:textId="01423F1C" w:rsidR="007B1FBE" w:rsidRPr="005E5286" w:rsidRDefault="007B1FBE" w:rsidP="005D731C">
      <w:pPr>
        <w:spacing w:line="360" w:lineRule="auto"/>
        <w:rPr>
          <w:rFonts w:ascii="Arial" w:hAnsi="Arial" w:cs="Arial"/>
          <w:sz w:val="18"/>
          <w:szCs w:val="18"/>
        </w:rPr>
      </w:pPr>
      <w:r w:rsidRPr="005E5286">
        <w:rPr>
          <w:rFonts w:ascii="Arial" w:hAnsi="Arial" w:cs="Arial"/>
          <w:b/>
          <w:i/>
          <w:sz w:val="18"/>
          <w:szCs w:val="18"/>
        </w:rPr>
        <w:t>Welke afspraken gelden er op de werkvloer bij de bekendmaking van beschikkingen binnen de gemeente Rotterdam?</w:t>
      </w:r>
      <w:r w:rsidRPr="005E5286">
        <w:rPr>
          <w:rFonts w:ascii="Arial" w:hAnsi="Arial" w:cs="Arial"/>
          <w:b/>
          <w:i/>
          <w:sz w:val="18"/>
          <w:szCs w:val="18"/>
        </w:rPr>
        <w:br/>
      </w:r>
      <w:r w:rsidRPr="005E5286">
        <w:rPr>
          <w:rFonts w:ascii="Arial" w:hAnsi="Arial" w:cs="Arial"/>
          <w:sz w:val="18"/>
          <w:szCs w:val="18"/>
        </w:rPr>
        <w:t>Al</w:t>
      </w:r>
      <w:r w:rsidR="00355AEC" w:rsidRPr="005E5286">
        <w:rPr>
          <w:rFonts w:ascii="Arial" w:hAnsi="Arial" w:cs="Arial"/>
          <w:sz w:val="18"/>
          <w:szCs w:val="18"/>
        </w:rPr>
        <w:t>gemene afspraken is voor het ve</w:t>
      </w:r>
      <w:r w:rsidRPr="005E5286">
        <w:rPr>
          <w:rFonts w:ascii="Arial" w:hAnsi="Arial" w:cs="Arial"/>
          <w:sz w:val="18"/>
          <w:szCs w:val="18"/>
        </w:rPr>
        <w:t>rloop van het huisverbod voor als het is afgelopen het aanzeggen. Dat is wel een algemene afspraak is. Daarnaast proberen om zoveel mogelijk per koerier de beschikkingen te verzende</w:t>
      </w:r>
      <w:r w:rsidR="00A45A28" w:rsidRPr="005E5286">
        <w:rPr>
          <w:rFonts w:ascii="Arial" w:hAnsi="Arial" w:cs="Arial"/>
          <w:sz w:val="18"/>
          <w:szCs w:val="18"/>
        </w:rPr>
        <w:t xml:space="preserve">n. Als er geen adres bekend is </w:t>
      </w:r>
      <w:r w:rsidRPr="005E5286">
        <w:rPr>
          <w:rFonts w:ascii="Arial" w:hAnsi="Arial" w:cs="Arial"/>
          <w:sz w:val="18"/>
          <w:szCs w:val="18"/>
        </w:rPr>
        <w:t>het neer te leggen bij de balie. Ook is er een afspraak dat de projec</w:t>
      </w:r>
      <w:r w:rsidR="00355AEC" w:rsidRPr="005E5286">
        <w:rPr>
          <w:rFonts w:ascii="Arial" w:hAnsi="Arial" w:cs="Arial"/>
          <w:sz w:val="18"/>
          <w:szCs w:val="18"/>
        </w:rPr>
        <w:t xml:space="preserve">tmedewerkers de verzendingen </w:t>
      </w:r>
      <w:r w:rsidRPr="005E5286">
        <w:rPr>
          <w:rFonts w:ascii="Arial" w:hAnsi="Arial" w:cs="Arial"/>
          <w:sz w:val="18"/>
          <w:szCs w:val="18"/>
        </w:rPr>
        <w:t xml:space="preserve">regelen, mochten ze er niet zijn dan doen wij dat zelf. </w:t>
      </w:r>
    </w:p>
    <w:p w14:paraId="2378B55E" w14:textId="687A852A" w:rsidR="007B1FBE" w:rsidRPr="005E5286" w:rsidRDefault="007B1FBE" w:rsidP="005D731C">
      <w:pPr>
        <w:spacing w:line="360" w:lineRule="auto"/>
        <w:rPr>
          <w:rFonts w:ascii="Arial" w:hAnsi="Arial" w:cs="Arial"/>
          <w:sz w:val="18"/>
          <w:szCs w:val="18"/>
        </w:rPr>
      </w:pPr>
      <w:r w:rsidRPr="005E5286">
        <w:rPr>
          <w:rFonts w:ascii="Arial" w:hAnsi="Arial" w:cs="Arial"/>
          <w:b/>
          <w:i/>
          <w:sz w:val="18"/>
          <w:szCs w:val="18"/>
        </w:rPr>
        <w:t>Welke controles worden er uitgevoerd bij de bekendmaking van beschikkingen binnen de gemeente Rotterdam, cluster Maatschappelijke Ontwikkeling?</w:t>
      </w:r>
      <w:r w:rsidRPr="005E5286">
        <w:rPr>
          <w:rFonts w:ascii="Arial" w:hAnsi="Arial" w:cs="Arial"/>
          <w:b/>
          <w:i/>
          <w:sz w:val="18"/>
          <w:szCs w:val="18"/>
        </w:rPr>
        <w:br/>
      </w:r>
      <w:r w:rsidRPr="005E5286">
        <w:rPr>
          <w:rFonts w:ascii="Arial" w:hAnsi="Arial" w:cs="Arial"/>
          <w:sz w:val="18"/>
          <w:szCs w:val="18"/>
        </w:rPr>
        <w:t>Wij regelen de verzendingen natuurlijk vaak via de koerier. Die komt dan meestal terug met een hangtekening dat het in omvang is gekomen. Dat bewijs bewaren wij in ieder geval voor 5 jaar. Een ontvangstbevestiging krijgen wij er altijd wel bij.</w:t>
      </w:r>
    </w:p>
    <w:p w14:paraId="68D2AD50" w14:textId="4233D996" w:rsidR="007B1FBE" w:rsidRPr="005E5286" w:rsidRDefault="007B1FBE" w:rsidP="005D731C">
      <w:pPr>
        <w:spacing w:line="360" w:lineRule="auto"/>
        <w:rPr>
          <w:rFonts w:ascii="Arial" w:hAnsi="Arial" w:cs="Arial"/>
          <w:sz w:val="18"/>
          <w:szCs w:val="18"/>
        </w:rPr>
      </w:pPr>
      <w:r w:rsidRPr="005E5286">
        <w:rPr>
          <w:rFonts w:ascii="Arial" w:hAnsi="Arial" w:cs="Arial"/>
          <w:b/>
          <w:i/>
          <w:sz w:val="18"/>
          <w:szCs w:val="18"/>
        </w:rPr>
        <w:t>Is er een checklist aanwezig welke wordt gehanteerd bij de bekendmaking van beschikkingen?</w:t>
      </w:r>
      <w:r w:rsidRPr="005E5286">
        <w:rPr>
          <w:rFonts w:ascii="Arial" w:hAnsi="Arial" w:cs="Arial"/>
          <w:b/>
          <w:i/>
          <w:sz w:val="18"/>
          <w:szCs w:val="18"/>
        </w:rPr>
        <w:br/>
      </w:r>
      <w:r w:rsidRPr="005E5286">
        <w:rPr>
          <w:rFonts w:ascii="Arial" w:hAnsi="Arial" w:cs="Arial"/>
          <w:sz w:val="18"/>
          <w:szCs w:val="18"/>
        </w:rPr>
        <w:t xml:space="preserve">Nee, wij hebben geen checklist </w:t>
      </w:r>
    </w:p>
    <w:p w14:paraId="754FD1EB" w14:textId="1A86703A" w:rsidR="007B1FBE" w:rsidRPr="005E5286" w:rsidRDefault="007B1FBE" w:rsidP="005D731C">
      <w:pPr>
        <w:spacing w:line="360" w:lineRule="auto"/>
        <w:rPr>
          <w:rFonts w:ascii="Arial" w:hAnsi="Arial" w:cs="Arial"/>
          <w:sz w:val="18"/>
          <w:szCs w:val="18"/>
        </w:rPr>
      </w:pPr>
      <w:r w:rsidRPr="005E5286">
        <w:rPr>
          <w:rFonts w:ascii="Arial" w:hAnsi="Arial" w:cs="Arial"/>
          <w:b/>
          <w:i/>
          <w:sz w:val="18"/>
          <w:szCs w:val="18"/>
        </w:rPr>
        <w:t>Wordt er een dossier aangemaakt en bewaard van uithuisgeplaatsten aan wie een huisverbod is opgelegd?</w:t>
      </w:r>
      <w:r w:rsidRPr="005E5286">
        <w:rPr>
          <w:rFonts w:ascii="Arial" w:hAnsi="Arial" w:cs="Arial"/>
          <w:b/>
          <w:i/>
          <w:sz w:val="18"/>
          <w:szCs w:val="18"/>
        </w:rPr>
        <w:br/>
      </w:r>
      <w:r w:rsidRPr="005E5286">
        <w:rPr>
          <w:rFonts w:ascii="Arial" w:hAnsi="Arial" w:cs="Arial"/>
          <w:sz w:val="18"/>
          <w:szCs w:val="18"/>
        </w:rPr>
        <w:t>Er wordt een huisverbod dossier aangemaakt</w:t>
      </w:r>
      <w:r w:rsidR="002A0D52" w:rsidRPr="005E5286">
        <w:rPr>
          <w:rFonts w:ascii="Arial" w:hAnsi="Arial" w:cs="Arial"/>
          <w:sz w:val="18"/>
          <w:szCs w:val="18"/>
        </w:rPr>
        <w:t xml:space="preserve"> in </w:t>
      </w:r>
      <w:proofErr w:type="spellStart"/>
      <w:r w:rsidR="002A0D52" w:rsidRPr="005E5286">
        <w:rPr>
          <w:rFonts w:ascii="Arial" w:hAnsi="Arial" w:cs="Arial"/>
          <w:sz w:val="18"/>
          <w:szCs w:val="18"/>
        </w:rPr>
        <w:t>Khonraad</w:t>
      </w:r>
      <w:proofErr w:type="spellEnd"/>
      <w:r w:rsidRPr="005E5286">
        <w:rPr>
          <w:rFonts w:ascii="Arial" w:hAnsi="Arial" w:cs="Arial"/>
          <w:sz w:val="18"/>
          <w:szCs w:val="18"/>
        </w:rPr>
        <w:t xml:space="preserve">. Het is een dossier op name van uithuisgeplaatste zelf, maar er staan natuurlijk ook de achterblijvers bij. </w:t>
      </w:r>
    </w:p>
    <w:p w14:paraId="123507E1" w14:textId="54C27953" w:rsidR="007B1FBE" w:rsidRPr="005E5286" w:rsidRDefault="007B1FBE" w:rsidP="005D731C">
      <w:pPr>
        <w:spacing w:line="360" w:lineRule="auto"/>
        <w:rPr>
          <w:rFonts w:ascii="Arial" w:hAnsi="Arial" w:cs="Arial"/>
          <w:sz w:val="18"/>
          <w:szCs w:val="18"/>
        </w:rPr>
      </w:pPr>
      <w:r w:rsidRPr="005E5286">
        <w:rPr>
          <w:rFonts w:ascii="Arial" w:hAnsi="Arial" w:cs="Arial"/>
          <w:b/>
          <w:i/>
          <w:sz w:val="18"/>
          <w:szCs w:val="18"/>
        </w:rPr>
        <w:t>Vindt er een publicatie plaats van de beschikking uithuisgeplaatsten, zo ja waar? Door wie kan deze publicatie bekeken worden?</w:t>
      </w:r>
      <w:r w:rsidRPr="005E5286">
        <w:rPr>
          <w:rFonts w:ascii="Arial" w:hAnsi="Arial" w:cs="Arial"/>
          <w:b/>
          <w:i/>
          <w:sz w:val="18"/>
          <w:szCs w:val="18"/>
        </w:rPr>
        <w:br/>
      </w:r>
      <w:r w:rsidRPr="005E5286">
        <w:rPr>
          <w:rFonts w:ascii="Arial" w:hAnsi="Arial" w:cs="Arial"/>
          <w:sz w:val="18"/>
          <w:szCs w:val="18"/>
        </w:rPr>
        <w:t>Bij ons niet zover ik weet.</w:t>
      </w:r>
    </w:p>
    <w:p w14:paraId="177BFE9C" w14:textId="501C81EC" w:rsidR="007B1FBE" w:rsidRPr="005E5286" w:rsidRDefault="007B1FBE" w:rsidP="005D731C">
      <w:pPr>
        <w:spacing w:line="360" w:lineRule="auto"/>
        <w:rPr>
          <w:rFonts w:ascii="Arial" w:hAnsi="Arial" w:cs="Arial"/>
          <w:sz w:val="18"/>
          <w:szCs w:val="18"/>
        </w:rPr>
      </w:pPr>
      <w:r w:rsidRPr="005E5286">
        <w:rPr>
          <w:rFonts w:ascii="Arial" w:hAnsi="Arial" w:cs="Arial"/>
          <w:b/>
          <w:i/>
          <w:sz w:val="18"/>
          <w:szCs w:val="18"/>
        </w:rPr>
        <w:t>In hoeverre zijn de uithuisgeplaatsten vrij om hun verblijfadres gedurende het huisverbod te wijzigen?</w:t>
      </w:r>
      <w:r w:rsidRPr="005E5286">
        <w:rPr>
          <w:rFonts w:ascii="Arial" w:hAnsi="Arial" w:cs="Arial"/>
          <w:b/>
          <w:i/>
          <w:sz w:val="18"/>
          <w:szCs w:val="18"/>
        </w:rPr>
        <w:br/>
      </w:r>
      <w:r w:rsidRPr="005E5286">
        <w:rPr>
          <w:rFonts w:ascii="Arial" w:hAnsi="Arial" w:cs="Arial"/>
          <w:sz w:val="18"/>
          <w:szCs w:val="18"/>
        </w:rPr>
        <w:t xml:space="preserve">Ze zijn daar vrij in. Zolang ze ons bekend maken waar de beschikkingen naar toe moet maakt het voor ons niet uit waar ze verblijven. Het is niet verplicht om hun adres door te geven. Wel is het verplicht om hun </w:t>
      </w:r>
      <w:r w:rsidRPr="005E5286">
        <w:rPr>
          <w:rFonts w:ascii="Arial" w:hAnsi="Arial" w:cs="Arial"/>
          <w:sz w:val="18"/>
          <w:szCs w:val="18"/>
        </w:rPr>
        <w:lastRenderedPageBreak/>
        <w:t>telefoonnummer door te geven waarop ze bereikbaar zijn. In de opleggingsbeschikking staat dat er een telefoonnummer verplicht is.</w:t>
      </w:r>
    </w:p>
    <w:p w14:paraId="0AE35F2C" w14:textId="60AF8FA7" w:rsidR="007B1FBE" w:rsidRPr="005E5286" w:rsidRDefault="007B1FBE" w:rsidP="005D731C">
      <w:pPr>
        <w:spacing w:line="360" w:lineRule="auto"/>
        <w:rPr>
          <w:rFonts w:ascii="Arial" w:hAnsi="Arial" w:cs="Arial"/>
          <w:sz w:val="18"/>
          <w:szCs w:val="18"/>
        </w:rPr>
      </w:pPr>
      <w:r w:rsidRPr="005E5286">
        <w:rPr>
          <w:rFonts w:ascii="Arial" w:hAnsi="Arial" w:cs="Arial"/>
          <w:b/>
          <w:i/>
          <w:sz w:val="18"/>
          <w:szCs w:val="18"/>
        </w:rPr>
        <w:t>Wordt de wijze van bekendmaking ergens vastgelegd binnen de gemeente Rotterdam?</w:t>
      </w:r>
      <w:r w:rsidRPr="005E5286">
        <w:rPr>
          <w:rFonts w:ascii="Arial" w:hAnsi="Arial" w:cs="Arial"/>
          <w:b/>
          <w:i/>
          <w:sz w:val="18"/>
          <w:szCs w:val="18"/>
        </w:rPr>
        <w:br/>
      </w:r>
      <w:r w:rsidRPr="005E5286">
        <w:rPr>
          <w:rFonts w:ascii="Arial" w:hAnsi="Arial" w:cs="Arial"/>
          <w:sz w:val="18"/>
          <w:szCs w:val="18"/>
        </w:rPr>
        <w:t xml:space="preserve">In </w:t>
      </w:r>
      <w:proofErr w:type="spellStart"/>
      <w:r w:rsidRPr="005E5286">
        <w:rPr>
          <w:rFonts w:ascii="Arial" w:hAnsi="Arial" w:cs="Arial"/>
          <w:sz w:val="18"/>
          <w:szCs w:val="18"/>
        </w:rPr>
        <w:t>Khonraad</w:t>
      </w:r>
      <w:proofErr w:type="spellEnd"/>
      <w:r w:rsidRPr="005E5286">
        <w:rPr>
          <w:rFonts w:ascii="Arial" w:hAnsi="Arial" w:cs="Arial"/>
          <w:sz w:val="18"/>
          <w:szCs w:val="18"/>
        </w:rPr>
        <w:t xml:space="preserve"> is het dossier dat wij op name van het huis geplaatst hebben staan. Daar noteren we altijd op welke datum en tijdstip wij de mondeling hebben aangezegd en ook hoe dat is verzonden, per koerier of via de balie. Soms kunnen we het niet aanzeggen omdat er geen telefoonnummer is bekend is, maar dat wordt genoteerd.</w:t>
      </w:r>
    </w:p>
    <w:p w14:paraId="4FC6CCD0" w14:textId="1130439B" w:rsidR="007B1FBE" w:rsidRPr="005E5286" w:rsidRDefault="007B1FBE" w:rsidP="005D731C">
      <w:pPr>
        <w:spacing w:line="360" w:lineRule="auto"/>
        <w:rPr>
          <w:rFonts w:ascii="Arial" w:hAnsi="Arial" w:cs="Arial"/>
          <w:sz w:val="18"/>
          <w:szCs w:val="18"/>
        </w:rPr>
      </w:pPr>
      <w:r w:rsidRPr="005E5286">
        <w:rPr>
          <w:rFonts w:ascii="Arial" w:hAnsi="Arial" w:cs="Arial"/>
          <w:b/>
          <w:i/>
          <w:sz w:val="18"/>
          <w:szCs w:val="18"/>
        </w:rPr>
        <w:t>Welke instructies krijgen de uithuisgeplaatsten bij de oplegging, intrekking, verlenging of niet verlenging van een huisverbod?</w:t>
      </w:r>
      <w:r w:rsidRPr="005E5286">
        <w:rPr>
          <w:rFonts w:ascii="Arial" w:hAnsi="Arial" w:cs="Arial"/>
          <w:b/>
          <w:i/>
          <w:sz w:val="18"/>
          <w:szCs w:val="18"/>
        </w:rPr>
        <w:br/>
      </w:r>
      <w:r w:rsidRPr="005E5286">
        <w:rPr>
          <w:rFonts w:ascii="Arial" w:hAnsi="Arial" w:cs="Arial"/>
          <w:sz w:val="18"/>
          <w:szCs w:val="18"/>
        </w:rPr>
        <w:t>Ik vertel in ieder geval altijd tot wanneer het is verlengd, dus datum en tijdstip. Daarnaast vertel ik ze ook dat ze tot en met die tijd geen contact mogen opnemen met de achterblijver</w:t>
      </w:r>
      <w:r w:rsidR="002A0D52" w:rsidRPr="005E5286">
        <w:rPr>
          <w:rFonts w:ascii="Arial" w:hAnsi="Arial" w:cs="Arial"/>
          <w:sz w:val="18"/>
          <w:szCs w:val="18"/>
        </w:rPr>
        <w:t>(</w:t>
      </w:r>
      <w:r w:rsidRPr="005E5286">
        <w:rPr>
          <w:rFonts w:ascii="Arial" w:hAnsi="Arial" w:cs="Arial"/>
          <w:sz w:val="18"/>
          <w:szCs w:val="18"/>
        </w:rPr>
        <w:t>s</w:t>
      </w:r>
      <w:r w:rsidR="002A0D52" w:rsidRPr="005E5286">
        <w:rPr>
          <w:rFonts w:ascii="Arial" w:hAnsi="Arial" w:cs="Arial"/>
          <w:sz w:val="18"/>
          <w:szCs w:val="18"/>
        </w:rPr>
        <w:t>)</w:t>
      </w:r>
      <w:r w:rsidRPr="005E5286">
        <w:rPr>
          <w:rFonts w:ascii="Arial" w:hAnsi="Arial" w:cs="Arial"/>
          <w:sz w:val="18"/>
          <w:szCs w:val="18"/>
        </w:rPr>
        <w:t xml:space="preserve"> en ook niet in de buurt mogen komen van de woning. Soms is er een uitzondering </w:t>
      </w:r>
      <w:r w:rsidR="00EF5ADA" w:rsidRPr="005E5286">
        <w:rPr>
          <w:rFonts w:ascii="Arial" w:hAnsi="Arial" w:cs="Arial"/>
          <w:sz w:val="18"/>
          <w:szCs w:val="18"/>
        </w:rPr>
        <w:t xml:space="preserve">gemaakt op het contactverbod met betrekking tot de kinderen, dan halen we de afspraken die zijn gemaakt en vertellen we dat zij buiten die afspraken om geen contact mogen hebben met die kinderen. </w:t>
      </w:r>
    </w:p>
    <w:p w14:paraId="18AC1963" w14:textId="1B30CF13" w:rsidR="007B1FBE" w:rsidRPr="005E5286" w:rsidRDefault="007B1FBE" w:rsidP="005D731C">
      <w:pPr>
        <w:spacing w:line="360" w:lineRule="auto"/>
        <w:rPr>
          <w:rFonts w:ascii="Arial" w:hAnsi="Arial" w:cs="Arial"/>
          <w:sz w:val="18"/>
          <w:szCs w:val="18"/>
        </w:rPr>
      </w:pPr>
      <w:r w:rsidRPr="005E5286">
        <w:rPr>
          <w:rFonts w:ascii="Arial" w:hAnsi="Arial" w:cs="Arial"/>
          <w:b/>
          <w:i/>
          <w:sz w:val="18"/>
          <w:szCs w:val="18"/>
        </w:rPr>
        <w:t>Op basis waarvan worden huisverboden opgelegd en verlengd?</w:t>
      </w:r>
      <w:r w:rsidRPr="005E5286">
        <w:rPr>
          <w:rFonts w:ascii="Arial" w:hAnsi="Arial" w:cs="Arial"/>
          <w:b/>
          <w:i/>
          <w:sz w:val="18"/>
          <w:szCs w:val="18"/>
        </w:rPr>
        <w:br/>
      </w:r>
      <w:r w:rsidRPr="005E5286">
        <w:rPr>
          <w:rFonts w:ascii="Arial" w:hAnsi="Arial" w:cs="Arial"/>
          <w:sz w:val="18"/>
          <w:szCs w:val="18"/>
        </w:rPr>
        <w:t>Er moet in ieder geval sprake zijn van onmiddellijk gevaar of een vermoede</w:t>
      </w:r>
      <w:r w:rsidR="00EF5ADA" w:rsidRPr="005E5286">
        <w:rPr>
          <w:rFonts w:ascii="Arial" w:hAnsi="Arial" w:cs="Arial"/>
          <w:sz w:val="18"/>
          <w:szCs w:val="18"/>
        </w:rPr>
        <w:t>n</w:t>
      </w:r>
      <w:r w:rsidRPr="005E5286">
        <w:rPr>
          <w:rFonts w:ascii="Arial" w:hAnsi="Arial" w:cs="Arial"/>
          <w:sz w:val="18"/>
          <w:szCs w:val="18"/>
        </w:rPr>
        <w:t xml:space="preserve"> daarvan dat er gevaar is voor de achterblijvers. Als het huisgeplaats nog in de woning zou verblijven of er dan nog dr</w:t>
      </w:r>
      <w:r w:rsidR="00A45A28" w:rsidRPr="005E5286">
        <w:rPr>
          <w:rFonts w:ascii="Arial" w:hAnsi="Arial" w:cs="Arial"/>
          <w:sz w:val="18"/>
          <w:szCs w:val="18"/>
        </w:rPr>
        <w:t>eiging is van gevaar. Daarnaast</w:t>
      </w:r>
      <w:r w:rsidRPr="005E5286">
        <w:rPr>
          <w:rFonts w:ascii="Arial" w:hAnsi="Arial" w:cs="Arial"/>
          <w:sz w:val="18"/>
          <w:szCs w:val="18"/>
        </w:rPr>
        <w:t xml:space="preserve"> toetsen wij de gevaardreiging of er op dat moment nog sprake is van gevaar, want we moeten natuurlijk nadat het is opgelegd wordt de hul</w:t>
      </w:r>
      <w:r w:rsidR="00A45A28" w:rsidRPr="005E5286">
        <w:rPr>
          <w:rFonts w:ascii="Arial" w:hAnsi="Arial" w:cs="Arial"/>
          <w:sz w:val="18"/>
          <w:szCs w:val="18"/>
        </w:rPr>
        <w:t>pverlening ingezet door de case</w:t>
      </w:r>
      <w:r w:rsidRPr="005E5286">
        <w:rPr>
          <w:rFonts w:ascii="Arial" w:hAnsi="Arial" w:cs="Arial"/>
          <w:sz w:val="18"/>
          <w:szCs w:val="18"/>
        </w:rPr>
        <w:t>manager. Het is uiteraard niet verplicht om als huisgeplaatste om hulp te aanvaarden, hebben ze geen hulp aa</w:t>
      </w:r>
      <w:r w:rsidR="00A45A28" w:rsidRPr="005E5286">
        <w:rPr>
          <w:rFonts w:ascii="Arial" w:hAnsi="Arial" w:cs="Arial"/>
          <w:sz w:val="18"/>
          <w:szCs w:val="18"/>
        </w:rPr>
        <w:t xml:space="preserve">nvaard, dan is de burgemeester </w:t>
      </w:r>
      <w:r w:rsidRPr="005E5286">
        <w:rPr>
          <w:rFonts w:ascii="Arial" w:hAnsi="Arial" w:cs="Arial"/>
          <w:sz w:val="18"/>
          <w:szCs w:val="18"/>
        </w:rPr>
        <w:t>bevoegd om te verlengen, omdat er dan nog sprake is van een gevaarlijke situatie</w:t>
      </w:r>
      <w:r w:rsidR="00EF5ADA" w:rsidRPr="005E5286">
        <w:rPr>
          <w:rFonts w:ascii="Arial" w:hAnsi="Arial" w:cs="Arial"/>
          <w:sz w:val="18"/>
          <w:szCs w:val="18"/>
        </w:rPr>
        <w:t xml:space="preserve"> of een vermoeden daarvan</w:t>
      </w:r>
      <w:r w:rsidRPr="005E5286">
        <w:rPr>
          <w:rFonts w:ascii="Arial" w:hAnsi="Arial" w:cs="Arial"/>
          <w:sz w:val="18"/>
          <w:szCs w:val="18"/>
        </w:rPr>
        <w:t>. Heel belangrijk is het wel of niet a</w:t>
      </w:r>
      <w:r w:rsidR="00EF5ADA" w:rsidRPr="005E5286">
        <w:rPr>
          <w:rFonts w:ascii="Arial" w:hAnsi="Arial" w:cs="Arial"/>
          <w:sz w:val="18"/>
          <w:szCs w:val="18"/>
        </w:rPr>
        <w:t xml:space="preserve">anvaren van een hulpverlening. </w:t>
      </w:r>
      <w:r w:rsidRPr="005E5286">
        <w:rPr>
          <w:rFonts w:ascii="Arial" w:hAnsi="Arial" w:cs="Arial"/>
          <w:sz w:val="18"/>
          <w:szCs w:val="18"/>
        </w:rPr>
        <w:t>Het kan zo zijn dat als er een hulpverlening wordt aanvaard dan er ook sprake is van een intakegesprek. Hierbij kunnen we alsnog verlengen, omdat er eigenlijk nog geen aanvang is. Op dat moment zijn ze wel meewerkend geweest. Dus het kan zo zijn dat ze aanva</w:t>
      </w:r>
      <w:r w:rsidR="00EF5ADA" w:rsidRPr="005E5286">
        <w:rPr>
          <w:rFonts w:ascii="Arial" w:hAnsi="Arial" w:cs="Arial"/>
          <w:sz w:val="18"/>
          <w:szCs w:val="18"/>
        </w:rPr>
        <w:t>a</w:t>
      </w:r>
      <w:r w:rsidRPr="005E5286">
        <w:rPr>
          <w:rFonts w:ascii="Arial" w:hAnsi="Arial" w:cs="Arial"/>
          <w:sz w:val="18"/>
          <w:szCs w:val="18"/>
        </w:rPr>
        <w:t>r</w:t>
      </w:r>
      <w:r w:rsidR="00EF5ADA" w:rsidRPr="005E5286">
        <w:rPr>
          <w:rFonts w:ascii="Arial" w:hAnsi="Arial" w:cs="Arial"/>
          <w:sz w:val="18"/>
          <w:szCs w:val="18"/>
        </w:rPr>
        <w:t>d</w:t>
      </w:r>
      <w:r w:rsidRPr="005E5286">
        <w:rPr>
          <w:rFonts w:ascii="Arial" w:hAnsi="Arial" w:cs="Arial"/>
          <w:sz w:val="18"/>
          <w:szCs w:val="18"/>
        </w:rPr>
        <w:t>en, maar we willen zien dat ze eraan beginnen voordat we kunnen spreken van een afname van gevaar.</w:t>
      </w:r>
    </w:p>
    <w:p w14:paraId="1D56ABEE" w14:textId="6C5334AC" w:rsidR="007B1FBE" w:rsidRPr="005E5286" w:rsidRDefault="007B1FBE" w:rsidP="005D731C">
      <w:pPr>
        <w:spacing w:line="360" w:lineRule="auto"/>
        <w:rPr>
          <w:rFonts w:ascii="Arial" w:hAnsi="Arial" w:cs="Arial"/>
          <w:sz w:val="18"/>
          <w:szCs w:val="18"/>
        </w:rPr>
      </w:pPr>
      <w:r w:rsidRPr="005E5286">
        <w:rPr>
          <w:rFonts w:ascii="Arial" w:hAnsi="Arial" w:cs="Arial"/>
          <w:b/>
          <w:i/>
          <w:sz w:val="18"/>
          <w:szCs w:val="18"/>
        </w:rPr>
        <w:t>In hoeverre zijn de uithuisgeplaatsten vrij om zich te laten vertegenwoordigen door een ander?</w:t>
      </w:r>
      <w:r w:rsidRPr="005E5286">
        <w:rPr>
          <w:rFonts w:ascii="Arial" w:hAnsi="Arial" w:cs="Arial"/>
          <w:b/>
          <w:i/>
          <w:sz w:val="18"/>
          <w:szCs w:val="18"/>
        </w:rPr>
        <w:br/>
      </w:r>
      <w:r w:rsidRPr="005E5286">
        <w:rPr>
          <w:rFonts w:ascii="Arial" w:hAnsi="Arial" w:cs="Arial"/>
          <w:sz w:val="18"/>
          <w:szCs w:val="18"/>
        </w:rPr>
        <w:t>Ze zijn natuurlijk vrij om zelf een advocaat te regelen.</w:t>
      </w:r>
    </w:p>
    <w:p w14:paraId="210E8F72" w14:textId="4F189CF9" w:rsidR="007B1FBE" w:rsidRPr="005E5286" w:rsidRDefault="007B1FBE" w:rsidP="005D731C">
      <w:pPr>
        <w:spacing w:line="360" w:lineRule="auto"/>
        <w:rPr>
          <w:rFonts w:ascii="Arial" w:hAnsi="Arial" w:cs="Arial"/>
          <w:sz w:val="18"/>
          <w:szCs w:val="18"/>
        </w:rPr>
      </w:pPr>
      <w:r w:rsidRPr="005E5286">
        <w:rPr>
          <w:rFonts w:ascii="Arial" w:hAnsi="Arial" w:cs="Arial"/>
          <w:b/>
          <w:i/>
          <w:sz w:val="18"/>
          <w:szCs w:val="18"/>
        </w:rPr>
        <w:t xml:space="preserve">In hoeverre kunnen de uithuisgeplaatsten een beslissing over een huisverbod – wel of niet verlengen – beïnvloeden? </w:t>
      </w:r>
      <w:r w:rsidRPr="005E5286">
        <w:rPr>
          <w:rFonts w:ascii="Arial" w:hAnsi="Arial" w:cs="Arial"/>
          <w:b/>
          <w:i/>
          <w:sz w:val="18"/>
          <w:szCs w:val="18"/>
        </w:rPr>
        <w:br/>
      </w:r>
      <w:r w:rsidRPr="005E5286">
        <w:rPr>
          <w:rFonts w:ascii="Arial" w:hAnsi="Arial" w:cs="Arial"/>
          <w:sz w:val="18"/>
          <w:szCs w:val="18"/>
        </w:rPr>
        <w:t xml:space="preserve">In hoeverre zij in staat zijn om mee te werken. Je hebt ook wel is dat ze veel ontkennen en geen zelf inzicht hebben. Het gaat er dus om in hoeverre ze meewerkend zijn. </w:t>
      </w:r>
    </w:p>
    <w:p w14:paraId="4972004E" w14:textId="377D222B" w:rsidR="007B1FBE" w:rsidRPr="005E5286" w:rsidRDefault="007B1FBE" w:rsidP="005D731C">
      <w:pPr>
        <w:spacing w:line="360" w:lineRule="auto"/>
        <w:rPr>
          <w:rFonts w:ascii="Arial" w:hAnsi="Arial" w:cs="Arial"/>
          <w:sz w:val="18"/>
          <w:szCs w:val="18"/>
        </w:rPr>
      </w:pPr>
      <w:r w:rsidRPr="005E5286">
        <w:rPr>
          <w:rFonts w:ascii="Arial" w:hAnsi="Arial" w:cs="Arial"/>
          <w:b/>
          <w:i/>
          <w:sz w:val="18"/>
          <w:szCs w:val="18"/>
        </w:rPr>
        <w:t xml:space="preserve">Waarom </w:t>
      </w:r>
      <w:r w:rsidRPr="005E5286">
        <w:rPr>
          <w:rFonts w:ascii="Arial" w:hAnsi="Arial" w:cs="Arial"/>
          <w:b/>
          <w:i/>
          <w:iCs/>
          <w:sz w:val="18"/>
          <w:szCs w:val="18"/>
        </w:rPr>
        <w:t>is het volgens u uiterst belangrijk om de bekendmaking volgens de wet- en regelgeving toe te passen?</w:t>
      </w:r>
      <w:r w:rsidRPr="005E5286">
        <w:rPr>
          <w:rFonts w:ascii="Arial" w:hAnsi="Arial" w:cs="Arial"/>
          <w:b/>
          <w:i/>
          <w:iCs/>
          <w:sz w:val="18"/>
          <w:szCs w:val="18"/>
        </w:rPr>
        <w:br/>
      </w:r>
      <w:r w:rsidRPr="005E5286">
        <w:rPr>
          <w:rFonts w:ascii="Arial" w:hAnsi="Arial" w:cs="Arial"/>
          <w:sz w:val="18"/>
          <w:szCs w:val="18"/>
        </w:rPr>
        <w:t xml:space="preserve">Op het moment dat het bekend is gemaakt gaat het pas in werking treden. Vandaar dat ik het belangrijk vind dat het op een juiste manier bekend is gemaakt, zodat het besluit in werking kan treden. </w:t>
      </w:r>
    </w:p>
    <w:p w14:paraId="35828E5F" w14:textId="40ED46F5" w:rsidR="007B1FBE" w:rsidRPr="005E5286" w:rsidRDefault="007B1FBE" w:rsidP="005D731C">
      <w:pPr>
        <w:spacing w:line="360" w:lineRule="auto"/>
        <w:rPr>
          <w:rFonts w:ascii="Arial" w:hAnsi="Arial" w:cs="Arial"/>
          <w:sz w:val="18"/>
          <w:szCs w:val="18"/>
        </w:rPr>
      </w:pPr>
      <w:r w:rsidRPr="005E5286">
        <w:rPr>
          <w:rFonts w:ascii="Arial" w:hAnsi="Arial" w:cs="Arial"/>
          <w:b/>
          <w:i/>
          <w:sz w:val="18"/>
          <w:szCs w:val="18"/>
        </w:rPr>
        <w:t xml:space="preserve">Wanneer heeft u het beest moeite om een beschikking omtrent het huisverbod bekend te maken? Hoe komt dat? </w:t>
      </w:r>
      <w:r w:rsidRPr="005E5286">
        <w:rPr>
          <w:rFonts w:ascii="Arial" w:hAnsi="Arial" w:cs="Arial"/>
          <w:b/>
          <w:i/>
          <w:sz w:val="18"/>
          <w:szCs w:val="18"/>
        </w:rPr>
        <w:br/>
      </w:r>
      <w:r w:rsidRPr="005E5286">
        <w:rPr>
          <w:rFonts w:ascii="Arial" w:hAnsi="Arial" w:cs="Arial"/>
          <w:sz w:val="18"/>
          <w:szCs w:val="18"/>
        </w:rPr>
        <w:t>Op het moment dat er bijvoorbeeld niet wordt opgenomen of als je sms niet wordt gelezen. In het verstuurde sms wordt er wel duidelijk aangegeven dat het een belangrijke sms</w:t>
      </w:r>
      <w:r w:rsidR="002A0D52" w:rsidRPr="005E5286">
        <w:rPr>
          <w:rFonts w:ascii="Arial" w:hAnsi="Arial" w:cs="Arial"/>
          <w:sz w:val="18"/>
          <w:szCs w:val="18"/>
        </w:rPr>
        <w:t xml:space="preserve"> is voor die</w:t>
      </w:r>
      <w:r w:rsidRPr="005E5286">
        <w:rPr>
          <w:rFonts w:ascii="Arial" w:hAnsi="Arial" w:cs="Arial"/>
          <w:sz w:val="18"/>
          <w:szCs w:val="18"/>
        </w:rPr>
        <w:t>gene en dat doen we met als notitie 'LET OP' erbij te schrijven. Toch is dat niet altijd g</w:t>
      </w:r>
      <w:r w:rsidR="002A0D52" w:rsidRPr="005E5286">
        <w:rPr>
          <w:rFonts w:ascii="Arial" w:hAnsi="Arial" w:cs="Arial"/>
          <w:sz w:val="18"/>
          <w:szCs w:val="18"/>
        </w:rPr>
        <w:t>enoeg voor het lezen van een sms</w:t>
      </w:r>
      <w:r w:rsidRPr="005E5286">
        <w:rPr>
          <w:rFonts w:ascii="Arial" w:hAnsi="Arial" w:cs="Arial"/>
          <w:sz w:val="18"/>
          <w:szCs w:val="18"/>
        </w:rPr>
        <w:t>. Hierbij wordt er dan wel een informatiemail gestuurd naar de politie met een bekendmaking van het huisverbod die is verlengd. Mocht er een overtreding komen dan kunnen ze gelijk optreden.</w:t>
      </w:r>
    </w:p>
    <w:p w14:paraId="6C9CAAC6" w14:textId="0B799290" w:rsidR="007B1FBE" w:rsidRPr="005E5286" w:rsidRDefault="007B1FBE" w:rsidP="005D731C">
      <w:pPr>
        <w:spacing w:line="360" w:lineRule="auto"/>
        <w:rPr>
          <w:rFonts w:ascii="Arial" w:hAnsi="Arial" w:cs="Arial"/>
          <w:sz w:val="18"/>
          <w:szCs w:val="18"/>
        </w:rPr>
      </w:pPr>
      <w:r w:rsidRPr="005E5286">
        <w:rPr>
          <w:rFonts w:ascii="Arial" w:hAnsi="Arial" w:cs="Arial"/>
          <w:b/>
          <w:i/>
          <w:sz w:val="18"/>
          <w:szCs w:val="18"/>
        </w:rPr>
        <w:lastRenderedPageBreak/>
        <w:t xml:space="preserve">Welke </w:t>
      </w:r>
      <w:r w:rsidRPr="005E5286">
        <w:rPr>
          <w:rFonts w:ascii="Arial" w:hAnsi="Arial" w:cs="Arial"/>
          <w:b/>
          <w:i/>
          <w:iCs/>
          <w:sz w:val="18"/>
          <w:szCs w:val="18"/>
        </w:rPr>
        <w:t>gevolgen zou dit met zich mee brengen als hier een gebrek aan zou zitten?</w:t>
      </w:r>
      <w:r w:rsidRPr="005E5286">
        <w:rPr>
          <w:rFonts w:ascii="Arial" w:hAnsi="Arial" w:cs="Arial"/>
          <w:b/>
          <w:i/>
          <w:iCs/>
          <w:sz w:val="18"/>
          <w:szCs w:val="18"/>
        </w:rPr>
        <w:br/>
      </w:r>
      <w:r w:rsidR="002A0D52" w:rsidRPr="005E5286">
        <w:rPr>
          <w:rFonts w:ascii="Arial" w:hAnsi="Arial" w:cs="Arial"/>
          <w:sz w:val="18"/>
          <w:szCs w:val="18"/>
        </w:rPr>
        <w:t>Het gevolg is dat die</w:t>
      </w:r>
      <w:r w:rsidRPr="005E5286">
        <w:rPr>
          <w:rFonts w:ascii="Arial" w:hAnsi="Arial" w:cs="Arial"/>
          <w:sz w:val="18"/>
          <w:szCs w:val="18"/>
        </w:rPr>
        <w:t>gene niet weet</w:t>
      </w:r>
      <w:r w:rsidR="002A0D52" w:rsidRPr="005E5286">
        <w:rPr>
          <w:rFonts w:ascii="Arial" w:hAnsi="Arial" w:cs="Arial"/>
          <w:sz w:val="18"/>
          <w:szCs w:val="18"/>
        </w:rPr>
        <w:t xml:space="preserve"> dat het verlengd is en dat die</w:t>
      </w:r>
      <w:r w:rsidRPr="005E5286">
        <w:rPr>
          <w:rFonts w:ascii="Arial" w:hAnsi="Arial" w:cs="Arial"/>
          <w:sz w:val="18"/>
          <w:szCs w:val="18"/>
        </w:rPr>
        <w:t>gene denkt dat het verlopen is en naar huis mag gaan. Vandaar dat we ook vaak 'LET OP' schrijven als notitie en de politie een informatiemail sturen dat is dan een extra aandacht vestiging voor de politie.</w:t>
      </w:r>
    </w:p>
    <w:p w14:paraId="51506D15" w14:textId="4CC8FF38" w:rsidR="007B1FBE" w:rsidRPr="005E5286" w:rsidRDefault="007B1FBE" w:rsidP="005D731C">
      <w:pPr>
        <w:spacing w:line="360" w:lineRule="auto"/>
        <w:rPr>
          <w:rFonts w:ascii="Arial" w:hAnsi="Arial" w:cs="Arial"/>
          <w:sz w:val="18"/>
          <w:szCs w:val="18"/>
        </w:rPr>
      </w:pPr>
      <w:r w:rsidRPr="005E5286">
        <w:rPr>
          <w:rFonts w:ascii="Arial" w:hAnsi="Arial" w:cs="Arial"/>
          <w:b/>
          <w:i/>
          <w:sz w:val="18"/>
          <w:szCs w:val="18"/>
        </w:rPr>
        <w:t>Wat zou volgens u verbeterd moeten worden bij het proces van de bekendmaking van beschikkingen, zodat u uw functie zo nauwkeurig en zorgvuldig mogelijk zou kunnen bewerkstelligen? En waarom?</w:t>
      </w:r>
      <w:r w:rsidRPr="005E5286">
        <w:rPr>
          <w:rFonts w:ascii="Arial" w:hAnsi="Arial" w:cs="Arial"/>
          <w:b/>
          <w:i/>
          <w:sz w:val="18"/>
          <w:szCs w:val="18"/>
        </w:rPr>
        <w:br/>
      </w:r>
      <w:r w:rsidRPr="005E5286">
        <w:rPr>
          <w:rFonts w:ascii="Arial" w:hAnsi="Arial" w:cs="Arial"/>
          <w:sz w:val="18"/>
          <w:szCs w:val="18"/>
        </w:rPr>
        <w:t>Ik denk dat er meer zekerheid bestaat zodat het op een juiste manier gebeurt. Er zijn natuurlijk ook andere juiste manieren. Dat is nu voor mij nog niet echt bekend.</w:t>
      </w:r>
    </w:p>
    <w:p w14:paraId="1575A1E9" w14:textId="39FE4120" w:rsidR="007B1FBE" w:rsidRPr="005E5286" w:rsidRDefault="007B1FBE" w:rsidP="005D731C">
      <w:pPr>
        <w:spacing w:line="360" w:lineRule="auto"/>
        <w:rPr>
          <w:rFonts w:ascii="Arial" w:hAnsi="Arial" w:cs="Arial"/>
          <w:sz w:val="18"/>
          <w:szCs w:val="18"/>
        </w:rPr>
      </w:pPr>
      <w:r w:rsidRPr="005E5286">
        <w:rPr>
          <w:rFonts w:ascii="Arial" w:hAnsi="Arial" w:cs="Arial"/>
          <w:b/>
          <w:i/>
          <w:sz w:val="18"/>
          <w:szCs w:val="18"/>
        </w:rPr>
        <w:t>Op welke manier zou u dit verbeterd willen hebben?</w:t>
      </w:r>
      <w:r w:rsidRPr="005E5286">
        <w:rPr>
          <w:rFonts w:ascii="Arial" w:hAnsi="Arial" w:cs="Arial"/>
          <w:b/>
          <w:i/>
          <w:sz w:val="18"/>
          <w:szCs w:val="18"/>
        </w:rPr>
        <w:br/>
      </w:r>
      <w:r w:rsidRPr="005E5286">
        <w:rPr>
          <w:rFonts w:ascii="Arial" w:hAnsi="Arial" w:cs="Arial"/>
          <w:sz w:val="18"/>
          <w:szCs w:val="18"/>
        </w:rPr>
        <w:t xml:space="preserve">Door meer duidelijkheid in te brengen. Een zekerheid waarbij er echt gezegd kan worden 'dit is de juiste manier'. </w:t>
      </w:r>
    </w:p>
    <w:p w14:paraId="5CD134F8" w14:textId="77777777" w:rsidR="007B1FBE" w:rsidRPr="000D3CD2" w:rsidRDefault="007B1FBE" w:rsidP="003E1700">
      <w:pPr>
        <w:spacing w:line="360" w:lineRule="auto"/>
        <w:rPr>
          <w:rFonts w:ascii="Arial" w:hAnsi="Arial" w:cs="Arial"/>
          <w:sz w:val="20"/>
          <w:szCs w:val="20"/>
        </w:rPr>
      </w:pPr>
      <w:r w:rsidRPr="000D3CD2">
        <w:rPr>
          <w:rFonts w:ascii="Arial" w:hAnsi="Arial" w:cs="Arial"/>
          <w:sz w:val="20"/>
          <w:szCs w:val="20"/>
        </w:rPr>
        <w:br w:type="page"/>
      </w:r>
    </w:p>
    <w:p w14:paraId="60E9F950" w14:textId="77777777" w:rsidR="007B1FBE" w:rsidRPr="007B1FBE" w:rsidRDefault="007B1FBE" w:rsidP="007B1FBE">
      <w:pPr>
        <w:pStyle w:val="Kop1"/>
        <w:rPr>
          <w:color w:val="000000" w:themeColor="text1"/>
        </w:rPr>
      </w:pPr>
      <w:bookmarkStart w:id="55" w:name="_Toc463505722"/>
      <w:bookmarkStart w:id="56" w:name="_Toc472523209"/>
      <w:r w:rsidRPr="007B1FBE">
        <w:rPr>
          <w:color w:val="000000" w:themeColor="text1"/>
        </w:rPr>
        <w:lastRenderedPageBreak/>
        <w:t>BIJLAGE 5 Interview 5</w:t>
      </w:r>
      <w:bookmarkEnd w:id="55"/>
      <w:bookmarkEnd w:id="56"/>
      <w:r w:rsidRPr="007B1FBE">
        <w:rPr>
          <w:color w:val="000000" w:themeColor="text1"/>
        </w:rPr>
        <w:t xml:space="preserve"> </w:t>
      </w:r>
    </w:p>
    <w:p w14:paraId="0B0E6F7F" w14:textId="77777777" w:rsidR="007B1FBE" w:rsidRDefault="007B1FBE" w:rsidP="007B1FBE"/>
    <w:p w14:paraId="53172A4F" w14:textId="38D6C641" w:rsidR="007B1FBE" w:rsidRPr="00083198" w:rsidRDefault="00EA5A99" w:rsidP="00083198">
      <w:pPr>
        <w:spacing w:line="360" w:lineRule="auto"/>
        <w:rPr>
          <w:rFonts w:ascii="Arial" w:eastAsia="Times New Roman" w:hAnsi="Arial" w:cs="Arial"/>
          <w:color w:val="000000"/>
          <w:sz w:val="18"/>
          <w:szCs w:val="18"/>
          <w:lang w:eastAsia="nl-NL"/>
        </w:rPr>
      </w:pPr>
      <w:r w:rsidRPr="00083198">
        <w:rPr>
          <w:rFonts w:ascii="Arial" w:eastAsia="Times New Roman" w:hAnsi="Arial" w:cs="Arial"/>
          <w:b/>
          <w:color w:val="000000"/>
          <w:sz w:val="18"/>
          <w:szCs w:val="18"/>
          <w:lang w:eastAsia="nl-NL"/>
        </w:rPr>
        <w:t>Naam:</w:t>
      </w:r>
      <w:r w:rsidRPr="00083198">
        <w:rPr>
          <w:rFonts w:ascii="Arial" w:eastAsia="Times New Roman" w:hAnsi="Arial" w:cs="Arial"/>
          <w:color w:val="000000"/>
          <w:sz w:val="18"/>
          <w:szCs w:val="18"/>
          <w:lang w:eastAsia="nl-NL"/>
        </w:rPr>
        <w:t xml:space="preserve"> </w:t>
      </w:r>
      <w:r w:rsidR="007B1FBE" w:rsidRPr="00083198">
        <w:rPr>
          <w:rFonts w:ascii="Arial" w:eastAsia="Times New Roman" w:hAnsi="Arial" w:cs="Arial"/>
          <w:color w:val="000000"/>
          <w:sz w:val="18"/>
          <w:szCs w:val="18"/>
          <w:lang w:eastAsia="nl-NL"/>
        </w:rPr>
        <w:t>Ron Brouwer</w:t>
      </w:r>
      <w:r w:rsidRPr="00083198">
        <w:rPr>
          <w:rFonts w:ascii="Arial" w:eastAsia="Times New Roman" w:hAnsi="Arial" w:cs="Arial"/>
          <w:color w:val="000000"/>
          <w:sz w:val="18"/>
          <w:szCs w:val="18"/>
          <w:lang w:eastAsia="nl-NL"/>
        </w:rPr>
        <w:t xml:space="preserve"> en Tim van de Bijl</w:t>
      </w:r>
      <w:r w:rsidRPr="00083198">
        <w:rPr>
          <w:rFonts w:ascii="Arial" w:eastAsia="Times New Roman" w:hAnsi="Arial" w:cs="Arial"/>
          <w:color w:val="000000"/>
          <w:sz w:val="18"/>
          <w:szCs w:val="18"/>
          <w:lang w:eastAsia="nl-NL"/>
        </w:rPr>
        <w:br/>
      </w:r>
      <w:r w:rsidRPr="00083198">
        <w:rPr>
          <w:rFonts w:ascii="Arial" w:eastAsia="Times New Roman" w:hAnsi="Arial" w:cs="Arial"/>
          <w:b/>
          <w:color w:val="000000"/>
          <w:sz w:val="18"/>
          <w:szCs w:val="18"/>
          <w:lang w:eastAsia="nl-NL"/>
        </w:rPr>
        <w:t>Functie:</w:t>
      </w:r>
      <w:r w:rsidRPr="00083198">
        <w:rPr>
          <w:rFonts w:ascii="Arial" w:eastAsia="Times New Roman" w:hAnsi="Arial" w:cs="Arial"/>
          <w:color w:val="000000"/>
          <w:sz w:val="18"/>
          <w:szCs w:val="18"/>
          <w:lang w:eastAsia="nl-NL"/>
        </w:rPr>
        <w:t xml:space="preserve"> C</w:t>
      </w:r>
      <w:r w:rsidR="007B1FBE" w:rsidRPr="00083198">
        <w:rPr>
          <w:rFonts w:ascii="Arial" w:eastAsia="Times New Roman" w:hAnsi="Arial" w:cs="Arial"/>
          <w:color w:val="000000"/>
          <w:sz w:val="18"/>
          <w:szCs w:val="18"/>
          <w:lang w:eastAsia="nl-NL"/>
        </w:rPr>
        <w:t xml:space="preserve">asemanagers, gemeente Rotterdam, cluster Maatschappelijke Ontwikkeling, team bijzondere taken. </w:t>
      </w:r>
    </w:p>
    <w:p w14:paraId="3ABEFF6D" w14:textId="59B607D7" w:rsidR="007B1FBE" w:rsidRPr="00083198" w:rsidRDefault="007B1FBE" w:rsidP="00083198">
      <w:pPr>
        <w:spacing w:line="360" w:lineRule="auto"/>
        <w:rPr>
          <w:rFonts w:ascii="Arial" w:eastAsia="Times New Roman" w:hAnsi="Arial" w:cs="Arial"/>
          <w:color w:val="000000"/>
          <w:sz w:val="18"/>
          <w:szCs w:val="18"/>
          <w:lang w:eastAsia="nl-NL"/>
        </w:rPr>
      </w:pPr>
      <w:r w:rsidRPr="00083198">
        <w:rPr>
          <w:rFonts w:ascii="Arial" w:eastAsia="Times New Roman" w:hAnsi="Arial" w:cs="Arial"/>
          <w:b/>
          <w:color w:val="000000"/>
          <w:sz w:val="18"/>
          <w:szCs w:val="18"/>
          <w:lang w:eastAsia="nl-NL"/>
        </w:rPr>
        <w:t>Hoe kunnen we functie in de gemeente Rotterdam het beste omschrijven?</w:t>
      </w:r>
      <w:r w:rsidRPr="00083198">
        <w:rPr>
          <w:rFonts w:ascii="Arial" w:eastAsia="Times New Roman" w:hAnsi="Arial" w:cs="Arial"/>
          <w:color w:val="000000"/>
          <w:sz w:val="18"/>
          <w:szCs w:val="18"/>
          <w:lang w:eastAsia="nl-NL"/>
        </w:rPr>
        <w:t> </w:t>
      </w:r>
      <w:r w:rsidRPr="00083198">
        <w:rPr>
          <w:rFonts w:ascii="Arial" w:eastAsia="Times New Roman" w:hAnsi="Arial" w:cs="Arial"/>
          <w:color w:val="000000"/>
          <w:sz w:val="18"/>
          <w:szCs w:val="18"/>
          <w:lang w:eastAsia="nl-NL"/>
        </w:rPr>
        <w:br/>
        <w:t xml:space="preserve">Wat wij doen is in ieder geval als er sprake is van </w:t>
      </w:r>
      <w:r w:rsidR="005D731C" w:rsidRPr="00083198">
        <w:rPr>
          <w:rFonts w:ascii="Arial" w:eastAsia="Times New Roman" w:hAnsi="Arial" w:cs="Arial"/>
          <w:color w:val="000000"/>
          <w:sz w:val="18"/>
          <w:szCs w:val="18"/>
          <w:lang w:eastAsia="nl-NL"/>
        </w:rPr>
        <w:t xml:space="preserve">huiselijk geweld </w:t>
      </w:r>
      <w:r w:rsidRPr="00083198">
        <w:rPr>
          <w:rFonts w:ascii="Arial" w:eastAsia="Times New Roman" w:hAnsi="Arial" w:cs="Arial"/>
          <w:color w:val="000000"/>
          <w:sz w:val="18"/>
          <w:szCs w:val="18"/>
          <w:lang w:eastAsia="nl-NL"/>
        </w:rPr>
        <w:t>binnen een gezin en er wordt een huisverbod opgelegd, dan moeten wij kijken eigenlijk een soort van e</w:t>
      </w:r>
      <w:r w:rsidR="005D731C" w:rsidRPr="00083198">
        <w:rPr>
          <w:rFonts w:ascii="Arial" w:eastAsia="Times New Roman" w:hAnsi="Arial" w:cs="Arial"/>
          <w:color w:val="000000"/>
          <w:sz w:val="18"/>
          <w:szCs w:val="18"/>
          <w:lang w:eastAsia="nl-NL"/>
        </w:rPr>
        <w:t>en goed onderzoek doen, maar dat</w:t>
      </w:r>
      <w:r w:rsidRPr="00083198">
        <w:rPr>
          <w:rFonts w:ascii="Arial" w:eastAsia="Times New Roman" w:hAnsi="Arial" w:cs="Arial"/>
          <w:color w:val="000000"/>
          <w:sz w:val="18"/>
          <w:szCs w:val="18"/>
          <w:lang w:eastAsia="nl-NL"/>
        </w:rPr>
        <w:t xml:space="preserve"> doen we ook </w:t>
      </w:r>
      <w:r w:rsidR="005D731C" w:rsidRPr="00083198">
        <w:rPr>
          <w:rFonts w:ascii="Arial" w:eastAsia="Times New Roman" w:hAnsi="Arial" w:cs="Arial"/>
          <w:color w:val="000000"/>
          <w:sz w:val="18"/>
          <w:szCs w:val="18"/>
          <w:lang w:eastAsia="nl-NL"/>
        </w:rPr>
        <w:t xml:space="preserve">door </w:t>
      </w:r>
      <w:r w:rsidRPr="00083198">
        <w:rPr>
          <w:rFonts w:ascii="Arial" w:eastAsia="Times New Roman" w:hAnsi="Arial" w:cs="Arial"/>
          <w:color w:val="000000"/>
          <w:sz w:val="18"/>
          <w:szCs w:val="18"/>
          <w:lang w:eastAsia="nl-NL"/>
        </w:rPr>
        <w:t xml:space="preserve">gesprekken </w:t>
      </w:r>
      <w:r w:rsidR="005D731C" w:rsidRPr="00083198">
        <w:rPr>
          <w:rFonts w:ascii="Arial" w:eastAsia="Times New Roman" w:hAnsi="Arial" w:cs="Arial"/>
          <w:color w:val="000000"/>
          <w:sz w:val="18"/>
          <w:szCs w:val="18"/>
          <w:lang w:eastAsia="nl-NL"/>
        </w:rPr>
        <w:t xml:space="preserve">te </w:t>
      </w:r>
      <w:r w:rsidRPr="00083198">
        <w:rPr>
          <w:rFonts w:ascii="Arial" w:eastAsia="Times New Roman" w:hAnsi="Arial" w:cs="Arial"/>
          <w:color w:val="000000"/>
          <w:sz w:val="18"/>
          <w:szCs w:val="18"/>
          <w:lang w:eastAsia="nl-NL"/>
        </w:rPr>
        <w:t xml:space="preserve">voeren met de slachtoffer(s) </w:t>
      </w:r>
      <w:r w:rsidR="005D731C" w:rsidRPr="00083198">
        <w:rPr>
          <w:rFonts w:ascii="Arial" w:eastAsia="Times New Roman" w:hAnsi="Arial" w:cs="Arial"/>
          <w:color w:val="000000"/>
          <w:sz w:val="18"/>
          <w:szCs w:val="18"/>
          <w:lang w:eastAsia="nl-NL"/>
        </w:rPr>
        <w:t xml:space="preserve">oftewel de achterblijvers </w:t>
      </w:r>
      <w:r w:rsidRPr="00083198">
        <w:rPr>
          <w:rFonts w:ascii="Arial" w:eastAsia="Times New Roman" w:hAnsi="Arial" w:cs="Arial"/>
          <w:color w:val="000000"/>
          <w:sz w:val="18"/>
          <w:szCs w:val="18"/>
          <w:lang w:eastAsia="nl-NL"/>
        </w:rPr>
        <w:t xml:space="preserve">en </w:t>
      </w:r>
      <w:r w:rsidR="005D731C" w:rsidRPr="00083198">
        <w:rPr>
          <w:rFonts w:ascii="Arial" w:eastAsia="Times New Roman" w:hAnsi="Arial" w:cs="Arial"/>
          <w:color w:val="000000"/>
          <w:sz w:val="18"/>
          <w:szCs w:val="18"/>
          <w:lang w:eastAsia="nl-NL"/>
        </w:rPr>
        <w:t xml:space="preserve">uithuisgeplaatste is meestal ook </w:t>
      </w:r>
      <w:r w:rsidRPr="00083198">
        <w:rPr>
          <w:rFonts w:ascii="Arial" w:eastAsia="Times New Roman" w:hAnsi="Arial" w:cs="Arial"/>
          <w:color w:val="000000"/>
          <w:sz w:val="18"/>
          <w:szCs w:val="18"/>
          <w:lang w:eastAsia="nl-NL"/>
        </w:rPr>
        <w:t>de dader</w:t>
      </w:r>
      <w:r w:rsidR="005D731C" w:rsidRPr="00083198">
        <w:rPr>
          <w:rFonts w:ascii="Arial" w:eastAsia="Times New Roman" w:hAnsi="Arial" w:cs="Arial"/>
          <w:color w:val="000000"/>
          <w:sz w:val="18"/>
          <w:szCs w:val="18"/>
          <w:lang w:eastAsia="nl-NL"/>
        </w:rPr>
        <w:t xml:space="preserve"> en die gaat het huis uit</w:t>
      </w:r>
      <w:r w:rsidRPr="00083198">
        <w:rPr>
          <w:rFonts w:ascii="Arial" w:eastAsia="Times New Roman" w:hAnsi="Arial" w:cs="Arial"/>
          <w:color w:val="000000"/>
          <w:sz w:val="18"/>
          <w:szCs w:val="18"/>
          <w:lang w:eastAsia="nl-NL"/>
        </w:rPr>
        <w:t>. Wij noemen dat dan achterblijver. En dan gaan we in ieder geval inventariseren wat het probleem is binnen het gezin. Is er hulp, zo ja dan nemen wij contact op met de hulpverlening. En is er geen h</w:t>
      </w:r>
      <w:r w:rsidR="005D731C" w:rsidRPr="00083198">
        <w:rPr>
          <w:rFonts w:ascii="Arial" w:eastAsia="Times New Roman" w:hAnsi="Arial" w:cs="Arial"/>
          <w:color w:val="000000"/>
          <w:sz w:val="18"/>
          <w:szCs w:val="18"/>
          <w:lang w:eastAsia="nl-NL"/>
        </w:rPr>
        <w:t xml:space="preserve">ulp dan moeten wij kijken of we </w:t>
      </w:r>
      <w:r w:rsidRPr="00083198">
        <w:rPr>
          <w:rFonts w:ascii="Arial" w:eastAsia="Times New Roman" w:hAnsi="Arial" w:cs="Arial"/>
          <w:color w:val="000000"/>
          <w:sz w:val="18"/>
          <w:szCs w:val="18"/>
          <w:lang w:eastAsia="nl-NL"/>
        </w:rPr>
        <w:t xml:space="preserve">hulpverlening </w:t>
      </w:r>
      <w:r w:rsidR="005D731C" w:rsidRPr="00083198">
        <w:rPr>
          <w:rFonts w:ascii="Arial" w:eastAsia="Times New Roman" w:hAnsi="Arial" w:cs="Arial"/>
          <w:color w:val="000000"/>
          <w:sz w:val="18"/>
          <w:szCs w:val="18"/>
          <w:lang w:eastAsia="nl-NL"/>
        </w:rPr>
        <w:t xml:space="preserve">kunnen </w:t>
      </w:r>
      <w:r w:rsidRPr="00083198">
        <w:rPr>
          <w:rFonts w:ascii="Arial" w:eastAsia="Times New Roman" w:hAnsi="Arial" w:cs="Arial"/>
          <w:color w:val="000000"/>
          <w:sz w:val="18"/>
          <w:szCs w:val="18"/>
          <w:lang w:eastAsia="nl-NL"/>
        </w:rPr>
        <w:t>binnen krijgen. Binnen het gezin. En als er</w:t>
      </w:r>
      <w:r w:rsidR="005D731C" w:rsidRPr="00083198">
        <w:rPr>
          <w:rFonts w:ascii="Arial" w:eastAsia="Times New Roman" w:hAnsi="Arial" w:cs="Arial"/>
          <w:color w:val="000000"/>
          <w:sz w:val="18"/>
          <w:szCs w:val="18"/>
          <w:lang w:eastAsia="nl-NL"/>
        </w:rPr>
        <w:t xml:space="preserve"> jongere</w:t>
      </w:r>
      <w:r w:rsidRPr="00083198">
        <w:rPr>
          <w:rFonts w:ascii="Arial" w:eastAsia="Times New Roman" w:hAnsi="Arial" w:cs="Arial"/>
          <w:color w:val="000000"/>
          <w:sz w:val="18"/>
          <w:szCs w:val="18"/>
          <w:lang w:eastAsia="nl-NL"/>
        </w:rPr>
        <w:t xml:space="preserve"> kinderen bij betrokken zijn zeg maar, dan doet </w:t>
      </w:r>
      <w:r w:rsidR="005D731C" w:rsidRPr="00083198">
        <w:rPr>
          <w:rFonts w:ascii="Arial" w:eastAsia="Times New Roman" w:hAnsi="Arial" w:cs="Arial"/>
          <w:color w:val="000000"/>
          <w:sz w:val="18"/>
          <w:szCs w:val="18"/>
          <w:lang w:eastAsia="nl-NL"/>
        </w:rPr>
        <w:t>Bureau Jeugdzorg</w:t>
      </w:r>
      <w:r w:rsidRPr="00083198">
        <w:rPr>
          <w:rFonts w:ascii="Arial" w:eastAsia="Times New Roman" w:hAnsi="Arial" w:cs="Arial"/>
          <w:color w:val="000000"/>
          <w:sz w:val="18"/>
          <w:szCs w:val="18"/>
          <w:lang w:eastAsia="nl-NL"/>
        </w:rPr>
        <w:t xml:space="preserve"> ook een onderzoek naar de veiligheid van </w:t>
      </w:r>
      <w:r w:rsidR="005D731C" w:rsidRPr="00083198">
        <w:rPr>
          <w:rFonts w:ascii="Arial" w:eastAsia="Times New Roman" w:hAnsi="Arial" w:cs="Arial"/>
          <w:color w:val="000000"/>
          <w:sz w:val="18"/>
          <w:szCs w:val="18"/>
          <w:lang w:eastAsia="nl-NL"/>
        </w:rPr>
        <w:t xml:space="preserve">de </w:t>
      </w:r>
      <w:r w:rsidRPr="00083198">
        <w:rPr>
          <w:rFonts w:ascii="Arial" w:eastAsia="Times New Roman" w:hAnsi="Arial" w:cs="Arial"/>
          <w:color w:val="000000"/>
          <w:sz w:val="18"/>
          <w:szCs w:val="18"/>
          <w:lang w:eastAsia="nl-NL"/>
        </w:rPr>
        <w:t xml:space="preserve">kinderen. </w:t>
      </w:r>
    </w:p>
    <w:p w14:paraId="2D16026C" w14:textId="392ED00D" w:rsidR="007B1FBE" w:rsidRPr="00083198" w:rsidRDefault="007B1FBE" w:rsidP="00083198">
      <w:pPr>
        <w:spacing w:line="360" w:lineRule="auto"/>
        <w:rPr>
          <w:rFonts w:ascii="Arial" w:eastAsia="Times New Roman" w:hAnsi="Arial" w:cs="Arial"/>
          <w:color w:val="000000"/>
          <w:sz w:val="18"/>
          <w:szCs w:val="18"/>
          <w:lang w:eastAsia="nl-NL"/>
        </w:rPr>
      </w:pPr>
      <w:r w:rsidRPr="00083198">
        <w:rPr>
          <w:rFonts w:ascii="Arial" w:hAnsi="Arial" w:cs="Arial"/>
          <w:b/>
          <w:sz w:val="18"/>
          <w:szCs w:val="18"/>
        </w:rPr>
        <w:t>Werkt Jeugdzorg met jullie samen?</w:t>
      </w:r>
      <w:r w:rsidR="005D731C" w:rsidRPr="00083198">
        <w:rPr>
          <w:rFonts w:ascii="Arial" w:eastAsia="Times New Roman" w:hAnsi="Arial" w:cs="Arial"/>
          <w:color w:val="000000"/>
          <w:sz w:val="18"/>
          <w:szCs w:val="18"/>
          <w:lang w:eastAsia="nl-NL"/>
        </w:rPr>
        <w:br/>
      </w:r>
      <w:r w:rsidRPr="00083198">
        <w:rPr>
          <w:rFonts w:ascii="Arial" w:hAnsi="Arial" w:cs="Arial"/>
          <w:sz w:val="18"/>
          <w:szCs w:val="18"/>
        </w:rPr>
        <w:t>Ja die werken met ons samen in het proces van een huisverbod. Zij gaan ook op huisbezoek bij achterblijvers waar kinderen bij zijn betrokken. En wij sluiten ons daarbij aan en wij zijn dan samen op huisbezoek. Wij voeren ook samen partnergesprekken, bemiddelende gesprekken, daar zijn zij ook vaak bij.</w:t>
      </w:r>
    </w:p>
    <w:p w14:paraId="641E8AD4" w14:textId="6599D610" w:rsidR="007B1FBE" w:rsidRPr="00083198" w:rsidRDefault="007B1FBE" w:rsidP="00083198">
      <w:pPr>
        <w:spacing w:line="360" w:lineRule="auto"/>
        <w:rPr>
          <w:rFonts w:ascii="Arial" w:hAnsi="Arial" w:cs="Arial"/>
          <w:b/>
          <w:sz w:val="18"/>
          <w:szCs w:val="18"/>
        </w:rPr>
      </w:pPr>
      <w:r w:rsidRPr="00083198">
        <w:rPr>
          <w:rFonts w:ascii="Arial" w:hAnsi="Arial" w:cs="Arial"/>
          <w:b/>
          <w:sz w:val="18"/>
          <w:szCs w:val="18"/>
        </w:rPr>
        <w:t>En uiteindelijk wordt er een advies geschreven door jullie of niet?</w:t>
      </w:r>
      <w:r w:rsidR="005D731C" w:rsidRPr="00083198">
        <w:rPr>
          <w:rFonts w:ascii="Arial" w:hAnsi="Arial" w:cs="Arial"/>
          <w:b/>
          <w:sz w:val="18"/>
          <w:szCs w:val="18"/>
        </w:rPr>
        <w:br/>
      </w:r>
      <w:r w:rsidRPr="00083198">
        <w:rPr>
          <w:rFonts w:ascii="Arial" w:hAnsi="Arial" w:cs="Arial"/>
          <w:sz w:val="18"/>
          <w:szCs w:val="18"/>
        </w:rPr>
        <w:t>Ja wij schrijven het advies en dat wordt dan ook min of meer door Jeugdzorg bevestigd. De jeugdzorg schrijft ook een advies waarom wel of waarom niet een huisverbod moet worden verlengd en wij nemen dat ook mee in ons advies.</w:t>
      </w:r>
      <w:r w:rsidR="00ED0187" w:rsidRPr="00083198">
        <w:rPr>
          <w:rFonts w:ascii="Arial" w:hAnsi="Arial" w:cs="Arial"/>
          <w:sz w:val="18"/>
          <w:szCs w:val="18"/>
        </w:rPr>
        <w:t xml:space="preserve"> Jeugdzorg die schrijft dan een kort advies vanuit hun perspectief en die nemen wij ook mee in ons zorgadvies. </w:t>
      </w:r>
      <w:r w:rsidRPr="00083198">
        <w:rPr>
          <w:rFonts w:ascii="Arial" w:hAnsi="Arial" w:cs="Arial"/>
          <w:sz w:val="18"/>
          <w:szCs w:val="18"/>
        </w:rPr>
        <w:br/>
      </w:r>
      <w:r w:rsidRPr="00083198">
        <w:rPr>
          <w:rFonts w:ascii="Arial" w:hAnsi="Arial" w:cs="Arial"/>
          <w:b/>
          <w:sz w:val="18"/>
          <w:szCs w:val="18"/>
        </w:rPr>
        <w:br/>
        <w:t>In hoeverre bent u betrokken bij het proces van de bekendm</w:t>
      </w:r>
      <w:r w:rsidR="005D731C" w:rsidRPr="00083198">
        <w:rPr>
          <w:rFonts w:ascii="Arial" w:hAnsi="Arial" w:cs="Arial"/>
          <w:b/>
          <w:sz w:val="18"/>
          <w:szCs w:val="18"/>
        </w:rPr>
        <w:t xml:space="preserve">aking van beschikkingen en wat </w:t>
      </w:r>
      <w:r w:rsidRPr="00083198">
        <w:rPr>
          <w:rFonts w:ascii="Arial" w:hAnsi="Arial" w:cs="Arial"/>
          <w:b/>
          <w:sz w:val="18"/>
          <w:szCs w:val="18"/>
        </w:rPr>
        <w:t>is uw rol hierbij?</w:t>
      </w:r>
      <w:r w:rsidRPr="00083198">
        <w:rPr>
          <w:rFonts w:ascii="Arial" w:hAnsi="Arial" w:cs="Arial"/>
          <w:b/>
          <w:sz w:val="18"/>
          <w:szCs w:val="18"/>
        </w:rPr>
        <w:br/>
      </w:r>
      <w:r w:rsidRPr="00083198">
        <w:rPr>
          <w:rFonts w:ascii="Arial" w:hAnsi="Arial" w:cs="Arial"/>
          <w:sz w:val="18"/>
          <w:szCs w:val="18"/>
        </w:rPr>
        <w:t xml:space="preserve">Wij zijn dan nog niet in beeld, maar beschikkingen worden uitgereikt door de hulpofficieren denk ik. De juridische afdeling die maken een herstelbeschikking. In eerste instantie wordt iemand meegenomen naar het politiebureau en krijgt te horen dat hij een huisverbod heeft en wordt verteld dat hij het huis niet in mag. En bij de uitreiking moet hij hiervoor teken als bewijs van ontvangst. Daarna krijgen wij het dossier en moeten wij onderzoeken of het huisverbod wel of niet verlengd moet worden. Dus als ik het kort kan samenvatten is het zo dat de oplegging van een tijdelijk huisverbod door de officier van justitie wordt uitgereikt. </w:t>
      </w:r>
    </w:p>
    <w:p w14:paraId="02C0CAAD" w14:textId="1A2F29F2" w:rsidR="007B1FBE" w:rsidRPr="00083198" w:rsidRDefault="007B1FBE" w:rsidP="00083198">
      <w:pPr>
        <w:spacing w:line="360" w:lineRule="auto"/>
        <w:rPr>
          <w:rFonts w:ascii="Arial" w:hAnsi="Arial" w:cs="Arial"/>
          <w:sz w:val="18"/>
          <w:szCs w:val="18"/>
        </w:rPr>
      </w:pPr>
      <w:r w:rsidRPr="00083198">
        <w:rPr>
          <w:rFonts w:ascii="Arial" w:hAnsi="Arial" w:cs="Arial"/>
          <w:b/>
          <w:sz w:val="18"/>
          <w:szCs w:val="18"/>
        </w:rPr>
        <w:t>En vervolgens de intrekking, verlenging of niet verlenging wordt aan de hand van jullie adviesbrieven uitgereikt?</w:t>
      </w:r>
      <w:r w:rsidRPr="00083198">
        <w:rPr>
          <w:rFonts w:ascii="Arial" w:hAnsi="Arial" w:cs="Arial"/>
          <w:sz w:val="18"/>
          <w:szCs w:val="18"/>
        </w:rPr>
        <w:br/>
        <w:t>Ja, dat klopt. De jur</w:t>
      </w:r>
      <w:r w:rsidR="00ED0187" w:rsidRPr="00083198">
        <w:rPr>
          <w:rFonts w:ascii="Arial" w:hAnsi="Arial" w:cs="Arial"/>
          <w:sz w:val="18"/>
          <w:szCs w:val="18"/>
        </w:rPr>
        <w:t>idische afdeling die zorgen er</w:t>
      </w:r>
      <w:r w:rsidRPr="00083198">
        <w:rPr>
          <w:rFonts w:ascii="Arial" w:hAnsi="Arial" w:cs="Arial"/>
          <w:sz w:val="18"/>
          <w:szCs w:val="18"/>
        </w:rPr>
        <w:t xml:space="preserve">voor dat betrokkene de beschikking krijgt/ontvangt. </w:t>
      </w:r>
    </w:p>
    <w:p w14:paraId="392BF24A" w14:textId="789E4CC0" w:rsidR="007B1FBE" w:rsidRPr="00083198" w:rsidRDefault="007B1FBE" w:rsidP="00083198">
      <w:pPr>
        <w:spacing w:line="360" w:lineRule="auto"/>
        <w:rPr>
          <w:rFonts w:ascii="Arial" w:hAnsi="Arial" w:cs="Arial"/>
          <w:sz w:val="18"/>
          <w:szCs w:val="18"/>
        </w:rPr>
      </w:pPr>
      <w:r w:rsidRPr="00083198">
        <w:rPr>
          <w:rFonts w:ascii="Arial" w:hAnsi="Arial" w:cs="Arial"/>
          <w:b/>
          <w:sz w:val="18"/>
          <w:szCs w:val="18"/>
        </w:rPr>
        <w:t>Dus ook bij de bekendmaking van beschikkingen waar een huisverbod wordt verlengd zijn jullie niet bij betrokken?</w:t>
      </w:r>
      <w:r w:rsidRPr="00083198">
        <w:rPr>
          <w:rFonts w:ascii="Arial" w:hAnsi="Arial" w:cs="Arial"/>
          <w:sz w:val="18"/>
          <w:szCs w:val="18"/>
        </w:rPr>
        <w:br/>
        <w:t>Bij de bekendmakingen niet nee. Wij adviseren zeg maar een huisverbod en d</w:t>
      </w:r>
      <w:r w:rsidR="00ED0187" w:rsidRPr="00083198">
        <w:rPr>
          <w:rFonts w:ascii="Arial" w:hAnsi="Arial" w:cs="Arial"/>
          <w:sz w:val="18"/>
          <w:szCs w:val="18"/>
        </w:rPr>
        <w:t>an gaan de juristen mee te werk</w:t>
      </w:r>
      <w:r w:rsidRPr="00083198">
        <w:rPr>
          <w:rFonts w:ascii="Arial" w:hAnsi="Arial" w:cs="Arial"/>
          <w:sz w:val="18"/>
          <w:szCs w:val="18"/>
        </w:rPr>
        <w:t>. Er wordt in eerste instantie een termijn van tien dagen een huisverbod</w:t>
      </w:r>
      <w:r w:rsidR="00ED0187" w:rsidRPr="00083198">
        <w:rPr>
          <w:rFonts w:ascii="Arial" w:hAnsi="Arial" w:cs="Arial"/>
          <w:sz w:val="18"/>
          <w:szCs w:val="18"/>
        </w:rPr>
        <w:t xml:space="preserve"> op gelegd en dan zorgen wij er</w:t>
      </w:r>
      <w:r w:rsidRPr="00083198">
        <w:rPr>
          <w:rFonts w:ascii="Arial" w:hAnsi="Arial" w:cs="Arial"/>
          <w:sz w:val="18"/>
          <w:szCs w:val="18"/>
        </w:rPr>
        <w:t>voor dat wij op de achtste dag het zorgadvies klaar is. O</w:t>
      </w:r>
      <w:r w:rsidR="00ED0187" w:rsidRPr="00083198">
        <w:rPr>
          <w:rFonts w:ascii="Arial" w:hAnsi="Arial" w:cs="Arial"/>
          <w:sz w:val="18"/>
          <w:szCs w:val="18"/>
        </w:rPr>
        <w:t>f als er hulpverlening is wat het</w:t>
      </w:r>
      <w:r w:rsidRPr="00083198">
        <w:rPr>
          <w:rFonts w:ascii="Arial" w:hAnsi="Arial" w:cs="Arial"/>
          <w:sz w:val="18"/>
          <w:szCs w:val="18"/>
        </w:rPr>
        <w:t xml:space="preserve"> plan is. En als er een gevaarlijke situatie is wat wij dan adviseren. Dan neemt de beleidsadviseur dus de juristen die neemt het dan over, maar die gaat dan ook de vragen ste</w:t>
      </w:r>
      <w:r w:rsidR="008D4A14">
        <w:rPr>
          <w:rFonts w:ascii="Arial" w:hAnsi="Arial" w:cs="Arial"/>
          <w:sz w:val="18"/>
          <w:szCs w:val="18"/>
        </w:rPr>
        <w:t>llen aan desbetreffende persoon</w:t>
      </w:r>
      <w:r w:rsidRPr="00083198">
        <w:rPr>
          <w:rFonts w:ascii="Arial" w:hAnsi="Arial" w:cs="Arial"/>
          <w:sz w:val="18"/>
          <w:szCs w:val="18"/>
        </w:rPr>
        <w:t xml:space="preserve"> en als die van mening zijn van wij zijn het er ook mee eens dat er een verlenging moet komen dan zullen hun een beleidsadvies schrijven en dat aanbieden bij de burgemeester en dan wordt er beslist van gaan we in met het advies, want de juristen maar ook de GGD in ieder </w:t>
      </w:r>
      <w:r w:rsidR="005271C7" w:rsidRPr="00083198">
        <w:rPr>
          <w:rFonts w:ascii="Arial" w:hAnsi="Arial" w:cs="Arial"/>
          <w:sz w:val="18"/>
          <w:szCs w:val="18"/>
        </w:rPr>
        <w:lastRenderedPageBreak/>
        <w:t>geval de casemanagers adviseren, gaan we daar</w:t>
      </w:r>
      <w:r w:rsidRPr="00083198">
        <w:rPr>
          <w:rFonts w:ascii="Arial" w:hAnsi="Arial" w:cs="Arial"/>
          <w:sz w:val="18"/>
          <w:szCs w:val="18"/>
        </w:rPr>
        <w:t>in mee ja of nee. Dan wordt natuurlijk de knoop doorgehakt. Weetje per die en die datum wordt het dan gewoon verlengd. Het gebeurt niet altijd dat zij met het advies mee gaan. Meestal gebeurt het wel. Maar stel dat wij het zorgelijk vinden, maar juridisch gezien kan het niet verlengd worden bijvoorbeeld. Dan zouden wij het zorgadvies wel verlengen maar dat is van uit ons perspectief. Maar zij toetsen natuurlijk ook de juridische gedeelte en soms kan het niet worden verlengd.</w:t>
      </w:r>
    </w:p>
    <w:p w14:paraId="65FAD780" w14:textId="17FBEFA1" w:rsidR="007B1FBE" w:rsidRPr="00083198" w:rsidRDefault="007B1FBE" w:rsidP="00083198">
      <w:pPr>
        <w:spacing w:line="360" w:lineRule="auto"/>
        <w:rPr>
          <w:rFonts w:ascii="Arial" w:eastAsia="Times New Roman" w:hAnsi="Arial" w:cs="Arial"/>
          <w:color w:val="000000"/>
          <w:sz w:val="18"/>
          <w:szCs w:val="18"/>
          <w:lang w:eastAsia="nl-NL"/>
        </w:rPr>
      </w:pPr>
      <w:r w:rsidRPr="00083198">
        <w:rPr>
          <w:rFonts w:ascii="Arial" w:hAnsi="Arial" w:cs="Arial"/>
          <w:b/>
          <w:sz w:val="18"/>
          <w:szCs w:val="18"/>
        </w:rPr>
        <w:t>Uw functie vergt veel zorgvuldigheid en nauwkeurigheid, omdat het veel invlo</w:t>
      </w:r>
      <w:r w:rsidR="00083198" w:rsidRPr="00083198">
        <w:rPr>
          <w:rFonts w:ascii="Arial" w:hAnsi="Arial" w:cs="Arial"/>
          <w:b/>
          <w:sz w:val="18"/>
          <w:szCs w:val="18"/>
        </w:rPr>
        <w:t>ed kan hebben op de belanghebbende(n)</w:t>
      </w:r>
      <w:r w:rsidRPr="00083198">
        <w:rPr>
          <w:rFonts w:ascii="Arial" w:hAnsi="Arial" w:cs="Arial"/>
          <w:b/>
          <w:sz w:val="18"/>
          <w:szCs w:val="18"/>
        </w:rPr>
        <w:t>. Wat is volgens u de kern van de taken en/of bevoegdheden die horen bij de bekendmaking van beschikkingen omtrent de Wet tijdelijk huisverbod?</w:t>
      </w:r>
      <w:r w:rsidRPr="00083198">
        <w:rPr>
          <w:rFonts w:ascii="Arial" w:hAnsi="Arial" w:cs="Arial"/>
          <w:b/>
          <w:sz w:val="18"/>
          <w:szCs w:val="18"/>
        </w:rPr>
        <w:br/>
      </w:r>
      <w:r w:rsidRPr="00083198">
        <w:rPr>
          <w:rFonts w:ascii="Arial" w:eastAsia="Times New Roman" w:hAnsi="Arial" w:cs="Arial"/>
          <w:color w:val="000000"/>
          <w:sz w:val="18"/>
          <w:szCs w:val="18"/>
          <w:lang w:eastAsia="nl-NL"/>
        </w:rPr>
        <w:t>Het is natuurlijk best wel een ingrijpende maatregel als iemand een huisverbod heeft en een verlenging, dan zeg je eigenlijk nog dat je 18 dagen geen contact mag hebben en niet in je eigen huis mag komen. Je kan helemaal niks meer, je kan niet meer over je eigen zaken beschikken Dus dat is heel vervelend. Je wil een stukje duidelijkheid hebben wat er nou gaat gebeuren. Voor de duidelijkheid en nauwkeurigheid heb je toch de taak om te proberen goed uit te leggen waarom het is verlengd. Het staat hun vrij om in beroep te gaan. Het is een overweging dat gemaakt moet worden door de burgemeeste</w:t>
      </w:r>
      <w:r w:rsidR="005271C7" w:rsidRPr="00083198">
        <w:rPr>
          <w:rFonts w:ascii="Arial" w:eastAsia="Times New Roman" w:hAnsi="Arial" w:cs="Arial"/>
          <w:color w:val="000000"/>
          <w:sz w:val="18"/>
          <w:szCs w:val="18"/>
          <w:lang w:eastAsia="nl-NL"/>
        </w:rPr>
        <w:t>r. Is de dreiging nog steeds zo</w:t>
      </w:r>
      <w:r w:rsidRPr="00083198">
        <w:rPr>
          <w:rFonts w:ascii="Arial" w:eastAsia="Times New Roman" w:hAnsi="Arial" w:cs="Arial"/>
          <w:color w:val="000000"/>
          <w:sz w:val="18"/>
          <w:szCs w:val="18"/>
          <w:lang w:eastAsia="nl-NL"/>
        </w:rPr>
        <w:t>als bij het begin van de oplegging dat is de kernvraag. Als dat zo is dan is het verlengen en dat proberen uit te leggen aan uit huis geplaatste.  </w:t>
      </w:r>
    </w:p>
    <w:p w14:paraId="632A3971" w14:textId="4BC1A516" w:rsidR="007B1FBE" w:rsidRPr="00083198" w:rsidRDefault="007B1FBE" w:rsidP="00083198">
      <w:pPr>
        <w:spacing w:line="360" w:lineRule="auto"/>
        <w:rPr>
          <w:rFonts w:ascii="Arial" w:hAnsi="Arial" w:cs="Arial"/>
          <w:color w:val="FF0000"/>
          <w:sz w:val="18"/>
          <w:szCs w:val="18"/>
        </w:rPr>
      </w:pPr>
      <w:r w:rsidRPr="00083198">
        <w:rPr>
          <w:rFonts w:ascii="Arial" w:hAnsi="Arial" w:cs="Arial"/>
          <w:b/>
          <w:sz w:val="18"/>
          <w:szCs w:val="18"/>
        </w:rPr>
        <w:t>Hoeveel huisverboden worden gemiddeld wekelijks opgelegd, ingetrokken, verlengd, of niet verlengd?</w:t>
      </w:r>
      <w:r w:rsidRPr="00083198">
        <w:rPr>
          <w:rFonts w:ascii="Arial" w:hAnsi="Arial" w:cs="Arial"/>
          <w:sz w:val="18"/>
          <w:szCs w:val="18"/>
        </w:rPr>
        <w:t xml:space="preserve"> </w:t>
      </w:r>
      <w:r w:rsidR="00E27066" w:rsidRPr="00083198">
        <w:rPr>
          <w:rFonts w:ascii="Arial" w:hAnsi="Arial" w:cs="Arial"/>
          <w:sz w:val="18"/>
          <w:szCs w:val="18"/>
        </w:rPr>
        <w:t>Gemiddeld is twee per week. En in extreme vakantie hebben we er vier in de week gedaan.</w:t>
      </w:r>
      <w:r w:rsidR="003E46AC" w:rsidRPr="00083198">
        <w:rPr>
          <w:rFonts w:ascii="Arial" w:hAnsi="Arial" w:cs="Arial"/>
          <w:sz w:val="18"/>
          <w:szCs w:val="18"/>
        </w:rPr>
        <w:t xml:space="preserve"> We zitten ook meestal met verlengingen dan niet-verlengingen. Als ik naar mijn zaken kijk adviseer ik 9 van de 10 keer dat een zaak verlengd moet worden. Je doet je best om het gevaar te stoppen maar als ik twijfel dan verleng ik altijd, ik ga geen risico nemen. </w:t>
      </w:r>
    </w:p>
    <w:p w14:paraId="0FE41073" w14:textId="5645B871" w:rsidR="003E46AC" w:rsidRPr="00083198" w:rsidRDefault="007B1FBE" w:rsidP="00083198">
      <w:pPr>
        <w:spacing w:line="360" w:lineRule="auto"/>
        <w:rPr>
          <w:rFonts w:ascii="Arial" w:hAnsi="Arial" w:cs="Arial"/>
          <w:sz w:val="18"/>
          <w:szCs w:val="18"/>
        </w:rPr>
      </w:pPr>
      <w:r w:rsidRPr="00083198">
        <w:rPr>
          <w:rFonts w:ascii="Arial" w:hAnsi="Arial" w:cs="Arial"/>
          <w:b/>
          <w:sz w:val="18"/>
          <w:szCs w:val="18"/>
        </w:rPr>
        <w:t xml:space="preserve">Welke soort huisverbod beschikkingen worden door uw team bekendgemaakt? </w:t>
      </w:r>
      <w:r w:rsidRPr="00083198">
        <w:rPr>
          <w:rFonts w:ascii="Arial" w:hAnsi="Arial" w:cs="Arial"/>
          <w:b/>
          <w:sz w:val="18"/>
          <w:szCs w:val="18"/>
        </w:rPr>
        <w:br/>
      </w:r>
      <w:r w:rsidR="003E46AC" w:rsidRPr="00083198">
        <w:rPr>
          <w:rFonts w:ascii="Arial" w:hAnsi="Arial" w:cs="Arial"/>
          <w:sz w:val="18"/>
          <w:szCs w:val="18"/>
        </w:rPr>
        <w:t xml:space="preserve">Is voor ons niet van toepassing. </w:t>
      </w:r>
    </w:p>
    <w:p w14:paraId="1A2F40CE" w14:textId="02FA456A" w:rsidR="007B1FBE" w:rsidRPr="00083198" w:rsidRDefault="007B1FBE" w:rsidP="00083198">
      <w:pPr>
        <w:spacing w:line="360" w:lineRule="auto"/>
        <w:rPr>
          <w:rFonts w:ascii="Arial" w:hAnsi="Arial" w:cs="Arial"/>
          <w:sz w:val="18"/>
          <w:szCs w:val="18"/>
        </w:rPr>
      </w:pPr>
      <w:r w:rsidRPr="00083198">
        <w:rPr>
          <w:rFonts w:ascii="Arial" w:hAnsi="Arial" w:cs="Arial"/>
          <w:b/>
          <w:sz w:val="18"/>
          <w:szCs w:val="18"/>
        </w:rPr>
        <w:t>Op welke manier bewerkstelligt u uw taken/bevoegdheden welke behoren tot de bekendmaking van beschikkingen binnen de gemeente Rotterdam?</w:t>
      </w:r>
      <w:r w:rsidRPr="00083198">
        <w:rPr>
          <w:rFonts w:ascii="Arial" w:hAnsi="Arial" w:cs="Arial"/>
          <w:sz w:val="18"/>
          <w:szCs w:val="18"/>
        </w:rPr>
        <w:br/>
      </w:r>
      <w:r w:rsidR="000244E1" w:rsidRPr="00083198">
        <w:rPr>
          <w:rFonts w:ascii="Arial" w:hAnsi="Arial" w:cs="Arial"/>
          <w:sz w:val="18"/>
          <w:szCs w:val="18"/>
        </w:rPr>
        <w:t xml:space="preserve">Is voor ons niet van toepassing. </w:t>
      </w:r>
    </w:p>
    <w:p w14:paraId="6EA89B41" w14:textId="476EDBFD" w:rsidR="007B1FBE" w:rsidRPr="00083198" w:rsidRDefault="007B1FBE" w:rsidP="00083198">
      <w:pPr>
        <w:spacing w:line="360" w:lineRule="auto"/>
        <w:rPr>
          <w:rFonts w:ascii="Arial" w:hAnsi="Arial" w:cs="Arial"/>
          <w:sz w:val="18"/>
          <w:szCs w:val="18"/>
        </w:rPr>
      </w:pPr>
      <w:r w:rsidRPr="00083198">
        <w:rPr>
          <w:rFonts w:ascii="Arial" w:hAnsi="Arial" w:cs="Arial"/>
          <w:b/>
          <w:sz w:val="18"/>
          <w:szCs w:val="18"/>
        </w:rPr>
        <w:t>Wat zijn volgens u de knelpunten die bij dit proces behoren?</w:t>
      </w:r>
      <w:r w:rsidRPr="00083198">
        <w:rPr>
          <w:rFonts w:ascii="Arial" w:hAnsi="Arial" w:cs="Arial"/>
          <w:b/>
          <w:sz w:val="18"/>
          <w:szCs w:val="18"/>
        </w:rPr>
        <w:br/>
      </w:r>
      <w:r w:rsidR="005E5286" w:rsidRPr="00083198">
        <w:rPr>
          <w:rFonts w:ascii="Arial" w:hAnsi="Arial" w:cs="Arial"/>
          <w:sz w:val="18"/>
          <w:szCs w:val="18"/>
        </w:rPr>
        <w:t xml:space="preserve">Ja wat wij weten de bereikbaarheid van mensen. Kijk als mensen niet bereikbaar zijn kunnen ze de beschikkingen ophalen hier, maar ja dat gebeurt ook heel vaak niet. Het is puur de bereikbaarheid. </w:t>
      </w:r>
    </w:p>
    <w:p w14:paraId="340921B2" w14:textId="7144135B" w:rsidR="00483E62" w:rsidRPr="00083198" w:rsidRDefault="007B1FBE" w:rsidP="00083198">
      <w:pPr>
        <w:spacing w:line="360" w:lineRule="auto"/>
        <w:rPr>
          <w:rFonts w:ascii="Arial" w:hAnsi="Arial" w:cs="Arial"/>
          <w:sz w:val="18"/>
          <w:szCs w:val="18"/>
        </w:rPr>
      </w:pPr>
      <w:r w:rsidRPr="00083198">
        <w:rPr>
          <w:rFonts w:ascii="Arial" w:hAnsi="Arial" w:cs="Arial"/>
          <w:b/>
          <w:sz w:val="18"/>
          <w:szCs w:val="18"/>
        </w:rPr>
        <w:t>Wegens het feit dat de huisverbod procedure een crisisinterventiemaatregel is, is het erg belangrijk om alle zaken binnen een korte periode volledig te hebben afgerond. Op welke manier bewerkstelligt u uw taken/bevoegdheden, zodat de verlenging tijdig in werking kan treden?</w:t>
      </w:r>
      <w:r w:rsidR="00E31E69" w:rsidRPr="00083198">
        <w:rPr>
          <w:rFonts w:ascii="Arial" w:hAnsi="Arial" w:cs="Arial"/>
          <w:b/>
          <w:sz w:val="18"/>
          <w:szCs w:val="18"/>
        </w:rPr>
        <w:br/>
      </w:r>
      <w:r w:rsidR="00E31E69" w:rsidRPr="00083198">
        <w:rPr>
          <w:rFonts w:ascii="Arial" w:hAnsi="Arial" w:cs="Arial"/>
          <w:sz w:val="18"/>
          <w:szCs w:val="18"/>
        </w:rPr>
        <w:t>Je moet het zo zien. Je hebt dag 1 tot en met 10. Eigenlijk moeten de casemanagers hun onderzoek afronden in dag 1 tot en met 8, als daar twee weekenden dagen tussen zitten, dus de beschikking wordt op vrijdag opgelegd dan praat je over 6 dagen, omdat je twee weekenddagen ertussen hebt. Dus binnen 1 tot 6 dagen moeten wij het onderzoek geda</w:t>
      </w:r>
      <w:r w:rsidR="008D4A14">
        <w:rPr>
          <w:rFonts w:ascii="Arial" w:hAnsi="Arial" w:cs="Arial"/>
          <w:sz w:val="18"/>
          <w:szCs w:val="18"/>
        </w:rPr>
        <w:t>an hebben en geadviseerd hebben</w:t>
      </w:r>
      <w:r w:rsidR="00E31E69" w:rsidRPr="00083198">
        <w:rPr>
          <w:rFonts w:ascii="Arial" w:hAnsi="Arial" w:cs="Arial"/>
          <w:sz w:val="18"/>
          <w:szCs w:val="18"/>
        </w:rPr>
        <w:t xml:space="preserve"> en het mooiste zou zijn dat je dan ook de partnergesprekken hebt gehad. En het advies geven wij het zorgadvies aan de juridische beleidsmedewerkers die op basis van het zorgadvies weer hun eigen advies schrijven aan de burgermeester. Vaak wordt het 1 dag voor de einddatum van de beschikking bekendgemaakt aan de uithuisgeplaatste, soms op dezelfde dag nog. Het is sowieso altijd in een van de laatste 3 dagen. Als zij de persoon niet kunnen bereiken dus de bekendmaking niet kunnen doen dan weten wij dat zij een sms sturen om de beschikking op te halen. </w:t>
      </w:r>
      <w:r w:rsidR="00483E62" w:rsidRPr="00083198">
        <w:rPr>
          <w:rFonts w:ascii="Arial" w:hAnsi="Arial" w:cs="Arial"/>
          <w:sz w:val="18"/>
          <w:szCs w:val="18"/>
        </w:rPr>
        <w:t xml:space="preserve">De achterblijvers krijgen ook per koerier de beschikking, zodat zij in ieder geval weten dat er een verlenging is. En geven wij door dat wij de uithuisgeplaatste </w:t>
      </w:r>
      <w:r w:rsidR="00483E62" w:rsidRPr="00083198">
        <w:rPr>
          <w:rFonts w:ascii="Arial" w:hAnsi="Arial" w:cs="Arial"/>
          <w:sz w:val="18"/>
          <w:szCs w:val="18"/>
        </w:rPr>
        <w:lastRenderedPageBreak/>
        <w:t xml:space="preserve">niet kunnen bereiken en mocht hij aan de deur komen dat zij dan gewoon 112 moeten bellen. Er wordt altijd wel aan de achterblijvers medegedeeld dat zij altijd ons moeten bellen. En ook aan de uithuisgeplaatste wordt gezegd dat hij altijd zijn verblijfadres moet doorgeven. </w:t>
      </w:r>
    </w:p>
    <w:p w14:paraId="7F8CF4A7" w14:textId="77777777" w:rsidR="008119BA" w:rsidRPr="00083198" w:rsidRDefault="00483E62" w:rsidP="00083198">
      <w:pPr>
        <w:spacing w:line="360" w:lineRule="auto"/>
        <w:rPr>
          <w:rFonts w:ascii="Arial" w:hAnsi="Arial" w:cs="Arial"/>
          <w:sz w:val="18"/>
          <w:szCs w:val="18"/>
        </w:rPr>
      </w:pPr>
      <w:r w:rsidRPr="00083198">
        <w:rPr>
          <w:rFonts w:ascii="Arial" w:hAnsi="Arial" w:cs="Arial"/>
          <w:b/>
          <w:sz w:val="18"/>
          <w:szCs w:val="18"/>
        </w:rPr>
        <w:t>Is het weleens voorgekomen dat de uithuisgeplaatste de woning is binnengetreden en aangaf dat hij geen verlengingsbeschikking had ontvangen?</w:t>
      </w:r>
      <w:r w:rsidRPr="00083198">
        <w:rPr>
          <w:rFonts w:ascii="Arial" w:hAnsi="Arial" w:cs="Arial"/>
          <w:sz w:val="18"/>
          <w:szCs w:val="18"/>
        </w:rPr>
        <w:br/>
        <w:t xml:space="preserve">Laatste zaak waarbij de uithuisgeplaatste een huisverbod is verlengd en de beschikking heeft hij nog niet gekregen, omdat hij nergens te traceren was. </w:t>
      </w:r>
      <w:r w:rsidR="008119BA" w:rsidRPr="00083198">
        <w:rPr>
          <w:rFonts w:ascii="Arial" w:hAnsi="Arial" w:cs="Arial"/>
          <w:sz w:val="18"/>
          <w:szCs w:val="18"/>
        </w:rPr>
        <w:t xml:space="preserve">En dan komt hij voor het huis waar een huisverbod voor geldt en komt de politie ook ter plaatste. En dan klopt het dat hij het huisverbod beschikking niet heeft ontvangen. </w:t>
      </w:r>
    </w:p>
    <w:p w14:paraId="4287C9F2" w14:textId="77777777" w:rsidR="008119BA" w:rsidRPr="00083198" w:rsidRDefault="008119BA" w:rsidP="00083198">
      <w:pPr>
        <w:spacing w:line="360" w:lineRule="auto"/>
        <w:rPr>
          <w:rFonts w:ascii="Arial" w:hAnsi="Arial" w:cs="Arial"/>
          <w:sz w:val="18"/>
          <w:szCs w:val="18"/>
        </w:rPr>
      </w:pPr>
      <w:r w:rsidRPr="00083198">
        <w:rPr>
          <w:rFonts w:ascii="Arial" w:hAnsi="Arial" w:cs="Arial"/>
          <w:b/>
          <w:sz w:val="18"/>
          <w:szCs w:val="18"/>
        </w:rPr>
        <w:t>Is er weleens een beroep geweest inzake dergelijke situaties?</w:t>
      </w:r>
      <w:r w:rsidRPr="00083198">
        <w:rPr>
          <w:rFonts w:ascii="Arial" w:hAnsi="Arial" w:cs="Arial"/>
          <w:sz w:val="18"/>
          <w:szCs w:val="18"/>
        </w:rPr>
        <w:br/>
        <w:t>Ik heb dat nog niet meegemaakt.</w:t>
      </w:r>
    </w:p>
    <w:p w14:paraId="28173D47" w14:textId="31A30B5A" w:rsidR="008119BA" w:rsidRPr="00083198" w:rsidRDefault="008119BA" w:rsidP="00083198">
      <w:pPr>
        <w:spacing w:line="360" w:lineRule="auto"/>
        <w:rPr>
          <w:rFonts w:ascii="Arial" w:hAnsi="Arial" w:cs="Arial"/>
          <w:sz w:val="18"/>
          <w:szCs w:val="18"/>
        </w:rPr>
      </w:pPr>
      <w:r w:rsidRPr="00083198">
        <w:rPr>
          <w:rFonts w:ascii="Arial" w:hAnsi="Arial" w:cs="Arial"/>
          <w:b/>
          <w:sz w:val="18"/>
          <w:szCs w:val="18"/>
        </w:rPr>
        <w:t>Worden de beschikkingen die bij de balie worden neergelegd opgehaald?</w:t>
      </w:r>
      <w:r w:rsidRPr="00083198">
        <w:rPr>
          <w:rFonts w:ascii="Arial" w:hAnsi="Arial" w:cs="Arial"/>
          <w:sz w:val="18"/>
          <w:szCs w:val="18"/>
        </w:rPr>
        <w:br/>
        <w:t xml:space="preserve">Ik heb het idee dat het daar vaak blijft liggen maar eigenlijk volgen wij dat proces niet zo goed. Wij vinden het wel heel erg belangrijk dat de uithuisgeplaatste altijd op de hoogte is van de gang van zaken. Wij zijn ook </w:t>
      </w:r>
      <w:r w:rsidR="00D82B2A" w:rsidRPr="00083198">
        <w:rPr>
          <w:rFonts w:ascii="Arial" w:hAnsi="Arial" w:cs="Arial"/>
          <w:sz w:val="18"/>
          <w:szCs w:val="18"/>
        </w:rPr>
        <w:t xml:space="preserve">het </w:t>
      </w:r>
      <w:r w:rsidRPr="00083198">
        <w:rPr>
          <w:rFonts w:ascii="Arial" w:hAnsi="Arial" w:cs="Arial"/>
          <w:sz w:val="18"/>
          <w:szCs w:val="18"/>
        </w:rPr>
        <w:t xml:space="preserve">aanspreekpunt. </w:t>
      </w:r>
    </w:p>
    <w:p w14:paraId="32EF2B5C" w14:textId="0910E296" w:rsidR="008119BA" w:rsidRPr="00083198" w:rsidRDefault="008119BA" w:rsidP="00083198">
      <w:pPr>
        <w:spacing w:line="360" w:lineRule="auto"/>
        <w:rPr>
          <w:rFonts w:ascii="Arial" w:hAnsi="Arial" w:cs="Arial"/>
          <w:sz w:val="18"/>
          <w:szCs w:val="18"/>
        </w:rPr>
      </w:pPr>
      <w:r w:rsidRPr="00083198">
        <w:rPr>
          <w:rFonts w:ascii="Arial" w:hAnsi="Arial" w:cs="Arial"/>
          <w:sz w:val="18"/>
          <w:szCs w:val="18"/>
        </w:rPr>
        <w:t xml:space="preserve">Als iemand bijvoorbeeld ook geen plaats heeft waar hij terecht kan tijdens het huisverbod omdat hij geen sociaal netwerk heeft, </w:t>
      </w:r>
      <w:r w:rsidR="00D82B2A" w:rsidRPr="00083198">
        <w:rPr>
          <w:rFonts w:ascii="Arial" w:hAnsi="Arial" w:cs="Arial"/>
          <w:sz w:val="18"/>
          <w:szCs w:val="18"/>
        </w:rPr>
        <w:t xml:space="preserve">dan kan hij bij de </w:t>
      </w:r>
      <w:r w:rsidRPr="00083198">
        <w:rPr>
          <w:rFonts w:ascii="Arial" w:hAnsi="Arial" w:cs="Arial"/>
          <w:sz w:val="18"/>
          <w:szCs w:val="18"/>
        </w:rPr>
        <w:t xml:space="preserve">opvangplek terecht die </w:t>
      </w:r>
      <w:r w:rsidR="00D82B2A" w:rsidRPr="00083198">
        <w:rPr>
          <w:rFonts w:ascii="Arial" w:hAnsi="Arial" w:cs="Arial"/>
          <w:sz w:val="18"/>
          <w:szCs w:val="18"/>
        </w:rPr>
        <w:t xml:space="preserve">er </w:t>
      </w:r>
      <w:r w:rsidRPr="00083198">
        <w:rPr>
          <w:rFonts w:ascii="Arial" w:hAnsi="Arial" w:cs="Arial"/>
          <w:sz w:val="18"/>
          <w:szCs w:val="18"/>
        </w:rPr>
        <w:t xml:space="preserve">voor dit soort personen </w:t>
      </w:r>
      <w:r w:rsidR="00D82B2A" w:rsidRPr="00083198">
        <w:rPr>
          <w:rFonts w:ascii="Arial" w:hAnsi="Arial" w:cs="Arial"/>
          <w:sz w:val="18"/>
          <w:szCs w:val="18"/>
        </w:rPr>
        <w:t xml:space="preserve">is. Maar zij moeten wel de beschikking hebben, want zonder de beschikking worden ze niet toegelaten. </w:t>
      </w:r>
    </w:p>
    <w:p w14:paraId="6094D03B" w14:textId="77777777" w:rsidR="00AD17DB" w:rsidRPr="00083198" w:rsidRDefault="00AD17DB" w:rsidP="00083198">
      <w:pPr>
        <w:spacing w:line="360" w:lineRule="auto"/>
        <w:rPr>
          <w:rFonts w:ascii="Arial" w:hAnsi="Arial" w:cs="Arial"/>
          <w:sz w:val="18"/>
          <w:szCs w:val="18"/>
        </w:rPr>
      </w:pPr>
      <w:r w:rsidRPr="00083198">
        <w:rPr>
          <w:rFonts w:ascii="Arial" w:hAnsi="Arial" w:cs="Arial"/>
          <w:b/>
          <w:sz w:val="18"/>
          <w:szCs w:val="18"/>
        </w:rPr>
        <w:t>Welke afspraken gelden er bij de procedure van de bekendmaking op de werkvloer?</w:t>
      </w:r>
      <w:r w:rsidRPr="00083198">
        <w:rPr>
          <w:rFonts w:ascii="Arial" w:hAnsi="Arial" w:cs="Arial"/>
          <w:sz w:val="18"/>
          <w:szCs w:val="18"/>
        </w:rPr>
        <w:br/>
        <w:t xml:space="preserve">Dat weten wij niet. Ik ga ervan uit dat ze mensen willen horen en willen zien. </w:t>
      </w:r>
    </w:p>
    <w:p w14:paraId="1533CFC3" w14:textId="77777777" w:rsidR="00AD17DB" w:rsidRPr="00083198" w:rsidRDefault="00AD17DB" w:rsidP="00083198">
      <w:pPr>
        <w:spacing w:line="360" w:lineRule="auto"/>
        <w:rPr>
          <w:rFonts w:ascii="Arial" w:hAnsi="Arial" w:cs="Arial"/>
          <w:sz w:val="18"/>
          <w:szCs w:val="18"/>
        </w:rPr>
      </w:pPr>
      <w:r w:rsidRPr="00083198">
        <w:rPr>
          <w:rFonts w:ascii="Arial" w:hAnsi="Arial" w:cs="Arial"/>
          <w:b/>
          <w:sz w:val="18"/>
          <w:szCs w:val="18"/>
        </w:rPr>
        <w:t>Zijn er controles die worden uitgevoerd bij de bekendmaking van beschikkingen?</w:t>
      </w:r>
      <w:r w:rsidRPr="00083198">
        <w:rPr>
          <w:rFonts w:ascii="Arial" w:hAnsi="Arial" w:cs="Arial"/>
          <w:sz w:val="18"/>
          <w:szCs w:val="18"/>
        </w:rPr>
        <w:br/>
        <w:t xml:space="preserve">Dat durf ik niet te zeggen. </w:t>
      </w:r>
    </w:p>
    <w:p w14:paraId="7904870B" w14:textId="77777777" w:rsidR="00AD17DB" w:rsidRPr="00083198" w:rsidRDefault="00AD17DB" w:rsidP="00083198">
      <w:pPr>
        <w:spacing w:line="360" w:lineRule="auto"/>
        <w:rPr>
          <w:rFonts w:ascii="Arial" w:hAnsi="Arial" w:cs="Arial"/>
          <w:sz w:val="18"/>
          <w:szCs w:val="18"/>
        </w:rPr>
      </w:pPr>
      <w:r w:rsidRPr="00083198">
        <w:rPr>
          <w:rFonts w:ascii="Arial" w:hAnsi="Arial" w:cs="Arial"/>
          <w:b/>
          <w:sz w:val="18"/>
          <w:szCs w:val="18"/>
        </w:rPr>
        <w:t>Is er een checklist aanwezig?</w:t>
      </w:r>
      <w:r w:rsidRPr="00083198">
        <w:rPr>
          <w:rFonts w:ascii="Arial" w:hAnsi="Arial" w:cs="Arial"/>
          <w:sz w:val="18"/>
          <w:szCs w:val="18"/>
        </w:rPr>
        <w:br/>
        <w:t xml:space="preserve">Dat weten wij ook niet. </w:t>
      </w:r>
    </w:p>
    <w:p w14:paraId="2BF573E9" w14:textId="58D6C3FA" w:rsidR="00AD17DB" w:rsidRPr="00083198" w:rsidRDefault="00AD17DB" w:rsidP="00083198">
      <w:pPr>
        <w:spacing w:line="360" w:lineRule="auto"/>
        <w:rPr>
          <w:rFonts w:ascii="Arial" w:hAnsi="Arial" w:cs="Arial"/>
          <w:b/>
          <w:sz w:val="18"/>
          <w:szCs w:val="18"/>
        </w:rPr>
      </w:pPr>
      <w:r w:rsidRPr="00083198">
        <w:rPr>
          <w:rFonts w:ascii="Arial" w:hAnsi="Arial" w:cs="Arial"/>
          <w:b/>
          <w:sz w:val="18"/>
          <w:szCs w:val="18"/>
        </w:rPr>
        <w:t>Wordt er een dossier aangemaakt van huisverbod dossiers?</w:t>
      </w:r>
      <w:r w:rsidRPr="00083198">
        <w:rPr>
          <w:rFonts w:ascii="Arial" w:hAnsi="Arial" w:cs="Arial"/>
          <w:b/>
          <w:sz w:val="18"/>
          <w:szCs w:val="18"/>
        </w:rPr>
        <w:br/>
      </w:r>
      <w:r w:rsidRPr="00083198">
        <w:rPr>
          <w:rFonts w:ascii="Arial" w:hAnsi="Arial" w:cs="Arial"/>
          <w:sz w:val="18"/>
          <w:szCs w:val="18"/>
        </w:rPr>
        <w:t>Jazeker</w:t>
      </w:r>
      <w:r w:rsidR="0008535F" w:rsidRPr="00083198">
        <w:rPr>
          <w:rFonts w:ascii="Arial" w:hAnsi="Arial" w:cs="Arial"/>
          <w:sz w:val="18"/>
          <w:szCs w:val="18"/>
        </w:rPr>
        <w:t xml:space="preserve">, in </w:t>
      </w:r>
      <w:proofErr w:type="spellStart"/>
      <w:r w:rsidR="0008535F" w:rsidRPr="00083198">
        <w:rPr>
          <w:rFonts w:ascii="Arial" w:hAnsi="Arial" w:cs="Arial"/>
          <w:sz w:val="18"/>
          <w:szCs w:val="18"/>
        </w:rPr>
        <w:t>Khonraad</w:t>
      </w:r>
      <w:proofErr w:type="spellEnd"/>
      <w:r w:rsidR="0008535F" w:rsidRPr="00083198">
        <w:rPr>
          <w:rFonts w:ascii="Arial" w:hAnsi="Arial" w:cs="Arial"/>
          <w:sz w:val="18"/>
          <w:szCs w:val="18"/>
        </w:rPr>
        <w:t>.</w:t>
      </w:r>
    </w:p>
    <w:p w14:paraId="4C960D6C" w14:textId="026C7D40" w:rsidR="007B1FBE" w:rsidRPr="00083198" w:rsidRDefault="00AD17DB" w:rsidP="00083198">
      <w:pPr>
        <w:spacing w:line="360" w:lineRule="auto"/>
        <w:rPr>
          <w:rFonts w:ascii="Arial" w:hAnsi="Arial" w:cs="Arial"/>
          <w:b/>
          <w:sz w:val="18"/>
          <w:szCs w:val="18"/>
        </w:rPr>
      </w:pPr>
      <w:r w:rsidRPr="00083198">
        <w:rPr>
          <w:rFonts w:ascii="Arial" w:hAnsi="Arial" w:cs="Arial"/>
          <w:b/>
          <w:sz w:val="18"/>
          <w:szCs w:val="18"/>
        </w:rPr>
        <w:t>Vindt er een publicatie plaats van beschikkingen?</w:t>
      </w:r>
      <w:r w:rsidRPr="00083198">
        <w:rPr>
          <w:rFonts w:ascii="Arial" w:hAnsi="Arial" w:cs="Arial"/>
          <w:b/>
          <w:sz w:val="18"/>
          <w:szCs w:val="18"/>
        </w:rPr>
        <w:br/>
      </w:r>
      <w:r w:rsidRPr="00083198">
        <w:rPr>
          <w:rFonts w:ascii="Arial" w:hAnsi="Arial" w:cs="Arial"/>
          <w:sz w:val="18"/>
          <w:szCs w:val="18"/>
        </w:rPr>
        <w:t>Nee, dat mag toch ook niet?</w:t>
      </w:r>
      <w:r w:rsidRPr="00083198">
        <w:rPr>
          <w:rFonts w:ascii="Arial" w:hAnsi="Arial" w:cs="Arial"/>
          <w:b/>
          <w:sz w:val="18"/>
          <w:szCs w:val="18"/>
        </w:rPr>
        <w:t xml:space="preserve"> </w:t>
      </w:r>
    </w:p>
    <w:p w14:paraId="4A8309A4" w14:textId="77777777" w:rsidR="0008535F" w:rsidRPr="00083198" w:rsidRDefault="0008535F" w:rsidP="00083198">
      <w:pPr>
        <w:spacing w:line="360" w:lineRule="auto"/>
        <w:rPr>
          <w:rFonts w:ascii="Arial" w:hAnsi="Arial" w:cs="Arial"/>
          <w:sz w:val="18"/>
          <w:szCs w:val="18"/>
        </w:rPr>
      </w:pPr>
      <w:r w:rsidRPr="00083198">
        <w:rPr>
          <w:rFonts w:ascii="Arial" w:hAnsi="Arial" w:cs="Arial"/>
          <w:b/>
          <w:sz w:val="18"/>
          <w:szCs w:val="18"/>
        </w:rPr>
        <w:t>In hoeverre zijn uithuisgeplaatsten vrij om hun verblijfadres gedurende het huisverbod te wijzigen?</w:t>
      </w:r>
      <w:r w:rsidRPr="00083198">
        <w:rPr>
          <w:rFonts w:ascii="Arial" w:hAnsi="Arial" w:cs="Arial"/>
          <w:b/>
          <w:sz w:val="18"/>
          <w:szCs w:val="18"/>
        </w:rPr>
        <w:br/>
      </w:r>
      <w:r w:rsidRPr="00083198">
        <w:rPr>
          <w:rFonts w:ascii="Arial" w:hAnsi="Arial" w:cs="Arial"/>
          <w:sz w:val="18"/>
          <w:szCs w:val="18"/>
        </w:rPr>
        <w:t xml:space="preserve">Nou daar zijn ze vrij in, maar ze moeten doorgeven waar ze verblijven. Het huisverbod geldt alleen voor het betreffende adres, verder mogen ze overal verblijven, als ze het maar doorgeven. Het gebeurt niet vaak maar soms gebeurt het dat de uithuisgeplaatste aan de overkant van het huis gaat zitten, dat mag niet en dat gaat dus niet werken. </w:t>
      </w:r>
    </w:p>
    <w:p w14:paraId="55D3E304" w14:textId="77777777" w:rsidR="0008535F" w:rsidRPr="00083198" w:rsidRDefault="0008535F" w:rsidP="00083198">
      <w:pPr>
        <w:spacing w:line="360" w:lineRule="auto"/>
        <w:rPr>
          <w:rFonts w:ascii="Arial" w:hAnsi="Arial" w:cs="Arial"/>
          <w:sz w:val="18"/>
          <w:szCs w:val="18"/>
        </w:rPr>
      </w:pPr>
      <w:r w:rsidRPr="00083198">
        <w:rPr>
          <w:rFonts w:ascii="Arial" w:hAnsi="Arial" w:cs="Arial"/>
          <w:b/>
          <w:sz w:val="18"/>
          <w:szCs w:val="18"/>
        </w:rPr>
        <w:t>Wordt de wijze van de bekendmaking binnen de gemeente Rotterdam ergens vastgelegd?</w:t>
      </w:r>
      <w:r w:rsidRPr="00083198">
        <w:rPr>
          <w:rFonts w:ascii="Arial" w:hAnsi="Arial" w:cs="Arial"/>
          <w:sz w:val="18"/>
          <w:szCs w:val="18"/>
        </w:rPr>
        <w:br/>
        <w:t xml:space="preserve">In </w:t>
      </w:r>
      <w:proofErr w:type="spellStart"/>
      <w:r w:rsidRPr="00083198">
        <w:rPr>
          <w:rFonts w:ascii="Arial" w:hAnsi="Arial" w:cs="Arial"/>
          <w:sz w:val="18"/>
          <w:szCs w:val="18"/>
        </w:rPr>
        <w:t>Khonraad</w:t>
      </w:r>
      <w:proofErr w:type="spellEnd"/>
      <w:r w:rsidRPr="00083198">
        <w:rPr>
          <w:rFonts w:ascii="Arial" w:hAnsi="Arial" w:cs="Arial"/>
          <w:sz w:val="18"/>
          <w:szCs w:val="18"/>
        </w:rPr>
        <w:t xml:space="preserve"> staat dat. </w:t>
      </w:r>
    </w:p>
    <w:p w14:paraId="4E4DBC88" w14:textId="07C93E63" w:rsidR="001131C8" w:rsidRDefault="0008535F" w:rsidP="001131C8">
      <w:pPr>
        <w:spacing w:line="360" w:lineRule="auto"/>
        <w:rPr>
          <w:rFonts w:ascii="Arial" w:hAnsi="Arial" w:cs="Arial"/>
          <w:sz w:val="18"/>
          <w:szCs w:val="18"/>
        </w:rPr>
      </w:pPr>
      <w:r w:rsidRPr="00083198">
        <w:rPr>
          <w:rFonts w:ascii="Arial" w:hAnsi="Arial" w:cs="Arial"/>
          <w:b/>
          <w:sz w:val="18"/>
          <w:szCs w:val="18"/>
        </w:rPr>
        <w:t>Welke instructies krijgen uithuisgeplaatsten bij een verlenging van het huisverbod?</w:t>
      </w:r>
      <w:r w:rsidRPr="00083198">
        <w:rPr>
          <w:rFonts w:ascii="Arial" w:hAnsi="Arial" w:cs="Arial"/>
          <w:sz w:val="18"/>
          <w:szCs w:val="18"/>
        </w:rPr>
        <w:t xml:space="preserve"> </w:t>
      </w:r>
      <w:r w:rsidRPr="00083198">
        <w:rPr>
          <w:rFonts w:ascii="Arial" w:hAnsi="Arial" w:cs="Arial"/>
          <w:sz w:val="18"/>
          <w:szCs w:val="18"/>
        </w:rPr>
        <w:br/>
        <w:t xml:space="preserve">Dezelfde als bij de </w:t>
      </w:r>
      <w:r w:rsidR="00947B9A" w:rsidRPr="00083198">
        <w:rPr>
          <w:rFonts w:ascii="Arial" w:hAnsi="Arial" w:cs="Arial"/>
          <w:sz w:val="18"/>
          <w:szCs w:val="18"/>
        </w:rPr>
        <w:t>opleggingsbeschikking. Dat doen meestal de</w:t>
      </w:r>
      <w:r w:rsidR="00083198" w:rsidRPr="00083198">
        <w:rPr>
          <w:rFonts w:ascii="Arial" w:hAnsi="Arial" w:cs="Arial"/>
          <w:sz w:val="18"/>
          <w:szCs w:val="18"/>
        </w:rPr>
        <w:t xml:space="preserve"> juridische beleidsmedewerkers.</w:t>
      </w:r>
      <w:bookmarkStart w:id="57" w:name="_Toc463505723"/>
    </w:p>
    <w:p w14:paraId="1912C463" w14:textId="77777777" w:rsidR="001131C8" w:rsidRDefault="001131C8" w:rsidP="001131C8">
      <w:pPr>
        <w:spacing w:line="360" w:lineRule="auto"/>
        <w:rPr>
          <w:rFonts w:ascii="Arial" w:hAnsi="Arial" w:cs="Arial"/>
          <w:sz w:val="18"/>
          <w:szCs w:val="18"/>
        </w:rPr>
      </w:pPr>
    </w:p>
    <w:p w14:paraId="4DCFEE19" w14:textId="77777777" w:rsidR="001131C8" w:rsidRDefault="001131C8" w:rsidP="001131C8">
      <w:pPr>
        <w:spacing w:line="360" w:lineRule="auto"/>
        <w:rPr>
          <w:rFonts w:ascii="Arial" w:hAnsi="Arial" w:cs="Arial"/>
          <w:sz w:val="18"/>
          <w:szCs w:val="18"/>
        </w:rPr>
      </w:pPr>
      <w:r w:rsidRPr="00426917">
        <w:rPr>
          <w:rFonts w:ascii="Arial" w:hAnsi="Arial" w:cs="Arial"/>
          <w:b/>
          <w:sz w:val="18"/>
          <w:szCs w:val="18"/>
        </w:rPr>
        <w:lastRenderedPageBreak/>
        <w:t>Op basis waarvan wordt een beschikking verlengd?</w:t>
      </w:r>
      <w:r>
        <w:rPr>
          <w:rFonts w:ascii="Arial" w:hAnsi="Arial" w:cs="Arial"/>
          <w:sz w:val="18"/>
          <w:szCs w:val="18"/>
        </w:rPr>
        <w:br/>
        <w:t>Er wordt een onderzoek gedaan middels een taxatiesysteem. En aan de hand daarvan wordt er een advies gegeven om het wel of niet te verlengen. Of de dreiging nog actueel is speelt hierbij een belangrijke rol.</w:t>
      </w:r>
    </w:p>
    <w:p w14:paraId="0004C4F0" w14:textId="7F4730AC" w:rsidR="001131C8" w:rsidRDefault="001131C8" w:rsidP="001131C8">
      <w:pPr>
        <w:spacing w:line="360" w:lineRule="auto"/>
        <w:rPr>
          <w:rFonts w:ascii="Arial" w:hAnsi="Arial" w:cs="Arial"/>
          <w:sz w:val="18"/>
          <w:szCs w:val="18"/>
        </w:rPr>
      </w:pPr>
      <w:r w:rsidRPr="00426917">
        <w:rPr>
          <w:rFonts w:ascii="Arial" w:hAnsi="Arial" w:cs="Arial"/>
          <w:b/>
          <w:sz w:val="18"/>
          <w:szCs w:val="18"/>
        </w:rPr>
        <w:t>In hoeverre is een uithuisgeplaatste vrij om zich te laten vertegenwoordigen door een ander?</w:t>
      </w:r>
      <w:r>
        <w:rPr>
          <w:rFonts w:ascii="Arial" w:hAnsi="Arial" w:cs="Arial"/>
          <w:sz w:val="18"/>
          <w:szCs w:val="18"/>
        </w:rPr>
        <w:br/>
        <w:t xml:space="preserve">Door een advocaat maar niet door een ander. Of een tolk of een familielid die alles vertaald. Maar verder worden andere vertegenwoordigers afgewezen. Het gaat erom dat de uithuisgeplaatste duidelijk weet wat wij willen mededelen. </w:t>
      </w:r>
    </w:p>
    <w:p w14:paraId="4E6B23BF" w14:textId="37F1CC7A" w:rsidR="001131C8" w:rsidRDefault="009355E0" w:rsidP="001131C8">
      <w:pPr>
        <w:spacing w:line="360" w:lineRule="auto"/>
        <w:rPr>
          <w:rFonts w:ascii="Arial" w:hAnsi="Arial" w:cs="Arial"/>
          <w:sz w:val="18"/>
          <w:szCs w:val="18"/>
        </w:rPr>
      </w:pPr>
      <w:r w:rsidRPr="009355E0">
        <w:rPr>
          <w:rFonts w:ascii="Arial" w:hAnsi="Arial" w:cs="Arial"/>
          <w:b/>
          <w:sz w:val="18"/>
          <w:szCs w:val="18"/>
        </w:rPr>
        <w:t>Wat zou volgens jullie verbeterd kunnen worden bij het proces van de bekendmaking?</w:t>
      </w:r>
      <w:r>
        <w:rPr>
          <w:rFonts w:ascii="Arial" w:hAnsi="Arial" w:cs="Arial"/>
          <w:sz w:val="18"/>
          <w:szCs w:val="18"/>
        </w:rPr>
        <w:br/>
        <w:t xml:space="preserve">Je bent afhankelijk van de uithuisgeplaatste omdat hij moet doorgeven wat zijn tijdelijke verblijfadres is. Ik vind dat het wel secuur gaat als hij telefonisch niet bereikbaar is, door een sms te verzenden en dat hij het hier kan ophalen. </w:t>
      </w:r>
    </w:p>
    <w:p w14:paraId="523E23DC" w14:textId="77777777" w:rsidR="009355E0" w:rsidRDefault="009355E0" w:rsidP="001131C8">
      <w:pPr>
        <w:spacing w:line="360" w:lineRule="auto"/>
        <w:rPr>
          <w:rFonts w:ascii="Arial" w:hAnsi="Arial" w:cs="Arial"/>
          <w:sz w:val="18"/>
          <w:szCs w:val="18"/>
        </w:rPr>
      </w:pPr>
    </w:p>
    <w:p w14:paraId="5203DCCA" w14:textId="77777777" w:rsidR="001131C8" w:rsidRDefault="001131C8" w:rsidP="001131C8">
      <w:pPr>
        <w:spacing w:line="360" w:lineRule="auto"/>
        <w:rPr>
          <w:rFonts w:ascii="Arial" w:hAnsi="Arial" w:cs="Arial"/>
          <w:sz w:val="18"/>
          <w:szCs w:val="18"/>
        </w:rPr>
      </w:pPr>
    </w:p>
    <w:p w14:paraId="793A14A9" w14:textId="77777777" w:rsidR="001131C8" w:rsidRDefault="001131C8" w:rsidP="001131C8">
      <w:pPr>
        <w:spacing w:line="360" w:lineRule="auto"/>
        <w:rPr>
          <w:rFonts w:ascii="Arial" w:hAnsi="Arial" w:cs="Arial"/>
          <w:sz w:val="18"/>
          <w:szCs w:val="18"/>
        </w:rPr>
      </w:pPr>
    </w:p>
    <w:p w14:paraId="443798F2" w14:textId="77777777" w:rsidR="001131C8" w:rsidRDefault="001131C8" w:rsidP="001131C8">
      <w:pPr>
        <w:spacing w:line="360" w:lineRule="auto"/>
        <w:rPr>
          <w:rFonts w:ascii="Arial" w:hAnsi="Arial" w:cs="Arial"/>
          <w:sz w:val="18"/>
          <w:szCs w:val="18"/>
        </w:rPr>
      </w:pPr>
    </w:p>
    <w:p w14:paraId="23F35801" w14:textId="77777777" w:rsidR="001131C8" w:rsidRDefault="001131C8" w:rsidP="001131C8">
      <w:pPr>
        <w:spacing w:line="360" w:lineRule="auto"/>
        <w:rPr>
          <w:rFonts w:ascii="Arial" w:hAnsi="Arial" w:cs="Arial"/>
          <w:sz w:val="18"/>
          <w:szCs w:val="18"/>
        </w:rPr>
      </w:pPr>
    </w:p>
    <w:p w14:paraId="4983DAE8" w14:textId="77777777" w:rsidR="001131C8" w:rsidRDefault="001131C8" w:rsidP="001131C8">
      <w:pPr>
        <w:spacing w:line="360" w:lineRule="auto"/>
        <w:rPr>
          <w:rFonts w:ascii="Arial" w:hAnsi="Arial" w:cs="Arial"/>
          <w:sz w:val="18"/>
          <w:szCs w:val="18"/>
        </w:rPr>
      </w:pPr>
    </w:p>
    <w:p w14:paraId="6271C721" w14:textId="77777777" w:rsidR="001131C8" w:rsidRDefault="001131C8" w:rsidP="001131C8">
      <w:pPr>
        <w:spacing w:line="360" w:lineRule="auto"/>
        <w:rPr>
          <w:rFonts w:ascii="Arial" w:hAnsi="Arial" w:cs="Arial"/>
          <w:sz w:val="18"/>
          <w:szCs w:val="18"/>
        </w:rPr>
      </w:pPr>
    </w:p>
    <w:p w14:paraId="41F11674" w14:textId="77777777" w:rsidR="001131C8" w:rsidRDefault="001131C8" w:rsidP="001131C8">
      <w:pPr>
        <w:spacing w:line="360" w:lineRule="auto"/>
        <w:rPr>
          <w:rFonts w:ascii="Arial" w:hAnsi="Arial" w:cs="Arial"/>
          <w:sz w:val="18"/>
          <w:szCs w:val="18"/>
        </w:rPr>
      </w:pPr>
    </w:p>
    <w:p w14:paraId="58F73555" w14:textId="77777777" w:rsidR="001131C8" w:rsidRDefault="001131C8" w:rsidP="001131C8">
      <w:pPr>
        <w:spacing w:line="360" w:lineRule="auto"/>
        <w:rPr>
          <w:rFonts w:ascii="Arial" w:hAnsi="Arial" w:cs="Arial"/>
          <w:sz w:val="18"/>
          <w:szCs w:val="18"/>
        </w:rPr>
      </w:pPr>
    </w:p>
    <w:p w14:paraId="1EC5EBE0" w14:textId="77777777" w:rsidR="001131C8" w:rsidRDefault="001131C8" w:rsidP="001131C8">
      <w:pPr>
        <w:spacing w:line="360" w:lineRule="auto"/>
        <w:rPr>
          <w:rFonts w:ascii="Arial" w:hAnsi="Arial" w:cs="Arial"/>
          <w:sz w:val="18"/>
          <w:szCs w:val="18"/>
        </w:rPr>
      </w:pPr>
    </w:p>
    <w:p w14:paraId="29F6BCBB" w14:textId="77777777" w:rsidR="001131C8" w:rsidRDefault="001131C8" w:rsidP="001131C8">
      <w:pPr>
        <w:spacing w:line="360" w:lineRule="auto"/>
        <w:rPr>
          <w:rFonts w:ascii="Arial" w:hAnsi="Arial" w:cs="Arial"/>
          <w:sz w:val="18"/>
          <w:szCs w:val="18"/>
        </w:rPr>
      </w:pPr>
    </w:p>
    <w:p w14:paraId="79B308EE" w14:textId="77777777" w:rsidR="001131C8" w:rsidRDefault="001131C8" w:rsidP="001131C8">
      <w:pPr>
        <w:spacing w:line="360" w:lineRule="auto"/>
        <w:rPr>
          <w:rFonts w:ascii="Arial" w:hAnsi="Arial" w:cs="Arial"/>
          <w:sz w:val="18"/>
          <w:szCs w:val="18"/>
        </w:rPr>
      </w:pPr>
    </w:p>
    <w:p w14:paraId="646A78BC" w14:textId="77777777" w:rsidR="001131C8" w:rsidRDefault="001131C8" w:rsidP="001131C8">
      <w:pPr>
        <w:spacing w:line="360" w:lineRule="auto"/>
        <w:rPr>
          <w:rFonts w:ascii="Arial" w:hAnsi="Arial" w:cs="Arial"/>
          <w:sz w:val="18"/>
          <w:szCs w:val="18"/>
        </w:rPr>
      </w:pPr>
    </w:p>
    <w:p w14:paraId="63A6C240" w14:textId="77777777" w:rsidR="001131C8" w:rsidRDefault="001131C8" w:rsidP="001131C8">
      <w:pPr>
        <w:spacing w:line="360" w:lineRule="auto"/>
        <w:rPr>
          <w:rFonts w:ascii="Arial" w:hAnsi="Arial" w:cs="Arial"/>
          <w:sz w:val="18"/>
          <w:szCs w:val="18"/>
        </w:rPr>
      </w:pPr>
    </w:p>
    <w:p w14:paraId="0F76F80E" w14:textId="77777777" w:rsidR="001131C8" w:rsidRDefault="001131C8" w:rsidP="001131C8">
      <w:pPr>
        <w:spacing w:line="360" w:lineRule="auto"/>
        <w:rPr>
          <w:rFonts w:ascii="Arial" w:hAnsi="Arial" w:cs="Arial"/>
          <w:sz w:val="18"/>
          <w:szCs w:val="18"/>
        </w:rPr>
      </w:pPr>
    </w:p>
    <w:p w14:paraId="6216ECA7" w14:textId="77777777" w:rsidR="001131C8" w:rsidRDefault="001131C8" w:rsidP="001131C8">
      <w:pPr>
        <w:spacing w:line="360" w:lineRule="auto"/>
        <w:rPr>
          <w:rFonts w:ascii="Arial" w:hAnsi="Arial" w:cs="Arial"/>
          <w:sz w:val="18"/>
          <w:szCs w:val="18"/>
        </w:rPr>
      </w:pPr>
    </w:p>
    <w:p w14:paraId="2481AC05" w14:textId="77777777" w:rsidR="001131C8" w:rsidRDefault="001131C8" w:rsidP="001131C8">
      <w:pPr>
        <w:spacing w:line="360" w:lineRule="auto"/>
        <w:rPr>
          <w:rFonts w:ascii="Arial" w:hAnsi="Arial" w:cs="Arial"/>
          <w:sz w:val="18"/>
          <w:szCs w:val="18"/>
        </w:rPr>
      </w:pPr>
    </w:p>
    <w:p w14:paraId="1DB0FE21" w14:textId="77777777" w:rsidR="001131C8" w:rsidRDefault="001131C8" w:rsidP="001131C8">
      <w:pPr>
        <w:spacing w:line="360" w:lineRule="auto"/>
        <w:rPr>
          <w:rFonts w:ascii="Arial" w:hAnsi="Arial" w:cs="Arial"/>
          <w:sz w:val="18"/>
          <w:szCs w:val="18"/>
        </w:rPr>
      </w:pPr>
    </w:p>
    <w:p w14:paraId="2A120850" w14:textId="77777777" w:rsidR="001131C8" w:rsidRDefault="001131C8" w:rsidP="001131C8">
      <w:pPr>
        <w:spacing w:line="360" w:lineRule="auto"/>
        <w:rPr>
          <w:rFonts w:ascii="Arial" w:hAnsi="Arial" w:cs="Arial"/>
          <w:sz w:val="18"/>
          <w:szCs w:val="18"/>
        </w:rPr>
      </w:pPr>
    </w:p>
    <w:p w14:paraId="10D5B41D" w14:textId="77777777" w:rsidR="001131C8" w:rsidRDefault="001131C8" w:rsidP="001131C8">
      <w:pPr>
        <w:spacing w:line="360" w:lineRule="auto"/>
        <w:rPr>
          <w:rFonts w:ascii="Arial" w:hAnsi="Arial" w:cs="Arial"/>
          <w:sz w:val="18"/>
          <w:szCs w:val="18"/>
        </w:rPr>
      </w:pPr>
    </w:p>
    <w:p w14:paraId="716B8836" w14:textId="77777777" w:rsidR="001131C8" w:rsidRDefault="001131C8" w:rsidP="001131C8">
      <w:pPr>
        <w:spacing w:line="360" w:lineRule="auto"/>
        <w:rPr>
          <w:rFonts w:ascii="Arial" w:hAnsi="Arial" w:cs="Arial"/>
          <w:sz w:val="18"/>
          <w:szCs w:val="18"/>
        </w:rPr>
      </w:pPr>
    </w:p>
    <w:p w14:paraId="45556AFD" w14:textId="77777777" w:rsidR="001131C8" w:rsidRDefault="001131C8" w:rsidP="001131C8">
      <w:pPr>
        <w:spacing w:line="360" w:lineRule="auto"/>
        <w:rPr>
          <w:rFonts w:ascii="Arial" w:hAnsi="Arial" w:cs="Arial"/>
          <w:sz w:val="18"/>
          <w:szCs w:val="18"/>
        </w:rPr>
      </w:pPr>
    </w:p>
    <w:p w14:paraId="2AE5A9CE" w14:textId="174685F9" w:rsidR="007B1FBE" w:rsidRPr="006E5286" w:rsidRDefault="007B1FBE" w:rsidP="006E5286">
      <w:pPr>
        <w:pStyle w:val="Kop1"/>
        <w:rPr>
          <w:color w:val="000000" w:themeColor="text1"/>
        </w:rPr>
      </w:pPr>
      <w:bookmarkStart w:id="58" w:name="_Toc472523210"/>
      <w:r w:rsidRPr="006E5286">
        <w:rPr>
          <w:color w:val="000000" w:themeColor="text1"/>
        </w:rPr>
        <w:lastRenderedPageBreak/>
        <w:t>BIJLAGE 6 Matrix</w:t>
      </w:r>
      <w:bookmarkEnd w:id="57"/>
      <w:bookmarkEnd w:id="58"/>
      <w:r w:rsidRPr="006E5286">
        <w:rPr>
          <w:color w:val="000000" w:themeColor="text1"/>
        </w:rPr>
        <w:t xml:space="preserve"> </w:t>
      </w:r>
    </w:p>
    <w:tbl>
      <w:tblPr>
        <w:tblStyle w:val="Onopgemaaktetabel11"/>
        <w:tblpPr w:leftFromText="141" w:rightFromText="141" w:vertAnchor="page" w:horzAnchor="margin" w:tblpXSpec="center" w:tblpY="3451"/>
        <w:tblW w:w="10598" w:type="dxa"/>
        <w:tblLook w:val="04A0" w:firstRow="1" w:lastRow="0" w:firstColumn="1" w:lastColumn="0" w:noHBand="0" w:noVBand="1"/>
      </w:tblPr>
      <w:tblGrid>
        <w:gridCol w:w="7015"/>
        <w:gridCol w:w="748"/>
        <w:gridCol w:w="709"/>
        <w:gridCol w:w="680"/>
        <w:gridCol w:w="737"/>
        <w:gridCol w:w="709"/>
      </w:tblGrid>
      <w:tr w:rsidR="007B1FBE" w14:paraId="1A034692" w14:textId="77777777" w:rsidTr="007B1F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47AFFDFB" w14:textId="0C16C239" w:rsidR="007B1FBE" w:rsidRPr="00CD44F8" w:rsidRDefault="007B1FBE" w:rsidP="007B1FBE">
            <w:pPr>
              <w:rPr>
                <w:rFonts w:ascii="Arial" w:hAnsi="Arial" w:cs="Arial"/>
                <w:b w:val="0"/>
                <w:color w:val="253356" w:themeColor="accent1" w:themeShade="80"/>
                <w:sz w:val="16"/>
                <w:szCs w:val="16"/>
              </w:rPr>
            </w:pPr>
            <w:r w:rsidRPr="00CD44F8">
              <w:rPr>
                <w:rFonts w:asciiTheme="majorHAnsi" w:hAnsiTheme="majorHAnsi" w:cs="Arial"/>
                <w:b w:val="0"/>
                <w:sz w:val="16"/>
                <w:szCs w:val="16"/>
              </w:rPr>
              <w:t xml:space="preserve">Legenda: </w:t>
            </w:r>
            <w:r w:rsidRPr="00CD44F8">
              <w:rPr>
                <w:rFonts w:asciiTheme="majorHAnsi" w:hAnsiTheme="majorHAnsi" w:cs="Arial"/>
                <w:b w:val="0"/>
                <w:sz w:val="16"/>
                <w:szCs w:val="16"/>
              </w:rPr>
              <w:sym w:font="Wingdings" w:char="F0FC"/>
            </w:r>
            <w:r w:rsidR="0008535F">
              <w:rPr>
                <w:rFonts w:asciiTheme="majorHAnsi" w:hAnsiTheme="majorHAnsi" w:cs="Arial"/>
                <w:b w:val="0"/>
                <w:sz w:val="16"/>
                <w:szCs w:val="16"/>
              </w:rPr>
              <w:t xml:space="preserve">= hiervan is sprake </w:t>
            </w:r>
            <w:r w:rsidRPr="00CD44F8">
              <w:rPr>
                <w:rFonts w:asciiTheme="majorHAnsi" w:hAnsiTheme="majorHAnsi" w:cs="Arial"/>
                <w:b w:val="0"/>
                <w:sz w:val="16"/>
                <w:szCs w:val="16"/>
              </w:rPr>
              <w:t xml:space="preserve">van   </w:t>
            </w:r>
            <w:r w:rsidRPr="00CD44F8">
              <w:rPr>
                <w:rFonts w:asciiTheme="majorHAnsi" w:hAnsiTheme="majorHAnsi" w:cs="Arial"/>
                <w:b w:val="0"/>
                <w:sz w:val="16"/>
                <w:szCs w:val="16"/>
              </w:rPr>
              <w:sym w:font="Wingdings" w:char="F0FB"/>
            </w:r>
            <w:r w:rsidRPr="00CD44F8">
              <w:rPr>
                <w:rFonts w:asciiTheme="majorHAnsi" w:hAnsiTheme="majorHAnsi" w:cs="Arial"/>
                <w:b w:val="0"/>
                <w:sz w:val="16"/>
                <w:szCs w:val="16"/>
              </w:rPr>
              <w:t xml:space="preserve"> = hiervan is geen sprake van    </w:t>
            </w:r>
            <w:r w:rsidRPr="00F479F5">
              <w:rPr>
                <w:rFonts w:asciiTheme="majorHAnsi" w:hAnsiTheme="majorHAnsi" w:cs="Arial"/>
                <w:b w:val="0"/>
                <w:sz w:val="16"/>
                <w:szCs w:val="16"/>
                <w:shd w:val="clear" w:color="auto" w:fill="404040" w:themeFill="text1" w:themeFillTint="BF"/>
              </w:rPr>
              <w:t xml:space="preserve">     </w:t>
            </w:r>
            <w:r>
              <w:rPr>
                <w:rFonts w:asciiTheme="majorHAnsi" w:hAnsiTheme="majorHAnsi" w:cs="Arial"/>
                <w:b w:val="0"/>
                <w:sz w:val="16"/>
                <w:szCs w:val="16"/>
                <w:shd w:val="clear" w:color="auto" w:fill="404040" w:themeFill="text1" w:themeFillTint="BF"/>
              </w:rPr>
              <w:t xml:space="preserve"> </w:t>
            </w:r>
            <w:r w:rsidRPr="00CD44F8">
              <w:rPr>
                <w:rFonts w:asciiTheme="majorHAnsi" w:hAnsiTheme="majorHAnsi" w:cs="Arial"/>
                <w:b w:val="0"/>
                <w:sz w:val="16"/>
                <w:szCs w:val="16"/>
              </w:rPr>
              <w:t xml:space="preserve"> = niet van toepassing</w:t>
            </w:r>
          </w:p>
        </w:tc>
        <w:tc>
          <w:tcPr>
            <w:tcW w:w="748" w:type="dxa"/>
          </w:tcPr>
          <w:p w14:paraId="45AF5E39" w14:textId="77777777" w:rsidR="007B1FBE" w:rsidRDefault="007B1FBE" w:rsidP="007B1FBE">
            <w:pPr>
              <w:jc w:val="center"/>
              <w:cnfStyle w:val="100000000000" w:firstRow="1" w:lastRow="0" w:firstColumn="0" w:lastColumn="0" w:oddVBand="0" w:evenVBand="0" w:oddHBand="0" w:evenHBand="0" w:firstRowFirstColumn="0" w:firstRowLastColumn="0" w:lastRowFirstColumn="0" w:lastRowLastColumn="0"/>
            </w:pPr>
          </w:p>
        </w:tc>
        <w:tc>
          <w:tcPr>
            <w:tcW w:w="709" w:type="dxa"/>
          </w:tcPr>
          <w:p w14:paraId="73BE9AF4" w14:textId="77777777" w:rsidR="007B1FBE" w:rsidRDefault="007B1FBE" w:rsidP="007B1FBE">
            <w:pPr>
              <w:jc w:val="center"/>
              <w:cnfStyle w:val="100000000000" w:firstRow="1" w:lastRow="0" w:firstColumn="0" w:lastColumn="0" w:oddVBand="0" w:evenVBand="0" w:oddHBand="0" w:evenHBand="0" w:firstRowFirstColumn="0" w:firstRowLastColumn="0" w:lastRowFirstColumn="0" w:lastRowLastColumn="0"/>
            </w:pPr>
          </w:p>
        </w:tc>
        <w:tc>
          <w:tcPr>
            <w:tcW w:w="680" w:type="dxa"/>
          </w:tcPr>
          <w:p w14:paraId="724B7235" w14:textId="77777777" w:rsidR="007B1FBE" w:rsidRDefault="007B1FBE" w:rsidP="007B1FBE">
            <w:pPr>
              <w:jc w:val="center"/>
              <w:cnfStyle w:val="100000000000" w:firstRow="1" w:lastRow="0" w:firstColumn="0" w:lastColumn="0" w:oddVBand="0" w:evenVBand="0" w:oddHBand="0" w:evenHBand="0" w:firstRowFirstColumn="0" w:firstRowLastColumn="0" w:lastRowFirstColumn="0" w:lastRowLastColumn="0"/>
            </w:pPr>
          </w:p>
        </w:tc>
        <w:tc>
          <w:tcPr>
            <w:tcW w:w="737" w:type="dxa"/>
          </w:tcPr>
          <w:p w14:paraId="536946ED" w14:textId="77777777" w:rsidR="007B1FBE" w:rsidRDefault="007B1FBE" w:rsidP="007B1FBE">
            <w:pPr>
              <w:jc w:val="center"/>
              <w:cnfStyle w:val="100000000000" w:firstRow="1" w:lastRow="0" w:firstColumn="0" w:lastColumn="0" w:oddVBand="0" w:evenVBand="0" w:oddHBand="0" w:evenHBand="0" w:firstRowFirstColumn="0" w:firstRowLastColumn="0" w:lastRowFirstColumn="0" w:lastRowLastColumn="0"/>
            </w:pPr>
          </w:p>
        </w:tc>
        <w:tc>
          <w:tcPr>
            <w:tcW w:w="709" w:type="dxa"/>
          </w:tcPr>
          <w:p w14:paraId="08D2CCB1" w14:textId="77777777" w:rsidR="007B1FBE" w:rsidRDefault="007B1FBE" w:rsidP="007B1FBE">
            <w:pPr>
              <w:jc w:val="center"/>
              <w:cnfStyle w:val="100000000000" w:firstRow="1" w:lastRow="0" w:firstColumn="0" w:lastColumn="0" w:oddVBand="0" w:evenVBand="0" w:oddHBand="0" w:evenHBand="0" w:firstRowFirstColumn="0" w:firstRowLastColumn="0" w:lastRowFirstColumn="0" w:lastRowLastColumn="0"/>
            </w:pPr>
          </w:p>
        </w:tc>
      </w:tr>
      <w:tr w:rsidR="007B1FBE" w14:paraId="40C08057"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0AB6FF39" w14:textId="77777777" w:rsidR="007B1FBE" w:rsidRPr="00CD44F8" w:rsidRDefault="007B1FBE" w:rsidP="007B1FBE">
            <w:pPr>
              <w:jc w:val="right"/>
              <w:rPr>
                <w:rFonts w:ascii="Arial" w:hAnsi="Arial" w:cs="Arial"/>
                <w:sz w:val="18"/>
                <w:szCs w:val="18"/>
              </w:rPr>
            </w:pPr>
            <w:r w:rsidRPr="00CD44F8">
              <w:rPr>
                <w:rFonts w:ascii="Arial" w:hAnsi="Arial" w:cs="Arial"/>
                <w:color w:val="253356" w:themeColor="accent1" w:themeShade="80"/>
                <w:sz w:val="18"/>
                <w:szCs w:val="18"/>
              </w:rPr>
              <w:t xml:space="preserve">Uitspraak </w:t>
            </w:r>
          </w:p>
        </w:tc>
        <w:tc>
          <w:tcPr>
            <w:tcW w:w="748" w:type="dxa"/>
          </w:tcPr>
          <w:p w14:paraId="2969D951"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t>1</w:t>
            </w:r>
          </w:p>
        </w:tc>
        <w:tc>
          <w:tcPr>
            <w:tcW w:w="709" w:type="dxa"/>
          </w:tcPr>
          <w:p w14:paraId="5CC2C753"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t>2</w:t>
            </w:r>
          </w:p>
        </w:tc>
        <w:tc>
          <w:tcPr>
            <w:tcW w:w="680" w:type="dxa"/>
          </w:tcPr>
          <w:p w14:paraId="37659F42"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t>3</w:t>
            </w:r>
          </w:p>
        </w:tc>
        <w:tc>
          <w:tcPr>
            <w:tcW w:w="737" w:type="dxa"/>
          </w:tcPr>
          <w:p w14:paraId="509B743A"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t>4</w:t>
            </w:r>
          </w:p>
        </w:tc>
        <w:tc>
          <w:tcPr>
            <w:tcW w:w="709" w:type="dxa"/>
          </w:tcPr>
          <w:p w14:paraId="76C6B952"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t>5</w:t>
            </w:r>
          </w:p>
        </w:tc>
      </w:tr>
      <w:tr w:rsidR="007B1FBE" w14:paraId="0019E304"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340865B2" w14:textId="77777777" w:rsidR="007B1FBE" w:rsidRPr="00CD44F8" w:rsidRDefault="007B1FBE" w:rsidP="007B1FBE">
            <w:pPr>
              <w:rPr>
                <w:rFonts w:ascii="Arial" w:hAnsi="Arial" w:cs="Arial"/>
                <w:sz w:val="18"/>
                <w:szCs w:val="18"/>
              </w:rPr>
            </w:pPr>
            <w:r w:rsidRPr="00CD44F8">
              <w:rPr>
                <w:rFonts w:ascii="Arial" w:hAnsi="Arial" w:cs="Arial"/>
                <w:color w:val="253356" w:themeColor="accent1" w:themeShade="80"/>
                <w:sz w:val="18"/>
                <w:szCs w:val="18"/>
              </w:rPr>
              <w:t xml:space="preserve">Topics </w:t>
            </w:r>
          </w:p>
        </w:tc>
        <w:tc>
          <w:tcPr>
            <w:tcW w:w="748" w:type="dxa"/>
          </w:tcPr>
          <w:p w14:paraId="41321A35"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c>
          <w:tcPr>
            <w:tcW w:w="709" w:type="dxa"/>
          </w:tcPr>
          <w:p w14:paraId="3A24341A"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c>
          <w:tcPr>
            <w:tcW w:w="680" w:type="dxa"/>
          </w:tcPr>
          <w:p w14:paraId="19EFA2EA"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c>
          <w:tcPr>
            <w:tcW w:w="737" w:type="dxa"/>
          </w:tcPr>
          <w:p w14:paraId="194999D7"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c>
          <w:tcPr>
            <w:tcW w:w="709" w:type="dxa"/>
          </w:tcPr>
          <w:p w14:paraId="379F94BD"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r>
      <w:tr w:rsidR="007B1FBE" w14:paraId="19FB8EC7"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7C26C772" w14:textId="77777777" w:rsidR="007B1FBE" w:rsidRPr="0060233A" w:rsidRDefault="007B1FBE" w:rsidP="007B1FBE">
            <w:pPr>
              <w:pStyle w:val="Lijstalinea"/>
              <w:numPr>
                <w:ilvl w:val="0"/>
                <w:numId w:val="2"/>
              </w:numPr>
              <w:spacing w:line="240" w:lineRule="auto"/>
              <w:rPr>
                <w:rFonts w:asciiTheme="majorHAnsi" w:hAnsiTheme="majorHAnsi" w:cs="Arial"/>
                <w:b w:val="0"/>
                <w:sz w:val="18"/>
                <w:szCs w:val="18"/>
              </w:rPr>
            </w:pPr>
            <w:r>
              <w:rPr>
                <w:rFonts w:asciiTheme="majorHAnsi" w:hAnsiTheme="majorHAnsi" w:cs="Arial"/>
                <w:b w:val="0"/>
                <w:sz w:val="18"/>
                <w:szCs w:val="18"/>
              </w:rPr>
              <w:t xml:space="preserve">Verzending naar laatst bekende </w:t>
            </w:r>
            <w:proofErr w:type="gramStart"/>
            <w:r>
              <w:rPr>
                <w:rFonts w:asciiTheme="majorHAnsi" w:hAnsiTheme="majorHAnsi" w:cs="Arial"/>
                <w:b w:val="0"/>
                <w:sz w:val="18"/>
                <w:szCs w:val="18"/>
              </w:rPr>
              <w:t>GBA adres</w:t>
            </w:r>
            <w:proofErr w:type="gramEnd"/>
            <w:r>
              <w:rPr>
                <w:rFonts w:asciiTheme="majorHAnsi" w:hAnsiTheme="majorHAnsi" w:cs="Arial"/>
                <w:b w:val="0"/>
                <w:sz w:val="18"/>
                <w:szCs w:val="18"/>
              </w:rPr>
              <w:t xml:space="preserve"> </w:t>
            </w:r>
          </w:p>
        </w:tc>
        <w:tc>
          <w:tcPr>
            <w:tcW w:w="748" w:type="dxa"/>
          </w:tcPr>
          <w:p w14:paraId="76BE6D0E" w14:textId="77777777" w:rsidR="007B1FBE" w:rsidRPr="000576C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709" w:type="dxa"/>
          </w:tcPr>
          <w:p w14:paraId="026A9751"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B"/>
            </w:r>
          </w:p>
        </w:tc>
        <w:tc>
          <w:tcPr>
            <w:tcW w:w="680" w:type="dxa"/>
          </w:tcPr>
          <w:p w14:paraId="4E3BC130"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737" w:type="dxa"/>
          </w:tcPr>
          <w:p w14:paraId="656F2235"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709" w:type="dxa"/>
          </w:tcPr>
          <w:p w14:paraId="73803EF1"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C"/>
            </w:r>
          </w:p>
        </w:tc>
      </w:tr>
      <w:tr w:rsidR="007B1FBE" w14:paraId="4E8CC8EC"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62A11912" w14:textId="77777777" w:rsidR="007B1FBE" w:rsidRPr="0060233A" w:rsidRDefault="007B1FBE" w:rsidP="007B1FBE">
            <w:pPr>
              <w:pStyle w:val="Lijstalinea"/>
              <w:numPr>
                <w:ilvl w:val="0"/>
                <w:numId w:val="2"/>
              </w:numPr>
              <w:spacing w:line="240" w:lineRule="auto"/>
              <w:rPr>
                <w:rFonts w:asciiTheme="majorHAnsi" w:hAnsiTheme="majorHAnsi" w:cs="Arial"/>
                <w:b w:val="0"/>
                <w:sz w:val="18"/>
                <w:szCs w:val="18"/>
              </w:rPr>
            </w:pPr>
            <w:r>
              <w:rPr>
                <w:rFonts w:asciiTheme="majorHAnsi" w:hAnsiTheme="majorHAnsi" w:cs="Arial"/>
                <w:b w:val="0"/>
                <w:sz w:val="18"/>
                <w:szCs w:val="18"/>
              </w:rPr>
              <w:t>Verzending per aangetekende post</w:t>
            </w:r>
          </w:p>
        </w:tc>
        <w:tc>
          <w:tcPr>
            <w:tcW w:w="748" w:type="dxa"/>
            <w:shd w:val="clear" w:color="auto" w:fill="FFFFFF" w:themeFill="background1"/>
          </w:tcPr>
          <w:p w14:paraId="594BAAE5" w14:textId="77777777" w:rsidR="007B1FBE" w:rsidRPr="00F479F5" w:rsidRDefault="007B1FBE" w:rsidP="007B1FBE">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r>
              <w:sym w:font="Wingdings" w:char="F0FC"/>
            </w:r>
          </w:p>
        </w:tc>
        <w:tc>
          <w:tcPr>
            <w:tcW w:w="709" w:type="dxa"/>
            <w:shd w:val="clear" w:color="auto" w:fill="FFFFFF" w:themeFill="background1"/>
          </w:tcPr>
          <w:p w14:paraId="46E7E77C"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w:char="F0FB"/>
            </w:r>
          </w:p>
        </w:tc>
        <w:tc>
          <w:tcPr>
            <w:tcW w:w="680" w:type="dxa"/>
            <w:shd w:val="clear" w:color="auto" w:fill="000000" w:themeFill="text1"/>
          </w:tcPr>
          <w:p w14:paraId="49A86726"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37" w:type="dxa"/>
            <w:shd w:val="clear" w:color="auto" w:fill="000000" w:themeFill="text1"/>
          </w:tcPr>
          <w:p w14:paraId="5C89F43F"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c>
          <w:tcPr>
            <w:tcW w:w="709" w:type="dxa"/>
            <w:shd w:val="clear" w:color="auto" w:fill="FFFFFF" w:themeFill="background1"/>
          </w:tcPr>
          <w:p w14:paraId="336BEDC1"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w:char="F0FC"/>
            </w:r>
          </w:p>
        </w:tc>
      </w:tr>
      <w:tr w:rsidR="007B1FBE" w14:paraId="24E3CC70"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0A04EE56" w14:textId="77777777" w:rsidR="007B1FBE" w:rsidRPr="0060233A" w:rsidRDefault="007B1FBE" w:rsidP="007B1FBE">
            <w:pPr>
              <w:pStyle w:val="Lijstalinea"/>
              <w:numPr>
                <w:ilvl w:val="0"/>
                <w:numId w:val="2"/>
              </w:numPr>
              <w:spacing w:line="240" w:lineRule="auto"/>
              <w:rPr>
                <w:rFonts w:asciiTheme="majorHAnsi" w:hAnsiTheme="majorHAnsi" w:cs="Arial"/>
                <w:b w:val="0"/>
                <w:sz w:val="18"/>
                <w:szCs w:val="18"/>
              </w:rPr>
            </w:pPr>
            <w:r>
              <w:rPr>
                <w:rFonts w:asciiTheme="majorHAnsi" w:hAnsiTheme="majorHAnsi" w:cs="Arial"/>
                <w:b w:val="0"/>
                <w:sz w:val="18"/>
                <w:szCs w:val="18"/>
              </w:rPr>
              <w:t xml:space="preserve">Verzending per gewone post </w:t>
            </w:r>
          </w:p>
        </w:tc>
        <w:tc>
          <w:tcPr>
            <w:tcW w:w="748" w:type="dxa"/>
            <w:shd w:val="clear" w:color="auto" w:fill="000000" w:themeFill="text1"/>
          </w:tcPr>
          <w:p w14:paraId="7A382298"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tcPr>
          <w:p w14:paraId="56941AC0"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B"/>
            </w:r>
          </w:p>
        </w:tc>
        <w:tc>
          <w:tcPr>
            <w:tcW w:w="680" w:type="dxa"/>
            <w:shd w:val="clear" w:color="auto" w:fill="000000" w:themeFill="text1"/>
          </w:tcPr>
          <w:p w14:paraId="0AD32992"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37" w:type="dxa"/>
            <w:shd w:val="clear" w:color="auto" w:fill="000000" w:themeFill="text1"/>
          </w:tcPr>
          <w:p w14:paraId="61EE7624"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tcPr>
          <w:p w14:paraId="14373473"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B"/>
            </w:r>
          </w:p>
        </w:tc>
      </w:tr>
      <w:tr w:rsidR="007B1FBE" w14:paraId="09BF18BD"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5226A20E" w14:textId="77777777" w:rsidR="007B1FBE" w:rsidRPr="0060233A" w:rsidRDefault="007B1FBE" w:rsidP="007B1FBE">
            <w:pPr>
              <w:pStyle w:val="Lijstalinea"/>
              <w:numPr>
                <w:ilvl w:val="0"/>
                <w:numId w:val="2"/>
              </w:numPr>
              <w:spacing w:line="240" w:lineRule="auto"/>
              <w:rPr>
                <w:rFonts w:asciiTheme="majorHAnsi" w:hAnsiTheme="majorHAnsi" w:cs="Arial"/>
                <w:b w:val="0"/>
                <w:sz w:val="18"/>
                <w:szCs w:val="18"/>
              </w:rPr>
            </w:pPr>
            <w:r>
              <w:rPr>
                <w:rFonts w:asciiTheme="majorHAnsi" w:hAnsiTheme="majorHAnsi" w:cs="Arial"/>
                <w:b w:val="0"/>
                <w:sz w:val="18"/>
                <w:szCs w:val="18"/>
              </w:rPr>
              <w:t>Verzending aannemelijk gemaakt</w:t>
            </w:r>
          </w:p>
        </w:tc>
        <w:tc>
          <w:tcPr>
            <w:tcW w:w="748" w:type="dxa"/>
            <w:shd w:val="clear" w:color="auto" w:fill="000000" w:themeFill="text1"/>
          </w:tcPr>
          <w:p w14:paraId="2F23C3DC" w14:textId="77777777" w:rsidR="007B1FBE" w:rsidRPr="00F479F5" w:rsidRDefault="007B1FBE" w:rsidP="007B1FBE">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709" w:type="dxa"/>
            <w:shd w:val="clear" w:color="auto" w:fill="000000" w:themeFill="text1"/>
          </w:tcPr>
          <w:p w14:paraId="0A1DA16C"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c>
          <w:tcPr>
            <w:tcW w:w="680" w:type="dxa"/>
          </w:tcPr>
          <w:p w14:paraId="2DC65F30"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737" w:type="dxa"/>
            <w:shd w:val="clear" w:color="auto" w:fill="000000" w:themeFill="text1"/>
          </w:tcPr>
          <w:p w14:paraId="2E3E7BB2"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tcPr>
          <w:p w14:paraId="2E1C2B8A"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w:char="F0FB"/>
            </w:r>
          </w:p>
        </w:tc>
      </w:tr>
      <w:tr w:rsidR="007B1FBE" w14:paraId="40070DB1"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0324C8B4" w14:textId="77777777" w:rsidR="007B1FBE" w:rsidRPr="0060233A" w:rsidRDefault="007B1FBE" w:rsidP="007B1FBE">
            <w:pPr>
              <w:pStyle w:val="Lijstalinea"/>
              <w:numPr>
                <w:ilvl w:val="0"/>
                <w:numId w:val="2"/>
              </w:numPr>
              <w:spacing w:line="240" w:lineRule="auto"/>
              <w:rPr>
                <w:rFonts w:asciiTheme="majorHAnsi" w:hAnsiTheme="majorHAnsi" w:cs="Arial"/>
                <w:b w:val="0"/>
                <w:sz w:val="18"/>
                <w:szCs w:val="18"/>
              </w:rPr>
            </w:pPr>
            <w:r>
              <w:rPr>
                <w:rFonts w:asciiTheme="majorHAnsi" w:hAnsiTheme="majorHAnsi" w:cs="Arial"/>
                <w:b w:val="0"/>
                <w:sz w:val="18"/>
                <w:szCs w:val="18"/>
              </w:rPr>
              <w:t>Uitreiking in persoon</w:t>
            </w:r>
          </w:p>
        </w:tc>
        <w:tc>
          <w:tcPr>
            <w:tcW w:w="748" w:type="dxa"/>
            <w:shd w:val="clear" w:color="auto" w:fill="000000" w:themeFill="text1"/>
          </w:tcPr>
          <w:p w14:paraId="35346427" w14:textId="77777777" w:rsidR="007B1FBE" w:rsidRDefault="007B1FBE" w:rsidP="007B1FBE">
            <w:pPr>
              <w:cnfStyle w:val="000000100000" w:firstRow="0" w:lastRow="0" w:firstColumn="0" w:lastColumn="0" w:oddVBand="0" w:evenVBand="0" w:oddHBand="1" w:evenHBand="0" w:firstRowFirstColumn="0" w:firstRowLastColumn="0" w:lastRowFirstColumn="0" w:lastRowLastColumn="0"/>
            </w:pPr>
          </w:p>
        </w:tc>
        <w:tc>
          <w:tcPr>
            <w:tcW w:w="709" w:type="dxa"/>
          </w:tcPr>
          <w:p w14:paraId="35F2FFF1" w14:textId="77777777" w:rsidR="007B1FBE" w:rsidRPr="00FE06CB" w:rsidRDefault="007B1FBE" w:rsidP="007B1FBE">
            <w:pPr>
              <w:jc w:val="center"/>
              <w:cnfStyle w:val="000000100000" w:firstRow="0" w:lastRow="0" w:firstColumn="0" w:lastColumn="0" w:oddVBand="0" w:evenVBand="0" w:oddHBand="1" w:evenHBand="0" w:firstRowFirstColumn="0" w:firstRowLastColumn="0" w:lastRowFirstColumn="0" w:lastRowLastColumn="0"/>
              <w:rPr>
                <w:color w:val="FF0000"/>
              </w:rPr>
            </w:pPr>
            <w:r>
              <w:sym w:font="Wingdings" w:char="F0FC"/>
            </w:r>
          </w:p>
        </w:tc>
        <w:tc>
          <w:tcPr>
            <w:tcW w:w="680" w:type="dxa"/>
            <w:shd w:val="clear" w:color="auto" w:fill="000000" w:themeFill="text1"/>
          </w:tcPr>
          <w:p w14:paraId="46518DE0" w14:textId="77777777" w:rsidR="007B1FBE" w:rsidRPr="00FE06CB" w:rsidRDefault="007B1FBE" w:rsidP="007B1FBE">
            <w:pPr>
              <w:jc w:val="center"/>
              <w:cnfStyle w:val="000000100000" w:firstRow="0" w:lastRow="0" w:firstColumn="0" w:lastColumn="0" w:oddVBand="0" w:evenVBand="0" w:oddHBand="1" w:evenHBand="0" w:firstRowFirstColumn="0" w:firstRowLastColumn="0" w:lastRowFirstColumn="0" w:lastRowLastColumn="0"/>
              <w:rPr>
                <w:color w:val="FF0000"/>
              </w:rPr>
            </w:pPr>
          </w:p>
        </w:tc>
        <w:tc>
          <w:tcPr>
            <w:tcW w:w="737" w:type="dxa"/>
          </w:tcPr>
          <w:p w14:paraId="41BCB599"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B"/>
            </w:r>
          </w:p>
        </w:tc>
        <w:tc>
          <w:tcPr>
            <w:tcW w:w="709" w:type="dxa"/>
          </w:tcPr>
          <w:p w14:paraId="7F8F85A5"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B"/>
            </w:r>
          </w:p>
        </w:tc>
      </w:tr>
      <w:tr w:rsidR="007B1FBE" w14:paraId="3CEA8A42"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69A517CA" w14:textId="77777777" w:rsidR="007B1FBE" w:rsidRPr="0060233A" w:rsidRDefault="007B1FBE" w:rsidP="007B1FBE">
            <w:pPr>
              <w:pStyle w:val="Lijstalinea"/>
              <w:numPr>
                <w:ilvl w:val="0"/>
                <w:numId w:val="2"/>
              </w:numPr>
              <w:spacing w:line="240" w:lineRule="auto"/>
              <w:rPr>
                <w:rFonts w:asciiTheme="majorHAnsi" w:hAnsiTheme="majorHAnsi" w:cs="Arial"/>
                <w:b w:val="0"/>
                <w:sz w:val="18"/>
                <w:szCs w:val="18"/>
              </w:rPr>
            </w:pPr>
            <w:r>
              <w:rPr>
                <w:rFonts w:asciiTheme="majorHAnsi" w:hAnsiTheme="majorHAnsi" w:cs="Arial"/>
                <w:b w:val="0"/>
                <w:sz w:val="18"/>
                <w:szCs w:val="18"/>
              </w:rPr>
              <w:t>Telefonische mededeling</w:t>
            </w:r>
          </w:p>
        </w:tc>
        <w:tc>
          <w:tcPr>
            <w:tcW w:w="748" w:type="dxa"/>
            <w:shd w:val="clear" w:color="auto" w:fill="000000" w:themeFill="text1"/>
          </w:tcPr>
          <w:p w14:paraId="7D8E8E13"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shd w:val="clear" w:color="auto" w:fill="FFFFFF" w:themeFill="background1"/>
          </w:tcPr>
          <w:p w14:paraId="60ED6C1B"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w:char="F0FB"/>
            </w:r>
          </w:p>
        </w:tc>
        <w:tc>
          <w:tcPr>
            <w:tcW w:w="680" w:type="dxa"/>
            <w:shd w:val="clear" w:color="auto" w:fill="000000" w:themeFill="text1"/>
          </w:tcPr>
          <w:p w14:paraId="0F5935BB"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c>
          <w:tcPr>
            <w:tcW w:w="737" w:type="dxa"/>
            <w:shd w:val="clear" w:color="auto" w:fill="000000" w:themeFill="text1"/>
          </w:tcPr>
          <w:p w14:paraId="6C6F0C51"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tcPr>
          <w:p w14:paraId="7B3860E7"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w:char="F0FB"/>
            </w:r>
          </w:p>
        </w:tc>
      </w:tr>
      <w:tr w:rsidR="007B1FBE" w14:paraId="379844A6"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0CC6E810" w14:textId="77777777" w:rsidR="007B1FBE" w:rsidRDefault="007B1FBE" w:rsidP="007B1FBE">
            <w:pPr>
              <w:pStyle w:val="Lijstalinea"/>
              <w:numPr>
                <w:ilvl w:val="0"/>
                <w:numId w:val="2"/>
              </w:numPr>
              <w:spacing w:line="240" w:lineRule="auto"/>
              <w:rPr>
                <w:rFonts w:asciiTheme="majorHAnsi" w:hAnsiTheme="majorHAnsi" w:cs="Arial"/>
                <w:b w:val="0"/>
                <w:sz w:val="18"/>
                <w:szCs w:val="18"/>
              </w:rPr>
            </w:pPr>
            <w:r>
              <w:rPr>
                <w:rFonts w:asciiTheme="majorHAnsi" w:hAnsiTheme="majorHAnsi" w:cs="Arial"/>
                <w:b w:val="0"/>
                <w:sz w:val="18"/>
                <w:szCs w:val="18"/>
              </w:rPr>
              <w:t>Verzending naar gemachtigde</w:t>
            </w:r>
          </w:p>
        </w:tc>
        <w:tc>
          <w:tcPr>
            <w:tcW w:w="748" w:type="dxa"/>
          </w:tcPr>
          <w:p w14:paraId="45C1585F" w14:textId="77777777" w:rsidR="007B1FBE" w:rsidRDefault="007B1FBE" w:rsidP="007B1FBE">
            <w:pPr>
              <w:tabs>
                <w:tab w:val="center" w:pos="266"/>
              </w:tabs>
              <w:cnfStyle w:val="000000100000" w:firstRow="0" w:lastRow="0" w:firstColumn="0" w:lastColumn="0" w:oddVBand="0" w:evenVBand="0" w:oddHBand="1" w:evenHBand="0" w:firstRowFirstColumn="0" w:firstRowLastColumn="0" w:lastRowFirstColumn="0" w:lastRowLastColumn="0"/>
            </w:pPr>
            <w:r>
              <w:tab/>
            </w:r>
            <w:r>
              <w:sym w:font="Wingdings" w:char="F0FC"/>
            </w:r>
          </w:p>
        </w:tc>
        <w:tc>
          <w:tcPr>
            <w:tcW w:w="709" w:type="dxa"/>
          </w:tcPr>
          <w:p w14:paraId="256814F2"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680" w:type="dxa"/>
          </w:tcPr>
          <w:p w14:paraId="24F858FD"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B"/>
            </w:r>
          </w:p>
        </w:tc>
        <w:tc>
          <w:tcPr>
            <w:tcW w:w="737" w:type="dxa"/>
            <w:shd w:val="clear" w:color="auto" w:fill="000000" w:themeFill="text1"/>
          </w:tcPr>
          <w:p w14:paraId="667AA9EA"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tcPr>
          <w:p w14:paraId="0AD56534"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B"/>
            </w:r>
          </w:p>
        </w:tc>
      </w:tr>
      <w:tr w:rsidR="007B1FBE" w14:paraId="50B45251"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678E5617" w14:textId="77777777" w:rsidR="007B1FBE" w:rsidRPr="0060233A" w:rsidRDefault="007B1FBE" w:rsidP="007B1FBE">
            <w:pPr>
              <w:pStyle w:val="Lijstalinea"/>
              <w:numPr>
                <w:ilvl w:val="0"/>
                <w:numId w:val="2"/>
              </w:numPr>
              <w:spacing w:line="240" w:lineRule="auto"/>
              <w:rPr>
                <w:rFonts w:asciiTheme="majorHAnsi" w:hAnsiTheme="majorHAnsi" w:cs="Arial"/>
                <w:b w:val="0"/>
                <w:sz w:val="18"/>
                <w:szCs w:val="18"/>
              </w:rPr>
            </w:pPr>
            <w:r>
              <w:rPr>
                <w:rFonts w:asciiTheme="majorHAnsi" w:hAnsiTheme="majorHAnsi" w:cs="Arial"/>
                <w:b w:val="0"/>
                <w:sz w:val="18"/>
                <w:szCs w:val="18"/>
              </w:rPr>
              <w:t>Nederlegging bij gemeentesecretarie</w:t>
            </w:r>
          </w:p>
        </w:tc>
        <w:tc>
          <w:tcPr>
            <w:tcW w:w="748" w:type="dxa"/>
            <w:shd w:val="clear" w:color="auto" w:fill="000000" w:themeFill="text1"/>
          </w:tcPr>
          <w:p w14:paraId="5A899CA0"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shd w:val="clear" w:color="auto" w:fill="000000" w:themeFill="text1"/>
          </w:tcPr>
          <w:p w14:paraId="6C4A9205"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680" w:type="dxa"/>
            <w:shd w:val="clear" w:color="auto" w:fill="000000" w:themeFill="text1"/>
          </w:tcPr>
          <w:p w14:paraId="03D0B93D"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37" w:type="dxa"/>
            <w:shd w:val="clear" w:color="auto" w:fill="000000" w:themeFill="text1"/>
          </w:tcPr>
          <w:p w14:paraId="795F1087"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shd w:val="clear" w:color="auto" w:fill="000000" w:themeFill="text1"/>
          </w:tcPr>
          <w:p w14:paraId="4F0A1429"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r>
      <w:tr w:rsidR="007B1FBE" w14:paraId="100E2AD6"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30C6DD12" w14:textId="77777777" w:rsidR="007B1FBE" w:rsidRPr="0060233A" w:rsidRDefault="007B1FBE" w:rsidP="007B1FBE">
            <w:pPr>
              <w:pStyle w:val="Lijstalinea"/>
              <w:numPr>
                <w:ilvl w:val="0"/>
                <w:numId w:val="2"/>
              </w:numPr>
              <w:spacing w:line="240" w:lineRule="auto"/>
              <w:rPr>
                <w:rFonts w:asciiTheme="majorHAnsi" w:hAnsiTheme="majorHAnsi" w:cs="Arial"/>
                <w:b w:val="0"/>
                <w:sz w:val="18"/>
                <w:szCs w:val="18"/>
              </w:rPr>
            </w:pPr>
            <w:r>
              <w:rPr>
                <w:rFonts w:asciiTheme="majorHAnsi" w:hAnsiTheme="majorHAnsi" w:cs="Arial"/>
                <w:b w:val="0"/>
                <w:sz w:val="18"/>
                <w:szCs w:val="18"/>
              </w:rPr>
              <w:t>Openbare bekendmaking</w:t>
            </w:r>
          </w:p>
        </w:tc>
        <w:tc>
          <w:tcPr>
            <w:tcW w:w="748" w:type="dxa"/>
            <w:shd w:val="clear" w:color="auto" w:fill="000000" w:themeFill="text1"/>
          </w:tcPr>
          <w:p w14:paraId="581BC7BD"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shd w:val="clear" w:color="auto" w:fill="000000" w:themeFill="text1"/>
          </w:tcPr>
          <w:p w14:paraId="3CCA9373" w14:textId="77777777" w:rsidR="007B1FBE" w:rsidRDefault="007B1FBE" w:rsidP="007B1FBE">
            <w:pPr>
              <w:cnfStyle w:val="000000100000" w:firstRow="0" w:lastRow="0" w:firstColumn="0" w:lastColumn="0" w:oddVBand="0" w:evenVBand="0" w:oddHBand="1" w:evenHBand="0" w:firstRowFirstColumn="0" w:firstRowLastColumn="0" w:lastRowFirstColumn="0" w:lastRowLastColumn="0"/>
            </w:pPr>
          </w:p>
        </w:tc>
        <w:tc>
          <w:tcPr>
            <w:tcW w:w="680" w:type="dxa"/>
            <w:shd w:val="clear" w:color="auto" w:fill="000000" w:themeFill="text1"/>
          </w:tcPr>
          <w:p w14:paraId="42876AEF"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37" w:type="dxa"/>
          </w:tcPr>
          <w:p w14:paraId="601E2997" w14:textId="77777777" w:rsidR="007B1FBE" w:rsidRDefault="007B1FBE" w:rsidP="007B1FBE">
            <w:pPr>
              <w:cnfStyle w:val="000000100000" w:firstRow="0" w:lastRow="0" w:firstColumn="0" w:lastColumn="0" w:oddVBand="0" w:evenVBand="0" w:oddHBand="1" w:evenHBand="0" w:firstRowFirstColumn="0" w:firstRowLastColumn="0" w:lastRowFirstColumn="0" w:lastRowLastColumn="0"/>
            </w:pPr>
            <w:r>
              <w:t xml:space="preserve">   </w:t>
            </w:r>
            <w:r>
              <w:sym w:font="Wingdings" w:char="F0FB"/>
            </w:r>
          </w:p>
        </w:tc>
        <w:tc>
          <w:tcPr>
            <w:tcW w:w="709" w:type="dxa"/>
            <w:shd w:val="clear" w:color="auto" w:fill="000000" w:themeFill="text1"/>
          </w:tcPr>
          <w:p w14:paraId="002E6CBC"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r>
      <w:tr w:rsidR="007B1FBE" w14:paraId="1269F605"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0A8E129D" w14:textId="77777777" w:rsidR="007B1FBE" w:rsidRPr="0060233A" w:rsidRDefault="007B1FBE" w:rsidP="007B1FBE">
            <w:pPr>
              <w:pStyle w:val="Lijstalinea"/>
              <w:numPr>
                <w:ilvl w:val="0"/>
                <w:numId w:val="2"/>
              </w:numPr>
              <w:spacing w:line="240" w:lineRule="auto"/>
              <w:rPr>
                <w:rFonts w:asciiTheme="majorHAnsi" w:hAnsiTheme="majorHAnsi" w:cs="Arial"/>
                <w:b w:val="0"/>
                <w:sz w:val="18"/>
                <w:szCs w:val="18"/>
              </w:rPr>
            </w:pPr>
            <w:r>
              <w:rPr>
                <w:rFonts w:asciiTheme="majorHAnsi" w:hAnsiTheme="majorHAnsi" w:cs="Arial"/>
                <w:b w:val="0"/>
                <w:sz w:val="18"/>
                <w:szCs w:val="18"/>
              </w:rPr>
              <w:t>Belanghebbende in verzuim</w:t>
            </w:r>
          </w:p>
        </w:tc>
        <w:tc>
          <w:tcPr>
            <w:tcW w:w="748" w:type="dxa"/>
          </w:tcPr>
          <w:p w14:paraId="076CBBBB"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709" w:type="dxa"/>
            <w:shd w:val="clear" w:color="auto" w:fill="000000" w:themeFill="text1"/>
          </w:tcPr>
          <w:p w14:paraId="716A9E6C"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680" w:type="dxa"/>
          </w:tcPr>
          <w:p w14:paraId="224C8F0D"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737" w:type="dxa"/>
          </w:tcPr>
          <w:p w14:paraId="6E18AE7A"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709" w:type="dxa"/>
          </w:tcPr>
          <w:p w14:paraId="43EA6679"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w:char="F0FB"/>
            </w:r>
          </w:p>
        </w:tc>
      </w:tr>
      <w:tr w:rsidR="007B1FBE" w14:paraId="3F7E9B71"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060FCAED" w14:textId="77777777" w:rsidR="007B1FBE" w:rsidRPr="00CD44F8" w:rsidRDefault="007B1FBE" w:rsidP="007B1FBE">
            <w:pPr>
              <w:rPr>
                <w:rFonts w:ascii="Arial" w:hAnsi="Arial" w:cs="Arial"/>
                <w:color w:val="253356" w:themeColor="accent1" w:themeShade="80"/>
                <w:sz w:val="18"/>
                <w:szCs w:val="18"/>
              </w:rPr>
            </w:pPr>
            <w:r w:rsidRPr="00CD44F8">
              <w:rPr>
                <w:rFonts w:ascii="Arial" w:hAnsi="Arial" w:cs="Arial"/>
                <w:color w:val="253356" w:themeColor="accent1" w:themeShade="80"/>
                <w:sz w:val="18"/>
                <w:szCs w:val="18"/>
              </w:rPr>
              <w:t>Beoordeling</w:t>
            </w:r>
          </w:p>
        </w:tc>
        <w:tc>
          <w:tcPr>
            <w:tcW w:w="748" w:type="dxa"/>
          </w:tcPr>
          <w:p w14:paraId="26E8A6EA"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tcPr>
          <w:p w14:paraId="4658170E"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680" w:type="dxa"/>
          </w:tcPr>
          <w:p w14:paraId="3C7948D5"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37" w:type="dxa"/>
          </w:tcPr>
          <w:p w14:paraId="13EBD791"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tcPr>
          <w:p w14:paraId="59B99464"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r>
      <w:tr w:rsidR="007B1FBE" w14:paraId="2BA8C9D8"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771E1317" w14:textId="77777777" w:rsidR="007B1FBE" w:rsidRDefault="007B1FBE" w:rsidP="007B1FBE">
            <w:pPr>
              <w:rPr>
                <w:rFonts w:asciiTheme="majorHAnsi" w:hAnsiTheme="majorHAnsi" w:cs="Arial"/>
                <w:b w:val="0"/>
                <w:sz w:val="16"/>
                <w:szCs w:val="18"/>
              </w:rPr>
            </w:pPr>
          </w:p>
          <w:p w14:paraId="57CF5FC7" w14:textId="77777777" w:rsidR="007B1FBE" w:rsidRPr="00CD44F8" w:rsidRDefault="007B1FBE" w:rsidP="007B1FBE">
            <w:pPr>
              <w:rPr>
                <w:rFonts w:asciiTheme="majorHAnsi" w:hAnsiTheme="majorHAnsi" w:cs="Arial"/>
                <w:b w:val="0"/>
                <w:sz w:val="18"/>
                <w:szCs w:val="18"/>
              </w:rPr>
            </w:pPr>
            <w:r w:rsidRPr="00BF422E">
              <w:rPr>
                <w:rFonts w:asciiTheme="majorHAnsi" w:hAnsiTheme="majorHAnsi" w:cs="Arial"/>
                <w:b w:val="0"/>
                <w:sz w:val="16"/>
                <w:szCs w:val="18"/>
              </w:rPr>
              <w:t xml:space="preserve">Er is sprake van een rechtsgeldige bekendmaking conform artikel 3:41 </w:t>
            </w:r>
            <w:proofErr w:type="spellStart"/>
            <w:r w:rsidRPr="00BF422E">
              <w:rPr>
                <w:rFonts w:asciiTheme="majorHAnsi" w:hAnsiTheme="majorHAnsi" w:cs="Arial"/>
                <w:b w:val="0"/>
                <w:sz w:val="16"/>
                <w:szCs w:val="18"/>
              </w:rPr>
              <w:t>Awb</w:t>
            </w:r>
            <w:proofErr w:type="spellEnd"/>
          </w:p>
        </w:tc>
        <w:tc>
          <w:tcPr>
            <w:tcW w:w="748" w:type="dxa"/>
          </w:tcPr>
          <w:p w14:paraId="499A2A09" w14:textId="77777777" w:rsidR="007B1FBE" w:rsidRPr="00377E81" w:rsidRDefault="007B1FBE" w:rsidP="007B1FBE">
            <w:pPr>
              <w:jc w:val="center"/>
              <w:cnfStyle w:val="000000000000" w:firstRow="0" w:lastRow="0" w:firstColumn="0" w:lastColumn="0" w:oddVBand="0" w:evenVBand="0" w:oddHBand="0" w:evenHBand="0" w:firstRowFirstColumn="0" w:firstRowLastColumn="0" w:lastRowFirstColumn="0" w:lastRowLastColumn="0"/>
              <w:rPr>
                <w:b/>
                <w:color w:val="FF0000"/>
              </w:rPr>
            </w:pPr>
            <w:r w:rsidRPr="00377E81">
              <w:rPr>
                <w:b/>
                <w:color w:val="00B050"/>
              </w:rPr>
              <w:sym w:font="Wingdings" w:char="F0FC"/>
            </w:r>
          </w:p>
        </w:tc>
        <w:tc>
          <w:tcPr>
            <w:tcW w:w="709" w:type="dxa"/>
          </w:tcPr>
          <w:p w14:paraId="3A4B85D1" w14:textId="77777777" w:rsidR="007B1FBE" w:rsidRPr="00377E81" w:rsidRDefault="007B1FBE" w:rsidP="007B1FBE">
            <w:pPr>
              <w:jc w:val="center"/>
              <w:cnfStyle w:val="000000000000" w:firstRow="0" w:lastRow="0" w:firstColumn="0" w:lastColumn="0" w:oddVBand="0" w:evenVBand="0" w:oddHBand="0" w:evenHBand="0" w:firstRowFirstColumn="0" w:firstRowLastColumn="0" w:lastRowFirstColumn="0" w:lastRowLastColumn="0"/>
              <w:rPr>
                <w:b/>
                <w:color w:val="00B050"/>
              </w:rPr>
            </w:pPr>
            <w:r w:rsidRPr="00377E81">
              <w:rPr>
                <w:b/>
                <w:color w:val="00B050"/>
              </w:rPr>
              <w:sym w:font="Wingdings" w:char="F0FC"/>
            </w:r>
          </w:p>
        </w:tc>
        <w:tc>
          <w:tcPr>
            <w:tcW w:w="680" w:type="dxa"/>
          </w:tcPr>
          <w:p w14:paraId="7E598800" w14:textId="77777777" w:rsidR="007B1FBE" w:rsidRPr="00377E81" w:rsidRDefault="007B1FBE" w:rsidP="007B1FBE">
            <w:pPr>
              <w:jc w:val="center"/>
              <w:cnfStyle w:val="000000000000" w:firstRow="0" w:lastRow="0" w:firstColumn="0" w:lastColumn="0" w:oddVBand="0" w:evenVBand="0" w:oddHBand="0" w:evenHBand="0" w:firstRowFirstColumn="0" w:firstRowLastColumn="0" w:lastRowFirstColumn="0" w:lastRowLastColumn="0"/>
              <w:rPr>
                <w:b/>
                <w:color w:val="00B050"/>
              </w:rPr>
            </w:pPr>
            <w:r w:rsidRPr="00377E81">
              <w:rPr>
                <w:b/>
                <w:color w:val="00B050"/>
              </w:rPr>
              <w:sym w:font="Wingdings" w:char="F0FC"/>
            </w:r>
          </w:p>
        </w:tc>
        <w:tc>
          <w:tcPr>
            <w:tcW w:w="737" w:type="dxa"/>
          </w:tcPr>
          <w:p w14:paraId="4BC3697A" w14:textId="77777777" w:rsidR="007B1FBE" w:rsidRPr="00377E81" w:rsidRDefault="007B1FBE" w:rsidP="007B1FBE">
            <w:pPr>
              <w:jc w:val="center"/>
              <w:cnfStyle w:val="000000000000" w:firstRow="0" w:lastRow="0" w:firstColumn="0" w:lastColumn="0" w:oddVBand="0" w:evenVBand="0" w:oddHBand="0" w:evenHBand="0" w:firstRowFirstColumn="0" w:firstRowLastColumn="0" w:lastRowFirstColumn="0" w:lastRowLastColumn="0"/>
              <w:rPr>
                <w:b/>
                <w:color w:val="FF0000"/>
              </w:rPr>
            </w:pPr>
            <w:r w:rsidRPr="00377E81">
              <w:rPr>
                <w:b/>
                <w:color w:val="FF0000"/>
              </w:rPr>
              <w:sym w:font="Wingdings" w:char="F0FB"/>
            </w:r>
          </w:p>
        </w:tc>
        <w:tc>
          <w:tcPr>
            <w:tcW w:w="709" w:type="dxa"/>
          </w:tcPr>
          <w:p w14:paraId="22B2425E" w14:textId="77777777" w:rsidR="007B1FBE" w:rsidRPr="00377E81" w:rsidRDefault="007B1FBE" w:rsidP="007B1FBE">
            <w:pPr>
              <w:jc w:val="center"/>
              <w:cnfStyle w:val="000000000000" w:firstRow="0" w:lastRow="0" w:firstColumn="0" w:lastColumn="0" w:oddVBand="0" w:evenVBand="0" w:oddHBand="0" w:evenHBand="0" w:firstRowFirstColumn="0" w:firstRowLastColumn="0" w:lastRowFirstColumn="0" w:lastRowLastColumn="0"/>
              <w:rPr>
                <w:b/>
              </w:rPr>
            </w:pPr>
            <w:r w:rsidRPr="00377E81">
              <w:rPr>
                <w:b/>
                <w:color w:val="FF0000"/>
              </w:rPr>
              <w:sym w:font="Wingdings" w:char="F0FB"/>
            </w:r>
          </w:p>
        </w:tc>
      </w:tr>
    </w:tbl>
    <w:tbl>
      <w:tblPr>
        <w:tblStyle w:val="Onopgemaaktetabel11"/>
        <w:tblpPr w:leftFromText="141" w:rightFromText="141" w:vertAnchor="page" w:horzAnchor="margin" w:tblpXSpec="center" w:tblpY="9511"/>
        <w:tblW w:w="10598" w:type="dxa"/>
        <w:tblLook w:val="04A0" w:firstRow="1" w:lastRow="0" w:firstColumn="1" w:lastColumn="0" w:noHBand="0" w:noVBand="1"/>
      </w:tblPr>
      <w:tblGrid>
        <w:gridCol w:w="7015"/>
        <w:gridCol w:w="748"/>
        <w:gridCol w:w="709"/>
        <w:gridCol w:w="680"/>
        <w:gridCol w:w="737"/>
        <w:gridCol w:w="709"/>
      </w:tblGrid>
      <w:tr w:rsidR="007B1FBE" w14:paraId="493BAA26" w14:textId="77777777" w:rsidTr="007B1F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05543811" w14:textId="77777777" w:rsidR="007B1FBE" w:rsidRPr="00CD44F8" w:rsidRDefault="007B1FBE" w:rsidP="007B1FBE">
            <w:pPr>
              <w:rPr>
                <w:rFonts w:ascii="Arial" w:hAnsi="Arial" w:cs="Arial"/>
                <w:b w:val="0"/>
                <w:color w:val="253356" w:themeColor="accent1" w:themeShade="80"/>
                <w:sz w:val="16"/>
                <w:szCs w:val="16"/>
              </w:rPr>
            </w:pPr>
            <w:r w:rsidRPr="00CD44F8">
              <w:rPr>
                <w:rFonts w:asciiTheme="majorHAnsi" w:hAnsiTheme="majorHAnsi" w:cs="Arial"/>
                <w:b w:val="0"/>
                <w:sz w:val="16"/>
                <w:szCs w:val="16"/>
              </w:rPr>
              <w:t xml:space="preserve">Legenda: </w:t>
            </w:r>
            <w:r w:rsidRPr="00CD44F8">
              <w:rPr>
                <w:rFonts w:asciiTheme="majorHAnsi" w:hAnsiTheme="majorHAnsi" w:cs="Arial"/>
                <w:b w:val="0"/>
                <w:sz w:val="16"/>
                <w:szCs w:val="16"/>
              </w:rPr>
              <w:sym w:font="Wingdings" w:char="F0FC"/>
            </w:r>
            <w:r w:rsidRPr="00CD44F8">
              <w:rPr>
                <w:rFonts w:asciiTheme="majorHAnsi" w:hAnsiTheme="majorHAnsi" w:cs="Arial"/>
                <w:b w:val="0"/>
                <w:sz w:val="16"/>
                <w:szCs w:val="16"/>
              </w:rPr>
              <w:t xml:space="preserve">= hiervan is </w:t>
            </w:r>
            <w:proofErr w:type="gramStart"/>
            <w:r w:rsidRPr="00CD44F8">
              <w:rPr>
                <w:rFonts w:asciiTheme="majorHAnsi" w:hAnsiTheme="majorHAnsi" w:cs="Arial"/>
                <w:b w:val="0"/>
                <w:sz w:val="16"/>
                <w:szCs w:val="16"/>
              </w:rPr>
              <w:t>sprake  van</w:t>
            </w:r>
            <w:proofErr w:type="gramEnd"/>
            <w:r w:rsidRPr="00CD44F8">
              <w:rPr>
                <w:rFonts w:asciiTheme="majorHAnsi" w:hAnsiTheme="majorHAnsi" w:cs="Arial"/>
                <w:b w:val="0"/>
                <w:sz w:val="16"/>
                <w:szCs w:val="16"/>
              </w:rPr>
              <w:t xml:space="preserve">   </w:t>
            </w:r>
            <w:r w:rsidRPr="00CD44F8">
              <w:rPr>
                <w:rFonts w:asciiTheme="majorHAnsi" w:hAnsiTheme="majorHAnsi" w:cs="Arial"/>
                <w:b w:val="0"/>
                <w:sz w:val="16"/>
                <w:szCs w:val="16"/>
              </w:rPr>
              <w:sym w:font="Wingdings" w:char="F0FB"/>
            </w:r>
            <w:r w:rsidRPr="00CD44F8">
              <w:rPr>
                <w:rFonts w:asciiTheme="majorHAnsi" w:hAnsiTheme="majorHAnsi" w:cs="Arial"/>
                <w:b w:val="0"/>
                <w:sz w:val="16"/>
                <w:szCs w:val="16"/>
              </w:rPr>
              <w:t xml:space="preserve"> = hiervan is geen sprake van    </w:t>
            </w:r>
            <w:r w:rsidRPr="00F479F5">
              <w:rPr>
                <w:rFonts w:asciiTheme="majorHAnsi" w:hAnsiTheme="majorHAnsi" w:cs="Arial"/>
                <w:b w:val="0"/>
                <w:sz w:val="16"/>
                <w:szCs w:val="16"/>
                <w:shd w:val="clear" w:color="auto" w:fill="404040" w:themeFill="text1" w:themeFillTint="BF"/>
              </w:rPr>
              <w:t xml:space="preserve">     </w:t>
            </w:r>
            <w:r>
              <w:rPr>
                <w:rFonts w:asciiTheme="majorHAnsi" w:hAnsiTheme="majorHAnsi" w:cs="Arial"/>
                <w:b w:val="0"/>
                <w:sz w:val="16"/>
                <w:szCs w:val="16"/>
                <w:shd w:val="clear" w:color="auto" w:fill="404040" w:themeFill="text1" w:themeFillTint="BF"/>
              </w:rPr>
              <w:t xml:space="preserve"> </w:t>
            </w:r>
            <w:r w:rsidRPr="00CD44F8">
              <w:rPr>
                <w:rFonts w:asciiTheme="majorHAnsi" w:hAnsiTheme="majorHAnsi" w:cs="Arial"/>
                <w:b w:val="0"/>
                <w:sz w:val="16"/>
                <w:szCs w:val="16"/>
              </w:rPr>
              <w:t xml:space="preserve"> = niet van toepassing</w:t>
            </w:r>
          </w:p>
        </w:tc>
        <w:tc>
          <w:tcPr>
            <w:tcW w:w="748" w:type="dxa"/>
          </w:tcPr>
          <w:p w14:paraId="0AF79A6D" w14:textId="77777777" w:rsidR="007B1FBE" w:rsidRDefault="007B1FBE" w:rsidP="007B1FBE">
            <w:pPr>
              <w:jc w:val="center"/>
              <w:cnfStyle w:val="100000000000" w:firstRow="1" w:lastRow="0" w:firstColumn="0" w:lastColumn="0" w:oddVBand="0" w:evenVBand="0" w:oddHBand="0" w:evenHBand="0" w:firstRowFirstColumn="0" w:firstRowLastColumn="0" w:lastRowFirstColumn="0" w:lastRowLastColumn="0"/>
            </w:pPr>
          </w:p>
        </w:tc>
        <w:tc>
          <w:tcPr>
            <w:tcW w:w="709" w:type="dxa"/>
          </w:tcPr>
          <w:p w14:paraId="57EC0E8E" w14:textId="77777777" w:rsidR="007B1FBE" w:rsidRDefault="007B1FBE" w:rsidP="007B1FBE">
            <w:pPr>
              <w:jc w:val="center"/>
              <w:cnfStyle w:val="100000000000" w:firstRow="1" w:lastRow="0" w:firstColumn="0" w:lastColumn="0" w:oddVBand="0" w:evenVBand="0" w:oddHBand="0" w:evenHBand="0" w:firstRowFirstColumn="0" w:firstRowLastColumn="0" w:lastRowFirstColumn="0" w:lastRowLastColumn="0"/>
            </w:pPr>
          </w:p>
        </w:tc>
        <w:tc>
          <w:tcPr>
            <w:tcW w:w="680" w:type="dxa"/>
          </w:tcPr>
          <w:p w14:paraId="15F737F4" w14:textId="77777777" w:rsidR="007B1FBE" w:rsidRDefault="007B1FBE" w:rsidP="007B1FBE">
            <w:pPr>
              <w:jc w:val="center"/>
              <w:cnfStyle w:val="100000000000" w:firstRow="1" w:lastRow="0" w:firstColumn="0" w:lastColumn="0" w:oddVBand="0" w:evenVBand="0" w:oddHBand="0" w:evenHBand="0" w:firstRowFirstColumn="0" w:firstRowLastColumn="0" w:lastRowFirstColumn="0" w:lastRowLastColumn="0"/>
            </w:pPr>
          </w:p>
        </w:tc>
        <w:tc>
          <w:tcPr>
            <w:tcW w:w="737" w:type="dxa"/>
          </w:tcPr>
          <w:p w14:paraId="482A415D" w14:textId="77777777" w:rsidR="007B1FBE" w:rsidRDefault="007B1FBE" w:rsidP="007B1FBE">
            <w:pPr>
              <w:jc w:val="center"/>
              <w:cnfStyle w:val="100000000000" w:firstRow="1" w:lastRow="0" w:firstColumn="0" w:lastColumn="0" w:oddVBand="0" w:evenVBand="0" w:oddHBand="0" w:evenHBand="0" w:firstRowFirstColumn="0" w:firstRowLastColumn="0" w:lastRowFirstColumn="0" w:lastRowLastColumn="0"/>
            </w:pPr>
          </w:p>
        </w:tc>
        <w:tc>
          <w:tcPr>
            <w:tcW w:w="709" w:type="dxa"/>
          </w:tcPr>
          <w:p w14:paraId="181A6FB1" w14:textId="77777777" w:rsidR="007B1FBE" w:rsidRDefault="007B1FBE" w:rsidP="007B1FBE">
            <w:pPr>
              <w:jc w:val="center"/>
              <w:cnfStyle w:val="100000000000" w:firstRow="1" w:lastRow="0" w:firstColumn="0" w:lastColumn="0" w:oddVBand="0" w:evenVBand="0" w:oddHBand="0" w:evenHBand="0" w:firstRowFirstColumn="0" w:firstRowLastColumn="0" w:lastRowFirstColumn="0" w:lastRowLastColumn="0"/>
            </w:pPr>
          </w:p>
        </w:tc>
      </w:tr>
      <w:tr w:rsidR="007B1FBE" w14:paraId="6EC4ECA9"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10FB4D46" w14:textId="77777777" w:rsidR="007B1FBE" w:rsidRPr="00CD44F8" w:rsidRDefault="007B1FBE" w:rsidP="007B1FBE">
            <w:pPr>
              <w:jc w:val="right"/>
              <w:rPr>
                <w:rFonts w:ascii="Arial" w:hAnsi="Arial" w:cs="Arial"/>
                <w:sz w:val="18"/>
                <w:szCs w:val="18"/>
              </w:rPr>
            </w:pPr>
            <w:r w:rsidRPr="00CD44F8">
              <w:rPr>
                <w:rFonts w:ascii="Arial" w:hAnsi="Arial" w:cs="Arial"/>
                <w:color w:val="253356" w:themeColor="accent1" w:themeShade="80"/>
                <w:sz w:val="18"/>
                <w:szCs w:val="18"/>
              </w:rPr>
              <w:t xml:space="preserve">Uitspraak </w:t>
            </w:r>
          </w:p>
        </w:tc>
        <w:tc>
          <w:tcPr>
            <w:tcW w:w="748" w:type="dxa"/>
          </w:tcPr>
          <w:p w14:paraId="13D02543"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t>6</w:t>
            </w:r>
          </w:p>
        </w:tc>
        <w:tc>
          <w:tcPr>
            <w:tcW w:w="709" w:type="dxa"/>
          </w:tcPr>
          <w:p w14:paraId="333242F9"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t>7</w:t>
            </w:r>
          </w:p>
        </w:tc>
        <w:tc>
          <w:tcPr>
            <w:tcW w:w="680" w:type="dxa"/>
          </w:tcPr>
          <w:p w14:paraId="2A4016D0"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t>8</w:t>
            </w:r>
          </w:p>
        </w:tc>
        <w:tc>
          <w:tcPr>
            <w:tcW w:w="737" w:type="dxa"/>
          </w:tcPr>
          <w:p w14:paraId="77B7E08F"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t>9</w:t>
            </w:r>
          </w:p>
        </w:tc>
        <w:tc>
          <w:tcPr>
            <w:tcW w:w="709" w:type="dxa"/>
          </w:tcPr>
          <w:p w14:paraId="642EB439"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t>10</w:t>
            </w:r>
          </w:p>
        </w:tc>
      </w:tr>
      <w:tr w:rsidR="007B1FBE" w14:paraId="2F7B69D4"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13B7F633" w14:textId="77777777" w:rsidR="007B1FBE" w:rsidRPr="00CD44F8" w:rsidRDefault="007B1FBE" w:rsidP="007B1FBE">
            <w:pPr>
              <w:rPr>
                <w:rFonts w:ascii="Arial" w:hAnsi="Arial" w:cs="Arial"/>
                <w:sz w:val="18"/>
                <w:szCs w:val="18"/>
              </w:rPr>
            </w:pPr>
            <w:r w:rsidRPr="00CD44F8">
              <w:rPr>
                <w:rFonts w:ascii="Arial" w:hAnsi="Arial" w:cs="Arial"/>
                <w:color w:val="253356" w:themeColor="accent1" w:themeShade="80"/>
                <w:sz w:val="18"/>
                <w:szCs w:val="18"/>
              </w:rPr>
              <w:t xml:space="preserve">Topics </w:t>
            </w:r>
          </w:p>
        </w:tc>
        <w:tc>
          <w:tcPr>
            <w:tcW w:w="748" w:type="dxa"/>
          </w:tcPr>
          <w:p w14:paraId="136CBE19"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c>
          <w:tcPr>
            <w:tcW w:w="709" w:type="dxa"/>
          </w:tcPr>
          <w:p w14:paraId="4DC58811"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c>
          <w:tcPr>
            <w:tcW w:w="680" w:type="dxa"/>
          </w:tcPr>
          <w:p w14:paraId="2E01DCDA"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c>
          <w:tcPr>
            <w:tcW w:w="737" w:type="dxa"/>
          </w:tcPr>
          <w:p w14:paraId="18826785"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c>
          <w:tcPr>
            <w:tcW w:w="709" w:type="dxa"/>
          </w:tcPr>
          <w:p w14:paraId="5DCA285D"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r>
      <w:tr w:rsidR="007B1FBE" w14:paraId="72056DB1"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2C97AF07" w14:textId="77777777" w:rsidR="007B1FBE" w:rsidRPr="0060233A" w:rsidRDefault="007B1FBE" w:rsidP="007B1FBE">
            <w:pPr>
              <w:pStyle w:val="Lijstalinea"/>
              <w:numPr>
                <w:ilvl w:val="0"/>
                <w:numId w:val="3"/>
              </w:numPr>
              <w:spacing w:line="240" w:lineRule="auto"/>
              <w:rPr>
                <w:rFonts w:asciiTheme="majorHAnsi" w:hAnsiTheme="majorHAnsi" w:cs="Arial"/>
                <w:b w:val="0"/>
                <w:sz w:val="18"/>
                <w:szCs w:val="18"/>
              </w:rPr>
            </w:pPr>
            <w:r>
              <w:rPr>
                <w:rFonts w:asciiTheme="majorHAnsi" w:hAnsiTheme="majorHAnsi" w:cs="Arial"/>
                <w:b w:val="0"/>
                <w:sz w:val="18"/>
                <w:szCs w:val="18"/>
              </w:rPr>
              <w:t xml:space="preserve">Verzending naar laatst bekende </w:t>
            </w:r>
            <w:proofErr w:type="gramStart"/>
            <w:r>
              <w:rPr>
                <w:rFonts w:asciiTheme="majorHAnsi" w:hAnsiTheme="majorHAnsi" w:cs="Arial"/>
                <w:b w:val="0"/>
                <w:sz w:val="18"/>
                <w:szCs w:val="18"/>
              </w:rPr>
              <w:t>GBA adres</w:t>
            </w:r>
            <w:proofErr w:type="gramEnd"/>
            <w:r>
              <w:rPr>
                <w:rFonts w:asciiTheme="majorHAnsi" w:hAnsiTheme="majorHAnsi" w:cs="Arial"/>
                <w:b w:val="0"/>
                <w:sz w:val="18"/>
                <w:szCs w:val="18"/>
              </w:rPr>
              <w:t xml:space="preserve"> </w:t>
            </w:r>
          </w:p>
        </w:tc>
        <w:tc>
          <w:tcPr>
            <w:tcW w:w="748" w:type="dxa"/>
          </w:tcPr>
          <w:p w14:paraId="52225E2F" w14:textId="77777777" w:rsidR="007B1FBE" w:rsidRPr="000576C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50"/>
            </w:r>
          </w:p>
        </w:tc>
        <w:tc>
          <w:tcPr>
            <w:tcW w:w="709" w:type="dxa"/>
          </w:tcPr>
          <w:p w14:paraId="0B840539"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B"/>
            </w:r>
          </w:p>
        </w:tc>
        <w:tc>
          <w:tcPr>
            <w:tcW w:w="680" w:type="dxa"/>
          </w:tcPr>
          <w:p w14:paraId="62C90E82"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B"/>
            </w:r>
          </w:p>
        </w:tc>
        <w:tc>
          <w:tcPr>
            <w:tcW w:w="737" w:type="dxa"/>
            <w:shd w:val="clear" w:color="auto" w:fill="000000" w:themeFill="text1"/>
          </w:tcPr>
          <w:p w14:paraId="563E70E9"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tcPr>
          <w:p w14:paraId="347E72C3"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C"/>
            </w:r>
          </w:p>
        </w:tc>
      </w:tr>
      <w:tr w:rsidR="007B1FBE" w14:paraId="076A86E0"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554E0ABF" w14:textId="77777777" w:rsidR="007B1FBE" w:rsidRPr="0060233A" w:rsidRDefault="007B1FBE" w:rsidP="007B1FBE">
            <w:pPr>
              <w:pStyle w:val="Lijstalinea"/>
              <w:numPr>
                <w:ilvl w:val="0"/>
                <w:numId w:val="3"/>
              </w:numPr>
              <w:spacing w:line="240" w:lineRule="auto"/>
              <w:rPr>
                <w:rFonts w:asciiTheme="majorHAnsi" w:hAnsiTheme="majorHAnsi" w:cs="Arial"/>
                <w:b w:val="0"/>
                <w:sz w:val="18"/>
                <w:szCs w:val="18"/>
              </w:rPr>
            </w:pPr>
            <w:r>
              <w:rPr>
                <w:rFonts w:asciiTheme="majorHAnsi" w:hAnsiTheme="majorHAnsi" w:cs="Arial"/>
                <w:b w:val="0"/>
                <w:sz w:val="18"/>
                <w:szCs w:val="18"/>
              </w:rPr>
              <w:t>Verzending per aangetekende post</w:t>
            </w:r>
          </w:p>
        </w:tc>
        <w:tc>
          <w:tcPr>
            <w:tcW w:w="748" w:type="dxa"/>
            <w:shd w:val="clear" w:color="auto" w:fill="FFFFFF" w:themeFill="background1"/>
          </w:tcPr>
          <w:p w14:paraId="2DFF2D82" w14:textId="77777777" w:rsidR="007B1FBE" w:rsidRPr="00F479F5" w:rsidRDefault="007B1FBE" w:rsidP="007B1FBE">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6C61CA">
              <w:sym w:font="Wingdings 2" w:char="F050"/>
            </w:r>
          </w:p>
        </w:tc>
        <w:tc>
          <w:tcPr>
            <w:tcW w:w="709" w:type="dxa"/>
            <w:shd w:val="clear" w:color="auto" w:fill="FFFFFF" w:themeFill="background1"/>
          </w:tcPr>
          <w:p w14:paraId="3181B230"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w:char="F0FB"/>
            </w:r>
          </w:p>
        </w:tc>
        <w:tc>
          <w:tcPr>
            <w:tcW w:w="680" w:type="dxa"/>
            <w:shd w:val="clear" w:color="auto" w:fill="FFFFFF" w:themeFill="background1"/>
          </w:tcPr>
          <w:p w14:paraId="579DACBC"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w:char="F0FB"/>
            </w:r>
          </w:p>
        </w:tc>
        <w:tc>
          <w:tcPr>
            <w:tcW w:w="737" w:type="dxa"/>
            <w:shd w:val="clear" w:color="auto" w:fill="FFFFFF" w:themeFill="background1"/>
          </w:tcPr>
          <w:p w14:paraId="56F88535"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w:char="F0FB"/>
            </w:r>
          </w:p>
        </w:tc>
        <w:tc>
          <w:tcPr>
            <w:tcW w:w="709" w:type="dxa"/>
            <w:shd w:val="clear" w:color="auto" w:fill="FFFFFF" w:themeFill="background1"/>
          </w:tcPr>
          <w:p w14:paraId="171B2516"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w:char="F0FC"/>
            </w:r>
          </w:p>
        </w:tc>
      </w:tr>
      <w:tr w:rsidR="007B1FBE" w14:paraId="6DAF6741"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1CC4F69A" w14:textId="77777777" w:rsidR="007B1FBE" w:rsidRPr="0060233A" w:rsidRDefault="007B1FBE" w:rsidP="007B1FBE">
            <w:pPr>
              <w:pStyle w:val="Lijstalinea"/>
              <w:numPr>
                <w:ilvl w:val="0"/>
                <w:numId w:val="3"/>
              </w:numPr>
              <w:spacing w:line="240" w:lineRule="auto"/>
              <w:rPr>
                <w:rFonts w:asciiTheme="majorHAnsi" w:hAnsiTheme="majorHAnsi" w:cs="Arial"/>
                <w:b w:val="0"/>
                <w:sz w:val="18"/>
                <w:szCs w:val="18"/>
              </w:rPr>
            </w:pPr>
            <w:r>
              <w:rPr>
                <w:rFonts w:asciiTheme="majorHAnsi" w:hAnsiTheme="majorHAnsi" w:cs="Arial"/>
                <w:b w:val="0"/>
                <w:sz w:val="18"/>
                <w:szCs w:val="18"/>
              </w:rPr>
              <w:t xml:space="preserve">Verzending per gewone post </w:t>
            </w:r>
          </w:p>
        </w:tc>
        <w:tc>
          <w:tcPr>
            <w:tcW w:w="748" w:type="dxa"/>
          </w:tcPr>
          <w:p w14:paraId="4B352067"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50"/>
            </w:r>
          </w:p>
        </w:tc>
        <w:tc>
          <w:tcPr>
            <w:tcW w:w="709" w:type="dxa"/>
          </w:tcPr>
          <w:p w14:paraId="5028DA92"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680" w:type="dxa"/>
          </w:tcPr>
          <w:p w14:paraId="4A55F3FF"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B"/>
            </w:r>
          </w:p>
        </w:tc>
        <w:tc>
          <w:tcPr>
            <w:tcW w:w="737" w:type="dxa"/>
          </w:tcPr>
          <w:p w14:paraId="5E7E591F"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709" w:type="dxa"/>
          </w:tcPr>
          <w:p w14:paraId="302DF226"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B"/>
            </w:r>
          </w:p>
        </w:tc>
      </w:tr>
      <w:tr w:rsidR="007B1FBE" w14:paraId="09CE6AE4"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7D192571" w14:textId="77777777" w:rsidR="007B1FBE" w:rsidRPr="0060233A" w:rsidRDefault="007B1FBE" w:rsidP="007B1FBE">
            <w:pPr>
              <w:pStyle w:val="Lijstalinea"/>
              <w:numPr>
                <w:ilvl w:val="0"/>
                <w:numId w:val="3"/>
              </w:numPr>
              <w:spacing w:line="240" w:lineRule="auto"/>
              <w:rPr>
                <w:rFonts w:asciiTheme="majorHAnsi" w:hAnsiTheme="majorHAnsi" w:cs="Arial"/>
                <w:b w:val="0"/>
                <w:sz w:val="18"/>
                <w:szCs w:val="18"/>
              </w:rPr>
            </w:pPr>
            <w:r>
              <w:rPr>
                <w:rFonts w:asciiTheme="majorHAnsi" w:hAnsiTheme="majorHAnsi" w:cs="Arial"/>
                <w:b w:val="0"/>
                <w:sz w:val="18"/>
                <w:szCs w:val="18"/>
              </w:rPr>
              <w:t>Verzending aannemelijk gemaakt</w:t>
            </w:r>
          </w:p>
        </w:tc>
        <w:tc>
          <w:tcPr>
            <w:tcW w:w="748" w:type="dxa"/>
            <w:shd w:val="clear" w:color="auto" w:fill="FFFFFF" w:themeFill="background1"/>
          </w:tcPr>
          <w:p w14:paraId="48BE5191" w14:textId="77777777" w:rsidR="007B1FBE" w:rsidRPr="009575D0"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2" w:char="F050"/>
            </w:r>
          </w:p>
        </w:tc>
        <w:tc>
          <w:tcPr>
            <w:tcW w:w="709" w:type="dxa"/>
          </w:tcPr>
          <w:p w14:paraId="484C08B5" w14:textId="77777777" w:rsidR="007B1FBE" w:rsidRPr="009575D0"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w:char="F0FB"/>
            </w:r>
          </w:p>
        </w:tc>
        <w:tc>
          <w:tcPr>
            <w:tcW w:w="680" w:type="dxa"/>
            <w:shd w:val="clear" w:color="auto" w:fill="000000" w:themeFill="text1"/>
          </w:tcPr>
          <w:p w14:paraId="27F6EA36" w14:textId="77777777" w:rsidR="007B1FBE" w:rsidRPr="00EC250B" w:rsidRDefault="007B1FBE" w:rsidP="007B1FBE">
            <w:pPr>
              <w:cnfStyle w:val="000000000000" w:firstRow="0" w:lastRow="0" w:firstColumn="0" w:lastColumn="0" w:oddVBand="0" w:evenVBand="0" w:oddHBand="0" w:evenHBand="0" w:firstRowFirstColumn="0" w:firstRowLastColumn="0" w:lastRowFirstColumn="0" w:lastRowLastColumn="0"/>
            </w:pPr>
          </w:p>
        </w:tc>
        <w:tc>
          <w:tcPr>
            <w:tcW w:w="737" w:type="dxa"/>
          </w:tcPr>
          <w:p w14:paraId="4683E705"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w:char="F0FB"/>
            </w:r>
          </w:p>
        </w:tc>
        <w:tc>
          <w:tcPr>
            <w:tcW w:w="709" w:type="dxa"/>
          </w:tcPr>
          <w:p w14:paraId="4D4276A5"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w:char="F0FC"/>
            </w:r>
          </w:p>
        </w:tc>
      </w:tr>
      <w:tr w:rsidR="007B1FBE" w14:paraId="4F5A15E3"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4EE7633A" w14:textId="77777777" w:rsidR="007B1FBE" w:rsidRPr="0060233A" w:rsidRDefault="007B1FBE" w:rsidP="007B1FBE">
            <w:pPr>
              <w:pStyle w:val="Lijstalinea"/>
              <w:numPr>
                <w:ilvl w:val="0"/>
                <w:numId w:val="3"/>
              </w:numPr>
              <w:spacing w:line="240" w:lineRule="auto"/>
              <w:rPr>
                <w:rFonts w:asciiTheme="majorHAnsi" w:hAnsiTheme="majorHAnsi" w:cs="Arial"/>
                <w:b w:val="0"/>
                <w:sz w:val="18"/>
                <w:szCs w:val="18"/>
              </w:rPr>
            </w:pPr>
            <w:r>
              <w:rPr>
                <w:rFonts w:asciiTheme="majorHAnsi" w:hAnsiTheme="majorHAnsi" w:cs="Arial"/>
                <w:b w:val="0"/>
                <w:sz w:val="18"/>
                <w:szCs w:val="18"/>
              </w:rPr>
              <w:t>Uitreiking in persoon</w:t>
            </w:r>
          </w:p>
        </w:tc>
        <w:tc>
          <w:tcPr>
            <w:tcW w:w="748" w:type="dxa"/>
            <w:shd w:val="clear" w:color="auto" w:fill="FFFFFF" w:themeFill="background1"/>
          </w:tcPr>
          <w:p w14:paraId="1DD67CF7"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4F"/>
            </w:r>
          </w:p>
        </w:tc>
        <w:tc>
          <w:tcPr>
            <w:tcW w:w="709" w:type="dxa"/>
            <w:shd w:val="clear" w:color="auto" w:fill="000000" w:themeFill="text1"/>
          </w:tcPr>
          <w:p w14:paraId="4884E1DA"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680" w:type="dxa"/>
          </w:tcPr>
          <w:p w14:paraId="2CD94508" w14:textId="77777777" w:rsidR="007B1FBE" w:rsidRPr="00FE06CB" w:rsidRDefault="007B1FBE" w:rsidP="007B1FBE">
            <w:pPr>
              <w:jc w:val="center"/>
              <w:cnfStyle w:val="000000100000" w:firstRow="0" w:lastRow="0" w:firstColumn="0" w:lastColumn="0" w:oddVBand="0" w:evenVBand="0" w:oddHBand="1" w:evenHBand="0" w:firstRowFirstColumn="0" w:firstRowLastColumn="0" w:lastRowFirstColumn="0" w:lastRowLastColumn="0"/>
              <w:rPr>
                <w:color w:val="FF0000"/>
              </w:rPr>
            </w:pPr>
            <w:r w:rsidRPr="00EB5146">
              <w:sym w:font="Wingdings" w:char="F0FB"/>
            </w:r>
          </w:p>
        </w:tc>
        <w:tc>
          <w:tcPr>
            <w:tcW w:w="737" w:type="dxa"/>
          </w:tcPr>
          <w:p w14:paraId="263A1FC5"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B"/>
            </w:r>
          </w:p>
        </w:tc>
        <w:tc>
          <w:tcPr>
            <w:tcW w:w="709" w:type="dxa"/>
          </w:tcPr>
          <w:p w14:paraId="1EE19692"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B"/>
            </w:r>
          </w:p>
        </w:tc>
      </w:tr>
      <w:tr w:rsidR="007B1FBE" w14:paraId="3FCBD3C6"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4E067DCE" w14:textId="77777777" w:rsidR="007B1FBE" w:rsidRPr="0060233A" w:rsidRDefault="007B1FBE" w:rsidP="007B1FBE">
            <w:pPr>
              <w:pStyle w:val="Lijstalinea"/>
              <w:numPr>
                <w:ilvl w:val="0"/>
                <w:numId w:val="3"/>
              </w:numPr>
              <w:spacing w:line="240" w:lineRule="auto"/>
              <w:rPr>
                <w:rFonts w:asciiTheme="majorHAnsi" w:hAnsiTheme="majorHAnsi" w:cs="Arial"/>
                <w:b w:val="0"/>
                <w:sz w:val="18"/>
                <w:szCs w:val="18"/>
              </w:rPr>
            </w:pPr>
            <w:r>
              <w:rPr>
                <w:rFonts w:asciiTheme="majorHAnsi" w:hAnsiTheme="majorHAnsi" w:cs="Arial"/>
                <w:b w:val="0"/>
                <w:sz w:val="18"/>
                <w:szCs w:val="18"/>
              </w:rPr>
              <w:t>Telefonische mededeling</w:t>
            </w:r>
          </w:p>
        </w:tc>
        <w:tc>
          <w:tcPr>
            <w:tcW w:w="748" w:type="dxa"/>
            <w:shd w:val="clear" w:color="auto" w:fill="000000" w:themeFill="text1"/>
          </w:tcPr>
          <w:p w14:paraId="6A152798" w14:textId="77777777" w:rsidR="007B1FBE" w:rsidRDefault="007B1FBE" w:rsidP="007B1FBE">
            <w:pPr>
              <w:tabs>
                <w:tab w:val="center" w:pos="266"/>
              </w:tabs>
              <w:jc w:val="center"/>
              <w:cnfStyle w:val="000000000000" w:firstRow="0" w:lastRow="0" w:firstColumn="0" w:lastColumn="0" w:oddVBand="0" w:evenVBand="0" w:oddHBand="0" w:evenHBand="0" w:firstRowFirstColumn="0" w:firstRowLastColumn="0" w:lastRowFirstColumn="0" w:lastRowLastColumn="0"/>
            </w:pPr>
          </w:p>
        </w:tc>
        <w:tc>
          <w:tcPr>
            <w:tcW w:w="709" w:type="dxa"/>
            <w:shd w:val="clear" w:color="auto" w:fill="D9D9D9" w:themeFill="background1" w:themeFillShade="D9"/>
          </w:tcPr>
          <w:p w14:paraId="489CD14D" w14:textId="77777777" w:rsidR="007B1FBE" w:rsidRPr="00EC250B" w:rsidRDefault="007B1FBE" w:rsidP="007B1FBE">
            <w:pPr>
              <w:tabs>
                <w:tab w:val="center" w:pos="266"/>
              </w:tabs>
              <w:jc w:val="center"/>
              <w:cnfStyle w:val="000000000000" w:firstRow="0" w:lastRow="0" w:firstColumn="0" w:lastColumn="0" w:oddVBand="0" w:evenVBand="0" w:oddHBand="0" w:evenHBand="0" w:firstRowFirstColumn="0" w:firstRowLastColumn="0" w:lastRowFirstColumn="0" w:lastRowLastColumn="0"/>
              <w:rPr>
                <w:color w:val="F2F2F2" w:themeColor="background1" w:themeShade="F2"/>
              </w:rPr>
            </w:pPr>
            <w:r w:rsidRPr="00EC250B">
              <w:sym w:font="Wingdings" w:char="F0FC"/>
            </w:r>
          </w:p>
        </w:tc>
        <w:tc>
          <w:tcPr>
            <w:tcW w:w="680" w:type="dxa"/>
            <w:shd w:val="clear" w:color="auto" w:fill="000000" w:themeFill="text1"/>
          </w:tcPr>
          <w:p w14:paraId="43166412"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37" w:type="dxa"/>
          </w:tcPr>
          <w:p w14:paraId="4D09CBFF"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w:char="F0FB"/>
            </w:r>
          </w:p>
        </w:tc>
        <w:tc>
          <w:tcPr>
            <w:tcW w:w="709" w:type="dxa"/>
          </w:tcPr>
          <w:p w14:paraId="0BE3DE17"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w:char="F0FB"/>
            </w:r>
          </w:p>
        </w:tc>
      </w:tr>
      <w:tr w:rsidR="007B1FBE" w14:paraId="158C3ABB"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09882E59" w14:textId="77777777" w:rsidR="007B1FBE" w:rsidRDefault="007B1FBE" w:rsidP="007B1FBE">
            <w:pPr>
              <w:pStyle w:val="Lijstalinea"/>
              <w:numPr>
                <w:ilvl w:val="0"/>
                <w:numId w:val="3"/>
              </w:numPr>
              <w:spacing w:line="240" w:lineRule="auto"/>
              <w:rPr>
                <w:rFonts w:asciiTheme="majorHAnsi" w:hAnsiTheme="majorHAnsi" w:cs="Arial"/>
                <w:b w:val="0"/>
                <w:sz w:val="18"/>
                <w:szCs w:val="18"/>
              </w:rPr>
            </w:pPr>
            <w:r>
              <w:rPr>
                <w:rFonts w:asciiTheme="majorHAnsi" w:hAnsiTheme="majorHAnsi" w:cs="Arial"/>
                <w:b w:val="0"/>
                <w:sz w:val="18"/>
                <w:szCs w:val="18"/>
              </w:rPr>
              <w:t>Verzending naar gemachtigde</w:t>
            </w:r>
          </w:p>
        </w:tc>
        <w:tc>
          <w:tcPr>
            <w:tcW w:w="748" w:type="dxa"/>
            <w:shd w:val="clear" w:color="auto" w:fill="000000" w:themeFill="text1"/>
          </w:tcPr>
          <w:p w14:paraId="4866B086"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tcPr>
          <w:p w14:paraId="268ED441"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B"/>
            </w:r>
          </w:p>
        </w:tc>
        <w:tc>
          <w:tcPr>
            <w:tcW w:w="680" w:type="dxa"/>
          </w:tcPr>
          <w:p w14:paraId="507197B5"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B"/>
            </w:r>
          </w:p>
        </w:tc>
        <w:tc>
          <w:tcPr>
            <w:tcW w:w="737" w:type="dxa"/>
          </w:tcPr>
          <w:p w14:paraId="30D5C948"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B"/>
            </w:r>
          </w:p>
        </w:tc>
        <w:tc>
          <w:tcPr>
            <w:tcW w:w="709" w:type="dxa"/>
          </w:tcPr>
          <w:p w14:paraId="1497906C"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B"/>
            </w:r>
          </w:p>
        </w:tc>
      </w:tr>
      <w:tr w:rsidR="007B1FBE" w14:paraId="1F309AE4"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3FB5D3F4" w14:textId="77777777" w:rsidR="007B1FBE" w:rsidRPr="0060233A" w:rsidRDefault="007B1FBE" w:rsidP="007B1FBE">
            <w:pPr>
              <w:pStyle w:val="Lijstalinea"/>
              <w:numPr>
                <w:ilvl w:val="0"/>
                <w:numId w:val="3"/>
              </w:numPr>
              <w:spacing w:line="240" w:lineRule="auto"/>
              <w:rPr>
                <w:rFonts w:asciiTheme="majorHAnsi" w:hAnsiTheme="majorHAnsi" w:cs="Arial"/>
                <w:b w:val="0"/>
                <w:sz w:val="18"/>
                <w:szCs w:val="18"/>
              </w:rPr>
            </w:pPr>
            <w:r>
              <w:rPr>
                <w:rFonts w:asciiTheme="majorHAnsi" w:hAnsiTheme="majorHAnsi" w:cs="Arial"/>
                <w:b w:val="0"/>
                <w:sz w:val="18"/>
                <w:szCs w:val="18"/>
              </w:rPr>
              <w:t>Nederlegging bij gemeentesecretarie</w:t>
            </w:r>
          </w:p>
        </w:tc>
        <w:tc>
          <w:tcPr>
            <w:tcW w:w="748" w:type="dxa"/>
            <w:shd w:val="clear" w:color="auto" w:fill="000000" w:themeFill="text1"/>
          </w:tcPr>
          <w:p w14:paraId="3D90FE13"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shd w:val="clear" w:color="auto" w:fill="000000" w:themeFill="text1"/>
          </w:tcPr>
          <w:p w14:paraId="7E6FEED9"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680" w:type="dxa"/>
            <w:shd w:val="clear" w:color="auto" w:fill="000000" w:themeFill="text1"/>
          </w:tcPr>
          <w:p w14:paraId="272AF3C5"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c>
          <w:tcPr>
            <w:tcW w:w="737" w:type="dxa"/>
            <w:shd w:val="clear" w:color="auto" w:fill="000000" w:themeFill="text1"/>
          </w:tcPr>
          <w:p w14:paraId="35D686A3"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shd w:val="clear" w:color="auto" w:fill="000000" w:themeFill="text1"/>
          </w:tcPr>
          <w:p w14:paraId="01F7EC4B"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r>
      <w:tr w:rsidR="007B1FBE" w14:paraId="75CAE829"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26B2E5AA" w14:textId="77777777" w:rsidR="007B1FBE" w:rsidRPr="0060233A" w:rsidRDefault="007B1FBE" w:rsidP="007B1FBE">
            <w:pPr>
              <w:pStyle w:val="Lijstalinea"/>
              <w:numPr>
                <w:ilvl w:val="0"/>
                <w:numId w:val="3"/>
              </w:numPr>
              <w:spacing w:line="240" w:lineRule="auto"/>
              <w:rPr>
                <w:rFonts w:asciiTheme="majorHAnsi" w:hAnsiTheme="majorHAnsi" w:cs="Arial"/>
                <w:b w:val="0"/>
                <w:sz w:val="18"/>
                <w:szCs w:val="18"/>
              </w:rPr>
            </w:pPr>
            <w:r>
              <w:rPr>
                <w:rFonts w:asciiTheme="majorHAnsi" w:hAnsiTheme="majorHAnsi" w:cs="Arial"/>
                <w:b w:val="0"/>
                <w:sz w:val="18"/>
                <w:szCs w:val="18"/>
              </w:rPr>
              <w:t>Openbare bekendmaking</w:t>
            </w:r>
          </w:p>
        </w:tc>
        <w:tc>
          <w:tcPr>
            <w:tcW w:w="748" w:type="dxa"/>
            <w:shd w:val="clear" w:color="auto" w:fill="000000" w:themeFill="text1"/>
          </w:tcPr>
          <w:p w14:paraId="38216427"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tcPr>
          <w:p w14:paraId="740C0B40"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B"/>
            </w:r>
          </w:p>
        </w:tc>
        <w:tc>
          <w:tcPr>
            <w:tcW w:w="680" w:type="dxa"/>
            <w:shd w:val="clear" w:color="auto" w:fill="000000" w:themeFill="text1"/>
          </w:tcPr>
          <w:p w14:paraId="0D188359" w14:textId="77777777" w:rsidR="007B1FBE" w:rsidRPr="00EB5146"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37" w:type="dxa"/>
            <w:shd w:val="clear" w:color="auto" w:fill="000000" w:themeFill="text1"/>
          </w:tcPr>
          <w:p w14:paraId="0073B2CB" w14:textId="77777777" w:rsidR="007B1FBE" w:rsidRDefault="007B1FBE" w:rsidP="007B1FBE">
            <w:pPr>
              <w:cnfStyle w:val="000000100000" w:firstRow="0" w:lastRow="0" w:firstColumn="0" w:lastColumn="0" w:oddVBand="0" w:evenVBand="0" w:oddHBand="1" w:evenHBand="0" w:firstRowFirstColumn="0" w:firstRowLastColumn="0" w:lastRowFirstColumn="0" w:lastRowLastColumn="0"/>
            </w:pPr>
          </w:p>
        </w:tc>
        <w:tc>
          <w:tcPr>
            <w:tcW w:w="709" w:type="dxa"/>
            <w:shd w:val="clear" w:color="auto" w:fill="000000" w:themeFill="text1"/>
          </w:tcPr>
          <w:p w14:paraId="719ED7D5"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r>
      <w:tr w:rsidR="007B1FBE" w14:paraId="153A0EB3"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043953ED" w14:textId="77777777" w:rsidR="007B1FBE" w:rsidRPr="0060233A" w:rsidRDefault="007B1FBE" w:rsidP="007B1FBE">
            <w:pPr>
              <w:pStyle w:val="Lijstalinea"/>
              <w:numPr>
                <w:ilvl w:val="0"/>
                <w:numId w:val="3"/>
              </w:numPr>
              <w:spacing w:line="240" w:lineRule="auto"/>
              <w:rPr>
                <w:rFonts w:asciiTheme="majorHAnsi" w:hAnsiTheme="majorHAnsi" w:cs="Arial"/>
                <w:b w:val="0"/>
                <w:sz w:val="18"/>
                <w:szCs w:val="18"/>
              </w:rPr>
            </w:pPr>
            <w:r>
              <w:rPr>
                <w:rFonts w:asciiTheme="majorHAnsi" w:hAnsiTheme="majorHAnsi" w:cs="Arial"/>
                <w:b w:val="0"/>
                <w:sz w:val="18"/>
                <w:szCs w:val="18"/>
              </w:rPr>
              <w:t>Belanghebbende in verzuim</w:t>
            </w:r>
          </w:p>
        </w:tc>
        <w:tc>
          <w:tcPr>
            <w:tcW w:w="748" w:type="dxa"/>
          </w:tcPr>
          <w:p w14:paraId="26555549"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2" w:char="F050"/>
            </w:r>
          </w:p>
        </w:tc>
        <w:tc>
          <w:tcPr>
            <w:tcW w:w="709" w:type="dxa"/>
          </w:tcPr>
          <w:p w14:paraId="32B58F1D"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w:char="F0FB"/>
            </w:r>
          </w:p>
        </w:tc>
        <w:tc>
          <w:tcPr>
            <w:tcW w:w="680" w:type="dxa"/>
            <w:shd w:val="clear" w:color="auto" w:fill="000000" w:themeFill="text1"/>
          </w:tcPr>
          <w:p w14:paraId="7A400AD9"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37" w:type="dxa"/>
            <w:shd w:val="clear" w:color="auto" w:fill="000000" w:themeFill="text1"/>
          </w:tcPr>
          <w:p w14:paraId="05ED1355"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tcPr>
          <w:p w14:paraId="730B57F4"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w:char="F0FC"/>
            </w:r>
          </w:p>
        </w:tc>
      </w:tr>
      <w:tr w:rsidR="007B1FBE" w14:paraId="03D9B9F5"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6F52A198" w14:textId="77777777" w:rsidR="007B1FBE" w:rsidRPr="00CD44F8" w:rsidRDefault="007B1FBE" w:rsidP="007B1FBE">
            <w:pPr>
              <w:rPr>
                <w:rFonts w:ascii="Arial" w:hAnsi="Arial" w:cs="Arial"/>
                <w:color w:val="253356" w:themeColor="accent1" w:themeShade="80"/>
                <w:sz w:val="18"/>
                <w:szCs w:val="18"/>
              </w:rPr>
            </w:pPr>
            <w:r w:rsidRPr="00CD44F8">
              <w:rPr>
                <w:rFonts w:ascii="Arial" w:hAnsi="Arial" w:cs="Arial"/>
                <w:color w:val="253356" w:themeColor="accent1" w:themeShade="80"/>
                <w:sz w:val="18"/>
                <w:szCs w:val="18"/>
              </w:rPr>
              <w:t>Beoordeling</w:t>
            </w:r>
          </w:p>
        </w:tc>
        <w:tc>
          <w:tcPr>
            <w:tcW w:w="748" w:type="dxa"/>
          </w:tcPr>
          <w:p w14:paraId="500E49BE"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tcPr>
          <w:p w14:paraId="4F2FCBE0"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680" w:type="dxa"/>
          </w:tcPr>
          <w:p w14:paraId="77AD1FA5"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37" w:type="dxa"/>
          </w:tcPr>
          <w:p w14:paraId="47A403E3"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tcPr>
          <w:p w14:paraId="7A35FA8C"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r>
      <w:tr w:rsidR="007B1FBE" w14:paraId="0357BEEF"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52BFB176" w14:textId="77777777" w:rsidR="007B1FBE" w:rsidRDefault="007B1FBE" w:rsidP="007B1FBE">
            <w:pPr>
              <w:rPr>
                <w:rFonts w:asciiTheme="majorHAnsi" w:hAnsiTheme="majorHAnsi" w:cs="Arial"/>
                <w:b w:val="0"/>
                <w:sz w:val="16"/>
                <w:szCs w:val="18"/>
              </w:rPr>
            </w:pPr>
          </w:p>
          <w:p w14:paraId="1F07E452" w14:textId="77777777" w:rsidR="007B1FBE" w:rsidRPr="00CD44F8" w:rsidRDefault="007B1FBE" w:rsidP="007B1FBE">
            <w:pPr>
              <w:rPr>
                <w:rFonts w:asciiTheme="majorHAnsi" w:hAnsiTheme="majorHAnsi" w:cs="Arial"/>
                <w:b w:val="0"/>
                <w:sz w:val="18"/>
                <w:szCs w:val="18"/>
              </w:rPr>
            </w:pPr>
            <w:r w:rsidRPr="00BF422E">
              <w:rPr>
                <w:rFonts w:asciiTheme="majorHAnsi" w:hAnsiTheme="majorHAnsi" w:cs="Arial"/>
                <w:b w:val="0"/>
                <w:sz w:val="16"/>
                <w:szCs w:val="18"/>
              </w:rPr>
              <w:t xml:space="preserve">Er is sprake van een rechtsgeldige bekendmaking conform artikel </w:t>
            </w:r>
            <w:proofErr w:type="gramStart"/>
            <w:r w:rsidRPr="00BF422E">
              <w:rPr>
                <w:rFonts w:asciiTheme="majorHAnsi" w:hAnsiTheme="majorHAnsi" w:cs="Arial"/>
                <w:b w:val="0"/>
                <w:sz w:val="16"/>
                <w:szCs w:val="18"/>
              </w:rPr>
              <w:t xml:space="preserve">3:41  </w:t>
            </w:r>
            <w:proofErr w:type="spellStart"/>
            <w:r w:rsidRPr="00BF422E">
              <w:rPr>
                <w:rFonts w:asciiTheme="majorHAnsi" w:hAnsiTheme="majorHAnsi" w:cs="Arial"/>
                <w:b w:val="0"/>
                <w:sz w:val="16"/>
                <w:szCs w:val="18"/>
              </w:rPr>
              <w:t>Awb</w:t>
            </w:r>
            <w:proofErr w:type="spellEnd"/>
            <w:proofErr w:type="gramEnd"/>
          </w:p>
        </w:tc>
        <w:tc>
          <w:tcPr>
            <w:tcW w:w="748" w:type="dxa"/>
          </w:tcPr>
          <w:p w14:paraId="0CCED936" w14:textId="77777777" w:rsidR="007B1FBE" w:rsidRPr="0055369F" w:rsidRDefault="007B1FBE" w:rsidP="007B1FBE">
            <w:pPr>
              <w:jc w:val="center"/>
              <w:cnfStyle w:val="000000000000" w:firstRow="0" w:lastRow="0" w:firstColumn="0" w:lastColumn="0" w:oddVBand="0" w:evenVBand="0" w:oddHBand="0" w:evenHBand="0" w:firstRowFirstColumn="0" w:firstRowLastColumn="0" w:lastRowFirstColumn="0" w:lastRowLastColumn="0"/>
              <w:rPr>
                <w:b/>
                <w:color w:val="FF0000"/>
              </w:rPr>
            </w:pPr>
            <w:r w:rsidRPr="0055369F">
              <w:rPr>
                <w:b/>
                <w:color w:val="FF0000"/>
              </w:rPr>
              <w:sym w:font="Wingdings 2" w:char="F04F"/>
            </w:r>
          </w:p>
        </w:tc>
        <w:tc>
          <w:tcPr>
            <w:tcW w:w="709" w:type="dxa"/>
          </w:tcPr>
          <w:p w14:paraId="766FA1AA" w14:textId="77777777" w:rsidR="007B1FBE" w:rsidRPr="00377E81" w:rsidRDefault="007B1FBE" w:rsidP="007B1FBE">
            <w:pPr>
              <w:jc w:val="center"/>
              <w:cnfStyle w:val="000000000000" w:firstRow="0" w:lastRow="0" w:firstColumn="0" w:lastColumn="0" w:oddVBand="0" w:evenVBand="0" w:oddHBand="0" w:evenHBand="0" w:firstRowFirstColumn="0" w:firstRowLastColumn="0" w:lastRowFirstColumn="0" w:lastRowLastColumn="0"/>
              <w:rPr>
                <w:b/>
                <w:color w:val="FF0000"/>
              </w:rPr>
            </w:pPr>
            <w:r w:rsidRPr="00377E81">
              <w:rPr>
                <w:b/>
                <w:color w:val="FF0000"/>
              </w:rPr>
              <w:sym w:font="Wingdings" w:char="F0FB"/>
            </w:r>
          </w:p>
        </w:tc>
        <w:tc>
          <w:tcPr>
            <w:tcW w:w="680" w:type="dxa"/>
          </w:tcPr>
          <w:p w14:paraId="3399E7AD" w14:textId="77777777" w:rsidR="007B1FBE" w:rsidRPr="00377E81" w:rsidRDefault="007B1FBE" w:rsidP="007B1FBE">
            <w:pPr>
              <w:jc w:val="center"/>
              <w:cnfStyle w:val="000000000000" w:firstRow="0" w:lastRow="0" w:firstColumn="0" w:lastColumn="0" w:oddVBand="0" w:evenVBand="0" w:oddHBand="0" w:evenHBand="0" w:firstRowFirstColumn="0" w:firstRowLastColumn="0" w:lastRowFirstColumn="0" w:lastRowLastColumn="0"/>
              <w:rPr>
                <w:b/>
                <w:color w:val="FF0000"/>
              </w:rPr>
            </w:pPr>
            <w:r w:rsidRPr="00377E81">
              <w:rPr>
                <w:b/>
                <w:color w:val="FF0000"/>
              </w:rPr>
              <w:sym w:font="Wingdings" w:char="F0FB"/>
            </w:r>
          </w:p>
        </w:tc>
        <w:tc>
          <w:tcPr>
            <w:tcW w:w="737" w:type="dxa"/>
          </w:tcPr>
          <w:p w14:paraId="3259A77F" w14:textId="77777777" w:rsidR="007B1FBE" w:rsidRPr="00377E81" w:rsidRDefault="007B1FBE" w:rsidP="007B1FBE">
            <w:pPr>
              <w:jc w:val="center"/>
              <w:cnfStyle w:val="000000000000" w:firstRow="0" w:lastRow="0" w:firstColumn="0" w:lastColumn="0" w:oddVBand="0" w:evenVBand="0" w:oddHBand="0" w:evenHBand="0" w:firstRowFirstColumn="0" w:firstRowLastColumn="0" w:lastRowFirstColumn="0" w:lastRowLastColumn="0"/>
              <w:rPr>
                <w:b/>
                <w:color w:val="FF0000"/>
              </w:rPr>
            </w:pPr>
            <w:r w:rsidRPr="00377E81">
              <w:rPr>
                <w:b/>
                <w:color w:val="FF0000"/>
              </w:rPr>
              <w:sym w:font="Wingdings" w:char="F0FB"/>
            </w:r>
          </w:p>
        </w:tc>
        <w:tc>
          <w:tcPr>
            <w:tcW w:w="709" w:type="dxa"/>
          </w:tcPr>
          <w:p w14:paraId="347B9033" w14:textId="77777777" w:rsidR="007B1FBE" w:rsidRPr="00377E81" w:rsidRDefault="007B1FBE" w:rsidP="007B1FBE">
            <w:pPr>
              <w:jc w:val="center"/>
              <w:cnfStyle w:val="000000000000" w:firstRow="0" w:lastRow="0" w:firstColumn="0" w:lastColumn="0" w:oddVBand="0" w:evenVBand="0" w:oddHBand="0" w:evenHBand="0" w:firstRowFirstColumn="0" w:firstRowLastColumn="0" w:lastRowFirstColumn="0" w:lastRowLastColumn="0"/>
              <w:rPr>
                <w:b/>
                <w:color w:val="FF0000"/>
              </w:rPr>
            </w:pPr>
            <w:r w:rsidRPr="00377E81">
              <w:rPr>
                <w:b/>
                <w:color w:val="FF0000"/>
              </w:rPr>
              <w:sym w:font="Wingdings" w:char="F0FB"/>
            </w:r>
          </w:p>
        </w:tc>
      </w:tr>
    </w:tbl>
    <w:p w14:paraId="58449876" w14:textId="77777777" w:rsidR="007B1FBE" w:rsidRDefault="007B1FBE" w:rsidP="007B1FBE">
      <w:pPr>
        <w:rPr>
          <w:sz w:val="20"/>
          <w:szCs w:val="20"/>
        </w:rPr>
      </w:pPr>
      <w:r>
        <w:rPr>
          <w:sz w:val="20"/>
          <w:szCs w:val="20"/>
        </w:rPr>
        <w:br w:type="page"/>
      </w:r>
    </w:p>
    <w:tbl>
      <w:tblPr>
        <w:tblStyle w:val="Onopgemaaktetabel11"/>
        <w:tblpPr w:leftFromText="141" w:rightFromText="141" w:vertAnchor="page" w:horzAnchor="margin" w:tblpXSpec="center" w:tblpY="7186"/>
        <w:tblW w:w="10598" w:type="dxa"/>
        <w:tblLook w:val="04A0" w:firstRow="1" w:lastRow="0" w:firstColumn="1" w:lastColumn="0" w:noHBand="0" w:noVBand="1"/>
      </w:tblPr>
      <w:tblGrid>
        <w:gridCol w:w="7015"/>
        <w:gridCol w:w="748"/>
        <w:gridCol w:w="709"/>
        <w:gridCol w:w="680"/>
        <w:gridCol w:w="737"/>
        <w:gridCol w:w="709"/>
      </w:tblGrid>
      <w:tr w:rsidR="007B1FBE" w14:paraId="244FF357" w14:textId="77777777" w:rsidTr="007B1F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5A99C533" w14:textId="50C4747A" w:rsidR="007B1FBE" w:rsidRPr="00CD44F8" w:rsidRDefault="007B1FBE" w:rsidP="007B1FBE">
            <w:pPr>
              <w:rPr>
                <w:rFonts w:ascii="Arial" w:hAnsi="Arial" w:cs="Arial"/>
                <w:b w:val="0"/>
                <w:color w:val="253356" w:themeColor="accent1" w:themeShade="80"/>
                <w:sz w:val="16"/>
                <w:szCs w:val="16"/>
              </w:rPr>
            </w:pPr>
            <w:r w:rsidRPr="00CD44F8">
              <w:rPr>
                <w:rFonts w:asciiTheme="majorHAnsi" w:hAnsiTheme="majorHAnsi" w:cs="Arial"/>
                <w:b w:val="0"/>
                <w:sz w:val="16"/>
                <w:szCs w:val="16"/>
              </w:rPr>
              <w:lastRenderedPageBreak/>
              <w:t xml:space="preserve">Legenda: </w:t>
            </w:r>
            <w:r w:rsidRPr="00CD44F8">
              <w:rPr>
                <w:rFonts w:asciiTheme="majorHAnsi" w:hAnsiTheme="majorHAnsi" w:cs="Arial"/>
                <w:b w:val="0"/>
                <w:sz w:val="16"/>
                <w:szCs w:val="16"/>
              </w:rPr>
              <w:sym w:font="Wingdings" w:char="F0FC"/>
            </w:r>
            <w:r w:rsidR="002007C5">
              <w:rPr>
                <w:rFonts w:asciiTheme="majorHAnsi" w:hAnsiTheme="majorHAnsi" w:cs="Arial"/>
                <w:b w:val="0"/>
                <w:sz w:val="16"/>
                <w:szCs w:val="16"/>
              </w:rPr>
              <w:t xml:space="preserve">= hiervan is sprake </w:t>
            </w:r>
            <w:r w:rsidRPr="00CD44F8">
              <w:rPr>
                <w:rFonts w:asciiTheme="majorHAnsi" w:hAnsiTheme="majorHAnsi" w:cs="Arial"/>
                <w:b w:val="0"/>
                <w:sz w:val="16"/>
                <w:szCs w:val="16"/>
              </w:rPr>
              <w:t xml:space="preserve">van   </w:t>
            </w:r>
            <w:r w:rsidRPr="00CD44F8">
              <w:rPr>
                <w:rFonts w:asciiTheme="majorHAnsi" w:hAnsiTheme="majorHAnsi" w:cs="Arial"/>
                <w:b w:val="0"/>
                <w:sz w:val="16"/>
                <w:szCs w:val="16"/>
              </w:rPr>
              <w:sym w:font="Wingdings" w:char="F0FB"/>
            </w:r>
            <w:r w:rsidRPr="00CD44F8">
              <w:rPr>
                <w:rFonts w:asciiTheme="majorHAnsi" w:hAnsiTheme="majorHAnsi" w:cs="Arial"/>
                <w:b w:val="0"/>
                <w:sz w:val="16"/>
                <w:szCs w:val="16"/>
              </w:rPr>
              <w:t xml:space="preserve"> = hiervan is geen sprake van    </w:t>
            </w:r>
            <w:r w:rsidRPr="00F479F5">
              <w:rPr>
                <w:rFonts w:asciiTheme="majorHAnsi" w:hAnsiTheme="majorHAnsi" w:cs="Arial"/>
                <w:b w:val="0"/>
                <w:sz w:val="16"/>
                <w:szCs w:val="16"/>
                <w:shd w:val="clear" w:color="auto" w:fill="404040" w:themeFill="text1" w:themeFillTint="BF"/>
              </w:rPr>
              <w:t xml:space="preserve">     </w:t>
            </w:r>
            <w:r>
              <w:rPr>
                <w:rFonts w:asciiTheme="majorHAnsi" w:hAnsiTheme="majorHAnsi" w:cs="Arial"/>
                <w:b w:val="0"/>
                <w:sz w:val="16"/>
                <w:szCs w:val="16"/>
                <w:shd w:val="clear" w:color="auto" w:fill="404040" w:themeFill="text1" w:themeFillTint="BF"/>
              </w:rPr>
              <w:t xml:space="preserve"> </w:t>
            </w:r>
            <w:r w:rsidRPr="00CD44F8">
              <w:rPr>
                <w:rFonts w:asciiTheme="majorHAnsi" w:hAnsiTheme="majorHAnsi" w:cs="Arial"/>
                <w:b w:val="0"/>
                <w:sz w:val="16"/>
                <w:szCs w:val="16"/>
              </w:rPr>
              <w:t xml:space="preserve"> = niet van toepassing</w:t>
            </w:r>
          </w:p>
        </w:tc>
        <w:tc>
          <w:tcPr>
            <w:tcW w:w="748" w:type="dxa"/>
          </w:tcPr>
          <w:p w14:paraId="582F29AA" w14:textId="77777777" w:rsidR="007B1FBE" w:rsidRDefault="007B1FBE" w:rsidP="007B1FBE">
            <w:pPr>
              <w:jc w:val="center"/>
              <w:cnfStyle w:val="100000000000" w:firstRow="1" w:lastRow="0" w:firstColumn="0" w:lastColumn="0" w:oddVBand="0" w:evenVBand="0" w:oddHBand="0" w:evenHBand="0" w:firstRowFirstColumn="0" w:firstRowLastColumn="0" w:lastRowFirstColumn="0" w:lastRowLastColumn="0"/>
            </w:pPr>
          </w:p>
        </w:tc>
        <w:tc>
          <w:tcPr>
            <w:tcW w:w="709" w:type="dxa"/>
          </w:tcPr>
          <w:p w14:paraId="245E4D6E" w14:textId="77777777" w:rsidR="007B1FBE" w:rsidRDefault="007B1FBE" w:rsidP="007B1FBE">
            <w:pPr>
              <w:jc w:val="center"/>
              <w:cnfStyle w:val="100000000000" w:firstRow="1" w:lastRow="0" w:firstColumn="0" w:lastColumn="0" w:oddVBand="0" w:evenVBand="0" w:oddHBand="0" w:evenHBand="0" w:firstRowFirstColumn="0" w:firstRowLastColumn="0" w:lastRowFirstColumn="0" w:lastRowLastColumn="0"/>
            </w:pPr>
          </w:p>
        </w:tc>
        <w:tc>
          <w:tcPr>
            <w:tcW w:w="680" w:type="dxa"/>
          </w:tcPr>
          <w:p w14:paraId="50CD334D" w14:textId="77777777" w:rsidR="007B1FBE" w:rsidRDefault="007B1FBE" w:rsidP="007B1FBE">
            <w:pPr>
              <w:jc w:val="center"/>
              <w:cnfStyle w:val="100000000000" w:firstRow="1" w:lastRow="0" w:firstColumn="0" w:lastColumn="0" w:oddVBand="0" w:evenVBand="0" w:oddHBand="0" w:evenHBand="0" w:firstRowFirstColumn="0" w:firstRowLastColumn="0" w:lastRowFirstColumn="0" w:lastRowLastColumn="0"/>
            </w:pPr>
          </w:p>
        </w:tc>
        <w:tc>
          <w:tcPr>
            <w:tcW w:w="737" w:type="dxa"/>
          </w:tcPr>
          <w:p w14:paraId="6B35EF9B" w14:textId="77777777" w:rsidR="007B1FBE" w:rsidRDefault="007B1FBE" w:rsidP="007B1FBE">
            <w:pPr>
              <w:jc w:val="center"/>
              <w:cnfStyle w:val="100000000000" w:firstRow="1" w:lastRow="0" w:firstColumn="0" w:lastColumn="0" w:oddVBand="0" w:evenVBand="0" w:oddHBand="0" w:evenHBand="0" w:firstRowFirstColumn="0" w:firstRowLastColumn="0" w:lastRowFirstColumn="0" w:lastRowLastColumn="0"/>
            </w:pPr>
          </w:p>
        </w:tc>
        <w:tc>
          <w:tcPr>
            <w:tcW w:w="709" w:type="dxa"/>
          </w:tcPr>
          <w:p w14:paraId="0F35F6F6" w14:textId="77777777" w:rsidR="007B1FBE" w:rsidRDefault="007B1FBE" w:rsidP="007B1FBE">
            <w:pPr>
              <w:jc w:val="center"/>
              <w:cnfStyle w:val="100000000000" w:firstRow="1" w:lastRow="0" w:firstColumn="0" w:lastColumn="0" w:oddVBand="0" w:evenVBand="0" w:oddHBand="0" w:evenHBand="0" w:firstRowFirstColumn="0" w:firstRowLastColumn="0" w:lastRowFirstColumn="0" w:lastRowLastColumn="0"/>
            </w:pPr>
          </w:p>
        </w:tc>
      </w:tr>
      <w:tr w:rsidR="007B1FBE" w14:paraId="1ADFF483"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2A371E62" w14:textId="77777777" w:rsidR="007B1FBE" w:rsidRPr="00CD44F8" w:rsidRDefault="007B1FBE" w:rsidP="007B1FBE">
            <w:pPr>
              <w:jc w:val="right"/>
              <w:rPr>
                <w:rFonts w:ascii="Arial" w:hAnsi="Arial" w:cs="Arial"/>
                <w:sz w:val="18"/>
                <w:szCs w:val="18"/>
              </w:rPr>
            </w:pPr>
            <w:r w:rsidRPr="00CD44F8">
              <w:rPr>
                <w:rFonts w:ascii="Arial" w:hAnsi="Arial" w:cs="Arial"/>
                <w:color w:val="253356" w:themeColor="accent1" w:themeShade="80"/>
                <w:sz w:val="18"/>
                <w:szCs w:val="18"/>
              </w:rPr>
              <w:t xml:space="preserve">Uitspraak </w:t>
            </w:r>
          </w:p>
        </w:tc>
        <w:tc>
          <w:tcPr>
            <w:tcW w:w="748" w:type="dxa"/>
          </w:tcPr>
          <w:p w14:paraId="1F955DE9"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t>16</w:t>
            </w:r>
          </w:p>
        </w:tc>
        <w:tc>
          <w:tcPr>
            <w:tcW w:w="709" w:type="dxa"/>
          </w:tcPr>
          <w:p w14:paraId="404071FC"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t>17</w:t>
            </w:r>
          </w:p>
        </w:tc>
        <w:tc>
          <w:tcPr>
            <w:tcW w:w="680" w:type="dxa"/>
          </w:tcPr>
          <w:p w14:paraId="0361AF2F"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t>18</w:t>
            </w:r>
          </w:p>
        </w:tc>
        <w:tc>
          <w:tcPr>
            <w:tcW w:w="737" w:type="dxa"/>
          </w:tcPr>
          <w:p w14:paraId="558A615C"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t>19</w:t>
            </w:r>
          </w:p>
        </w:tc>
        <w:tc>
          <w:tcPr>
            <w:tcW w:w="709" w:type="dxa"/>
          </w:tcPr>
          <w:p w14:paraId="38C5E49C"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t>20</w:t>
            </w:r>
          </w:p>
        </w:tc>
      </w:tr>
      <w:tr w:rsidR="007B1FBE" w14:paraId="310C66D6"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1CB41624" w14:textId="77777777" w:rsidR="007B1FBE" w:rsidRPr="00CD44F8" w:rsidRDefault="007B1FBE" w:rsidP="007B1FBE">
            <w:pPr>
              <w:rPr>
                <w:rFonts w:ascii="Arial" w:hAnsi="Arial" w:cs="Arial"/>
                <w:sz w:val="18"/>
                <w:szCs w:val="18"/>
              </w:rPr>
            </w:pPr>
            <w:r w:rsidRPr="00CD44F8">
              <w:rPr>
                <w:rFonts w:ascii="Arial" w:hAnsi="Arial" w:cs="Arial"/>
                <w:color w:val="253356" w:themeColor="accent1" w:themeShade="80"/>
                <w:sz w:val="18"/>
                <w:szCs w:val="18"/>
              </w:rPr>
              <w:t xml:space="preserve">Topics </w:t>
            </w:r>
          </w:p>
        </w:tc>
        <w:tc>
          <w:tcPr>
            <w:tcW w:w="748" w:type="dxa"/>
          </w:tcPr>
          <w:p w14:paraId="43C220AB"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c>
          <w:tcPr>
            <w:tcW w:w="709" w:type="dxa"/>
          </w:tcPr>
          <w:p w14:paraId="096C25CD"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c>
          <w:tcPr>
            <w:tcW w:w="680" w:type="dxa"/>
          </w:tcPr>
          <w:p w14:paraId="14F2EF9C"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c>
          <w:tcPr>
            <w:tcW w:w="737" w:type="dxa"/>
          </w:tcPr>
          <w:p w14:paraId="46DEE7BF"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c>
          <w:tcPr>
            <w:tcW w:w="709" w:type="dxa"/>
          </w:tcPr>
          <w:p w14:paraId="706D6D70"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r>
      <w:tr w:rsidR="007B1FBE" w14:paraId="7D4BC621"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43D1F10A" w14:textId="77777777" w:rsidR="007B1FBE" w:rsidRPr="0060233A" w:rsidRDefault="007B1FBE" w:rsidP="007B1FBE">
            <w:pPr>
              <w:pStyle w:val="Lijstalinea"/>
              <w:numPr>
                <w:ilvl w:val="0"/>
                <w:numId w:val="5"/>
              </w:numPr>
              <w:spacing w:line="240" w:lineRule="auto"/>
              <w:rPr>
                <w:rFonts w:asciiTheme="majorHAnsi" w:hAnsiTheme="majorHAnsi" w:cs="Arial"/>
                <w:b w:val="0"/>
                <w:sz w:val="18"/>
                <w:szCs w:val="18"/>
              </w:rPr>
            </w:pPr>
            <w:r>
              <w:rPr>
                <w:rFonts w:asciiTheme="majorHAnsi" w:hAnsiTheme="majorHAnsi" w:cs="Arial"/>
                <w:b w:val="0"/>
                <w:sz w:val="18"/>
                <w:szCs w:val="18"/>
              </w:rPr>
              <w:t xml:space="preserve">Verzending naar laatst bekende </w:t>
            </w:r>
            <w:proofErr w:type="gramStart"/>
            <w:r>
              <w:rPr>
                <w:rFonts w:asciiTheme="majorHAnsi" w:hAnsiTheme="majorHAnsi" w:cs="Arial"/>
                <w:b w:val="0"/>
                <w:sz w:val="18"/>
                <w:szCs w:val="18"/>
              </w:rPr>
              <w:t>GBA adres</w:t>
            </w:r>
            <w:proofErr w:type="gramEnd"/>
            <w:r>
              <w:rPr>
                <w:rFonts w:asciiTheme="majorHAnsi" w:hAnsiTheme="majorHAnsi" w:cs="Arial"/>
                <w:b w:val="0"/>
                <w:sz w:val="18"/>
                <w:szCs w:val="18"/>
              </w:rPr>
              <w:t xml:space="preserve"> </w:t>
            </w:r>
          </w:p>
        </w:tc>
        <w:tc>
          <w:tcPr>
            <w:tcW w:w="748" w:type="dxa"/>
            <w:shd w:val="clear" w:color="auto" w:fill="FFFFFF" w:themeFill="background1"/>
          </w:tcPr>
          <w:p w14:paraId="6818E98B" w14:textId="77777777" w:rsidR="007B1FBE" w:rsidRPr="000576C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50"/>
            </w:r>
          </w:p>
        </w:tc>
        <w:tc>
          <w:tcPr>
            <w:tcW w:w="709" w:type="dxa"/>
          </w:tcPr>
          <w:p w14:paraId="1EC45C54"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4F"/>
            </w:r>
          </w:p>
        </w:tc>
        <w:tc>
          <w:tcPr>
            <w:tcW w:w="680" w:type="dxa"/>
          </w:tcPr>
          <w:p w14:paraId="6E16CC64"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50"/>
            </w:r>
          </w:p>
        </w:tc>
        <w:tc>
          <w:tcPr>
            <w:tcW w:w="737" w:type="dxa"/>
          </w:tcPr>
          <w:p w14:paraId="7BAC1C46"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4F"/>
            </w:r>
          </w:p>
        </w:tc>
        <w:tc>
          <w:tcPr>
            <w:tcW w:w="709" w:type="dxa"/>
          </w:tcPr>
          <w:p w14:paraId="14C5A4B1"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4F"/>
            </w:r>
          </w:p>
        </w:tc>
      </w:tr>
      <w:tr w:rsidR="007B1FBE" w14:paraId="5FE99192"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5EFCEA28" w14:textId="77777777" w:rsidR="007B1FBE" w:rsidRPr="0060233A" w:rsidRDefault="007B1FBE" w:rsidP="007B1FBE">
            <w:pPr>
              <w:pStyle w:val="Lijstalinea"/>
              <w:numPr>
                <w:ilvl w:val="0"/>
                <w:numId w:val="5"/>
              </w:numPr>
              <w:spacing w:line="240" w:lineRule="auto"/>
              <w:rPr>
                <w:rFonts w:asciiTheme="majorHAnsi" w:hAnsiTheme="majorHAnsi" w:cs="Arial"/>
                <w:b w:val="0"/>
                <w:sz w:val="18"/>
                <w:szCs w:val="18"/>
              </w:rPr>
            </w:pPr>
            <w:r>
              <w:rPr>
                <w:rFonts w:asciiTheme="majorHAnsi" w:hAnsiTheme="majorHAnsi" w:cs="Arial"/>
                <w:b w:val="0"/>
                <w:sz w:val="18"/>
                <w:szCs w:val="18"/>
              </w:rPr>
              <w:t>Verzending per aangetekende post</w:t>
            </w:r>
          </w:p>
        </w:tc>
        <w:tc>
          <w:tcPr>
            <w:tcW w:w="748" w:type="dxa"/>
            <w:shd w:val="clear" w:color="auto" w:fill="000000" w:themeFill="text1"/>
          </w:tcPr>
          <w:p w14:paraId="27AFD846" w14:textId="77777777" w:rsidR="007B1FBE" w:rsidRPr="00F479F5" w:rsidRDefault="007B1FBE" w:rsidP="007B1FBE">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709" w:type="dxa"/>
            <w:shd w:val="clear" w:color="auto" w:fill="FFFFFF" w:themeFill="background1"/>
          </w:tcPr>
          <w:p w14:paraId="2008C3CF"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2" w:char="F04F"/>
            </w:r>
          </w:p>
        </w:tc>
        <w:tc>
          <w:tcPr>
            <w:tcW w:w="680" w:type="dxa"/>
            <w:shd w:val="clear" w:color="auto" w:fill="FFFFFF" w:themeFill="background1"/>
          </w:tcPr>
          <w:p w14:paraId="0B4C8F87"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2" w:char="F04F"/>
            </w:r>
          </w:p>
        </w:tc>
        <w:tc>
          <w:tcPr>
            <w:tcW w:w="737" w:type="dxa"/>
            <w:shd w:val="clear" w:color="auto" w:fill="FFFFFF" w:themeFill="background1"/>
          </w:tcPr>
          <w:p w14:paraId="132AF1C8"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2" w:char="F04F"/>
            </w:r>
          </w:p>
        </w:tc>
        <w:tc>
          <w:tcPr>
            <w:tcW w:w="709" w:type="dxa"/>
            <w:shd w:val="clear" w:color="auto" w:fill="FFFFFF" w:themeFill="background1"/>
          </w:tcPr>
          <w:p w14:paraId="718A40EC"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2" w:char="F04F"/>
            </w:r>
          </w:p>
        </w:tc>
      </w:tr>
      <w:tr w:rsidR="007B1FBE" w14:paraId="4CE63E17"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1E82875A" w14:textId="77777777" w:rsidR="007B1FBE" w:rsidRPr="0060233A" w:rsidRDefault="007B1FBE" w:rsidP="007B1FBE">
            <w:pPr>
              <w:pStyle w:val="Lijstalinea"/>
              <w:numPr>
                <w:ilvl w:val="0"/>
                <w:numId w:val="5"/>
              </w:numPr>
              <w:spacing w:line="240" w:lineRule="auto"/>
              <w:rPr>
                <w:rFonts w:asciiTheme="majorHAnsi" w:hAnsiTheme="majorHAnsi" w:cs="Arial"/>
                <w:b w:val="0"/>
                <w:sz w:val="18"/>
                <w:szCs w:val="18"/>
              </w:rPr>
            </w:pPr>
            <w:r>
              <w:rPr>
                <w:rFonts w:asciiTheme="majorHAnsi" w:hAnsiTheme="majorHAnsi" w:cs="Arial"/>
                <w:b w:val="0"/>
                <w:sz w:val="18"/>
                <w:szCs w:val="18"/>
              </w:rPr>
              <w:t xml:space="preserve">Verzending per gewone post </w:t>
            </w:r>
          </w:p>
        </w:tc>
        <w:tc>
          <w:tcPr>
            <w:tcW w:w="748" w:type="dxa"/>
          </w:tcPr>
          <w:p w14:paraId="108F3E19"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50"/>
            </w:r>
          </w:p>
        </w:tc>
        <w:tc>
          <w:tcPr>
            <w:tcW w:w="709" w:type="dxa"/>
          </w:tcPr>
          <w:p w14:paraId="624DF39C"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4F"/>
            </w:r>
          </w:p>
        </w:tc>
        <w:tc>
          <w:tcPr>
            <w:tcW w:w="680" w:type="dxa"/>
          </w:tcPr>
          <w:p w14:paraId="6387A028"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50"/>
            </w:r>
          </w:p>
        </w:tc>
        <w:tc>
          <w:tcPr>
            <w:tcW w:w="737" w:type="dxa"/>
          </w:tcPr>
          <w:p w14:paraId="6517FB5E"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4F"/>
            </w:r>
          </w:p>
        </w:tc>
        <w:tc>
          <w:tcPr>
            <w:tcW w:w="709" w:type="dxa"/>
          </w:tcPr>
          <w:p w14:paraId="64132102"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4F"/>
            </w:r>
          </w:p>
        </w:tc>
      </w:tr>
      <w:tr w:rsidR="007B1FBE" w14:paraId="0196563B"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37E8D591" w14:textId="77777777" w:rsidR="007B1FBE" w:rsidRPr="0060233A" w:rsidRDefault="007B1FBE" w:rsidP="007B1FBE">
            <w:pPr>
              <w:pStyle w:val="Lijstalinea"/>
              <w:numPr>
                <w:ilvl w:val="0"/>
                <w:numId w:val="5"/>
              </w:numPr>
              <w:spacing w:line="240" w:lineRule="auto"/>
              <w:rPr>
                <w:rFonts w:asciiTheme="majorHAnsi" w:hAnsiTheme="majorHAnsi" w:cs="Arial"/>
                <w:b w:val="0"/>
                <w:sz w:val="18"/>
                <w:szCs w:val="18"/>
              </w:rPr>
            </w:pPr>
            <w:r>
              <w:rPr>
                <w:rFonts w:asciiTheme="majorHAnsi" w:hAnsiTheme="majorHAnsi" w:cs="Arial"/>
                <w:b w:val="0"/>
                <w:sz w:val="18"/>
                <w:szCs w:val="18"/>
              </w:rPr>
              <w:t>Verzending aannemelijk gemaakt</w:t>
            </w:r>
          </w:p>
        </w:tc>
        <w:tc>
          <w:tcPr>
            <w:tcW w:w="748" w:type="dxa"/>
          </w:tcPr>
          <w:p w14:paraId="7A55F403" w14:textId="77777777" w:rsidR="007B1FBE" w:rsidRPr="00F479F5" w:rsidRDefault="007B1FBE" w:rsidP="007B1FBE">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r>
              <w:sym w:font="Wingdings 2" w:char="F04F"/>
            </w:r>
          </w:p>
        </w:tc>
        <w:tc>
          <w:tcPr>
            <w:tcW w:w="709" w:type="dxa"/>
            <w:shd w:val="clear" w:color="auto" w:fill="000000" w:themeFill="text1"/>
          </w:tcPr>
          <w:p w14:paraId="4E7F1D36"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680" w:type="dxa"/>
          </w:tcPr>
          <w:p w14:paraId="7D907FD9"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2" w:char="F050"/>
            </w:r>
          </w:p>
        </w:tc>
        <w:tc>
          <w:tcPr>
            <w:tcW w:w="737" w:type="dxa"/>
            <w:shd w:val="clear" w:color="auto" w:fill="000000" w:themeFill="text1"/>
          </w:tcPr>
          <w:p w14:paraId="2B85A2DE"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shd w:val="clear" w:color="auto" w:fill="000000" w:themeFill="text1"/>
          </w:tcPr>
          <w:p w14:paraId="40C5DC04"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r>
      <w:tr w:rsidR="007B1FBE" w14:paraId="0D86F6B1"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7F76C190" w14:textId="77777777" w:rsidR="007B1FBE" w:rsidRPr="0060233A" w:rsidRDefault="007B1FBE" w:rsidP="007B1FBE">
            <w:pPr>
              <w:pStyle w:val="Lijstalinea"/>
              <w:numPr>
                <w:ilvl w:val="0"/>
                <w:numId w:val="5"/>
              </w:numPr>
              <w:spacing w:line="240" w:lineRule="auto"/>
              <w:rPr>
                <w:rFonts w:asciiTheme="majorHAnsi" w:hAnsiTheme="majorHAnsi" w:cs="Arial"/>
                <w:b w:val="0"/>
                <w:sz w:val="18"/>
                <w:szCs w:val="18"/>
              </w:rPr>
            </w:pPr>
            <w:r>
              <w:rPr>
                <w:rFonts w:asciiTheme="majorHAnsi" w:hAnsiTheme="majorHAnsi" w:cs="Arial"/>
                <w:b w:val="0"/>
                <w:sz w:val="18"/>
                <w:szCs w:val="18"/>
              </w:rPr>
              <w:t>Uitreiking in persoon</w:t>
            </w:r>
          </w:p>
        </w:tc>
        <w:tc>
          <w:tcPr>
            <w:tcW w:w="748" w:type="dxa"/>
            <w:shd w:val="clear" w:color="auto" w:fill="000000" w:themeFill="text1"/>
          </w:tcPr>
          <w:p w14:paraId="09ECB0FF"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tcPr>
          <w:p w14:paraId="584ED311" w14:textId="77777777" w:rsidR="007B1FBE" w:rsidRPr="00FE06CB" w:rsidRDefault="007B1FBE" w:rsidP="007B1FBE">
            <w:pPr>
              <w:jc w:val="center"/>
              <w:cnfStyle w:val="000000100000" w:firstRow="0" w:lastRow="0" w:firstColumn="0" w:lastColumn="0" w:oddVBand="0" w:evenVBand="0" w:oddHBand="1" w:evenHBand="0" w:firstRowFirstColumn="0" w:firstRowLastColumn="0" w:lastRowFirstColumn="0" w:lastRowLastColumn="0"/>
              <w:rPr>
                <w:color w:val="FF0000"/>
              </w:rPr>
            </w:pPr>
            <w:r w:rsidRPr="005E7240">
              <w:sym w:font="Wingdings 2" w:char="F04F"/>
            </w:r>
          </w:p>
        </w:tc>
        <w:tc>
          <w:tcPr>
            <w:tcW w:w="680" w:type="dxa"/>
            <w:shd w:val="clear" w:color="auto" w:fill="000000" w:themeFill="text1"/>
          </w:tcPr>
          <w:p w14:paraId="6304285D" w14:textId="77777777" w:rsidR="007B1FBE" w:rsidRPr="00FE06CB" w:rsidRDefault="007B1FBE" w:rsidP="007B1FBE">
            <w:pPr>
              <w:jc w:val="center"/>
              <w:cnfStyle w:val="000000100000" w:firstRow="0" w:lastRow="0" w:firstColumn="0" w:lastColumn="0" w:oddVBand="0" w:evenVBand="0" w:oddHBand="1" w:evenHBand="0" w:firstRowFirstColumn="0" w:firstRowLastColumn="0" w:lastRowFirstColumn="0" w:lastRowLastColumn="0"/>
              <w:rPr>
                <w:color w:val="FF0000"/>
              </w:rPr>
            </w:pPr>
          </w:p>
        </w:tc>
        <w:tc>
          <w:tcPr>
            <w:tcW w:w="737" w:type="dxa"/>
          </w:tcPr>
          <w:p w14:paraId="318D54EC"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4F"/>
            </w:r>
          </w:p>
        </w:tc>
        <w:tc>
          <w:tcPr>
            <w:tcW w:w="709" w:type="dxa"/>
            <w:shd w:val="clear" w:color="auto" w:fill="000000" w:themeFill="text1"/>
          </w:tcPr>
          <w:p w14:paraId="15FFB31C"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r>
      <w:tr w:rsidR="007B1FBE" w14:paraId="4C3D54B8"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0DB29CA6" w14:textId="77777777" w:rsidR="007B1FBE" w:rsidRPr="0060233A" w:rsidRDefault="007B1FBE" w:rsidP="007B1FBE">
            <w:pPr>
              <w:pStyle w:val="Lijstalinea"/>
              <w:numPr>
                <w:ilvl w:val="0"/>
                <w:numId w:val="5"/>
              </w:numPr>
              <w:spacing w:line="240" w:lineRule="auto"/>
              <w:rPr>
                <w:rFonts w:asciiTheme="majorHAnsi" w:hAnsiTheme="majorHAnsi" w:cs="Arial"/>
                <w:b w:val="0"/>
                <w:sz w:val="18"/>
                <w:szCs w:val="18"/>
              </w:rPr>
            </w:pPr>
            <w:r>
              <w:rPr>
                <w:rFonts w:asciiTheme="majorHAnsi" w:hAnsiTheme="majorHAnsi" w:cs="Arial"/>
                <w:b w:val="0"/>
                <w:sz w:val="18"/>
                <w:szCs w:val="18"/>
              </w:rPr>
              <w:t>Telefonische mededeling</w:t>
            </w:r>
          </w:p>
        </w:tc>
        <w:tc>
          <w:tcPr>
            <w:tcW w:w="748" w:type="dxa"/>
            <w:shd w:val="clear" w:color="auto" w:fill="000000" w:themeFill="text1"/>
          </w:tcPr>
          <w:p w14:paraId="18305690"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shd w:val="clear" w:color="auto" w:fill="000000" w:themeFill="text1"/>
          </w:tcPr>
          <w:p w14:paraId="11758604"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680" w:type="dxa"/>
            <w:shd w:val="clear" w:color="auto" w:fill="000000" w:themeFill="text1"/>
          </w:tcPr>
          <w:p w14:paraId="64A307AA"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37" w:type="dxa"/>
          </w:tcPr>
          <w:p w14:paraId="5D69F825"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2" w:char="F050"/>
            </w:r>
          </w:p>
        </w:tc>
        <w:tc>
          <w:tcPr>
            <w:tcW w:w="709" w:type="dxa"/>
            <w:shd w:val="clear" w:color="auto" w:fill="000000" w:themeFill="text1"/>
          </w:tcPr>
          <w:p w14:paraId="45619927"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r>
      <w:tr w:rsidR="007B1FBE" w14:paraId="7F153B7F"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67E7F1BB" w14:textId="77777777" w:rsidR="007B1FBE" w:rsidRDefault="007B1FBE" w:rsidP="007B1FBE">
            <w:pPr>
              <w:pStyle w:val="Lijstalinea"/>
              <w:numPr>
                <w:ilvl w:val="0"/>
                <w:numId w:val="5"/>
              </w:numPr>
              <w:spacing w:line="240" w:lineRule="auto"/>
              <w:rPr>
                <w:rFonts w:asciiTheme="majorHAnsi" w:hAnsiTheme="majorHAnsi" w:cs="Arial"/>
                <w:b w:val="0"/>
                <w:sz w:val="18"/>
                <w:szCs w:val="18"/>
              </w:rPr>
            </w:pPr>
            <w:r>
              <w:rPr>
                <w:rFonts w:asciiTheme="majorHAnsi" w:hAnsiTheme="majorHAnsi" w:cs="Arial"/>
                <w:b w:val="0"/>
                <w:sz w:val="18"/>
                <w:szCs w:val="18"/>
              </w:rPr>
              <w:t>Verzending naar gemachtigde</w:t>
            </w:r>
          </w:p>
        </w:tc>
        <w:tc>
          <w:tcPr>
            <w:tcW w:w="748" w:type="dxa"/>
            <w:shd w:val="clear" w:color="auto" w:fill="000000" w:themeFill="text1"/>
          </w:tcPr>
          <w:p w14:paraId="4831796F"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shd w:val="clear" w:color="auto" w:fill="000000" w:themeFill="text1"/>
          </w:tcPr>
          <w:p w14:paraId="2D0C83BF"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680" w:type="dxa"/>
            <w:shd w:val="clear" w:color="auto" w:fill="000000" w:themeFill="text1"/>
          </w:tcPr>
          <w:p w14:paraId="542709DB"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37" w:type="dxa"/>
          </w:tcPr>
          <w:p w14:paraId="78B1FDBB"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4F"/>
            </w:r>
          </w:p>
        </w:tc>
        <w:tc>
          <w:tcPr>
            <w:tcW w:w="709" w:type="dxa"/>
            <w:shd w:val="clear" w:color="auto" w:fill="FFFFFF" w:themeFill="background1"/>
          </w:tcPr>
          <w:p w14:paraId="5F5FF3B4"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50"/>
            </w:r>
          </w:p>
        </w:tc>
      </w:tr>
      <w:tr w:rsidR="007B1FBE" w14:paraId="20E0D04A"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6C9861AF" w14:textId="77777777" w:rsidR="007B1FBE" w:rsidRPr="0060233A" w:rsidRDefault="007B1FBE" w:rsidP="007B1FBE">
            <w:pPr>
              <w:pStyle w:val="Lijstalinea"/>
              <w:numPr>
                <w:ilvl w:val="0"/>
                <w:numId w:val="5"/>
              </w:numPr>
              <w:spacing w:line="240" w:lineRule="auto"/>
              <w:rPr>
                <w:rFonts w:asciiTheme="majorHAnsi" w:hAnsiTheme="majorHAnsi" w:cs="Arial"/>
                <w:b w:val="0"/>
                <w:sz w:val="18"/>
                <w:szCs w:val="18"/>
              </w:rPr>
            </w:pPr>
            <w:r>
              <w:rPr>
                <w:rFonts w:asciiTheme="majorHAnsi" w:hAnsiTheme="majorHAnsi" w:cs="Arial"/>
                <w:b w:val="0"/>
                <w:sz w:val="18"/>
                <w:szCs w:val="18"/>
              </w:rPr>
              <w:t>Nederlegging - bij gemeentesecretarie -</w:t>
            </w:r>
          </w:p>
        </w:tc>
        <w:tc>
          <w:tcPr>
            <w:tcW w:w="748" w:type="dxa"/>
            <w:shd w:val="clear" w:color="auto" w:fill="000000" w:themeFill="text1"/>
          </w:tcPr>
          <w:p w14:paraId="2CE85BCE"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shd w:val="clear" w:color="auto" w:fill="FFFFFF" w:themeFill="background1"/>
          </w:tcPr>
          <w:p w14:paraId="6916B098" w14:textId="77777777" w:rsidR="007B1FBE" w:rsidRPr="005E7240" w:rsidRDefault="007B1FBE" w:rsidP="007B1FBE">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5E7240">
              <w:sym w:font="Wingdings 2" w:char="F050"/>
            </w:r>
          </w:p>
        </w:tc>
        <w:tc>
          <w:tcPr>
            <w:tcW w:w="680" w:type="dxa"/>
            <w:shd w:val="clear" w:color="auto" w:fill="000000" w:themeFill="text1"/>
          </w:tcPr>
          <w:p w14:paraId="2681B15B"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37" w:type="dxa"/>
          </w:tcPr>
          <w:p w14:paraId="587DA661"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2" w:char="F04F"/>
            </w:r>
          </w:p>
        </w:tc>
        <w:tc>
          <w:tcPr>
            <w:tcW w:w="709" w:type="dxa"/>
            <w:shd w:val="clear" w:color="auto" w:fill="000000" w:themeFill="text1"/>
          </w:tcPr>
          <w:p w14:paraId="6764CB86"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r>
      <w:tr w:rsidR="007B1FBE" w14:paraId="07C10836"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6BA35CFB" w14:textId="77777777" w:rsidR="007B1FBE" w:rsidRPr="0060233A" w:rsidRDefault="007B1FBE" w:rsidP="007B1FBE">
            <w:pPr>
              <w:pStyle w:val="Lijstalinea"/>
              <w:numPr>
                <w:ilvl w:val="0"/>
                <w:numId w:val="5"/>
              </w:numPr>
              <w:spacing w:line="240" w:lineRule="auto"/>
              <w:rPr>
                <w:rFonts w:asciiTheme="majorHAnsi" w:hAnsiTheme="majorHAnsi" w:cs="Arial"/>
                <w:b w:val="0"/>
                <w:sz w:val="18"/>
                <w:szCs w:val="18"/>
              </w:rPr>
            </w:pPr>
            <w:r>
              <w:rPr>
                <w:rFonts w:asciiTheme="majorHAnsi" w:hAnsiTheme="majorHAnsi" w:cs="Arial"/>
                <w:b w:val="0"/>
                <w:sz w:val="18"/>
                <w:szCs w:val="18"/>
              </w:rPr>
              <w:t>Openbare bekendmaking</w:t>
            </w:r>
          </w:p>
        </w:tc>
        <w:tc>
          <w:tcPr>
            <w:tcW w:w="748" w:type="dxa"/>
            <w:shd w:val="clear" w:color="auto" w:fill="000000" w:themeFill="text1"/>
          </w:tcPr>
          <w:p w14:paraId="7532E890"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shd w:val="clear" w:color="auto" w:fill="000000" w:themeFill="text1"/>
          </w:tcPr>
          <w:p w14:paraId="3D10E55B"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680" w:type="dxa"/>
            <w:shd w:val="clear" w:color="auto" w:fill="000000" w:themeFill="text1"/>
          </w:tcPr>
          <w:p w14:paraId="4C3BB670"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37" w:type="dxa"/>
          </w:tcPr>
          <w:p w14:paraId="29D2D37C"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4F"/>
            </w:r>
          </w:p>
        </w:tc>
        <w:tc>
          <w:tcPr>
            <w:tcW w:w="709" w:type="dxa"/>
            <w:shd w:val="clear" w:color="auto" w:fill="000000" w:themeFill="text1"/>
          </w:tcPr>
          <w:p w14:paraId="18080C00"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r>
      <w:tr w:rsidR="007B1FBE" w14:paraId="669C92DF"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1364B98A" w14:textId="77777777" w:rsidR="007B1FBE" w:rsidRPr="0060233A" w:rsidRDefault="007B1FBE" w:rsidP="007B1FBE">
            <w:pPr>
              <w:pStyle w:val="Lijstalinea"/>
              <w:numPr>
                <w:ilvl w:val="0"/>
                <w:numId w:val="5"/>
              </w:numPr>
              <w:spacing w:line="240" w:lineRule="auto"/>
              <w:rPr>
                <w:rFonts w:asciiTheme="majorHAnsi" w:hAnsiTheme="majorHAnsi" w:cs="Arial"/>
                <w:b w:val="0"/>
                <w:sz w:val="18"/>
                <w:szCs w:val="18"/>
              </w:rPr>
            </w:pPr>
            <w:r>
              <w:rPr>
                <w:rFonts w:asciiTheme="majorHAnsi" w:hAnsiTheme="majorHAnsi" w:cs="Arial"/>
                <w:b w:val="0"/>
                <w:sz w:val="18"/>
                <w:szCs w:val="18"/>
              </w:rPr>
              <w:t>Belanghebbende in verzuim</w:t>
            </w:r>
          </w:p>
        </w:tc>
        <w:tc>
          <w:tcPr>
            <w:tcW w:w="748" w:type="dxa"/>
            <w:shd w:val="clear" w:color="auto" w:fill="000000" w:themeFill="text1"/>
          </w:tcPr>
          <w:p w14:paraId="1A2EA645"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shd w:val="clear" w:color="auto" w:fill="000000" w:themeFill="text1"/>
          </w:tcPr>
          <w:p w14:paraId="0AAD7551"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680" w:type="dxa"/>
          </w:tcPr>
          <w:p w14:paraId="3B7A6C82"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2" w:char="F050"/>
            </w:r>
          </w:p>
        </w:tc>
        <w:tc>
          <w:tcPr>
            <w:tcW w:w="737" w:type="dxa"/>
          </w:tcPr>
          <w:p w14:paraId="62A18706"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2" w:char="F04F"/>
            </w:r>
          </w:p>
        </w:tc>
        <w:tc>
          <w:tcPr>
            <w:tcW w:w="709" w:type="dxa"/>
            <w:shd w:val="clear" w:color="auto" w:fill="000000" w:themeFill="text1"/>
          </w:tcPr>
          <w:p w14:paraId="69C5DC2D"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r>
      <w:tr w:rsidR="007B1FBE" w14:paraId="51923A45"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1FBB5DC4" w14:textId="77777777" w:rsidR="007B1FBE" w:rsidRPr="00CD44F8" w:rsidRDefault="007B1FBE" w:rsidP="007B1FBE">
            <w:pPr>
              <w:rPr>
                <w:rFonts w:ascii="Arial" w:hAnsi="Arial" w:cs="Arial"/>
                <w:color w:val="253356" w:themeColor="accent1" w:themeShade="80"/>
                <w:sz w:val="18"/>
                <w:szCs w:val="18"/>
              </w:rPr>
            </w:pPr>
            <w:r w:rsidRPr="00CD44F8">
              <w:rPr>
                <w:rFonts w:ascii="Arial" w:hAnsi="Arial" w:cs="Arial"/>
                <w:color w:val="253356" w:themeColor="accent1" w:themeShade="80"/>
                <w:sz w:val="18"/>
                <w:szCs w:val="18"/>
              </w:rPr>
              <w:t>Beoordeling</w:t>
            </w:r>
          </w:p>
        </w:tc>
        <w:tc>
          <w:tcPr>
            <w:tcW w:w="748" w:type="dxa"/>
          </w:tcPr>
          <w:p w14:paraId="7208D921"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tcPr>
          <w:p w14:paraId="587EB847"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680" w:type="dxa"/>
          </w:tcPr>
          <w:p w14:paraId="10706E36"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37" w:type="dxa"/>
          </w:tcPr>
          <w:p w14:paraId="4440CF1B"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tcPr>
          <w:p w14:paraId="05560F36"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r>
      <w:tr w:rsidR="007B1FBE" w14:paraId="540ACFA4"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71D256FC" w14:textId="77777777" w:rsidR="007B1FBE" w:rsidRDefault="007B1FBE" w:rsidP="007B1FBE">
            <w:pPr>
              <w:rPr>
                <w:rFonts w:asciiTheme="majorHAnsi" w:hAnsiTheme="majorHAnsi" w:cs="Arial"/>
                <w:b w:val="0"/>
                <w:sz w:val="16"/>
                <w:szCs w:val="18"/>
              </w:rPr>
            </w:pPr>
          </w:p>
          <w:p w14:paraId="2D5FED4C" w14:textId="77777777" w:rsidR="007B1FBE" w:rsidRPr="00CD44F8" w:rsidRDefault="007B1FBE" w:rsidP="007B1FBE">
            <w:pPr>
              <w:rPr>
                <w:rFonts w:asciiTheme="majorHAnsi" w:hAnsiTheme="majorHAnsi" w:cs="Arial"/>
                <w:b w:val="0"/>
                <w:sz w:val="18"/>
                <w:szCs w:val="18"/>
              </w:rPr>
            </w:pPr>
            <w:r w:rsidRPr="00BF422E">
              <w:rPr>
                <w:rFonts w:asciiTheme="majorHAnsi" w:hAnsiTheme="majorHAnsi" w:cs="Arial"/>
                <w:b w:val="0"/>
                <w:sz w:val="16"/>
                <w:szCs w:val="18"/>
              </w:rPr>
              <w:t xml:space="preserve">Er is sprake van een rechtsgeldige bekendmaking conform artikel 3:41 </w:t>
            </w:r>
            <w:proofErr w:type="spellStart"/>
            <w:r w:rsidRPr="00BF422E">
              <w:rPr>
                <w:rFonts w:asciiTheme="majorHAnsi" w:hAnsiTheme="majorHAnsi" w:cs="Arial"/>
                <w:b w:val="0"/>
                <w:sz w:val="16"/>
                <w:szCs w:val="18"/>
              </w:rPr>
              <w:t>Awb</w:t>
            </w:r>
            <w:proofErr w:type="spellEnd"/>
          </w:p>
        </w:tc>
        <w:tc>
          <w:tcPr>
            <w:tcW w:w="748" w:type="dxa"/>
          </w:tcPr>
          <w:p w14:paraId="541F37E0" w14:textId="77777777" w:rsidR="007B1FBE" w:rsidRPr="005E7240" w:rsidRDefault="007B1FBE" w:rsidP="007B1FBE">
            <w:pPr>
              <w:jc w:val="center"/>
              <w:cnfStyle w:val="000000000000" w:firstRow="0" w:lastRow="0" w:firstColumn="0" w:lastColumn="0" w:oddVBand="0" w:evenVBand="0" w:oddHBand="0" w:evenHBand="0" w:firstRowFirstColumn="0" w:firstRowLastColumn="0" w:lastRowFirstColumn="0" w:lastRowLastColumn="0"/>
              <w:rPr>
                <w:b/>
                <w:color w:val="FF0000"/>
              </w:rPr>
            </w:pPr>
            <w:r w:rsidRPr="005E7240">
              <w:rPr>
                <w:b/>
                <w:color w:val="FF0000"/>
              </w:rPr>
              <w:sym w:font="Wingdings 2" w:char="F04F"/>
            </w:r>
          </w:p>
        </w:tc>
        <w:tc>
          <w:tcPr>
            <w:tcW w:w="709" w:type="dxa"/>
          </w:tcPr>
          <w:p w14:paraId="4CAF8037" w14:textId="77777777" w:rsidR="007B1FBE" w:rsidRPr="005E7240" w:rsidRDefault="007B1FBE" w:rsidP="007B1FBE">
            <w:pPr>
              <w:jc w:val="center"/>
              <w:cnfStyle w:val="000000000000" w:firstRow="0" w:lastRow="0" w:firstColumn="0" w:lastColumn="0" w:oddVBand="0" w:evenVBand="0" w:oddHBand="0" w:evenHBand="0" w:firstRowFirstColumn="0" w:firstRowLastColumn="0" w:lastRowFirstColumn="0" w:lastRowLastColumn="0"/>
              <w:rPr>
                <w:b/>
                <w:color w:val="FF0000"/>
              </w:rPr>
            </w:pPr>
            <w:r w:rsidRPr="005E7240">
              <w:rPr>
                <w:b/>
                <w:color w:val="00B050"/>
              </w:rPr>
              <w:sym w:font="Wingdings 2" w:char="F050"/>
            </w:r>
          </w:p>
        </w:tc>
        <w:tc>
          <w:tcPr>
            <w:tcW w:w="680" w:type="dxa"/>
          </w:tcPr>
          <w:p w14:paraId="03D690C8" w14:textId="77777777" w:rsidR="007B1FBE" w:rsidRPr="00A506D9" w:rsidRDefault="007B1FBE" w:rsidP="007B1FBE">
            <w:pPr>
              <w:jc w:val="center"/>
              <w:cnfStyle w:val="000000000000" w:firstRow="0" w:lastRow="0" w:firstColumn="0" w:lastColumn="0" w:oddVBand="0" w:evenVBand="0" w:oddHBand="0" w:evenHBand="0" w:firstRowFirstColumn="0" w:firstRowLastColumn="0" w:lastRowFirstColumn="0" w:lastRowLastColumn="0"/>
              <w:rPr>
                <w:b/>
                <w:color w:val="FF0000"/>
              </w:rPr>
            </w:pPr>
            <w:r w:rsidRPr="00A506D9">
              <w:rPr>
                <w:b/>
                <w:color w:val="00B050"/>
              </w:rPr>
              <w:sym w:font="Wingdings 2" w:char="F050"/>
            </w:r>
          </w:p>
        </w:tc>
        <w:tc>
          <w:tcPr>
            <w:tcW w:w="737" w:type="dxa"/>
          </w:tcPr>
          <w:p w14:paraId="597CF11E" w14:textId="77777777" w:rsidR="007B1FBE" w:rsidRPr="00A506D9" w:rsidRDefault="007B1FBE" w:rsidP="007B1FBE">
            <w:pPr>
              <w:jc w:val="center"/>
              <w:cnfStyle w:val="000000000000" w:firstRow="0" w:lastRow="0" w:firstColumn="0" w:lastColumn="0" w:oddVBand="0" w:evenVBand="0" w:oddHBand="0" w:evenHBand="0" w:firstRowFirstColumn="0" w:firstRowLastColumn="0" w:lastRowFirstColumn="0" w:lastRowLastColumn="0"/>
              <w:rPr>
                <w:b/>
                <w:color w:val="FF0000"/>
              </w:rPr>
            </w:pPr>
            <w:r w:rsidRPr="00A506D9">
              <w:rPr>
                <w:b/>
                <w:color w:val="FF0000"/>
              </w:rPr>
              <w:sym w:font="Wingdings 2" w:char="F04F"/>
            </w:r>
          </w:p>
        </w:tc>
        <w:tc>
          <w:tcPr>
            <w:tcW w:w="709" w:type="dxa"/>
          </w:tcPr>
          <w:p w14:paraId="293AE909" w14:textId="77777777" w:rsidR="007B1FBE" w:rsidRPr="00DB5086" w:rsidRDefault="007B1FBE" w:rsidP="007B1FBE">
            <w:pPr>
              <w:jc w:val="center"/>
              <w:cnfStyle w:val="000000000000" w:firstRow="0" w:lastRow="0" w:firstColumn="0" w:lastColumn="0" w:oddVBand="0" w:evenVBand="0" w:oddHBand="0" w:evenHBand="0" w:firstRowFirstColumn="0" w:firstRowLastColumn="0" w:lastRowFirstColumn="0" w:lastRowLastColumn="0"/>
              <w:rPr>
                <w:b/>
              </w:rPr>
            </w:pPr>
            <w:r w:rsidRPr="006641AF">
              <w:rPr>
                <w:b/>
                <w:color w:val="00B050"/>
              </w:rPr>
              <w:sym w:font="Wingdings 2" w:char="F050"/>
            </w:r>
          </w:p>
        </w:tc>
      </w:tr>
    </w:tbl>
    <w:p w14:paraId="3DCCAA75" w14:textId="77777777" w:rsidR="007B1FBE" w:rsidRDefault="007B1FBE" w:rsidP="007B1FBE">
      <w:pPr>
        <w:rPr>
          <w:sz w:val="20"/>
          <w:szCs w:val="20"/>
        </w:rPr>
      </w:pPr>
    </w:p>
    <w:tbl>
      <w:tblPr>
        <w:tblStyle w:val="Onopgemaaktetabel11"/>
        <w:tblpPr w:leftFromText="141" w:rightFromText="141" w:vertAnchor="page" w:horzAnchor="margin" w:tblpXSpec="center" w:tblpY="1951"/>
        <w:tblW w:w="10598" w:type="dxa"/>
        <w:tblLook w:val="04A0" w:firstRow="1" w:lastRow="0" w:firstColumn="1" w:lastColumn="0" w:noHBand="0" w:noVBand="1"/>
      </w:tblPr>
      <w:tblGrid>
        <w:gridCol w:w="7015"/>
        <w:gridCol w:w="748"/>
        <w:gridCol w:w="709"/>
        <w:gridCol w:w="680"/>
        <w:gridCol w:w="737"/>
        <w:gridCol w:w="709"/>
      </w:tblGrid>
      <w:tr w:rsidR="007B1FBE" w14:paraId="3DDC0674" w14:textId="77777777" w:rsidTr="007B1F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6FB42936" w14:textId="31D15ACF" w:rsidR="007B1FBE" w:rsidRPr="00CD44F8" w:rsidRDefault="007B1FBE" w:rsidP="007B1FBE">
            <w:pPr>
              <w:rPr>
                <w:rFonts w:ascii="Arial" w:hAnsi="Arial" w:cs="Arial"/>
                <w:b w:val="0"/>
                <w:color w:val="253356" w:themeColor="accent1" w:themeShade="80"/>
                <w:sz w:val="16"/>
                <w:szCs w:val="16"/>
              </w:rPr>
            </w:pPr>
            <w:r w:rsidRPr="00CD44F8">
              <w:rPr>
                <w:rFonts w:asciiTheme="majorHAnsi" w:hAnsiTheme="majorHAnsi" w:cs="Arial"/>
                <w:b w:val="0"/>
                <w:sz w:val="16"/>
                <w:szCs w:val="16"/>
              </w:rPr>
              <w:t xml:space="preserve">Legenda: </w:t>
            </w:r>
            <w:r w:rsidRPr="00CD44F8">
              <w:rPr>
                <w:rFonts w:asciiTheme="majorHAnsi" w:hAnsiTheme="majorHAnsi" w:cs="Arial"/>
                <w:b w:val="0"/>
                <w:sz w:val="16"/>
                <w:szCs w:val="16"/>
              </w:rPr>
              <w:sym w:font="Wingdings" w:char="F0FC"/>
            </w:r>
            <w:r w:rsidR="002007C5">
              <w:rPr>
                <w:rFonts w:asciiTheme="majorHAnsi" w:hAnsiTheme="majorHAnsi" w:cs="Arial"/>
                <w:b w:val="0"/>
                <w:sz w:val="16"/>
                <w:szCs w:val="16"/>
              </w:rPr>
              <w:t xml:space="preserve">= hiervan is sprake </w:t>
            </w:r>
            <w:r w:rsidRPr="00CD44F8">
              <w:rPr>
                <w:rFonts w:asciiTheme="majorHAnsi" w:hAnsiTheme="majorHAnsi" w:cs="Arial"/>
                <w:b w:val="0"/>
                <w:sz w:val="16"/>
                <w:szCs w:val="16"/>
              </w:rPr>
              <w:t xml:space="preserve">van   </w:t>
            </w:r>
            <w:r w:rsidRPr="00CD44F8">
              <w:rPr>
                <w:rFonts w:asciiTheme="majorHAnsi" w:hAnsiTheme="majorHAnsi" w:cs="Arial"/>
                <w:b w:val="0"/>
                <w:sz w:val="16"/>
                <w:szCs w:val="16"/>
              </w:rPr>
              <w:sym w:font="Wingdings" w:char="F0FB"/>
            </w:r>
            <w:r w:rsidRPr="00CD44F8">
              <w:rPr>
                <w:rFonts w:asciiTheme="majorHAnsi" w:hAnsiTheme="majorHAnsi" w:cs="Arial"/>
                <w:b w:val="0"/>
                <w:sz w:val="16"/>
                <w:szCs w:val="16"/>
              </w:rPr>
              <w:t xml:space="preserve"> = hiervan is geen sprake van    </w:t>
            </w:r>
            <w:r w:rsidRPr="00F479F5">
              <w:rPr>
                <w:rFonts w:asciiTheme="majorHAnsi" w:hAnsiTheme="majorHAnsi" w:cs="Arial"/>
                <w:b w:val="0"/>
                <w:sz w:val="16"/>
                <w:szCs w:val="16"/>
                <w:shd w:val="clear" w:color="auto" w:fill="404040" w:themeFill="text1" w:themeFillTint="BF"/>
              </w:rPr>
              <w:t xml:space="preserve">     </w:t>
            </w:r>
            <w:r>
              <w:rPr>
                <w:rFonts w:asciiTheme="majorHAnsi" w:hAnsiTheme="majorHAnsi" w:cs="Arial"/>
                <w:b w:val="0"/>
                <w:sz w:val="16"/>
                <w:szCs w:val="16"/>
                <w:shd w:val="clear" w:color="auto" w:fill="404040" w:themeFill="text1" w:themeFillTint="BF"/>
              </w:rPr>
              <w:t xml:space="preserve"> </w:t>
            </w:r>
            <w:r w:rsidRPr="00CD44F8">
              <w:rPr>
                <w:rFonts w:asciiTheme="majorHAnsi" w:hAnsiTheme="majorHAnsi" w:cs="Arial"/>
                <w:b w:val="0"/>
                <w:sz w:val="16"/>
                <w:szCs w:val="16"/>
              </w:rPr>
              <w:t xml:space="preserve"> = niet van toepassing</w:t>
            </w:r>
          </w:p>
        </w:tc>
        <w:tc>
          <w:tcPr>
            <w:tcW w:w="748" w:type="dxa"/>
          </w:tcPr>
          <w:p w14:paraId="6D9DED3B" w14:textId="77777777" w:rsidR="007B1FBE" w:rsidRDefault="007B1FBE" w:rsidP="007B1FBE">
            <w:pPr>
              <w:jc w:val="center"/>
              <w:cnfStyle w:val="100000000000" w:firstRow="1" w:lastRow="0" w:firstColumn="0" w:lastColumn="0" w:oddVBand="0" w:evenVBand="0" w:oddHBand="0" w:evenHBand="0" w:firstRowFirstColumn="0" w:firstRowLastColumn="0" w:lastRowFirstColumn="0" w:lastRowLastColumn="0"/>
            </w:pPr>
          </w:p>
        </w:tc>
        <w:tc>
          <w:tcPr>
            <w:tcW w:w="709" w:type="dxa"/>
          </w:tcPr>
          <w:p w14:paraId="5EA2F0EF" w14:textId="77777777" w:rsidR="007B1FBE" w:rsidRDefault="007B1FBE" w:rsidP="007B1FBE">
            <w:pPr>
              <w:jc w:val="center"/>
              <w:cnfStyle w:val="100000000000" w:firstRow="1" w:lastRow="0" w:firstColumn="0" w:lastColumn="0" w:oddVBand="0" w:evenVBand="0" w:oddHBand="0" w:evenHBand="0" w:firstRowFirstColumn="0" w:firstRowLastColumn="0" w:lastRowFirstColumn="0" w:lastRowLastColumn="0"/>
            </w:pPr>
          </w:p>
        </w:tc>
        <w:tc>
          <w:tcPr>
            <w:tcW w:w="680" w:type="dxa"/>
          </w:tcPr>
          <w:p w14:paraId="2C01EE72" w14:textId="77777777" w:rsidR="007B1FBE" w:rsidRDefault="007B1FBE" w:rsidP="007B1FBE">
            <w:pPr>
              <w:jc w:val="center"/>
              <w:cnfStyle w:val="100000000000" w:firstRow="1" w:lastRow="0" w:firstColumn="0" w:lastColumn="0" w:oddVBand="0" w:evenVBand="0" w:oddHBand="0" w:evenHBand="0" w:firstRowFirstColumn="0" w:firstRowLastColumn="0" w:lastRowFirstColumn="0" w:lastRowLastColumn="0"/>
            </w:pPr>
          </w:p>
        </w:tc>
        <w:tc>
          <w:tcPr>
            <w:tcW w:w="737" w:type="dxa"/>
          </w:tcPr>
          <w:p w14:paraId="61255B49" w14:textId="77777777" w:rsidR="007B1FBE" w:rsidRDefault="007B1FBE" w:rsidP="007B1FBE">
            <w:pPr>
              <w:jc w:val="center"/>
              <w:cnfStyle w:val="100000000000" w:firstRow="1" w:lastRow="0" w:firstColumn="0" w:lastColumn="0" w:oddVBand="0" w:evenVBand="0" w:oddHBand="0" w:evenHBand="0" w:firstRowFirstColumn="0" w:firstRowLastColumn="0" w:lastRowFirstColumn="0" w:lastRowLastColumn="0"/>
            </w:pPr>
          </w:p>
        </w:tc>
        <w:tc>
          <w:tcPr>
            <w:tcW w:w="709" w:type="dxa"/>
          </w:tcPr>
          <w:p w14:paraId="712BF17C" w14:textId="77777777" w:rsidR="007B1FBE" w:rsidRDefault="007B1FBE" w:rsidP="007B1FBE">
            <w:pPr>
              <w:jc w:val="center"/>
              <w:cnfStyle w:val="100000000000" w:firstRow="1" w:lastRow="0" w:firstColumn="0" w:lastColumn="0" w:oddVBand="0" w:evenVBand="0" w:oddHBand="0" w:evenHBand="0" w:firstRowFirstColumn="0" w:firstRowLastColumn="0" w:lastRowFirstColumn="0" w:lastRowLastColumn="0"/>
            </w:pPr>
          </w:p>
        </w:tc>
      </w:tr>
      <w:tr w:rsidR="007B1FBE" w14:paraId="73DC020D"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3CF052E7" w14:textId="77777777" w:rsidR="007B1FBE" w:rsidRPr="00CD44F8" w:rsidRDefault="007B1FBE" w:rsidP="007B1FBE">
            <w:pPr>
              <w:jc w:val="right"/>
              <w:rPr>
                <w:rFonts w:ascii="Arial" w:hAnsi="Arial" w:cs="Arial"/>
                <w:sz w:val="18"/>
                <w:szCs w:val="18"/>
              </w:rPr>
            </w:pPr>
            <w:r w:rsidRPr="00CD44F8">
              <w:rPr>
                <w:rFonts w:ascii="Arial" w:hAnsi="Arial" w:cs="Arial"/>
                <w:color w:val="253356" w:themeColor="accent1" w:themeShade="80"/>
                <w:sz w:val="18"/>
                <w:szCs w:val="18"/>
              </w:rPr>
              <w:t xml:space="preserve">Uitspraak </w:t>
            </w:r>
          </w:p>
        </w:tc>
        <w:tc>
          <w:tcPr>
            <w:tcW w:w="748" w:type="dxa"/>
          </w:tcPr>
          <w:p w14:paraId="6AA93BAF"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t>11</w:t>
            </w:r>
          </w:p>
        </w:tc>
        <w:tc>
          <w:tcPr>
            <w:tcW w:w="709" w:type="dxa"/>
          </w:tcPr>
          <w:p w14:paraId="7963AB9F"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t>12</w:t>
            </w:r>
          </w:p>
        </w:tc>
        <w:tc>
          <w:tcPr>
            <w:tcW w:w="680" w:type="dxa"/>
          </w:tcPr>
          <w:p w14:paraId="7FBBE70C"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t>13</w:t>
            </w:r>
          </w:p>
        </w:tc>
        <w:tc>
          <w:tcPr>
            <w:tcW w:w="737" w:type="dxa"/>
          </w:tcPr>
          <w:p w14:paraId="669BB3F7"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t>14</w:t>
            </w:r>
          </w:p>
        </w:tc>
        <w:tc>
          <w:tcPr>
            <w:tcW w:w="709" w:type="dxa"/>
          </w:tcPr>
          <w:p w14:paraId="7E53E743"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t>15</w:t>
            </w:r>
          </w:p>
        </w:tc>
      </w:tr>
      <w:tr w:rsidR="007B1FBE" w14:paraId="7A0AC82E"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5A47B1B8" w14:textId="77777777" w:rsidR="007B1FBE" w:rsidRPr="00CD44F8" w:rsidRDefault="007B1FBE" w:rsidP="007B1FBE">
            <w:pPr>
              <w:rPr>
                <w:rFonts w:ascii="Arial" w:hAnsi="Arial" w:cs="Arial"/>
                <w:sz w:val="18"/>
                <w:szCs w:val="18"/>
              </w:rPr>
            </w:pPr>
            <w:r w:rsidRPr="00CD44F8">
              <w:rPr>
                <w:rFonts w:ascii="Arial" w:hAnsi="Arial" w:cs="Arial"/>
                <w:color w:val="253356" w:themeColor="accent1" w:themeShade="80"/>
                <w:sz w:val="18"/>
                <w:szCs w:val="18"/>
              </w:rPr>
              <w:t xml:space="preserve">Topics </w:t>
            </w:r>
          </w:p>
        </w:tc>
        <w:tc>
          <w:tcPr>
            <w:tcW w:w="748" w:type="dxa"/>
          </w:tcPr>
          <w:p w14:paraId="0B79C992"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c>
          <w:tcPr>
            <w:tcW w:w="709" w:type="dxa"/>
          </w:tcPr>
          <w:p w14:paraId="5A36A4D4"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c>
          <w:tcPr>
            <w:tcW w:w="680" w:type="dxa"/>
          </w:tcPr>
          <w:p w14:paraId="7D5E3B18"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c>
          <w:tcPr>
            <w:tcW w:w="737" w:type="dxa"/>
          </w:tcPr>
          <w:p w14:paraId="230DFF02"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c>
          <w:tcPr>
            <w:tcW w:w="709" w:type="dxa"/>
          </w:tcPr>
          <w:p w14:paraId="6AFCA9CB"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r>
      <w:tr w:rsidR="007B1FBE" w14:paraId="083409A1"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0AAE7B3C" w14:textId="77777777" w:rsidR="007B1FBE" w:rsidRPr="0060233A" w:rsidRDefault="007B1FBE" w:rsidP="007B1FBE">
            <w:pPr>
              <w:pStyle w:val="Lijstalinea"/>
              <w:numPr>
                <w:ilvl w:val="0"/>
                <w:numId w:val="4"/>
              </w:numPr>
              <w:spacing w:line="240" w:lineRule="auto"/>
              <w:rPr>
                <w:rFonts w:asciiTheme="majorHAnsi" w:hAnsiTheme="majorHAnsi" w:cs="Arial"/>
                <w:b w:val="0"/>
                <w:sz w:val="18"/>
                <w:szCs w:val="18"/>
              </w:rPr>
            </w:pPr>
            <w:r>
              <w:rPr>
                <w:rFonts w:asciiTheme="majorHAnsi" w:hAnsiTheme="majorHAnsi" w:cs="Arial"/>
                <w:b w:val="0"/>
                <w:sz w:val="18"/>
                <w:szCs w:val="18"/>
              </w:rPr>
              <w:t xml:space="preserve">Verzending naar laatst bekende </w:t>
            </w:r>
            <w:proofErr w:type="gramStart"/>
            <w:r>
              <w:rPr>
                <w:rFonts w:asciiTheme="majorHAnsi" w:hAnsiTheme="majorHAnsi" w:cs="Arial"/>
                <w:b w:val="0"/>
                <w:sz w:val="18"/>
                <w:szCs w:val="18"/>
              </w:rPr>
              <w:t>GBA adres</w:t>
            </w:r>
            <w:proofErr w:type="gramEnd"/>
            <w:r>
              <w:rPr>
                <w:rFonts w:asciiTheme="majorHAnsi" w:hAnsiTheme="majorHAnsi" w:cs="Arial"/>
                <w:b w:val="0"/>
                <w:sz w:val="18"/>
                <w:szCs w:val="18"/>
              </w:rPr>
              <w:t xml:space="preserve"> </w:t>
            </w:r>
          </w:p>
        </w:tc>
        <w:tc>
          <w:tcPr>
            <w:tcW w:w="748" w:type="dxa"/>
          </w:tcPr>
          <w:p w14:paraId="62BA5D46" w14:textId="77777777" w:rsidR="007B1FBE" w:rsidRPr="000576C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B"/>
            </w:r>
          </w:p>
        </w:tc>
        <w:tc>
          <w:tcPr>
            <w:tcW w:w="709" w:type="dxa"/>
          </w:tcPr>
          <w:p w14:paraId="22993447"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B"/>
            </w:r>
          </w:p>
        </w:tc>
        <w:tc>
          <w:tcPr>
            <w:tcW w:w="680" w:type="dxa"/>
          </w:tcPr>
          <w:p w14:paraId="6A774635"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B"/>
            </w:r>
          </w:p>
        </w:tc>
        <w:tc>
          <w:tcPr>
            <w:tcW w:w="737" w:type="dxa"/>
            <w:shd w:val="clear" w:color="auto" w:fill="000000" w:themeFill="text1"/>
          </w:tcPr>
          <w:p w14:paraId="7CCD44DA" w14:textId="77777777" w:rsidR="007B1FBE" w:rsidRPr="00EB5A18"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shd w:val="clear" w:color="auto" w:fill="000000" w:themeFill="text1"/>
          </w:tcPr>
          <w:p w14:paraId="69D76B16"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r>
      <w:tr w:rsidR="007B1FBE" w14:paraId="4D63F2D9"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4F6228C6" w14:textId="77777777" w:rsidR="007B1FBE" w:rsidRPr="0060233A" w:rsidRDefault="007B1FBE" w:rsidP="007B1FBE">
            <w:pPr>
              <w:pStyle w:val="Lijstalinea"/>
              <w:numPr>
                <w:ilvl w:val="0"/>
                <w:numId w:val="4"/>
              </w:numPr>
              <w:spacing w:line="240" w:lineRule="auto"/>
              <w:rPr>
                <w:rFonts w:asciiTheme="majorHAnsi" w:hAnsiTheme="majorHAnsi" w:cs="Arial"/>
                <w:b w:val="0"/>
                <w:sz w:val="18"/>
                <w:szCs w:val="18"/>
              </w:rPr>
            </w:pPr>
            <w:r>
              <w:rPr>
                <w:rFonts w:asciiTheme="majorHAnsi" w:hAnsiTheme="majorHAnsi" w:cs="Arial"/>
                <w:b w:val="0"/>
                <w:sz w:val="18"/>
                <w:szCs w:val="18"/>
              </w:rPr>
              <w:t>Verzending per aangetekende post</w:t>
            </w:r>
          </w:p>
        </w:tc>
        <w:tc>
          <w:tcPr>
            <w:tcW w:w="748" w:type="dxa"/>
            <w:shd w:val="clear" w:color="auto" w:fill="FFFFFF" w:themeFill="background1"/>
          </w:tcPr>
          <w:p w14:paraId="03C3121E" w14:textId="77777777" w:rsidR="007B1FBE" w:rsidRPr="00F479F5" w:rsidRDefault="007B1FBE" w:rsidP="007B1FBE">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377E81">
              <w:sym w:font="Wingdings" w:char="F0FB"/>
            </w:r>
          </w:p>
        </w:tc>
        <w:tc>
          <w:tcPr>
            <w:tcW w:w="709" w:type="dxa"/>
            <w:shd w:val="clear" w:color="auto" w:fill="FFFFFF" w:themeFill="background1"/>
          </w:tcPr>
          <w:p w14:paraId="6D9AC8BC"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w:char="F0FB"/>
            </w:r>
          </w:p>
        </w:tc>
        <w:tc>
          <w:tcPr>
            <w:tcW w:w="680" w:type="dxa"/>
            <w:shd w:val="clear" w:color="auto" w:fill="FFFFFF" w:themeFill="background1"/>
          </w:tcPr>
          <w:p w14:paraId="6613CB35"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w:char="F0FB"/>
            </w:r>
          </w:p>
        </w:tc>
        <w:tc>
          <w:tcPr>
            <w:tcW w:w="737" w:type="dxa"/>
            <w:shd w:val="clear" w:color="auto" w:fill="000000" w:themeFill="text1"/>
          </w:tcPr>
          <w:p w14:paraId="20679449"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shd w:val="clear" w:color="auto" w:fill="000000" w:themeFill="text1"/>
          </w:tcPr>
          <w:p w14:paraId="40B07ACD"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r>
      <w:tr w:rsidR="007B1FBE" w14:paraId="6077A30C"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0E6849A6" w14:textId="77777777" w:rsidR="007B1FBE" w:rsidRPr="0060233A" w:rsidRDefault="007B1FBE" w:rsidP="007B1FBE">
            <w:pPr>
              <w:pStyle w:val="Lijstalinea"/>
              <w:numPr>
                <w:ilvl w:val="0"/>
                <w:numId w:val="4"/>
              </w:numPr>
              <w:spacing w:line="240" w:lineRule="auto"/>
              <w:rPr>
                <w:rFonts w:asciiTheme="majorHAnsi" w:hAnsiTheme="majorHAnsi" w:cs="Arial"/>
                <w:b w:val="0"/>
                <w:sz w:val="18"/>
                <w:szCs w:val="18"/>
              </w:rPr>
            </w:pPr>
            <w:r>
              <w:rPr>
                <w:rFonts w:asciiTheme="majorHAnsi" w:hAnsiTheme="majorHAnsi" w:cs="Arial"/>
                <w:b w:val="0"/>
                <w:sz w:val="18"/>
                <w:szCs w:val="18"/>
              </w:rPr>
              <w:t xml:space="preserve">Verzending per gewone post </w:t>
            </w:r>
          </w:p>
        </w:tc>
        <w:tc>
          <w:tcPr>
            <w:tcW w:w="748" w:type="dxa"/>
          </w:tcPr>
          <w:p w14:paraId="51DE1E79"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B"/>
            </w:r>
          </w:p>
        </w:tc>
        <w:tc>
          <w:tcPr>
            <w:tcW w:w="709" w:type="dxa"/>
          </w:tcPr>
          <w:p w14:paraId="5143F880"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B"/>
            </w:r>
          </w:p>
        </w:tc>
        <w:tc>
          <w:tcPr>
            <w:tcW w:w="680" w:type="dxa"/>
          </w:tcPr>
          <w:p w14:paraId="37A11999"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B"/>
            </w:r>
          </w:p>
        </w:tc>
        <w:tc>
          <w:tcPr>
            <w:tcW w:w="737" w:type="dxa"/>
            <w:shd w:val="clear" w:color="auto" w:fill="000000" w:themeFill="text1"/>
          </w:tcPr>
          <w:p w14:paraId="3A5FC6EB"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shd w:val="clear" w:color="auto" w:fill="000000" w:themeFill="text1"/>
          </w:tcPr>
          <w:p w14:paraId="075EF207"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r>
      <w:tr w:rsidR="007B1FBE" w14:paraId="3C06D8F8"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68B6FF83" w14:textId="77777777" w:rsidR="007B1FBE" w:rsidRPr="0060233A" w:rsidRDefault="007B1FBE" w:rsidP="007B1FBE">
            <w:pPr>
              <w:pStyle w:val="Lijstalinea"/>
              <w:numPr>
                <w:ilvl w:val="0"/>
                <w:numId w:val="4"/>
              </w:numPr>
              <w:spacing w:line="240" w:lineRule="auto"/>
              <w:rPr>
                <w:rFonts w:asciiTheme="majorHAnsi" w:hAnsiTheme="majorHAnsi" w:cs="Arial"/>
                <w:b w:val="0"/>
                <w:sz w:val="18"/>
                <w:szCs w:val="18"/>
              </w:rPr>
            </w:pPr>
            <w:r>
              <w:rPr>
                <w:rFonts w:asciiTheme="majorHAnsi" w:hAnsiTheme="majorHAnsi" w:cs="Arial"/>
                <w:b w:val="0"/>
                <w:sz w:val="18"/>
                <w:szCs w:val="18"/>
              </w:rPr>
              <w:t>Verzending aannemelijk gemaakt</w:t>
            </w:r>
          </w:p>
        </w:tc>
        <w:tc>
          <w:tcPr>
            <w:tcW w:w="748" w:type="dxa"/>
            <w:shd w:val="clear" w:color="auto" w:fill="000000" w:themeFill="text1"/>
          </w:tcPr>
          <w:p w14:paraId="4F7543F8" w14:textId="77777777" w:rsidR="007B1FBE" w:rsidRPr="00F479F5" w:rsidRDefault="007B1FBE" w:rsidP="007B1FBE">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709" w:type="dxa"/>
            <w:shd w:val="clear" w:color="auto" w:fill="000000" w:themeFill="text1"/>
          </w:tcPr>
          <w:p w14:paraId="60BD52D7" w14:textId="77777777" w:rsidR="007B1FBE" w:rsidRPr="00251747" w:rsidRDefault="007B1FBE" w:rsidP="007B1FBE">
            <w:pPr>
              <w:cnfStyle w:val="000000000000" w:firstRow="0" w:lastRow="0" w:firstColumn="0" w:lastColumn="0" w:oddVBand="0" w:evenVBand="0" w:oddHBand="0" w:evenHBand="0" w:firstRowFirstColumn="0" w:firstRowLastColumn="0" w:lastRowFirstColumn="0" w:lastRowLastColumn="0"/>
            </w:pPr>
          </w:p>
        </w:tc>
        <w:tc>
          <w:tcPr>
            <w:tcW w:w="680" w:type="dxa"/>
            <w:shd w:val="clear" w:color="auto" w:fill="000000" w:themeFill="text1"/>
          </w:tcPr>
          <w:p w14:paraId="5A1FE276" w14:textId="77777777" w:rsidR="007B1FBE" w:rsidRPr="00251747" w:rsidRDefault="007B1FBE" w:rsidP="007B1FBE">
            <w:pPr>
              <w:cnfStyle w:val="000000000000" w:firstRow="0" w:lastRow="0" w:firstColumn="0" w:lastColumn="0" w:oddVBand="0" w:evenVBand="0" w:oddHBand="0" w:evenHBand="0" w:firstRowFirstColumn="0" w:firstRowLastColumn="0" w:lastRowFirstColumn="0" w:lastRowLastColumn="0"/>
            </w:pPr>
          </w:p>
        </w:tc>
        <w:tc>
          <w:tcPr>
            <w:tcW w:w="737" w:type="dxa"/>
            <w:shd w:val="clear" w:color="auto" w:fill="000000" w:themeFill="text1"/>
          </w:tcPr>
          <w:p w14:paraId="143FB956"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shd w:val="clear" w:color="auto" w:fill="000000" w:themeFill="text1"/>
          </w:tcPr>
          <w:p w14:paraId="6BB5E45E"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r>
      <w:tr w:rsidR="007B1FBE" w14:paraId="01F4E586"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6DBE6E71" w14:textId="77777777" w:rsidR="007B1FBE" w:rsidRPr="0060233A" w:rsidRDefault="007B1FBE" w:rsidP="007B1FBE">
            <w:pPr>
              <w:pStyle w:val="Lijstalinea"/>
              <w:numPr>
                <w:ilvl w:val="0"/>
                <w:numId w:val="4"/>
              </w:numPr>
              <w:spacing w:line="240" w:lineRule="auto"/>
              <w:rPr>
                <w:rFonts w:asciiTheme="majorHAnsi" w:hAnsiTheme="majorHAnsi" w:cs="Arial"/>
                <w:b w:val="0"/>
                <w:sz w:val="18"/>
                <w:szCs w:val="18"/>
              </w:rPr>
            </w:pPr>
            <w:r>
              <w:rPr>
                <w:rFonts w:asciiTheme="majorHAnsi" w:hAnsiTheme="majorHAnsi" w:cs="Arial"/>
                <w:b w:val="0"/>
                <w:sz w:val="18"/>
                <w:szCs w:val="18"/>
              </w:rPr>
              <w:t>Uitreiking in persoon</w:t>
            </w:r>
          </w:p>
        </w:tc>
        <w:tc>
          <w:tcPr>
            <w:tcW w:w="748" w:type="dxa"/>
            <w:shd w:val="clear" w:color="auto" w:fill="000000" w:themeFill="text1"/>
          </w:tcPr>
          <w:p w14:paraId="3D9FE8C6"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tcPr>
          <w:p w14:paraId="3AB1DA5B" w14:textId="77777777" w:rsidR="007B1FBE" w:rsidRPr="00FE06CB" w:rsidRDefault="007B1FBE" w:rsidP="007B1FBE">
            <w:pPr>
              <w:jc w:val="center"/>
              <w:cnfStyle w:val="000000100000" w:firstRow="0" w:lastRow="0" w:firstColumn="0" w:lastColumn="0" w:oddVBand="0" w:evenVBand="0" w:oddHBand="1" w:evenHBand="0" w:firstRowFirstColumn="0" w:firstRowLastColumn="0" w:lastRowFirstColumn="0" w:lastRowLastColumn="0"/>
              <w:rPr>
                <w:color w:val="FF0000"/>
              </w:rPr>
            </w:pPr>
            <w:r w:rsidRPr="00251747">
              <w:sym w:font="Wingdings" w:char="F0FB"/>
            </w:r>
          </w:p>
        </w:tc>
        <w:tc>
          <w:tcPr>
            <w:tcW w:w="680" w:type="dxa"/>
          </w:tcPr>
          <w:p w14:paraId="5412BA83" w14:textId="77777777" w:rsidR="007B1FBE" w:rsidRPr="00FE06CB" w:rsidRDefault="007B1FBE" w:rsidP="007B1FBE">
            <w:pPr>
              <w:jc w:val="center"/>
              <w:cnfStyle w:val="000000100000" w:firstRow="0" w:lastRow="0" w:firstColumn="0" w:lastColumn="0" w:oddVBand="0" w:evenVBand="0" w:oddHBand="1" w:evenHBand="0" w:firstRowFirstColumn="0" w:firstRowLastColumn="0" w:lastRowFirstColumn="0" w:lastRowLastColumn="0"/>
              <w:rPr>
                <w:color w:val="FF0000"/>
              </w:rPr>
            </w:pPr>
            <w:r w:rsidRPr="00A63B3F">
              <w:sym w:font="Wingdings" w:char="F0FB"/>
            </w:r>
          </w:p>
        </w:tc>
        <w:tc>
          <w:tcPr>
            <w:tcW w:w="737" w:type="dxa"/>
          </w:tcPr>
          <w:p w14:paraId="6D8A0B2E"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4F"/>
            </w:r>
          </w:p>
        </w:tc>
        <w:tc>
          <w:tcPr>
            <w:tcW w:w="709" w:type="dxa"/>
          </w:tcPr>
          <w:p w14:paraId="63DBCA83"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4F"/>
            </w:r>
          </w:p>
        </w:tc>
      </w:tr>
      <w:tr w:rsidR="007B1FBE" w14:paraId="05DA8369"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2B1608AB" w14:textId="77777777" w:rsidR="007B1FBE" w:rsidRPr="0060233A" w:rsidRDefault="007B1FBE" w:rsidP="007B1FBE">
            <w:pPr>
              <w:pStyle w:val="Lijstalinea"/>
              <w:numPr>
                <w:ilvl w:val="0"/>
                <w:numId w:val="4"/>
              </w:numPr>
              <w:spacing w:line="240" w:lineRule="auto"/>
              <w:rPr>
                <w:rFonts w:asciiTheme="majorHAnsi" w:hAnsiTheme="majorHAnsi" w:cs="Arial"/>
                <w:b w:val="0"/>
                <w:sz w:val="18"/>
                <w:szCs w:val="18"/>
              </w:rPr>
            </w:pPr>
            <w:r>
              <w:rPr>
                <w:rFonts w:asciiTheme="majorHAnsi" w:hAnsiTheme="majorHAnsi" w:cs="Arial"/>
                <w:b w:val="0"/>
                <w:sz w:val="18"/>
                <w:szCs w:val="18"/>
              </w:rPr>
              <w:t>Telefonische mededeling</w:t>
            </w:r>
          </w:p>
        </w:tc>
        <w:tc>
          <w:tcPr>
            <w:tcW w:w="748" w:type="dxa"/>
            <w:shd w:val="clear" w:color="auto" w:fill="000000" w:themeFill="text1"/>
          </w:tcPr>
          <w:p w14:paraId="07574A70"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shd w:val="clear" w:color="auto" w:fill="000000" w:themeFill="text1"/>
          </w:tcPr>
          <w:p w14:paraId="3ACF6BA7"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680" w:type="dxa"/>
            <w:shd w:val="clear" w:color="auto" w:fill="000000" w:themeFill="text1"/>
          </w:tcPr>
          <w:p w14:paraId="4261ABA7"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c>
          <w:tcPr>
            <w:tcW w:w="737" w:type="dxa"/>
            <w:shd w:val="clear" w:color="auto" w:fill="000000" w:themeFill="text1"/>
          </w:tcPr>
          <w:p w14:paraId="3802F22C"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shd w:val="clear" w:color="auto" w:fill="000000" w:themeFill="text1"/>
          </w:tcPr>
          <w:p w14:paraId="641146EB"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r>
      <w:tr w:rsidR="007B1FBE" w14:paraId="6E8C1A87"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2AF0050C" w14:textId="77777777" w:rsidR="007B1FBE" w:rsidRDefault="007B1FBE" w:rsidP="007B1FBE">
            <w:pPr>
              <w:pStyle w:val="Lijstalinea"/>
              <w:numPr>
                <w:ilvl w:val="0"/>
                <w:numId w:val="4"/>
              </w:numPr>
              <w:spacing w:line="240" w:lineRule="auto"/>
              <w:rPr>
                <w:rFonts w:asciiTheme="majorHAnsi" w:hAnsiTheme="majorHAnsi" w:cs="Arial"/>
                <w:b w:val="0"/>
                <w:sz w:val="18"/>
                <w:szCs w:val="18"/>
              </w:rPr>
            </w:pPr>
            <w:r>
              <w:rPr>
                <w:rFonts w:asciiTheme="majorHAnsi" w:hAnsiTheme="majorHAnsi" w:cs="Arial"/>
                <w:b w:val="0"/>
                <w:sz w:val="18"/>
                <w:szCs w:val="18"/>
              </w:rPr>
              <w:t>Verzending naar gemachtigde</w:t>
            </w:r>
          </w:p>
        </w:tc>
        <w:tc>
          <w:tcPr>
            <w:tcW w:w="748" w:type="dxa"/>
          </w:tcPr>
          <w:p w14:paraId="54FE7626"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B"/>
            </w:r>
          </w:p>
        </w:tc>
        <w:tc>
          <w:tcPr>
            <w:tcW w:w="709" w:type="dxa"/>
          </w:tcPr>
          <w:p w14:paraId="41077303"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B"/>
            </w:r>
          </w:p>
        </w:tc>
        <w:tc>
          <w:tcPr>
            <w:tcW w:w="680" w:type="dxa"/>
          </w:tcPr>
          <w:p w14:paraId="55D40072"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B"/>
            </w:r>
          </w:p>
        </w:tc>
        <w:tc>
          <w:tcPr>
            <w:tcW w:w="737" w:type="dxa"/>
          </w:tcPr>
          <w:p w14:paraId="412204C2"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4F"/>
            </w:r>
          </w:p>
        </w:tc>
        <w:tc>
          <w:tcPr>
            <w:tcW w:w="709" w:type="dxa"/>
            <w:shd w:val="clear" w:color="auto" w:fill="000000" w:themeFill="text1"/>
          </w:tcPr>
          <w:p w14:paraId="511D5D2B"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r>
      <w:tr w:rsidR="007B1FBE" w14:paraId="0D8B3B33"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0FE29A11" w14:textId="77777777" w:rsidR="007B1FBE" w:rsidRPr="0060233A" w:rsidRDefault="007B1FBE" w:rsidP="007B1FBE">
            <w:pPr>
              <w:pStyle w:val="Lijstalinea"/>
              <w:numPr>
                <w:ilvl w:val="0"/>
                <w:numId w:val="4"/>
              </w:numPr>
              <w:spacing w:line="240" w:lineRule="auto"/>
              <w:rPr>
                <w:rFonts w:asciiTheme="majorHAnsi" w:hAnsiTheme="majorHAnsi" w:cs="Arial"/>
                <w:b w:val="0"/>
                <w:sz w:val="18"/>
                <w:szCs w:val="18"/>
              </w:rPr>
            </w:pPr>
            <w:r>
              <w:rPr>
                <w:rFonts w:asciiTheme="majorHAnsi" w:hAnsiTheme="majorHAnsi" w:cs="Arial"/>
                <w:b w:val="0"/>
                <w:sz w:val="18"/>
                <w:szCs w:val="18"/>
              </w:rPr>
              <w:t>Nederlegging bij gemeentesecretarie</w:t>
            </w:r>
          </w:p>
        </w:tc>
        <w:tc>
          <w:tcPr>
            <w:tcW w:w="748" w:type="dxa"/>
            <w:shd w:val="clear" w:color="auto" w:fill="000000" w:themeFill="text1"/>
          </w:tcPr>
          <w:p w14:paraId="033D3CBF"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shd w:val="clear" w:color="auto" w:fill="000000" w:themeFill="text1"/>
          </w:tcPr>
          <w:p w14:paraId="5F501233"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680" w:type="dxa"/>
            <w:shd w:val="clear" w:color="auto" w:fill="FFFFFF" w:themeFill="background1"/>
          </w:tcPr>
          <w:p w14:paraId="1DD70BD1"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w:char="F0FB"/>
            </w:r>
          </w:p>
        </w:tc>
        <w:tc>
          <w:tcPr>
            <w:tcW w:w="737" w:type="dxa"/>
          </w:tcPr>
          <w:p w14:paraId="5DED20DF"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2" w:char="F04F"/>
            </w:r>
          </w:p>
        </w:tc>
        <w:tc>
          <w:tcPr>
            <w:tcW w:w="709" w:type="dxa"/>
            <w:shd w:val="clear" w:color="auto" w:fill="000000" w:themeFill="text1"/>
          </w:tcPr>
          <w:p w14:paraId="6D1303F2"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r>
      <w:tr w:rsidR="007B1FBE" w14:paraId="440B9B6E"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316AD6BD" w14:textId="77777777" w:rsidR="007B1FBE" w:rsidRPr="0060233A" w:rsidRDefault="007B1FBE" w:rsidP="007B1FBE">
            <w:pPr>
              <w:pStyle w:val="Lijstalinea"/>
              <w:numPr>
                <w:ilvl w:val="0"/>
                <w:numId w:val="4"/>
              </w:numPr>
              <w:spacing w:line="240" w:lineRule="auto"/>
              <w:rPr>
                <w:rFonts w:asciiTheme="majorHAnsi" w:hAnsiTheme="majorHAnsi" w:cs="Arial"/>
                <w:b w:val="0"/>
                <w:sz w:val="18"/>
                <w:szCs w:val="18"/>
              </w:rPr>
            </w:pPr>
            <w:r>
              <w:rPr>
                <w:rFonts w:asciiTheme="majorHAnsi" w:hAnsiTheme="majorHAnsi" w:cs="Arial"/>
                <w:b w:val="0"/>
                <w:sz w:val="18"/>
                <w:szCs w:val="18"/>
              </w:rPr>
              <w:t>Openbare bekendmaking</w:t>
            </w:r>
          </w:p>
        </w:tc>
        <w:tc>
          <w:tcPr>
            <w:tcW w:w="748" w:type="dxa"/>
          </w:tcPr>
          <w:p w14:paraId="6ABCE7E0"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709" w:type="dxa"/>
          </w:tcPr>
          <w:p w14:paraId="6C1866B2"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680" w:type="dxa"/>
          </w:tcPr>
          <w:p w14:paraId="7F28B132"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737" w:type="dxa"/>
          </w:tcPr>
          <w:p w14:paraId="5722D927" w14:textId="77777777" w:rsidR="007B1FBE" w:rsidRPr="00EB5A18"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50"/>
            </w:r>
          </w:p>
        </w:tc>
        <w:tc>
          <w:tcPr>
            <w:tcW w:w="709" w:type="dxa"/>
            <w:shd w:val="clear" w:color="auto" w:fill="000000" w:themeFill="text1"/>
          </w:tcPr>
          <w:p w14:paraId="6EF18F19"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r>
      <w:tr w:rsidR="007B1FBE" w14:paraId="6C331F6F"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0C56B3CA" w14:textId="77777777" w:rsidR="007B1FBE" w:rsidRPr="0060233A" w:rsidRDefault="007B1FBE" w:rsidP="007B1FBE">
            <w:pPr>
              <w:pStyle w:val="Lijstalinea"/>
              <w:numPr>
                <w:ilvl w:val="0"/>
                <w:numId w:val="4"/>
              </w:numPr>
              <w:spacing w:line="240" w:lineRule="auto"/>
              <w:rPr>
                <w:rFonts w:asciiTheme="majorHAnsi" w:hAnsiTheme="majorHAnsi" w:cs="Arial"/>
                <w:b w:val="0"/>
                <w:sz w:val="18"/>
                <w:szCs w:val="18"/>
              </w:rPr>
            </w:pPr>
            <w:r>
              <w:rPr>
                <w:rFonts w:asciiTheme="majorHAnsi" w:hAnsiTheme="majorHAnsi" w:cs="Arial"/>
                <w:b w:val="0"/>
                <w:sz w:val="18"/>
                <w:szCs w:val="18"/>
              </w:rPr>
              <w:t>Belanghebbende in verzuim</w:t>
            </w:r>
          </w:p>
        </w:tc>
        <w:tc>
          <w:tcPr>
            <w:tcW w:w="748" w:type="dxa"/>
          </w:tcPr>
          <w:p w14:paraId="753C0447"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709" w:type="dxa"/>
          </w:tcPr>
          <w:p w14:paraId="1A7D04F7"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w:char="F0FB"/>
            </w:r>
          </w:p>
        </w:tc>
        <w:tc>
          <w:tcPr>
            <w:tcW w:w="680" w:type="dxa"/>
          </w:tcPr>
          <w:p w14:paraId="4934443B"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w:char="F0FC"/>
            </w:r>
            <w:r>
              <w:t xml:space="preserve"> </w:t>
            </w:r>
          </w:p>
        </w:tc>
        <w:tc>
          <w:tcPr>
            <w:tcW w:w="737" w:type="dxa"/>
          </w:tcPr>
          <w:p w14:paraId="752A76BA"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2" w:char="F04F"/>
            </w:r>
          </w:p>
        </w:tc>
        <w:tc>
          <w:tcPr>
            <w:tcW w:w="709" w:type="dxa"/>
            <w:shd w:val="clear" w:color="auto" w:fill="000000" w:themeFill="text1"/>
          </w:tcPr>
          <w:p w14:paraId="7919C1F7"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r>
      <w:tr w:rsidR="007B1FBE" w14:paraId="1F49498B"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0049C529" w14:textId="77777777" w:rsidR="007B1FBE" w:rsidRPr="00CD44F8" w:rsidRDefault="007B1FBE" w:rsidP="007B1FBE">
            <w:pPr>
              <w:rPr>
                <w:rFonts w:ascii="Arial" w:hAnsi="Arial" w:cs="Arial"/>
                <w:color w:val="253356" w:themeColor="accent1" w:themeShade="80"/>
                <w:sz w:val="18"/>
                <w:szCs w:val="18"/>
              </w:rPr>
            </w:pPr>
            <w:r w:rsidRPr="00CD44F8">
              <w:rPr>
                <w:rFonts w:ascii="Arial" w:hAnsi="Arial" w:cs="Arial"/>
                <w:color w:val="253356" w:themeColor="accent1" w:themeShade="80"/>
                <w:sz w:val="18"/>
                <w:szCs w:val="18"/>
              </w:rPr>
              <w:t>Beoordeling</w:t>
            </w:r>
          </w:p>
        </w:tc>
        <w:tc>
          <w:tcPr>
            <w:tcW w:w="748" w:type="dxa"/>
          </w:tcPr>
          <w:p w14:paraId="291D75A9"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tcPr>
          <w:p w14:paraId="6A379DF9"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680" w:type="dxa"/>
          </w:tcPr>
          <w:p w14:paraId="72B44FEA"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37" w:type="dxa"/>
          </w:tcPr>
          <w:p w14:paraId="0A6ACAE2"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tcPr>
          <w:p w14:paraId="3DF5F1C8"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r>
      <w:tr w:rsidR="007B1FBE" w14:paraId="359703FF"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599722B3" w14:textId="77777777" w:rsidR="007B1FBE" w:rsidRDefault="007B1FBE" w:rsidP="007B1FBE">
            <w:pPr>
              <w:rPr>
                <w:rFonts w:asciiTheme="majorHAnsi" w:hAnsiTheme="majorHAnsi" w:cs="Arial"/>
                <w:b w:val="0"/>
                <w:sz w:val="16"/>
                <w:szCs w:val="18"/>
              </w:rPr>
            </w:pPr>
          </w:p>
          <w:p w14:paraId="161B18A1" w14:textId="77777777" w:rsidR="007B1FBE" w:rsidRPr="00CD44F8" w:rsidRDefault="007B1FBE" w:rsidP="007B1FBE">
            <w:pPr>
              <w:rPr>
                <w:rFonts w:asciiTheme="majorHAnsi" w:hAnsiTheme="majorHAnsi" w:cs="Arial"/>
                <w:b w:val="0"/>
                <w:sz w:val="18"/>
                <w:szCs w:val="18"/>
              </w:rPr>
            </w:pPr>
            <w:r w:rsidRPr="00BF422E">
              <w:rPr>
                <w:rFonts w:asciiTheme="majorHAnsi" w:hAnsiTheme="majorHAnsi" w:cs="Arial"/>
                <w:b w:val="0"/>
                <w:sz w:val="16"/>
                <w:szCs w:val="18"/>
              </w:rPr>
              <w:t xml:space="preserve">Er is sprake van een rechtsgeldige bekendmaking conform artikel 3:41 </w:t>
            </w:r>
            <w:proofErr w:type="spellStart"/>
            <w:r w:rsidRPr="00BF422E">
              <w:rPr>
                <w:rFonts w:asciiTheme="majorHAnsi" w:hAnsiTheme="majorHAnsi" w:cs="Arial"/>
                <w:b w:val="0"/>
                <w:sz w:val="16"/>
                <w:szCs w:val="18"/>
              </w:rPr>
              <w:t>Awb</w:t>
            </w:r>
            <w:proofErr w:type="spellEnd"/>
          </w:p>
        </w:tc>
        <w:tc>
          <w:tcPr>
            <w:tcW w:w="748" w:type="dxa"/>
          </w:tcPr>
          <w:p w14:paraId="288C85AC" w14:textId="77777777" w:rsidR="007B1FBE" w:rsidRPr="00377E81" w:rsidRDefault="007B1FBE" w:rsidP="007B1FBE">
            <w:pPr>
              <w:jc w:val="center"/>
              <w:cnfStyle w:val="000000000000" w:firstRow="0" w:lastRow="0" w:firstColumn="0" w:lastColumn="0" w:oddVBand="0" w:evenVBand="0" w:oddHBand="0" w:evenHBand="0" w:firstRowFirstColumn="0" w:firstRowLastColumn="0" w:lastRowFirstColumn="0" w:lastRowLastColumn="0"/>
              <w:rPr>
                <w:b/>
                <w:color w:val="FF0000"/>
              </w:rPr>
            </w:pPr>
            <w:r w:rsidRPr="00377E81">
              <w:rPr>
                <w:b/>
                <w:color w:val="00B050"/>
              </w:rPr>
              <w:sym w:font="Wingdings" w:char="F0FC"/>
            </w:r>
          </w:p>
        </w:tc>
        <w:tc>
          <w:tcPr>
            <w:tcW w:w="709" w:type="dxa"/>
          </w:tcPr>
          <w:p w14:paraId="31F0DF44" w14:textId="77777777" w:rsidR="007B1FBE" w:rsidRPr="00251747" w:rsidRDefault="007B1FBE" w:rsidP="007B1FBE">
            <w:pPr>
              <w:jc w:val="center"/>
              <w:cnfStyle w:val="000000000000" w:firstRow="0" w:lastRow="0" w:firstColumn="0" w:lastColumn="0" w:oddVBand="0" w:evenVBand="0" w:oddHBand="0" w:evenHBand="0" w:firstRowFirstColumn="0" w:firstRowLastColumn="0" w:lastRowFirstColumn="0" w:lastRowLastColumn="0"/>
              <w:rPr>
                <w:b/>
              </w:rPr>
            </w:pPr>
            <w:r w:rsidRPr="00251747">
              <w:rPr>
                <w:b/>
                <w:color w:val="00B050"/>
              </w:rPr>
              <w:sym w:font="Wingdings" w:char="F0FC"/>
            </w:r>
          </w:p>
        </w:tc>
        <w:tc>
          <w:tcPr>
            <w:tcW w:w="680" w:type="dxa"/>
          </w:tcPr>
          <w:p w14:paraId="00B20DFF" w14:textId="77777777" w:rsidR="007B1FBE" w:rsidRPr="00251747" w:rsidRDefault="007B1FBE" w:rsidP="007B1FBE">
            <w:pPr>
              <w:jc w:val="center"/>
              <w:cnfStyle w:val="000000000000" w:firstRow="0" w:lastRow="0" w:firstColumn="0" w:lastColumn="0" w:oddVBand="0" w:evenVBand="0" w:oddHBand="0" w:evenHBand="0" w:firstRowFirstColumn="0" w:firstRowLastColumn="0" w:lastRowFirstColumn="0" w:lastRowLastColumn="0"/>
              <w:rPr>
                <w:b/>
              </w:rPr>
            </w:pPr>
            <w:r w:rsidRPr="00A63B3F">
              <w:rPr>
                <w:b/>
                <w:color w:val="00B050"/>
              </w:rPr>
              <w:sym w:font="Wingdings" w:char="F0FC"/>
            </w:r>
          </w:p>
        </w:tc>
        <w:tc>
          <w:tcPr>
            <w:tcW w:w="737" w:type="dxa"/>
          </w:tcPr>
          <w:p w14:paraId="49CF9E64" w14:textId="77777777" w:rsidR="007B1FBE" w:rsidRPr="004E5557" w:rsidRDefault="007B1FBE" w:rsidP="007B1FBE">
            <w:pPr>
              <w:jc w:val="center"/>
              <w:cnfStyle w:val="000000000000" w:firstRow="0" w:lastRow="0" w:firstColumn="0" w:lastColumn="0" w:oddVBand="0" w:evenVBand="0" w:oddHBand="0" w:evenHBand="0" w:firstRowFirstColumn="0" w:firstRowLastColumn="0" w:lastRowFirstColumn="0" w:lastRowLastColumn="0"/>
              <w:rPr>
                <w:b/>
                <w:color w:val="FF0000"/>
              </w:rPr>
            </w:pPr>
            <w:r w:rsidRPr="004E5557">
              <w:rPr>
                <w:b/>
                <w:color w:val="00B050"/>
              </w:rPr>
              <w:sym w:font="Wingdings 2" w:char="F050"/>
            </w:r>
          </w:p>
        </w:tc>
        <w:tc>
          <w:tcPr>
            <w:tcW w:w="709" w:type="dxa"/>
          </w:tcPr>
          <w:p w14:paraId="3CFC495B" w14:textId="77777777" w:rsidR="007B1FBE" w:rsidRPr="004E5557" w:rsidRDefault="007B1FBE" w:rsidP="007B1FBE">
            <w:pPr>
              <w:jc w:val="center"/>
              <w:cnfStyle w:val="000000000000" w:firstRow="0" w:lastRow="0" w:firstColumn="0" w:lastColumn="0" w:oddVBand="0" w:evenVBand="0" w:oddHBand="0" w:evenHBand="0" w:firstRowFirstColumn="0" w:firstRowLastColumn="0" w:lastRowFirstColumn="0" w:lastRowLastColumn="0"/>
              <w:rPr>
                <w:b/>
              </w:rPr>
            </w:pPr>
            <w:r w:rsidRPr="004E5557">
              <w:rPr>
                <w:b/>
                <w:color w:val="00B050"/>
              </w:rPr>
              <w:sym w:font="Wingdings 2" w:char="F050"/>
            </w:r>
          </w:p>
        </w:tc>
      </w:tr>
    </w:tbl>
    <w:p w14:paraId="7D81229A" w14:textId="77777777" w:rsidR="007B1FBE" w:rsidRDefault="007B1FBE" w:rsidP="007B1FBE">
      <w:pPr>
        <w:rPr>
          <w:sz w:val="20"/>
          <w:szCs w:val="20"/>
        </w:rPr>
      </w:pPr>
    </w:p>
    <w:p w14:paraId="5E196D66" w14:textId="77777777" w:rsidR="007B1FBE" w:rsidRDefault="007B1FBE" w:rsidP="007B1FBE">
      <w:pPr>
        <w:rPr>
          <w:sz w:val="20"/>
          <w:szCs w:val="20"/>
        </w:rPr>
      </w:pPr>
    </w:p>
    <w:p w14:paraId="1086BAD9" w14:textId="77777777" w:rsidR="007B1FBE" w:rsidRDefault="007B1FBE" w:rsidP="007B1FBE">
      <w:pPr>
        <w:rPr>
          <w:sz w:val="20"/>
          <w:szCs w:val="20"/>
        </w:rPr>
      </w:pPr>
      <w:r>
        <w:rPr>
          <w:sz w:val="20"/>
          <w:szCs w:val="20"/>
        </w:rPr>
        <w:br w:type="page"/>
      </w:r>
    </w:p>
    <w:tbl>
      <w:tblPr>
        <w:tblStyle w:val="Onopgemaaktetabel11"/>
        <w:tblpPr w:leftFromText="141" w:rightFromText="141" w:vertAnchor="page" w:horzAnchor="margin" w:tblpXSpec="center" w:tblpY="2511"/>
        <w:tblW w:w="10598" w:type="dxa"/>
        <w:tblLook w:val="04A0" w:firstRow="1" w:lastRow="0" w:firstColumn="1" w:lastColumn="0" w:noHBand="0" w:noVBand="1"/>
      </w:tblPr>
      <w:tblGrid>
        <w:gridCol w:w="7015"/>
        <w:gridCol w:w="748"/>
        <w:gridCol w:w="709"/>
        <w:gridCol w:w="680"/>
        <w:gridCol w:w="737"/>
        <w:gridCol w:w="709"/>
      </w:tblGrid>
      <w:tr w:rsidR="007B1FBE" w14:paraId="4D9DCD45" w14:textId="77777777" w:rsidTr="007B1F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1BBAD3AD" w14:textId="134EB035" w:rsidR="007B1FBE" w:rsidRPr="00CD44F8" w:rsidRDefault="007B1FBE" w:rsidP="007B1FBE">
            <w:pPr>
              <w:rPr>
                <w:rFonts w:ascii="Arial" w:hAnsi="Arial" w:cs="Arial"/>
                <w:b w:val="0"/>
                <w:color w:val="253356" w:themeColor="accent1" w:themeShade="80"/>
                <w:sz w:val="16"/>
                <w:szCs w:val="16"/>
              </w:rPr>
            </w:pPr>
            <w:r w:rsidRPr="00CD44F8">
              <w:rPr>
                <w:rFonts w:asciiTheme="majorHAnsi" w:hAnsiTheme="majorHAnsi" w:cs="Arial"/>
                <w:b w:val="0"/>
                <w:sz w:val="16"/>
                <w:szCs w:val="16"/>
              </w:rPr>
              <w:lastRenderedPageBreak/>
              <w:t xml:space="preserve">Legenda: </w:t>
            </w:r>
            <w:r w:rsidRPr="00CD44F8">
              <w:rPr>
                <w:rFonts w:asciiTheme="majorHAnsi" w:hAnsiTheme="majorHAnsi" w:cs="Arial"/>
                <w:b w:val="0"/>
                <w:sz w:val="16"/>
                <w:szCs w:val="16"/>
              </w:rPr>
              <w:sym w:font="Wingdings" w:char="F0FC"/>
            </w:r>
            <w:r w:rsidR="002007C5">
              <w:rPr>
                <w:rFonts w:asciiTheme="majorHAnsi" w:hAnsiTheme="majorHAnsi" w:cs="Arial"/>
                <w:b w:val="0"/>
                <w:sz w:val="16"/>
                <w:szCs w:val="16"/>
              </w:rPr>
              <w:t xml:space="preserve">= hiervan is sprake </w:t>
            </w:r>
            <w:r w:rsidRPr="00CD44F8">
              <w:rPr>
                <w:rFonts w:asciiTheme="majorHAnsi" w:hAnsiTheme="majorHAnsi" w:cs="Arial"/>
                <w:b w:val="0"/>
                <w:sz w:val="16"/>
                <w:szCs w:val="16"/>
              </w:rPr>
              <w:t xml:space="preserve">van   </w:t>
            </w:r>
            <w:r w:rsidRPr="00CD44F8">
              <w:rPr>
                <w:rFonts w:asciiTheme="majorHAnsi" w:hAnsiTheme="majorHAnsi" w:cs="Arial"/>
                <w:b w:val="0"/>
                <w:sz w:val="16"/>
                <w:szCs w:val="16"/>
              </w:rPr>
              <w:sym w:font="Wingdings" w:char="F0FB"/>
            </w:r>
            <w:r w:rsidRPr="00CD44F8">
              <w:rPr>
                <w:rFonts w:asciiTheme="majorHAnsi" w:hAnsiTheme="majorHAnsi" w:cs="Arial"/>
                <w:b w:val="0"/>
                <w:sz w:val="16"/>
                <w:szCs w:val="16"/>
              </w:rPr>
              <w:t xml:space="preserve"> = hiervan is geen sprake van    </w:t>
            </w:r>
            <w:r w:rsidRPr="00F479F5">
              <w:rPr>
                <w:rFonts w:asciiTheme="majorHAnsi" w:hAnsiTheme="majorHAnsi" w:cs="Arial"/>
                <w:b w:val="0"/>
                <w:sz w:val="16"/>
                <w:szCs w:val="16"/>
                <w:shd w:val="clear" w:color="auto" w:fill="404040" w:themeFill="text1" w:themeFillTint="BF"/>
              </w:rPr>
              <w:t xml:space="preserve">     </w:t>
            </w:r>
            <w:r>
              <w:rPr>
                <w:rFonts w:asciiTheme="majorHAnsi" w:hAnsiTheme="majorHAnsi" w:cs="Arial"/>
                <w:b w:val="0"/>
                <w:sz w:val="16"/>
                <w:szCs w:val="16"/>
                <w:shd w:val="clear" w:color="auto" w:fill="404040" w:themeFill="text1" w:themeFillTint="BF"/>
              </w:rPr>
              <w:t xml:space="preserve"> </w:t>
            </w:r>
            <w:r w:rsidRPr="00CD44F8">
              <w:rPr>
                <w:rFonts w:asciiTheme="majorHAnsi" w:hAnsiTheme="majorHAnsi" w:cs="Arial"/>
                <w:b w:val="0"/>
                <w:sz w:val="16"/>
                <w:szCs w:val="16"/>
              </w:rPr>
              <w:t xml:space="preserve"> = niet van toepassing</w:t>
            </w:r>
          </w:p>
        </w:tc>
        <w:tc>
          <w:tcPr>
            <w:tcW w:w="748" w:type="dxa"/>
          </w:tcPr>
          <w:p w14:paraId="69575A34" w14:textId="77777777" w:rsidR="007B1FBE" w:rsidRDefault="007B1FBE" w:rsidP="007B1FBE">
            <w:pPr>
              <w:jc w:val="center"/>
              <w:cnfStyle w:val="100000000000" w:firstRow="1" w:lastRow="0" w:firstColumn="0" w:lastColumn="0" w:oddVBand="0" w:evenVBand="0" w:oddHBand="0" w:evenHBand="0" w:firstRowFirstColumn="0" w:firstRowLastColumn="0" w:lastRowFirstColumn="0" w:lastRowLastColumn="0"/>
            </w:pPr>
          </w:p>
        </w:tc>
        <w:tc>
          <w:tcPr>
            <w:tcW w:w="709" w:type="dxa"/>
          </w:tcPr>
          <w:p w14:paraId="572C6C3C" w14:textId="77777777" w:rsidR="007B1FBE" w:rsidRDefault="007B1FBE" w:rsidP="007B1FBE">
            <w:pPr>
              <w:jc w:val="center"/>
              <w:cnfStyle w:val="100000000000" w:firstRow="1" w:lastRow="0" w:firstColumn="0" w:lastColumn="0" w:oddVBand="0" w:evenVBand="0" w:oddHBand="0" w:evenHBand="0" w:firstRowFirstColumn="0" w:firstRowLastColumn="0" w:lastRowFirstColumn="0" w:lastRowLastColumn="0"/>
            </w:pPr>
          </w:p>
        </w:tc>
        <w:tc>
          <w:tcPr>
            <w:tcW w:w="680" w:type="dxa"/>
          </w:tcPr>
          <w:p w14:paraId="5E41107D" w14:textId="77777777" w:rsidR="007B1FBE" w:rsidRDefault="007B1FBE" w:rsidP="007B1FBE">
            <w:pPr>
              <w:jc w:val="center"/>
              <w:cnfStyle w:val="100000000000" w:firstRow="1" w:lastRow="0" w:firstColumn="0" w:lastColumn="0" w:oddVBand="0" w:evenVBand="0" w:oddHBand="0" w:evenHBand="0" w:firstRowFirstColumn="0" w:firstRowLastColumn="0" w:lastRowFirstColumn="0" w:lastRowLastColumn="0"/>
            </w:pPr>
          </w:p>
        </w:tc>
        <w:tc>
          <w:tcPr>
            <w:tcW w:w="737" w:type="dxa"/>
          </w:tcPr>
          <w:p w14:paraId="01226B53" w14:textId="77777777" w:rsidR="007B1FBE" w:rsidRDefault="007B1FBE" w:rsidP="007B1FBE">
            <w:pPr>
              <w:jc w:val="center"/>
              <w:cnfStyle w:val="100000000000" w:firstRow="1" w:lastRow="0" w:firstColumn="0" w:lastColumn="0" w:oddVBand="0" w:evenVBand="0" w:oddHBand="0" w:evenHBand="0" w:firstRowFirstColumn="0" w:firstRowLastColumn="0" w:lastRowFirstColumn="0" w:lastRowLastColumn="0"/>
            </w:pPr>
          </w:p>
        </w:tc>
        <w:tc>
          <w:tcPr>
            <w:tcW w:w="709" w:type="dxa"/>
          </w:tcPr>
          <w:p w14:paraId="207BEF73" w14:textId="77777777" w:rsidR="007B1FBE" w:rsidRDefault="007B1FBE" w:rsidP="007B1FBE">
            <w:pPr>
              <w:jc w:val="center"/>
              <w:cnfStyle w:val="100000000000" w:firstRow="1" w:lastRow="0" w:firstColumn="0" w:lastColumn="0" w:oddVBand="0" w:evenVBand="0" w:oddHBand="0" w:evenHBand="0" w:firstRowFirstColumn="0" w:firstRowLastColumn="0" w:lastRowFirstColumn="0" w:lastRowLastColumn="0"/>
            </w:pPr>
          </w:p>
        </w:tc>
      </w:tr>
      <w:tr w:rsidR="007B1FBE" w14:paraId="7B77D098"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39D8A1C7" w14:textId="77777777" w:rsidR="007B1FBE" w:rsidRPr="00CD44F8" w:rsidRDefault="007B1FBE" w:rsidP="007B1FBE">
            <w:pPr>
              <w:jc w:val="right"/>
              <w:rPr>
                <w:rFonts w:ascii="Arial" w:hAnsi="Arial" w:cs="Arial"/>
                <w:sz w:val="18"/>
                <w:szCs w:val="18"/>
              </w:rPr>
            </w:pPr>
            <w:r w:rsidRPr="00CD44F8">
              <w:rPr>
                <w:rFonts w:ascii="Arial" w:hAnsi="Arial" w:cs="Arial"/>
                <w:color w:val="253356" w:themeColor="accent1" w:themeShade="80"/>
                <w:sz w:val="18"/>
                <w:szCs w:val="18"/>
              </w:rPr>
              <w:t xml:space="preserve">Uitspraak </w:t>
            </w:r>
          </w:p>
        </w:tc>
        <w:tc>
          <w:tcPr>
            <w:tcW w:w="748" w:type="dxa"/>
          </w:tcPr>
          <w:p w14:paraId="46C31906"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t>21</w:t>
            </w:r>
          </w:p>
        </w:tc>
        <w:tc>
          <w:tcPr>
            <w:tcW w:w="709" w:type="dxa"/>
          </w:tcPr>
          <w:p w14:paraId="45A3CAD4"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t>22</w:t>
            </w:r>
          </w:p>
        </w:tc>
        <w:tc>
          <w:tcPr>
            <w:tcW w:w="680" w:type="dxa"/>
          </w:tcPr>
          <w:p w14:paraId="37A90414"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t>23</w:t>
            </w:r>
          </w:p>
        </w:tc>
        <w:tc>
          <w:tcPr>
            <w:tcW w:w="737" w:type="dxa"/>
          </w:tcPr>
          <w:p w14:paraId="6A0E3DAB"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t>24</w:t>
            </w:r>
          </w:p>
        </w:tc>
        <w:tc>
          <w:tcPr>
            <w:tcW w:w="709" w:type="dxa"/>
          </w:tcPr>
          <w:p w14:paraId="3F60B11F"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t>25</w:t>
            </w:r>
          </w:p>
        </w:tc>
      </w:tr>
      <w:tr w:rsidR="007B1FBE" w14:paraId="5238FED0"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3E8A4B5C" w14:textId="77777777" w:rsidR="007B1FBE" w:rsidRPr="00CD44F8" w:rsidRDefault="007B1FBE" w:rsidP="007B1FBE">
            <w:pPr>
              <w:rPr>
                <w:rFonts w:ascii="Arial" w:hAnsi="Arial" w:cs="Arial"/>
                <w:sz w:val="18"/>
                <w:szCs w:val="18"/>
              </w:rPr>
            </w:pPr>
            <w:r w:rsidRPr="00CD44F8">
              <w:rPr>
                <w:rFonts w:ascii="Arial" w:hAnsi="Arial" w:cs="Arial"/>
                <w:color w:val="253356" w:themeColor="accent1" w:themeShade="80"/>
                <w:sz w:val="18"/>
                <w:szCs w:val="18"/>
              </w:rPr>
              <w:t xml:space="preserve">Topics </w:t>
            </w:r>
          </w:p>
        </w:tc>
        <w:tc>
          <w:tcPr>
            <w:tcW w:w="748" w:type="dxa"/>
          </w:tcPr>
          <w:p w14:paraId="5A79D0E0"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c>
          <w:tcPr>
            <w:tcW w:w="709" w:type="dxa"/>
          </w:tcPr>
          <w:p w14:paraId="0E4F1405"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c>
          <w:tcPr>
            <w:tcW w:w="680" w:type="dxa"/>
          </w:tcPr>
          <w:p w14:paraId="0ABFB3D9"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c>
          <w:tcPr>
            <w:tcW w:w="737" w:type="dxa"/>
          </w:tcPr>
          <w:p w14:paraId="77634FDD"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c>
          <w:tcPr>
            <w:tcW w:w="709" w:type="dxa"/>
          </w:tcPr>
          <w:p w14:paraId="37FBCECA"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r>
      <w:tr w:rsidR="007B1FBE" w14:paraId="78402F9B"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6F944CD3" w14:textId="77777777" w:rsidR="007B1FBE" w:rsidRPr="0060233A" w:rsidRDefault="007B1FBE" w:rsidP="007B1FBE">
            <w:pPr>
              <w:pStyle w:val="Lijstalinea"/>
              <w:numPr>
                <w:ilvl w:val="0"/>
                <w:numId w:val="8"/>
              </w:numPr>
              <w:spacing w:line="240" w:lineRule="auto"/>
              <w:rPr>
                <w:rFonts w:asciiTheme="majorHAnsi" w:hAnsiTheme="majorHAnsi" w:cs="Arial"/>
                <w:b w:val="0"/>
                <w:sz w:val="18"/>
                <w:szCs w:val="18"/>
              </w:rPr>
            </w:pPr>
            <w:r>
              <w:rPr>
                <w:rFonts w:asciiTheme="majorHAnsi" w:hAnsiTheme="majorHAnsi" w:cs="Arial"/>
                <w:b w:val="0"/>
                <w:sz w:val="18"/>
                <w:szCs w:val="18"/>
              </w:rPr>
              <w:t xml:space="preserve">Verzending naar laatst bekende </w:t>
            </w:r>
            <w:proofErr w:type="gramStart"/>
            <w:r>
              <w:rPr>
                <w:rFonts w:asciiTheme="majorHAnsi" w:hAnsiTheme="majorHAnsi" w:cs="Arial"/>
                <w:b w:val="0"/>
                <w:sz w:val="18"/>
                <w:szCs w:val="18"/>
              </w:rPr>
              <w:t>GBA adres</w:t>
            </w:r>
            <w:proofErr w:type="gramEnd"/>
            <w:r>
              <w:rPr>
                <w:rFonts w:asciiTheme="majorHAnsi" w:hAnsiTheme="majorHAnsi" w:cs="Arial"/>
                <w:b w:val="0"/>
                <w:sz w:val="18"/>
                <w:szCs w:val="18"/>
              </w:rPr>
              <w:t xml:space="preserve"> </w:t>
            </w:r>
          </w:p>
        </w:tc>
        <w:tc>
          <w:tcPr>
            <w:tcW w:w="748" w:type="dxa"/>
          </w:tcPr>
          <w:p w14:paraId="27541DA2"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50"/>
            </w:r>
          </w:p>
        </w:tc>
        <w:tc>
          <w:tcPr>
            <w:tcW w:w="709" w:type="dxa"/>
          </w:tcPr>
          <w:p w14:paraId="6101A7BE" w14:textId="77777777" w:rsidR="007B1FBE" w:rsidRPr="000576C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50"/>
            </w:r>
          </w:p>
        </w:tc>
        <w:tc>
          <w:tcPr>
            <w:tcW w:w="680" w:type="dxa"/>
          </w:tcPr>
          <w:p w14:paraId="178D0056"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50"/>
            </w:r>
          </w:p>
        </w:tc>
        <w:tc>
          <w:tcPr>
            <w:tcW w:w="737" w:type="dxa"/>
            <w:shd w:val="clear" w:color="auto" w:fill="000000" w:themeFill="text1"/>
          </w:tcPr>
          <w:p w14:paraId="1752B4B1"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tcPr>
          <w:p w14:paraId="5AEAAEC9"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50"/>
            </w:r>
          </w:p>
        </w:tc>
      </w:tr>
      <w:tr w:rsidR="007B1FBE" w14:paraId="1E46AAB0"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516F3E4D" w14:textId="77777777" w:rsidR="007B1FBE" w:rsidRPr="0060233A" w:rsidRDefault="007B1FBE" w:rsidP="007B1FBE">
            <w:pPr>
              <w:pStyle w:val="Lijstalinea"/>
              <w:numPr>
                <w:ilvl w:val="0"/>
                <w:numId w:val="8"/>
              </w:numPr>
              <w:spacing w:line="240" w:lineRule="auto"/>
              <w:rPr>
                <w:rFonts w:asciiTheme="majorHAnsi" w:hAnsiTheme="majorHAnsi" w:cs="Arial"/>
                <w:b w:val="0"/>
                <w:sz w:val="18"/>
                <w:szCs w:val="18"/>
              </w:rPr>
            </w:pPr>
            <w:r>
              <w:rPr>
                <w:rFonts w:asciiTheme="majorHAnsi" w:hAnsiTheme="majorHAnsi" w:cs="Arial"/>
                <w:b w:val="0"/>
                <w:sz w:val="18"/>
                <w:szCs w:val="18"/>
              </w:rPr>
              <w:t>Verzending per aangetekende post</w:t>
            </w:r>
          </w:p>
        </w:tc>
        <w:tc>
          <w:tcPr>
            <w:tcW w:w="748" w:type="dxa"/>
            <w:shd w:val="clear" w:color="auto" w:fill="FFFFFF" w:themeFill="background1"/>
          </w:tcPr>
          <w:p w14:paraId="33B5E684"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2" w:char="F04F"/>
            </w:r>
          </w:p>
        </w:tc>
        <w:tc>
          <w:tcPr>
            <w:tcW w:w="709" w:type="dxa"/>
            <w:shd w:val="clear" w:color="auto" w:fill="FFFFFF" w:themeFill="background1"/>
          </w:tcPr>
          <w:p w14:paraId="645927EC" w14:textId="77777777" w:rsidR="007B1FBE" w:rsidRPr="00F479F5" w:rsidRDefault="007B1FBE" w:rsidP="007B1FBE">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4348E1">
              <w:sym w:font="Wingdings 2" w:char="F050"/>
            </w:r>
          </w:p>
        </w:tc>
        <w:tc>
          <w:tcPr>
            <w:tcW w:w="680" w:type="dxa"/>
            <w:shd w:val="clear" w:color="auto" w:fill="FFFFFF" w:themeFill="background1"/>
          </w:tcPr>
          <w:p w14:paraId="4B5D7DFF"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2" w:char="F04F"/>
            </w:r>
          </w:p>
        </w:tc>
        <w:tc>
          <w:tcPr>
            <w:tcW w:w="737" w:type="dxa"/>
            <w:shd w:val="clear" w:color="auto" w:fill="000000" w:themeFill="text1"/>
          </w:tcPr>
          <w:p w14:paraId="5CB783BD"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shd w:val="clear" w:color="auto" w:fill="FFFFFF" w:themeFill="background1"/>
          </w:tcPr>
          <w:p w14:paraId="0745DD47"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2" w:char="F04F"/>
            </w:r>
          </w:p>
        </w:tc>
      </w:tr>
      <w:tr w:rsidR="007B1FBE" w14:paraId="12366240"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180ED6C4" w14:textId="77777777" w:rsidR="007B1FBE" w:rsidRPr="0060233A" w:rsidRDefault="007B1FBE" w:rsidP="007B1FBE">
            <w:pPr>
              <w:pStyle w:val="Lijstalinea"/>
              <w:numPr>
                <w:ilvl w:val="0"/>
                <w:numId w:val="8"/>
              </w:numPr>
              <w:spacing w:line="240" w:lineRule="auto"/>
              <w:rPr>
                <w:rFonts w:asciiTheme="majorHAnsi" w:hAnsiTheme="majorHAnsi" w:cs="Arial"/>
                <w:b w:val="0"/>
                <w:sz w:val="18"/>
                <w:szCs w:val="18"/>
              </w:rPr>
            </w:pPr>
            <w:r>
              <w:rPr>
                <w:rFonts w:asciiTheme="majorHAnsi" w:hAnsiTheme="majorHAnsi" w:cs="Arial"/>
                <w:b w:val="0"/>
                <w:sz w:val="18"/>
                <w:szCs w:val="18"/>
              </w:rPr>
              <w:t xml:space="preserve">Verzending per gewone post </w:t>
            </w:r>
          </w:p>
        </w:tc>
        <w:tc>
          <w:tcPr>
            <w:tcW w:w="748" w:type="dxa"/>
          </w:tcPr>
          <w:p w14:paraId="0C51D2DB"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50"/>
            </w:r>
          </w:p>
        </w:tc>
        <w:tc>
          <w:tcPr>
            <w:tcW w:w="709" w:type="dxa"/>
          </w:tcPr>
          <w:p w14:paraId="3A12D122"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4F"/>
            </w:r>
          </w:p>
        </w:tc>
        <w:tc>
          <w:tcPr>
            <w:tcW w:w="680" w:type="dxa"/>
          </w:tcPr>
          <w:p w14:paraId="7EEDDA51"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50"/>
            </w:r>
          </w:p>
        </w:tc>
        <w:tc>
          <w:tcPr>
            <w:tcW w:w="737" w:type="dxa"/>
            <w:shd w:val="clear" w:color="auto" w:fill="000000" w:themeFill="text1"/>
          </w:tcPr>
          <w:p w14:paraId="05DD54E2"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tcPr>
          <w:p w14:paraId="170E1488"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50"/>
            </w:r>
          </w:p>
        </w:tc>
      </w:tr>
      <w:tr w:rsidR="007B1FBE" w14:paraId="677AA555"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4B63F79B" w14:textId="77777777" w:rsidR="007B1FBE" w:rsidRPr="0060233A" w:rsidRDefault="007B1FBE" w:rsidP="007B1FBE">
            <w:pPr>
              <w:pStyle w:val="Lijstalinea"/>
              <w:numPr>
                <w:ilvl w:val="0"/>
                <w:numId w:val="8"/>
              </w:numPr>
              <w:spacing w:line="240" w:lineRule="auto"/>
              <w:rPr>
                <w:rFonts w:asciiTheme="majorHAnsi" w:hAnsiTheme="majorHAnsi" w:cs="Arial"/>
                <w:b w:val="0"/>
                <w:sz w:val="18"/>
                <w:szCs w:val="18"/>
              </w:rPr>
            </w:pPr>
            <w:r>
              <w:rPr>
                <w:rFonts w:asciiTheme="majorHAnsi" w:hAnsiTheme="majorHAnsi" w:cs="Arial"/>
                <w:b w:val="0"/>
                <w:sz w:val="18"/>
                <w:szCs w:val="18"/>
              </w:rPr>
              <w:t>Verzending aannemelijk gemaakt</w:t>
            </w:r>
          </w:p>
        </w:tc>
        <w:tc>
          <w:tcPr>
            <w:tcW w:w="748" w:type="dxa"/>
            <w:shd w:val="clear" w:color="auto" w:fill="FFFFFF" w:themeFill="background1"/>
          </w:tcPr>
          <w:p w14:paraId="551EE4A7"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2" w:char="F050"/>
            </w:r>
          </w:p>
        </w:tc>
        <w:tc>
          <w:tcPr>
            <w:tcW w:w="709" w:type="dxa"/>
            <w:shd w:val="clear" w:color="auto" w:fill="000000" w:themeFill="text1"/>
          </w:tcPr>
          <w:p w14:paraId="1D36B15D" w14:textId="77777777" w:rsidR="007B1FBE" w:rsidRPr="00F479F5" w:rsidRDefault="007B1FBE" w:rsidP="007B1FBE">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680" w:type="dxa"/>
          </w:tcPr>
          <w:p w14:paraId="563EF654"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2" w:char="F050"/>
            </w:r>
          </w:p>
        </w:tc>
        <w:tc>
          <w:tcPr>
            <w:tcW w:w="737" w:type="dxa"/>
            <w:shd w:val="clear" w:color="auto" w:fill="000000" w:themeFill="text1"/>
          </w:tcPr>
          <w:p w14:paraId="487CE189"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tcPr>
          <w:p w14:paraId="79E5299F"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2" w:char="F04F"/>
            </w:r>
          </w:p>
        </w:tc>
      </w:tr>
      <w:tr w:rsidR="007B1FBE" w14:paraId="69A238D6"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67258F5C" w14:textId="77777777" w:rsidR="007B1FBE" w:rsidRPr="0060233A" w:rsidRDefault="007B1FBE" w:rsidP="007B1FBE">
            <w:pPr>
              <w:pStyle w:val="Lijstalinea"/>
              <w:numPr>
                <w:ilvl w:val="0"/>
                <w:numId w:val="8"/>
              </w:numPr>
              <w:spacing w:line="240" w:lineRule="auto"/>
              <w:rPr>
                <w:rFonts w:asciiTheme="majorHAnsi" w:hAnsiTheme="majorHAnsi" w:cs="Arial"/>
                <w:b w:val="0"/>
                <w:sz w:val="18"/>
                <w:szCs w:val="18"/>
              </w:rPr>
            </w:pPr>
            <w:r>
              <w:rPr>
                <w:rFonts w:asciiTheme="majorHAnsi" w:hAnsiTheme="majorHAnsi" w:cs="Arial"/>
                <w:b w:val="0"/>
                <w:sz w:val="18"/>
                <w:szCs w:val="18"/>
              </w:rPr>
              <w:t>Uitreiking in persoon</w:t>
            </w:r>
          </w:p>
        </w:tc>
        <w:tc>
          <w:tcPr>
            <w:tcW w:w="748" w:type="dxa"/>
            <w:shd w:val="clear" w:color="auto" w:fill="000000" w:themeFill="text1"/>
          </w:tcPr>
          <w:p w14:paraId="26F9A254"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shd w:val="clear" w:color="auto" w:fill="000000" w:themeFill="text1"/>
          </w:tcPr>
          <w:p w14:paraId="51D52531"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680" w:type="dxa"/>
            <w:shd w:val="clear" w:color="auto" w:fill="000000" w:themeFill="text1"/>
          </w:tcPr>
          <w:p w14:paraId="790096DF" w14:textId="77777777" w:rsidR="007B1FBE" w:rsidRPr="00FE06CB" w:rsidRDefault="007B1FBE" w:rsidP="007B1FBE">
            <w:pPr>
              <w:jc w:val="center"/>
              <w:cnfStyle w:val="000000100000" w:firstRow="0" w:lastRow="0" w:firstColumn="0" w:lastColumn="0" w:oddVBand="0" w:evenVBand="0" w:oddHBand="1" w:evenHBand="0" w:firstRowFirstColumn="0" w:firstRowLastColumn="0" w:lastRowFirstColumn="0" w:lastRowLastColumn="0"/>
              <w:rPr>
                <w:color w:val="FF0000"/>
              </w:rPr>
            </w:pPr>
          </w:p>
        </w:tc>
        <w:tc>
          <w:tcPr>
            <w:tcW w:w="737" w:type="dxa"/>
          </w:tcPr>
          <w:p w14:paraId="26A8F38E"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50"/>
            </w:r>
          </w:p>
        </w:tc>
        <w:tc>
          <w:tcPr>
            <w:tcW w:w="709" w:type="dxa"/>
          </w:tcPr>
          <w:p w14:paraId="3A9462E2"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50"/>
            </w:r>
          </w:p>
        </w:tc>
      </w:tr>
      <w:tr w:rsidR="007B1FBE" w14:paraId="7386FBEF"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0F6B678D" w14:textId="77777777" w:rsidR="007B1FBE" w:rsidRPr="0060233A" w:rsidRDefault="007B1FBE" w:rsidP="007B1FBE">
            <w:pPr>
              <w:pStyle w:val="Lijstalinea"/>
              <w:numPr>
                <w:ilvl w:val="0"/>
                <w:numId w:val="8"/>
              </w:numPr>
              <w:spacing w:line="240" w:lineRule="auto"/>
              <w:rPr>
                <w:rFonts w:asciiTheme="majorHAnsi" w:hAnsiTheme="majorHAnsi" w:cs="Arial"/>
                <w:b w:val="0"/>
                <w:sz w:val="18"/>
                <w:szCs w:val="18"/>
              </w:rPr>
            </w:pPr>
            <w:r>
              <w:rPr>
                <w:rFonts w:asciiTheme="majorHAnsi" w:hAnsiTheme="majorHAnsi" w:cs="Arial"/>
                <w:b w:val="0"/>
                <w:sz w:val="18"/>
                <w:szCs w:val="18"/>
              </w:rPr>
              <w:t>Telefonische mededeling</w:t>
            </w:r>
          </w:p>
        </w:tc>
        <w:tc>
          <w:tcPr>
            <w:tcW w:w="748" w:type="dxa"/>
            <w:shd w:val="clear" w:color="auto" w:fill="000000" w:themeFill="text1"/>
          </w:tcPr>
          <w:p w14:paraId="26703EBA"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shd w:val="clear" w:color="auto" w:fill="000000" w:themeFill="text1"/>
          </w:tcPr>
          <w:p w14:paraId="3B232962"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680" w:type="dxa"/>
            <w:shd w:val="clear" w:color="auto" w:fill="000000" w:themeFill="text1"/>
          </w:tcPr>
          <w:p w14:paraId="4EF756D6"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37" w:type="dxa"/>
            <w:shd w:val="clear" w:color="auto" w:fill="000000" w:themeFill="text1"/>
          </w:tcPr>
          <w:p w14:paraId="01CB3F77"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shd w:val="clear" w:color="auto" w:fill="000000" w:themeFill="text1"/>
          </w:tcPr>
          <w:p w14:paraId="6D4E6509"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r>
      <w:tr w:rsidR="007B1FBE" w14:paraId="1E2707A7"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1C7C05B9" w14:textId="77777777" w:rsidR="007B1FBE" w:rsidRPr="0060233A" w:rsidRDefault="007B1FBE" w:rsidP="007B1FBE">
            <w:pPr>
              <w:pStyle w:val="Lijstalinea"/>
              <w:numPr>
                <w:ilvl w:val="0"/>
                <w:numId w:val="8"/>
              </w:numPr>
              <w:spacing w:line="240" w:lineRule="auto"/>
              <w:rPr>
                <w:rFonts w:asciiTheme="majorHAnsi" w:hAnsiTheme="majorHAnsi" w:cs="Arial"/>
                <w:b w:val="0"/>
                <w:sz w:val="18"/>
                <w:szCs w:val="18"/>
              </w:rPr>
            </w:pPr>
            <w:r>
              <w:rPr>
                <w:rFonts w:asciiTheme="majorHAnsi" w:hAnsiTheme="majorHAnsi" w:cs="Arial"/>
                <w:b w:val="0"/>
                <w:sz w:val="18"/>
                <w:szCs w:val="18"/>
              </w:rPr>
              <w:t xml:space="preserve">Voorlezen van besluit </w:t>
            </w:r>
          </w:p>
        </w:tc>
        <w:tc>
          <w:tcPr>
            <w:tcW w:w="748" w:type="dxa"/>
            <w:shd w:val="clear" w:color="auto" w:fill="000000" w:themeFill="text1"/>
          </w:tcPr>
          <w:p w14:paraId="5CF45476"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shd w:val="clear" w:color="auto" w:fill="000000" w:themeFill="text1"/>
          </w:tcPr>
          <w:p w14:paraId="24590CEF"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680" w:type="dxa"/>
            <w:shd w:val="clear" w:color="auto" w:fill="000000" w:themeFill="text1"/>
          </w:tcPr>
          <w:p w14:paraId="0751ED0B"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37" w:type="dxa"/>
            <w:shd w:val="clear" w:color="auto" w:fill="000000" w:themeFill="text1"/>
          </w:tcPr>
          <w:p w14:paraId="6CFF65A8"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shd w:val="clear" w:color="auto" w:fill="000000" w:themeFill="text1"/>
          </w:tcPr>
          <w:p w14:paraId="1CEBD3BF"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r>
      <w:tr w:rsidR="007B1FBE" w14:paraId="21022963"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5A5D4D29" w14:textId="77777777" w:rsidR="007B1FBE" w:rsidRDefault="007B1FBE" w:rsidP="007B1FBE">
            <w:pPr>
              <w:pStyle w:val="Lijstalinea"/>
              <w:numPr>
                <w:ilvl w:val="0"/>
                <w:numId w:val="8"/>
              </w:numPr>
              <w:spacing w:line="240" w:lineRule="auto"/>
              <w:rPr>
                <w:rFonts w:asciiTheme="majorHAnsi" w:hAnsiTheme="majorHAnsi" w:cs="Arial"/>
                <w:b w:val="0"/>
                <w:sz w:val="18"/>
                <w:szCs w:val="18"/>
              </w:rPr>
            </w:pPr>
            <w:r>
              <w:rPr>
                <w:rFonts w:asciiTheme="majorHAnsi" w:hAnsiTheme="majorHAnsi" w:cs="Arial"/>
                <w:b w:val="0"/>
                <w:sz w:val="18"/>
                <w:szCs w:val="18"/>
              </w:rPr>
              <w:t>Verzending naar gemachtigde</w:t>
            </w:r>
          </w:p>
        </w:tc>
        <w:tc>
          <w:tcPr>
            <w:tcW w:w="748" w:type="dxa"/>
            <w:shd w:val="clear" w:color="auto" w:fill="000000" w:themeFill="text1"/>
          </w:tcPr>
          <w:p w14:paraId="48660046"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shd w:val="clear" w:color="auto" w:fill="000000" w:themeFill="text1"/>
          </w:tcPr>
          <w:p w14:paraId="0C256A3B"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680" w:type="dxa"/>
            <w:shd w:val="clear" w:color="auto" w:fill="000000" w:themeFill="text1"/>
          </w:tcPr>
          <w:p w14:paraId="12690306"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37" w:type="dxa"/>
          </w:tcPr>
          <w:p w14:paraId="61A5A963"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2" w:char="F050"/>
            </w:r>
          </w:p>
        </w:tc>
        <w:tc>
          <w:tcPr>
            <w:tcW w:w="709" w:type="dxa"/>
            <w:shd w:val="clear" w:color="auto" w:fill="000000" w:themeFill="text1"/>
          </w:tcPr>
          <w:p w14:paraId="2B601B40"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r>
      <w:tr w:rsidR="007B1FBE" w14:paraId="311A8B55"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6AFA8B36" w14:textId="77777777" w:rsidR="007B1FBE" w:rsidRPr="0060233A" w:rsidRDefault="007B1FBE" w:rsidP="007B1FBE">
            <w:pPr>
              <w:pStyle w:val="Lijstalinea"/>
              <w:numPr>
                <w:ilvl w:val="0"/>
                <w:numId w:val="8"/>
              </w:numPr>
              <w:spacing w:line="240" w:lineRule="auto"/>
              <w:rPr>
                <w:rFonts w:asciiTheme="majorHAnsi" w:hAnsiTheme="majorHAnsi" w:cs="Arial"/>
                <w:b w:val="0"/>
                <w:sz w:val="18"/>
                <w:szCs w:val="18"/>
              </w:rPr>
            </w:pPr>
            <w:r>
              <w:rPr>
                <w:rFonts w:asciiTheme="majorHAnsi" w:hAnsiTheme="majorHAnsi" w:cs="Arial"/>
                <w:b w:val="0"/>
                <w:sz w:val="18"/>
                <w:szCs w:val="18"/>
              </w:rPr>
              <w:t>Nederlegging bij gemeentesecretarie</w:t>
            </w:r>
          </w:p>
        </w:tc>
        <w:tc>
          <w:tcPr>
            <w:tcW w:w="748" w:type="dxa"/>
            <w:shd w:val="clear" w:color="auto" w:fill="000000" w:themeFill="text1"/>
          </w:tcPr>
          <w:p w14:paraId="28BB8510"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shd w:val="clear" w:color="auto" w:fill="000000" w:themeFill="text1"/>
          </w:tcPr>
          <w:p w14:paraId="3CEC86C3"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680" w:type="dxa"/>
            <w:shd w:val="clear" w:color="auto" w:fill="000000" w:themeFill="text1"/>
          </w:tcPr>
          <w:p w14:paraId="58FAB969"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37" w:type="dxa"/>
            <w:shd w:val="clear" w:color="auto" w:fill="000000" w:themeFill="text1"/>
          </w:tcPr>
          <w:p w14:paraId="25A7D16E"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shd w:val="clear" w:color="auto" w:fill="000000" w:themeFill="text1"/>
          </w:tcPr>
          <w:p w14:paraId="321A2C19"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r>
      <w:tr w:rsidR="007B1FBE" w14:paraId="4F3CC29B"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626003F5" w14:textId="77777777" w:rsidR="007B1FBE" w:rsidRPr="0060233A" w:rsidRDefault="007B1FBE" w:rsidP="007B1FBE">
            <w:pPr>
              <w:pStyle w:val="Lijstalinea"/>
              <w:numPr>
                <w:ilvl w:val="0"/>
                <w:numId w:val="8"/>
              </w:numPr>
              <w:spacing w:line="240" w:lineRule="auto"/>
              <w:rPr>
                <w:rFonts w:asciiTheme="majorHAnsi" w:hAnsiTheme="majorHAnsi" w:cs="Arial"/>
                <w:b w:val="0"/>
                <w:sz w:val="18"/>
                <w:szCs w:val="18"/>
              </w:rPr>
            </w:pPr>
            <w:r>
              <w:rPr>
                <w:rFonts w:asciiTheme="majorHAnsi" w:hAnsiTheme="majorHAnsi" w:cs="Arial"/>
                <w:b w:val="0"/>
                <w:sz w:val="18"/>
                <w:szCs w:val="18"/>
              </w:rPr>
              <w:t>Openbare bekendmaking</w:t>
            </w:r>
          </w:p>
        </w:tc>
        <w:tc>
          <w:tcPr>
            <w:tcW w:w="748" w:type="dxa"/>
            <w:shd w:val="clear" w:color="auto" w:fill="000000" w:themeFill="text1"/>
          </w:tcPr>
          <w:p w14:paraId="1884C42B"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shd w:val="clear" w:color="auto" w:fill="000000" w:themeFill="text1"/>
          </w:tcPr>
          <w:p w14:paraId="38666A42"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680" w:type="dxa"/>
            <w:shd w:val="clear" w:color="auto" w:fill="000000" w:themeFill="text1"/>
          </w:tcPr>
          <w:p w14:paraId="4C072823"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37" w:type="dxa"/>
          </w:tcPr>
          <w:p w14:paraId="499BAF77"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2" w:char="F04F"/>
            </w:r>
          </w:p>
        </w:tc>
        <w:tc>
          <w:tcPr>
            <w:tcW w:w="709" w:type="dxa"/>
            <w:shd w:val="clear" w:color="auto" w:fill="000000" w:themeFill="text1"/>
          </w:tcPr>
          <w:p w14:paraId="74A73F85"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r>
      <w:tr w:rsidR="007B1FBE" w14:paraId="54E5FC9E"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6902A6B9" w14:textId="77777777" w:rsidR="007B1FBE" w:rsidRPr="0060233A" w:rsidRDefault="007B1FBE" w:rsidP="007B1FBE">
            <w:pPr>
              <w:pStyle w:val="Lijstalinea"/>
              <w:numPr>
                <w:ilvl w:val="0"/>
                <w:numId w:val="8"/>
              </w:numPr>
              <w:spacing w:line="240" w:lineRule="auto"/>
              <w:rPr>
                <w:rFonts w:asciiTheme="majorHAnsi" w:hAnsiTheme="majorHAnsi" w:cs="Arial"/>
                <w:b w:val="0"/>
                <w:sz w:val="18"/>
                <w:szCs w:val="18"/>
              </w:rPr>
            </w:pPr>
            <w:r>
              <w:rPr>
                <w:rFonts w:asciiTheme="majorHAnsi" w:hAnsiTheme="majorHAnsi" w:cs="Arial"/>
                <w:b w:val="0"/>
                <w:sz w:val="18"/>
                <w:szCs w:val="18"/>
              </w:rPr>
              <w:t>Belanghebbende in verzuim</w:t>
            </w:r>
          </w:p>
        </w:tc>
        <w:tc>
          <w:tcPr>
            <w:tcW w:w="748" w:type="dxa"/>
          </w:tcPr>
          <w:p w14:paraId="25C2EF0F"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50"/>
            </w:r>
          </w:p>
        </w:tc>
        <w:tc>
          <w:tcPr>
            <w:tcW w:w="709" w:type="dxa"/>
          </w:tcPr>
          <w:p w14:paraId="4259E2D9"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50"/>
            </w:r>
          </w:p>
        </w:tc>
        <w:tc>
          <w:tcPr>
            <w:tcW w:w="680" w:type="dxa"/>
          </w:tcPr>
          <w:p w14:paraId="0D6074DA"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4F"/>
            </w:r>
          </w:p>
        </w:tc>
        <w:tc>
          <w:tcPr>
            <w:tcW w:w="737" w:type="dxa"/>
            <w:shd w:val="clear" w:color="auto" w:fill="000000" w:themeFill="text1"/>
          </w:tcPr>
          <w:p w14:paraId="486F96C0"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shd w:val="clear" w:color="auto" w:fill="000000" w:themeFill="text1"/>
          </w:tcPr>
          <w:p w14:paraId="7BF72F7E"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r>
      <w:tr w:rsidR="007B1FBE" w14:paraId="31BA123A"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16191F61" w14:textId="77777777" w:rsidR="007B1FBE" w:rsidRPr="00CD44F8" w:rsidRDefault="007B1FBE" w:rsidP="007B1FBE">
            <w:pPr>
              <w:rPr>
                <w:rFonts w:ascii="Arial" w:hAnsi="Arial" w:cs="Arial"/>
                <w:color w:val="253356" w:themeColor="accent1" w:themeShade="80"/>
                <w:sz w:val="18"/>
                <w:szCs w:val="18"/>
              </w:rPr>
            </w:pPr>
            <w:r w:rsidRPr="00CD44F8">
              <w:rPr>
                <w:rFonts w:ascii="Arial" w:hAnsi="Arial" w:cs="Arial"/>
                <w:color w:val="253356" w:themeColor="accent1" w:themeShade="80"/>
                <w:sz w:val="18"/>
                <w:szCs w:val="18"/>
              </w:rPr>
              <w:t>Beoordeling</w:t>
            </w:r>
          </w:p>
        </w:tc>
        <w:tc>
          <w:tcPr>
            <w:tcW w:w="748" w:type="dxa"/>
          </w:tcPr>
          <w:p w14:paraId="5CD587E1"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tcPr>
          <w:p w14:paraId="06CAB30F"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680" w:type="dxa"/>
          </w:tcPr>
          <w:p w14:paraId="294404A4"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37" w:type="dxa"/>
          </w:tcPr>
          <w:p w14:paraId="3172D847"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tcPr>
          <w:p w14:paraId="1DDFE753"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r>
      <w:tr w:rsidR="007B1FBE" w14:paraId="56CCC5D8"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4A5A01F4" w14:textId="77777777" w:rsidR="007B1FBE" w:rsidRDefault="007B1FBE" w:rsidP="007B1FBE">
            <w:pPr>
              <w:rPr>
                <w:rFonts w:asciiTheme="majorHAnsi" w:hAnsiTheme="majorHAnsi" w:cs="Arial"/>
                <w:b w:val="0"/>
                <w:sz w:val="16"/>
                <w:szCs w:val="18"/>
              </w:rPr>
            </w:pPr>
          </w:p>
          <w:p w14:paraId="7A09C108" w14:textId="77777777" w:rsidR="007B1FBE" w:rsidRPr="00CD44F8" w:rsidRDefault="007B1FBE" w:rsidP="007B1FBE">
            <w:pPr>
              <w:rPr>
                <w:rFonts w:asciiTheme="majorHAnsi" w:hAnsiTheme="majorHAnsi" w:cs="Arial"/>
                <w:b w:val="0"/>
                <w:sz w:val="18"/>
                <w:szCs w:val="18"/>
              </w:rPr>
            </w:pPr>
            <w:r w:rsidRPr="00BF422E">
              <w:rPr>
                <w:rFonts w:asciiTheme="majorHAnsi" w:hAnsiTheme="majorHAnsi" w:cs="Arial"/>
                <w:b w:val="0"/>
                <w:sz w:val="16"/>
                <w:szCs w:val="18"/>
              </w:rPr>
              <w:t xml:space="preserve">Er is sprake van een rechtsgeldige bekendmaking conform artikel 3:41 </w:t>
            </w:r>
            <w:proofErr w:type="spellStart"/>
            <w:r w:rsidRPr="00BF422E">
              <w:rPr>
                <w:rFonts w:asciiTheme="majorHAnsi" w:hAnsiTheme="majorHAnsi" w:cs="Arial"/>
                <w:b w:val="0"/>
                <w:sz w:val="16"/>
                <w:szCs w:val="18"/>
              </w:rPr>
              <w:t>Awb</w:t>
            </w:r>
            <w:proofErr w:type="spellEnd"/>
          </w:p>
        </w:tc>
        <w:tc>
          <w:tcPr>
            <w:tcW w:w="748" w:type="dxa"/>
          </w:tcPr>
          <w:p w14:paraId="633F567A" w14:textId="77777777" w:rsidR="007B1FBE" w:rsidRPr="00524DAB" w:rsidRDefault="007B1FBE" w:rsidP="007B1FBE">
            <w:pPr>
              <w:jc w:val="center"/>
              <w:cnfStyle w:val="000000100000" w:firstRow="0" w:lastRow="0" w:firstColumn="0" w:lastColumn="0" w:oddVBand="0" w:evenVBand="0" w:oddHBand="1" w:evenHBand="0" w:firstRowFirstColumn="0" w:firstRowLastColumn="0" w:lastRowFirstColumn="0" w:lastRowLastColumn="0"/>
              <w:rPr>
                <w:b/>
              </w:rPr>
            </w:pPr>
            <w:r w:rsidRPr="00524DAB">
              <w:rPr>
                <w:b/>
                <w:color w:val="00B050"/>
              </w:rPr>
              <w:sym w:font="Wingdings 2" w:char="F050"/>
            </w:r>
          </w:p>
        </w:tc>
        <w:tc>
          <w:tcPr>
            <w:tcW w:w="709" w:type="dxa"/>
          </w:tcPr>
          <w:p w14:paraId="0FE568DB" w14:textId="77777777" w:rsidR="007B1FBE" w:rsidRPr="00524DAB" w:rsidRDefault="007B1FBE" w:rsidP="007B1FBE">
            <w:pPr>
              <w:jc w:val="center"/>
              <w:cnfStyle w:val="000000100000" w:firstRow="0" w:lastRow="0" w:firstColumn="0" w:lastColumn="0" w:oddVBand="0" w:evenVBand="0" w:oddHBand="1" w:evenHBand="0" w:firstRowFirstColumn="0" w:firstRowLastColumn="0" w:lastRowFirstColumn="0" w:lastRowLastColumn="0"/>
              <w:rPr>
                <w:b/>
                <w:color w:val="FF0000"/>
              </w:rPr>
            </w:pPr>
            <w:r w:rsidRPr="00524DAB">
              <w:rPr>
                <w:b/>
                <w:color w:val="FF0000"/>
              </w:rPr>
              <w:t>?</w:t>
            </w:r>
          </w:p>
        </w:tc>
        <w:tc>
          <w:tcPr>
            <w:tcW w:w="680" w:type="dxa"/>
          </w:tcPr>
          <w:p w14:paraId="6EF44790" w14:textId="77777777" w:rsidR="007B1FBE" w:rsidRPr="00524DAB" w:rsidRDefault="007B1FBE" w:rsidP="007B1FBE">
            <w:pPr>
              <w:jc w:val="center"/>
              <w:cnfStyle w:val="000000100000" w:firstRow="0" w:lastRow="0" w:firstColumn="0" w:lastColumn="0" w:oddVBand="0" w:evenVBand="0" w:oddHBand="1" w:evenHBand="0" w:firstRowFirstColumn="0" w:firstRowLastColumn="0" w:lastRowFirstColumn="0" w:lastRowLastColumn="0"/>
              <w:rPr>
                <w:b/>
                <w:color w:val="FF0000"/>
              </w:rPr>
            </w:pPr>
            <w:r w:rsidRPr="00524DAB">
              <w:rPr>
                <w:b/>
                <w:color w:val="00B050"/>
              </w:rPr>
              <w:sym w:font="Wingdings 2" w:char="F050"/>
            </w:r>
          </w:p>
        </w:tc>
        <w:tc>
          <w:tcPr>
            <w:tcW w:w="737" w:type="dxa"/>
          </w:tcPr>
          <w:p w14:paraId="2C6A4D62" w14:textId="77777777" w:rsidR="007B1FBE" w:rsidRPr="00F31A0A" w:rsidRDefault="007B1FBE" w:rsidP="007B1FBE">
            <w:pPr>
              <w:jc w:val="center"/>
              <w:cnfStyle w:val="000000100000" w:firstRow="0" w:lastRow="0" w:firstColumn="0" w:lastColumn="0" w:oddVBand="0" w:evenVBand="0" w:oddHBand="1" w:evenHBand="0" w:firstRowFirstColumn="0" w:firstRowLastColumn="0" w:lastRowFirstColumn="0" w:lastRowLastColumn="0"/>
              <w:rPr>
                <w:b/>
                <w:color w:val="FF0000"/>
              </w:rPr>
            </w:pPr>
            <w:r w:rsidRPr="00F31A0A">
              <w:rPr>
                <w:b/>
                <w:color w:val="00B050"/>
              </w:rPr>
              <w:sym w:font="Wingdings 2" w:char="F050"/>
            </w:r>
          </w:p>
        </w:tc>
        <w:tc>
          <w:tcPr>
            <w:tcW w:w="709" w:type="dxa"/>
          </w:tcPr>
          <w:p w14:paraId="05277C00" w14:textId="77777777" w:rsidR="007B1FBE" w:rsidRPr="00D747DA" w:rsidRDefault="007B1FBE" w:rsidP="007B1FBE">
            <w:pPr>
              <w:jc w:val="center"/>
              <w:cnfStyle w:val="000000100000" w:firstRow="0" w:lastRow="0" w:firstColumn="0" w:lastColumn="0" w:oddVBand="0" w:evenVBand="0" w:oddHBand="1" w:evenHBand="0" w:firstRowFirstColumn="0" w:firstRowLastColumn="0" w:lastRowFirstColumn="0" w:lastRowLastColumn="0"/>
              <w:rPr>
                <w:b/>
              </w:rPr>
            </w:pPr>
            <w:r w:rsidRPr="00D747DA">
              <w:rPr>
                <w:b/>
                <w:color w:val="00B050"/>
              </w:rPr>
              <w:sym w:font="Wingdings 2" w:char="F050"/>
            </w:r>
          </w:p>
        </w:tc>
      </w:tr>
    </w:tbl>
    <w:p w14:paraId="08CED201" w14:textId="77777777" w:rsidR="007B1FBE" w:rsidRDefault="007B1FBE" w:rsidP="007B1FBE">
      <w:pPr>
        <w:rPr>
          <w:sz w:val="20"/>
          <w:szCs w:val="20"/>
        </w:rPr>
      </w:pPr>
    </w:p>
    <w:tbl>
      <w:tblPr>
        <w:tblStyle w:val="Onopgemaaktetabel11"/>
        <w:tblpPr w:leftFromText="141" w:rightFromText="141" w:vertAnchor="page" w:horzAnchor="margin" w:tblpXSpec="center" w:tblpY="8031"/>
        <w:tblW w:w="10598" w:type="dxa"/>
        <w:tblLook w:val="04A0" w:firstRow="1" w:lastRow="0" w:firstColumn="1" w:lastColumn="0" w:noHBand="0" w:noVBand="1"/>
      </w:tblPr>
      <w:tblGrid>
        <w:gridCol w:w="7015"/>
        <w:gridCol w:w="748"/>
        <w:gridCol w:w="709"/>
        <w:gridCol w:w="680"/>
        <w:gridCol w:w="737"/>
        <w:gridCol w:w="709"/>
      </w:tblGrid>
      <w:tr w:rsidR="007B1FBE" w14:paraId="6EE11427" w14:textId="77777777" w:rsidTr="007B1F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015B1E60" w14:textId="167E7028" w:rsidR="007B1FBE" w:rsidRPr="00CD44F8" w:rsidRDefault="007B1FBE" w:rsidP="007B1FBE">
            <w:pPr>
              <w:rPr>
                <w:rFonts w:ascii="Arial" w:hAnsi="Arial" w:cs="Arial"/>
                <w:b w:val="0"/>
                <w:color w:val="253356" w:themeColor="accent1" w:themeShade="80"/>
                <w:sz w:val="16"/>
                <w:szCs w:val="16"/>
              </w:rPr>
            </w:pPr>
            <w:r w:rsidRPr="00CD44F8">
              <w:rPr>
                <w:rFonts w:asciiTheme="majorHAnsi" w:hAnsiTheme="majorHAnsi" w:cs="Arial"/>
                <w:b w:val="0"/>
                <w:sz w:val="16"/>
                <w:szCs w:val="16"/>
              </w:rPr>
              <w:t xml:space="preserve">Legenda: </w:t>
            </w:r>
            <w:r w:rsidRPr="00CD44F8">
              <w:rPr>
                <w:rFonts w:asciiTheme="majorHAnsi" w:hAnsiTheme="majorHAnsi" w:cs="Arial"/>
                <w:b w:val="0"/>
                <w:sz w:val="16"/>
                <w:szCs w:val="16"/>
              </w:rPr>
              <w:sym w:font="Wingdings" w:char="F0FC"/>
            </w:r>
            <w:r w:rsidR="002007C5">
              <w:rPr>
                <w:rFonts w:asciiTheme="majorHAnsi" w:hAnsiTheme="majorHAnsi" w:cs="Arial"/>
                <w:b w:val="0"/>
                <w:sz w:val="16"/>
                <w:szCs w:val="16"/>
              </w:rPr>
              <w:t xml:space="preserve">= hiervan is sprake </w:t>
            </w:r>
            <w:r w:rsidRPr="00CD44F8">
              <w:rPr>
                <w:rFonts w:asciiTheme="majorHAnsi" w:hAnsiTheme="majorHAnsi" w:cs="Arial"/>
                <w:b w:val="0"/>
                <w:sz w:val="16"/>
                <w:szCs w:val="16"/>
              </w:rPr>
              <w:t xml:space="preserve">van   </w:t>
            </w:r>
            <w:r w:rsidRPr="00CD44F8">
              <w:rPr>
                <w:rFonts w:asciiTheme="majorHAnsi" w:hAnsiTheme="majorHAnsi" w:cs="Arial"/>
                <w:b w:val="0"/>
                <w:sz w:val="16"/>
                <w:szCs w:val="16"/>
              </w:rPr>
              <w:sym w:font="Wingdings" w:char="F0FB"/>
            </w:r>
            <w:r w:rsidRPr="00CD44F8">
              <w:rPr>
                <w:rFonts w:asciiTheme="majorHAnsi" w:hAnsiTheme="majorHAnsi" w:cs="Arial"/>
                <w:b w:val="0"/>
                <w:sz w:val="16"/>
                <w:szCs w:val="16"/>
              </w:rPr>
              <w:t xml:space="preserve"> = hiervan is geen sprake van    </w:t>
            </w:r>
            <w:r w:rsidRPr="00F479F5">
              <w:rPr>
                <w:rFonts w:asciiTheme="majorHAnsi" w:hAnsiTheme="majorHAnsi" w:cs="Arial"/>
                <w:b w:val="0"/>
                <w:sz w:val="16"/>
                <w:szCs w:val="16"/>
                <w:shd w:val="clear" w:color="auto" w:fill="404040" w:themeFill="text1" w:themeFillTint="BF"/>
              </w:rPr>
              <w:t xml:space="preserve">     </w:t>
            </w:r>
            <w:r>
              <w:rPr>
                <w:rFonts w:asciiTheme="majorHAnsi" w:hAnsiTheme="majorHAnsi" w:cs="Arial"/>
                <w:b w:val="0"/>
                <w:sz w:val="16"/>
                <w:szCs w:val="16"/>
                <w:shd w:val="clear" w:color="auto" w:fill="404040" w:themeFill="text1" w:themeFillTint="BF"/>
              </w:rPr>
              <w:t xml:space="preserve"> </w:t>
            </w:r>
            <w:r w:rsidRPr="00CD44F8">
              <w:rPr>
                <w:rFonts w:asciiTheme="majorHAnsi" w:hAnsiTheme="majorHAnsi" w:cs="Arial"/>
                <w:b w:val="0"/>
                <w:sz w:val="16"/>
                <w:szCs w:val="16"/>
              </w:rPr>
              <w:t xml:space="preserve"> = niet van toepassing</w:t>
            </w:r>
          </w:p>
        </w:tc>
        <w:tc>
          <w:tcPr>
            <w:tcW w:w="748" w:type="dxa"/>
          </w:tcPr>
          <w:p w14:paraId="1FA8EA38" w14:textId="77777777" w:rsidR="007B1FBE" w:rsidRDefault="007B1FBE" w:rsidP="007B1FBE">
            <w:pPr>
              <w:jc w:val="center"/>
              <w:cnfStyle w:val="100000000000" w:firstRow="1" w:lastRow="0" w:firstColumn="0" w:lastColumn="0" w:oddVBand="0" w:evenVBand="0" w:oddHBand="0" w:evenHBand="0" w:firstRowFirstColumn="0" w:firstRowLastColumn="0" w:lastRowFirstColumn="0" w:lastRowLastColumn="0"/>
            </w:pPr>
          </w:p>
        </w:tc>
        <w:tc>
          <w:tcPr>
            <w:tcW w:w="709" w:type="dxa"/>
          </w:tcPr>
          <w:p w14:paraId="2E2E39AB" w14:textId="77777777" w:rsidR="007B1FBE" w:rsidRDefault="007B1FBE" w:rsidP="007B1FBE">
            <w:pPr>
              <w:jc w:val="center"/>
              <w:cnfStyle w:val="100000000000" w:firstRow="1" w:lastRow="0" w:firstColumn="0" w:lastColumn="0" w:oddVBand="0" w:evenVBand="0" w:oddHBand="0" w:evenHBand="0" w:firstRowFirstColumn="0" w:firstRowLastColumn="0" w:lastRowFirstColumn="0" w:lastRowLastColumn="0"/>
            </w:pPr>
          </w:p>
        </w:tc>
        <w:tc>
          <w:tcPr>
            <w:tcW w:w="680" w:type="dxa"/>
          </w:tcPr>
          <w:p w14:paraId="3E671380" w14:textId="77777777" w:rsidR="007B1FBE" w:rsidRDefault="007B1FBE" w:rsidP="007B1FBE">
            <w:pPr>
              <w:jc w:val="center"/>
              <w:cnfStyle w:val="100000000000" w:firstRow="1" w:lastRow="0" w:firstColumn="0" w:lastColumn="0" w:oddVBand="0" w:evenVBand="0" w:oddHBand="0" w:evenHBand="0" w:firstRowFirstColumn="0" w:firstRowLastColumn="0" w:lastRowFirstColumn="0" w:lastRowLastColumn="0"/>
            </w:pPr>
          </w:p>
        </w:tc>
        <w:tc>
          <w:tcPr>
            <w:tcW w:w="737" w:type="dxa"/>
          </w:tcPr>
          <w:p w14:paraId="1363E471" w14:textId="77777777" w:rsidR="007B1FBE" w:rsidRDefault="007B1FBE" w:rsidP="007B1FBE">
            <w:pPr>
              <w:jc w:val="center"/>
              <w:cnfStyle w:val="100000000000" w:firstRow="1" w:lastRow="0" w:firstColumn="0" w:lastColumn="0" w:oddVBand="0" w:evenVBand="0" w:oddHBand="0" w:evenHBand="0" w:firstRowFirstColumn="0" w:firstRowLastColumn="0" w:lastRowFirstColumn="0" w:lastRowLastColumn="0"/>
            </w:pPr>
          </w:p>
        </w:tc>
        <w:tc>
          <w:tcPr>
            <w:tcW w:w="709" w:type="dxa"/>
          </w:tcPr>
          <w:p w14:paraId="7A3F710E" w14:textId="77777777" w:rsidR="007B1FBE" w:rsidRDefault="007B1FBE" w:rsidP="007B1FBE">
            <w:pPr>
              <w:jc w:val="center"/>
              <w:cnfStyle w:val="100000000000" w:firstRow="1" w:lastRow="0" w:firstColumn="0" w:lastColumn="0" w:oddVBand="0" w:evenVBand="0" w:oddHBand="0" w:evenHBand="0" w:firstRowFirstColumn="0" w:firstRowLastColumn="0" w:lastRowFirstColumn="0" w:lastRowLastColumn="0"/>
            </w:pPr>
          </w:p>
        </w:tc>
      </w:tr>
      <w:tr w:rsidR="007B1FBE" w14:paraId="3AE2B326"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4BCF15ED" w14:textId="77777777" w:rsidR="007B1FBE" w:rsidRPr="00CD44F8" w:rsidRDefault="007B1FBE" w:rsidP="007B1FBE">
            <w:pPr>
              <w:jc w:val="right"/>
              <w:rPr>
                <w:rFonts w:ascii="Arial" w:hAnsi="Arial" w:cs="Arial"/>
                <w:sz w:val="18"/>
                <w:szCs w:val="18"/>
              </w:rPr>
            </w:pPr>
            <w:r w:rsidRPr="00CD44F8">
              <w:rPr>
                <w:rFonts w:ascii="Arial" w:hAnsi="Arial" w:cs="Arial"/>
                <w:color w:val="253356" w:themeColor="accent1" w:themeShade="80"/>
                <w:sz w:val="18"/>
                <w:szCs w:val="18"/>
              </w:rPr>
              <w:t xml:space="preserve">Uitspraak </w:t>
            </w:r>
          </w:p>
        </w:tc>
        <w:tc>
          <w:tcPr>
            <w:tcW w:w="748" w:type="dxa"/>
          </w:tcPr>
          <w:p w14:paraId="62890561"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t>26</w:t>
            </w:r>
          </w:p>
        </w:tc>
        <w:tc>
          <w:tcPr>
            <w:tcW w:w="709" w:type="dxa"/>
          </w:tcPr>
          <w:p w14:paraId="3DA043BD"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t>27</w:t>
            </w:r>
          </w:p>
        </w:tc>
        <w:tc>
          <w:tcPr>
            <w:tcW w:w="680" w:type="dxa"/>
          </w:tcPr>
          <w:p w14:paraId="485379E8"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t>28</w:t>
            </w:r>
          </w:p>
        </w:tc>
        <w:tc>
          <w:tcPr>
            <w:tcW w:w="737" w:type="dxa"/>
          </w:tcPr>
          <w:p w14:paraId="4578A7BA"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t>29</w:t>
            </w:r>
          </w:p>
        </w:tc>
        <w:tc>
          <w:tcPr>
            <w:tcW w:w="709" w:type="dxa"/>
          </w:tcPr>
          <w:p w14:paraId="40C75A5F"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t>30</w:t>
            </w:r>
          </w:p>
        </w:tc>
      </w:tr>
      <w:tr w:rsidR="007B1FBE" w14:paraId="470A398D"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25FF7AF8" w14:textId="77777777" w:rsidR="007B1FBE" w:rsidRPr="00CD44F8" w:rsidRDefault="007B1FBE" w:rsidP="007B1FBE">
            <w:pPr>
              <w:rPr>
                <w:rFonts w:ascii="Arial" w:hAnsi="Arial" w:cs="Arial"/>
                <w:sz w:val="18"/>
                <w:szCs w:val="18"/>
              </w:rPr>
            </w:pPr>
            <w:r w:rsidRPr="00CD44F8">
              <w:rPr>
                <w:rFonts w:ascii="Arial" w:hAnsi="Arial" w:cs="Arial"/>
                <w:color w:val="253356" w:themeColor="accent1" w:themeShade="80"/>
                <w:sz w:val="18"/>
                <w:szCs w:val="18"/>
              </w:rPr>
              <w:t xml:space="preserve">Topics </w:t>
            </w:r>
          </w:p>
        </w:tc>
        <w:tc>
          <w:tcPr>
            <w:tcW w:w="748" w:type="dxa"/>
          </w:tcPr>
          <w:p w14:paraId="551D3E7B"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c>
          <w:tcPr>
            <w:tcW w:w="709" w:type="dxa"/>
          </w:tcPr>
          <w:p w14:paraId="5DF2CBF9"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c>
          <w:tcPr>
            <w:tcW w:w="680" w:type="dxa"/>
          </w:tcPr>
          <w:p w14:paraId="468800C0"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c>
          <w:tcPr>
            <w:tcW w:w="737" w:type="dxa"/>
          </w:tcPr>
          <w:p w14:paraId="6A9191CD"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c>
          <w:tcPr>
            <w:tcW w:w="709" w:type="dxa"/>
          </w:tcPr>
          <w:p w14:paraId="6D934D52" w14:textId="77777777" w:rsidR="007B1FBE" w:rsidRDefault="007B1FBE" w:rsidP="007B1FBE">
            <w:pPr>
              <w:cnfStyle w:val="000000000000" w:firstRow="0" w:lastRow="0" w:firstColumn="0" w:lastColumn="0" w:oddVBand="0" w:evenVBand="0" w:oddHBand="0" w:evenHBand="0" w:firstRowFirstColumn="0" w:firstRowLastColumn="0" w:lastRowFirstColumn="0" w:lastRowLastColumn="0"/>
            </w:pPr>
          </w:p>
        </w:tc>
      </w:tr>
      <w:tr w:rsidR="007B1FBE" w14:paraId="0ED1B217"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6E4EAC50" w14:textId="77777777" w:rsidR="007B1FBE" w:rsidRPr="0060233A" w:rsidRDefault="007B1FBE" w:rsidP="007B1FBE">
            <w:pPr>
              <w:pStyle w:val="Lijstalinea"/>
              <w:numPr>
                <w:ilvl w:val="0"/>
                <w:numId w:val="6"/>
              </w:numPr>
              <w:spacing w:line="240" w:lineRule="auto"/>
              <w:rPr>
                <w:rFonts w:asciiTheme="majorHAnsi" w:hAnsiTheme="majorHAnsi" w:cs="Arial"/>
                <w:b w:val="0"/>
                <w:sz w:val="18"/>
                <w:szCs w:val="18"/>
              </w:rPr>
            </w:pPr>
            <w:r>
              <w:rPr>
                <w:rFonts w:asciiTheme="majorHAnsi" w:hAnsiTheme="majorHAnsi" w:cs="Arial"/>
                <w:b w:val="0"/>
                <w:sz w:val="18"/>
                <w:szCs w:val="18"/>
              </w:rPr>
              <w:t xml:space="preserve">Verzending naar laatst bekende </w:t>
            </w:r>
            <w:proofErr w:type="gramStart"/>
            <w:r>
              <w:rPr>
                <w:rFonts w:asciiTheme="majorHAnsi" w:hAnsiTheme="majorHAnsi" w:cs="Arial"/>
                <w:b w:val="0"/>
                <w:sz w:val="18"/>
                <w:szCs w:val="18"/>
              </w:rPr>
              <w:t>GBA adres</w:t>
            </w:r>
            <w:proofErr w:type="gramEnd"/>
            <w:r>
              <w:rPr>
                <w:rFonts w:asciiTheme="majorHAnsi" w:hAnsiTheme="majorHAnsi" w:cs="Arial"/>
                <w:b w:val="0"/>
                <w:sz w:val="18"/>
                <w:szCs w:val="18"/>
              </w:rPr>
              <w:t xml:space="preserve"> </w:t>
            </w:r>
          </w:p>
        </w:tc>
        <w:tc>
          <w:tcPr>
            <w:tcW w:w="748" w:type="dxa"/>
          </w:tcPr>
          <w:p w14:paraId="5B356DF3" w14:textId="77777777" w:rsidR="007B1FBE" w:rsidRPr="000576C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4F"/>
            </w:r>
          </w:p>
        </w:tc>
        <w:tc>
          <w:tcPr>
            <w:tcW w:w="709" w:type="dxa"/>
            <w:shd w:val="clear" w:color="auto" w:fill="000000" w:themeFill="text1"/>
          </w:tcPr>
          <w:p w14:paraId="2BC7EAE8"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680" w:type="dxa"/>
            <w:shd w:val="clear" w:color="auto" w:fill="000000" w:themeFill="text1"/>
          </w:tcPr>
          <w:p w14:paraId="2F8B81C7"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37" w:type="dxa"/>
          </w:tcPr>
          <w:p w14:paraId="15FE6B50"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4F"/>
            </w:r>
          </w:p>
        </w:tc>
        <w:tc>
          <w:tcPr>
            <w:tcW w:w="709" w:type="dxa"/>
          </w:tcPr>
          <w:p w14:paraId="5C67A27E"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4F"/>
            </w:r>
          </w:p>
        </w:tc>
      </w:tr>
      <w:tr w:rsidR="007B1FBE" w14:paraId="0B57FEF5"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1DA9C891" w14:textId="77777777" w:rsidR="007B1FBE" w:rsidRPr="0060233A" w:rsidRDefault="007B1FBE" w:rsidP="007B1FBE">
            <w:pPr>
              <w:pStyle w:val="Lijstalinea"/>
              <w:numPr>
                <w:ilvl w:val="0"/>
                <w:numId w:val="6"/>
              </w:numPr>
              <w:spacing w:line="240" w:lineRule="auto"/>
              <w:rPr>
                <w:rFonts w:asciiTheme="majorHAnsi" w:hAnsiTheme="majorHAnsi" w:cs="Arial"/>
                <w:b w:val="0"/>
                <w:sz w:val="18"/>
                <w:szCs w:val="18"/>
              </w:rPr>
            </w:pPr>
            <w:r>
              <w:rPr>
                <w:rFonts w:asciiTheme="majorHAnsi" w:hAnsiTheme="majorHAnsi" w:cs="Arial"/>
                <w:b w:val="0"/>
                <w:sz w:val="18"/>
                <w:szCs w:val="18"/>
              </w:rPr>
              <w:t>Verzending per aangetekende post</w:t>
            </w:r>
          </w:p>
        </w:tc>
        <w:tc>
          <w:tcPr>
            <w:tcW w:w="748" w:type="dxa"/>
            <w:shd w:val="clear" w:color="auto" w:fill="FFFFFF" w:themeFill="background1"/>
          </w:tcPr>
          <w:p w14:paraId="15801C99" w14:textId="77777777" w:rsidR="007B1FBE" w:rsidRPr="00F479F5" w:rsidRDefault="007B1FBE" w:rsidP="007B1FBE">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r>
              <w:rPr>
                <w:color w:val="7F7F7F" w:themeColor="text1" w:themeTint="80"/>
              </w:rPr>
              <w:sym w:font="Wingdings 2" w:char="F04F"/>
            </w:r>
          </w:p>
        </w:tc>
        <w:tc>
          <w:tcPr>
            <w:tcW w:w="709" w:type="dxa"/>
            <w:shd w:val="clear" w:color="auto" w:fill="FFFFFF" w:themeFill="background1"/>
          </w:tcPr>
          <w:p w14:paraId="6ED5DCB7"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2" w:char="F04F"/>
            </w:r>
          </w:p>
        </w:tc>
        <w:tc>
          <w:tcPr>
            <w:tcW w:w="680" w:type="dxa"/>
            <w:shd w:val="clear" w:color="auto" w:fill="000000" w:themeFill="text1"/>
          </w:tcPr>
          <w:p w14:paraId="1D814F18"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37" w:type="dxa"/>
            <w:shd w:val="clear" w:color="auto" w:fill="000000" w:themeFill="text1"/>
          </w:tcPr>
          <w:p w14:paraId="04C413E1"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shd w:val="clear" w:color="auto" w:fill="FFFFFF" w:themeFill="background1"/>
          </w:tcPr>
          <w:p w14:paraId="713B4F24"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2" w:char="F04F"/>
            </w:r>
          </w:p>
        </w:tc>
      </w:tr>
      <w:tr w:rsidR="007B1FBE" w14:paraId="040AD376"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49DCBF9D" w14:textId="77777777" w:rsidR="007B1FBE" w:rsidRPr="0060233A" w:rsidRDefault="007B1FBE" w:rsidP="007B1FBE">
            <w:pPr>
              <w:pStyle w:val="Lijstalinea"/>
              <w:numPr>
                <w:ilvl w:val="0"/>
                <w:numId w:val="6"/>
              </w:numPr>
              <w:spacing w:line="240" w:lineRule="auto"/>
              <w:rPr>
                <w:rFonts w:asciiTheme="majorHAnsi" w:hAnsiTheme="majorHAnsi" w:cs="Arial"/>
                <w:b w:val="0"/>
                <w:sz w:val="18"/>
                <w:szCs w:val="18"/>
              </w:rPr>
            </w:pPr>
            <w:r>
              <w:rPr>
                <w:rFonts w:asciiTheme="majorHAnsi" w:hAnsiTheme="majorHAnsi" w:cs="Arial"/>
                <w:b w:val="0"/>
                <w:sz w:val="18"/>
                <w:szCs w:val="18"/>
              </w:rPr>
              <w:t xml:space="preserve">Verzending per gewone post </w:t>
            </w:r>
          </w:p>
        </w:tc>
        <w:tc>
          <w:tcPr>
            <w:tcW w:w="748" w:type="dxa"/>
          </w:tcPr>
          <w:p w14:paraId="34AFD63C"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50"/>
            </w:r>
          </w:p>
        </w:tc>
        <w:tc>
          <w:tcPr>
            <w:tcW w:w="709" w:type="dxa"/>
            <w:shd w:val="clear" w:color="auto" w:fill="FFFFFF" w:themeFill="background1"/>
          </w:tcPr>
          <w:p w14:paraId="58BA7A5C"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4F"/>
            </w:r>
          </w:p>
        </w:tc>
        <w:tc>
          <w:tcPr>
            <w:tcW w:w="680" w:type="dxa"/>
            <w:shd w:val="clear" w:color="auto" w:fill="000000" w:themeFill="text1"/>
          </w:tcPr>
          <w:p w14:paraId="04F50EF7"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37" w:type="dxa"/>
          </w:tcPr>
          <w:p w14:paraId="484BD0A7"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4F"/>
            </w:r>
          </w:p>
        </w:tc>
        <w:tc>
          <w:tcPr>
            <w:tcW w:w="709" w:type="dxa"/>
          </w:tcPr>
          <w:p w14:paraId="1F9075FB"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50"/>
            </w:r>
          </w:p>
        </w:tc>
      </w:tr>
      <w:tr w:rsidR="007B1FBE" w14:paraId="747EBD6C"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2E5F0EF7" w14:textId="77777777" w:rsidR="007B1FBE" w:rsidRPr="0060233A" w:rsidRDefault="007B1FBE" w:rsidP="007B1FBE">
            <w:pPr>
              <w:pStyle w:val="Lijstalinea"/>
              <w:numPr>
                <w:ilvl w:val="0"/>
                <w:numId w:val="6"/>
              </w:numPr>
              <w:spacing w:line="240" w:lineRule="auto"/>
              <w:rPr>
                <w:rFonts w:asciiTheme="majorHAnsi" w:hAnsiTheme="majorHAnsi" w:cs="Arial"/>
                <w:b w:val="0"/>
                <w:sz w:val="18"/>
                <w:szCs w:val="18"/>
              </w:rPr>
            </w:pPr>
            <w:r>
              <w:rPr>
                <w:rFonts w:asciiTheme="majorHAnsi" w:hAnsiTheme="majorHAnsi" w:cs="Arial"/>
                <w:b w:val="0"/>
                <w:sz w:val="18"/>
                <w:szCs w:val="18"/>
              </w:rPr>
              <w:t>Verzending aannemelijk gemaakt</w:t>
            </w:r>
          </w:p>
        </w:tc>
        <w:tc>
          <w:tcPr>
            <w:tcW w:w="748" w:type="dxa"/>
          </w:tcPr>
          <w:p w14:paraId="0FCDDCF2" w14:textId="77777777" w:rsidR="007B1FBE" w:rsidRPr="00F479F5" w:rsidRDefault="007B1FBE" w:rsidP="007B1FBE">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r>
              <w:rPr>
                <w:color w:val="7F7F7F" w:themeColor="text1" w:themeTint="80"/>
              </w:rPr>
              <w:sym w:font="Wingdings 2" w:char="F04F"/>
            </w:r>
          </w:p>
        </w:tc>
        <w:tc>
          <w:tcPr>
            <w:tcW w:w="709" w:type="dxa"/>
            <w:shd w:val="clear" w:color="auto" w:fill="000000" w:themeFill="text1"/>
          </w:tcPr>
          <w:p w14:paraId="67A1E0C4"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680" w:type="dxa"/>
            <w:shd w:val="clear" w:color="auto" w:fill="000000" w:themeFill="text1"/>
          </w:tcPr>
          <w:p w14:paraId="4838A987"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37" w:type="dxa"/>
            <w:shd w:val="clear" w:color="auto" w:fill="000000" w:themeFill="text1"/>
          </w:tcPr>
          <w:p w14:paraId="40CC7037"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tcPr>
          <w:p w14:paraId="7DF9D574"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2" w:char="F04F"/>
            </w:r>
          </w:p>
        </w:tc>
      </w:tr>
      <w:tr w:rsidR="007B1FBE" w14:paraId="692E419B"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3D35C2DC" w14:textId="77777777" w:rsidR="007B1FBE" w:rsidRPr="0060233A" w:rsidRDefault="007B1FBE" w:rsidP="007B1FBE">
            <w:pPr>
              <w:pStyle w:val="Lijstalinea"/>
              <w:numPr>
                <w:ilvl w:val="0"/>
                <w:numId w:val="6"/>
              </w:numPr>
              <w:spacing w:line="240" w:lineRule="auto"/>
              <w:rPr>
                <w:rFonts w:asciiTheme="majorHAnsi" w:hAnsiTheme="majorHAnsi" w:cs="Arial"/>
                <w:b w:val="0"/>
                <w:sz w:val="18"/>
                <w:szCs w:val="18"/>
              </w:rPr>
            </w:pPr>
            <w:r>
              <w:rPr>
                <w:rFonts w:asciiTheme="majorHAnsi" w:hAnsiTheme="majorHAnsi" w:cs="Arial"/>
                <w:b w:val="0"/>
                <w:sz w:val="18"/>
                <w:szCs w:val="18"/>
              </w:rPr>
              <w:t>Uitreiking in persoon</w:t>
            </w:r>
          </w:p>
        </w:tc>
        <w:tc>
          <w:tcPr>
            <w:tcW w:w="748" w:type="dxa"/>
            <w:shd w:val="clear" w:color="auto" w:fill="000000" w:themeFill="text1"/>
          </w:tcPr>
          <w:p w14:paraId="528137AE"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shd w:val="clear" w:color="auto" w:fill="000000" w:themeFill="text1"/>
          </w:tcPr>
          <w:p w14:paraId="4241EC2C" w14:textId="77777777" w:rsidR="007B1FBE" w:rsidRPr="00FE06CB" w:rsidRDefault="007B1FBE" w:rsidP="007B1FBE">
            <w:pPr>
              <w:jc w:val="center"/>
              <w:cnfStyle w:val="000000100000" w:firstRow="0" w:lastRow="0" w:firstColumn="0" w:lastColumn="0" w:oddVBand="0" w:evenVBand="0" w:oddHBand="1" w:evenHBand="0" w:firstRowFirstColumn="0" w:firstRowLastColumn="0" w:lastRowFirstColumn="0" w:lastRowLastColumn="0"/>
              <w:rPr>
                <w:color w:val="FF0000"/>
              </w:rPr>
            </w:pPr>
          </w:p>
        </w:tc>
        <w:tc>
          <w:tcPr>
            <w:tcW w:w="680" w:type="dxa"/>
          </w:tcPr>
          <w:p w14:paraId="760E2547" w14:textId="77777777" w:rsidR="007B1FBE" w:rsidRPr="00FE06CB" w:rsidRDefault="007B1FBE" w:rsidP="007B1FBE">
            <w:pPr>
              <w:jc w:val="center"/>
              <w:cnfStyle w:val="000000100000" w:firstRow="0" w:lastRow="0" w:firstColumn="0" w:lastColumn="0" w:oddVBand="0" w:evenVBand="0" w:oddHBand="1" w:evenHBand="0" w:firstRowFirstColumn="0" w:firstRowLastColumn="0" w:lastRowFirstColumn="0" w:lastRowLastColumn="0"/>
              <w:rPr>
                <w:color w:val="FF0000"/>
              </w:rPr>
            </w:pPr>
            <w:r w:rsidRPr="00153BC1">
              <w:sym w:font="Wingdings 2" w:char="F050"/>
            </w:r>
          </w:p>
        </w:tc>
        <w:tc>
          <w:tcPr>
            <w:tcW w:w="737" w:type="dxa"/>
            <w:shd w:val="clear" w:color="auto" w:fill="000000" w:themeFill="text1"/>
          </w:tcPr>
          <w:p w14:paraId="17B91812"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shd w:val="clear" w:color="auto" w:fill="000000" w:themeFill="text1"/>
          </w:tcPr>
          <w:p w14:paraId="32DD2702"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r>
      <w:tr w:rsidR="007B1FBE" w14:paraId="535DBCAE"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2E97B4E5" w14:textId="77777777" w:rsidR="007B1FBE" w:rsidRPr="0060233A" w:rsidRDefault="007B1FBE" w:rsidP="007B1FBE">
            <w:pPr>
              <w:pStyle w:val="Lijstalinea"/>
              <w:numPr>
                <w:ilvl w:val="0"/>
                <w:numId w:val="6"/>
              </w:numPr>
              <w:spacing w:line="240" w:lineRule="auto"/>
              <w:rPr>
                <w:rFonts w:asciiTheme="majorHAnsi" w:hAnsiTheme="majorHAnsi" w:cs="Arial"/>
                <w:b w:val="0"/>
                <w:sz w:val="18"/>
                <w:szCs w:val="18"/>
              </w:rPr>
            </w:pPr>
            <w:r>
              <w:rPr>
                <w:rFonts w:asciiTheme="majorHAnsi" w:hAnsiTheme="majorHAnsi" w:cs="Arial"/>
                <w:b w:val="0"/>
                <w:sz w:val="18"/>
                <w:szCs w:val="18"/>
              </w:rPr>
              <w:t>Telefonische mededeling</w:t>
            </w:r>
          </w:p>
        </w:tc>
        <w:tc>
          <w:tcPr>
            <w:tcW w:w="748" w:type="dxa"/>
            <w:shd w:val="clear" w:color="auto" w:fill="000000" w:themeFill="text1"/>
          </w:tcPr>
          <w:p w14:paraId="0D038A03"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shd w:val="clear" w:color="auto" w:fill="000000" w:themeFill="text1"/>
          </w:tcPr>
          <w:p w14:paraId="5BD2603E"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680" w:type="dxa"/>
            <w:shd w:val="clear" w:color="auto" w:fill="000000" w:themeFill="text1"/>
          </w:tcPr>
          <w:p w14:paraId="30C30B7B"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37" w:type="dxa"/>
            <w:shd w:val="clear" w:color="auto" w:fill="000000" w:themeFill="text1"/>
          </w:tcPr>
          <w:p w14:paraId="459C492C"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shd w:val="clear" w:color="auto" w:fill="000000" w:themeFill="text1"/>
          </w:tcPr>
          <w:p w14:paraId="17AFEE82"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r>
      <w:tr w:rsidR="007B1FBE" w14:paraId="0653AD68"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4E1C35AD" w14:textId="77777777" w:rsidR="007B1FBE" w:rsidRPr="0060233A" w:rsidRDefault="007B1FBE" w:rsidP="007B1FBE">
            <w:pPr>
              <w:pStyle w:val="Lijstalinea"/>
              <w:numPr>
                <w:ilvl w:val="0"/>
                <w:numId w:val="6"/>
              </w:numPr>
              <w:spacing w:line="240" w:lineRule="auto"/>
              <w:rPr>
                <w:rFonts w:asciiTheme="majorHAnsi" w:hAnsiTheme="majorHAnsi" w:cs="Arial"/>
                <w:b w:val="0"/>
                <w:sz w:val="18"/>
                <w:szCs w:val="18"/>
              </w:rPr>
            </w:pPr>
            <w:r>
              <w:rPr>
                <w:rFonts w:asciiTheme="majorHAnsi" w:hAnsiTheme="majorHAnsi" w:cs="Arial"/>
                <w:b w:val="0"/>
                <w:sz w:val="18"/>
                <w:szCs w:val="18"/>
              </w:rPr>
              <w:t xml:space="preserve">Voorlezen van besluit </w:t>
            </w:r>
          </w:p>
        </w:tc>
        <w:tc>
          <w:tcPr>
            <w:tcW w:w="748" w:type="dxa"/>
            <w:shd w:val="clear" w:color="auto" w:fill="000000" w:themeFill="text1"/>
          </w:tcPr>
          <w:p w14:paraId="2B441F37"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shd w:val="clear" w:color="auto" w:fill="000000" w:themeFill="text1"/>
          </w:tcPr>
          <w:p w14:paraId="6F6E5400"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680" w:type="dxa"/>
            <w:shd w:val="clear" w:color="auto" w:fill="000000" w:themeFill="text1"/>
          </w:tcPr>
          <w:p w14:paraId="769967BA"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37" w:type="dxa"/>
            <w:shd w:val="clear" w:color="auto" w:fill="000000" w:themeFill="text1"/>
          </w:tcPr>
          <w:p w14:paraId="762D41C7"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shd w:val="clear" w:color="auto" w:fill="000000" w:themeFill="text1"/>
          </w:tcPr>
          <w:p w14:paraId="41416F32"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r>
      <w:tr w:rsidR="007B1FBE" w14:paraId="3C082107"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533012E5" w14:textId="77777777" w:rsidR="007B1FBE" w:rsidRDefault="007B1FBE" w:rsidP="007B1FBE">
            <w:pPr>
              <w:pStyle w:val="Lijstalinea"/>
              <w:numPr>
                <w:ilvl w:val="0"/>
                <w:numId w:val="6"/>
              </w:numPr>
              <w:spacing w:line="240" w:lineRule="auto"/>
              <w:rPr>
                <w:rFonts w:asciiTheme="majorHAnsi" w:hAnsiTheme="majorHAnsi" w:cs="Arial"/>
                <w:b w:val="0"/>
                <w:sz w:val="18"/>
                <w:szCs w:val="18"/>
              </w:rPr>
            </w:pPr>
            <w:r>
              <w:rPr>
                <w:rFonts w:asciiTheme="majorHAnsi" w:hAnsiTheme="majorHAnsi" w:cs="Arial"/>
                <w:b w:val="0"/>
                <w:sz w:val="18"/>
                <w:szCs w:val="18"/>
              </w:rPr>
              <w:t>Verzending naar gemachtigde</w:t>
            </w:r>
          </w:p>
        </w:tc>
        <w:tc>
          <w:tcPr>
            <w:tcW w:w="748" w:type="dxa"/>
            <w:shd w:val="clear" w:color="auto" w:fill="000000" w:themeFill="text1"/>
          </w:tcPr>
          <w:p w14:paraId="7651CA28"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shd w:val="clear" w:color="auto" w:fill="000000" w:themeFill="text1"/>
          </w:tcPr>
          <w:p w14:paraId="3AC5611C"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680" w:type="dxa"/>
            <w:shd w:val="clear" w:color="auto" w:fill="000000" w:themeFill="text1"/>
          </w:tcPr>
          <w:p w14:paraId="412B3D53"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37" w:type="dxa"/>
          </w:tcPr>
          <w:p w14:paraId="32DC5DF0"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2" w:char="F050"/>
            </w:r>
          </w:p>
        </w:tc>
        <w:tc>
          <w:tcPr>
            <w:tcW w:w="709" w:type="dxa"/>
            <w:shd w:val="clear" w:color="auto" w:fill="000000" w:themeFill="text1"/>
          </w:tcPr>
          <w:p w14:paraId="4B0C9049"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r>
      <w:tr w:rsidR="007B1FBE" w14:paraId="492FD91C"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1EE7E196" w14:textId="77777777" w:rsidR="007B1FBE" w:rsidRPr="0060233A" w:rsidRDefault="007B1FBE" w:rsidP="007B1FBE">
            <w:pPr>
              <w:pStyle w:val="Lijstalinea"/>
              <w:numPr>
                <w:ilvl w:val="0"/>
                <w:numId w:val="6"/>
              </w:numPr>
              <w:spacing w:line="240" w:lineRule="auto"/>
              <w:rPr>
                <w:rFonts w:asciiTheme="majorHAnsi" w:hAnsiTheme="majorHAnsi" w:cs="Arial"/>
                <w:b w:val="0"/>
                <w:sz w:val="18"/>
                <w:szCs w:val="18"/>
              </w:rPr>
            </w:pPr>
            <w:r>
              <w:rPr>
                <w:rFonts w:asciiTheme="majorHAnsi" w:hAnsiTheme="majorHAnsi" w:cs="Arial"/>
                <w:b w:val="0"/>
                <w:sz w:val="18"/>
                <w:szCs w:val="18"/>
              </w:rPr>
              <w:t>Nederlegging bij gemeentesecretarie</w:t>
            </w:r>
          </w:p>
        </w:tc>
        <w:tc>
          <w:tcPr>
            <w:tcW w:w="748" w:type="dxa"/>
            <w:shd w:val="clear" w:color="auto" w:fill="000000" w:themeFill="text1"/>
          </w:tcPr>
          <w:p w14:paraId="40C5FB61"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shd w:val="clear" w:color="auto" w:fill="FFFFFF" w:themeFill="background1"/>
          </w:tcPr>
          <w:p w14:paraId="06498172"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50"/>
            </w:r>
          </w:p>
        </w:tc>
        <w:tc>
          <w:tcPr>
            <w:tcW w:w="680" w:type="dxa"/>
            <w:shd w:val="clear" w:color="auto" w:fill="000000" w:themeFill="text1"/>
          </w:tcPr>
          <w:p w14:paraId="4CF7B7A6"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37" w:type="dxa"/>
            <w:shd w:val="clear" w:color="auto" w:fill="000000" w:themeFill="text1"/>
          </w:tcPr>
          <w:p w14:paraId="564D2ED9"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shd w:val="clear" w:color="auto" w:fill="000000" w:themeFill="text1"/>
          </w:tcPr>
          <w:p w14:paraId="6A0B28F9"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r>
      <w:tr w:rsidR="007B1FBE" w14:paraId="469727CF"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4BA8DC4A" w14:textId="77777777" w:rsidR="007B1FBE" w:rsidRPr="0060233A" w:rsidRDefault="007B1FBE" w:rsidP="007B1FBE">
            <w:pPr>
              <w:pStyle w:val="Lijstalinea"/>
              <w:numPr>
                <w:ilvl w:val="0"/>
                <w:numId w:val="6"/>
              </w:numPr>
              <w:spacing w:line="240" w:lineRule="auto"/>
              <w:rPr>
                <w:rFonts w:asciiTheme="majorHAnsi" w:hAnsiTheme="majorHAnsi" w:cs="Arial"/>
                <w:b w:val="0"/>
                <w:sz w:val="18"/>
                <w:szCs w:val="18"/>
              </w:rPr>
            </w:pPr>
            <w:r>
              <w:rPr>
                <w:rFonts w:asciiTheme="majorHAnsi" w:hAnsiTheme="majorHAnsi" w:cs="Arial"/>
                <w:b w:val="0"/>
                <w:sz w:val="18"/>
                <w:szCs w:val="18"/>
              </w:rPr>
              <w:t>Openbare bekendmaking</w:t>
            </w:r>
          </w:p>
        </w:tc>
        <w:tc>
          <w:tcPr>
            <w:tcW w:w="748" w:type="dxa"/>
            <w:shd w:val="clear" w:color="auto" w:fill="000000" w:themeFill="text1"/>
          </w:tcPr>
          <w:p w14:paraId="2817E9E9"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tcPr>
          <w:p w14:paraId="3875601E"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r>
              <w:sym w:font="Wingdings 2" w:char="F050"/>
            </w:r>
          </w:p>
        </w:tc>
        <w:tc>
          <w:tcPr>
            <w:tcW w:w="680" w:type="dxa"/>
            <w:shd w:val="clear" w:color="auto" w:fill="000000" w:themeFill="text1"/>
          </w:tcPr>
          <w:p w14:paraId="09F53BE3"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37" w:type="dxa"/>
            <w:shd w:val="clear" w:color="auto" w:fill="000000" w:themeFill="text1"/>
          </w:tcPr>
          <w:p w14:paraId="200736E7"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shd w:val="clear" w:color="auto" w:fill="000000" w:themeFill="text1"/>
          </w:tcPr>
          <w:p w14:paraId="4FD201AD"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r>
      <w:tr w:rsidR="007B1FBE" w14:paraId="70B7919D"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2FDF017F" w14:textId="77777777" w:rsidR="007B1FBE" w:rsidRPr="0060233A" w:rsidRDefault="007B1FBE" w:rsidP="007B1FBE">
            <w:pPr>
              <w:pStyle w:val="Lijstalinea"/>
              <w:numPr>
                <w:ilvl w:val="0"/>
                <w:numId w:val="6"/>
              </w:numPr>
              <w:spacing w:line="240" w:lineRule="auto"/>
              <w:rPr>
                <w:rFonts w:asciiTheme="majorHAnsi" w:hAnsiTheme="majorHAnsi" w:cs="Arial"/>
                <w:b w:val="0"/>
                <w:sz w:val="18"/>
                <w:szCs w:val="18"/>
              </w:rPr>
            </w:pPr>
            <w:r>
              <w:rPr>
                <w:rFonts w:asciiTheme="majorHAnsi" w:hAnsiTheme="majorHAnsi" w:cs="Arial"/>
                <w:b w:val="0"/>
                <w:sz w:val="18"/>
                <w:szCs w:val="18"/>
              </w:rPr>
              <w:t>Belanghebbende in verzuim</w:t>
            </w:r>
          </w:p>
        </w:tc>
        <w:tc>
          <w:tcPr>
            <w:tcW w:w="748" w:type="dxa"/>
            <w:shd w:val="clear" w:color="auto" w:fill="000000" w:themeFill="text1"/>
          </w:tcPr>
          <w:p w14:paraId="1949420D"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shd w:val="clear" w:color="auto" w:fill="000000" w:themeFill="text1"/>
          </w:tcPr>
          <w:p w14:paraId="2A77A931"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680" w:type="dxa"/>
            <w:shd w:val="clear" w:color="auto" w:fill="000000" w:themeFill="text1"/>
          </w:tcPr>
          <w:p w14:paraId="4BA286AE"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37" w:type="dxa"/>
            <w:shd w:val="clear" w:color="auto" w:fill="000000" w:themeFill="text1"/>
          </w:tcPr>
          <w:p w14:paraId="35159ECC"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p>
        </w:tc>
        <w:tc>
          <w:tcPr>
            <w:tcW w:w="709" w:type="dxa"/>
          </w:tcPr>
          <w:p w14:paraId="1979CCEE" w14:textId="77777777" w:rsidR="007B1FBE" w:rsidRDefault="007B1FBE" w:rsidP="007B1FBE">
            <w:pPr>
              <w:jc w:val="center"/>
              <w:cnfStyle w:val="000000100000" w:firstRow="0" w:lastRow="0" w:firstColumn="0" w:lastColumn="0" w:oddVBand="0" w:evenVBand="0" w:oddHBand="1" w:evenHBand="0" w:firstRowFirstColumn="0" w:firstRowLastColumn="0" w:lastRowFirstColumn="0" w:lastRowLastColumn="0"/>
            </w:pPr>
            <w:r>
              <w:sym w:font="Wingdings 2" w:char="F04F"/>
            </w:r>
          </w:p>
        </w:tc>
      </w:tr>
      <w:tr w:rsidR="007B1FBE" w14:paraId="57C4379B" w14:textId="77777777" w:rsidTr="007B1FBE">
        <w:tc>
          <w:tcPr>
            <w:cnfStyle w:val="001000000000" w:firstRow="0" w:lastRow="0" w:firstColumn="1" w:lastColumn="0" w:oddVBand="0" w:evenVBand="0" w:oddHBand="0" w:evenHBand="0" w:firstRowFirstColumn="0" w:firstRowLastColumn="0" w:lastRowFirstColumn="0" w:lastRowLastColumn="0"/>
            <w:tcW w:w="7015" w:type="dxa"/>
          </w:tcPr>
          <w:p w14:paraId="4D5A14FE" w14:textId="77777777" w:rsidR="007B1FBE" w:rsidRPr="00CD44F8" w:rsidRDefault="007B1FBE" w:rsidP="007B1FBE">
            <w:pPr>
              <w:rPr>
                <w:rFonts w:ascii="Arial" w:hAnsi="Arial" w:cs="Arial"/>
                <w:color w:val="253356" w:themeColor="accent1" w:themeShade="80"/>
                <w:sz w:val="18"/>
                <w:szCs w:val="18"/>
              </w:rPr>
            </w:pPr>
            <w:r w:rsidRPr="00CD44F8">
              <w:rPr>
                <w:rFonts w:ascii="Arial" w:hAnsi="Arial" w:cs="Arial"/>
                <w:color w:val="253356" w:themeColor="accent1" w:themeShade="80"/>
                <w:sz w:val="18"/>
                <w:szCs w:val="18"/>
              </w:rPr>
              <w:t>Beoordeling</w:t>
            </w:r>
          </w:p>
        </w:tc>
        <w:tc>
          <w:tcPr>
            <w:tcW w:w="748" w:type="dxa"/>
          </w:tcPr>
          <w:p w14:paraId="13E42FEA"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tcPr>
          <w:p w14:paraId="340EDD1B"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680" w:type="dxa"/>
          </w:tcPr>
          <w:p w14:paraId="39451805"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37" w:type="dxa"/>
          </w:tcPr>
          <w:p w14:paraId="2AB74F09"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c>
          <w:tcPr>
            <w:tcW w:w="709" w:type="dxa"/>
          </w:tcPr>
          <w:p w14:paraId="555FD03B" w14:textId="77777777" w:rsidR="007B1FBE" w:rsidRDefault="007B1FBE" w:rsidP="007B1FBE">
            <w:pPr>
              <w:jc w:val="center"/>
              <w:cnfStyle w:val="000000000000" w:firstRow="0" w:lastRow="0" w:firstColumn="0" w:lastColumn="0" w:oddVBand="0" w:evenVBand="0" w:oddHBand="0" w:evenHBand="0" w:firstRowFirstColumn="0" w:firstRowLastColumn="0" w:lastRowFirstColumn="0" w:lastRowLastColumn="0"/>
            </w:pPr>
          </w:p>
        </w:tc>
      </w:tr>
      <w:tr w:rsidR="007B1FBE" w14:paraId="2347FF12" w14:textId="77777777" w:rsidTr="007B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1D961CC9" w14:textId="77777777" w:rsidR="007B1FBE" w:rsidRPr="00CD44F8" w:rsidRDefault="007B1FBE" w:rsidP="007B1FBE">
            <w:pPr>
              <w:rPr>
                <w:rFonts w:asciiTheme="majorHAnsi" w:hAnsiTheme="majorHAnsi" w:cs="Arial"/>
                <w:b w:val="0"/>
                <w:sz w:val="18"/>
                <w:szCs w:val="18"/>
              </w:rPr>
            </w:pPr>
            <w:r w:rsidRPr="00BF422E">
              <w:rPr>
                <w:rFonts w:asciiTheme="majorHAnsi" w:hAnsiTheme="majorHAnsi" w:cs="Arial"/>
                <w:b w:val="0"/>
                <w:sz w:val="16"/>
                <w:szCs w:val="18"/>
              </w:rPr>
              <w:t xml:space="preserve">Er is sprake van een rechtsgeldige bekendmaking conform artikel 3:41 </w:t>
            </w:r>
            <w:proofErr w:type="spellStart"/>
            <w:r w:rsidRPr="00BF422E">
              <w:rPr>
                <w:rFonts w:asciiTheme="majorHAnsi" w:hAnsiTheme="majorHAnsi" w:cs="Arial"/>
                <w:b w:val="0"/>
                <w:sz w:val="16"/>
                <w:szCs w:val="18"/>
              </w:rPr>
              <w:t>Awb</w:t>
            </w:r>
            <w:proofErr w:type="spellEnd"/>
          </w:p>
        </w:tc>
        <w:tc>
          <w:tcPr>
            <w:tcW w:w="748" w:type="dxa"/>
          </w:tcPr>
          <w:p w14:paraId="22DB1EF1" w14:textId="77777777" w:rsidR="007B1FBE" w:rsidRPr="00CC1784" w:rsidRDefault="007B1FBE" w:rsidP="007B1FBE">
            <w:pPr>
              <w:jc w:val="center"/>
              <w:cnfStyle w:val="000000100000" w:firstRow="0" w:lastRow="0" w:firstColumn="0" w:lastColumn="0" w:oddVBand="0" w:evenVBand="0" w:oddHBand="1" w:evenHBand="0" w:firstRowFirstColumn="0" w:firstRowLastColumn="0" w:lastRowFirstColumn="0" w:lastRowLastColumn="0"/>
              <w:rPr>
                <w:b/>
              </w:rPr>
            </w:pPr>
            <w:r w:rsidRPr="00CC1784">
              <w:rPr>
                <w:b/>
                <w:color w:val="FF0000"/>
              </w:rPr>
              <w:sym w:font="Wingdings 2" w:char="F04F"/>
            </w:r>
          </w:p>
        </w:tc>
        <w:tc>
          <w:tcPr>
            <w:tcW w:w="709" w:type="dxa"/>
          </w:tcPr>
          <w:p w14:paraId="4B3EC7CF" w14:textId="77777777" w:rsidR="007B1FBE" w:rsidRPr="004463A1" w:rsidRDefault="007B1FBE" w:rsidP="007B1FBE">
            <w:pPr>
              <w:jc w:val="center"/>
              <w:cnfStyle w:val="000000100000" w:firstRow="0" w:lastRow="0" w:firstColumn="0" w:lastColumn="0" w:oddVBand="0" w:evenVBand="0" w:oddHBand="1" w:evenHBand="0" w:firstRowFirstColumn="0" w:firstRowLastColumn="0" w:lastRowFirstColumn="0" w:lastRowLastColumn="0"/>
              <w:rPr>
                <w:b/>
                <w:color w:val="FF0000"/>
              </w:rPr>
            </w:pPr>
            <w:r w:rsidRPr="004463A1">
              <w:rPr>
                <w:b/>
                <w:color w:val="FF0000"/>
              </w:rPr>
              <w:sym w:font="Wingdings 2" w:char="F04F"/>
            </w:r>
          </w:p>
        </w:tc>
        <w:tc>
          <w:tcPr>
            <w:tcW w:w="680" w:type="dxa"/>
          </w:tcPr>
          <w:p w14:paraId="42843C3F" w14:textId="77777777" w:rsidR="007B1FBE" w:rsidRPr="00153BC1" w:rsidRDefault="007B1FBE" w:rsidP="007B1FBE">
            <w:pPr>
              <w:jc w:val="center"/>
              <w:cnfStyle w:val="000000100000" w:firstRow="0" w:lastRow="0" w:firstColumn="0" w:lastColumn="0" w:oddVBand="0" w:evenVBand="0" w:oddHBand="1" w:evenHBand="0" w:firstRowFirstColumn="0" w:firstRowLastColumn="0" w:lastRowFirstColumn="0" w:lastRowLastColumn="0"/>
              <w:rPr>
                <w:b/>
                <w:color w:val="FF0000"/>
              </w:rPr>
            </w:pPr>
            <w:r w:rsidRPr="00153BC1">
              <w:rPr>
                <w:b/>
                <w:color w:val="00B050"/>
              </w:rPr>
              <w:sym w:font="Wingdings 2" w:char="F050"/>
            </w:r>
          </w:p>
        </w:tc>
        <w:tc>
          <w:tcPr>
            <w:tcW w:w="737" w:type="dxa"/>
          </w:tcPr>
          <w:p w14:paraId="660813E0" w14:textId="77777777" w:rsidR="007B1FBE" w:rsidRPr="00F940AF" w:rsidRDefault="007B1FBE" w:rsidP="007B1FBE">
            <w:pPr>
              <w:jc w:val="center"/>
              <w:cnfStyle w:val="000000100000" w:firstRow="0" w:lastRow="0" w:firstColumn="0" w:lastColumn="0" w:oddVBand="0" w:evenVBand="0" w:oddHBand="1" w:evenHBand="0" w:firstRowFirstColumn="0" w:firstRowLastColumn="0" w:lastRowFirstColumn="0" w:lastRowLastColumn="0"/>
              <w:rPr>
                <w:b/>
                <w:color w:val="FF0000"/>
              </w:rPr>
            </w:pPr>
            <w:r w:rsidRPr="00F940AF">
              <w:rPr>
                <w:b/>
                <w:color w:val="00B050"/>
              </w:rPr>
              <w:sym w:font="Wingdings 2" w:char="F050"/>
            </w:r>
          </w:p>
        </w:tc>
        <w:tc>
          <w:tcPr>
            <w:tcW w:w="709" w:type="dxa"/>
          </w:tcPr>
          <w:p w14:paraId="5EEF7428" w14:textId="77777777" w:rsidR="007B1FBE" w:rsidRPr="00BF41AA" w:rsidRDefault="007B1FBE" w:rsidP="007B1FBE">
            <w:pPr>
              <w:jc w:val="center"/>
              <w:cnfStyle w:val="000000100000" w:firstRow="0" w:lastRow="0" w:firstColumn="0" w:lastColumn="0" w:oddVBand="0" w:evenVBand="0" w:oddHBand="1" w:evenHBand="0" w:firstRowFirstColumn="0" w:firstRowLastColumn="0" w:lastRowFirstColumn="0" w:lastRowLastColumn="0"/>
              <w:rPr>
                <w:b/>
              </w:rPr>
            </w:pPr>
            <w:r w:rsidRPr="00BF41AA">
              <w:rPr>
                <w:b/>
                <w:color w:val="00B050"/>
              </w:rPr>
              <w:sym w:font="Wingdings 2" w:char="F050"/>
            </w:r>
          </w:p>
        </w:tc>
      </w:tr>
    </w:tbl>
    <w:p w14:paraId="1C111588" w14:textId="77777777" w:rsidR="007B1FBE" w:rsidRDefault="007B1FBE" w:rsidP="007B1FBE">
      <w:pPr>
        <w:rPr>
          <w:sz w:val="20"/>
          <w:szCs w:val="20"/>
        </w:rPr>
      </w:pPr>
    </w:p>
    <w:p w14:paraId="5673BA87" w14:textId="77777777" w:rsidR="007B1FBE" w:rsidRDefault="007B1FBE" w:rsidP="007B1FBE">
      <w:pPr>
        <w:rPr>
          <w:sz w:val="20"/>
          <w:szCs w:val="20"/>
        </w:rPr>
      </w:pPr>
    </w:p>
    <w:p w14:paraId="30C7A8C2" w14:textId="77777777" w:rsidR="007B1FBE" w:rsidRPr="00BF422E" w:rsidRDefault="007B1FBE" w:rsidP="007B1FBE">
      <w:pPr>
        <w:rPr>
          <w:sz w:val="20"/>
          <w:szCs w:val="20"/>
        </w:rPr>
      </w:pPr>
    </w:p>
    <w:p w14:paraId="76A1DA8A" w14:textId="77777777" w:rsidR="007B1FBE" w:rsidRDefault="007B1FBE" w:rsidP="007B1FBE">
      <w:pPr>
        <w:rPr>
          <w:sz w:val="20"/>
          <w:szCs w:val="20"/>
        </w:rPr>
      </w:pPr>
    </w:p>
    <w:p w14:paraId="3A49C596" w14:textId="77777777" w:rsidR="007B1FBE" w:rsidRPr="00913D70" w:rsidRDefault="007B1FBE" w:rsidP="007B1FBE">
      <w:pPr>
        <w:rPr>
          <w:sz w:val="20"/>
          <w:szCs w:val="20"/>
        </w:rPr>
      </w:pPr>
    </w:p>
    <w:p w14:paraId="3B2DE33C" w14:textId="77777777" w:rsidR="007B1FBE" w:rsidRDefault="007B1FBE" w:rsidP="007B1FBE">
      <w:pPr>
        <w:rPr>
          <w:sz w:val="20"/>
          <w:szCs w:val="20"/>
        </w:rPr>
      </w:pPr>
    </w:p>
    <w:p w14:paraId="6A73432B" w14:textId="77777777" w:rsidR="007B1FBE" w:rsidRPr="00004928" w:rsidRDefault="007B1FBE" w:rsidP="007B1FBE">
      <w:pPr>
        <w:rPr>
          <w:sz w:val="20"/>
          <w:szCs w:val="20"/>
        </w:rPr>
      </w:pPr>
    </w:p>
    <w:p w14:paraId="62E4C8AC" w14:textId="77777777" w:rsidR="007B1FBE" w:rsidRDefault="007B1FBE" w:rsidP="007B1FBE">
      <w:pPr>
        <w:rPr>
          <w:sz w:val="20"/>
          <w:szCs w:val="20"/>
        </w:rPr>
      </w:pPr>
      <w:r>
        <w:rPr>
          <w:sz w:val="20"/>
          <w:szCs w:val="20"/>
        </w:rPr>
        <w:br w:type="page"/>
      </w:r>
    </w:p>
    <w:p w14:paraId="7DF35894" w14:textId="77777777" w:rsidR="007B1FBE" w:rsidRPr="007B1FBE" w:rsidRDefault="007B1FBE" w:rsidP="007B1FBE">
      <w:pPr>
        <w:pStyle w:val="Kop1"/>
        <w:rPr>
          <w:color w:val="000000" w:themeColor="text1"/>
        </w:rPr>
      </w:pPr>
      <w:bookmarkStart w:id="59" w:name="_Toc463505724"/>
      <w:bookmarkStart w:id="60" w:name="_Toc472523211"/>
      <w:r w:rsidRPr="007B1FBE">
        <w:rPr>
          <w:color w:val="000000" w:themeColor="text1"/>
        </w:rPr>
        <w:lastRenderedPageBreak/>
        <w:t>BIJLAGE 7 Uitspraken</w:t>
      </w:r>
      <w:bookmarkEnd w:id="59"/>
      <w:bookmarkEnd w:id="60"/>
      <w:r w:rsidRPr="007B1FBE">
        <w:rPr>
          <w:color w:val="000000" w:themeColor="text1"/>
        </w:rPr>
        <w:t xml:space="preserve"> </w:t>
      </w:r>
    </w:p>
    <w:p w14:paraId="7B9A2DC2" w14:textId="77777777" w:rsidR="007B1FBE" w:rsidRPr="00E96703" w:rsidRDefault="007B1FBE" w:rsidP="007B1FBE"/>
    <w:p w14:paraId="64DA5F64" w14:textId="77777777" w:rsidR="007B1FBE" w:rsidRPr="00E96703" w:rsidRDefault="007B1FBE" w:rsidP="007B1FBE">
      <w:pPr>
        <w:pStyle w:val="Lijstalinea"/>
        <w:numPr>
          <w:ilvl w:val="0"/>
          <w:numId w:val="35"/>
        </w:numPr>
        <w:spacing w:line="360" w:lineRule="auto"/>
        <w:rPr>
          <w:rFonts w:ascii="Arial" w:hAnsi="Arial" w:cs="Arial"/>
          <w:sz w:val="20"/>
          <w:szCs w:val="20"/>
        </w:rPr>
      </w:pPr>
      <w:r w:rsidRPr="00E96703">
        <w:rPr>
          <w:rFonts w:ascii="Arial" w:hAnsi="Arial" w:cs="Arial"/>
          <w:sz w:val="20"/>
          <w:szCs w:val="20"/>
        </w:rPr>
        <w:t xml:space="preserve">Rechtbank ’s-Gravenhage 23 oktober 2000, </w:t>
      </w:r>
      <w:r w:rsidRPr="00E96703">
        <w:rPr>
          <w:rFonts w:ascii="Arial" w:hAnsi="Arial" w:cs="Arial"/>
          <w:bCs/>
          <w:sz w:val="20"/>
          <w:szCs w:val="20"/>
        </w:rPr>
        <w:t>ECLI: NL: RBSGR:2000: AA9214</w:t>
      </w:r>
      <w:r>
        <w:rPr>
          <w:rFonts w:ascii="Arial" w:hAnsi="Arial" w:cs="Arial"/>
          <w:bCs/>
          <w:sz w:val="20"/>
          <w:szCs w:val="20"/>
        </w:rPr>
        <w:t>.</w:t>
      </w:r>
    </w:p>
    <w:p w14:paraId="288A592B" w14:textId="77777777" w:rsidR="007B1FBE" w:rsidRPr="00E96703" w:rsidRDefault="007B1FBE" w:rsidP="007B1FBE">
      <w:pPr>
        <w:pStyle w:val="Lijstalinea"/>
        <w:numPr>
          <w:ilvl w:val="0"/>
          <w:numId w:val="35"/>
        </w:numPr>
        <w:spacing w:line="360" w:lineRule="auto"/>
        <w:rPr>
          <w:rFonts w:ascii="Arial" w:hAnsi="Arial" w:cs="Arial"/>
          <w:sz w:val="20"/>
          <w:szCs w:val="20"/>
        </w:rPr>
      </w:pPr>
      <w:r>
        <w:rPr>
          <w:rFonts w:ascii="Arial" w:hAnsi="Arial" w:cs="Arial"/>
          <w:sz w:val="20"/>
          <w:szCs w:val="20"/>
        </w:rPr>
        <w:t xml:space="preserve">Rechtbank </w:t>
      </w:r>
      <w:r w:rsidRPr="00E96703">
        <w:rPr>
          <w:rFonts w:ascii="Arial" w:hAnsi="Arial" w:cs="Arial"/>
          <w:sz w:val="20"/>
          <w:szCs w:val="20"/>
        </w:rPr>
        <w:t xml:space="preserve">’s-Gravenhage 15 maart 2001, </w:t>
      </w:r>
      <w:r w:rsidRPr="00E96703">
        <w:rPr>
          <w:rFonts w:ascii="Arial" w:hAnsi="Arial" w:cs="Arial"/>
          <w:bCs/>
          <w:sz w:val="20"/>
          <w:szCs w:val="20"/>
        </w:rPr>
        <w:t>ECLI: NL: RBSGR:2001: AB1677</w:t>
      </w:r>
      <w:r>
        <w:rPr>
          <w:rFonts w:ascii="Arial" w:hAnsi="Arial" w:cs="Arial"/>
          <w:bCs/>
          <w:sz w:val="20"/>
          <w:szCs w:val="20"/>
        </w:rPr>
        <w:t>.</w:t>
      </w:r>
    </w:p>
    <w:p w14:paraId="5E8B984B" w14:textId="77777777" w:rsidR="007B1FBE" w:rsidRPr="00E96703" w:rsidRDefault="007B1FBE" w:rsidP="007B1FBE">
      <w:pPr>
        <w:pStyle w:val="Lijstalinea"/>
        <w:numPr>
          <w:ilvl w:val="0"/>
          <w:numId w:val="35"/>
        </w:numPr>
        <w:spacing w:line="360" w:lineRule="auto"/>
        <w:rPr>
          <w:rFonts w:ascii="Arial" w:hAnsi="Arial" w:cs="Arial"/>
          <w:sz w:val="20"/>
          <w:szCs w:val="20"/>
        </w:rPr>
      </w:pPr>
      <w:r w:rsidRPr="00E96703">
        <w:rPr>
          <w:rFonts w:ascii="Arial" w:hAnsi="Arial" w:cs="Arial"/>
          <w:sz w:val="20"/>
          <w:szCs w:val="20"/>
        </w:rPr>
        <w:t xml:space="preserve">Rechtbank ’s-Gravenhage 20 juni 2001, </w:t>
      </w:r>
      <w:r w:rsidRPr="00E96703">
        <w:rPr>
          <w:rFonts w:ascii="Arial" w:hAnsi="Arial" w:cs="Arial"/>
          <w:bCs/>
          <w:sz w:val="20"/>
          <w:szCs w:val="20"/>
        </w:rPr>
        <w:t>ECLI: NL: RBSGR:2001: AD5923</w:t>
      </w:r>
      <w:r>
        <w:rPr>
          <w:rFonts w:ascii="Arial" w:hAnsi="Arial" w:cs="Arial"/>
          <w:bCs/>
          <w:sz w:val="20"/>
          <w:szCs w:val="20"/>
        </w:rPr>
        <w:t>.</w:t>
      </w:r>
    </w:p>
    <w:p w14:paraId="2C5E4EA3" w14:textId="77777777" w:rsidR="007B1FBE" w:rsidRPr="00E96703" w:rsidRDefault="007B1FBE" w:rsidP="007B1FBE">
      <w:pPr>
        <w:pStyle w:val="Lijstalinea"/>
        <w:numPr>
          <w:ilvl w:val="0"/>
          <w:numId w:val="35"/>
        </w:numPr>
        <w:spacing w:line="360" w:lineRule="auto"/>
        <w:rPr>
          <w:rFonts w:ascii="Arial" w:hAnsi="Arial" w:cs="Arial"/>
          <w:sz w:val="20"/>
          <w:szCs w:val="20"/>
        </w:rPr>
      </w:pPr>
      <w:r w:rsidRPr="00E96703">
        <w:rPr>
          <w:rFonts w:ascii="Arial" w:hAnsi="Arial" w:cs="Arial"/>
          <w:sz w:val="20"/>
          <w:szCs w:val="20"/>
        </w:rPr>
        <w:t xml:space="preserve">Rechtbank ’s-Gravenhage 16 oktober 2002, </w:t>
      </w:r>
      <w:r w:rsidRPr="00E96703">
        <w:rPr>
          <w:rFonts w:ascii="Arial" w:hAnsi="Arial" w:cs="Arial"/>
          <w:bCs/>
          <w:sz w:val="20"/>
          <w:szCs w:val="20"/>
        </w:rPr>
        <w:t>ECLI: NL: RBSGR:2002: AF1311</w:t>
      </w:r>
      <w:r>
        <w:rPr>
          <w:rFonts w:ascii="Arial" w:hAnsi="Arial" w:cs="Arial"/>
          <w:bCs/>
          <w:sz w:val="20"/>
          <w:szCs w:val="20"/>
        </w:rPr>
        <w:t>.</w:t>
      </w:r>
    </w:p>
    <w:p w14:paraId="38FB9171" w14:textId="77777777" w:rsidR="007B1FBE" w:rsidRPr="00E96703" w:rsidRDefault="007B1FBE" w:rsidP="007B1FBE">
      <w:pPr>
        <w:pStyle w:val="Lijstalinea"/>
        <w:numPr>
          <w:ilvl w:val="0"/>
          <w:numId w:val="35"/>
        </w:numPr>
        <w:spacing w:line="360" w:lineRule="auto"/>
        <w:rPr>
          <w:rFonts w:ascii="Arial" w:hAnsi="Arial" w:cs="Arial"/>
          <w:sz w:val="20"/>
          <w:szCs w:val="20"/>
        </w:rPr>
      </w:pPr>
      <w:r w:rsidRPr="00E96703">
        <w:rPr>
          <w:rFonts w:ascii="Arial" w:hAnsi="Arial" w:cs="Arial"/>
          <w:sz w:val="20"/>
          <w:szCs w:val="20"/>
        </w:rPr>
        <w:t xml:space="preserve">Rechtbank ’s-Gravenhage 13 november 2002, </w:t>
      </w:r>
      <w:r w:rsidRPr="00E96703">
        <w:rPr>
          <w:rFonts w:ascii="Arial" w:hAnsi="Arial" w:cs="Arial"/>
          <w:bCs/>
          <w:sz w:val="20"/>
          <w:szCs w:val="20"/>
        </w:rPr>
        <w:t>ECLI: NL: RBSGR:2002: AF1209</w:t>
      </w:r>
      <w:r>
        <w:rPr>
          <w:rFonts w:ascii="Arial" w:hAnsi="Arial" w:cs="Arial"/>
          <w:bCs/>
          <w:sz w:val="20"/>
          <w:szCs w:val="20"/>
        </w:rPr>
        <w:t>.</w:t>
      </w:r>
    </w:p>
    <w:p w14:paraId="260767CE" w14:textId="77777777" w:rsidR="007B1FBE" w:rsidRPr="00E96703" w:rsidRDefault="007B1FBE" w:rsidP="007B1FBE">
      <w:pPr>
        <w:pStyle w:val="Lijstalinea"/>
        <w:numPr>
          <w:ilvl w:val="0"/>
          <w:numId w:val="35"/>
        </w:numPr>
        <w:spacing w:line="360" w:lineRule="auto"/>
        <w:rPr>
          <w:rFonts w:ascii="Arial" w:hAnsi="Arial" w:cs="Arial"/>
          <w:sz w:val="20"/>
          <w:szCs w:val="20"/>
        </w:rPr>
      </w:pPr>
      <w:r w:rsidRPr="00E96703">
        <w:rPr>
          <w:rFonts w:ascii="Arial" w:hAnsi="Arial" w:cs="Arial"/>
          <w:bCs/>
          <w:sz w:val="20"/>
          <w:szCs w:val="20"/>
        </w:rPr>
        <w:t xml:space="preserve">Raad van State 12 maart 2003, </w:t>
      </w:r>
      <w:r w:rsidRPr="00E96703">
        <w:rPr>
          <w:rFonts w:ascii="Arial" w:hAnsi="Arial" w:cs="Arial"/>
          <w:sz w:val="20"/>
          <w:szCs w:val="20"/>
        </w:rPr>
        <w:t>ECLI:</w:t>
      </w:r>
      <w:proofErr w:type="gramStart"/>
      <w:r w:rsidRPr="00E96703">
        <w:rPr>
          <w:rFonts w:ascii="Arial" w:hAnsi="Arial" w:cs="Arial"/>
          <w:sz w:val="20"/>
          <w:szCs w:val="20"/>
        </w:rPr>
        <w:t>NL:RVS</w:t>
      </w:r>
      <w:proofErr w:type="gramEnd"/>
      <w:r w:rsidRPr="00E96703">
        <w:rPr>
          <w:rFonts w:ascii="Arial" w:hAnsi="Arial" w:cs="Arial"/>
          <w:sz w:val="20"/>
          <w:szCs w:val="20"/>
        </w:rPr>
        <w:t>:2003:AF5638</w:t>
      </w:r>
      <w:r>
        <w:rPr>
          <w:rFonts w:ascii="Arial" w:hAnsi="Arial" w:cs="Arial"/>
          <w:sz w:val="20"/>
          <w:szCs w:val="20"/>
        </w:rPr>
        <w:t>.</w:t>
      </w:r>
    </w:p>
    <w:p w14:paraId="052615D1" w14:textId="77777777" w:rsidR="007B1FBE" w:rsidRPr="00E96703" w:rsidRDefault="007B1FBE" w:rsidP="007B1FBE">
      <w:pPr>
        <w:pStyle w:val="Lijstalinea"/>
        <w:numPr>
          <w:ilvl w:val="0"/>
          <w:numId w:val="35"/>
        </w:numPr>
        <w:spacing w:line="360" w:lineRule="auto"/>
        <w:rPr>
          <w:rFonts w:ascii="Arial" w:hAnsi="Arial" w:cs="Arial"/>
          <w:sz w:val="20"/>
          <w:szCs w:val="20"/>
        </w:rPr>
      </w:pPr>
      <w:r w:rsidRPr="00E96703">
        <w:rPr>
          <w:rFonts w:ascii="Arial" w:hAnsi="Arial" w:cs="Arial"/>
          <w:sz w:val="20"/>
          <w:szCs w:val="20"/>
        </w:rPr>
        <w:t xml:space="preserve">Centrale Raad van Beroep 26 maart 2004, </w:t>
      </w:r>
      <w:r w:rsidRPr="00E96703">
        <w:rPr>
          <w:rFonts w:ascii="Arial" w:hAnsi="Arial" w:cs="Arial"/>
          <w:bCs/>
          <w:sz w:val="20"/>
          <w:szCs w:val="20"/>
        </w:rPr>
        <w:t>ECLI: NL: CRVB:2004: AO6593</w:t>
      </w:r>
      <w:r>
        <w:rPr>
          <w:rFonts w:ascii="Arial" w:hAnsi="Arial" w:cs="Arial"/>
          <w:bCs/>
          <w:sz w:val="20"/>
          <w:szCs w:val="20"/>
        </w:rPr>
        <w:t>.</w:t>
      </w:r>
    </w:p>
    <w:p w14:paraId="211FAD72" w14:textId="77777777" w:rsidR="007B1FBE" w:rsidRPr="00E96703" w:rsidRDefault="007B1FBE" w:rsidP="007B1FBE">
      <w:pPr>
        <w:pStyle w:val="Lijstalinea"/>
        <w:numPr>
          <w:ilvl w:val="0"/>
          <w:numId w:val="35"/>
        </w:numPr>
        <w:spacing w:line="360" w:lineRule="auto"/>
        <w:rPr>
          <w:rFonts w:ascii="Arial" w:hAnsi="Arial" w:cs="Arial"/>
          <w:sz w:val="20"/>
          <w:szCs w:val="20"/>
        </w:rPr>
      </w:pPr>
      <w:r w:rsidRPr="00E96703">
        <w:rPr>
          <w:rFonts w:ascii="Arial" w:hAnsi="Arial" w:cs="Arial"/>
          <w:sz w:val="20"/>
          <w:szCs w:val="20"/>
        </w:rPr>
        <w:t xml:space="preserve">Hoge Raad 12 april 2005, </w:t>
      </w:r>
      <w:r w:rsidRPr="00E96703">
        <w:rPr>
          <w:rFonts w:ascii="Arial" w:hAnsi="Arial" w:cs="Arial"/>
          <w:bCs/>
          <w:sz w:val="20"/>
          <w:szCs w:val="20"/>
        </w:rPr>
        <w:t>ECLI:NL:HR:2005: AS6017</w:t>
      </w:r>
      <w:r>
        <w:rPr>
          <w:rFonts w:ascii="Arial" w:hAnsi="Arial" w:cs="Arial"/>
          <w:bCs/>
          <w:sz w:val="20"/>
          <w:szCs w:val="20"/>
        </w:rPr>
        <w:t>.</w:t>
      </w:r>
    </w:p>
    <w:p w14:paraId="574DC2EF" w14:textId="77777777" w:rsidR="007B1FBE" w:rsidRPr="00E96703" w:rsidRDefault="007B1FBE" w:rsidP="007B1FBE">
      <w:pPr>
        <w:pStyle w:val="Lijstalinea"/>
        <w:numPr>
          <w:ilvl w:val="0"/>
          <w:numId w:val="35"/>
        </w:numPr>
        <w:spacing w:line="360" w:lineRule="auto"/>
        <w:rPr>
          <w:rFonts w:ascii="Arial" w:hAnsi="Arial" w:cs="Arial"/>
          <w:sz w:val="20"/>
          <w:szCs w:val="20"/>
        </w:rPr>
      </w:pPr>
      <w:r w:rsidRPr="00E96703">
        <w:rPr>
          <w:rFonts w:ascii="Arial" w:hAnsi="Arial" w:cs="Arial"/>
          <w:sz w:val="20"/>
          <w:szCs w:val="20"/>
        </w:rPr>
        <w:t xml:space="preserve">Centrale Raad van Beroep 18 augustus 2005, </w:t>
      </w:r>
      <w:r w:rsidRPr="00E96703">
        <w:rPr>
          <w:rFonts w:ascii="Arial" w:hAnsi="Arial" w:cs="Arial"/>
          <w:bCs/>
          <w:sz w:val="20"/>
          <w:szCs w:val="20"/>
        </w:rPr>
        <w:t>ECLI: NL: CRVB:2005: AU1920</w:t>
      </w:r>
      <w:r>
        <w:rPr>
          <w:rFonts w:ascii="Arial" w:hAnsi="Arial" w:cs="Arial"/>
          <w:bCs/>
          <w:sz w:val="20"/>
          <w:szCs w:val="20"/>
        </w:rPr>
        <w:t>.</w:t>
      </w:r>
    </w:p>
    <w:p w14:paraId="5D3C2077" w14:textId="77777777" w:rsidR="007B1FBE" w:rsidRPr="00E96703" w:rsidRDefault="007B1FBE" w:rsidP="007B1FBE">
      <w:pPr>
        <w:pStyle w:val="Lijstalinea"/>
        <w:numPr>
          <w:ilvl w:val="0"/>
          <w:numId w:val="35"/>
        </w:numPr>
        <w:spacing w:line="360" w:lineRule="auto"/>
        <w:rPr>
          <w:rFonts w:ascii="Arial" w:hAnsi="Arial" w:cs="Arial"/>
          <w:sz w:val="20"/>
          <w:szCs w:val="20"/>
        </w:rPr>
      </w:pPr>
      <w:r w:rsidRPr="00E96703">
        <w:rPr>
          <w:rFonts w:ascii="Arial" w:hAnsi="Arial" w:cs="Arial"/>
          <w:sz w:val="20"/>
          <w:szCs w:val="20"/>
        </w:rPr>
        <w:t xml:space="preserve">Rechtbank ’s-Gravenhage 23 oktober 2006, </w:t>
      </w:r>
      <w:r w:rsidRPr="00E96703">
        <w:rPr>
          <w:rFonts w:ascii="Arial" w:hAnsi="Arial" w:cs="Arial"/>
          <w:bCs/>
          <w:sz w:val="20"/>
          <w:szCs w:val="20"/>
        </w:rPr>
        <w:t>ECLI: NL: RBSGR:2006: AZ1890</w:t>
      </w:r>
      <w:r>
        <w:rPr>
          <w:rFonts w:ascii="Arial" w:hAnsi="Arial" w:cs="Arial"/>
          <w:bCs/>
          <w:sz w:val="20"/>
          <w:szCs w:val="20"/>
        </w:rPr>
        <w:t>.</w:t>
      </w:r>
    </w:p>
    <w:p w14:paraId="66B666AB" w14:textId="77777777" w:rsidR="007B1FBE" w:rsidRPr="00E96703" w:rsidRDefault="007B1FBE" w:rsidP="007B1FBE">
      <w:pPr>
        <w:pStyle w:val="Lijstalinea"/>
        <w:numPr>
          <w:ilvl w:val="0"/>
          <w:numId w:val="35"/>
        </w:numPr>
        <w:spacing w:line="360" w:lineRule="auto"/>
        <w:rPr>
          <w:rFonts w:ascii="Arial" w:hAnsi="Arial" w:cs="Arial"/>
          <w:sz w:val="20"/>
          <w:szCs w:val="20"/>
        </w:rPr>
      </w:pPr>
      <w:r w:rsidRPr="00E96703">
        <w:rPr>
          <w:rFonts w:ascii="Arial" w:hAnsi="Arial" w:cs="Arial"/>
          <w:sz w:val="20"/>
          <w:szCs w:val="20"/>
        </w:rPr>
        <w:t xml:space="preserve">Raad van State 18 april 2007, </w:t>
      </w:r>
      <w:r w:rsidRPr="00E96703">
        <w:rPr>
          <w:rFonts w:ascii="Arial" w:hAnsi="Arial" w:cs="Arial"/>
          <w:bCs/>
          <w:sz w:val="20"/>
          <w:szCs w:val="20"/>
        </w:rPr>
        <w:t xml:space="preserve">ECLI: NL: </w:t>
      </w:r>
      <w:proofErr w:type="gramStart"/>
      <w:r w:rsidRPr="00E96703">
        <w:rPr>
          <w:rFonts w:ascii="Arial" w:hAnsi="Arial" w:cs="Arial"/>
          <w:bCs/>
          <w:sz w:val="20"/>
          <w:szCs w:val="20"/>
        </w:rPr>
        <w:t>RVS</w:t>
      </w:r>
      <w:proofErr w:type="gramEnd"/>
      <w:r w:rsidRPr="00E96703">
        <w:rPr>
          <w:rFonts w:ascii="Arial" w:hAnsi="Arial" w:cs="Arial"/>
          <w:bCs/>
          <w:sz w:val="20"/>
          <w:szCs w:val="20"/>
        </w:rPr>
        <w:t>:2007: BA4511</w:t>
      </w:r>
      <w:r>
        <w:rPr>
          <w:rFonts w:ascii="Arial" w:hAnsi="Arial" w:cs="Arial"/>
          <w:bCs/>
          <w:sz w:val="20"/>
          <w:szCs w:val="20"/>
        </w:rPr>
        <w:t>.</w:t>
      </w:r>
    </w:p>
    <w:p w14:paraId="7E8DAE78" w14:textId="77777777" w:rsidR="007B1FBE" w:rsidRPr="00E96703" w:rsidRDefault="007B1FBE" w:rsidP="007B1FBE">
      <w:pPr>
        <w:pStyle w:val="Lijstalinea"/>
        <w:numPr>
          <w:ilvl w:val="0"/>
          <w:numId w:val="35"/>
        </w:numPr>
        <w:spacing w:line="360" w:lineRule="auto"/>
        <w:rPr>
          <w:rFonts w:ascii="Arial" w:hAnsi="Arial" w:cs="Arial"/>
          <w:sz w:val="20"/>
          <w:szCs w:val="20"/>
        </w:rPr>
      </w:pPr>
      <w:r w:rsidRPr="00E96703">
        <w:rPr>
          <w:rFonts w:ascii="Arial" w:hAnsi="Arial" w:cs="Arial"/>
          <w:sz w:val="20"/>
          <w:szCs w:val="20"/>
        </w:rPr>
        <w:t xml:space="preserve">Rechtbank ’s-Hertogenbosch 20 september 2007, </w:t>
      </w:r>
      <w:r w:rsidRPr="00E96703">
        <w:rPr>
          <w:rFonts w:ascii="Arial" w:hAnsi="Arial" w:cs="Arial"/>
          <w:bCs/>
          <w:sz w:val="20"/>
          <w:szCs w:val="20"/>
        </w:rPr>
        <w:t>ECLI: NL: RBSHE:2007: BB4800</w:t>
      </w:r>
      <w:r>
        <w:rPr>
          <w:rFonts w:ascii="Arial" w:hAnsi="Arial" w:cs="Arial"/>
          <w:bCs/>
          <w:sz w:val="20"/>
          <w:szCs w:val="20"/>
        </w:rPr>
        <w:t>.</w:t>
      </w:r>
    </w:p>
    <w:p w14:paraId="1C6B3791" w14:textId="77777777" w:rsidR="007B1FBE" w:rsidRPr="00E96703" w:rsidRDefault="007B1FBE" w:rsidP="007B1FBE">
      <w:pPr>
        <w:pStyle w:val="Lijstalinea"/>
        <w:numPr>
          <w:ilvl w:val="0"/>
          <w:numId w:val="35"/>
        </w:numPr>
        <w:spacing w:line="360" w:lineRule="auto"/>
        <w:rPr>
          <w:rFonts w:ascii="Arial" w:hAnsi="Arial" w:cs="Arial"/>
          <w:sz w:val="20"/>
          <w:szCs w:val="20"/>
        </w:rPr>
      </w:pPr>
      <w:r w:rsidRPr="00E96703">
        <w:rPr>
          <w:rFonts w:ascii="Arial" w:hAnsi="Arial" w:cs="Arial"/>
          <w:sz w:val="20"/>
          <w:szCs w:val="20"/>
        </w:rPr>
        <w:t xml:space="preserve">Raad van State 4 december 2007, </w:t>
      </w:r>
      <w:r w:rsidRPr="00E96703">
        <w:rPr>
          <w:rFonts w:ascii="Arial" w:hAnsi="Arial" w:cs="Arial"/>
          <w:bCs/>
          <w:sz w:val="20"/>
          <w:szCs w:val="20"/>
        </w:rPr>
        <w:t xml:space="preserve">ECLI: NL: </w:t>
      </w:r>
      <w:proofErr w:type="gramStart"/>
      <w:r w:rsidRPr="00E96703">
        <w:rPr>
          <w:rFonts w:ascii="Arial" w:hAnsi="Arial" w:cs="Arial"/>
          <w:bCs/>
          <w:sz w:val="20"/>
          <w:szCs w:val="20"/>
        </w:rPr>
        <w:t>RVS</w:t>
      </w:r>
      <w:proofErr w:type="gramEnd"/>
      <w:r w:rsidRPr="00E96703">
        <w:rPr>
          <w:rFonts w:ascii="Arial" w:hAnsi="Arial" w:cs="Arial"/>
          <w:bCs/>
          <w:sz w:val="20"/>
          <w:szCs w:val="20"/>
        </w:rPr>
        <w:t>:2007: BB9995</w:t>
      </w:r>
      <w:r>
        <w:rPr>
          <w:rFonts w:ascii="Arial" w:hAnsi="Arial" w:cs="Arial"/>
          <w:bCs/>
          <w:sz w:val="20"/>
          <w:szCs w:val="20"/>
        </w:rPr>
        <w:t>.</w:t>
      </w:r>
    </w:p>
    <w:p w14:paraId="583F86D2" w14:textId="77777777" w:rsidR="007B1FBE" w:rsidRPr="00E96703" w:rsidRDefault="007B1FBE" w:rsidP="007B1FBE">
      <w:pPr>
        <w:pStyle w:val="Lijstalinea"/>
        <w:numPr>
          <w:ilvl w:val="0"/>
          <w:numId w:val="35"/>
        </w:numPr>
        <w:spacing w:line="360" w:lineRule="auto"/>
        <w:rPr>
          <w:rFonts w:ascii="Arial" w:hAnsi="Arial" w:cs="Arial"/>
          <w:sz w:val="20"/>
          <w:szCs w:val="20"/>
        </w:rPr>
      </w:pPr>
      <w:r w:rsidRPr="00E96703">
        <w:rPr>
          <w:rFonts w:ascii="Arial" w:hAnsi="Arial" w:cs="Arial"/>
          <w:sz w:val="20"/>
          <w:szCs w:val="20"/>
        </w:rPr>
        <w:t xml:space="preserve">Rechtbank Arnhem 20 mei 2009, </w:t>
      </w:r>
      <w:r w:rsidRPr="00E96703">
        <w:rPr>
          <w:rFonts w:ascii="Arial" w:hAnsi="Arial" w:cs="Arial"/>
          <w:bCs/>
          <w:sz w:val="20"/>
          <w:szCs w:val="20"/>
        </w:rPr>
        <w:t>ECLI: NL: RBARN:2009: BI5992</w:t>
      </w:r>
      <w:r>
        <w:rPr>
          <w:rFonts w:ascii="Arial" w:hAnsi="Arial" w:cs="Arial"/>
          <w:bCs/>
          <w:sz w:val="20"/>
          <w:szCs w:val="20"/>
        </w:rPr>
        <w:t>.</w:t>
      </w:r>
    </w:p>
    <w:p w14:paraId="18241BA1" w14:textId="77777777" w:rsidR="007B1FBE" w:rsidRPr="00E96703" w:rsidRDefault="007B1FBE" w:rsidP="007B1FBE">
      <w:pPr>
        <w:pStyle w:val="Lijstalinea"/>
        <w:numPr>
          <w:ilvl w:val="0"/>
          <w:numId w:val="35"/>
        </w:numPr>
        <w:spacing w:line="360" w:lineRule="auto"/>
        <w:rPr>
          <w:rFonts w:ascii="Arial" w:hAnsi="Arial" w:cs="Arial"/>
          <w:sz w:val="20"/>
          <w:szCs w:val="20"/>
        </w:rPr>
      </w:pPr>
      <w:r w:rsidRPr="00E96703">
        <w:rPr>
          <w:rFonts w:ascii="Arial" w:hAnsi="Arial" w:cs="Arial"/>
          <w:sz w:val="20"/>
          <w:szCs w:val="20"/>
        </w:rPr>
        <w:t xml:space="preserve">Rechtbank Zwolle 20 augustus 2009, </w:t>
      </w:r>
      <w:r w:rsidRPr="00E96703">
        <w:rPr>
          <w:rFonts w:ascii="Arial" w:hAnsi="Arial" w:cs="Arial"/>
          <w:bCs/>
          <w:sz w:val="20"/>
          <w:szCs w:val="20"/>
        </w:rPr>
        <w:t>ECLI: NL: RBZLY:2009: BJ6207</w:t>
      </w:r>
      <w:r>
        <w:rPr>
          <w:rFonts w:ascii="Arial" w:hAnsi="Arial" w:cs="Arial"/>
          <w:bCs/>
          <w:sz w:val="20"/>
          <w:szCs w:val="20"/>
        </w:rPr>
        <w:t>.</w:t>
      </w:r>
    </w:p>
    <w:p w14:paraId="3C44B433" w14:textId="77777777" w:rsidR="007B1FBE" w:rsidRPr="00E96703" w:rsidRDefault="007B1FBE" w:rsidP="007B1FBE">
      <w:pPr>
        <w:pStyle w:val="Lijstalinea"/>
        <w:numPr>
          <w:ilvl w:val="0"/>
          <w:numId w:val="35"/>
        </w:numPr>
        <w:spacing w:line="360" w:lineRule="auto"/>
        <w:rPr>
          <w:rFonts w:ascii="Arial" w:hAnsi="Arial" w:cs="Arial"/>
          <w:sz w:val="20"/>
          <w:szCs w:val="20"/>
        </w:rPr>
      </w:pPr>
      <w:r w:rsidRPr="00E96703">
        <w:rPr>
          <w:rFonts w:ascii="Arial" w:hAnsi="Arial" w:cs="Arial"/>
          <w:sz w:val="20"/>
          <w:szCs w:val="20"/>
        </w:rPr>
        <w:t xml:space="preserve">Centrale Raad van Beroep 8 februari 2010, </w:t>
      </w:r>
      <w:r w:rsidRPr="00E96703">
        <w:rPr>
          <w:rFonts w:ascii="Arial" w:hAnsi="Arial" w:cs="Arial"/>
          <w:bCs/>
          <w:sz w:val="20"/>
          <w:szCs w:val="20"/>
        </w:rPr>
        <w:t>ECLI: NL: CRVB:2010: BL3384</w:t>
      </w:r>
      <w:r>
        <w:rPr>
          <w:rFonts w:ascii="Arial" w:hAnsi="Arial" w:cs="Arial"/>
          <w:bCs/>
          <w:sz w:val="20"/>
          <w:szCs w:val="20"/>
        </w:rPr>
        <w:t>.</w:t>
      </w:r>
    </w:p>
    <w:p w14:paraId="32C1D1A9" w14:textId="77777777" w:rsidR="007B1FBE" w:rsidRPr="00E96703" w:rsidRDefault="007B1FBE" w:rsidP="007B1FBE">
      <w:pPr>
        <w:pStyle w:val="Lijstalinea"/>
        <w:numPr>
          <w:ilvl w:val="0"/>
          <w:numId w:val="35"/>
        </w:numPr>
        <w:spacing w:line="360" w:lineRule="auto"/>
        <w:rPr>
          <w:rFonts w:ascii="Arial" w:hAnsi="Arial" w:cs="Arial"/>
          <w:sz w:val="20"/>
          <w:szCs w:val="20"/>
        </w:rPr>
      </w:pPr>
      <w:r w:rsidRPr="00E96703">
        <w:rPr>
          <w:rFonts w:ascii="Arial" w:hAnsi="Arial" w:cs="Arial"/>
          <w:sz w:val="20"/>
          <w:szCs w:val="20"/>
        </w:rPr>
        <w:t xml:space="preserve">Rechtbank Maastricht 29 oktober 2010, </w:t>
      </w:r>
      <w:r w:rsidRPr="00E96703">
        <w:rPr>
          <w:rFonts w:ascii="Arial" w:hAnsi="Arial" w:cs="Arial"/>
          <w:bCs/>
          <w:sz w:val="20"/>
          <w:szCs w:val="20"/>
        </w:rPr>
        <w:t>ECLI: NL: RBMAA:2010: BO2897</w:t>
      </w:r>
      <w:r>
        <w:rPr>
          <w:rFonts w:ascii="Arial" w:hAnsi="Arial" w:cs="Arial"/>
          <w:bCs/>
          <w:sz w:val="20"/>
          <w:szCs w:val="20"/>
        </w:rPr>
        <w:t>.</w:t>
      </w:r>
    </w:p>
    <w:p w14:paraId="5094FEA9" w14:textId="77777777" w:rsidR="007B1FBE" w:rsidRPr="00E96703" w:rsidRDefault="007B1FBE" w:rsidP="007B1FBE">
      <w:pPr>
        <w:pStyle w:val="Lijstalinea"/>
        <w:numPr>
          <w:ilvl w:val="0"/>
          <w:numId w:val="35"/>
        </w:numPr>
        <w:spacing w:line="360" w:lineRule="auto"/>
        <w:rPr>
          <w:rFonts w:ascii="Arial" w:hAnsi="Arial" w:cs="Arial"/>
          <w:sz w:val="20"/>
          <w:szCs w:val="20"/>
        </w:rPr>
      </w:pPr>
      <w:r w:rsidRPr="00E96703">
        <w:rPr>
          <w:rFonts w:ascii="Arial" w:hAnsi="Arial" w:cs="Arial"/>
          <w:sz w:val="20"/>
          <w:szCs w:val="20"/>
        </w:rPr>
        <w:t xml:space="preserve">Centrale Raad van Beroep 27 oktober 2011, </w:t>
      </w:r>
      <w:r w:rsidRPr="00E96703">
        <w:rPr>
          <w:rFonts w:ascii="Arial" w:hAnsi="Arial" w:cs="Arial"/>
          <w:bCs/>
          <w:sz w:val="20"/>
          <w:szCs w:val="20"/>
        </w:rPr>
        <w:t>ECLI: NL: CRVB:2011: BU4776</w:t>
      </w:r>
      <w:r>
        <w:rPr>
          <w:rFonts w:ascii="Arial" w:hAnsi="Arial" w:cs="Arial"/>
          <w:bCs/>
          <w:sz w:val="20"/>
          <w:szCs w:val="20"/>
        </w:rPr>
        <w:t>.</w:t>
      </w:r>
    </w:p>
    <w:p w14:paraId="7EFA710F" w14:textId="77777777" w:rsidR="007B1FBE" w:rsidRPr="00E96703" w:rsidRDefault="007B1FBE" w:rsidP="007B1FBE">
      <w:pPr>
        <w:pStyle w:val="Lijstalinea"/>
        <w:numPr>
          <w:ilvl w:val="0"/>
          <w:numId w:val="35"/>
        </w:numPr>
        <w:spacing w:line="360" w:lineRule="auto"/>
        <w:rPr>
          <w:rFonts w:ascii="Arial" w:hAnsi="Arial" w:cs="Arial"/>
          <w:sz w:val="20"/>
          <w:szCs w:val="20"/>
        </w:rPr>
      </w:pPr>
      <w:r w:rsidRPr="00E96703">
        <w:rPr>
          <w:rFonts w:ascii="Arial" w:hAnsi="Arial" w:cs="Arial"/>
          <w:sz w:val="20"/>
          <w:szCs w:val="20"/>
        </w:rPr>
        <w:t>Raad van State 21 september 2011, E</w:t>
      </w:r>
      <w:r w:rsidRPr="00E96703">
        <w:rPr>
          <w:rFonts w:ascii="Arial" w:hAnsi="Arial" w:cs="Arial"/>
          <w:bCs/>
          <w:sz w:val="20"/>
          <w:szCs w:val="20"/>
        </w:rPr>
        <w:t xml:space="preserve">CLI: NL: </w:t>
      </w:r>
      <w:proofErr w:type="gramStart"/>
      <w:r w:rsidRPr="00E96703">
        <w:rPr>
          <w:rFonts w:ascii="Arial" w:hAnsi="Arial" w:cs="Arial"/>
          <w:bCs/>
          <w:sz w:val="20"/>
          <w:szCs w:val="20"/>
        </w:rPr>
        <w:t>RVS</w:t>
      </w:r>
      <w:proofErr w:type="gramEnd"/>
      <w:r w:rsidRPr="00E96703">
        <w:rPr>
          <w:rFonts w:ascii="Arial" w:hAnsi="Arial" w:cs="Arial"/>
          <w:bCs/>
          <w:sz w:val="20"/>
          <w:szCs w:val="20"/>
        </w:rPr>
        <w:t>:2011: BT2177</w:t>
      </w:r>
      <w:r>
        <w:rPr>
          <w:rFonts w:ascii="Arial" w:hAnsi="Arial" w:cs="Arial"/>
          <w:bCs/>
          <w:sz w:val="20"/>
          <w:szCs w:val="20"/>
        </w:rPr>
        <w:t>.</w:t>
      </w:r>
    </w:p>
    <w:p w14:paraId="68D03A38" w14:textId="77777777" w:rsidR="007B1FBE" w:rsidRPr="00E96703" w:rsidRDefault="007B1FBE" w:rsidP="007B1FBE">
      <w:pPr>
        <w:pStyle w:val="Lijstalinea"/>
        <w:numPr>
          <w:ilvl w:val="0"/>
          <w:numId w:val="35"/>
        </w:numPr>
        <w:spacing w:line="360" w:lineRule="auto"/>
        <w:rPr>
          <w:rFonts w:ascii="Arial" w:hAnsi="Arial" w:cs="Arial"/>
          <w:sz w:val="20"/>
          <w:szCs w:val="20"/>
        </w:rPr>
      </w:pPr>
      <w:r w:rsidRPr="00E96703">
        <w:rPr>
          <w:rFonts w:ascii="Arial" w:hAnsi="Arial" w:cs="Arial"/>
          <w:sz w:val="20"/>
          <w:szCs w:val="20"/>
        </w:rPr>
        <w:t xml:space="preserve">Raad van State 7 december </w:t>
      </w:r>
      <w:proofErr w:type="gramStart"/>
      <w:r w:rsidRPr="00E96703">
        <w:rPr>
          <w:rFonts w:ascii="Arial" w:hAnsi="Arial" w:cs="Arial"/>
          <w:sz w:val="20"/>
          <w:szCs w:val="20"/>
        </w:rPr>
        <w:t>2011,</w:t>
      </w:r>
      <w:r w:rsidRPr="00E96703">
        <w:rPr>
          <w:rFonts w:ascii="Arial" w:hAnsi="Arial" w:cs="Arial"/>
          <w:sz w:val="20"/>
          <w:szCs w:val="20"/>
          <w:u w:val="single"/>
        </w:rPr>
        <w:softHyphen/>
      </w:r>
      <w:proofErr w:type="gramEnd"/>
      <w:r w:rsidRPr="00E96703">
        <w:rPr>
          <w:rFonts w:ascii="Arial" w:hAnsi="Arial" w:cs="Arial"/>
          <w:sz w:val="20"/>
          <w:szCs w:val="20"/>
          <w:u w:val="single"/>
        </w:rPr>
        <w:softHyphen/>
      </w:r>
      <w:r w:rsidRPr="00E96703">
        <w:rPr>
          <w:rFonts w:ascii="Arial" w:hAnsi="Arial" w:cs="Arial"/>
          <w:sz w:val="20"/>
          <w:szCs w:val="20"/>
          <w:u w:val="single"/>
        </w:rPr>
        <w:softHyphen/>
        <w:t>_</w:t>
      </w:r>
      <w:r w:rsidRPr="00E96703">
        <w:rPr>
          <w:rFonts w:ascii="Arial" w:hAnsi="Arial" w:cs="Arial"/>
          <w:sz w:val="20"/>
          <w:szCs w:val="20"/>
        </w:rPr>
        <w:t>ECLI:NL:RVS:2011:BU7068</w:t>
      </w:r>
      <w:r>
        <w:rPr>
          <w:rFonts w:ascii="Arial" w:hAnsi="Arial" w:cs="Arial"/>
          <w:sz w:val="20"/>
          <w:szCs w:val="20"/>
        </w:rPr>
        <w:t>.</w:t>
      </w:r>
    </w:p>
    <w:p w14:paraId="1756543B" w14:textId="77777777" w:rsidR="007B1FBE" w:rsidRPr="00E96703" w:rsidRDefault="007B1FBE" w:rsidP="007B1FBE">
      <w:pPr>
        <w:pStyle w:val="Lijstalinea"/>
        <w:numPr>
          <w:ilvl w:val="0"/>
          <w:numId w:val="35"/>
        </w:numPr>
        <w:spacing w:line="360" w:lineRule="auto"/>
        <w:rPr>
          <w:rFonts w:ascii="Arial" w:hAnsi="Arial" w:cs="Arial"/>
          <w:sz w:val="20"/>
          <w:szCs w:val="20"/>
        </w:rPr>
      </w:pPr>
      <w:r w:rsidRPr="00E96703">
        <w:rPr>
          <w:rFonts w:ascii="Arial" w:hAnsi="Arial" w:cs="Arial"/>
          <w:sz w:val="20"/>
          <w:szCs w:val="20"/>
        </w:rPr>
        <w:t xml:space="preserve">Centrale Raad van Beroep 29 februari 2012, </w:t>
      </w:r>
      <w:r w:rsidRPr="00E96703">
        <w:rPr>
          <w:rFonts w:ascii="Arial" w:hAnsi="Arial" w:cs="Arial"/>
          <w:bCs/>
          <w:sz w:val="20"/>
          <w:szCs w:val="20"/>
        </w:rPr>
        <w:t>ECLI: NL: CRVB:2012: BW4573</w:t>
      </w:r>
      <w:r>
        <w:rPr>
          <w:rFonts w:ascii="Arial" w:hAnsi="Arial" w:cs="Arial"/>
          <w:bCs/>
          <w:sz w:val="20"/>
          <w:szCs w:val="20"/>
        </w:rPr>
        <w:t>.</w:t>
      </w:r>
    </w:p>
    <w:p w14:paraId="65EA25C3" w14:textId="77777777" w:rsidR="007B1FBE" w:rsidRPr="00E96703" w:rsidRDefault="007B1FBE" w:rsidP="007B1FBE">
      <w:pPr>
        <w:pStyle w:val="Lijstalinea"/>
        <w:numPr>
          <w:ilvl w:val="0"/>
          <w:numId w:val="35"/>
        </w:numPr>
        <w:spacing w:line="360" w:lineRule="auto"/>
        <w:rPr>
          <w:rFonts w:ascii="Arial" w:hAnsi="Arial" w:cs="Arial"/>
          <w:sz w:val="20"/>
          <w:szCs w:val="20"/>
        </w:rPr>
      </w:pPr>
      <w:r w:rsidRPr="00E96703">
        <w:rPr>
          <w:rFonts w:ascii="Arial" w:hAnsi="Arial" w:cs="Arial"/>
          <w:sz w:val="20"/>
          <w:szCs w:val="20"/>
        </w:rPr>
        <w:t xml:space="preserve">Rechtbank Noord-Holland 3 september 2013, </w:t>
      </w:r>
      <w:r w:rsidRPr="00E96703">
        <w:rPr>
          <w:rFonts w:ascii="Arial" w:hAnsi="Arial" w:cs="Arial"/>
          <w:bCs/>
          <w:sz w:val="20"/>
          <w:szCs w:val="20"/>
        </w:rPr>
        <w:t>ECLI: NL: RBNHO: 2013:10908</w:t>
      </w:r>
      <w:r>
        <w:rPr>
          <w:rFonts w:ascii="Arial" w:hAnsi="Arial" w:cs="Arial"/>
          <w:bCs/>
          <w:sz w:val="20"/>
          <w:szCs w:val="20"/>
        </w:rPr>
        <w:t>.</w:t>
      </w:r>
    </w:p>
    <w:p w14:paraId="62B78ADF" w14:textId="77777777" w:rsidR="007B1FBE" w:rsidRPr="00E96703" w:rsidRDefault="007B1FBE" w:rsidP="007B1FBE">
      <w:pPr>
        <w:pStyle w:val="Lijstalinea"/>
        <w:numPr>
          <w:ilvl w:val="0"/>
          <w:numId w:val="35"/>
        </w:numPr>
        <w:spacing w:line="360" w:lineRule="auto"/>
        <w:rPr>
          <w:rFonts w:ascii="Arial" w:hAnsi="Arial" w:cs="Arial"/>
          <w:sz w:val="20"/>
          <w:szCs w:val="20"/>
        </w:rPr>
      </w:pPr>
      <w:r w:rsidRPr="00E96703">
        <w:rPr>
          <w:rFonts w:ascii="Arial" w:hAnsi="Arial" w:cs="Arial"/>
          <w:sz w:val="20"/>
          <w:szCs w:val="20"/>
        </w:rPr>
        <w:t xml:space="preserve">Centrale Raad van Beroep 21 januari 2014, </w:t>
      </w:r>
      <w:r w:rsidRPr="00E96703">
        <w:rPr>
          <w:rFonts w:ascii="Arial" w:hAnsi="Arial" w:cs="Arial"/>
          <w:bCs/>
          <w:sz w:val="20"/>
          <w:szCs w:val="20"/>
        </w:rPr>
        <w:t>ECLI: NL: CRVB:2014:112</w:t>
      </w:r>
      <w:r>
        <w:rPr>
          <w:rFonts w:ascii="Arial" w:hAnsi="Arial" w:cs="Arial"/>
          <w:bCs/>
          <w:sz w:val="20"/>
          <w:szCs w:val="20"/>
        </w:rPr>
        <w:t>.</w:t>
      </w:r>
    </w:p>
    <w:p w14:paraId="36576F78" w14:textId="77777777" w:rsidR="007B1FBE" w:rsidRPr="00E96703" w:rsidRDefault="007B1FBE" w:rsidP="007B1FBE">
      <w:pPr>
        <w:pStyle w:val="Lijstalinea"/>
        <w:numPr>
          <w:ilvl w:val="0"/>
          <w:numId w:val="35"/>
        </w:numPr>
        <w:spacing w:line="360" w:lineRule="auto"/>
        <w:rPr>
          <w:rFonts w:ascii="Arial" w:hAnsi="Arial" w:cs="Arial"/>
          <w:sz w:val="20"/>
          <w:szCs w:val="20"/>
        </w:rPr>
      </w:pPr>
      <w:r w:rsidRPr="00E96703">
        <w:rPr>
          <w:rFonts w:ascii="Arial" w:hAnsi="Arial" w:cs="Arial"/>
          <w:sz w:val="20"/>
          <w:szCs w:val="20"/>
        </w:rPr>
        <w:t xml:space="preserve">Rechtbank Den Haag 29 januari 2014, </w:t>
      </w:r>
      <w:r w:rsidRPr="00E96703">
        <w:rPr>
          <w:rFonts w:ascii="Arial" w:hAnsi="Arial" w:cs="Arial"/>
          <w:bCs/>
          <w:sz w:val="20"/>
          <w:szCs w:val="20"/>
        </w:rPr>
        <w:t>ECLI: NL: RBDHA2014:995</w:t>
      </w:r>
      <w:r>
        <w:rPr>
          <w:rFonts w:ascii="Arial" w:hAnsi="Arial" w:cs="Arial"/>
          <w:bCs/>
          <w:sz w:val="20"/>
          <w:szCs w:val="20"/>
        </w:rPr>
        <w:t>.</w:t>
      </w:r>
    </w:p>
    <w:p w14:paraId="535C1BFE" w14:textId="77777777" w:rsidR="007B1FBE" w:rsidRPr="00E96703" w:rsidRDefault="007B1FBE" w:rsidP="007B1FBE">
      <w:pPr>
        <w:pStyle w:val="Lijstalinea"/>
        <w:numPr>
          <w:ilvl w:val="0"/>
          <w:numId w:val="35"/>
        </w:numPr>
        <w:spacing w:line="360" w:lineRule="auto"/>
        <w:rPr>
          <w:rFonts w:ascii="Arial" w:hAnsi="Arial" w:cs="Arial"/>
          <w:sz w:val="20"/>
          <w:szCs w:val="20"/>
        </w:rPr>
      </w:pPr>
      <w:r w:rsidRPr="00E96703">
        <w:rPr>
          <w:rFonts w:ascii="Arial" w:hAnsi="Arial" w:cs="Arial"/>
          <w:sz w:val="20"/>
          <w:szCs w:val="20"/>
        </w:rPr>
        <w:t xml:space="preserve">Gerechtshof Den Haag 14 februari 2014, </w:t>
      </w:r>
      <w:r w:rsidRPr="00E96703">
        <w:rPr>
          <w:rFonts w:ascii="Arial" w:hAnsi="Arial" w:cs="Arial"/>
          <w:bCs/>
          <w:sz w:val="20"/>
          <w:szCs w:val="20"/>
        </w:rPr>
        <w:t>ECLI: NL: GHDHA:2014:4604</w:t>
      </w:r>
      <w:r>
        <w:rPr>
          <w:rFonts w:ascii="Arial" w:hAnsi="Arial" w:cs="Arial"/>
          <w:bCs/>
          <w:sz w:val="20"/>
          <w:szCs w:val="20"/>
        </w:rPr>
        <w:t>.</w:t>
      </w:r>
    </w:p>
    <w:p w14:paraId="0FAAD178" w14:textId="77777777" w:rsidR="007B1FBE" w:rsidRPr="00E96703" w:rsidRDefault="007B1FBE" w:rsidP="007B1FBE">
      <w:pPr>
        <w:pStyle w:val="Lijstalinea"/>
        <w:numPr>
          <w:ilvl w:val="0"/>
          <w:numId w:val="35"/>
        </w:numPr>
        <w:spacing w:line="360" w:lineRule="auto"/>
        <w:rPr>
          <w:rFonts w:ascii="Arial" w:hAnsi="Arial" w:cs="Arial"/>
          <w:sz w:val="20"/>
          <w:szCs w:val="20"/>
        </w:rPr>
      </w:pPr>
      <w:r w:rsidRPr="00E96703">
        <w:rPr>
          <w:rFonts w:ascii="Arial" w:hAnsi="Arial" w:cs="Arial"/>
          <w:sz w:val="20"/>
          <w:szCs w:val="20"/>
        </w:rPr>
        <w:t xml:space="preserve">Rechtbank Den Haag 3 september 2014, </w:t>
      </w:r>
      <w:r w:rsidRPr="00E96703">
        <w:rPr>
          <w:rFonts w:ascii="Arial" w:hAnsi="Arial" w:cs="Arial"/>
          <w:bCs/>
          <w:sz w:val="20"/>
          <w:szCs w:val="20"/>
        </w:rPr>
        <w:t>ECLI:</w:t>
      </w:r>
      <w:proofErr w:type="gramStart"/>
      <w:r w:rsidRPr="00E96703">
        <w:rPr>
          <w:rFonts w:ascii="Arial" w:hAnsi="Arial" w:cs="Arial"/>
          <w:bCs/>
          <w:sz w:val="20"/>
          <w:szCs w:val="20"/>
        </w:rPr>
        <w:t>NL:RBDHA</w:t>
      </w:r>
      <w:proofErr w:type="gramEnd"/>
      <w:r w:rsidRPr="00E96703">
        <w:rPr>
          <w:rFonts w:ascii="Arial" w:hAnsi="Arial" w:cs="Arial"/>
          <w:bCs/>
          <w:sz w:val="20"/>
          <w:szCs w:val="20"/>
        </w:rPr>
        <w:t>:2014:10985</w:t>
      </w:r>
      <w:r>
        <w:rPr>
          <w:rFonts w:ascii="Arial" w:hAnsi="Arial" w:cs="Arial"/>
          <w:bCs/>
          <w:sz w:val="20"/>
          <w:szCs w:val="20"/>
        </w:rPr>
        <w:t>.</w:t>
      </w:r>
    </w:p>
    <w:p w14:paraId="2732952E" w14:textId="77777777" w:rsidR="007B1FBE" w:rsidRPr="00E96703" w:rsidRDefault="007B1FBE" w:rsidP="007B1FBE">
      <w:pPr>
        <w:pStyle w:val="Lijstalinea"/>
        <w:numPr>
          <w:ilvl w:val="0"/>
          <w:numId w:val="35"/>
        </w:numPr>
        <w:spacing w:line="360" w:lineRule="auto"/>
        <w:rPr>
          <w:rFonts w:ascii="Arial" w:hAnsi="Arial" w:cs="Arial"/>
          <w:sz w:val="20"/>
          <w:szCs w:val="20"/>
        </w:rPr>
      </w:pPr>
      <w:r w:rsidRPr="00E96703">
        <w:rPr>
          <w:rFonts w:ascii="Arial" w:hAnsi="Arial" w:cs="Arial"/>
          <w:bCs/>
          <w:sz w:val="20"/>
          <w:szCs w:val="20"/>
        </w:rPr>
        <w:t xml:space="preserve">Raad van State 4 maart 2015, </w:t>
      </w:r>
      <w:r w:rsidRPr="00E96703">
        <w:rPr>
          <w:rFonts w:ascii="Arial" w:hAnsi="Arial" w:cs="Arial"/>
          <w:sz w:val="20"/>
          <w:szCs w:val="20"/>
        </w:rPr>
        <w:t>ECLI:</w:t>
      </w:r>
      <w:proofErr w:type="gramStart"/>
      <w:r w:rsidRPr="00E96703">
        <w:rPr>
          <w:rFonts w:ascii="Arial" w:hAnsi="Arial" w:cs="Arial"/>
          <w:sz w:val="20"/>
          <w:szCs w:val="20"/>
        </w:rPr>
        <w:t>NL:RVS</w:t>
      </w:r>
      <w:proofErr w:type="gramEnd"/>
      <w:r w:rsidRPr="00E96703">
        <w:rPr>
          <w:rFonts w:ascii="Arial" w:hAnsi="Arial" w:cs="Arial"/>
          <w:sz w:val="20"/>
          <w:szCs w:val="20"/>
        </w:rPr>
        <w:t>:2015:625</w:t>
      </w:r>
      <w:r>
        <w:rPr>
          <w:rFonts w:ascii="Arial" w:hAnsi="Arial" w:cs="Arial"/>
          <w:sz w:val="20"/>
          <w:szCs w:val="20"/>
        </w:rPr>
        <w:t>.</w:t>
      </w:r>
    </w:p>
    <w:p w14:paraId="5A91BC1C" w14:textId="77777777" w:rsidR="007B1FBE" w:rsidRPr="00E96703" w:rsidRDefault="007B1FBE" w:rsidP="007B1FBE">
      <w:pPr>
        <w:pStyle w:val="Lijstalinea"/>
        <w:numPr>
          <w:ilvl w:val="0"/>
          <w:numId w:val="35"/>
        </w:numPr>
        <w:spacing w:line="360" w:lineRule="auto"/>
        <w:rPr>
          <w:rFonts w:ascii="Arial" w:hAnsi="Arial" w:cs="Arial"/>
          <w:sz w:val="20"/>
          <w:szCs w:val="20"/>
        </w:rPr>
      </w:pPr>
      <w:r w:rsidRPr="00E96703">
        <w:rPr>
          <w:rFonts w:ascii="Arial" w:hAnsi="Arial" w:cs="Arial"/>
          <w:sz w:val="20"/>
          <w:szCs w:val="20"/>
        </w:rPr>
        <w:t xml:space="preserve">Hoge Raad 10 juli 2015, </w:t>
      </w:r>
      <w:r w:rsidRPr="00E96703">
        <w:rPr>
          <w:rFonts w:ascii="Arial" w:hAnsi="Arial" w:cs="Arial"/>
          <w:bCs/>
          <w:sz w:val="20"/>
          <w:szCs w:val="20"/>
        </w:rPr>
        <w:t>ECLI: NL: HR2015:1874</w:t>
      </w:r>
      <w:r>
        <w:rPr>
          <w:rFonts w:ascii="Arial" w:hAnsi="Arial" w:cs="Arial"/>
          <w:bCs/>
          <w:sz w:val="20"/>
          <w:szCs w:val="20"/>
        </w:rPr>
        <w:t>.</w:t>
      </w:r>
    </w:p>
    <w:p w14:paraId="23EA5311" w14:textId="77777777" w:rsidR="007B1FBE" w:rsidRPr="00E96703" w:rsidRDefault="007B1FBE" w:rsidP="007B1FBE">
      <w:pPr>
        <w:pStyle w:val="Lijstalinea"/>
        <w:numPr>
          <w:ilvl w:val="0"/>
          <w:numId w:val="35"/>
        </w:numPr>
        <w:spacing w:line="360" w:lineRule="auto"/>
        <w:rPr>
          <w:rFonts w:ascii="Arial" w:hAnsi="Arial" w:cs="Arial"/>
          <w:sz w:val="20"/>
          <w:szCs w:val="20"/>
        </w:rPr>
      </w:pPr>
      <w:r w:rsidRPr="00E96703">
        <w:rPr>
          <w:rFonts w:ascii="Arial" w:hAnsi="Arial" w:cs="Arial"/>
          <w:sz w:val="20"/>
          <w:szCs w:val="20"/>
        </w:rPr>
        <w:t xml:space="preserve">Centrale Raad van Beroep 23 september 2015, </w:t>
      </w:r>
      <w:r w:rsidRPr="00E96703">
        <w:rPr>
          <w:rFonts w:ascii="Arial" w:hAnsi="Arial" w:cs="Arial"/>
          <w:bCs/>
          <w:sz w:val="20"/>
          <w:szCs w:val="20"/>
        </w:rPr>
        <w:t>ECLI: NL: CRVB:2015:3270</w:t>
      </w:r>
      <w:r>
        <w:rPr>
          <w:rFonts w:ascii="Arial" w:hAnsi="Arial" w:cs="Arial"/>
          <w:bCs/>
          <w:sz w:val="20"/>
          <w:szCs w:val="20"/>
        </w:rPr>
        <w:t>.</w:t>
      </w:r>
    </w:p>
    <w:p w14:paraId="6F81854B" w14:textId="5A359096" w:rsidR="007B1FBE" w:rsidRPr="00E96703" w:rsidRDefault="007B1FBE" w:rsidP="007B1FBE">
      <w:pPr>
        <w:pStyle w:val="Lijstalinea"/>
        <w:numPr>
          <w:ilvl w:val="0"/>
          <w:numId w:val="35"/>
        </w:numPr>
        <w:spacing w:line="360" w:lineRule="auto"/>
        <w:rPr>
          <w:rFonts w:ascii="Arial" w:hAnsi="Arial" w:cs="Arial"/>
          <w:bCs/>
          <w:sz w:val="20"/>
          <w:szCs w:val="20"/>
        </w:rPr>
      </w:pPr>
      <w:r w:rsidRPr="00E96703">
        <w:rPr>
          <w:rFonts w:ascii="Arial" w:hAnsi="Arial" w:cs="Arial"/>
          <w:sz w:val="20"/>
          <w:szCs w:val="20"/>
        </w:rPr>
        <w:t xml:space="preserve">College van Beroep voor het bedrijfsleven 19 november 2015, </w:t>
      </w:r>
      <w:r w:rsidRPr="00E96703">
        <w:rPr>
          <w:rFonts w:ascii="Arial" w:hAnsi="Arial" w:cs="Arial"/>
          <w:bCs/>
          <w:sz w:val="20"/>
          <w:szCs w:val="20"/>
        </w:rPr>
        <w:t>ECLI:</w:t>
      </w:r>
      <w:proofErr w:type="gramStart"/>
      <w:r w:rsidR="00107D0D">
        <w:rPr>
          <w:rFonts w:ascii="Arial" w:hAnsi="Arial" w:cs="Arial"/>
          <w:bCs/>
          <w:sz w:val="20"/>
          <w:szCs w:val="20"/>
        </w:rPr>
        <w:t>NL:</w:t>
      </w:r>
      <w:r w:rsidRPr="00E96703">
        <w:rPr>
          <w:rFonts w:ascii="Arial" w:hAnsi="Arial" w:cs="Arial"/>
          <w:bCs/>
          <w:sz w:val="20"/>
          <w:szCs w:val="20"/>
        </w:rPr>
        <w:t>CBB</w:t>
      </w:r>
      <w:proofErr w:type="gramEnd"/>
      <w:r w:rsidRPr="00E96703">
        <w:rPr>
          <w:rFonts w:ascii="Arial" w:hAnsi="Arial" w:cs="Arial"/>
          <w:bCs/>
          <w:sz w:val="20"/>
          <w:szCs w:val="20"/>
        </w:rPr>
        <w:t>2015:390</w:t>
      </w:r>
      <w:r>
        <w:rPr>
          <w:rFonts w:ascii="Arial" w:hAnsi="Arial" w:cs="Arial"/>
          <w:bCs/>
          <w:sz w:val="20"/>
          <w:szCs w:val="20"/>
        </w:rPr>
        <w:t>.</w:t>
      </w:r>
    </w:p>
    <w:p w14:paraId="56E39172" w14:textId="77777777" w:rsidR="007B1FBE" w:rsidRDefault="007B1FBE" w:rsidP="007B1FBE"/>
    <w:p w14:paraId="4B1FE504" w14:textId="77777777" w:rsidR="007B1FBE" w:rsidRPr="00D241D0" w:rsidRDefault="007B1FBE" w:rsidP="00D241D0">
      <w:pPr>
        <w:rPr>
          <w:rFonts w:eastAsiaTheme="minorHAnsi"/>
        </w:rPr>
      </w:pPr>
    </w:p>
    <w:sectPr w:rsidR="007B1FBE" w:rsidRPr="00D241D0" w:rsidSect="001313FE">
      <w:headerReference w:type="default" r:id="rId13"/>
      <w:footerReference w:type="defaul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B22355" w14:textId="77777777" w:rsidR="00620FEC" w:rsidRDefault="00620FEC" w:rsidP="00F77D41">
      <w:pPr>
        <w:spacing w:after="0" w:line="240" w:lineRule="auto"/>
      </w:pPr>
      <w:r>
        <w:separator/>
      </w:r>
    </w:p>
  </w:endnote>
  <w:endnote w:type="continuationSeparator" w:id="0">
    <w:p w14:paraId="734F9ECE" w14:textId="77777777" w:rsidR="00620FEC" w:rsidRDefault="00620FEC" w:rsidP="00F77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Segoe UI">
    <w:charset w:val="00"/>
    <w:family w:val="swiss"/>
    <w:pitch w:val="variable"/>
    <w:sig w:usb0="E4002EFF" w:usb1="C000E47F" w:usb2="00000009" w:usb3="00000000" w:csb0="000001FF" w:csb1="00000000"/>
  </w:font>
  <w:font w:name="Consolas">
    <w:panose1 w:val="020B0609020204030204"/>
    <w:charset w:val="00"/>
    <w:family w:val="auto"/>
    <w:pitch w:val="variable"/>
    <w:sig w:usb0="E10002FF" w:usb1="4000FCFF" w:usb2="00000009" w:usb3="00000000" w:csb0="0000019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Arial Unicode MS">
    <w:panose1 w:val="020B0604020202020204"/>
    <w:charset w:val="00"/>
    <w:family w:val="auto"/>
    <w:pitch w:val="variable"/>
    <w:sig w:usb0="F7FFAFFF" w:usb1="E9DFFFFF" w:usb2="0000003F" w:usb3="00000000" w:csb0="003F01FF" w:csb1="00000000"/>
  </w:font>
  <w:font w:name="Wingdings 2">
    <w:panose1 w:val="05020102010507070707"/>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9908988"/>
      <w:docPartObj>
        <w:docPartGallery w:val="Page Numbers (Bottom of Page)"/>
        <w:docPartUnique/>
      </w:docPartObj>
    </w:sdtPr>
    <w:sdtContent>
      <w:p w14:paraId="180DAE6E" w14:textId="167EBBA9" w:rsidR="006E5286" w:rsidRDefault="006E5286">
        <w:pPr>
          <w:pStyle w:val="Voettekst"/>
          <w:jc w:val="right"/>
        </w:pPr>
        <w:r>
          <w:fldChar w:fldCharType="begin"/>
        </w:r>
        <w:r>
          <w:instrText>PAGE   \* MERGEFORMAT</w:instrText>
        </w:r>
        <w:r>
          <w:fldChar w:fldCharType="separate"/>
        </w:r>
        <w:r w:rsidR="00AF2D95">
          <w:rPr>
            <w:noProof/>
          </w:rPr>
          <w:t>26</w:t>
        </w:r>
        <w:r>
          <w:rPr>
            <w:noProof/>
          </w:rPr>
          <w:fldChar w:fldCharType="end"/>
        </w:r>
      </w:p>
    </w:sdtContent>
  </w:sdt>
  <w:p w14:paraId="5FE98355" w14:textId="77777777" w:rsidR="006E5286" w:rsidRDefault="006E5286">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5124AA" w14:textId="77777777" w:rsidR="00620FEC" w:rsidRDefault="00620FEC" w:rsidP="00F77D41">
      <w:pPr>
        <w:spacing w:after="0" w:line="240" w:lineRule="auto"/>
      </w:pPr>
      <w:r>
        <w:separator/>
      </w:r>
    </w:p>
  </w:footnote>
  <w:footnote w:type="continuationSeparator" w:id="0">
    <w:p w14:paraId="53518BCF" w14:textId="77777777" w:rsidR="00620FEC" w:rsidRDefault="00620FEC" w:rsidP="00F77D41">
      <w:pPr>
        <w:spacing w:after="0" w:line="240" w:lineRule="auto"/>
      </w:pPr>
      <w:r>
        <w:continuationSeparator/>
      </w:r>
    </w:p>
  </w:footnote>
  <w:footnote w:id="1">
    <w:p w14:paraId="0C3CB7B2" w14:textId="77777777" w:rsidR="006E5286" w:rsidRDefault="006E5286" w:rsidP="00AC48D9">
      <w:pPr>
        <w:pStyle w:val="Voetnoottekst"/>
        <w:spacing w:line="276" w:lineRule="auto"/>
      </w:pPr>
      <w:r>
        <w:rPr>
          <w:rStyle w:val="Voetnootmarkering"/>
        </w:rPr>
        <w:footnoteRef/>
      </w:r>
      <w:r>
        <w:t xml:space="preserve"> </w:t>
      </w:r>
      <w:r w:rsidRPr="007E43FA">
        <w:rPr>
          <w:rFonts w:ascii="Calibri" w:hAnsi="Calibri" w:cs="Calibri"/>
          <w:sz w:val="18"/>
          <w:szCs w:val="18"/>
        </w:rPr>
        <w:t xml:space="preserve">Elferink &amp; </w:t>
      </w:r>
      <w:r>
        <w:rPr>
          <w:rFonts w:ascii="Calibri" w:hAnsi="Calibri" w:cs="Calibri"/>
          <w:sz w:val="18"/>
          <w:szCs w:val="18"/>
        </w:rPr>
        <w:t>D</w:t>
      </w:r>
      <w:r w:rsidRPr="007E43FA">
        <w:rPr>
          <w:rFonts w:ascii="Calibri" w:hAnsi="Calibri" w:cs="Calibri"/>
          <w:sz w:val="18"/>
          <w:szCs w:val="18"/>
        </w:rPr>
        <w:t>e Ruiter</w:t>
      </w:r>
      <w:r>
        <w:rPr>
          <w:rFonts w:ascii="Calibri" w:hAnsi="Calibri" w:cs="Calibri"/>
          <w:sz w:val="18"/>
          <w:szCs w:val="18"/>
        </w:rPr>
        <w:t xml:space="preserve"> 201</w:t>
      </w:r>
      <w:r w:rsidRPr="007E43FA">
        <w:rPr>
          <w:rFonts w:ascii="Calibri" w:hAnsi="Calibri" w:cs="Calibri"/>
          <w:sz w:val="18"/>
          <w:szCs w:val="18"/>
        </w:rPr>
        <w:t>5</w:t>
      </w:r>
      <w:r>
        <w:rPr>
          <w:rFonts w:ascii="Calibri" w:hAnsi="Calibri" w:cs="Calibri"/>
          <w:sz w:val="18"/>
          <w:szCs w:val="18"/>
        </w:rPr>
        <w:t>, p. 35.</w:t>
      </w:r>
    </w:p>
  </w:footnote>
  <w:footnote w:id="2">
    <w:p w14:paraId="105FDB5E" w14:textId="77777777" w:rsidR="006E5286" w:rsidRPr="00343C71" w:rsidRDefault="006E5286" w:rsidP="00AC48D9">
      <w:pPr>
        <w:pStyle w:val="Voetnoottekst"/>
        <w:spacing w:line="276" w:lineRule="auto"/>
        <w:rPr>
          <w:rFonts w:ascii="Calibri" w:hAnsi="Calibri" w:cs="Calibri"/>
          <w:sz w:val="18"/>
          <w:szCs w:val="18"/>
        </w:rPr>
      </w:pPr>
      <w:r w:rsidRPr="00343C71">
        <w:rPr>
          <w:rStyle w:val="Voetnootmarkering"/>
          <w:rFonts w:ascii="Calibri" w:hAnsi="Calibri" w:cs="Calibri"/>
          <w:sz w:val="18"/>
          <w:szCs w:val="18"/>
        </w:rPr>
        <w:footnoteRef/>
      </w:r>
      <w:r w:rsidRPr="00343C71">
        <w:rPr>
          <w:rFonts w:ascii="Calibri" w:hAnsi="Calibri" w:cs="Calibri"/>
          <w:sz w:val="18"/>
          <w:szCs w:val="18"/>
        </w:rPr>
        <w:t xml:space="preserve"> De Wet tijdelijk huisverbod 2015, p. </w:t>
      </w:r>
      <w:r>
        <w:rPr>
          <w:rFonts w:ascii="Calibri" w:hAnsi="Calibri" w:cs="Calibri"/>
          <w:sz w:val="18"/>
          <w:szCs w:val="18"/>
        </w:rPr>
        <w:t>7.</w:t>
      </w:r>
    </w:p>
  </w:footnote>
  <w:footnote w:id="3">
    <w:p w14:paraId="63D193E9" w14:textId="1C1B53BF" w:rsidR="006E5286" w:rsidRPr="00343C71" w:rsidRDefault="006E5286" w:rsidP="00AC48D9">
      <w:pPr>
        <w:pStyle w:val="Voetnoottekst"/>
        <w:spacing w:line="276" w:lineRule="auto"/>
        <w:rPr>
          <w:rFonts w:ascii="Calibri" w:hAnsi="Calibri" w:cs="Calibri"/>
          <w:sz w:val="18"/>
          <w:szCs w:val="18"/>
        </w:rPr>
      </w:pPr>
      <w:r w:rsidRPr="00343C71">
        <w:rPr>
          <w:rStyle w:val="Voetnootmarkering"/>
          <w:rFonts w:ascii="Calibri" w:hAnsi="Calibri" w:cs="Calibri"/>
          <w:sz w:val="18"/>
          <w:szCs w:val="18"/>
        </w:rPr>
        <w:footnoteRef/>
      </w:r>
      <w:r>
        <w:rPr>
          <w:rFonts w:ascii="Calibri" w:hAnsi="Calibri" w:cs="Calibri"/>
          <w:sz w:val="18"/>
          <w:szCs w:val="18"/>
        </w:rPr>
        <w:t xml:space="preserve"> </w:t>
      </w:r>
      <w:r w:rsidRPr="00343C71">
        <w:rPr>
          <w:rFonts w:ascii="Calibri" w:hAnsi="Calibri" w:cs="Calibri"/>
          <w:sz w:val="18"/>
          <w:szCs w:val="18"/>
        </w:rPr>
        <w:t>OM Rotterdam ziet sterke</w:t>
      </w:r>
      <w:r>
        <w:rPr>
          <w:rFonts w:ascii="Calibri" w:hAnsi="Calibri" w:cs="Calibri"/>
          <w:sz w:val="18"/>
          <w:szCs w:val="18"/>
        </w:rPr>
        <w:t xml:space="preserve"> toename huiselijk geweld-zaken</w:t>
      </w:r>
      <w:r w:rsidRPr="00343C71">
        <w:rPr>
          <w:rFonts w:ascii="Calibri" w:hAnsi="Calibri" w:cs="Calibri"/>
          <w:sz w:val="18"/>
          <w:szCs w:val="18"/>
        </w:rPr>
        <w:t>, 26 februari 2015</w:t>
      </w:r>
      <w:r>
        <w:rPr>
          <w:rFonts w:ascii="Calibri" w:hAnsi="Calibri" w:cs="Calibri"/>
          <w:sz w:val="18"/>
          <w:szCs w:val="18"/>
        </w:rPr>
        <w:t>.</w:t>
      </w:r>
    </w:p>
  </w:footnote>
  <w:footnote w:id="4">
    <w:p w14:paraId="7A243944" w14:textId="77777777" w:rsidR="006E5286" w:rsidRPr="003C7837" w:rsidRDefault="006E5286" w:rsidP="00AC48D9">
      <w:pPr>
        <w:pStyle w:val="Voetnoottekst"/>
        <w:spacing w:line="276" w:lineRule="auto"/>
        <w:rPr>
          <w:rFonts w:ascii="Arial" w:hAnsi="Arial" w:cs="Arial"/>
        </w:rPr>
      </w:pPr>
      <w:r w:rsidRPr="00343C71">
        <w:rPr>
          <w:rStyle w:val="Voetnootmarkering"/>
          <w:rFonts w:ascii="Calibri" w:hAnsi="Calibri" w:cs="Calibri"/>
          <w:sz w:val="18"/>
          <w:szCs w:val="18"/>
        </w:rPr>
        <w:footnoteRef/>
      </w:r>
      <w:r w:rsidRPr="00343C71">
        <w:rPr>
          <w:rFonts w:ascii="Calibri" w:hAnsi="Calibri" w:cs="Calibri"/>
          <w:sz w:val="18"/>
          <w:szCs w:val="18"/>
        </w:rPr>
        <w:t xml:space="preserve"> Huiselijk geweld in Nederland 2010, p.</w:t>
      </w:r>
      <w:r>
        <w:rPr>
          <w:rFonts w:ascii="Calibri" w:hAnsi="Calibri" w:cs="Calibri"/>
          <w:sz w:val="18"/>
          <w:szCs w:val="18"/>
        </w:rPr>
        <w:t xml:space="preserve"> 14.</w:t>
      </w:r>
      <w:r>
        <w:rPr>
          <w:rFonts w:cs="Arial"/>
          <w:sz w:val="15"/>
          <w:szCs w:val="15"/>
        </w:rPr>
        <w:t xml:space="preserve"> </w:t>
      </w:r>
    </w:p>
  </w:footnote>
  <w:footnote w:id="5">
    <w:p w14:paraId="5AB5EDEC" w14:textId="77777777" w:rsidR="006E5286" w:rsidRPr="00621A4F" w:rsidRDefault="006E5286" w:rsidP="00AC48D9">
      <w:pPr>
        <w:pStyle w:val="Voetnoottekst"/>
        <w:spacing w:line="276" w:lineRule="auto"/>
        <w:rPr>
          <w:rFonts w:ascii="Arial" w:hAnsi="Arial" w:cs="Arial"/>
          <w:sz w:val="15"/>
          <w:szCs w:val="15"/>
        </w:rPr>
      </w:pPr>
      <w:r w:rsidRPr="00621A4F">
        <w:rPr>
          <w:rStyle w:val="Voetnootmarkering"/>
          <w:rFonts w:ascii="Arial" w:hAnsi="Arial" w:cs="Arial"/>
          <w:sz w:val="18"/>
          <w:szCs w:val="15"/>
        </w:rPr>
        <w:footnoteRef/>
      </w:r>
      <w:r w:rsidRPr="00621A4F">
        <w:rPr>
          <w:rFonts w:ascii="Arial" w:hAnsi="Arial" w:cs="Arial"/>
          <w:sz w:val="18"/>
          <w:szCs w:val="15"/>
        </w:rPr>
        <w:t xml:space="preserve"> </w:t>
      </w:r>
      <w:r w:rsidRPr="00A96F23">
        <w:rPr>
          <w:rFonts w:ascii="Calibri" w:hAnsi="Calibri" w:cs="Calibri"/>
          <w:i/>
          <w:sz w:val="18"/>
          <w:szCs w:val="15"/>
        </w:rPr>
        <w:t xml:space="preserve">Kamerstukken II </w:t>
      </w:r>
      <w:r>
        <w:rPr>
          <w:rFonts w:ascii="Calibri" w:hAnsi="Calibri" w:cs="Calibri"/>
          <w:sz w:val="18"/>
          <w:szCs w:val="15"/>
        </w:rPr>
        <w:t xml:space="preserve">2005/06, 30 657, nr. 3, p. 2. </w:t>
      </w:r>
    </w:p>
  </w:footnote>
  <w:footnote w:id="6">
    <w:p w14:paraId="10755945" w14:textId="77777777" w:rsidR="006E5286" w:rsidRPr="00533D74" w:rsidRDefault="006E5286" w:rsidP="00AC48D9">
      <w:pPr>
        <w:pStyle w:val="Voetnoottekst"/>
        <w:spacing w:line="276" w:lineRule="auto"/>
        <w:rPr>
          <w:rFonts w:ascii="Calibri" w:hAnsi="Calibri" w:cs="Calibri"/>
          <w:sz w:val="18"/>
          <w:szCs w:val="18"/>
        </w:rPr>
      </w:pPr>
      <w:r w:rsidRPr="00533D74">
        <w:rPr>
          <w:rStyle w:val="Voetnootmarkering"/>
          <w:rFonts w:ascii="Calibri" w:hAnsi="Calibri" w:cs="Calibri"/>
          <w:sz w:val="18"/>
          <w:szCs w:val="18"/>
        </w:rPr>
        <w:footnoteRef/>
      </w:r>
      <w:r w:rsidRPr="00533D74">
        <w:rPr>
          <w:rFonts w:ascii="Calibri" w:hAnsi="Calibri" w:cs="Calibri"/>
          <w:sz w:val="18"/>
          <w:szCs w:val="18"/>
        </w:rPr>
        <w:t xml:space="preserve"> Art. 2 lid 1 jo art. 9 </w:t>
      </w:r>
      <w:proofErr w:type="spellStart"/>
      <w:r w:rsidRPr="00533D74">
        <w:rPr>
          <w:rFonts w:ascii="Calibri" w:hAnsi="Calibri" w:cs="Calibri"/>
          <w:sz w:val="18"/>
          <w:szCs w:val="18"/>
        </w:rPr>
        <w:t>Wth</w:t>
      </w:r>
      <w:proofErr w:type="spellEnd"/>
      <w:r w:rsidRPr="00533D74">
        <w:rPr>
          <w:rFonts w:ascii="Calibri" w:hAnsi="Calibri" w:cs="Calibri"/>
          <w:sz w:val="18"/>
          <w:szCs w:val="18"/>
        </w:rPr>
        <w:t xml:space="preserve">. </w:t>
      </w:r>
    </w:p>
  </w:footnote>
  <w:footnote w:id="7">
    <w:p w14:paraId="00EE5A14" w14:textId="77777777" w:rsidR="006E5286" w:rsidRPr="00533D74" w:rsidRDefault="006E5286" w:rsidP="00AC48D9">
      <w:pPr>
        <w:pStyle w:val="Voetnoottekst"/>
        <w:spacing w:line="276" w:lineRule="auto"/>
        <w:rPr>
          <w:rFonts w:ascii="Calibri" w:hAnsi="Calibri" w:cs="Calibri"/>
          <w:sz w:val="18"/>
          <w:szCs w:val="18"/>
        </w:rPr>
      </w:pPr>
      <w:r w:rsidRPr="00533D74">
        <w:rPr>
          <w:rStyle w:val="Voetnootmarkering"/>
          <w:rFonts w:ascii="Calibri" w:hAnsi="Calibri" w:cs="Calibri"/>
          <w:sz w:val="18"/>
          <w:szCs w:val="18"/>
        </w:rPr>
        <w:footnoteRef/>
      </w:r>
      <w:r w:rsidRPr="00533D74">
        <w:rPr>
          <w:rFonts w:ascii="Calibri" w:hAnsi="Calibri" w:cs="Calibri"/>
          <w:sz w:val="18"/>
          <w:szCs w:val="18"/>
        </w:rPr>
        <w:t xml:space="preserve"> Uitvoeringsadvies Wet Tijdelijk Huisverbod 2008, p. 53.</w:t>
      </w:r>
    </w:p>
  </w:footnote>
  <w:footnote w:id="8">
    <w:p w14:paraId="7FDBF5A5" w14:textId="49211FD5" w:rsidR="006E5286" w:rsidRPr="00533D74" w:rsidRDefault="006E5286" w:rsidP="00AC48D9">
      <w:pPr>
        <w:pStyle w:val="Voetnoottekst"/>
        <w:spacing w:line="276" w:lineRule="auto"/>
        <w:rPr>
          <w:rFonts w:ascii="Calibri" w:hAnsi="Calibri" w:cs="Calibri"/>
          <w:sz w:val="18"/>
          <w:szCs w:val="18"/>
        </w:rPr>
      </w:pPr>
      <w:r w:rsidRPr="00533D74">
        <w:rPr>
          <w:rStyle w:val="Voetnootmarkering"/>
          <w:rFonts w:ascii="Calibri" w:hAnsi="Calibri" w:cs="Calibri"/>
          <w:sz w:val="18"/>
          <w:szCs w:val="18"/>
        </w:rPr>
        <w:footnoteRef/>
      </w:r>
      <w:r w:rsidRPr="00533D74">
        <w:rPr>
          <w:rFonts w:ascii="Calibri" w:hAnsi="Calibri" w:cs="Calibri"/>
          <w:sz w:val="18"/>
          <w:szCs w:val="18"/>
        </w:rPr>
        <w:t xml:space="preserve"> Art. 11 </w:t>
      </w:r>
      <w:proofErr w:type="spellStart"/>
      <w:r w:rsidRPr="00533D74">
        <w:rPr>
          <w:rFonts w:ascii="Calibri" w:hAnsi="Calibri" w:cs="Calibri"/>
          <w:sz w:val="18"/>
          <w:szCs w:val="18"/>
        </w:rPr>
        <w:t>Wth</w:t>
      </w:r>
      <w:proofErr w:type="spellEnd"/>
      <w:r w:rsidRPr="00533D74">
        <w:rPr>
          <w:rFonts w:ascii="Calibri" w:hAnsi="Calibri" w:cs="Calibri"/>
          <w:sz w:val="18"/>
          <w:szCs w:val="18"/>
        </w:rPr>
        <w:t xml:space="preserve">; Van Wijk, Konijnenbelt &amp; Van Male 2014, p. 191. </w:t>
      </w:r>
    </w:p>
  </w:footnote>
  <w:footnote w:id="9">
    <w:p w14:paraId="6847DDFA" w14:textId="1E7890E6" w:rsidR="006E5286" w:rsidRPr="00F24F2F" w:rsidRDefault="006E5286" w:rsidP="00AC48D9">
      <w:pPr>
        <w:pStyle w:val="Voetnoottekst"/>
        <w:spacing w:line="276" w:lineRule="auto"/>
        <w:rPr>
          <w:color w:val="000000" w:themeColor="text1"/>
          <w:lang w:val="en-US"/>
        </w:rPr>
      </w:pPr>
      <w:r w:rsidRPr="00533D74">
        <w:rPr>
          <w:rStyle w:val="Voetnootmarkering"/>
          <w:rFonts w:ascii="Calibri" w:hAnsi="Calibri" w:cs="Calibri"/>
          <w:sz w:val="18"/>
          <w:szCs w:val="18"/>
        </w:rPr>
        <w:footnoteRef/>
      </w:r>
      <w:r w:rsidRPr="00533D74">
        <w:rPr>
          <w:rFonts w:ascii="Calibri" w:hAnsi="Calibri" w:cs="Calibri"/>
          <w:color w:val="FF0000"/>
          <w:sz w:val="18"/>
          <w:szCs w:val="18"/>
          <w:lang w:val="en-US"/>
        </w:rPr>
        <w:t xml:space="preserve"> </w:t>
      </w:r>
      <w:r w:rsidRPr="00533D74">
        <w:rPr>
          <w:rFonts w:ascii="Calibri" w:hAnsi="Calibri" w:cs="Calibri"/>
          <w:color w:val="000000" w:themeColor="text1"/>
          <w:sz w:val="18"/>
          <w:szCs w:val="18"/>
          <w:lang w:val="en-US"/>
        </w:rPr>
        <w:t xml:space="preserve">Art. 3:40 </w:t>
      </w:r>
      <w:proofErr w:type="spellStart"/>
      <w:r w:rsidRPr="00533D74">
        <w:rPr>
          <w:rFonts w:ascii="Calibri" w:hAnsi="Calibri" w:cs="Calibri"/>
          <w:color w:val="000000" w:themeColor="text1"/>
          <w:sz w:val="18"/>
          <w:szCs w:val="18"/>
          <w:lang w:val="en-US"/>
        </w:rPr>
        <w:t>Awb</w:t>
      </w:r>
      <w:proofErr w:type="spellEnd"/>
      <w:r w:rsidRPr="00533D74">
        <w:rPr>
          <w:rFonts w:ascii="Calibri" w:hAnsi="Calibri" w:cs="Calibri"/>
          <w:color w:val="000000" w:themeColor="text1"/>
          <w:sz w:val="18"/>
          <w:szCs w:val="18"/>
          <w:lang w:val="en-US"/>
        </w:rPr>
        <w:t>.</w:t>
      </w:r>
      <w:r w:rsidRPr="00F24F2F">
        <w:rPr>
          <w:color w:val="000000" w:themeColor="text1"/>
          <w:lang w:val="en-US"/>
        </w:rPr>
        <w:t xml:space="preserve">  </w:t>
      </w:r>
    </w:p>
  </w:footnote>
  <w:footnote w:id="10">
    <w:p w14:paraId="281B9E75" w14:textId="77777777" w:rsidR="006E5286" w:rsidRPr="00BE2017" w:rsidRDefault="006E5286" w:rsidP="00AC48D9">
      <w:pPr>
        <w:pStyle w:val="Voetnoottekst"/>
        <w:spacing w:line="276" w:lineRule="auto"/>
        <w:rPr>
          <w:rFonts w:ascii="Calibri" w:hAnsi="Calibri" w:cs="Calibri"/>
          <w:sz w:val="18"/>
          <w:szCs w:val="18"/>
          <w:lang w:val="en-US"/>
        </w:rPr>
      </w:pPr>
      <w:r w:rsidRPr="00F24F2F">
        <w:rPr>
          <w:rStyle w:val="Voetnootmarkering"/>
          <w:rFonts w:ascii="Calibri" w:hAnsi="Calibri" w:cs="Calibri"/>
          <w:color w:val="000000" w:themeColor="text1"/>
          <w:sz w:val="18"/>
          <w:szCs w:val="18"/>
        </w:rPr>
        <w:footnoteRef/>
      </w:r>
      <w:r w:rsidRPr="00F24F2F">
        <w:rPr>
          <w:rFonts w:ascii="Calibri" w:hAnsi="Calibri" w:cs="Calibri"/>
          <w:color w:val="000000" w:themeColor="text1"/>
          <w:sz w:val="18"/>
          <w:szCs w:val="18"/>
          <w:lang w:val="en-US"/>
        </w:rPr>
        <w:t xml:space="preserve"> Art. 11 </w:t>
      </w:r>
      <w:proofErr w:type="spellStart"/>
      <w:r w:rsidRPr="00F24F2F">
        <w:rPr>
          <w:rFonts w:ascii="Calibri" w:hAnsi="Calibri" w:cs="Calibri"/>
          <w:color w:val="000000" w:themeColor="text1"/>
          <w:sz w:val="18"/>
          <w:szCs w:val="18"/>
          <w:lang w:val="en-US"/>
        </w:rPr>
        <w:t>Wth</w:t>
      </w:r>
      <w:proofErr w:type="spellEnd"/>
      <w:r w:rsidRPr="00F24F2F">
        <w:rPr>
          <w:rFonts w:ascii="Calibri" w:hAnsi="Calibri" w:cs="Calibri"/>
          <w:color w:val="000000" w:themeColor="text1"/>
          <w:sz w:val="18"/>
          <w:szCs w:val="18"/>
          <w:lang w:val="en-US"/>
        </w:rPr>
        <w:t>.</w:t>
      </w:r>
      <w:r w:rsidRPr="00BE2017">
        <w:rPr>
          <w:rFonts w:ascii="Calibri" w:hAnsi="Calibri" w:cs="Calibri"/>
          <w:sz w:val="18"/>
          <w:szCs w:val="18"/>
          <w:lang w:val="en-US"/>
        </w:rPr>
        <w:t xml:space="preserve"> </w:t>
      </w:r>
    </w:p>
  </w:footnote>
  <w:footnote w:id="11">
    <w:p w14:paraId="469AB1CA" w14:textId="0DE8E491" w:rsidR="006E5286" w:rsidRPr="00205E2E" w:rsidRDefault="006E5286" w:rsidP="00AC48D9">
      <w:pPr>
        <w:pStyle w:val="Voetnoottekst"/>
        <w:spacing w:line="276" w:lineRule="auto"/>
        <w:rPr>
          <w:rFonts w:ascii="Calibri" w:hAnsi="Calibri" w:cs="Calibri"/>
          <w:sz w:val="18"/>
          <w:szCs w:val="18"/>
          <w:lang w:val="en-US"/>
        </w:rPr>
      </w:pPr>
      <w:r w:rsidRPr="009F31B0">
        <w:rPr>
          <w:rStyle w:val="Voetnootmarkering"/>
          <w:rFonts w:ascii="Calibri" w:hAnsi="Calibri" w:cs="Calibri"/>
          <w:sz w:val="18"/>
          <w:szCs w:val="18"/>
        </w:rPr>
        <w:footnoteRef/>
      </w:r>
      <w:r>
        <w:rPr>
          <w:rFonts w:ascii="Calibri" w:hAnsi="Calibri" w:cs="Calibri"/>
          <w:sz w:val="18"/>
          <w:szCs w:val="18"/>
          <w:lang w:val="en-US"/>
        </w:rPr>
        <w:t xml:space="preserve"> </w:t>
      </w:r>
      <w:proofErr w:type="spellStart"/>
      <w:r>
        <w:rPr>
          <w:rFonts w:ascii="Calibri" w:hAnsi="Calibri" w:cs="Calibri"/>
          <w:sz w:val="18"/>
          <w:szCs w:val="18"/>
          <w:lang w:val="en-US"/>
        </w:rPr>
        <w:t>Visscher</w:t>
      </w:r>
      <w:proofErr w:type="spellEnd"/>
      <w:r>
        <w:rPr>
          <w:rFonts w:ascii="Calibri" w:hAnsi="Calibri" w:cs="Calibri"/>
          <w:sz w:val="18"/>
          <w:szCs w:val="18"/>
          <w:lang w:val="en-US"/>
        </w:rPr>
        <w:t xml:space="preserve"> 2015, p. 47</w:t>
      </w:r>
      <w:r w:rsidRPr="00205E2E">
        <w:rPr>
          <w:rFonts w:ascii="Calibri" w:hAnsi="Calibri" w:cs="Calibri"/>
          <w:sz w:val="18"/>
          <w:szCs w:val="18"/>
          <w:lang w:val="en-US"/>
        </w:rPr>
        <w:t xml:space="preserve">; Art. 1:3 </w:t>
      </w:r>
      <w:proofErr w:type="spellStart"/>
      <w:r w:rsidRPr="00205E2E">
        <w:rPr>
          <w:rFonts w:ascii="Calibri" w:hAnsi="Calibri" w:cs="Calibri"/>
          <w:sz w:val="18"/>
          <w:szCs w:val="18"/>
          <w:lang w:val="en-US"/>
        </w:rPr>
        <w:t>Awb</w:t>
      </w:r>
      <w:proofErr w:type="spellEnd"/>
      <w:r w:rsidRPr="00205E2E">
        <w:rPr>
          <w:rFonts w:ascii="Calibri" w:hAnsi="Calibri" w:cs="Calibri"/>
          <w:sz w:val="18"/>
          <w:szCs w:val="18"/>
          <w:lang w:val="en-US"/>
        </w:rPr>
        <w:t>.</w:t>
      </w:r>
    </w:p>
  </w:footnote>
  <w:footnote w:id="12">
    <w:p w14:paraId="142250E2" w14:textId="2B23928C" w:rsidR="006E5286" w:rsidRPr="009F31B0" w:rsidRDefault="006E5286" w:rsidP="00AC48D9">
      <w:pPr>
        <w:pStyle w:val="Voetnoottekst"/>
        <w:spacing w:line="276" w:lineRule="auto"/>
        <w:rPr>
          <w:rFonts w:ascii="Calibri" w:hAnsi="Calibri" w:cs="Calibri"/>
          <w:color w:val="FF0000"/>
          <w:sz w:val="18"/>
          <w:szCs w:val="18"/>
        </w:rPr>
      </w:pPr>
      <w:r w:rsidRPr="009F31B0">
        <w:rPr>
          <w:rStyle w:val="Voetnootmarkering"/>
          <w:rFonts w:ascii="Calibri" w:hAnsi="Calibri" w:cs="Calibri"/>
          <w:sz w:val="18"/>
          <w:szCs w:val="18"/>
        </w:rPr>
        <w:footnoteRef/>
      </w:r>
      <w:r w:rsidRPr="009F31B0">
        <w:rPr>
          <w:rFonts w:ascii="Calibri" w:hAnsi="Calibri" w:cs="Calibri"/>
          <w:sz w:val="18"/>
          <w:szCs w:val="18"/>
        </w:rPr>
        <w:t xml:space="preserve"> W</w:t>
      </w:r>
      <w:r>
        <w:rPr>
          <w:rFonts w:ascii="Calibri" w:hAnsi="Calibri" w:cs="Calibri"/>
          <w:sz w:val="18"/>
          <w:szCs w:val="18"/>
        </w:rPr>
        <w:t xml:space="preserve">et Tijdelijk Huisverbod 2008, p. 7; </w:t>
      </w:r>
      <w:r w:rsidRPr="009F31B0">
        <w:rPr>
          <w:rFonts w:ascii="Calibri" w:hAnsi="Calibri" w:cs="Calibri"/>
          <w:sz w:val="18"/>
          <w:szCs w:val="18"/>
        </w:rPr>
        <w:t>Elferink &amp; De Ruiter 2015, p. 65.</w:t>
      </w:r>
    </w:p>
  </w:footnote>
  <w:footnote w:id="13">
    <w:p w14:paraId="37300C7A" w14:textId="77777777" w:rsidR="006E5286" w:rsidRPr="00205E2E" w:rsidRDefault="006E5286" w:rsidP="00AC48D9">
      <w:pPr>
        <w:pStyle w:val="Voetnoottekst"/>
        <w:spacing w:line="276" w:lineRule="auto"/>
        <w:rPr>
          <w:rFonts w:ascii="Calibri" w:hAnsi="Calibri" w:cs="Calibri"/>
          <w:sz w:val="18"/>
          <w:szCs w:val="18"/>
          <w:lang w:val="en-US"/>
        </w:rPr>
      </w:pPr>
      <w:r w:rsidRPr="009F31B0">
        <w:rPr>
          <w:rStyle w:val="Voetnootmarkering"/>
          <w:rFonts w:ascii="Calibri" w:hAnsi="Calibri" w:cs="Calibri"/>
          <w:sz w:val="18"/>
          <w:szCs w:val="18"/>
        </w:rPr>
        <w:footnoteRef/>
      </w:r>
      <w:r w:rsidRPr="00205E2E">
        <w:rPr>
          <w:rFonts w:ascii="Calibri" w:hAnsi="Calibri" w:cs="Calibri"/>
          <w:sz w:val="18"/>
          <w:szCs w:val="18"/>
          <w:lang w:val="en-US"/>
        </w:rPr>
        <w:t xml:space="preserve"> </w:t>
      </w:r>
      <w:proofErr w:type="spellStart"/>
      <w:r w:rsidRPr="00205E2E">
        <w:rPr>
          <w:rFonts w:ascii="Calibri" w:hAnsi="Calibri" w:cs="Calibri"/>
          <w:sz w:val="18"/>
          <w:szCs w:val="18"/>
          <w:lang w:val="en-US"/>
        </w:rPr>
        <w:t>Michiels</w:t>
      </w:r>
      <w:proofErr w:type="spellEnd"/>
      <w:r w:rsidRPr="00205E2E">
        <w:rPr>
          <w:rFonts w:ascii="Calibri" w:hAnsi="Calibri" w:cs="Calibri"/>
          <w:sz w:val="18"/>
          <w:szCs w:val="18"/>
          <w:lang w:val="en-US"/>
        </w:rPr>
        <w:t xml:space="preserve"> 2014, p. 66. </w:t>
      </w:r>
    </w:p>
  </w:footnote>
  <w:footnote w:id="14">
    <w:p w14:paraId="6B0772C5" w14:textId="77777777" w:rsidR="006E5286" w:rsidRPr="00BE2017" w:rsidRDefault="006E5286" w:rsidP="00AC48D9">
      <w:pPr>
        <w:pStyle w:val="Voetnoottekst"/>
        <w:spacing w:line="276" w:lineRule="auto"/>
        <w:rPr>
          <w:rFonts w:ascii="Calibri" w:hAnsi="Calibri" w:cs="Calibri"/>
          <w:sz w:val="18"/>
          <w:szCs w:val="18"/>
          <w:lang w:val="en-US"/>
        </w:rPr>
      </w:pPr>
      <w:r w:rsidRPr="009F31B0">
        <w:rPr>
          <w:rStyle w:val="Voetnootmarkering"/>
          <w:rFonts w:ascii="Calibri" w:hAnsi="Calibri" w:cs="Calibri"/>
          <w:sz w:val="18"/>
          <w:szCs w:val="18"/>
        </w:rPr>
        <w:footnoteRef/>
      </w:r>
      <w:r w:rsidRPr="00BE2017">
        <w:rPr>
          <w:rFonts w:ascii="Calibri" w:hAnsi="Calibri" w:cs="Calibri"/>
          <w:sz w:val="18"/>
          <w:szCs w:val="18"/>
          <w:lang w:val="en-US"/>
        </w:rPr>
        <w:t xml:space="preserve"> Art. 3:40 </w:t>
      </w:r>
      <w:proofErr w:type="spellStart"/>
      <w:r w:rsidRPr="00BE2017">
        <w:rPr>
          <w:rFonts w:ascii="Calibri" w:hAnsi="Calibri" w:cs="Calibri"/>
          <w:sz w:val="18"/>
          <w:szCs w:val="18"/>
          <w:lang w:val="en-US"/>
        </w:rPr>
        <w:t>Awb</w:t>
      </w:r>
      <w:proofErr w:type="spellEnd"/>
      <w:r w:rsidRPr="00BE2017">
        <w:rPr>
          <w:rFonts w:ascii="Calibri" w:hAnsi="Calibri" w:cs="Calibri"/>
          <w:sz w:val="18"/>
          <w:szCs w:val="18"/>
          <w:lang w:val="en-US"/>
        </w:rPr>
        <w:t xml:space="preserve">. </w:t>
      </w:r>
    </w:p>
  </w:footnote>
  <w:footnote w:id="15">
    <w:p w14:paraId="17CAD2A0" w14:textId="77777777" w:rsidR="006E5286" w:rsidRPr="00BE2017" w:rsidRDefault="006E5286" w:rsidP="00AC48D9">
      <w:pPr>
        <w:pStyle w:val="Voetnoottekst"/>
        <w:spacing w:line="276" w:lineRule="auto"/>
        <w:rPr>
          <w:lang w:val="en-US"/>
        </w:rPr>
      </w:pPr>
      <w:r w:rsidRPr="009F31B0">
        <w:rPr>
          <w:rStyle w:val="Voetnootmarkering"/>
          <w:rFonts w:ascii="Calibri" w:hAnsi="Calibri" w:cs="Calibri"/>
          <w:sz w:val="18"/>
          <w:szCs w:val="18"/>
        </w:rPr>
        <w:footnoteRef/>
      </w:r>
      <w:r w:rsidRPr="00BE2017">
        <w:rPr>
          <w:rFonts w:ascii="Calibri" w:hAnsi="Calibri" w:cs="Calibri"/>
          <w:sz w:val="18"/>
          <w:szCs w:val="18"/>
          <w:lang w:val="en-US"/>
        </w:rPr>
        <w:t xml:space="preserve"> Art. 11 </w:t>
      </w:r>
      <w:proofErr w:type="spellStart"/>
      <w:r w:rsidRPr="00BE2017">
        <w:rPr>
          <w:rFonts w:ascii="Calibri" w:hAnsi="Calibri" w:cs="Calibri"/>
          <w:sz w:val="18"/>
          <w:szCs w:val="18"/>
          <w:lang w:val="en-US"/>
        </w:rPr>
        <w:t>Wth</w:t>
      </w:r>
      <w:proofErr w:type="spellEnd"/>
      <w:r w:rsidRPr="00BE2017">
        <w:rPr>
          <w:rFonts w:ascii="Calibri" w:hAnsi="Calibri" w:cs="Calibri"/>
          <w:sz w:val="18"/>
          <w:szCs w:val="18"/>
          <w:lang w:val="en-US"/>
        </w:rPr>
        <w:t>.</w:t>
      </w:r>
    </w:p>
  </w:footnote>
  <w:footnote w:id="16">
    <w:p w14:paraId="5AFEFCB2" w14:textId="77777777" w:rsidR="006E5286" w:rsidRPr="00533D74" w:rsidRDefault="006E5286" w:rsidP="00AC48D9">
      <w:pPr>
        <w:pStyle w:val="Voetnoottekst"/>
        <w:spacing w:line="276" w:lineRule="auto"/>
        <w:rPr>
          <w:rFonts w:ascii="Calibri" w:hAnsi="Calibri" w:cs="Calibri"/>
          <w:sz w:val="18"/>
          <w:szCs w:val="18"/>
        </w:rPr>
      </w:pPr>
      <w:r w:rsidRPr="00533D74">
        <w:rPr>
          <w:rStyle w:val="Voetnootmarkering"/>
          <w:rFonts w:ascii="Calibri" w:hAnsi="Calibri" w:cs="Calibri"/>
          <w:sz w:val="18"/>
          <w:szCs w:val="18"/>
        </w:rPr>
        <w:footnoteRef/>
      </w:r>
      <w:r w:rsidRPr="00533D74">
        <w:rPr>
          <w:rFonts w:ascii="Calibri" w:hAnsi="Calibri" w:cs="Calibri"/>
          <w:sz w:val="18"/>
          <w:szCs w:val="18"/>
        </w:rPr>
        <w:t xml:space="preserve"> </w:t>
      </w:r>
      <w:r w:rsidRPr="00533D74">
        <w:rPr>
          <w:rFonts w:ascii="Calibri" w:hAnsi="Calibri" w:cs="Calibri"/>
          <w:i/>
          <w:sz w:val="18"/>
          <w:szCs w:val="18"/>
        </w:rPr>
        <w:t>Kamerstukken II</w:t>
      </w:r>
      <w:r w:rsidRPr="00533D74">
        <w:rPr>
          <w:rFonts w:ascii="Calibri" w:hAnsi="Calibri" w:cs="Calibri"/>
          <w:sz w:val="18"/>
          <w:szCs w:val="18"/>
        </w:rPr>
        <w:t xml:space="preserve"> 2005/06, 30 657, nr. 3.</w:t>
      </w:r>
    </w:p>
  </w:footnote>
  <w:footnote w:id="17">
    <w:p w14:paraId="033117D4" w14:textId="38E673E4" w:rsidR="006E5286" w:rsidRPr="00666759" w:rsidRDefault="006E5286" w:rsidP="00AC48D9">
      <w:pPr>
        <w:pStyle w:val="Voetnoottekst"/>
        <w:spacing w:line="276" w:lineRule="auto"/>
        <w:rPr>
          <w:rFonts w:ascii="Calibri" w:hAnsi="Calibri" w:cs="Calibri"/>
          <w:sz w:val="18"/>
          <w:szCs w:val="15"/>
        </w:rPr>
      </w:pPr>
      <w:r w:rsidRPr="00533D74">
        <w:rPr>
          <w:rStyle w:val="Voetnootmarkering"/>
          <w:rFonts w:ascii="Calibri" w:hAnsi="Calibri" w:cs="Calibri"/>
          <w:sz w:val="18"/>
          <w:szCs w:val="18"/>
        </w:rPr>
        <w:footnoteRef/>
      </w:r>
      <w:r w:rsidRPr="00533D74">
        <w:rPr>
          <w:rFonts w:ascii="Calibri" w:hAnsi="Calibri" w:cs="Calibri"/>
          <w:sz w:val="18"/>
          <w:szCs w:val="18"/>
        </w:rPr>
        <w:t xml:space="preserve"> </w:t>
      </w:r>
      <w:proofErr w:type="spellStart"/>
      <w:r w:rsidRPr="00533D74">
        <w:rPr>
          <w:rFonts w:ascii="Calibri" w:hAnsi="Calibri" w:cs="Calibri"/>
          <w:sz w:val="18"/>
          <w:szCs w:val="18"/>
        </w:rPr>
        <w:t>MvT</w:t>
      </w:r>
      <w:proofErr w:type="spellEnd"/>
      <w:r w:rsidRPr="00533D74">
        <w:rPr>
          <w:rFonts w:ascii="Calibri" w:hAnsi="Calibri" w:cs="Calibri"/>
          <w:sz w:val="18"/>
          <w:szCs w:val="18"/>
        </w:rPr>
        <w:t xml:space="preserve">, </w:t>
      </w:r>
      <w:r w:rsidRPr="00C540B6">
        <w:rPr>
          <w:rFonts w:ascii="Calibri" w:hAnsi="Calibri" w:cs="Calibri"/>
          <w:i/>
          <w:sz w:val="18"/>
          <w:szCs w:val="18"/>
        </w:rPr>
        <w:t xml:space="preserve">PG </w:t>
      </w:r>
      <w:proofErr w:type="spellStart"/>
      <w:r w:rsidRPr="00C540B6">
        <w:rPr>
          <w:rFonts w:ascii="Calibri" w:hAnsi="Calibri" w:cs="Calibri"/>
          <w:i/>
          <w:sz w:val="18"/>
          <w:szCs w:val="18"/>
        </w:rPr>
        <w:t>Awb</w:t>
      </w:r>
      <w:proofErr w:type="spellEnd"/>
      <w:r w:rsidRPr="00C540B6">
        <w:rPr>
          <w:rFonts w:ascii="Calibri" w:hAnsi="Calibri" w:cs="Calibri"/>
          <w:i/>
          <w:sz w:val="18"/>
          <w:szCs w:val="18"/>
        </w:rPr>
        <w:t xml:space="preserve"> III</w:t>
      </w:r>
      <w:r w:rsidRPr="00533D74">
        <w:rPr>
          <w:rFonts w:ascii="Calibri" w:hAnsi="Calibri" w:cs="Calibri"/>
          <w:sz w:val="18"/>
          <w:szCs w:val="18"/>
        </w:rPr>
        <w:t xml:space="preserve">, p. 17-32.; </w:t>
      </w:r>
      <w:proofErr w:type="spellStart"/>
      <w:r w:rsidRPr="00533D74">
        <w:rPr>
          <w:rFonts w:ascii="Calibri" w:hAnsi="Calibri" w:cs="Calibri"/>
          <w:sz w:val="18"/>
          <w:szCs w:val="18"/>
        </w:rPr>
        <w:t>MvT</w:t>
      </w:r>
      <w:proofErr w:type="spellEnd"/>
      <w:r w:rsidRPr="00533D74">
        <w:rPr>
          <w:rFonts w:ascii="Calibri" w:hAnsi="Calibri" w:cs="Calibri"/>
          <w:sz w:val="18"/>
          <w:szCs w:val="18"/>
        </w:rPr>
        <w:t xml:space="preserve">, </w:t>
      </w:r>
      <w:r w:rsidRPr="00577A0F">
        <w:rPr>
          <w:rFonts w:ascii="Calibri" w:hAnsi="Calibri" w:cs="Calibri"/>
          <w:i/>
          <w:sz w:val="18"/>
          <w:szCs w:val="18"/>
        </w:rPr>
        <w:t xml:space="preserve">PG </w:t>
      </w:r>
      <w:proofErr w:type="spellStart"/>
      <w:r w:rsidRPr="00577A0F">
        <w:rPr>
          <w:rFonts w:ascii="Calibri" w:hAnsi="Calibri" w:cs="Calibri"/>
          <w:i/>
          <w:sz w:val="18"/>
          <w:szCs w:val="18"/>
        </w:rPr>
        <w:t>Awb</w:t>
      </w:r>
      <w:proofErr w:type="spellEnd"/>
      <w:r w:rsidRPr="00577A0F">
        <w:rPr>
          <w:rFonts w:ascii="Calibri" w:hAnsi="Calibri" w:cs="Calibri"/>
          <w:i/>
          <w:sz w:val="18"/>
          <w:szCs w:val="18"/>
        </w:rPr>
        <w:t xml:space="preserve"> III</w:t>
      </w:r>
      <w:r w:rsidRPr="00533D74">
        <w:rPr>
          <w:rFonts w:ascii="Calibri" w:hAnsi="Calibri" w:cs="Calibri"/>
          <w:sz w:val="18"/>
          <w:szCs w:val="18"/>
        </w:rPr>
        <w:t>, p. 17-32.</w:t>
      </w:r>
    </w:p>
  </w:footnote>
  <w:footnote w:id="18">
    <w:p w14:paraId="17AF1938" w14:textId="3883594D" w:rsidR="006E5286" w:rsidRDefault="006E5286" w:rsidP="00AC48D9">
      <w:pPr>
        <w:pStyle w:val="Voetnoottekst"/>
        <w:spacing w:line="276" w:lineRule="auto"/>
      </w:pPr>
      <w:r w:rsidRPr="00533D74">
        <w:rPr>
          <w:rStyle w:val="Voetnootmarkering"/>
          <w:rFonts w:ascii="Calibri" w:hAnsi="Calibri" w:cs="Calibri"/>
          <w:color w:val="000000" w:themeColor="text1"/>
          <w:sz w:val="18"/>
          <w:szCs w:val="18"/>
        </w:rPr>
        <w:footnoteRef/>
      </w:r>
      <w:r w:rsidRPr="00533D74">
        <w:rPr>
          <w:rFonts w:ascii="Calibri" w:hAnsi="Calibri" w:cs="Calibri"/>
          <w:color w:val="000000" w:themeColor="text1"/>
          <w:sz w:val="18"/>
          <w:szCs w:val="18"/>
        </w:rPr>
        <w:t xml:space="preserve"> Verschut 2012, p. 19</w:t>
      </w:r>
      <w:r>
        <w:rPr>
          <w:rFonts w:ascii="Calibri" w:hAnsi="Calibri"/>
          <w:color w:val="000000" w:themeColor="text1"/>
          <w:sz w:val="18"/>
        </w:rPr>
        <w:t>.</w:t>
      </w:r>
    </w:p>
  </w:footnote>
  <w:footnote w:id="19">
    <w:p w14:paraId="2CAA0181" w14:textId="6E88C9EC" w:rsidR="006E5286" w:rsidRPr="00533D74" w:rsidRDefault="006E5286" w:rsidP="00AC48D9">
      <w:pPr>
        <w:pStyle w:val="Voetnoottekst"/>
        <w:spacing w:line="276" w:lineRule="auto"/>
        <w:rPr>
          <w:rFonts w:ascii="Calibri" w:hAnsi="Calibri" w:cs="Calibri"/>
          <w:sz w:val="18"/>
          <w:szCs w:val="18"/>
        </w:rPr>
      </w:pPr>
      <w:r w:rsidRPr="00533D74">
        <w:rPr>
          <w:rStyle w:val="Voetnootmarkering"/>
          <w:rFonts w:ascii="Calibri" w:hAnsi="Calibri" w:cs="Calibri"/>
          <w:sz w:val="18"/>
          <w:szCs w:val="18"/>
        </w:rPr>
        <w:footnoteRef/>
      </w:r>
      <w:r w:rsidRPr="00533D74">
        <w:rPr>
          <w:rFonts w:ascii="Calibri" w:hAnsi="Calibri" w:cs="Calibri"/>
          <w:sz w:val="18"/>
          <w:szCs w:val="18"/>
        </w:rPr>
        <w:t xml:space="preserve"> </w:t>
      </w:r>
      <w:r w:rsidRPr="00533D74">
        <w:rPr>
          <w:rFonts w:ascii="Calibri" w:hAnsi="Calibri" w:cs="Calibri"/>
          <w:color w:val="000000" w:themeColor="text1"/>
          <w:sz w:val="18"/>
          <w:szCs w:val="18"/>
        </w:rPr>
        <w:t>Verschut 2012, p. 19.</w:t>
      </w:r>
    </w:p>
  </w:footnote>
  <w:footnote w:id="20">
    <w:p w14:paraId="3BAC82FD" w14:textId="10B743D9" w:rsidR="006E5286" w:rsidRPr="00533D74" w:rsidRDefault="006E5286" w:rsidP="00AC48D9">
      <w:pPr>
        <w:pStyle w:val="Voetnoottekst"/>
        <w:spacing w:line="276" w:lineRule="auto"/>
        <w:rPr>
          <w:rFonts w:ascii="Calibri" w:hAnsi="Calibri" w:cs="Calibri"/>
          <w:sz w:val="18"/>
          <w:szCs w:val="18"/>
        </w:rPr>
      </w:pPr>
      <w:r w:rsidRPr="00533D74">
        <w:rPr>
          <w:rStyle w:val="Voetnootmarkering"/>
          <w:rFonts w:ascii="Calibri" w:hAnsi="Calibri" w:cs="Calibri"/>
          <w:sz w:val="18"/>
          <w:szCs w:val="18"/>
        </w:rPr>
        <w:footnoteRef/>
      </w:r>
      <w:r w:rsidRPr="00533D74">
        <w:rPr>
          <w:rFonts w:ascii="Calibri" w:hAnsi="Calibri" w:cs="Calibri"/>
          <w:sz w:val="18"/>
          <w:szCs w:val="18"/>
        </w:rPr>
        <w:t xml:space="preserve"> Elferink &amp; De Ruiter 2015, p. 15.</w:t>
      </w:r>
    </w:p>
  </w:footnote>
  <w:footnote w:id="21">
    <w:p w14:paraId="163C65FD" w14:textId="61B28411" w:rsidR="006E5286" w:rsidRPr="00533D74" w:rsidRDefault="006E5286" w:rsidP="00AC48D9">
      <w:pPr>
        <w:pStyle w:val="Voetnoottekst"/>
        <w:spacing w:line="276" w:lineRule="auto"/>
        <w:rPr>
          <w:rFonts w:ascii="Calibri" w:hAnsi="Calibri" w:cs="Calibri"/>
          <w:sz w:val="18"/>
          <w:szCs w:val="18"/>
        </w:rPr>
      </w:pPr>
      <w:r w:rsidRPr="00533D74">
        <w:rPr>
          <w:rStyle w:val="Voetnootmarkering"/>
          <w:rFonts w:ascii="Calibri" w:hAnsi="Calibri" w:cs="Calibri"/>
          <w:sz w:val="18"/>
          <w:szCs w:val="18"/>
        </w:rPr>
        <w:footnoteRef/>
      </w:r>
      <w:r w:rsidRPr="00533D74">
        <w:rPr>
          <w:rFonts w:ascii="Calibri" w:hAnsi="Calibri" w:cs="Calibri"/>
          <w:sz w:val="18"/>
          <w:szCs w:val="18"/>
        </w:rPr>
        <w:t xml:space="preserve"> Elferink &amp; De Ruiter 2015, p. 23.</w:t>
      </w:r>
    </w:p>
  </w:footnote>
  <w:footnote w:id="22">
    <w:p w14:paraId="073789F1" w14:textId="18816EC6" w:rsidR="006E5286" w:rsidRDefault="006E5286" w:rsidP="00AC48D9">
      <w:pPr>
        <w:pStyle w:val="Voetnoottekst"/>
        <w:spacing w:line="276" w:lineRule="auto"/>
      </w:pPr>
      <w:r w:rsidRPr="00533D74">
        <w:rPr>
          <w:rStyle w:val="Voetnootmarkering"/>
          <w:rFonts w:ascii="Calibri" w:hAnsi="Calibri" w:cs="Calibri"/>
          <w:sz w:val="18"/>
          <w:szCs w:val="18"/>
        </w:rPr>
        <w:footnoteRef/>
      </w:r>
      <w:r w:rsidRPr="00533D74">
        <w:rPr>
          <w:rFonts w:ascii="Calibri" w:hAnsi="Calibri" w:cs="Calibri"/>
          <w:sz w:val="18"/>
          <w:szCs w:val="18"/>
        </w:rPr>
        <w:t xml:space="preserve"> Visscher 2015, p. 28.</w:t>
      </w:r>
    </w:p>
  </w:footnote>
  <w:footnote w:id="23">
    <w:p w14:paraId="15606896" w14:textId="7BAF712C" w:rsidR="006E5286" w:rsidRPr="00533D74" w:rsidRDefault="006E5286" w:rsidP="00AC48D9">
      <w:pPr>
        <w:pStyle w:val="Voetnoottekst"/>
        <w:spacing w:line="276" w:lineRule="auto"/>
        <w:rPr>
          <w:rFonts w:ascii="Calibri" w:hAnsi="Calibri" w:cs="Calibri"/>
          <w:sz w:val="18"/>
          <w:szCs w:val="18"/>
        </w:rPr>
      </w:pPr>
      <w:r w:rsidRPr="00533D74">
        <w:rPr>
          <w:rStyle w:val="Voetnootmarkering"/>
          <w:rFonts w:ascii="Calibri" w:hAnsi="Calibri" w:cs="Calibri"/>
          <w:sz w:val="18"/>
          <w:szCs w:val="18"/>
        </w:rPr>
        <w:footnoteRef/>
      </w:r>
      <w:r w:rsidRPr="00533D74">
        <w:rPr>
          <w:rFonts w:ascii="Calibri" w:hAnsi="Calibri" w:cs="Calibri"/>
          <w:sz w:val="18"/>
          <w:szCs w:val="18"/>
        </w:rPr>
        <w:t xml:space="preserve"> Visscher 2015, p. 27.</w:t>
      </w:r>
    </w:p>
  </w:footnote>
  <w:footnote w:id="24">
    <w:p w14:paraId="7ACBAF65" w14:textId="77777777" w:rsidR="006E5286" w:rsidRPr="00533D74" w:rsidRDefault="006E5286" w:rsidP="00AC48D9">
      <w:pPr>
        <w:pStyle w:val="Voetnoottekst"/>
        <w:spacing w:line="276" w:lineRule="auto"/>
        <w:rPr>
          <w:rFonts w:ascii="Calibri" w:hAnsi="Calibri" w:cs="Calibri"/>
          <w:sz w:val="18"/>
          <w:szCs w:val="18"/>
        </w:rPr>
      </w:pPr>
      <w:r w:rsidRPr="00533D74">
        <w:rPr>
          <w:rStyle w:val="Voetnootmarkering"/>
          <w:rFonts w:ascii="Calibri" w:hAnsi="Calibri" w:cs="Calibri"/>
          <w:sz w:val="18"/>
          <w:szCs w:val="18"/>
        </w:rPr>
        <w:footnoteRef/>
      </w:r>
      <w:r w:rsidRPr="00533D74">
        <w:rPr>
          <w:rFonts w:ascii="Calibri" w:hAnsi="Calibri" w:cs="Calibri"/>
          <w:sz w:val="18"/>
          <w:szCs w:val="18"/>
        </w:rPr>
        <w:t xml:space="preserve"> </w:t>
      </w:r>
      <w:r w:rsidRPr="00533D74">
        <w:rPr>
          <w:rFonts w:ascii="Calibri" w:hAnsi="Calibri" w:cs="Calibri"/>
          <w:i/>
          <w:sz w:val="18"/>
          <w:szCs w:val="18"/>
        </w:rPr>
        <w:t xml:space="preserve">Kamerstukken II </w:t>
      </w:r>
      <w:r w:rsidRPr="00533D74">
        <w:rPr>
          <w:rFonts w:ascii="Calibri" w:hAnsi="Calibri" w:cs="Calibri"/>
          <w:sz w:val="18"/>
          <w:szCs w:val="18"/>
        </w:rPr>
        <w:t>2005/06, 30 657, nr. 3, p. 1.</w:t>
      </w:r>
    </w:p>
  </w:footnote>
  <w:footnote w:id="25">
    <w:p w14:paraId="7314B584" w14:textId="77777777" w:rsidR="006E5286" w:rsidRPr="00533D74" w:rsidRDefault="006E5286" w:rsidP="00AC48D9">
      <w:pPr>
        <w:pStyle w:val="Voetnoottekst"/>
        <w:spacing w:line="276" w:lineRule="auto"/>
        <w:rPr>
          <w:rFonts w:ascii="Calibri" w:hAnsi="Calibri" w:cs="Calibri"/>
          <w:sz w:val="18"/>
          <w:szCs w:val="18"/>
        </w:rPr>
      </w:pPr>
      <w:r w:rsidRPr="00533D74">
        <w:rPr>
          <w:rStyle w:val="Voetnootmarkering"/>
          <w:rFonts w:ascii="Calibri" w:hAnsi="Calibri" w:cs="Calibri"/>
          <w:sz w:val="18"/>
          <w:szCs w:val="18"/>
        </w:rPr>
        <w:footnoteRef/>
      </w:r>
      <w:r w:rsidRPr="00533D74">
        <w:rPr>
          <w:rFonts w:ascii="Calibri" w:hAnsi="Calibri" w:cs="Calibri"/>
          <w:sz w:val="18"/>
          <w:szCs w:val="18"/>
        </w:rPr>
        <w:t xml:space="preserve"> Huiselijk geweld in Nederland 2010, p. 15.</w:t>
      </w:r>
    </w:p>
  </w:footnote>
  <w:footnote w:id="26">
    <w:p w14:paraId="7C8484A8" w14:textId="3D61CCDF" w:rsidR="006E5286" w:rsidRPr="00533D74" w:rsidRDefault="006E5286" w:rsidP="00AC48D9">
      <w:pPr>
        <w:pStyle w:val="Voetnoottekst"/>
        <w:spacing w:line="276" w:lineRule="auto"/>
        <w:rPr>
          <w:rFonts w:ascii="Calibri" w:hAnsi="Calibri" w:cs="Calibri"/>
          <w:sz w:val="18"/>
          <w:szCs w:val="18"/>
        </w:rPr>
      </w:pPr>
      <w:r w:rsidRPr="00533D74">
        <w:rPr>
          <w:rStyle w:val="Voetnootmarkering"/>
          <w:rFonts w:ascii="Calibri" w:hAnsi="Calibri" w:cs="Calibri"/>
          <w:i/>
          <w:sz w:val="18"/>
          <w:szCs w:val="18"/>
        </w:rPr>
        <w:footnoteRef/>
      </w:r>
      <w:r w:rsidRPr="00533D74">
        <w:rPr>
          <w:rFonts w:ascii="Calibri" w:hAnsi="Calibri" w:cs="Calibri"/>
          <w:i/>
          <w:sz w:val="18"/>
          <w:szCs w:val="18"/>
        </w:rPr>
        <w:t xml:space="preserve"> Kamerstukken II </w:t>
      </w:r>
      <w:r w:rsidRPr="00533D74">
        <w:rPr>
          <w:rFonts w:ascii="Calibri" w:hAnsi="Calibri" w:cs="Calibri"/>
          <w:sz w:val="18"/>
          <w:szCs w:val="18"/>
        </w:rPr>
        <w:t>2002/03, 28 637, nr. 19, p. 10.</w:t>
      </w:r>
    </w:p>
  </w:footnote>
  <w:footnote w:id="27">
    <w:p w14:paraId="02E21D0B" w14:textId="77777777" w:rsidR="006E5286" w:rsidRPr="00533D74" w:rsidRDefault="006E5286" w:rsidP="00AC48D9">
      <w:pPr>
        <w:pStyle w:val="Voetnoottekst"/>
        <w:spacing w:line="276" w:lineRule="auto"/>
        <w:rPr>
          <w:rFonts w:ascii="Calibri" w:hAnsi="Calibri" w:cs="Calibri"/>
          <w:sz w:val="18"/>
          <w:szCs w:val="18"/>
        </w:rPr>
      </w:pPr>
      <w:r w:rsidRPr="00533D74">
        <w:rPr>
          <w:rStyle w:val="Voetnootmarkering"/>
          <w:rFonts w:ascii="Calibri" w:hAnsi="Calibri" w:cs="Calibri"/>
          <w:sz w:val="18"/>
          <w:szCs w:val="18"/>
        </w:rPr>
        <w:footnoteRef/>
      </w:r>
      <w:r w:rsidRPr="00533D74">
        <w:rPr>
          <w:rFonts w:ascii="Calibri" w:hAnsi="Calibri" w:cs="Calibri"/>
          <w:sz w:val="18"/>
          <w:szCs w:val="18"/>
        </w:rPr>
        <w:t xml:space="preserve"> </w:t>
      </w:r>
      <w:r w:rsidRPr="00533D74">
        <w:rPr>
          <w:rFonts w:ascii="Calibri" w:hAnsi="Calibri" w:cs="Calibri"/>
          <w:i/>
          <w:sz w:val="18"/>
          <w:szCs w:val="18"/>
        </w:rPr>
        <w:t xml:space="preserve">Kamerstukken II </w:t>
      </w:r>
      <w:r w:rsidRPr="00533D74">
        <w:rPr>
          <w:rFonts w:ascii="Calibri" w:hAnsi="Calibri" w:cs="Calibri"/>
          <w:sz w:val="18"/>
          <w:szCs w:val="18"/>
        </w:rPr>
        <w:t xml:space="preserve">2005/06, 30 657, nr. 3, p. 4. </w:t>
      </w:r>
    </w:p>
  </w:footnote>
  <w:footnote w:id="28">
    <w:p w14:paraId="3780D3C9" w14:textId="77777777" w:rsidR="006E5286" w:rsidRPr="00533D74" w:rsidRDefault="006E5286" w:rsidP="00AC48D9">
      <w:pPr>
        <w:pStyle w:val="Voetnoottekst"/>
        <w:spacing w:line="276" w:lineRule="auto"/>
        <w:rPr>
          <w:rFonts w:ascii="Calibri" w:eastAsia="Arial Unicode MS" w:hAnsi="Calibri" w:cs="Calibri"/>
          <w:sz w:val="18"/>
          <w:szCs w:val="18"/>
        </w:rPr>
      </w:pPr>
      <w:r w:rsidRPr="00533D74">
        <w:rPr>
          <w:rStyle w:val="Voetnootmarkering"/>
          <w:rFonts w:ascii="Calibri" w:eastAsia="Arial Unicode MS" w:hAnsi="Calibri" w:cs="Calibri"/>
          <w:sz w:val="18"/>
          <w:szCs w:val="18"/>
        </w:rPr>
        <w:footnoteRef/>
      </w:r>
      <w:r w:rsidRPr="00533D74">
        <w:rPr>
          <w:rFonts w:ascii="Calibri" w:eastAsia="Arial Unicode MS" w:hAnsi="Calibri" w:cs="Calibri"/>
          <w:sz w:val="18"/>
          <w:szCs w:val="18"/>
        </w:rPr>
        <w:t xml:space="preserve"> </w:t>
      </w:r>
      <w:r w:rsidRPr="00533D74">
        <w:rPr>
          <w:rFonts w:ascii="Calibri" w:eastAsia="Arial Unicode MS" w:hAnsi="Calibri" w:cs="Calibri"/>
          <w:i/>
          <w:sz w:val="18"/>
          <w:szCs w:val="18"/>
        </w:rPr>
        <w:t xml:space="preserve">Kamerstukken I </w:t>
      </w:r>
      <w:r w:rsidRPr="00533D74">
        <w:rPr>
          <w:rFonts w:ascii="Calibri" w:eastAsia="Arial Unicode MS" w:hAnsi="Calibri" w:cs="Calibri"/>
          <w:sz w:val="18"/>
          <w:szCs w:val="18"/>
        </w:rPr>
        <w:t>2010/11, 30 657, nr. N, p. 4.</w:t>
      </w:r>
    </w:p>
  </w:footnote>
  <w:footnote w:id="29">
    <w:p w14:paraId="6449A6FA" w14:textId="77777777" w:rsidR="006E5286" w:rsidRPr="00533D74" w:rsidRDefault="006E5286" w:rsidP="00AC48D9">
      <w:pPr>
        <w:pStyle w:val="Voetnoottekst"/>
        <w:spacing w:line="276" w:lineRule="auto"/>
        <w:rPr>
          <w:rFonts w:ascii="Calibri" w:eastAsia="Arial Unicode MS" w:hAnsi="Calibri" w:cs="Calibri"/>
          <w:sz w:val="18"/>
          <w:szCs w:val="18"/>
        </w:rPr>
      </w:pPr>
      <w:r w:rsidRPr="00533D74">
        <w:rPr>
          <w:rStyle w:val="Voetnootmarkering"/>
          <w:rFonts w:ascii="Calibri" w:eastAsia="Arial Unicode MS" w:hAnsi="Calibri" w:cs="Calibri"/>
          <w:sz w:val="18"/>
          <w:szCs w:val="18"/>
        </w:rPr>
        <w:footnoteRef/>
      </w:r>
      <w:r w:rsidRPr="00533D74">
        <w:rPr>
          <w:rFonts w:ascii="Calibri" w:eastAsia="Arial Unicode MS" w:hAnsi="Calibri" w:cs="Calibri"/>
          <w:sz w:val="18"/>
          <w:szCs w:val="18"/>
        </w:rPr>
        <w:t xml:space="preserve"> Art. 2 lid 1 </w:t>
      </w:r>
      <w:proofErr w:type="spellStart"/>
      <w:r w:rsidRPr="00533D74">
        <w:rPr>
          <w:rFonts w:ascii="Calibri" w:eastAsia="Arial Unicode MS" w:hAnsi="Calibri" w:cs="Calibri"/>
          <w:sz w:val="18"/>
          <w:szCs w:val="18"/>
        </w:rPr>
        <w:t>Wth</w:t>
      </w:r>
      <w:proofErr w:type="spellEnd"/>
      <w:r w:rsidRPr="00533D74">
        <w:rPr>
          <w:rFonts w:ascii="Calibri" w:eastAsia="Arial Unicode MS" w:hAnsi="Calibri" w:cs="Calibri"/>
          <w:sz w:val="18"/>
          <w:szCs w:val="18"/>
        </w:rPr>
        <w:t>.</w:t>
      </w:r>
    </w:p>
  </w:footnote>
  <w:footnote w:id="30">
    <w:p w14:paraId="7897B74F" w14:textId="3C6FD900" w:rsidR="006E5286" w:rsidRPr="001B0083" w:rsidRDefault="006E5286" w:rsidP="00AC48D9">
      <w:pPr>
        <w:pStyle w:val="Voetnoottekst"/>
        <w:spacing w:line="276" w:lineRule="auto"/>
        <w:rPr>
          <w:rFonts w:ascii="Calibri" w:hAnsi="Calibri" w:cs="Calibri"/>
          <w:sz w:val="18"/>
          <w:szCs w:val="18"/>
        </w:rPr>
      </w:pPr>
      <w:r w:rsidRPr="00533D74">
        <w:rPr>
          <w:rStyle w:val="Voetnootmarkering"/>
          <w:rFonts w:ascii="Calibri" w:hAnsi="Calibri" w:cs="Calibri"/>
          <w:sz w:val="18"/>
          <w:szCs w:val="18"/>
        </w:rPr>
        <w:footnoteRef/>
      </w:r>
      <w:r w:rsidRPr="00533D74">
        <w:rPr>
          <w:rFonts w:ascii="Calibri" w:hAnsi="Calibri" w:cs="Calibri"/>
          <w:sz w:val="18"/>
          <w:szCs w:val="18"/>
        </w:rPr>
        <w:t xml:space="preserve"> </w:t>
      </w:r>
      <w:r w:rsidRPr="00FE7AED">
        <w:rPr>
          <w:rFonts w:ascii="Calibri" w:hAnsi="Calibri" w:cs="Calibri"/>
          <w:sz w:val="18"/>
          <w:szCs w:val="18"/>
        </w:rPr>
        <w:t xml:space="preserve">Rb. Maastricht 21 maart 2011, </w:t>
      </w:r>
      <w:r w:rsidRPr="00FE7AED">
        <w:rPr>
          <w:rFonts w:ascii="Calibri" w:hAnsi="Calibri" w:cs="Calibri"/>
          <w:bCs/>
          <w:sz w:val="18"/>
          <w:szCs w:val="18"/>
        </w:rPr>
        <w:t>ECLI:</w:t>
      </w:r>
      <w:proofErr w:type="gramStart"/>
      <w:r w:rsidRPr="00FE7AED">
        <w:rPr>
          <w:rFonts w:ascii="Calibri" w:hAnsi="Calibri" w:cs="Calibri"/>
          <w:bCs/>
          <w:sz w:val="18"/>
          <w:szCs w:val="18"/>
        </w:rPr>
        <w:t>NL:RBMAA</w:t>
      </w:r>
      <w:proofErr w:type="gramEnd"/>
      <w:r w:rsidRPr="00FE7AED">
        <w:rPr>
          <w:rFonts w:ascii="Calibri" w:hAnsi="Calibri" w:cs="Calibri"/>
          <w:bCs/>
          <w:sz w:val="18"/>
          <w:szCs w:val="18"/>
        </w:rPr>
        <w:t>:2011:BQ1534.</w:t>
      </w:r>
    </w:p>
  </w:footnote>
  <w:footnote w:id="31">
    <w:p w14:paraId="7696F0E4" w14:textId="5161EB13" w:rsidR="006E5286" w:rsidRDefault="006E5286">
      <w:pPr>
        <w:pStyle w:val="Voetnoottekst"/>
      </w:pPr>
      <w:r>
        <w:rPr>
          <w:rStyle w:val="Voetnootmarkering"/>
        </w:rPr>
        <w:footnoteRef/>
      </w:r>
      <w:r>
        <w:rPr>
          <w:rFonts w:ascii="Calibri" w:eastAsia="Arial Unicode MS" w:hAnsi="Calibri" w:cs="Calibri"/>
          <w:sz w:val="18"/>
          <w:szCs w:val="18"/>
        </w:rPr>
        <w:t xml:space="preserve">Stb. 2008, 422, p. 1; </w:t>
      </w:r>
      <w:r w:rsidRPr="0064131E">
        <w:rPr>
          <w:rFonts w:ascii="Calibri" w:hAnsi="Calibri"/>
          <w:i/>
          <w:sz w:val="18"/>
          <w:szCs w:val="18"/>
          <w:lang w:eastAsia="nl-NL"/>
        </w:rPr>
        <w:t>Kamerstukken II</w:t>
      </w:r>
      <w:r w:rsidRPr="0064131E">
        <w:rPr>
          <w:rFonts w:ascii="Calibri" w:hAnsi="Calibri"/>
          <w:sz w:val="18"/>
          <w:szCs w:val="18"/>
          <w:lang w:eastAsia="nl-NL"/>
        </w:rPr>
        <w:t xml:space="preserve"> 2007/08, 30 657, nr. 52.</w:t>
      </w:r>
    </w:p>
  </w:footnote>
  <w:footnote w:id="32">
    <w:p w14:paraId="5A97FAAB" w14:textId="77777777" w:rsidR="006E5286" w:rsidRPr="001B0083" w:rsidRDefault="006E5286" w:rsidP="00AC48D9">
      <w:pPr>
        <w:pStyle w:val="Voetnoottekst"/>
        <w:spacing w:line="276" w:lineRule="auto"/>
        <w:rPr>
          <w:rFonts w:ascii="Calibri" w:eastAsia="Arial Unicode MS" w:hAnsi="Calibri" w:cs="Calibri"/>
          <w:sz w:val="18"/>
          <w:szCs w:val="18"/>
        </w:rPr>
      </w:pPr>
      <w:r w:rsidRPr="001B0083">
        <w:rPr>
          <w:rStyle w:val="Voetnootmarkering"/>
          <w:rFonts w:ascii="Calibri" w:eastAsia="Arial Unicode MS" w:hAnsi="Calibri" w:cs="Calibri"/>
          <w:sz w:val="18"/>
          <w:szCs w:val="18"/>
        </w:rPr>
        <w:footnoteRef/>
      </w:r>
      <w:r w:rsidRPr="001B0083">
        <w:rPr>
          <w:rFonts w:ascii="Calibri" w:eastAsia="Arial Unicode MS" w:hAnsi="Calibri" w:cs="Calibri"/>
          <w:sz w:val="18"/>
          <w:szCs w:val="18"/>
        </w:rPr>
        <w:t xml:space="preserve"> </w:t>
      </w:r>
      <w:r>
        <w:rPr>
          <w:rFonts w:ascii="Calibri" w:eastAsia="Arial Unicode MS" w:hAnsi="Calibri" w:cs="Calibri"/>
          <w:sz w:val="18"/>
          <w:szCs w:val="18"/>
        </w:rPr>
        <w:t xml:space="preserve">Stb. 2008, 422, p. 3. </w:t>
      </w:r>
    </w:p>
  </w:footnote>
  <w:footnote w:id="33">
    <w:p w14:paraId="13784F8F" w14:textId="77777777" w:rsidR="006E5286" w:rsidRPr="001B0083" w:rsidRDefault="006E5286" w:rsidP="00AC48D9">
      <w:pPr>
        <w:pStyle w:val="Voetnoottekst"/>
        <w:spacing w:line="276" w:lineRule="auto"/>
        <w:rPr>
          <w:rFonts w:ascii="Calibri" w:eastAsia="Arial Unicode MS" w:hAnsi="Calibri" w:cs="Calibri"/>
          <w:sz w:val="18"/>
          <w:szCs w:val="18"/>
        </w:rPr>
      </w:pPr>
      <w:r w:rsidRPr="001B0083">
        <w:rPr>
          <w:rStyle w:val="Voetnootmarkering"/>
          <w:rFonts w:ascii="Calibri" w:eastAsia="Arial Unicode MS" w:hAnsi="Calibri" w:cs="Calibri"/>
          <w:sz w:val="18"/>
          <w:szCs w:val="18"/>
        </w:rPr>
        <w:footnoteRef/>
      </w:r>
      <w:r w:rsidRPr="001B0083">
        <w:rPr>
          <w:rFonts w:ascii="Calibri" w:eastAsia="Arial Unicode MS" w:hAnsi="Calibri" w:cs="Calibri"/>
          <w:sz w:val="18"/>
          <w:szCs w:val="18"/>
        </w:rPr>
        <w:t xml:space="preserve"> </w:t>
      </w:r>
      <w:r>
        <w:rPr>
          <w:rFonts w:ascii="Calibri" w:eastAsia="Arial Unicode MS" w:hAnsi="Calibri" w:cs="Calibri"/>
          <w:sz w:val="18"/>
          <w:szCs w:val="18"/>
        </w:rPr>
        <w:t xml:space="preserve">Stb. 2008, 422, p. 3. </w:t>
      </w:r>
    </w:p>
  </w:footnote>
  <w:footnote w:id="34">
    <w:p w14:paraId="0990E7D6" w14:textId="77777777" w:rsidR="006E5286" w:rsidRPr="001B0083" w:rsidRDefault="006E5286" w:rsidP="00AC48D9">
      <w:pPr>
        <w:pStyle w:val="Voetnoottekst"/>
        <w:spacing w:line="276" w:lineRule="auto"/>
        <w:rPr>
          <w:rFonts w:ascii="Calibri" w:eastAsia="Arial Unicode MS" w:hAnsi="Calibri" w:cs="Calibri"/>
          <w:sz w:val="18"/>
          <w:szCs w:val="18"/>
        </w:rPr>
      </w:pPr>
      <w:r w:rsidRPr="001B0083">
        <w:rPr>
          <w:rStyle w:val="Voetnootmarkering"/>
          <w:rFonts w:ascii="Calibri" w:eastAsia="Arial Unicode MS" w:hAnsi="Calibri" w:cs="Calibri"/>
          <w:sz w:val="18"/>
          <w:szCs w:val="18"/>
        </w:rPr>
        <w:footnoteRef/>
      </w:r>
      <w:r w:rsidRPr="001B0083">
        <w:rPr>
          <w:rFonts w:ascii="Calibri" w:eastAsia="Arial Unicode MS" w:hAnsi="Calibri" w:cs="Calibri"/>
          <w:sz w:val="18"/>
          <w:szCs w:val="18"/>
        </w:rPr>
        <w:t xml:space="preserve"> </w:t>
      </w:r>
      <w:r>
        <w:rPr>
          <w:rFonts w:ascii="Calibri" w:eastAsia="Arial Unicode MS" w:hAnsi="Calibri" w:cs="Calibri"/>
          <w:sz w:val="18"/>
          <w:szCs w:val="18"/>
        </w:rPr>
        <w:t xml:space="preserve">Stb. 2008, 422, p. 4. </w:t>
      </w:r>
    </w:p>
  </w:footnote>
  <w:footnote w:id="35">
    <w:p w14:paraId="74EFF122" w14:textId="77777777" w:rsidR="006E5286" w:rsidRPr="00BE2017" w:rsidRDefault="006E5286" w:rsidP="00AC48D9">
      <w:pPr>
        <w:pStyle w:val="Voetnoottekst"/>
        <w:spacing w:line="276" w:lineRule="auto"/>
        <w:rPr>
          <w:rFonts w:ascii="Calibri" w:hAnsi="Calibri" w:cs="Calibri"/>
          <w:sz w:val="18"/>
          <w:szCs w:val="18"/>
          <w:lang w:val="en-US"/>
        </w:rPr>
      </w:pPr>
      <w:r w:rsidRPr="007E43FA">
        <w:rPr>
          <w:rStyle w:val="Voetnootmarkering"/>
          <w:rFonts w:ascii="Calibri" w:eastAsia="Arial Unicode MS" w:hAnsi="Calibri" w:cs="Calibri"/>
          <w:sz w:val="18"/>
          <w:szCs w:val="18"/>
        </w:rPr>
        <w:footnoteRef/>
      </w:r>
      <w:r w:rsidRPr="00BE2017">
        <w:rPr>
          <w:rFonts w:ascii="Calibri" w:eastAsia="Arial Unicode MS" w:hAnsi="Calibri" w:cs="Calibri"/>
          <w:sz w:val="18"/>
          <w:szCs w:val="18"/>
          <w:lang w:val="en-US"/>
        </w:rPr>
        <w:t xml:space="preserve"> Art. 3 lid 1 </w:t>
      </w:r>
      <w:proofErr w:type="spellStart"/>
      <w:r w:rsidRPr="00BE2017">
        <w:rPr>
          <w:rFonts w:ascii="Calibri" w:eastAsia="Arial Unicode MS" w:hAnsi="Calibri" w:cs="Calibri"/>
          <w:sz w:val="18"/>
          <w:szCs w:val="18"/>
          <w:lang w:val="en-US"/>
        </w:rPr>
        <w:t>Wth</w:t>
      </w:r>
      <w:proofErr w:type="spellEnd"/>
      <w:r w:rsidRPr="00BE2017">
        <w:rPr>
          <w:rFonts w:ascii="Calibri" w:eastAsia="Arial Unicode MS" w:hAnsi="Calibri" w:cs="Calibri"/>
          <w:sz w:val="18"/>
          <w:szCs w:val="18"/>
          <w:lang w:val="en-US"/>
        </w:rPr>
        <w:t>.</w:t>
      </w:r>
      <w:r w:rsidRPr="00BE2017">
        <w:rPr>
          <w:rFonts w:ascii="Calibri" w:hAnsi="Calibri" w:cs="Calibri"/>
          <w:sz w:val="18"/>
          <w:szCs w:val="18"/>
          <w:lang w:val="en-US"/>
        </w:rPr>
        <w:t xml:space="preserve"> </w:t>
      </w:r>
    </w:p>
  </w:footnote>
  <w:footnote w:id="36">
    <w:p w14:paraId="3402AE3F" w14:textId="77777777" w:rsidR="006E5286" w:rsidRPr="00BE2017" w:rsidRDefault="006E5286" w:rsidP="00AC48D9">
      <w:pPr>
        <w:pStyle w:val="Voetnoottekst"/>
        <w:spacing w:line="276" w:lineRule="auto"/>
        <w:rPr>
          <w:rFonts w:ascii="Calibri" w:hAnsi="Calibri" w:cs="Calibri"/>
          <w:sz w:val="18"/>
          <w:szCs w:val="18"/>
          <w:lang w:val="en-US"/>
        </w:rPr>
      </w:pPr>
      <w:r w:rsidRPr="001B0083">
        <w:rPr>
          <w:rStyle w:val="Voetnootmarkering"/>
          <w:rFonts w:ascii="Calibri" w:hAnsi="Calibri" w:cs="Calibri"/>
          <w:sz w:val="18"/>
          <w:szCs w:val="18"/>
        </w:rPr>
        <w:footnoteRef/>
      </w:r>
      <w:r w:rsidRPr="00BE2017">
        <w:rPr>
          <w:rFonts w:ascii="Calibri" w:hAnsi="Calibri" w:cs="Calibri"/>
          <w:sz w:val="18"/>
          <w:szCs w:val="18"/>
          <w:lang w:val="en-US"/>
        </w:rPr>
        <w:t xml:space="preserve"> Art. 4 lid 1 </w:t>
      </w:r>
      <w:proofErr w:type="spellStart"/>
      <w:r w:rsidRPr="00BE2017">
        <w:rPr>
          <w:rFonts w:ascii="Calibri" w:hAnsi="Calibri" w:cs="Calibri"/>
          <w:sz w:val="18"/>
          <w:szCs w:val="18"/>
          <w:lang w:val="en-US"/>
        </w:rPr>
        <w:t>Wth</w:t>
      </w:r>
      <w:proofErr w:type="spellEnd"/>
      <w:r w:rsidRPr="00BE2017">
        <w:rPr>
          <w:rFonts w:ascii="Calibri" w:hAnsi="Calibri" w:cs="Calibri"/>
          <w:sz w:val="18"/>
          <w:szCs w:val="18"/>
          <w:lang w:val="en-US"/>
        </w:rPr>
        <w:t>.</w:t>
      </w:r>
    </w:p>
  </w:footnote>
  <w:footnote w:id="37">
    <w:p w14:paraId="7E267800" w14:textId="29304440" w:rsidR="006E5286" w:rsidRPr="00BE2017" w:rsidRDefault="006E5286" w:rsidP="00AC48D9">
      <w:pPr>
        <w:pStyle w:val="Voetnoottekst"/>
        <w:spacing w:line="276" w:lineRule="auto"/>
        <w:rPr>
          <w:rFonts w:ascii="Calibri" w:hAnsi="Calibri" w:cs="Calibri"/>
          <w:sz w:val="18"/>
          <w:szCs w:val="18"/>
          <w:lang w:val="en-US"/>
        </w:rPr>
      </w:pPr>
      <w:r w:rsidRPr="001B0083">
        <w:rPr>
          <w:rStyle w:val="Voetnootmarkering"/>
          <w:rFonts w:ascii="Calibri" w:hAnsi="Calibri" w:cs="Calibri"/>
          <w:sz w:val="18"/>
          <w:szCs w:val="18"/>
        </w:rPr>
        <w:footnoteRef/>
      </w:r>
      <w:r>
        <w:rPr>
          <w:rFonts w:ascii="Calibri" w:hAnsi="Calibri" w:cs="Calibri"/>
          <w:sz w:val="18"/>
          <w:szCs w:val="18"/>
          <w:lang w:val="en-US"/>
        </w:rPr>
        <w:t xml:space="preserve"> Art. 2 lid 1 </w:t>
      </w:r>
      <w:proofErr w:type="spellStart"/>
      <w:r>
        <w:rPr>
          <w:rFonts w:ascii="Calibri" w:hAnsi="Calibri" w:cs="Calibri"/>
          <w:sz w:val="18"/>
          <w:szCs w:val="18"/>
          <w:lang w:val="en-US"/>
        </w:rPr>
        <w:t>Wth</w:t>
      </w:r>
      <w:proofErr w:type="spellEnd"/>
      <w:r>
        <w:rPr>
          <w:rFonts w:ascii="Calibri" w:hAnsi="Calibri" w:cs="Calibri"/>
          <w:sz w:val="18"/>
          <w:szCs w:val="18"/>
          <w:lang w:val="en-US"/>
        </w:rPr>
        <w:t xml:space="preserve">; </w:t>
      </w:r>
      <w:r w:rsidRPr="00BE2017">
        <w:rPr>
          <w:rFonts w:ascii="Calibri" w:hAnsi="Calibri" w:cs="Calibri"/>
          <w:sz w:val="18"/>
          <w:szCs w:val="18"/>
          <w:lang w:val="en-US"/>
        </w:rPr>
        <w:t xml:space="preserve">Art. 9 lid 1 </w:t>
      </w:r>
      <w:proofErr w:type="spellStart"/>
      <w:r w:rsidRPr="00BE2017">
        <w:rPr>
          <w:rFonts w:ascii="Calibri" w:hAnsi="Calibri" w:cs="Calibri"/>
          <w:sz w:val="18"/>
          <w:szCs w:val="18"/>
          <w:lang w:val="en-US"/>
        </w:rPr>
        <w:t>Wth</w:t>
      </w:r>
      <w:proofErr w:type="spellEnd"/>
      <w:r w:rsidRPr="00BE2017">
        <w:rPr>
          <w:rFonts w:ascii="Calibri" w:hAnsi="Calibri" w:cs="Calibri"/>
          <w:sz w:val="18"/>
          <w:szCs w:val="18"/>
          <w:lang w:val="en-US"/>
        </w:rPr>
        <w:t>.</w:t>
      </w:r>
    </w:p>
  </w:footnote>
  <w:footnote w:id="38">
    <w:p w14:paraId="747628C8" w14:textId="77777777" w:rsidR="006E5286" w:rsidRPr="00BE2017" w:rsidRDefault="006E5286" w:rsidP="00AC48D9">
      <w:pPr>
        <w:pStyle w:val="Voetnoottekst"/>
        <w:spacing w:line="276" w:lineRule="auto"/>
        <w:rPr>
          <w:rFonts w:ascii="Calibri" w:hAnsi="Calibri" w:cs="Calibri"/>
          <w:sz w:val="18"/>
          <w:szCs w:val="18"/>
          <w:lang w:val="en-US"/>
        </w:rPr>
      </w:pPr>
      <w:r w:rsidRPr="001B0083">
        <w:rPr>
          <w:rStyle w:val="Voetnootmarkering"/>
          <w:rFonts w:ascii="Calibri" w:hAnsi="Calibri" w:cs="Calibri"/>
          <w:sz w:val="18"/>
          <w:szCs w:val="18"/>
        </w:rPr>
        <w:footnoteRef/>
      </w:r>
      <w:r w:rsidRPr="00BE2017">
        <w:rPr>
          <w:rFonts w:ascii="Calibri" w:hAnsi="Calibri" w:cs="Calibri"/>
          <w:sz w:val="18"/>
          <w:szCs w:val="18"/>
          <w:lang w:val="en-US"/>
        </w:rPr>
        <w:t xml:space="preserve"> Art. 2 lid 9 </w:t>
      </w:r>
      <w:proofErr w:type="spellStart"/>
      <w:r w:rsidRPr="00BE2017">
        <w:rPr>
          <w:rFonts w:ascii="Calibri" w:hAnsi="Calibri" w:cs="Calibri"/>
          <w:sz w:val="18"/>
          <w:szCs w:val="18"/>
          <w:lang w:val="en-US"/>
        </w:rPr>
        <w:t>Wth</w:t>
      </w:r>
      <w:proofErr w:type="spellEnd"/>
      <w:r w:rsidRPr="00BE2017">
        <w:rPr>
          <w:rFonts w:ascii="Calibri" w:hAnsi="Calibri" w:cs="Calibri"/>
          <w:sz w:val="18"/>
          <w:szCs w:val="18"/>
          <w:lang w:val="en-US"/>
        </w:rPr>
        <w:t>.</w:t>
      </w:r>
    </w:p>
  </w:footnote>
  <w:footnote w:id="39">
    <w:p w14:paraId="740780A2" w14:textId="77777777" w:rsidR="006E5286" w:rsidRPr="00BE2017" w:rsidRDefault="006E5286" w:rsidP="00AC48D9">
      <w:pPr>
        <w:pStyle w:val="Voetnoottekst"/>
        <w:spacing w:line="276" w:lineRule="auto"/>
        <w:rPr>
          <w:rFonts w:ascii="Calibri" w:hAnsi="Calibri" w:cs="Calibri"/>
          <w:sz w:val="18"/>
          <w:szCs w:val="18"/>
          <w:lang w:val="en-US"/>
        </w:rPr>
      </w:pPr>
      <w:r w:rsidRPr="001B0083">
        <w:rPr>
          <w:rStyle w:val="Voetnootmarkering"/>
          <w:rFonts w:ascii="Calibri" w:hAnsi="Calibri" w:cs="Calibri"/>
          <w:sz w:val="18"/>
          <w:szCs w:val="18"/>
        </w:rPr>
        <w:footnoteRef/>
      </w:r>
      <w:r w:rsidRPr="00BE2017">
        <w:rPr>
          <w:rFonts w:ascii="Calibri" w:hAnsi="Calibri" w:cs="Calibri"/>
          <w:sz w:val="18"/>
          <w:szCs w:val="18"/>
          <w:lang w:val="en-US"/>
        </w:rPr>
        <w:t xml:space="preserve"> Art. 9 lid 1 </w:t>
      </w:r>
      <w:proofErr w:type="spellStart"/>
      <w:r w:rsidRPr="00BE2017">
        <w:rPr>
          <w:rFonts w:ascii="Calibri" w:hAnsi="Calibri" w:cs="Calibri"/>
          <w:sz w:val="18"/>
          <w:szCs w:val="18"/>
          <w:lang w:val="en-US"/>
        </w:rPr>
        <w:t>Wth</w:t>
      </w:r>
      <w:proofErr w:type="spellEnd"/>
      <w:r w:rsidRPr="00BE2017">
        <w:rPr>
          <w:rFonts w:ascii="Calibri" w:hAnsi="Calibri" w:cs="Calibri"/>
          <w:sz w:val="18"/>
          <w:szCs w:val="18"/>
          <w:lang w:val="en-US"/>
        </w:rPr>
        <w:t>.</w:t>
      </w:r>
    </w:p>
  </w:footnote>
  <w:footnote w:id="40">
    <w:p w14:paraId="5EDEA9FB" w14:textId="77777777" w:rsidR="006E5286" w:rsidRPr="00BE2017" w:rsidRDefault="006E5286" w:rsidP="00AC48D9">
      <w:pPr>
        <w:pStyle w:val="Voetnoottekst"/>
        <w:spacing w:line="276" w:lineRule="auto"/>
        <w:rPr>
          <w:rFonts w:ascii="Calibri" w:hAnsi="Calibri" w:cs="Calibri"/>
          <w:sz w:val="18"/>
          <w:szCs w:val="18"/>
          <w:lang w:val="en-US"/>
        </w:rPr>
      </w:pPr>
      <w:r w:rsidRPr="001B0083">
        <w:rPr>
          <w:rStyle w:val="Voetnootmarkering"/>
          <w:rFonts w:ascii="Calibri" w:hAnsi="Calibri" w:cs="Calibri"/>
          <w:sz w:val="18"/>
          <w:szCs w:val="18"/>
        </w:rPr>
        <w:footnoteRef/>
      </w:r>
      <w:r w:rsidRPr="00BE2017">
        <w:rPr>
          <w:rFonts w:ascii="Calibri" w:hAnsi="Calibri" w:cs="Calibri"/>
          <w:sz w:val="18"/>
          <w:szCs w:val="18"/>
          <w:lang w:val="en-US"/>
        </w:rPr>
        <w:t xml:space="preserve"> Art. 2 lid 7 </w:t>
      </w:r>
      <w:proofErr w:type="spellStart"/>
      <w:r w:rsidRPr="00BE2017">
        <w:rPr>
          <w:rFonts w:ascii="Calibri" w:hAnsi="Calibri" w:cs="Calibri"/>
          <w:sz w:val="18"/>
          <w:szCs w:val="18"/>
          <w:lang w:val="en-US"/>
        </w:rPr>
        <w:t>Wth</w:t>
      </w:r>
      <w:proofErr w:type="spellEnd"/>
      <w:r w:rsidRPr="00BE2017">
        <w:rPr>
          <w:rFonts w:ascii="Calibri" w:hAnsi="Calibri" w:cs="Calibri"/>
          <w:sz w:val="18"/>
          <w:szCs w:val="18"/>
          <w:lang w:val="en-US"/>
        </w:rPr>
        <w:t>.</w:t>
      </w:r>
    </w:p>
  </w:footnote>
  <w:footnote w:id="41">
    <w:p w14:paraId="1F2BE803" w14:textId="77777777" w:rsidR="006E5286" w:rsidRPr="00BE2017" w:rsidRDefault="006E5286" w:rsidP="00AC48D9">
      <w:pPr>
        <w:pStyle w:val="Voetnoottekst"/>
        <w:spacing w:line="276" w:lineRule="auto"/>
        <w:rPr>
          <w:rFonts w:ascii="Calibri" w:hAnsi="Calibri" w:cs="Calibri"/>
          <w:sz w:val="18"/>
          <w:szCs w:val="18"/>
          <w:lang w:val="en-US"/>
        </w:rPr>
      </w:pPr>
      <w:r w:rsidRPr="001B0083">
        <w:rPr>
          <w:rStyle w:val="Voetnootmarkering"/>
          <w:rFonts w:ascii="Calibri" w:hAnsi="Calibri" w:cs="Calibri"/>
          <w:sz w:val="18"/>
          <w:szCs w:val="18"/>
        </w:rPr>
        <w:footnoteRef/>
      </w:r>
      <w:r w:rsidRPr="00BE2017">
        <w:rPr>
          <w:rFonts w:ascii="Calibri" w:hAnsi="Calibri" w:cs="Calibri"/>
          <w:sz w:val="18"/>
          <w:szCs w:val="18"/>
          <w:lang w:val="en-US"/>
        </w:rPr>
        <w:t xml:space="preserve"> Art. 2 lid 6 </w:t>
      </w:r>
      <w:proofErr w:type="spellStart"/>
      <w:r w:rsidRPr="00BE2017">
        <w:rPr>
          <w:rFonts w:ascii="Calibri" w:hAnsi="Calibri" w:cs="Calibri"/>
          <w:sz w:val="18"/>
          <w:szCs w:val="18"/>
          <w:lang w:val="en-US"/>
        </w:rPr>
        <w:t>Wth</w:t>
      </w:r>
      <w:proofErr w:type="spellEnd"/>
      <w:r w:rsidRPr="00BE2017">
        <w:rPr>
          <w:rFonts w:ascii="Calibri" w:hAnsi="Calibri" w:cs="Calibri"/>
          <w:sz w:val="18"/>
          <w:szCs w:val="18"/>
          <w:lang w:val="en-US"/>
        </w:rPr>
        <w:t>.</w:t>
      </w:r>
    </w:p>
  </w:footnote>
  <w:footnote w:id="42">
    <w:p w14:paraId="72708F28" w14:textId="77777777" w:rsidR="006E5286" w:rsidRPr="001B0083" w:rsidRDefault="006E5286" w:rsidP="00AC48D9">
      <w:pPr>
        <w:pStyle w:val="Voetnoottekst"/>
        <w:spacing w:line="276" w:lineRule="auto"/>
        <w:rPr>
          <w:rFonts w:ascii="Calibri" w:hAnsi="Calibri" w:cs="Calibri"/>
          <w:sz w:val="18"/>
          <w:szCs w:val="18"/>
        </w:rPr>
      </w:pPr>
      <w:r w:rsidRPr="001B0083">
        <w:rPr>
          <w:rStyle w:val="Voetnootmarkering"/>
          <w:rFonts w:ascii="Calibri" w:hAnsi="Calibri" w:cs="Calibri"/>
          <w:sz w:val="18"/>
          <w:szCs w:val="18"/>
        </w:rPr>
        <w:footnoteRef/>
      </w:r>
      <w:r w:rsidRPr="001B0083">
        <w:rPr>
          <w:rFonts w:ascii="Calibri" w:hAnsi="Calibri" w:cs="Calibri"/>
          <w:sz w:val="18"/>
          <w:szCs w:val="18"/>
        </w:rPr>
        <w:t xml:space="preserve"> Art. 2 lid 8 </w:t>
      </w:r>
      <w:proofErr w:type="spellStart"/>
      <w:r w:rsidRPr="001B0083">
        <w:rPr>
          <w:rFonts w:ascii="Calibri" w:hAnsi="Calibri" w:cs="Calibri"/>
          <w:sz w:val="18"/>
          <w:szCs w:val="18"/>
        </w:rPr>
        <w:t>Wth</w:t>
      </w:r>
      <w:proofErr w:type="spellEnd"/>
      <w:r w:rsidRPr="001B0083">
        <w:rPr>
          <w:rFonts w:ascii="Calibri" w:hAnsi="Calibri" w:cs="Calibri"/>
          <w:sz w:val="18"/>
          <w:szCs w:val="18"/>
        </w:rPr>
        <w:t>.</w:t>
      </w:r>
    </w:p>
  </w:footnote>
  <w:footnote w:id="43">
    <w:p w14:paraId="6330EA17" w14:textId="3CE4B227" w:rsidR="006E5286" w:rsidRPr="006A0063" w:rsidRDefault="006E5286" w:rsidP="00AC48D9">
      <w:pPr>
        <w:pStyle w:val="Voetnoottekst"/>
        <w:spacing w:line="276" w:lineRule="auto"/>
        <w:rPr>
          <w:rFonts w:ascii="Arial Unicode MS" w:eastAsia="Arial Unicode MS" w:hAnsi="Arial Unicode MS" w:cs="Arial Unicode MS"/>
          <w:sz w:val="16"/>
          <w:szCs w:val="16"/>
        </w:rPr>
      </w:pPr>
      <w:r w:rsidRPr="001B0083">
        <w:rPr>
          <w:rStyle w:val="Voetnootmarkering"/>
          <w:rFonts w:ascii="Calibri" w:eastAsia="Arial Unicode MS" w:hAnsi="Calibri" w:cs="Calibri"/>
          <w:sz w:val="18"/>
          <w:szCs w:val="18"/>
        </w:rPr>
        <w:footnoteRef/>
      </w:r>
      <w:r w:rsidRPr="001B0083">
        <w:rPr>
          <w:rFonts w:ascii="Calibri" w:eastAsia="Arial Unicode MS" w:hAnsi="Calibri" w:cs="Calibri"/>
          <w:sz w:val="18"/>
          <w:szCs w:val="18"/>
        </w:rPr>
        <w:t xml:space="preserve"> D</w:t>
      </w:r>
      <w:r>
        <w:rPr>
          <w:rFonts w:ascii="Calibri" w:eastAsia="Arial Unicode MS" w:hAnsi="Calibri" w:cs="Calibri"/>
          <w:sz w:val="18"/>
          <w:szCs w:val="18"/>
        </w:rPr>
        <w:t xml:space="preserve">e Wet Tijdelijk Huisverbod 2008, p. 10. </w:t>
      </w:r>
    </w:p>
  </w:footnote>
  <w:footnote w:id="44">
    <w:p w14:paraId="6691583C" w14:textId="77777777" w:rsidR="006E5286" w:rsidRPr="001B0083" w:rsidRDefault="006E5286" w:rsidP="00AC48D9">
      <w:pPr>
        <w:pStyle w:val="Voetnoottekst"/>
        <w:spacing w:line="276" w:lineRule="auto"/>
        <w:rPr>
          <w:rFonts w:ascii="Calibri" w:hAnsi="Calibri" w:cs="Calibri"/>
          <w:sz w:val="18"/>
          <w:szCs w:val="18"/>
        </w:rPr>
      </w:pPr>
      <w:r w:rsidRPr="001B0083">
        <w:rPr>
          <w:rStyle w:val="Voetnootmarkering"/>
          <w:rFonts w:ascii="Calibri" w:hAnsi="Calibri" w:cs="Calibri"/>
          <w:sz w:val="18"/>
          <w:szCs w:val="18"/>
        </w:rPr>
        <w:footnoteRef/>
      </w:r>
      <w:r w:rsidRPr="001B0083">
        <w:rPr>
          <w:rFonts w:ascii="Calibri" w:hAnsi="Calibri" w:cs="Calibri"/>
          <w:sz w:val="18"/>
          <w:szCs w:val="18"/>
        </w:rPr>
        <w:t xml:space="preserve"> </w:t>
      </w:r>
      <w:r w:rsidRPr="001B0083">
        <w:rPr>
          <w:rFonts w:ascii="Calibri" w:hAnsi="Calibri" w:cs="Calibri"/>
          <w:i/>
          <w:sz w:val="18"/>
          <w:szCs w:val="18"/>
        </w:rPr>
        <w:t xml:space="preserve">Kamerstukken II </w:t>
      </w:r>
      <w:r w:rsidRPr="001B0083">
        <w:rPr>
          <w:rFonts w:ascii="Calibri" w:hAnsi="Calibri" w:cs="Calibri"/>
          <w:sz w:val="18"/>
          <w:szCs w:val="18"/>
        </w:rPr>
        <w:t>2005/06, 30657, nr. 3, p. 1</w:t>
      </w:r>
      <w:r w:rsidRPr="001B0083">
        <w:rPr>
          <w:rFonts w:ascii="Calibri" w:hAnsi="Calibri" w:cs="Calibri"/>
          <w:i/>
          <w:sz w:val="18"/>
          <w:szCs w:val="18"/>
        </w:rPr>
        <w:t>.</w:t>
      </w:r>
      <w:r w:rsidRPr="001B0083">
        <w:rPr>
          <w:rFonts w:ascii="Calibri" w:hAnsi="Calibri" w:cs="Calibri"/>
          <w:sz w:val="18"/>
          <w:szCs w:val="18"/>
        </w:rPr>
        <w:t xml:space="preserve"> </w:t>
      </w:r>
    </w:p>
  </w:footnote>
  <w:footnote w:id="45">
    <w:p w14:paraId="6142CDD2" w14:textId="77777777" w:rsidR="006E5286" w:rsidRPr="00C540B6" w:rsidRDefault="006E5286" w:rsidP="00AC48D9">
      <w:pPr>
        <w:pStyle w:val="Voetnoottekst"/>
        <w:spacing w:line="276" w:lineRule="auto"/>
        <w:rPr>
          <w:rFonts w:ascii="Calibri" w:hAnsi="Calibri" w:cs="Calibri"/>
          <w:sz w:val="18"/>
          <w:szCs w:val="18"/>
        </w:rPr>
      </w:pPr>
      <w:r w:rsidRPr="00C540B6">
        <w:rPr>
          <w:rStyle w:val="Voetnootmarkering"/>
          <w:rFonts w:ascii="Calibri" w:hAnsi="Calibri" w:cs="Calibri"/>
          <w:sz w:val="18"/>
          <w:szCs w:val="18"/>
        </w:rPr>
        <w:footnoteRef/>
      </w:r>
      <w:r w:rsidRPr="00C540B6">
        <w:rPr>
          <w:rFonts w:ascii="Calibri" w:hAnsi="Calibri" w:cs="Calibri"/>
          <w:sz w:val="18"/>
          <w:szCs w:val="18"/>
        </w:rPr>
        <w:t xml:space="preserve"> Art. 3:41 </w:t>
      </w:r>
      <w:proofErr w:type="spellStart"/>
      <w:r w:rsidRPr="00C540B6">
        <w:rPr>
          <w:rFonts w:ascii="Calibri" w:hAnsi="Calibri" w:cs="Calibri"/>
          <w:sz w:val="18"/>
          <w:szCs w:val="18"/>
        </w:rPr>
        <w:t>Awb</w:t>
      </w:r>
      <w:proofErr w:type="spellEnd"/>
      <w:r w:rsidRPr="00C540B6">
        <w:rPr>
          <w:rFonts w:ascii="Calibri" w:hAnsi="Calibri" w:cs="Calibri"/>
          <w:sz w:val="18"/>
          <w:szCs w:val="18"/>
        </w:rPr>
        <w:t>.</w:t>
      </w:r>
    </w:p>
  </w:footnote>
  <w:footnote w:id="46">
    <w:p w14:paraId="4E634A03" w14:textId="4326CBD8" w:rsidR="006E5286" w:rsidRPr="00C540B6" w:rsidRDefault="006E5286" w:rsidP="00AC48D9">
      <w:pPr>
        <w:pStyle w:val="Voetnoottekst"/>
        <w:spacing w:line="276" w:lineRule="auto"/>
        <w:rPr>
          <w:rFonts w:ascii="Calibri" w:hAnsi="Calibri" w:cs="Calibri"/>
          <w:sz w:val="18"/>
          <w:szCs w:val="18"/>
          <w:lang w:val="en-US"/>
        </w:rPr>
      </w:pPr>
      <w:r w:rsidRPr="00C540B6">
        <w:rPr>
          <w:rStyle w:val="Voetnootmarkering"/>
          <w:rFonts w:ascii="Calibri" w:hAnsi="Calibri" w:cs="Calibri"/>
          <w:sz w:val="18"/>
          <w:szCs w:val="18"/>
        </w:rPr>
        <w:footnoteRef/>
      </w:r>
      <w:r w:rsidRPr="00C540B6">
        <w:rPr>
          <w:rFonts w:ascii="Calibri" w:hAnsi="Calibri" w:cs="Calibri"/>
          <w:sz w:val="18"/>
          <w:szCs w:val="18"/>
          <w:lang w:val="en-US"/>
        </w:rPr>
        <w:t xml:space="preserve"> </w:t>
      </w:r>
      <w:proofErr w:type="spellStart"/>
      <w:r w:rsidRPr="00C540B6">
        <w:rPr>
          <w:rFonts w:ascii="Calibri" w:hAnsi="Calibri" w:cs="Calibri"/>
          <w:sz w:val="18"/>
          <w:szCs w:val="18"/>
          <w:lang w:val="en-US"/>
        </w:rPr>
        <w:t>Visscher</w:t>
      </w:r>
      <w:proofErr w:type="spellEnd"/>
      <w:r w:rsidRPr="00C540B6">
        <w:rPr>
          <w:rFonts w:ascii="Calibri" w:hAnsi="Calibri" w:cs="Calibri"/>
          <w:sz w:val="18"/>
          <w:szCs w:val="18"/>
          <w:lang w:val="en-US"/>
        </w:rPr>
        <w:t xml:space="preserve"> 2015, p. 48. </w:t>
      </w:r>
    </w:p>
  </w:footnote>
  <w:footnote w:id="47">
    <w:p w14:paraId="331780A6" w14:textId="77777777" w:rsidR="006E5286" w:rsidRPr="00C540B6" w:rsidRDefault="006E5286" w:rsidP="00AC48D9">
      <w:pPr>
        <w:pStyle w:val="Voetnoottekst"/>
        <w:spacing w:line="276" w:lineRule="auto"/>
        <w:rPr>
          <w:rFonts w:ascii="Calibri" w:hAnsi="Calibri" w:cs="Calibri"/>
          <w:sz w:val="18"/>
          <w:szCs w:val="18"/>
          <w:lang w:val="en-US"/>
        </w:rPr>
      </w:pPr>
      <w:r w:rsidRPr="00C540B6">
        <w:rPr>
          <w:rStyle w:val="Voetnootmarkering"/>
          <w:rFonts w:ascii="Calibri" w:hAnsi="Calibri" w:cs="Calibri"/>
          <w:sz w:val="18"/>
          <w:szCs w:val="18"/>
        </w:rPr>
        <w:footnoteRef/>
      </w:r>
      <w:r w:rsidRPr="00C540B6">
        <w:rPr>
          <w:rFonts w:ascii="Calibri" w:hAnsi="Calibri" w:cs="Calibri"/>
          <w:sz w:val="18"/>
          <w:szCs w:val="18"/>
          <w:lang w:val="en-US"/>
        </w:rPr>
        <w:t xml:space="preserve"> </w:t>
      </w:r>
      <w:proofErr w:type="spellStart"/>
      <w:r w:rsidRPr="00C540B6">
        <w:rPr>
          <w:rFonts w:ascii="Calibri" w:hAnsi="Calibri" w:cs="Calibri"/>
          <w:sz w:val="18"/>
          <w:szCs w:val="18"/>
          <w:lang w:val="en-US"/>
        </w:rPr>
        <w:t>MvT</w:t>
      </w:r>
      <w:proofErr w:type="spellEnd"/>
      <w:r w:rsidRPr="00C540B6">
        <w:rPr>
          <w:rFonts w:ascii="Calibri" w:hAnsi="Calibri" w:cs="Calibri"/>
          <w:sz w:val="18"/>
          <w:szCs w:val="18"/>
          <w:lang w:val="en-US"/>
        </w:rPr>
        <w:t xml:space="preserve">, </w:t>
      </w:r>
      <w:r w:rsidRPr="00C540B6">
        <w:rPr>
          <w:rFonts w:ascii="Calibri" w:hAnsi="Calibri" w:cs="Calibri"/>
          <w:i/>
          <w:iCs/>
          <w:color w:val="333333"/>
          <w:sz w:val="18"/>
          <w:szCs w:val="18"/>
          <w:lang w:val="en-US"/>
        </w:rPr>
        <w:t xml:space="preserve">PG </w:t>
      </w:r>
      <w:proofErr w:type="spellStart"/>
      <w:r w:rsidRPr="00C540B6">
        <w:rPr>
          <w:rFonts w:ascii="Calibri" w:hAnsi="Calibri" w:cs="Calibri"/>
          <w:i/>
          <w:iCs/>
          <w:color w:val="333333"/>
          <w:sz w:val="18"/>
          <w:szCs w:val="18"/>
          <w:lang w:val="en-US"/>
        </w:rPr>
        <w:t>Awb</w:t>
      </w:r>
      <w:proofErr w:type="spellEnd"/>
      <w:r w:rsidRPr="00C540B6">
        <w:rPr>
          <w:rFonts w:ascii="Calibri" w:hAnsi="Calibri" w:cs="Calibri"/>
          <w:i/>
          <w:iCs/>
          <w:color w:val="333333"/>
          <w:sz w:val="18"/>
          <w:szCs w:val="18"/>
          <w:lang w:val="en-US"/>
        </w:rPr>
        <w:t xml:space="preserve"> I</w:t>
      </w:r>
      <w:r w:rsidRPr="00C540B6">
        <w:rPr>
          <w:rFonts w:ascii="Calibri" w:hAnsi="Calibri" w:cs="Calibri"/>
          <w:iCs/>
          <w:color w:val="333333"/>
          <w:sz w:val="18"/>
          <w:szCs w:val="18"/>
          <w:lang w:val="en-US"/>
        </w:rPr>
        <w:t>, p. 230-231.</w:t>
      </w:r>
    </w:p>
  </w:footnote>
  <w:footnote w:id="48">
    <w:p w14:paraId="27AF3008" w14:textId="6C0D4EFA" w:rsidR="006E5286" w:rsidRPr="00C540B6" w:rsidRDefault="006E5286" w:rsidP="00AC48D9">
      <w:pPr>
        <w:pStyle w:val="Voetnoottekst"/>
        <w:spacing w:line="276" w:lineRule="auto"/>
        <w:rPr>
          <w:rFonts w:ascii="Calibri" w:hAnsi="Calibri" w:cs="Calibri"/>
          <w:sz w:val="18"/>
          <w:szCs w:val="18"/>
        </w:rPr>
      </w:pPr>
      <w:r w:rsidRPr="00C540B6">
        <w:rPr>
          <w:rStyle w:val="Voetnootmarkering"/>
          <w:rFonts w:ascii="Calibri" w:hAnsi="Calibri" w:cs="Calibri"/>
          <w:sz w:val="18"/>
          <w:szCs w:val="18"/>
        </w:rPr>
        <w:footnoteRef/>
      </w:r>
      <w:r w:rsidRPr="00C540B6">
        <w:rPr>
          <w:rFonts w:ascii="Calibri" w:hAnsi="Calibri" w:cs="Calibri"/>
          <w:sz w:val="18"/>
          <w:szCs w:val="18"/>
        </w:rPr>
        <w:t xml:space="preserve"> Art. 88 </w:t>
      </w:r>
      <w:proofErr w:type="spellStart"/>
      <w:r w:rsidRPr="00C540B6">
        <w:rPr>
          <w:rFonts w:ascii="Calibri" w:hAnsi="Calibri" w:cs="Calibri"/>
          <w:sz w:val="18"/>
          <w:szCs w:val="18"/>
        </w:rPr>
        <w:t>Gw</w:t>
      </w:r>
      <w:proofErr w:type="spellEnd"/>
      <w:r w:rsidRPr="00C540B6">
        <w:rPr>
          <w:rFonts w:ascii="Calibri" w:hAnsi="Calibri" w:cs="Calibri"/>
          <w:sz w:val="18"/>
          <w:szCs w:val="18"/>
        </w:rPr>
        <w:t>.</w:t>
      </w:r>
    </w:p>
  </w:footnote>
  <w:footnote w:id="49">
    <w:p w14:paraId="06D26093" w14:textId="26ABD3D5" w:rsidR="006E5286" w:rsidRPr="00F5727B" w:rsidRDefault="006E5286" w:rsidP="00AC48D9">
      <w:pPr>
        <w:pStyle w:val="Voetnoottekst"/>
        <w:spacing w:line="276" w:lineRule="auto"/>
      </w:pPr>
      <w:r w:rsidRPr="00C540B6">
        <w:rPr>
          <w:rStyle w:val="Voetnootmarkering"/>
          <w:rFonts w:ascii="Calibri" w:hAnsi="Calibri" w:cs="Calibri"/>
          <w:sz w:val="18"/>
          <w:szCs w:val="18"/>
        </w:rPr>
        <w:footnoteRef/>
      </w:r>
      <w:r w:rsidRPr="00C540B6">
        <w:rPr>
          <w:rFonts w:ascii="Calibri" w:hAnsi="Calibri" w:cs="Calibri"/>
          <w:sz w:val="18"/>
          <w:szCs w:val="18"/>
        </w:rPr>
        <w:t xml:space="preserve"> Van Wijk, Konijnenbelt &amp; Van Male 2014, p. 370; Art. 3:41 lid 1 </w:t>
      </w:r>
      <w:proofErr w:type="spellStart"/>
      <w:r w:rsidRPr="00C540B6">
        <w:rPr>
          <w:rFonts w:ascii="Calibri" w:hAnsi="Calibri" w:cs="Calibri"/>
          <w:sz w:val="18"/>
          <w:szCs w:val="18"/>
        </w:rPr>
        <w:t>Awb</w:t>
      </w:r>
      <w:proofErr w:type="spellEnd"/>
      <w:r w:rsidRPr="00C540B6">
        <w:rPr>
          <w:rFonts w:ascii="Calibri" w:hAnsi="Calibri" w:cs="Calibri"/>
          <w:sz w:val="18"/>
          <w:szCs w:val="18"/>
        </w:rPr>
        <w:t>.</w:t>
      </w:r>
    </w:p>
  </w:footnote>
  <w:footnote w:id="50">
    <w:p w14:paraId="6D46FAF2" w14:textId="77777777" w:rsidR="006E5286" w:rsidRPr="00BE2017" w:rsidRDefault="006E5286" w:rsidP="00AC48D9">
      <w:pPr>
        <w:pStyle w:val="Voetnoottekst"/>
        <w:spacing w:line="276" w:lineRule="auto"/>
        <w:rPr>
          <w:rFonts w:ascii="Calibri" w:hAnsi="Calibri" w:cs="Calibri"/>
          <w:sz w:val="18"/>
          <w:szCs w:val="18"/>
          <w:lang w:val="en-US"/>
        </w:rPr>
      </w:pPr>
      <w:r w:rsidRPr="007F60B1">
        <w:rPr>
          <w:rStyle w:val="Voetnootmarkering"/>
          <w:rFonts w:ascii="Calibri" w:hAnsi="Calibri" w:cs="Calibri"/>
          <w:sz w:val="18"/>
          <w:szCs w:val="18"/>
        </w:rPr>
        <w:footnoteRef/>
      </w:r>
      <w:r w:rsidRPr="00BE2017">
        <w:rPr>
          <w:rFonts w:ascii="Calibri" w:hAnsi="Calibri" w:cs="Calibri"/>
          <w:sz w:val="18"/>
          <w:szCs w:val="18"/>
          <w:lang w:val="en-US"/>
        </w:rPr>
        <w:t xml:space="preserve"> </w:t>
      </w:r>
      <w:proofErr w:type="spellStart"/>
      <w:r w:rsidRPr="00BE2017">
        <w:rPr>
          <w:rFonts w:ascii="Calibri" w:hAnsi="Calibri" w:cs="Calibri"/>
          <w:sz w:val="18"/>
          <w:szCs w:val="18"/>
          <w:lang w:val="en-US"/>
        </w:rPr>
        <w:t>MvT</w:t>
      </w:r>
      <w:proofErr w:type="spellEnd"/>
      <w:r w:rsidRPr="00BE2017">
        <w:rPr>
          <w:rFonts w:ascii="Calibri" w:hAnsi="Calibri" w:cs="Calibri"/>
          <w:sz w:val="18"/>
          <w:szCs w:val="18"/>
          <w:lang w:val="en-US"/>
        </w:rPr>
        <w:t xml:space="preserve">, </w:t>
      </w:r>
      <w:r w:rsidRPr="00BE2017">
        <w:rPr>
          <w:rFonts w:ascii="Calibri" w:hAnsi="Calibri" w:cs="Calibri"/>
          <w:i/>
          <w:iCs/>
          <w:color w:val="333333"/>
          <w:sz w:val="18"/>
          <w:szCs w:val="18"/>
          <w:lang w:val="en-US"/>
        </w:rPr>
        <w:t xml:space="preserve">PG </w:t>
      </w:r>
      <w:proofErr w:type="spellStart"/>
      <w:r w:rsidRPr="00BE2017">
        <w:rPr>
          <w:rFonts w:ascii="Calibri" w:hAnsi="Calibri" w:cs="Calibri"/>
          <w:i/>
          <w:iCs/>
          <w:color w:val="333333"/>
          <w:sz w:val="18"/>
          <w:szCs w:val="18"/>
          <w:lang w:val="en-US"/>
        </w:rPr>
        <w:t>Awb</w:t>
      </w:r>
      <w:proofErr w:type="spellEnd"/>
      <w:r w:rsidRPr="00BE2017">
        <w:rPr>
          <w:rFonts w:ascii="Calibri" w:hAnsi="Calibri" w:cs="Calibri"/>
          <w:i/>
          <w:iCs/>
          <w:color w:val="333333"/>
          <w:sz w:val="18"/>
          <w:szCs w:val="18"/>
          <w:lang w:val="en-US"/>
        </w:rPr>
        <w:t xml:space="preserve"> I, p. 230-231.</w:t>
      </w:r>
    </w:p>
  </w:footnote>
  <w:footnote w:id="51">
    <w:p w14:paraId="57161717" w14:textId="77777777" w:rsidR="006E5286" w:rsidRPr="00BE2017" w:rsidRDefault="006E5286" w:rsidP="00AC48D9">
      <w:pPr>
        <w:pStyle w:val="Voetnoottekst"/>
        <w:spacing w:line="276" w:lineRule="auto"/>
        <w:rPr>
          <w:rFonts w:ascii="Calibri" w:hAnsi="Calibri" w:cs="Calibri"/>
          <w:sz w:val="18"/>
          <w:szCs w:val="18"/>
          <w:lang w:val="en-US"/>
        </w:rPr>
      </w:pPr>
      <w:r w:rsidRPr="007F60B1">
        <w:rPr>
          <w:rStyle w:val="Voetnootmarkering"/>
          <w:rFonts w:ascii="Calibri" w:hAnsi="Calibri" w:cs="Calibri"/>
          <w:sz w:val="18"/>
          <w:szCs w:val="18"/>
        </w:rPr>
        <w:footnoteRef/>
      </w:r>
      <w:r w:rsidRPr="00BE2017">
        <w:rPr>
          <w:rFonts w:ascii="Calibri" w:hAnsi="Calibri" w:cs="Calibri"/>
          <w:sz w:val="18"/>
          <w:szCs w:val="18"/>
          <w:lang w:val="en-US"/>
        </w:rPr>
        <w:t xml:space="preserve"> Art. 3:41 lid 2 </w:t>
      </w:r>
      <w:proofErr w:type="spellStart"/>
      <w:r w:rsidRPr="00BE2017">
        <w:rPr>
          <w:rFonts w:ascii="Calibri" w:hAnsi="Calibri" w:cs="Calibri"/>
          <w:sz w:val="18"/>
          <w:szCs w:val="18"/>
          <w:lang w:val="en-US"/>
        </w:rPr>
        <w:t>Awb</w:t>
      </w:r>
      <w:proofErr w:type="spellEnd"/>
      <w:r w:rsidRPr="00BE2017">
        <w:rPr>
          <w:rFonts w:ascii="Calibri" w:hAnsi="Calibri" w:cs="Calibri"/>
          <w:sz w:val="18"/>
          <w:szCs w:val="18"/>
          <w:lang w:val="en-US"/>
        </w:rPr>
        <w:t>.</w:t>
      </w:r>
    </w:p>
  </w:footnote>
  <w:footnote w:id="52">
    <w:p w14:paraId="0580ACE5" w14:textId="77777777" w:rsidR="006E5286" w:rsidRPr="00BE2017" w:rsidRDefault="006E5286" w:rsidP="00AC48D9">
      <w:pPr>
        <w:pStyle w:val="Voetnoottekst"/>
        <w:spacing w:line="276" w:lineRule="auto"/>
        <w:rPr>
          <w:rFonts w:ascii="Calibri" w:hAnsi="Calibri" w:cs="Calibri"/>
          <w:sz w:val="18"/>
          <w:szCs w:val="18"/>
          <w:lang w:val="en-US"/>
        </w:rPr>
      </w:pPr>
      <w:r w:rsidRPr="007F60B1">
        <w:rPr>
          <w:rStyle w:val="Voetnootmarkering"/>
          <w:rFonts w:ascii="Calibri" w:hAnsi="Calibri" w:cs="Calibri"/>
          <w:sz w:val="18"/>
          <w:szCs w:val="18"/>
        </w:rPr>
        <w:footnoteRef/>
      </w:r>
      <w:r w:rsidRPr="00BE2017">
        <w:rPr>
          <w:rFonts w:ascii="Calibri" w:hAnsi="Calibri" w:cs="Calibri"/>
          <w:sz w:val="18"/>
          <w:szCs w:val="18"/>
          <w:lang w:val="en-US"/>
        </w:rPr>
        <w:t xml:space="preserve"> </w:t>
      </w:r>
      <w:proofErr w:type="spellStart"/>
      <w:r w:rsidRPr="00BE2017">
        <w:rPr>
          <w:rFonts w:ascii="Calibri" w:hAnsi="Calibri" w:cs="Calibri"/>
          <w:sz w:val="18"/>
          <w:szCs w:val="18"/>
          <w:lang w:val="en-US"/>
        </w:rPr>
        <w:t>MvT</w:t>
      </w:r>
      <w:proofErr w:type="spellEnd"/>
      <w:r w:rsidRPr="00BE2017">
        <w:rPr>
          <w:rFonts w:ascii="Calibri" w:hAnsi="Calibri" w:cs="Calibri"/>
          <w:sz w:val="18"/>
          <w:szCs w:val="18"/>
          <w:lang w:val="en-US"/>
        </w:rPr>
        <w:t xml:space="preserve"> </w:t>
      </w:r>
      <w:r w:rsidRPr="00BE2017">
        <w:rPr>
          <w:rFonts w:ascii="Calibri" w:hAnsi="Calibri" w:cs="Calibri"/>
          <w:i/>
          <w:iCs/>
          <w:color w:val="333333"/>
          <w:sz w:val="18"/>
          <w:szCs w:val="18"/>
          <w:lang w:val="en-US"/>
        </w:rPr>
        <w:t xml:space="preserve">PG </w:t>
      </w:r>
      <w:proofErr w:type="spellStart"/>
      <w:r w:rsidRPr="00BE2017">
        <w:rPr>
          <w:rFonts w:ascii="Calibri" w:hAnsi="Calibri" w:cs="Calibri"/>
          <w:i/>
          <w:iCs/>
          <w:color w:val="333333"/>
          <w:sz w:val="18"/>
          <w:szCs w:val="18"/>
          <w:lang w:val="en-US"/>
        </w:rPr>
        <w:t>Awb</w:t>
      </w:r>
      <w:proofErr w:type="spellEnd"/>
      <w:r w:rsidRPr="00BE2017">
        <w:rPr>
          <w:rFonts w:ascii="Calibri" w:hAnsi="Calibri" w:cs="Calibri"/>
          <w:i/>
          <w:iCs/>
          <w:color w:val="333333"/>
          <w:sz w:val="18"/>
          <w:szCs w:val="18"/>
          <w:lang w:val="en-US"/>
        </w:rPr>
        <w:t xml:space="preserve"> I, p. 230-231.</w:t>
      </w:r>
    </w:p>
  </w:footnote>
  <w:footnote w:id="53">
    <w:p w14:paraId="34757102" w14:textId="77777777" w:rsidR="006E5286" w:rsidRPr="00BE2017" w:rsidRDefault="006E5286" w:rsidP="00AC48D9">
      <w:pPr>
        <w:pStyle w:val="Voetnoottekst"/>
        <w:spacing w:line="276" w:lineRule="auto"/>
        <w:rPr>
          <w:rFonts w:ascii="Calibri" w:hAnsi="Calibri" w:cs="Calibri"/>
          <w:sz w:val="18"/>
          <w:szCs w:val="18"/>
          <w:lang w:val="en-US"/>
        </w:rPr>
      </w:pPr>
      <w:r w:rsidRPr="007F60B1">
        <w:rPr>
          <w:rStyle w:val="Voetnootmarkering"/>
          <w:rFonts w:ascii="Calibri" w:hAnsi="Calibri" w:cs="Calibri"/>
          <w:sz w:val="18"/>
          <w:szCs w:val="18"/>
        </w:rPr>
        <w:footnoteRef/>
      </w:r>
      <w:r w:rsidRPr="00BE2017">
        <w:rPr>
          <w:rFonts w:ascii="Calibri" w:hAnsi="Calibri" w:cs="Calibri"/>
          <w:sz w:val="18"/>
          <w:szCs w:val="18"/>
          <w:lang w:val="en-US"/>
        </w:rPr>
        <w:t xml:space="preserve"> </w:t>
      </w:r>
      <w:proofErr w:type="spellStart"/>
      <w:r w:rsidRPr="00BE2017">
        <w:rPr>
          <w:rFonts w:ascii="Calibri" w:hAnsi="Calibri" w:cs="Calibri"/>
          <w:sz w:val="18"/>
          <w:szCs w:val="18"/>
          <w:lang w:val="en-US"/>
        </w:rPr>
        <w:t>MvT</w:t>
      </w:r>
      <w:proofErr w:type="spellEnd"/>
      <w:r w:rsidRPr="00BE2017">
        <w:rPr>
          <w:rFonts w:ascii="Calibri" w:hAnsi="Calibri" w:cs="Calibri"/>
          <w:sz w:val="18"/>
          <w:szCs w:val="18"/>
          <w:lang w:val="en-US"/>
        </w:rPr>
        <w:t xml:space="preserve"> </w:t>
      </w:r>
      <w:r w:rsidRPr="00BE2017">
        <w:rPr>
          <w:rFonts w:ascii="Calibri" w:hAnsi="Calibri" w:cs="Calibri"/>
          <w:i/>
          <w:iCs/>
          <w:color w:val="333333"/>
          <w:sz w:val="18"/>
          <w:szCs w:val="18"/>
          <w:lang w:val="en-US"/>
        </w:rPr>
        <w:t xml:space="preserve">PG </w:t>
      </w:r>
      <w:proofErr w:type="spellStart"/>
      <w:r w:rsidRPr="00BE2017">
        <w:rPr>
          <w:rFonts w:ascii="Calibri" w:hAnsi="Calibri" w:cs="Calibri"/>
          <w:i/>
          <w:iCs/>
          <w:color w:val="333333"/>
          <w:sz w:val="18"/>
          <w:szCs w:val="18"/>
          <w:lang w:val="en-US"/>
        </w:rPr>
        <w:t>Awb</w:t>
      </w:r>
      <w:proofErr w:type="spellEnd"/>
      <w:r w:rsidRPr="00BE2017">
        <w:rPr>
          <w:rFonts w:ascii="Calibri" w:hAnsi="Calibri" w:cs="Calibri"/>
          <w:i/>
          <w:iCs/>
          <w:color w:val="333333"/>
          <w:sz w:val="18"/>
          <w:szCs w:val="18"/>
          <w:lang w:val="en-US"/>
        </w:rPr>
        <w:t xml:space="preserve"> I, p. 230-231.</w:t>
      </w:r>
    </w:p>
  </w:footnote>
  <w:footnote w:id="54">
    <w:p w14:paraId="187D2CD3" w14:textId="43E51C58" w:rsidR="006E5286" w:rsidRPr="007F60B1" w:rsidRDefault="006E5286" w:rsidP="00AC48D9">
      <w:pPr>
        <w:pStyle w:val="Voetnoottekst"/>
        <w:spacing w:line="276" w:lineRule="auto"/>
        <w:rPr>
          <w:rFonts w:ascii="Calibri" w:hAnsi="Calibri" w:cs="Calibri"/>
          <w:sz w:val="18"/>
          <w:szCs w:val="18"/>
        </w:rPr>
      </w:pPr>
      <w:r w:rsidRPr="007F60B1">
        <w:rPr>
          <w:rStyle w:val="Voetnootmarkering"/>
          <w:rFonts w:ascii="Calibri" w:hAnsi="Calibri" w:cs="Calibri"/>
          <w:sz w:val="18"/>
          <w:szCs w:val="18"/>
        </w:rPr>
        <w:footnoteRef/>
      </w:r>
      <w:r>
        <w:rPr>
          <w:rFonts w:ascii="Calibri" w:hAnsi="Calibri" w:cs="Calibri"/>
          <w:sz w:val="18"/>
          <w:szCs w:val="18"/>
        </w:rPr>
        <w:t xml:space="preserve"> Elferink, De Ruiter 2005 p. 78</w:t>
      </w:r>
      <w:r w:rsidRPr="007F60B1">
        <w:rPr>
          <w:rFonts w:ascii="Calibri" w:hAnsi="Calibri" w:cs="Calibri"/>
          <w:sz w:val="18"/>
          <w:szCs w:val="18"/>
        </w:rPr>
        <w:t xml:space="preserve">; Art. 3:40 </w:t>
      </w:r>
      <w:proofErr w:type="spellStart"/>
      <w:r w:rsidRPr="007F60B1">
        <w:rPr>
          <w:rFonts w:ascii="Calibri" w:hAnsi="Calibri" w:cs="Calibri"/>
          <w:sz w:val="18"/>
          <w:szCs w:val="18"/>
        </w:rPr>
        <w:t>Awb</w:t>
      </w:r>
      <w:proofErr w:type="spellEnd"/>
      <w:r w:rsidRPr="007F60B1">
        <w:rPr>
          <w:rFonts w:ascii="Calibri" w:hAnsi="Calibri" w:cs="Calibri"/>
          <w:sz w:val="18"/>
          <w:szCs w:val="18"/>
        </w:rPr>
        <w:t>.</w:t>
      </w:r>
    </w:p>
  </w:footnote>
  <w:footnote w:id="55">
    <w:p w14:paraId="152D5EFD" w14:textId="77777777" w:rsidR="006E5286" w:rsidRPr="00BE2017" w:rsidRDefault="006E5286" w:rsidP="00AC48D9">
      <w:pPr>
        <w:pStyle w:val="Voetnoottekst"/>
        <w:spacing w:line="276" w:lineRule="auto"/>
        <w:rPr>
          <w:lang w:val="en-US"/>
        </w:rPr>
      </w:pPr>
      <w:r w:rsidRPr="007F60B1">
        <w:rPr>
          <w:rStyle w:val="Voetnootmarkering"/>
          <w:rFonts w:ascii="Calibri" w:hAnsi="Calibri" w:cs="Calibri"/>
          <w:sz w:val="18"/>
          <w:szCs w:val="18"/>
        </w:rPr>
        <w:footnoteRef/>
      </w:r>
      <w:r w:rsidRPr="00BE2017">
        <w:rPr>
          <w:rFonts w:ascii="Calibri" w:hAnsi="Calibri" w:cs="Calibri"/>
          <w:sz w:val="18"/>
          <w:szCs w:val="18"/>
          <w:lang w:val="en-US"/>
        </w:rPr>
        <w:t xml:space="preserve"> </w:t>
      </w:r>
      <w:proofErr w:type="spellStart"/>
      <w:r w:rsidRPr="00BE2017">
        <w:rPr>
          <w:rFonts w:ascii="Calibri" w:hAnsi="Calibri" w:cs="Calibri"/>
          <w:sz w:val="18"/>
          <w:szCs w:val="18"/>
          <w:lang w:val="en-US"/>
        </w:rPr>
        <w:t>MvT</w:t>
      </w:r>
      <w:proofErr w:type="spellEnd"/>
      <w:r w:rsidRPr="00BE2017">
        <w:rPr>
          <w:rFonts w:ascii="Calibri" w:hAnsi="Calibri" w:cs="Calibri"/>
          <w:sz w:val="18"/>
          <w:szCs w:val="18"/>
          <w:lang w:val="en-US"/>
        </w:rPr>
        <w:t xml:space="preserve"> </w:t>
      </w:r>
      <w:r w:rsidRPr="00BE2017">
        <w:rPr>
          <w:rFonts w:ascii="Calibri" w:hAnsi="Calibri" w:cs="Calibri"/>
          <w:i/>
          <w:iCs/>
          <w:color w:val="333333"/>
          <w:sz w:val="18"/>
          <w:szCs w:val="18"/>
          <w:lang w:val="en-US"/>
        </w:rPr>
        <w:t xml:space="preserve">PG </w:t>
      </w:r>
      <w:proofErr w:type="spellStart"/>
      <w:r w:rsidRPr="00BE2017">
        <w:rPr>
          <w:rFonts w:ascii="Calibri" w:hAnsi="Calibri" w:cs="Calibri"/>
          <w:i/>
          <w:iCs/>
          <w:color w:val="333333"/>
          <w:sz w:val="18"/>
          <w:szCs w:val="18"/>
          <w:lang w:val="en-US"/>
        </w:rPr>
        <w:t>Awb</w:t>
      </w:r>
      <w:proofErr w:type="spellEnd"/>
      <w:r w:rsidRPr="00BE2017">
        <w:rPr>
          <w:rFonts w:ascii="Calibri" w:hAnsi="Calibri" w:cs="Calibri"/>
          <w:i/>
          <w:iCs/>
          <w:color w:val="333333"/>
          <w:sz w:val="18"/>
          <w:szCs w:val="18"/>
          <w:lang w:val="en-US"/>
        </w:rPr>
        <w:t xml:space="preserve"> I, p. 230-231.</w:t>
      </w:r>
    </w:p>
  </w:footnote>
  <w:footnote w:id="56">
    <w:p w14:paraId="08A1DC91" w14:textId="77777777" w:rsidR="006E5286" w:rsidRPr="00577A0F" w:rsidRDefault="006E5286" w:rsidP="00AC48D9">
      <w:pPr>
        <w:pStyle w:val="Voetnoottekst"/>
        <w:spacing w:line="276" w:lineRule="auto"/>
        <w:rPr>
          <w:rFonts w:ascii="Calibri" w:hAnsi="Calibri" w:cs="Calibri"/>
          <w:sz w:val="18"/>
          <w:szCs w:val="18"/>
        </w:rPr>
      </w:pPr>
      <w:r w:rsidRPr="00577A0F">
        <w:rPr>
          <w:rStyle w:val="Voetnootmarkering"/>
          <w:rFonts w:ascii="Calibri" w:hAnsi="Calibri" w:cs="Calibri"/>
          <w:sz w:val="18"/>
          <w:szCs w:val="18"/>
        </w:rPr>
        <w:footnoteRef/>
      </w:r>
      <w:r w:rsidRPr="00577A0F">
        <w:rPr>
          <w:rFonts w:ascii="Calibri" w:hAnsi="Calibri" w:cs="Calibri"/>
          <w:sz w:val="18"/>
          <w:szCs w:val="18"/>
        </w:rPr>
        <w:t xml:space="preserve"> Art. 6:7 </w:t>
      </w:r>
      <w:proofErr w:type="spellStart"/>
      <w:r w:rsidRPr="00577A0F">
        <w:rPr>
          <w:rFonts w:ascii="Calibri" w:hAnsi="Calibri" w:cs="Calibri"/>
          <w:sz w:val="18"/>
          <w:szCs w:val="18"/>
        </w:rPr>
        <w:t>Awb</w:t>
      </w:r>
      <w:proofErr w:type="spellEnd"/>
      <w:r w:rsidRPr="00577A0F">
        <w:rPr>
          <w:rFonts w:ascii="Calibri" w:hAnsi="Calibri" w:cs="Calibri"/>
          <w:sz w:val="18"/>
          <w:szCs w:val="18"/>
        </w:rPr>
        <w:t>.</w:t>
      </w:r>
    </w:p>
  </w:footnote>
  <w:footnote w:id="57">
    <w:p w14:paraId="4497532F" w14:textId="01497BB6" w:rsidR="006E5286" w:rsidRDefault="006E5286" w:rsidP="00AC48D9">
      <w:pPr>
        <w:pStyle w:val="Voetnoottekst"/>
        <w:spacing w:line="276" w:lineRule="auto"/>
      </w:pPr>
      <w:r w:rsidRPr="00577A0F">
        <w:rPr>
          <w:rStyle w:val="Voetnootmarkering"/>
          <w:rFonts w:ascii="Calibri" w:hAnsi="Calibri" w:cs="Calibri"/>
          <w:sz w:val="18"/>
          <w:szCs w:val="18"/>
        </w:rPr>
        <w:footnoteRef/>
      </w:r>
      <w:r w:rsidRPr="00577A0F">
        <w:rPr>
          <w:rFonts w:ascii="Calibri" w:hAnsi="Calibri" w:cs="Calibri"/>
          <w:sz w:val="18"/>
          <w:szCs w:val="18"/>
        </w:rPr>
        <w:t xml:space="preserve"> </w:t>
      </w:r>
      <w:r w:rsidRPr="00FE7AED">
        <w:rPr>
          <w:rFonts w:ascii="Calibri" w:hAnsi="Calibri" w:cs="Calibri"/>
          <w:sz w:val="18"/>
          <w:szCs w:val="18"/>
        </w:rPr>
        <w:t xml:space="preserve">RvS 12 juni 2002, </w:t>
      </w:r>
      <w:r w:rsidRPr="00577A0F">
        <w:rPr>
          <w:rFonts w:ascii="Calibri" w:hAnsi="Calibri" w:cs="Calibri"/>
          <w:color w:val="19171C"/>
          <w:sz w:val="18"/>
          <w:szCs w:val="18"/>
        </w:rPr>
        <w:t>ECLI:</w:t>
      </w:r>
      <w:proofErr w:type="gramStart"/>
      <w:r w:rsidRPr="00577A0F">
        <w:rPr>
          <w:rFonts w:ascii="Calibri" w:hAnsi="Calibri" w:cs="Calibri"/>
          <w:color w:val="19171C"/>
          <w:sz w:val="18"/>
          <w:szCs w:val="18"/>
        </w:rPr>
        <w:t>NL:RVS</w:t>
      </w:r>
      <w:proofErr w:type="gramEnd"/>
      <w:r w:rsidRPr="00577A0F">
        <w:rPr>
          <w:rFonts w:ascii="Calibri" w:hAnsi="Calibri" w:cs="Calibri"/>
          <w:color w:val="19171C"/>
          <w:sz w:val="18"/>
          <w:szCs w:val="18"/>
        </w:rPr>
        <w:t>:2002:AE3984.</w:t>
      </w:r>
    </w:p>
  </w:footnote>
  <w:footnote w:id="58">
    <w:p w14:paraId="7C5F07DD" w14:textId="250DFEF1" w:rsidR="006E5286" w:rsidRPr="009F31B0" w:rsidRDefault="006E5286" w:rsidP="00AC48D9">
      <w:pPr>
        <w:pStyle w:val="Voetnoottekst"/>
        <w:spacing w:line="276" w:lineRule="auto"/>
        <w:rPr>
          <w:rFonts w:ascii="Calibri" w:hAnsi="Calibri" w:cs="Calibri"/>
          <w:sz w:val="18"/>
          <w:szCs w:val="18"/>
        </w:rPr>
      </w:pPr>
      <w:r w:rsidRPr="009F31B0">
        <w:rPr>
          <w:rStyle w:val="Voetnootmarkering"/>
          <w:rFonts w:ascii="Calibri" w:hAnsi="Calibri" w:cs="Calibri"/>
          <w:sz w:val="18"/>
          <w:szCs w:val="18"/>
        </w:rPr>
        <w:footnoteRef/>
      </w:r>
      <w:r w:rsidRPr="009F31B0">
        <w:rPr>
          <w:rFonts w:ascii="Calibri" w:hAnsi="Calibri" w:cs="Calibri"/>
          <w:sz w:val="18"/>
          <w:szCs w:val="18"/>
        </w:rPr>
        <w:t xml:space="preserve"> </w:t>
      </w:r>
      <w:r w:rsidRPr="00C048A4">
        <w:rPr>
          <w:rFonts w:ascii="Calibri" w:hAnsi="Calibri" w:cs="Calibri"/>
          <w:sz w:val="18"/>
          <w:szCs w:val="18"/>
        </w:rPr>
        <w:t>Overtreding van het tijdelijk huisverbod leidt tot celstraf, 23 april 2011.</w:t>
      </w:r>
    </w:p>
  </w:footnote>
  <w:footnote w:id="59">
    <w:p w14:paraId="64BDA8A9" w14:textId="2B5187C3" w:rsidR="006E5286" w:rsidRPr="009F31B0" w:rsidRDefault="006E5286" w:rsidP="00AC48D9">
      <w:pPr>
        <w:pStyle w:val="Voetnoottekst"/>
        <w:spacing w:line="276" w:lineRule="auto"/>
        <w:rPr>
          <w:rFonts w:ascii="Calibri" w:hAnsi="Calibri" w:cs="Calibri"/>
          <w:sz w:val="18"/>
          <w:szCs w:val="18"/>
        </w:rPr>
      </w:pPr>
      <w:r w:rsidRPr="009F31B0">
        <w:rPr>
          <w:rStyle w:val="Voetnootmarkering"/>
          <w:rFonts w:ascii="Calibri" w:hAnsi="Calibri" w:cs="Calibri"/>
          <w:sz w:val="18"/>
          <w:szCs w:val="18"/>
        </w:rPr>
        <w:footnoteRef/>
      </w:r>
      <w:r w:rsidRPr="009F31B0">
        <w:rPr>
          <w:rFonts w:ascii="Calibri" w:hAnsi="Calibri" w:cs="Calibri"/>
          <w:sz w:val="18"/>
          <w:szCs w:val="18"/>
        </w:rPr>
        <w:t xml:space="preserve"> </w:t>
      </w:r>
      <w:r w:rsidRPr="00E50D7E">
        <w:rPr>
          <w:rFonts w:ascii="Calibri" w:hAnsi="Calibri" w:cs="Calibri"/>
          <w:i/>
          <w:sz w:val="18"/>
          <w:szCs w:val="18"/>
        </w:rPr>
        <w:t>NRC</w:t>
      </w:r>
      <w:r w:rsidRPr="00E50D7E">
        <w:rPr>
          <w:rFonts w:ascii="Calibri" w:hAnsi="Calibri" w:cs="Calibri"/>
          <w:sz w:val="18"/>
          <w:szCs w:val="18"/>
        </w:rPr>
        <w:t xml:space="preserve"> 7 maart 2010. </w:t>
      </w:r>
    </w:p>
  </w:footnote>
  <w:footnote w:id="60">
    <w:p w14:paraId="6B821B2F" w14:textId="37BBB65F" w:rsidR="006E5286" w:rsidRDefault="006E5286">
      <w:pPr>
        <w:pStyle w:val="Voetnoottekst"/>
      </w:pPr>
      <w:r>
        <w:rPr>
          <w:rStyle w:val="Voetnootmarkering"/>
        </w:rPr>
        <w:footnoteRef/>
      </w:r>
      <w:r>
        <w:t xml:space="preserve"> </w:t>
      </w:r>
      <w:r w:rsidRPr="00EE52B0">
        <w:rPr>
          <w:rFonts w:ascii="Calibri" w:hAnsi="Calibri" w:cs="Calibri"/>
          <w:sz w:val="18"/>
        </w:rPr>
        <w:t xml:space="preserve">Rb. Middelburg 30 december 2009, </w:t>
      </w:r>
      <w:proofErr w:type="gramStart"/>
      <w:r w:rsidRPr="00EE52B0">
        <w:rPr>
          <w:rFonts w:ascii="Calibri" w:hAnsi="Calibri" w:cs="Calibri"/>
          <w:sz w:val="18"/>
        </w:rPr>
        <w:t>ECLI:NLRBMID</w:t>
      </w:r>
      <w:proofErr w:type="gramEnd"/>
      <w:r w:rsidRPr="00EE52B0">
        <w:rPr>
          <w:rFonts w:ascii="Calibri" w:hAnsi="Calibri" w:cs="Calibri"/>
          <w:sz w:val="18"/>
        </w:rPr>
        <w:t>:2009:BL6766.</w:t>
      </w:r>
    </w:p>
  </w:footnote>
  <w:footnote w:id="61">
    <w:p w14:paraId="5AFC5381" w14:textId="77777777" w:rsidR="006E5286" w:rsidRPr="00BE2017" w:rsidRDefault="006E5286" w:rsidP="00AC48D9">
      <w:pPr>
        <w:pStyle w:val="Voetnoottekst"/>
        <w:spacing w:line="276" w:lineRule="auto"/>
        <w:rPr>
          <w:rFonts w:ascii="Calibri" w:hAnsi="Calibri" w:cs="Calibri"/>
          <w:sz w:val="18"/>
          <w:szCs w:val="18"/>
          <w:lang w:val="en-US"/>
        </w:rPr>
      </w:pPr>
      <w:r w:rsidRPr="009F31B0">
        <w:rPr>
          <w:rStyle w:val="Voetnootmarkering"/>
          <w:rFonts w:ascii="Calibri" w:hAnsi="Calibri" w:cs="Calibri"/>
          <w:sz w:val="18"/>
          <w:szCs w:val="18"/>
        </w:rPr>
        <w:footnoteRef/>
      </w:r>
      <w:r w:rsidRPr="00BE2017">
        <w:rPr>
          <w:rFonts w:ascii="Calibri" w:hAnsi="Calibri" w:cs="Calibri"/>
          <w:sz w:val="18"/>
          <w:szCs w:val="18"/>
          <w:lang w:val="en-US"/>
        </w:rPr>
        <w:t xml:space="preserve"> Art. 11 lid 1 </w:t>
      </w:r>
      <w:proofErr w:type="spellStart"/>
      <w:r w:rsidRPr="00BE2017">
        <w:rPr>
          <w:rFonts w:ascii="Calibri" w:hAnsi="Calibri" w:cs="Calibri"/>
          <w:sz w:val="18"/>
          <w:szCs w:val="18"/>
          <w:lang w:val="en-US"/>
        </w:rPr>
        <w:t>Wth</w:t>
      </w:r>
      <w:proofErr w:type="spellEnd"/>
      <w:r w:rsidRPr="00BE2017">
        <w:rPr>
          <w:rFonts w:ascii="Calibri" w:hAnsi="Calibri" w:cs="Calibri"/>
          <w:sz w:val="18"/>
          <w:szCs w:val="18"/>
          <w:lang w:val="en-US"/>
        </w:rPr>
        <w:t xml:space="preserve">.  </w:t>
      </w:r>
    </w:p>
  </w:footnote>
  <w:footnote w:id="62">
    <w:p w14:paraId="1D1C5C39" w14:textId="77777777" w:rsidR="006E5286" w:rsidRPr="00BE2017" w:rsidRDefault="006E5286" w:rsidP="00AC48D9">
      <w:pPr>
        <w:pStyle w:val="Voetnoottekst"/>
        <w:spacing w:line="276" w:lineRule="auto"/>
        <w:rPr>
          <w:rFonts w:ascii="Calibri" w:hAnsi="Calibri" w:cs="Calibri"/>
          <w:sz w:val="18"/>
          <w:szCs w:val="18"/>
          <w:lang w:val="en-US"/>
        </w:rPr>
      </w:pPr>
      <w:r w:rsidRPr="009F31B0">
        <w:rPr>
          <w:rStyle w:val="Voetnootmarkering"/>
          <w:rFonts w:ascii="Calibri" w:hAnsi="Calibri" w:cs="Calibri"/>
          <w:sz w:val="18"/>
          <w:szCs w:val="18"/>
        </w:rPr>
        <w:footnoteRef/>
      </w:r>
      <w:r w:rsidRPr="00BE2017">
        <w:rPr>
          <w:rFonts w:ascii="Calibri" w:hAnsi="Calibri" w:cs="Calibri"/>
          <w:sz w:val="18"/>
          <w:szCs w:val="18"/>
          <w:lang w:val="en-US"/>
        </w:rPr>
        <w:t xml:space="preserve"> Art. 11 lid 2 </w:t>
      </w:r>
      <w:proofErr w:type="spellStart"/>
      <w:r w:rsidRPr="00BE2017">
        <w:rPr>
          <w:rFonts w:ascii="Calibri" w:hAnsi="Calibri" w:cs="Calibri"/>
          <w:sz w:val="18"/>
          <w:szCs w:val="18"/>
          <w:lang w:val="en-US"/>
        </w:rPr>
        <w:t>Wth</w:t>
      </w:r>
      <w:proofErr w:type="spellEnd"/>
      <w:r w:rsidRPr="00BE2017">
        <w:rPr>
          <w:rFonts w:ascii="Calibri" w:hAnsi="Calibri" w:cs="Calibri"/>
          <w:sz w:val="18"/>
          <w:szCs w:val="18"/>
          <w:lang w:val="en-US"/>
        </w:rPr>
        <w:t xml:space="preserve">.  </w:t>
      </w:r>
    </w:p>
  </w:footnote>
  <w:footnote w:id="63">
    <w:p w14:paraId="640AC0CF" w14:textId="5F99AAA7" w:rsidR="006E5286" w:rsidRPr="009F31B0" w:rsidRDefault="006E5286" w:rsidP="00AF2D95">
      <w:pPr>
        <w:pStyle w:val="Voetnoottekst"/>
        <w:spacing w:line="276" w:lineRule="auto"/>
        <w:rPr>
          <w:rFonts w:ascii="Calibri" w:hAnsi="Calibri" w:cs="Calibri"/>
          <w:sz w:val="18"/>
          <w:szCs w:val="18"/>
        </w:rPr>
      </w:pPr>
      <w:r w:rsidRPr="009F31B0">
        <w:rPr>
          <w:rStyle w:val="Voetnootmarkering"/>
          <w:rFonts w:ascii="Calibri" w:hAnsi="Calibri" w:cs="Calibri"/>
          <w:sz w:val="18"/>
          <w:szCs w:val="18"/>
        </w:rPr>
        <w:footnoteRef/>
      </w:r>
      <w:r>
        <w:rPr>
          <w:rFonts w:ascii="Calibri" w:hAnsi="Calibri" w:cs="Calibri"/>
          <w:sz w:val="18"/>
          <w:szCs w:val="18"/>
        </w:rPr>
        <w:t xml:space="preserve"> </w:t>
      </w:r>
      <w:r w:rsidRPr="00C048A4">
        <w:rPr>
          <w:rFonts w:ascii="Calibri" w:hAnsi="Calibri" w:cs="Calibri"/>
          <w:sz w:val="18"/>
          <w:szCs w:val="18"/>
        </w:rPr>
        <w:t>Overtreding van het tijdelijk huisverbod leidt tot celstraf,</w:t>
      </w:r>
      <w:r w:rsidRPr="00C048A4">
        <w:rPr>
          <w:rFonts w:ascii="Calibri" w:hAnsi="Calibri" w:cs="Calibri"/>
          <w:i/>
          <w:sz w:val="18"/>
          <w:szCs w:val="18"/>
        </w:rPr>
        <w:t xml:space="preserve"> </w:t>
      </w:r>
      <w:r>
        <w:rPr>
          <w:rFonts w:ascii="Calibri" w:hAnsi="Calibri" w:cs="Calibri"/>
          <w:sz w:val="18"/>
          <w:szCs w:val="18"/>
        </w:rPr>
        <w:t>23 april 2011</w:t>
      </w:r>
      <w:r w:rsidRPr="00C048A4">
        <w:rPr>
          <w:rFonts w:ascii="Calibri" w:hAnsi="Calibri" w:cs="Calibri"/>
          <w:sz w:val="18"/>
          <w:szCs w:val="18"/>
        </w:rPr>
        <w:t xml:space="preserve">; </w:t>
      </w:r>
      <w:r w:rsidR="00222BED">
        <w:rPr>
          <w:rFonts w:ascii="Calibri" w:hAnsi="Calibri" w:cs="Calibri"/>
          <w:sz w:val="18"/>
          <w:szCs w:val="18"/>
        </w:rPr>
        <w:t xml:space="preserve">Rb. Groningen </w:t>
      </w:r>
      <w:r w:rsidR="00AF2D95">
        <w:rPr>
          <w:rFonts w:ascii="Calibri" w:hAnsi="Calibri" w:cs="Calibri"/>
          <w:sz w:val="18"/>
          <w:szCs w:val="18"/>
        </w:rPr>
        <w:t>24 maart 2011,</w:t>
      </w:r>
      <w:r w:rsidR="00AF2D95">
        <w:rPr>
          <w:rFonts w:ascii="Calibri" w:hAnsi="Calibri" w:cs="Calibri"/>
          <w:sz w:val="18"/>
          <w:szCs w:val="18"/>
        </w:rPr>
        <w:br/>
        <w:t xml:space="preserve">    </w:t>
      </w:r>
      <w:r w:rsidR="00AF2D95">
        <w:rPr>
          <w:rFonts w:ascii="Calibri" w:hAnsi="Calibri" w:cs="Calibri"/>
          <w:sz w:val="18"/>
          <w:szCs w:val="18"/>
        </w:rPr>
        <w:t>E</w:t>
      </w:r>
      <w:r w:rsidR="00AF2D95" w:rsidRPr="009F31B0">
        <w:rPr>
          <w:rFonts w:ascii="Calibri" w:hAnsi="Calibri" w:cs="Calibri"/>
          <w:sz w:val="18"/>
          <w:szCs w:val="18"/>
        </w:rPr>
        <w:t>CLI:</w:t>
      </w:r>
      <w:proofErr w:type="gramStart"/>
      <w:r w:rsidR="00AF2D95" w:rsidRPr="009F31B0">
        <w:rPr>
          <w:rFonts w:ascii="Calibri" w:hAnsi="Calibri" w:cs="Calibri"/>
          <w:sz w:val="18"/>
          <w:szCs w:val="18"/>
        </w:rPr>
        <w:t>NL:RBGRO</w:t>
      </w:r>
      <w:proofErr w:type="gramEnd"/>
      <w:r w:rsidR="00AF2D95" w:rsidRPr="009F31B0">
        <w:rPr>
          <w:rFonts w:ascii="Calibri" w:hAnsi="Calibri" w:cs="Calibri"/>
          <w:sz w:val="18"/>
          <w:szCs w:val="18"/>
        </w:rPr>
        <w:t>:2011:BQ2035.</w:t>
      </w:r>
    </w:p>
  </w:footnote>
  <w:footnote w:id="64">
    <w:p w14:paraId="3CFAC9C2" w14:textId="09CAFBE3" w:rsidR="006E5286" w:rsidRPr="00505B08" w:rsidRDefault="006E5286" w:rsidP="00AC48D9">
      <w:pPr>
        <w:pStyle w:val="Voetnoottekst"/>
        <w:spacing w:line="276" w:lineRule="auto"/>
        <w:rPr>
          <w:rFonts w:ascii="Arial" w:hAnsi="Arial" w:cs="Arial"/>
        </w:rPr>
      </w:pPr>
      <w:r w:rsidRPr="00505B08">
        <w:rPr>
          <w:rStyle w:val="Voetnootmarkering"/>
          <w:rFonts w:ascii="Arial" w:hAnsi="Arial" w:cs="Arial"/>
        </w:rPr>
        <w:footnoteRef/>
      </w:r>
      <w:r w:rsidRPr="00505B08">
        <w:rPr>
          <w:rFonts w:ascii="Arial" w:hAnsi="Arial" w:cs="Arial"/>
        </w:rPr>
        <w:t xml:space="preserve"> </w:t>
      </w:r>
      <w:r w:rsidRPr="00107D0D">
        <w:rPr>
          <w:rFonts w:ascii="Calibri" w:hAnsi="Calibri" w:cs="Calibri"/>
          <w:sz w:val="18"/>
          <w:szCs w:val="18"/>
        </w:rPr>
        <w:t xml:space="preserve">Overtreding van het tijdelijk huisverbod leidt tot celstraf, 23 april 2011; </w:t>
      </w:r>
      <w:r w:rsidRPr="00992B31">
        <w:rPr>
          <w:rFonts w:ascii="Calibri" w:hAnsi="Calibri" w:cs="Calibri"/>
          <w:sz w:val="18"/>
          <w:szCs w:val="18"/>
        </w:rPr>
        <w:t xml:space="preserve">Hof Arnhem 30 augustus 2010, </w:t>
      </w:r>
      <w:r w:rsidRPr="002007C5">
        <w:rPr>
          <w:rFonts w:ascii="Calibri" w:hAnsi="Calibri" w:cs="Calibri"/>
          <w:sz w:val="18"/>
          <w:szCs w:val="18"/>
        </w:rPr>
        <w:t>LJN BN 65873.</w:t>
      </w:r>
    </w:p>
  </w:footnote>
  <w:footnote w:id="65">
    <w:p w14:paraId="4AD8E5BF" w14:textId="55FB6BE3" w:rsidR="006E5286" w:rsidRDefault="006E5286" w:rsidP="00AC48D9">
      <w:pPr>
        <w:pStyle w:val="Voetnoottekst"/>
        <w:spacing w:line="276" w:lineRule="auto"/>
      </w:pPr>
      <w:r>
        <w:rPr>
          <w:rStyle w:val="Voetnootmarkering"/>
        </w:rPr>
        <w:footnoteRef/>
      </w:r>
      <w:r>
        <w:t xml:space="preserve"> </w:t>
      </w:r>
      <w:r w:rsidRPr="00107D0D">
        <w:rPr>
          <w:rFonts w:ascii="Calibri" w:hAnsi="Calibri" w:cs="Calibri"/>
          <w:sz w:val="18"/>
          <w:szCs w:val="18"/>
        </w:rPr>
        <w:t>Overtreding van het tijdelij</w:t>
      </w:r>
      <w:r>
        <w:rPr>
          <w:rFonts w:ascii="Calibri" w:hAnsi="Calibri" w:cs="Calibri"/>
          <w:sz w:val="18"/>
          <w:szCs w:val="18"/>
        </w:rPr>
        <w:t>k huisverbod leidt tot celstraf</w:t>
      </w:r>
      <w:r w:rsidRPr="00107D0D">
        <w:rPr>
          <w:rFonts w:ascii="Calibri" w:hAnsi="Calibri" w:cs="Calibri"/>
          <w:sz w:val="18"/>
          <w:szCs w:val="18"/>
        </w:rPr>
        <w:t>, 23 april 2011.</w:t>
      </w:r>
      <w:bookmarkStart w:id="27" w:name="_GoBack"/>
      <w:bookmarkEnd w:id="27"/>
    </w:p>
  </w:footnote>
  <w:footnote w:id="66">
    <w:p w14:paraId="0C496738" w14:textId="77777777" w:rsidR="006E5286" w:rsidRPr="001B0083" w:rsidRDefault="006E5286" w:rsidP="00AC48D9">
      <w:pPr>
        <w:pStyle w:val="Voetnoottekst"/>
        <w:spacing w:line="276" w:lineRule="auto"/>
        <w:rPr>
          <w:rFonts w:ascii="Calibri" w:hAnsi="Calibri" w:cs="Calibri"/>
          <w:sz w:val="18"/>
          <w:szCs w:val="18"/>
        </w:rPr>
      </w:pPr>
      <w:r w:rsidRPr="001B0083">
        <w:rPr>
          <w:rStyle w:val="Voetnootmarkering"/>
          <w:rFonts w:ascii="Calibri" w:hAnsi="Calibri" w:cs="Calibri"/>
          <w:sz w:val="18"/>
          <w:szCs w:val="18"/>
        </w:rPr>
        <w:footnoteRef/>
      </w:r>
      <w:r w:rsidRPr="001B0083">
        <w:rPr>
          <w:rFonts w:ascii="Calibri" w:hAnsi="Calibri" w:cs="Calibri"/>
          <w:sz w:val="18"/>
          <w:szCs w:val="18"/>
        </w:rPr>
        <w:t xml:space="preserve"> </w:t>
      </w:r>
      <w:r>
        <w:rPr>
          <w:rFonts w:ascii="Calibri" w:hAnsi="Calibri" w:cs="Calibri"/>
          <w:sz w:val="18"/>
          <w:szCs w:val="18"/>
        </w:rPr>
        <w:t>Art.</w:t>
      </w:r>
      <w:r w:rsidRPr="001B0083">
        <w:rPr>
          <w:rFonts w:ascii="Calibri" w:hAnsi="Calibri" w:cs="Calibri"/>
          <w:sz w:val="18"/>
          <w:szCs w:val="18"/>
        </w:rPr>
        <w:t xml:space="preserve"> 1 sub b </w:t>
      </w:r>
      <w:proofErr w:type="spellStart"/>
      <w:r>
        <w:rPr>
          <w:rFonts w:ascii="Calibri" w:hAnsi="Calibri" w:cs="Calibri"/>
          <w:sz w:val="18"/>
          <w:szCs w:val="18"/>
        </w:rPr>
        <w:t>Wth</w:t>
      </w:r>
      <w:proofErr w:type="spellEnd"/>
      <w:r>
        <w:rPr>
          <w:rFonts w:ascii="Calibri" w:hAnsi="Calibri" w:cs="Calibri"/>
          <w:sz w:val="18"/>
          <w:szCs w:val="18"/>
        </w:rPr>
        <w:t>.</w:t>
      </w:r>
      <w:r w:rsidRPr="001B0083">
        <w:rPr>
          <w:rFonts w:ascii="Calibri" w:hAnsi="Calibri" w:cs="Calibri"/>
          <w:sz w:val="18"/>
          <w:szCs w:val="18"/>
        </w:rPr>
        <w:t xml:space="preserve"> </w:t>
      </w:r>
    </w:p>
  </w:footnote>
  <w:footnote w:id="67">
    <w:p w14:paraId="770976AE" w14:textId="701E9ED8" w:rsidR="006E5286" w:rsidRPr="001B0083" w:rsidRDefault="006E5286" w:rsidP="00AC48D9">
      <w:pPr>
        <w:pStyle w:val="Voetnoottekst"/>
        <w:spacing w:line="276" w:lineRule="auto"/>
        <w:rPr>
          <w:rFonts w:ascii="Calibri" w:hAnsi="Calibri" w:cs="Calibri"/>
          <w:sz w:val="18"/>
          <w:szCs w:val="18"/>
        </w:rPr>
      </w:pPr>
      <w:r w:rsidRPr="001B0083">
        <w:rPr>
          <w:rStyle w:val="Voetnootmarkering"/>
          <w:rFonts w:ascii="Calibri" w:hAnsi="Calibri" w:cs="Calibri"/>
          <w:sz w:val="18"/>
          <w:szCs w:val="18"/>
        </w:rPr>
        <w:footnoteRef/>
      </w:r>
      <w:r w:rsidRPr="001B0083">
        <w:rPr>
          <w:rFonts w:ascii="Calibri" w:hAnsi="Calibri" w:cs="Calibri"/>
          <w:sz w:val="18"/>
          <w:szCs w:val="18"/>
        </w:rPr>
        <w:t xml:space="preserve"> </w:t>
      </w:r>
      <w:r w:rsidRPr="001B0083">
        <w:rPr>
          <w:rFonts w:ascii="Calibri" w:eastAsia="Arial Unicode MS" w:hAnsi="Calibri" w:cs="Calibri"/>
          <w:sz w:val="18"/>
          <w:szCs w:val="18"/>
        </w:rPr>
        <w:t>De Wet Tijdelijk H</w:t>
      </w:r>
      <w:r>
        <w:rPr>
          <w:rFonts w:ascii="Calibri" w:eastAsia="Arial Unicode MS" w:hAnsi="Calibri" w:cs="Calibri"/>
          <w:sz w:val="18"/>
          <w:szCs w:val="18"/>
        </w:rPr>
        <w:t>uisverbod</w:t>
      </w:r>
      <w:r w:rsidRPr="001B0083">
        <w:rPr>
          <w:rFonts w:ascii="Calibri" w:eastAsia="Arial Unicode MS" w:hAnsi="Calibri" w:cs="Calibri"/>
          <w:sz w:val="18"/>
          <w:szCs w:val="18"/>
        </w:rPr>
        <w:t xml:space="preserve"> 2008</w:t>
      </w:r>
      <w:r>
        <w:rPr>
          <w:rFonts w:ascii="Calibri" w:eastAsia="Arial Unicode MS" w:hAnsi="Calibri" w:cs="Calibri"/>
          <w:sz w:val="18"/>
          <w:szCs w:val="18"/>
        </w:rPr>
        <w:t xml:space="preserve">, p. 8. </w:t>
      </w:r>
    </w:p>
  </w:footnote>
  <w:footnote w:id="68">
    <w:p w14:paraId="2EA03982" w14:textId="77777777" w:rsidR="006E5286" w:rsidRPr="00BE2017" w:rsidRDefault="006E5286" w:rsidP="00AC48D9">
      <w:pPr>
        <w:pStyle w:val="Voetnoottekst"/>
        <w:spacing w:line="276" w:lineRule="auto"/>
        <w:rPr>
          <w:lang w:val="en-US"/>
        </w:rPr>
      </w:pPr>
      <w:r>
        <w:rPr>
          <w:rStyle w:val="Voetnootmarkering"/>
        </w:rPr>
        <w:footnoteRef/>
      </w:r>
      <w:r w:rsidRPr="00BE2017">
        <w:rPr>
          <w:lang w:val="en-US"/>
        </w:rPr>
        <w:t xml:space="preserve"> </w:t>
      </w:r>
      <w:proofErr w:type="spellStart"/>
      <w:r w:rsidRPr="00BE2017">
        <w:rPr>
          <w:rFonts w:ascii="Calibri" w:hAnsi="Calibri" w:cs="Calibri"/>
          <w:sz w:val="18"/>
          <w:szCs w:val="18"/>
          <w:lang w:val="en-US"/>
        </w:rPr>
        <w:t>MvT</w:t>
      </w:r>
      <w:proofErr w:type="spellEnd"/>
      <w:r w:rsidRPr="00BE2017">
        <w:rPr>
          <w:rFonts w:ascii="Calibri" w:hAnsi="Calibri" w:cs="Calibri"/>
          <w:sz w:val="18"/>
          <w:szCs w:val="18"/>
          <w:lang w:val="en-US"/>
        </w:rPr>
        <w:t xml:space="preserve">, </w:t>
      </w:r>
      <w:r w:rsidRPr="00577A0F">
        <w:rPr>
          <w:rFonts w:ascii="Calibri" w:hAnsi="Calibri" w:cs="Calibri"/>
          <w:i/>
          <w:iCs/>
          <w:color w:val="333333"/>
          <w:sz w:val="18"/>
          <w:szCs w:val="18"/>
          <w:lang w:val="en-US"/>
        </w:rPr>
        <w:t xml:space="preserve">PG </w:t>
      </w:r>
      <w:proofErr w:type="spellStart"/>
      <w:r w:rsidRPr="00577A0F">
        <w:rPr>
          <w:rFonts w:ascii="Calibri" w:hAnsi="Calibri" w:cs="Calibri"/>
          <w:i/>
          <w:iCs/>
          <w:color w:val="333333"/>
          <w:sz w:val="18"/>
          <w:szCs w:val="18"/>
          <w:lang w:val="en-US"/>
        </w:rPr>
        <w:t>Awb</w:t>
      </w:r>
      <w:proofErr w:type="spellEnd"/>
      <w:r w:rsidRPr="00577A0F">
        <w:rPr>
          <w:rFonts w:ascii="Calibri" w:hAnsi="Calibri" w:cs="Calibri"/>
          <w:i/>
          <w:iCs/>
          <w:color w:val="333333"/>
          <w:sz w:val="18"/>
          <w:szCs w:val="18"/>
          <w:lang w:val="en-US"/>
        </w:rPr>
        <w:t xml:space="preserve"> I</w:t>
      </w:r>
      <w:r w:rsidRPr="00BE2017">
        <w:rPr>
          <w:rFonts w:ascii="Calibri" w:hAnsi="Calibri" w:cs="Calibri"/>
          <w:iCs/>
          <w:color w:val="333333"/>
          <w:sz w:val="18"/>
          <w:szCs w:val="18"/>
          <w:lang w:val="en-US"/>
        </w:rPr>
        <w:t>, p. 230-231.</w:t>
      </w:r>
    </w:p>
  </w:footnote>
  <w:footnote w:id="69">
    <w:p w14:paraId="53CAF456" w14:textId="38B3143E" w:rsidR="006E5286" w:rsidRDefault="006E5286" w:rsidP="00AC48D9">
      <w:pPr>
        <w:pStyle w:val="Voetnoottekst"/>
        <w:spacing w:line="276" w:lineRule="auto"/>
      </w:pPr>
      <w:r>
        <w:rPr>
          <w:rStyle w:val="Voetnootmarkering"/>
        </w:rPr>
        <w:footnoteRef/>
      </w:r>
      <w:r>
        <w:t xml:space="preserve"> </w:t>
      </w:r>
      <w:r w:rsidRPr="002007C5">
        <w:rPr>
          <w:rFonts w:ascii="Calibri" w:hAnsi="Calibri" w:cs="Calibri"/>
          <w:color w:val="000000" w:themeColor="text1"/>
          <w:sz w:val="18"/>
          <w:szCs w:val="18"/>
        </w:rPr>
        <w:t>Bekendmaking besluit op een andere geschikte wijze 10 december 2013.</w:t>
      </w:r>
    </w:p>
  </w:footnote>
  <w:footnote w:id="70">
    <w:p w14:paraId="2EA030D1" w14:textId="375A7985" w:rsidR="006E5286" w:rsidRPr="001F03AF" w:rsidRDefault="006E5286" w:rsidP="00AC48D9">
      <w:pPr>
        <w:pStyle w:val="Voetnoottekst"/>
        <w:spacing w:line="276" w:lineRule="auto"/>
        <w:rPr>
          <w:rFonts w:ascii="Calibri" w:hAnsi="Calibri" w:cs="Calibri"/>
          <w:sz w:val="18"/>
          <w:szCs w:val="18"/>
        </w:rPr>
      </w:pPr>
      <w:r w:rsidRPr="001F03AF">
        <w:rPr>
          <w:rStyle w:val="Voetnootmarkering"/>
          <w:rFonts w:ascii="Calibri" w:hAnsi="Calibri" w:cs="Calibri"/>
          <w:sz w:val="18"/>
          <w:szCs w:val="18"/>
        </w:rPr>
        <w:footnoteRef/>
      </w:r>
      <w:r w:rsidRPr="001F03AF">
        <w:rPr>
          <w:rFonts w:ascii="Calibri" w:hAnsi="Calibri" w:cs="Calibri"/>
          <w:sz w:val="18"/>
          <w:szCs w:val="18"/>
        </w:rPr>
        <w:t xml:space="preserve"> Uitspraak: 1, 3, 4, 5, 6, 10, 16,18, 21, 22, 23 en 25.</w:t>
      </w:r>
    </w:p>
  </w:footnote>
  <w:footnote w:id="71">
    <w:p w14:paraId="0C9934BD" w14:textId="5DDE61CA" w:rsidR="006E5286" w:rsidRPr="001F03AF" w:rsidRDefault="006E5286" w:rsidP="00AC48D9">
      <w:pPr>
        <w:pStyle w:val="Voetnoottekst"/>
        <w:spacing w:line="276" w:lineRule="auto"/>
        <w:rPr>
          <w:rFonts w:ascii="Calibri" w:hAnsi="Calibri" w:cs="Calibri"/>
          <w:sz w:val="18"/>
          <w:szCs w:val="18"/>
        </w:rPr>
      </w:pPr>
      <w:r w:rsidRPr="001F03AF">
        <w:rPr>
          <w:rStyle w:val="Voetnootmarkering"/>
          <w:rFonts w:ascii="Calibri" w:hAnsi="Calibri" w:cs="Calibri"/>
          <w:sz w:val="18"/>
          <w:szCs w:val="18"/>
        </w:rPr>
        <w:footnoteRef/>
      </w:r>
      <w:r w:rsidRPr="001F03AF">
        <w:rPr>
          <w:rFonts w:ascii="Calibri" w:hAnsi="Calibri" w:cs="Calibri"/>
          <w:sz w:val="18"/>
          <w:szCs w:val="18"/>
        </w:rPr>
        <w:t xml:space="preserve"> Uitspraak: 4, 5, 6, 10 en 16.</w:t>
      </w:r>
    </w:p>
  </w:footnote>
  <w:footnote w:id="72">
    <w:p w14:paraId="2AC8F78A" w14:textId="48617550" w:rsidR="006E5286" w:rsidRPr="001F03AF" w:rsidRDefault="006E5286" w:rsidP="00AC48D9">
      <w:pPr>
        <w:pStyle w:val="Voetnoottekst"/>
        <w:spacing w:line="276" w:lineRule="auto"/>
        <w:rPr>
          <w:rFonts w:ascii="Calibri" w:hAnsi="Calibri" w:cs="Calibri"/>
          <w:sz w:val="18"/>
          <w:szCs w:val="18"/>
        </w:rPr>
      </w:pPr>
      <w:r w:rsidRPr="001F03AF">
        <w:rPr>
          <w:rStyle w:val="Voetnootmarkering"/>
          <w:rFonts w:ascii="Calibri" w:hAnsi="Calibri" w:cs="Calibri"/>
          <w:sz w:val="18"/>
          <w:szCs w:val="18"/>
        </w:rPr>
        <w:footnoteRef/>
      </w:r>
      <w:r w:rsidRPr="001F03AF">
        <w:rPr>
          <w:rFonts w:ascii="Calibri" w:hAnsi="Calibri" w:cs="Calibri"/>
          <w:sz w:val="18"/>
          <w:szCs w:val="18"/>
        </w:rPr>
        <w:t xml:space="preserve"> Uitspraak: 2, 7, 8, 11, 12, 13, 17, 19, 20, 26, 29 en 30.</w:t>
      </w:r>
    </w:p>
  </w:footnote>
  <w:footnote w:id="73">
    <w:p w14:paraId="2B8ABD00" w14:textId="670510C6" w:rsidR="006E5286" w:rsidRDefault="006E5286" w:rsidP="00AC48D9">
      <w:pPr>
        <w:pStyle w:val="Voetnoottekst"/>
        <w:spacing w:line="276" w:lineRule="auto"/>
      </w:pPr>
      <w:r w:rsidRPr="001F03AF">
        <w:rPr>
          <w:rStyle w:val="Voetnootmarkering"/>
          <w:rFonts w:ascii="Calibri" w:hAnsi="Calibri" w:cs="Calibri"/>
          <w:sz w:val="18"/>
          <w:szCs w:val="18"/>
        </w:rPr>
        <w:footnoteRef/>
      </w:r>
      <w:r w:rsidRPr="001F03AF">
        <w:rPr>
          <w:rFonts w:ascii="Calibri" w:hAnsi="Calibri" w:cs="Calibri"/>
          <w:sz w:val="18"/>
          <w:szCs w:val="18"/>
        </w:rPr>
        <w:t xml:space="preserve"> Uitspraak: 2, 11, 12, 13, 17, 20, 29 en 30.</w:t>
      </w:r>
    </w:p>
  </w:footnote>
  <w:footnote w:id="74">
    <w:p w14:paraId="58BC4FE7" w14:textId="0DDCB47E" w:rsidR="006E5286" w:rsidRPr="001F03AF" w:rsidRDefault="006E5286" w:rsidP="00AC48D9">
      <w:pPr>
        <w:pStyle w:val="Voetnoottekst"/>
        <w:spacing w:line="276" w:lineRule="auto"/>
        <w:rPr>
          <w:rFonts w:ascii="Calibri" w:hAnsi="Calibri" w:cs="Calibri"/>
          <w:sz w:val="18"/>
          <w:szCs w:val="18"/>
        </w:rPr>
      </w:pPr>
      <w:r w:rsidRPr="001F03AF">
        <w:rPr>
          <w:rStyle w:val="Voetnootmarkering"/>
          <w:rFonts w:ascii="Calibri" w:hAnsi="Calibri" w:cs="Calibri"/>
          <w:sz w:val="18"/>
          <w:szCs w:val="18"/>
        </w:rPr>
        <w:footnoteRef/>
      </w:r>
      <w:r w:rsidRPr="001F03AF">
        <w:rPr>
          <w:rFonts w:ascii="Calibri" w:hAnsi="Calibri" w:cs="Calibri"/>
          <w:sz w:val="18"/>
          <w:szCs w:val="18"/>
        </w:rPr>
        <w:t xml:space="preserve"> Uitspraak: 14, 15, 24, 27 en 28.</w:t>
      </w:r>
    </w:p>
  </w:footnote>
  <w:footnote w:id="75">
    <w:p w14:paraId="2C0C655B" w14:textId="4E61095F" w:rsidR="006E5286" w:rsidRDefault="006E5286" w:rsidP="00AC48D9">
      <w:pPr>
        <w:pStyle w:val="Voetnoottekst"/>
        <w:spacing w:line="276" w:lineRule="auto"/>
      </w:pPr>
      <w:r w:rsidRPr="001F03AF">
        <w:rPr>
          <w:rStyle w:val="Voetnootmarkering"/>
          <w:rFonts w:ascii="Calibri" w:hAnsi="Calibri" w:cs="Calibri"/>
          <w:sz w:val="18"/>
          <w:szCs w:val="18"/>
        </w:rPr>
        <w:footnoteRef/>
      </w:r>
      <w:r w:rsidRPr="001F03AF">
        <w:rPr>
          <w:rFonts w:ascii="Calibri" w:hAnsi="Calibri" w:cs="Calibri"/>
          <w:sz w:val="18"/>
          <w:szCs w:val="18"/>
        </w:rPr>
        <w:t xml:space="preserve"> </w:t>
      </w:r>
      <w:r>
        <w:rPr>
          <w:rFonts w:ascii="Calibri" w:hAnsi="Calibri" w:cs="Calibri"/>
          <w:sz w:val="18"/>
          <w:szCs w:val="18"/>
        </w:rPr>
        <w:t xml:space="preserve">Rb. ’s-Gravenhage 23 oktober 2010, </w:t>
      </w:r>
      <w:r>
        <w:rPr>
          <w:rFonts w:ascii="Calibri" w:hAnsi="Calibri" w:cs="Calibri"/>
          <w:bCs/>
          <w:sz w:val="18"/>
          <w:szCs w:val="18"/>
        </w:rPr>
        <w:t>ECLI:</w:t>
      </w:r>
      <w:proofErr w:type="gramStart"/>
      <w:r>
        <w:rPr>
          <w:rFonts w:ascii="Calibri" w:hAnsi="Calibri" w:cs="Calibri"/>
          <w:bCs/>
          <w:sz w:val="18"/>
          <w:szCs w:val="18"/>
        </w:rPr>
        <w:t>NL:RBSGR</w:t>
      </w:r>
      <w:proofErr w:type="gramEnd"/>
      <w:r>
        <w:rPr>
          <w:rFonts w:ascii="Calibri" w:hAnsi="Calibri" w:cs="Calibri"/>
          <w:bCs/>
          <w:sz w:val="18"/>
          <w:szCs w:val="18"/>
        </w:rPr>
        <w:t>:2000:</w:t>
      </w:r>
      <w:r w:rsidRPr="001F03AF">
        <w:rPr>
          <w:rFonts w:ascii="Calibri" w:hAnsi="Calibri" w:cs="Calibri"/>
          <w:bCs/>
          <w:sz w:val="18"/>
          <w:szCs w:val="18"/>
        </w:rPr>
        <w:t>AA9214.</w:t>
      </w:r>
    </w:p>
  </w:footnote>
  <w:footnote w:id="76">
    <w:p w14:paraId="45DAC6CF" w14:textId="68E0A9BD" w:rsidR="006E5286" w:rsidRPr="001F03AF" w:rsidRDefault="006E5286" w:rsidP="00AC48D9">
      <w:pPr>
        <w:pStyle w:val="Voetnoottekst"/>
        <w:spacing w:line="276" w:lineRule="auto"/>
        <w:rPr>
          <w:rFonts w:ascii="Calibri" w:hAnsi="Calibri" w:cs="Calibri"/>
          <w:sz w:val="18"/>
          <w:szCs w:val="18"/>
        </w:rPr>
      </w:pPr>
      <w:r w:rsidRPr="001F03AF">
        <w:rPr>
          <w:rStyle w:val="Voetnootmarkering"/>
          <w:rFonts w:ascii="Calibri" w:hAnsi="Calibri" w:cs="Calibri"/>
          <w:sz w:val="18"/>
          <w:szCs w:val="18"/>
        </w:rPr>
        <w:footnoteRef/>
      </w:r>
      <w:r w:rsidRPr="001F03AF">
        <w:rPr>
          <w:rFonts w:ascii="Calibri" w:hAnsi="Calibri" w:cs="Calibri"/>
          <w:sz w:val="18"/>
          <w:szCs w:val="18"/>
        </w:rPr>
        <w:t xml:space="preserve"> Uitspraak: 1, 5, 6 en 10.</w:t>
      </w:r>
    </w:p>
  </w:footnote>
  <w:footnote w:id="77">
    <w:p w14:paraId="604789B5" w14:textId="3FB39ED2" w:rsidR="006E5286" w:rsidRPr="001F03AF" w:rsidRDefault="006E5286" w:rsidP="00AC48D9">
      <w:pPr>
        <w:pStyle w:val="Voetnoottekst"/>
        <w:spacing w:line="276" w:lineRule="auto"/>
        <w:rPr>
          <w:rFonts w:ascii="Calibri" w:hAnsi="Calibri" w:cs="Calibri"/>
          <w:sz w:val="18"/>
          <w:szCs w:val="18"/>
        </w:rPr>
      </w:pPr>
      <w:r w:rsidRPr="001F03AF">
        <w:rPr>
          <w:rStyle w:val="Voetnootmarkering"/>
          <w:rFonts w:ascii="Calibri" w:hAnsi="Calibri" w:cs="Calibri"/>
          <w:sz w:val="18"/>
          <w:szCs w:val="18"/>
        </w:rPr>
        <w:footnoteRef/>
      </w:r>
      <w:r w:rsidRPr="001F03AF">
        <w:rPr>
          <w:rFonts w:ascii="Calibri" w:hAnsi="Calibri" w:cs="Calibri"/>
          <w:sz w:val="18"/>
          <w:szCs w:val="18"/>
        </w:rPr>
        <w:t xml:space="preserve"> Uitspraak: 2, 7, 8, 9, 11, 12, 13, 17, 18, 19, 20, 21, 23, 25, 26, 27 en 30.</w:t>
      </w:r>
    </w:p>
  </w:footnote>
  <w:footnote w:id="78">
    <w:p w14:paraId="5FBCF48D" w14:textId="26A915BC" w:rsidR="006E5286" w:rsidRPr="001F03AF" w:rsidRDefault="006E5286" w:rsidP="00AC48D9">
      <w:pPr>
        <w:pStyle w:val="Voetnoottekst"/>
        <w:spacing w:line="276" w:lineRule="auto"/>
        <w:rPr>
          <w:rFonts w:ascii="Calibri" w:hAnsi="Calibri" w:cs="Calibri"/>
          <w:sz w:val="18"/>
          <w:szCs w:val="18"/>
        </w:rPr>
      </w:pPr>
      <w:r w:rsidRPr="001F03AF">
        <w:rPr>
          <w:rStyle w:val="Voetnootmarkering"/>
          <w:rFonts w:ascii="Calibri" w:hAnsi="Calibri" w:cs="Calibri"/>
          <w:sz w:val="18"/>
          <w:szCs w:val="18"/>
        </w:rPr>
        <w:footnoteRef/>
      </w:r>
      <w:r w:rsidRPr="001F03AF">
        <w:rPr>
          <w:rFonts w:ascii="Calibri" w:hAnsi="Calibri" w:cs="Calibri"/>
          <w:sz w:val="18"/>
          <w:szCs w:val="18"/>
        </w:rPr>
        <w:t xml:space="preserve"> Uitspraak: 3, 4, 14, 15, 16, 22, 24, 28, 29.</w:t>
      </w:r>
    </w:p>
  </w:footnote>
  <w:footnote w:id="79">
    <w:p w14:paraId="72990CED" w14:textId="76E71F34" w:rsidR="006E5286" w:rsidRPr="009233CE" w:rsidRDefault="006E5286" w:rsidP="00AC48D9">
      <w:pPr>
        <w:spacing w:line="276" w:lineRule="auto"/>
        <w:rPr>
          <w:rFonts w:ascii="Arial" w:hAnsi="Arial" w:cs="Arial"/>
          <w:sz w:val="20"/>
          <w:szCs w:val="20"/>
        </w:rPr>
      </w:pPr>
      <w:r w:rsidRPr="001F03AF">
        <w:rPr>
          <w:rStyle w:val="Voetnootmarkering"/>
          <w:rFonts w:ascii="Calibri" w:hAnsi="Calibri" w:cs="Calibri"/>
          <w:sz w:val="18"/>
          <w:szCs w:val="18"/>
        </w:rPr>
        <w:footnoteRef/>
      </w:r>
      <w:r w:rsidRPr="001F03AF">
        <w:rPr>
          <w:rFonts w:ascii="Calibri" w:hAnsi="Calibri" w:cs="Calibri"/>
          <w:sz w:val="18"/>
          <w:szCs w:val="18"/>
        </w:rPr>
        <w:t xml:space="preserve"> </w:t>
      </w:r>
      <w:proofErr w:type="spellStart"/>
      <w:r>
        <w:rPr>
          <w:rFonts w:ascii="Calibri" w:hAnsi="Calibri" w:cs="Calibri"/>
          <w:sz w:val="18"/>
          <w:szCs w:val="18"/>
        </w:rPr>
        <w:t>CRvB</w:t>
      </w:r>
      <w:proofErr w:type="spellEnd"/>
      <w:r>
        <w:rPr>
          <w:rFonts w:ascii="Calibri" w:hAnsi="Calibri" w:cs="Calibri"/>
          <w:sz w:val="18"/>
          <w:szCs w:val="18"/>
        </w:rPr>
        <w:t xml:space="preserve"> 25 april 2012, </w:t>
      </w:r>
      <w:r>
        <w:rPr>
          <w:rFonts w:ascii="Calibri" w:hAnsi="Calibri" w:cs="Calibri"/>
          <w:bCs/>
          <w:sz w:val="18"/>
          <w:szCs w:val="18"/>
        </w:rPr>
        <w:t>ECLI:</w:t>
      </w:r>
      <w:proofErr w:type="gramStart"/>
      <w:r>
        <w:rPr>
          <w:rFonts w:ascii="Calibri" w:hAnsi="Calibri" w:cs="Calibri"/>
          <w:bCs/>
          <w:sz w:val="18"/>
          <w:szCs w:val="18"/>
        </w:rPr>
        <w:t>NL:CRVB</w:t>
      </w:r>
      <w:proofErr w:type="gramEnd"/>
      <w:r>
        <w:rPr>
          <w:rFonts w:ascii="Calibri" w:hAnsi="Calibri" w:cs="Calibri"/>
          <w:bCs/>
          <w:sz w:val="18"/>
          <w:szCs w:val="18"/>
        </w:rPr>
        <w:t>:2012:</w:t>
      </w:r>
      <w:r w:rsidRPr="001F03AF">
        <w:rPr>
          <w:rFonts w:ascii="Calibri" w:hAnsi="Calibri" w:cs="Calibri"/>
          <w:bCs/>
          <w:sz w:val="18"/>
          <w:szCs w:val="18"/>
        </w:rPr>
        <w:t>BW4573.</w:t>
      </w:r>
    </w:p>
  </w:footnote>
  <w:footnote w:id="80">
    <w:p w14:paraId="0265BB07" w14:textId="2862D73A" w:rsidR="006E5286" w:rsidRPr="001F03AF" w:rsidRDefault="006E5286" w:rsidP="00AC48D9">
      <w:pPr>
        <w:pStyle w:val="Voetnoottekst"/>
        <w:spacing w:line="276" w:lineRule="auto"/>
        <w:rPr>
          <w:rFonts w:ascii="Calibri" w:hAnsi="Calibri" w:cs="Calibri"/>
          <w:sz w:val="18"/>
          <w:szCs w:val="18"/>
        </w:rPr>
      </w:pPr>
      <w:r w:rsidRPr="001F03AF">
        <w:rPr>
          <w:rStyle w:val="Voetnootmarkering"/>
          <w:rFonts w:ascii="Calibri" w:hAnsi="Calibri" w:cs="Calibri"/>
          <w:sz w:val="18"/>
          <w:szCs w:val="18"/>
        </w:rPr>
        <w:footnoteRef/>
      </w:r>
      <w:r w:rsidRPr="001F03AF">
        <w:rPr>
          <w:rFonts w:ascii="Calibri" w:hAnsi="Calibri" w:cs="Calibri"/>
          <w:sz w:val="18"/>
          <w:szCs w:val="18"/>
        </w:rPr>
        <w:t xml:space="preserve"> Uitspraak: 6, 7, 9, 16, 18, 21, 23, 25, 26 en 30.</w:t>
      </w:r>
    </w:p>
  </w:footnote>
  <w:footnote w:id="81">
    <w:p w14:paraId="49E0A7C7" w14:textId="3614F7B2" w:rsidR="006E5286" w:rsidRPr="001F03AF" w:rsidRDefault="006E5286" w:rsidP="00AC48D9">
      <w:pPr>
        <w:pStyle w:val="Voetnoottekst"/>
        <w:spacing w:line="276" w:lineRule="auto"/>
        <w:rPr>
          <w:rFonts w:ascii="Calibri" w:hAnsi="Calibri" w:cs="Calibri"/>
          <w:sz w:val="18"/>
          <w:szCs w:val="18"/>
        </w:rPr>
      </w:pPr>
      <w:r w:rsidRPr="001F03AF">
        <w:rPr>
          <w:rStyle w:val="Voetnootmarkering"/>
          <w:rFonts w:ascii="Calibri" w:hAnsi="Calibri" w:cs="Calibri"/>
          <w:sz w:val="18"/>
          <w:szCs w:val="18"/>
        </w:rPr>
        <w:footnoteRef/>
      </w:r>
      <w:r w:rsidR="008D4A14">
        <w:rPr>
          <w:rFonts w:ascii="Calibri" w:hAnsi="Calibri" w:cs="Calibri"/>
          <w:sz w:val="18"/>
          <w:szCs w:val="18"/>
        </w:rPr>
        <w:t xml:space="preserve"> Uitspraak: 18, 21, 23, 25</w:t>
      </w:r>
      <w:r w:rsidRPr="001F03AF">
        <w:rPr>
          <w:rFonts w:ascii="Calibri" w:hAnsi="Calibri" w:cs="Calibri"/>
          <w:sz w:val="18"/>
          <w:szCs w:val="18"/>
        </w:rPr>
        <w:t xml:space="preserve"> en 30.</w:t>
      </w:r>
    </w:p>
  </w:footnote>
  <w:footnote w:id="82">
    <w:p w14:paraId="00DB1197" w14:textId="10CEDC6D" w:rsidR="006E5286" w:rsidRPr="001F03AF" w:rsidRDefault="006E5286" w:rsidP="00AC48D9">
      <w:pPr>
        <w:pStyle w:val="Voetnoottekst"/>
        <w:spacing w:line="276" w:lineRule="auto"/>
        <w:rPr>
          <w:rFonts w:ascii="Calibri" w:hAnsi="Calibri" w:cs="Calibri"/>
          <w:sz w:val="18"/>
          <w:szCs w:val="18"/>
        </w:rPr>
      </w:pPr>
      <w:r w:rsidRPr="001F03AF">
        <w:rPr>
          <w:rStyle w:val="Voetnootmarkering"/>
          <w:rFonts w:ascii="Calibri" w:hAnsi="Calibri" w:cs="Calibri"/>
          <w:sz w:val="18"/>
          <w:szCs w:val="18"/>
        </w:rPr>
        <w:footnoteRef/>
      </w:r>
      <w:r w:rsidRPr="001F03AF">
        <w:rPr>
          <w:rFonts w:ascii="Calibri" w:hAnsi="Calibri" w:cs="Calibri"/>
          <w:sz w:val="18"/>
          <w:szCs w:val="18"/>
        </w:rPr>
        <w:t xml:space="preserve"> Uitspraak: 2, 5, 8, 10,</w:t>
      </w:r>
      <w:r w:rsidR="008D4A14">
        <w:rPr>
          <w:rFonts w:ascii="Calibri" w:hAnsi="Calibri" w:cs="Calibri"/>
          <w:sz w:val="18"/>
          <w:szCs w:val="18"/>
        </w:rPr>
        <w:t xml:space="preserve"> 11, 12, 13, 17, 19, 20, 22, 27</w:t>
      </w:r>
      <w:r w:rsidRPr="001F03AF">
        <w:rPr>
          <w:rFonts w:ascii="Calibri" w:hAnsi="Calibri" w:cs="Calibri"/>
          <w:sz w:val="18"/>
          <w:szCs w:val="18"/>
        </w:rPr>
        <w:t xml:space="preserve"> en 29.</w:t>
      </w:r>
    </w:p>
  </w:footnote>
  <w:footnote w:id="83">
    <w:p w14:paraId="17019E54" w14:textId="192B214C" w:rsidR="006E5286" w:rsidRPr="001F03AF" w:rsidRDefault="006E5286" w:rsidP="00AC48D9">
      <w:pPr>
        <w:pStyle w:val="Voetnoottekst"/>
        <w:spacing w:line="276" w:lineRule="auto"/>
        <w:rPr>
          <w:rFonts w:ascii="Calibri" w:hAnsi="Calibri" w:cs="Calibri"/>
          <w:sz w:val="18"/>
          <w:szCs w:val="18"/>
        </w:rPr>
      </w:pPr>
      <w:r w:rsidRPr="001F03AF">
        <w:rPr>
          <w:rStyle w:val="Voetnootmarkering"/>
          <w:rFonts w:ascii="Calibri" w:hAnsi="Calibri" w:cs="Calibri"/>
          <w:sz w:val="18"/>
          <w:szCs w:val="18"/>
        </w:rPr>
        <w:footnoteRef/>
      </w:r>
      <w:r w:rsidRPr="001F03AF">
        <w:rPr>
          <w:rFonts w:ascii="Calibri" w:hAnsi="Calibri" w:cs="Calibri"/>
          <w:sz w:val="18"/>
          <w:szCs w:val="18"/>
        </w:rPr>
        <w:t xml:space="preserve"> Uitspraak: 1, 3, 4, 14, 15, 24 en 28.</w:t>
      </w:r>
    </w:p>
  </w:footnote>
  <w:footnote w:id="84">
    <w:p w14:paraId="20AD817D" w14:textId="1676FFE9" w:rsidR="006E5286" w:rsidRPr="001F03AF" w:rsidRDefault="006E5286">
      <w:pPr>
        <w:pStyle w:val="Voetnoottekst"/>
        <w:rPr>
          <w:rFonts w:ascii="Calibri" w:hAnsi="Calibri" w:cs="Calibri"/>
          <w:sz w:val="18"/>
          <w:szCs w:val="18"/>
        </w:rPr>
      </w:pPr>
      <w:r w:rsidRPr="001F03AF">
        <w:rPr>
          <w:rStyle w:val="Voetnootmarkering"/>
          <w:rFonts w:ascii="Calibri" w:hAnsi="Calibri" w:cs="Calibri"/>
          <w:sz w:val="18"/>
          <w:szCs w:val="18"/>
        </w:rPr>
        <w:footnoteRef/>
      </w:r>
      <w:r w:rsidRPr="001F03AF">
        <w:rPr>
          <w:rFonts w:ascii="Calibri" w:hAnsi="Calibri" w:cs="Calibri"/>
          <w:sz w:val="18"/>
          <w:szCs w:val="18"/>
        </w:rPr>
        <w:t xml:space="preserve"> </w:t>
      </w:r>
      <w:r w:rsidRPr="002007C5">
        <w:rPr>
          <w:rFonts w:ascii="Calibri" w:hAnsi="Calibri" w:cs="Calibri"/>
          <w:color w:val="000000" w:themeColor="text1"/>
          <w:sz w:val="18"/>
          <w:szCs w:val="18"/>
        </w:rPr>
        <w:t xml:space="preserve">CBB 19 november 2015, </w:t>
      </w:r>
      <w:r>
        <w:rPr>
          <w:rFonts w:ascii="Calibri" w:hAnsi="Calibri" w:cs="Calibri"/>
          <w:bCs/>
          <w:sz w:val="18"/>
          <w:szCs w:val="18"/>
        </w:rPr>
        <w:t>ECLI:</w:t>
      </w:r>
      <w:proofErr w:type="gramStart"/>
      <w:r>
        <w:rPr>
          <w:rFonts w:ascii="Calibri" w:hAnsi="Calibri" w:cs="Calibri"/>
          <w:bCs/>
          <w:sz w:val="18"/>
          <w:szCs w:val="18"/>
        </w:rPr>
        <w:t>NL:</w:t>
      </w:r>
      <w:r w:rsidRPr="001F03AF">
        <w:rPr>
          <w:rFonts w:ascii="Calibri" w:hAnsi="Calibri" w:cs="Calibri"/>
          <w:bCs/>
          <w:sz w:val="18"/>
          <w:szCs w:val="18"/>
        </w:rPr>
        <w:t>CBB</w:t>
      </w:r>
      <w:proofErr w:type="gramEnd"/>
      <w:r>
        <w:rPr>
          <w:rFonts w:ascii="Calibri" w:hAnsi="Calibri" w:cs="Calibri"/>
          <w:bCs/>
          <w:sz w:val="18"/>
          <w:szCs w:val="18"/>
        </w:rPr>
        <w:t>:</w:t>
      </w:r>
      <w:r w:rsidRPr="001F03AF">
        <w:rPr>
          <w:rFonts w:ascii="Calibri" w:hAnsi="Calibri" w:cs="Calibri"/>
          <w:bCs/>
          <w:sz w:val="18"/>
          <w:szCs w:val="18"/>
        </w:rPr>
        <w:t>2015:390.</w:t>
      </w:r>
    </w:p>
  </w:footnote>
  <w:footnote w:id="85">
    <w:p w14:paraId="62D47B58" w14:textId="1BB79DAB" w:rsidR="006E5286" w:rsidRPr="001F03AF" w:rsidRDefault="006E5286" w:rsidP="00AC48D9">
      <w:pPr>
        <w:pStyle w:val="Voetnoottekst"/>
        <w:spacing w:line="276" w:lineRule="auto"/>
        <w:rPr>
          <w:rFonts w:ascii="Calibri" w:hAnsi="Calibri" w:cs="Calibri"/>
          <w:sz w:val="18"/>
          <w:szCs w:val="18"/>
        </w:rPr>
      </w:pPr>
      <w:r w:rsidRPr="001F03AF">
        <w:rPr>
          <w:rStyle w:val="Voetnootmarkering"/>
          <w:rFonts w:ascii="Calibri" w:hAnsi="Calibri" w:cs="Calibri"/>
          <w:sz w:val="18"/>
          <w:szCs w:val="18"/>
        </w:rPr>
        <w:footnoteRef/>
      </w:r>
      <w:r w:rsidRPr="001F03AF">
        <w:rPr>
          <w:rFonts w:ascii="Calibri" w:hAnsi="Calibri" w:cs="Calibri"/>
          <w:sz w:val="18"/>
          <w:szCs w:val="18"/>
        </w:rPr>
        <w:t xml:space="preserve"> Uitspraak: 6, 10, 18, 21 en 23; 18, 21 en 23.</w:t>
      </w:r>
    </w:p>
  </w:footnote>
  <w:footnote w:id="86">
    <w:p w14:paraId="7B420962" w14:textId="6941C88C" w:rsidR="006E5286" w:rsidRPr="0001619F" w:rsidRDefault="006E5286" w:rsidP="00AC48D9">
      <w:pPr>
        <w:pStyle w:val="Voetnoottekst"/>
        <w:spacing w:line="276" w:lineRule="auto"/>
        <w:rPr>
          <w:rFonts w:ascii="Calibri" w:hAnsi="Calibri" w:cs="Calibri"/>
          <w:sz w:val="18"/>
          <w:szCs w:val="18"/>
        </w:rPr>
      </w:pPr>
      <w:r w:rsidRPr="0001619F">
        <w:rPr>
          <w:rStyle w:val="Voetnootmarkering"/>
          <w:rFonts w:ascii="Calibri" w:hAnsi="Calibri" w:cs="Calibri"/>
          <w:sz w:val="18"/>
          <w:szCs w:val="18"/>
        </w:rPr>
        <w:footnoteRef/>
      </w:r>
      <w:r w:rsidRPr="0001619F">
        <w:rPr>
          <w:rFonts w:ascii="Calibri" w:hAnsi="Calibri" w:cs="Calibri"/>
          <w:sz w:val="18"/>
          <w:szCs w:val="18"/>
        </w:rPr>
        <w:t xml:space="preserve"> Uitspraak: 2, 5, 7, 9, 16, 25, 26 en 30.</w:t>
      </w:r>
    </w:p>
  </w:footnote>
  <w:footnote w:id="87">
    <w:p w14:paraId="687AACF1" w14:textId="6FC164B8" w:rsidR="006E5286" w:rsidRPr="0001619F" w:rsidRDefault="006E5286" w:rsidP="00AC48D9">
      <w:pPr>
        <w:pStyle w:val="Voetnoottekst"/>
        <w:spacing w:line="276" w:lineRule="auto"/>
        <w:rPr>
          <w:rFonts w:ascii="Calibri" w:hAnsi="Calibri" w:cs="Calibri"/>
          <w:sz w:val="18"/>
          <w:szCs w:val="18"/>
        </w:rPr>
      </w:pPr>
      <w:r w:rsidRPr="0001619F">
        <w:rPr>
          <w:rStyle w:val="Voetnootmarkering"/>
          <w:rFonts w:ascii="Calibri" w:hAnsi="Calibri" w:cs="Calibri"/>
          <w:sz w:val="18"/>
          <w:szCs w:val="18"/>
        </w:rPr>
        <w:footnoteRef/>
      </w:r>
      <w:r w:rsidRPr="0001619F">
        <w:rPr>
          <w:rFonts w:ascii="Calibri" w:hAnsi="Calibri" w:cs="Calibri"/>
          <w:sz w:val="18"/>
          <w:szCs w:val="18"/>
        </w:rPr>
        <w:t xml:space="preserve"> Uitspraak: 1, 3, 4, 8, 11, 12, 13, 14, 15, 17, 19, 20, 22, 24, 27, 28 en 29.</w:t>
      </w:r>
    </w:p>
  </w:footnote>
  <w:footnote w:id="88">
    <w:p w14:paraId="3074B7B1" w14:textId="58050A05" w:rsidR="006E5286" w:rsidRDefault="006E5286" w:rsidP="00AC48D9">
      <w:pPr>
        <w:pStyle w:val="Voetnoottekst"/>
        <w:spacing w:line="276" w:lineRule="auto"/>
      </w:pPr>
      <w:r w:rsidRPr="0001619F">
        <w:rPr>
          <w:rStyle w:val="Voetnootmarkering"/>
          <w:rFonts w:ascii="Calibri" w:hAnsi="Calibri" w:cs="Calibri"/>
          <w:sz w:val="18"/>
          <w:szCs w:val="18"/>
        </w:rPr>
        <w:footnoteRef/>
      </w:r>
      <w:r w:rsidRPr="0001619F">
        <w:rPr>
          <w:rFonts w:ascii="Calibri" w:hAnsi="Calibri" w:cs="Calibri"/>
          <w:sz w:val="18"/>
          <w:szCs w:val="18"/>
        </w:rPr>
        <w:t xml:space="preserve"> </w:t>
      </w:r>
      <w:proofErr w:type="spellStart"/>
      <w:r>
        <w:rPr>
          <w:rFonts w:ascii="Calibri" w:hAnsi="Calibri" w:cs="Calibri"/>
          <w:sz w:val="18"/>
          <w:szCs w:val="18"/>
        </w:rPr>
        <w:t>CRvB</w:t>
      </w:r>
      <w:proofErr w:type="spellEnd"/>
      <w:r>
        <w:rPr>
          <w:rFonts w:ascii="Calibri" w:hAnsi="Calibri" w:cs="Calibri"/>
          <w:sz w:val="18"/>
          <w:szCs w:val="18"/>
        </w:rPr>
        <w:t xml:space="preserve"> 25 april 2012, </w:t>
      </w:r>
      <w:r w:rsidRPr="0001619F">
        <w:rPr>
          <w:rFonts w:ascii="Calibri" w:hAnsi="Calibri" w:cs="Calibri"/>
          <w:bCs/>
          <w:sz w:val="18"/>
          <w:szCs w:val="18"/>
        </w:rPr>
        <w:t>ECLI:</w:t>
      </w:r>
      <w:proofErr w:type="gramStart"/>
      <w:r w:rsidRPr="0001619F">
        <w:rPr>
          <w:rFonts w:ascii="Calibri" w:hAnsi="Calibri" w:cs="Calibri"/>
          <w:bCs/>
          <w:sz w:val="18"/>
          <w:szCs w:val="18"/>
        </w:rPr>
        <w:t>NL:CRVB</w:t>
      </w:r>
      <w:proofErr w:type="gramEnd"/>
      <w:r w:rsidRPr="0001619F">
        <w:rPr>
          <w:rFonts w:ascii="Calibri" w:hAnsi="Calibri" w:cs="Calibri"/>
          <w:bCs/>
          <w:sz w:val="18"/>
          <w:szCs w:val="18"/>
        </w:rPr>
        <w:t>:2012:BW4573.</w:t>
      </w:r>
    </w:p>
  </w:footnote>
  <w:footnote w:id="89">
    <w:p w14:paraId="5AC9FB00" w14:textId="08628A64" w:rsidR="006E5286" w:rsidRPr="001F03AF" w:rsidRDefault="006E5286" w:rsidP="00AC48D9">
      <w:pPr>
        <w:pStyle w:val="Voetnoottekst"/>
        <w:spacing w:line="276" w:lineRule="auto"/>
        <w:rPr>
          <w:rFonts w:ascii="Calibri" w:hAnsi="Calibri" w:cs="Calibri"/>
          <w:sz w:val="18"/>
          <w:szCs w:val="18"/>
        </w:rPr>
      </w:pPr>
      <w:r w:rsidRPr="001F03AF">
        <w:rPr>
          <w:rStyle w:val="Voetnootmarkering"/>
          <w:rFonts w:ascii="Calibri" w:hAnsi="Calibri" w:cs="Calibri"/>
          <w:sz w:val="18"/>
          <w:szCs w:val="18"/>
        </w:rPr>
        <w:footnoteRef/>
      </w:r>
      <w:r w:rsidRPr="001F03AF">
        <w:rPr>
          <w:rFonts w:ascii="Calibri" w:hAnsi="Calibri" w:cs="Calibri"/>
          <w:sz w:val="18"/>
          <w:szCs w:val="18"/>
        </w:rPr>
        <w:t xml:space="preserve"> Uitspraak: 2, 24, 25 en 28.</w:t>
      </w:r>
    </w:p>
  </w:footnote>
  <w:footnote w:id="90">
    <w:p w14:paraId="13C88870" w14:textId="3283E12F" w:rsidR="006E5286" w:rsidRPr="001F03AF" w:rsidRDefault="006E5286" w:rsidP="00AC48D9">
      <w:pPr>
        <w:pStyle w:val="Voetnoottekst"/>
        <w:spacing w:line="276" w:lineRule="auto"/>
        <w:rPr>
          <w:rFonts w:ascii="Calibri" w:hAnsi="Calibri" w:cs="Calibri"/>
          <w:sz w:val="18"/>
          <w:szCs w:val="18"/>
        </w:rPr>
      </w:pPr>
      <w:r w:rsidRPr="001F03AF">
        <w:rPr>
          <w:rStyle w:val="Voetnootmarkering"/>
          <w:rFonts w:ascii="Calibri" w:hAnsi="Calibri" w:cs="Calibri"/>
          <w:sz w:val="18"/>
          <w:szCs w:val="18"/>
        </w:rPr>
        <w:footnoteRef/>
      </w:r>
      <w:r w:rsidRPr="001F03AF">
        <w:rPr>
          <w:rFonts w:ascii="Calibri" w:hAnsi="Calibri" w:cs="Calibri"/>
          <w:sz w:val="18"/>
          <w:szCs w:val="18"/>
        </w:rPr>
        <w:t xml:space="preserve"> Uitspraak: 4, 5, 6, 8, 9, 10, 12, 13, 14, 15, 17 en 19.</w:t>
      </w:r>
    </w:p>
  </w:footnote>
  <w:footnote w:id="91">
    <w:p w14:paraId="411700BE" w14:textId="119C35ED" w:rsidR="006E5286" w:rsidRPr="001F03AF" w:rsidRDefault="006E5286" w:rsidP="00AC48D9">
      <w:pPr>
        <w:pStyle w:val="Voetnoottekst"/>
        <w:spacing w:line="276" w:lineRule="auto"/>
        <w:rPr>
          <w:rFonts w:ascii="Calibri" w:hAnsi="Calibri" w:cs="Calibri"/>
          <w:sz w:val="18"/>
          <w:szCs w:val="18"/>
        </w:rPr>
      </w:pPr>
      <w:r w:rsidRPr="001F03AF">
        <w:rPr>
          <w:rStyle w:val="Voetnootmarkering"/>
          <w:rFonts w:ascii="Calibri" w:hAnsi="Calibri" w:cs="Calibri"/>
          <w:sz w:val="18"/>
          <w:szCs w:val="18"/>
        </w:rPr>
        <w:footnoteRef/>
      </w:r>
      <w:r w:rsidR="001E59C1">
        <w:rPr>
          <w:rFonts w:ascii="Calibri" w:hAnsi="Calibri" w:cs="Calibri"/>
          <w:sz w:val="18"/>
          <w:szCs w:val="18"/>
        </w:rPr>
        <w:t xml:space="preserve"> Uitspraak: 1, 3,</w:t>
      </w:r>
      <w:r w:rsidRPr="001F03AF">
        <w:rPr>
          <w:rFonts w:ascii="Calibri" w:hAnsi="Calibri" w:cs="Calibri"/>
          <w:sz w:val="18"/>
          <w:szCs w:val="18"/>
        </w:rPr>
        <w:t xml:space="preserve"> 16, 18, 20, 21, 7, 11</w:t>
      </w:r>
      <w:r w:rsidR="001E59C1">
        <w:rPr>
          <w:rFonts w:ascii="Calibri" w:hAnsi="Calibri" w:cs="Calibri"/>
          <w:sz w:val="18"/>
          <w:szCs w:val="18"/>
        </w:rPr>
        <w:t xml:space="preserve">, </w:t>
      </w:r>
      <w:r w:rsidRPr="001F03AF">
        <w:rPr>
          <w:rFonts w:ascii="Calibri" w:hAnsi="Calibri" w:cs="Calibri"/>
          <w:sz w:val="18"/>
          <w:szCs w:val="18"/>
        </w:rPr>
        <w:t>22, 23, 26, 27, 29 en 30.</w:t>
      </w:r>
    </w:p>
  </w:footnote>
  <w:footnote w:id="92">
    <w:p w14:paraId="0950EA22" w14:textId="161935EE" w:rsidR="006E5286" w:rsidRPr="001F03AF" w:rsidRDefault="006E5286">
      <w:pPr>
        <w:pStyle w:val="Voetnoottekst"/>
        <w:rPr>
          <w:rFonts w:ascii="Calibri" w:hAnsi="Calibri" w:cs="Calibri"/>
          <w:sz w:val="18"/>
          <w:szCs w:val="18"/>
        </w:rPr>
      </w:pPr>
      <w:r w:rsidRPr="001F03AF">
        <w:rPr>
          <w:rStyle w:val="Voetnootmarkering"/>
          <w:rFonts w:ascii="Calibri" w:hAnsi="Calibri" w:cs="Calibri"/>
          <w:sz w:val="18"/>
          <w:szCs w:val="18"/>
        </w:rPr>
        <w:footnoteRef/>
      </w:r>
      <w:r w:rsidRPr="001F03AF">
        <w:rPr>
          <w:rFonts w:ascii="Calibri" w:hAnsi="Calibri" w:cs="Calibri"/>
          <w:sz w:val="18"/>
          <w:szCs w:val="18"/>
        </w:rPr>
        <w:t xml:space="preserve"> </w:t>
      </w:r>
      <w:r>
        <w:rPr>
          <w:rFonts w:ascii="Calibri" w:hAnsi="Calibri" w:cs="Calibri"/>
          <w:sz w:val="18"/>
          <w:szCs w:val="18"/>
        </w:rPr>
        <w:t xml:space="preserve">Rb. Den Haag 29 januari 2014, </w:t>
      </w:r>
      <w:r>
        <w:rPr>
          <w:rFonts w:ascii="Calibri" w:hAnsi="Calibri" w:cs="Calibri"/>
          <w:bCs/>
          <w:sz w:val="18"/>
          <w:szCs w:val="18"/>
        </w:rPr>
        <w:t>ECLI:</w:t>
      </w:r>
      <w:proofErr w:type="gramStart"/>
      <w:r>
        <w:rPr>
          <w:rFonts w:ascii="Calibri" w:hAnsi="Calibri" w:cs="Calibri"/>
          <w:bCs/>
          <w:sz w:val="18"/>
          <w:szCs w:val="18"/>
        </w:rPr>
        <w:t>NL:</w:t>
      </w:r>
      <w:r w:rsidRPr="001F03AF">
        <w:rPr>
          <w:rFonts w:ascii="Calibri" w:hAnsi="Calibri" w:cs="Calibri"/>
          <w:bCs/>
          <w:sz w:val="18"/>
          <w:szCs w:val="18"/>
        </w:rPr>
        <w:t>RBDHA</w:t>
      </w:r>
      <w:proofErr w:type="gramEnd"/>
      <w:r>
        <w:rPr>
          <w:rFonts w:ascii="Calibri" w:hAnsi="Calibri" w:cs="Calibri"/>
          <w:bCs/>
          <w:sz w:val="18"/>
          <w:szCs w:val="18"/>
        </w:rPr>
        <w:t>:</w:t>
      </w:r>
      <w:r w:rsidRPr="001F03AF">
        <w:rPr>
          <w:rFonts w:ascii="Calibri" w:hAnsi="Calibri" w:cs="Calibri"/>
          <w:bCs/>
          <w:sz w:val="18"/>
          <w:szCs w:val="18"/>
        </w:rPr>
        <w:t>2014:995.</w:t>
      </w:r>
    </w:p>
  </w:footnote>
  <w:footnote w:id="93">
    <w:p w14:paraId="1B2FE0E4" w14:textId="0A705EC2" w:rsidR="006E5286" w:rsidRDefault="006E5286" w:rsidP="00AC48D9">
      <w:pPr>
        <w:pStyle w:val="Voetnoottekst"/>
        <w:spacing w:line="276" w:lineRule="auto"/>
      </w:pPr>
      <w:r w:rsidRPr="001F03AF">
        <w:rPr>
          <w:rStyle w:val="Voetnootmarkering"/>
          <w:rFonts w:ascii="Calibri" w:hAnsi="Calibri" w:cs="Calibri"/>
          <w:sz w:val="18"/>
          <w:szCs w:val="18"/>
        </w:rPr>
        <w:footnoteRef/>
      </w:r>
      <w:r w:rsidRPr="001F03AF">
        <w:rPr>
          <w:rFonts w:ascii="Calibri" w:hAnsi="Calibri" w:cs="Calibri"/>
          <w:sz w:val="18"/>
          <w:szCs w:val="18"/>
        </w:rPr>
        <w:t xml:space="preserve"> Uitspraak: 7 en 19.</w:t>
      </w:r>
    </w:p>
  </w:footnote>
  <w:footnote w:id="94">
    <w:p w14:paraId="569D5FD8" w14:textId="53CC4B1D" w:rsidR="006E5286" w:rsidRPr="001F03AF" w:rsidRDefault="006E5286" w:rsidP="00AC48D9">
      <w:pPr>
        <w:pStyle w:val="Voetnoottekst"/>
        <w:spacing w:line="276" w:lineRule="auto"/>
        <w:rPr>
          <w:rFonts w:ascii="Calibri" w:hAnsi="Calibri" w:cs="Calibri"/>
          <w:sz w:val="18"/>
          <w:szCs w:val="18"/>
        </w:rPr>
      </w:pPr>
      <w:r w:rsidRPr="001F03AF">
        <w:rPr>
          <w:rStyle w:val="Voetnootmarkering"/>
          <w:rFonts w:ascii="Calibri" w:hAnsi="Calibri" w:cs="Calibri"/>
          <w:sz w:val="18"/>
          <w:szCs w:val="18"/>
        </w:rPr>
        <w:footnoteRef/>
      </w:r>
      <w:r w:rsidRPr="001F03AF">
        <w:rPr>
          <w:rFonts w:ascii="Calibri" w:hAnsi="Calibri" w:cs="Calibri"/>
          <w:sz w:val="18"/>
          <w:szCs w:val="18"/>
        </w:rPr>
        <w:t xml:space="preserve"> </w:t>
      </w:r>
      <w:proofErr w:type="spellStart"/>
      <w:r>
        <w:rPr>
          <w:rFonts w:ascii="Calibri" w:hAnsi="Calibri" w:cs="Calibri"/>
          <w:sz w:val="18"/>
          <w:szCs w:val="18"/>
        </w:rPr>
        <w:t>CRvB</w:t>
      </w:r>
      <w:proofErr w:type="spellEnd"/>
      <w:r>
        <w:rPr>
          <w:rFonts w:ascii="Calibri" w:hAnsi="Calibri" w:cs="Calibri"/>
          <w:sz w:val="18"/>
          <w:szCs w:val="18"/>
        </w:rPr>
        <w:t xml:space="preserve"> 26 maart 2004, </w:t>
      </w:r>
      <w:r w:rsidRPr="001F03AF">
        <w:rPr>
          <w:rFonts w:ascii="Calibri" w:hAnsi="Calibri" w:cs="Calibri"/>
          <w:bCs/>
          <w:sz w:val="18"/>
          <w:szCs w:val="18"/>
        </w:rPr>
        <w:t>ECLI:</w:t>
      </w:r>
      <w:proofErr w:type="gramStart"/>
      <w:r>
        <w:rPr>
          <w:rFonts w:ascii="Calibri" w:hAnsi="Calibri" w:cs="Calibri"/>
          <w:bCs/>
          <w:sz w:val="18"/>
          <w:szCs w:val="18"/>
        </w:rPr>
        <w:t>NL:CRVB</w:t>
      </w:r>
      <w:proofErr w:type="gramEnd"/>
      <w:r>
        <w:rPr>
          <w:rFonts w:ascii="Calibri" w:hAnsi="Calibri" w:cs="Calibri"/>
          <w:bCs/>
          <w:sz w:val="18"/>
          <w:szCs w:val="18"/>
        </w:rPr>
        <w:t>:2004:</w:t>
      </w:r>
      <w:r w:rsidRPr="001F03AF">
        <w:rPr>
          <w:rFonts w:ascii="Calibri" w:hAnsi="Calibri" w:cs="Calibri"/>
          <w:bCs/>
          <w:sz w:val="18"/>
          <w:szCs w:val="18"/>
        </w:rPr>
        <w:t>AO6593.</w:t>
      </w:r>
    </w:p>
  </w:footnote>
  <w:footnote w:id="95">
    <w:p w14:paraId="73CBF0DE" w14:textId="17A422D9" w:rsidR="006E5286" w:rsidRPr="001F03AF" w:rsidRDefault="006E5286" w:rsidP="00AC48D9">
      <w:pPr>
        <w:pStyle w:val="Voetnoottekst"/>
        <w:spacing w:line="276" w:lineRule="auto"/>
        <w:rPr>
          <w:rFonts w:ascii="Calibri" w:hAnsi="Calibri" w:cs="Calibri"/>
          <w:sz w:val="18"/>
          <w:szCs w:val="18"/>
        </w:rPr>
      </w:pPr>
      <w:r w:rsidRPr="001F03AF">
        <w:rPr>
          <w:rStyle w:val="Voetnootmarkering"/>
          <w:rFonts w:ascii="Calibri" w:hAnsi="Calibri" w:cs="Calibri"/>
          <w:sz w:val="18"/>
          <w:szCs w:val="18"/>
        </w:rPr>
        <w:footnoteRef/>
      </w:r>
      <w:r w:rsidRPr="001F03AF">
        <w:rPr>
          <w:rFonts w:ascii="Calibri" w:hAnsi="Calibri" w:cs="Calibri"/>
          <w:sz w:val="18"/>
          <w:szCs w:val="18"/>
        </w:rPr>
        <w:t xml:space="preserve"> </w:t>
      </w:r>
      <w:r>
        <w:rPr>
          <w:rFonts w:ascii="Calibri" w:hAnsi="Calibri" w:cs="Calibri"/>
          <w:sz w:val="18"/>
          <w:szCs w:val="18"/>
        </w:rPr>
        <w:t>RvS 21 september 2011, ECLI:</w:t>
      </w:r>
      <w:proofErr w:type="gramStart"/>
      <w:r>
        <w:rPr>
          <w:rFonts w:ascii="Calibri" w:hAnsi="Calibri" w:cs="Calibri"/>
          <w:sz w:val="18"/>
          <w:szCs w:val="18"/>
        </w:rPr>
        <w:t>NL:RVS</w:t>
      </w:r>
      <w:proofErr w:type="gramEnd"/>
      <w:r>
        <w:rPr>
          <w:rFonts w:ascii="Calibri" w:hAnsi="Calibri" w:cs="Calibri"/>
          <w:sz w:val="18"/>
          <w:szCs w:val="18"/>
        </w:rPr>
        <w:t>:2011:</w:t>
      </w:r>
      <w:r w:rsidRPr="001F03AF">
        <w:rPr>
          <w:rFonts w:ascii="Calibri" w:hAnsi="Calibri" w:cs="Calibri"/>
          <w:sz w:val="18"/>
          <w:szCs w:val="18"/>
        </w:rPr>
        <w:t>BT2177.</w:t>
      </w:r>
    </w:p>
  </w:footnote>
  <w:footnote w:id="96">
    <w:p w14:paraId="5D1B7949" w14:textId="0CECCB8D" w:rsidR="006E5286" w:rsidRPr="001F03AF" w:rsidRDefault="006E5286" w:rsidP="00AC48D9">
      <w:pPr>
        <w:pStyle w:val="Voetnoottekst"/>
        <w:spacing w:line="276" w:lineRule="auto"/>
        <w:rPr>
          <w:rFonts w:ascii="Calibri" w:hAnsi="Calibri" w:cs="Calibri"/>
          <w:sz w:val="18"/>
          <w:szCs w:val="18"/>
        </w:rPr>
      </w:pPr>
      <w:r w:rsidRPr="001F03AF">
        <w:rPr>
          <w:rStyle w:val="Voetnootmarkering"/>
          <w:rFonts w:ascii="Calibri" w:hAnsi="Calibri" w:cs="Calibri"/>
          <w:sz w:val="18"/>
          <w:szCs w:val="18"/>
        </w:rPr>
        <w:footnoteRef/>
      </w:r>
      <w:r w:rsidRPr="001F03AF">
        <w:rPr>
          <w:rFonts w:ascii="Calibri" w:hAnsi="Calibri" w:cs="Calibri"/>
          <w:sz w:val="18"/>
          <w:szCs w:val="18"/>
        </w:rPr>
        <w:t xml:space="preserve"> Uitspraak: 2, 5, 9 en 10.</w:t>
      </w:r>
    </w:p>
  </w:footnote>
  <w:footnote w:id="97">
    <w:p w14:paraId="57265001" w14:textId="33559210" w:rsidR="006E5286" w:rsidRPr="001F03AF" w:rsidRDefault="006E5286" w:rsidP="00AC48D9">
      <w:pPr>
        <w:pStyle w:val="Voetnoottekst"/>
        <w:spacing w:line="276" w:lineRule="auto"/>
        <w:rPr>
          <w:rFonts w:ascii="Calibri" w:hAnsi="Calibri" w:cs="Calibri"/>
          <w:sz w:val="18"/>
          <w:szCs w:val="18"/>
        </w:rPr>
      </w:pPr>
      <w:r w:rsidRPr="001F03AF">
        <w:rPr>
          <w:rStyle w:val="Voetnootmarkering"/>
          <w:rFonts w:ascii="Calibri" w:hAnsi="Calibri" w:cs="Calibri"/>
          <w:sz w:val="18"/>
          <w:szCs w:val="18"/>
        </w:rPr>
        <w:footnoteRef/>
      </w:r>
      <w:r w:rsidRPr="001F03AF">
        <w:rPr>
          <w:rFonts w:ascii="Calibri" w:hAnsi="Calibri" w:cs="Calibri"/>
          <w:sz w:val="18"/>
          <w:szCs w:val="18"/>
        </w:rPr>
        <w:t xml:space="preserve"> Uitspraak: 1, 3, 4, 6, 8, 11, 12, 13, 14, 15, 16, 17, 18, 20, 21, 22, 23, 24, 25, 26, 27, 28, 29 en 30.</w:t>
      </w:r>
    </w:p>
  </w:footnote>
  <w:footnote w:id="98">
    <w:p w14:paraId="10932D28" w14:textId="0C5E2432" w:rsidR="006E5286" w:rsidRDefault="006E5286" w:rsidP="00AC48D9">
      <w:pPr>
        <w:pStyle w:val="Voetnoottekst"/>
        <w:spacing w:line="276" w:lineRule="auto"/>
      </w:pPr>
      <w:r w:rsidRPr="001F03AF">
        <w:rPr>
          <w:rStyle w:val="Voetnootmarkering"/>
          <w:rFonts w:ascii="Calibri" w:hAnsi="Calibri" w:cs="Calibri"/>
          <w:sz w:val="18"/>
          <w:szCs w:val="18"/>
        </w:rPr>
        <w:footnoteRef/>
      </w:r>
      <w:r w:rsidRPr="001F03AF">
        <w:rPr>
          <w:rFonts w:ascii="Calibri" w:hAnsi="Calibri" w:cs="Calibri"/>
          <w:sz w:val="18"/>
          <w:szCs w:val="18"/>
        </w:rPr>
        <w:t xml:space="preserve"> Uitspraak: 1, 2, 20, 24 en 29.</w:t>
      </w:r>
    </w:p>
  </w:footnote>
  <w:footnote w:id="99">
    <w:p w14:paraId="02D4E225" w14:textId="1BDE585E" w:rsidR="006E5286" w:rsidRPr="0001619F" w:rsidRDefault="006E5286" w:rsidP="00AC48D9">
      <w:pPr>
        <w:pStyle w:val="Voetnoottekst"/>
        <w:spacing w:line="276" w:lineRule="auto"/>
        <w:rPr>
          <w:rFonts w:ascii="Calibri" w:hAnsi="Calibri" w:cs="Calibri"/>
          <w:sz w:val="18"/>
          <w:szCs w:val="18"/>
        </w:rPr>
      </w:pPr>
      <w:r w:rsidRPr="0001619F">
        <w:rPr>
          <w:rStyle w:val="Voetnootmarkering"/>
          <w:rFonts w:ascii="Calibri" w:hAnsi="Calibri" w:cs="Calibri"/>
          <w:sz w:val="18"/>
          <w:szCs w:val="18"/>
        </w:rPr>
        <w:footnoteRef/>
      </w:r>
      <w:r w:rsidRPr="0001619F">
        <w:rPr>
          <w:rFonts w:ascii="Calibri" w:hAnsi="Calibri" w:cs="Calibri"/>
          <w:sz w:val="18"/>
          <w:szCs w:val="18"/>
        </w:rPr>
        <w:t xml:space="preserve"> </w:t>
      </w:r>
      <w:r w:rsidR="00A14AED">
        <w:rPr>
          <w:rFonts w:ascii="Calibri" w:hAnsi="Calibri" w:cs="Calibri"/>
          <w:sz w:val="18"/>
          <w:szCs w:val="18"/>
        </w:rPr>
        <w:t xml:space="preserve"> </w:t>
      </w:r>
      <w:r w:rsidRPr="0001619F">
        <w:rPr>
          <w:rFonts w:ascii="Calibri" w:hAnsi="Calibri" w:cs="Calibri"/>
          <w:sz w:val="18"/>
          <w:szCs w:val="18"/>
        </w:rPr>
        <w:t>Uitspraak: 3, 5, 7, 8, 9, 10, 11, 12, 13, 14 en 19.</w:t>
      </w:r>
    </w:p>
  </w:footnote>
  <w:footnote w:id="100">
    <w:p w14:paraId="3498083B" w14:textId="58510AC3" w:rsidR="006E5286" w:rsidRPr="0001619F" w:rsidRDefault="006E5286" w:rsidP="00AC48D9">
      <w:pPr>
        <w:pStyle w:val="Voetnoottekst"/>
        <w:spacing w:line="276" w:lineRule="auto"/>
        <w:rPr>
          <w:rFonts w:ascii="Calibri" w:hAnsi="Calibri" w:cs="Calibri"/>
          <w:sz w:val="18"/>
          <w:szCs w:val="18"/>
        </w:rPr>
      </w:pPr>
      <w:r w:rsidRPr="0001619F">
        <w:rPr>
          <w:rStyle w:val="Voetnootmarkering"/>
          <w:rFonts w:ascii="Calibri" w:hAnsi="Calibri" w:cs="Calibri"/>
          <w:sz w:val="18"/>
          <w:szCs w:val="18"/>
        </w:rPr>
        <w:footnoteRef/>
      </w:r>
      <w:r w:rsidRPr="0001619F">
        <w:rPr>
          <w:rFonts w:ascii="Calibri" w:hAnsi="Calibri" w:cs="Calibri"/>
          <w:sz w:val="18"/>
          <w:szCs w:val="18"/>
        </w:rPr>
        <w:t xml:space="preserve"> Uitspraak: 4, 6, 15, 16, 17, 18, 21, 22, 23, 25, 26, 27, 28 en 30.</w:t>
      </w:r>
    </w:p>
  </w:footnote>
  <w:footnote w:id="101">
    <w:p w14:paraId="6CF57E51" w14:textId="113A7EC5" w:rsidR="006E5286" w:rsidRPr="0001619F" w:rsidRDefault="006E5286" w:rsidP="00AC48D9">
      <w:pPr>
        <w:pStyle w:val="Voetnoottekst"/>
        <w:spacing w:line="276" w:lineRule="auto"/>
        <w:rPr>
          <w:rFonts w:ascii="Calibri" w:hAnsi="Calibri" w:cs="Calibri"/>
          <w:sz w:val="18"/>
          <w:szCs w:val="18"/>
        </w:rPr>
      </w:pPr>
      <w:r w:rsidRPr="0001619F">
        <w:rPr>
          <w:rStyle w:val="Voetnootmarkering"/>
          <w:rFonts w:ascii="Calibri" w:hAnsi="Calibri" w:cs="Calibri"/>
          <w:sz w:val="18"/>
          <w:szCs w:val="18"/>
        </w:rPr>
        <w:footnoteRef/>
      </w:r>
      <w:r w:rsidRPr="0001619F">
        <w:rPr>
          <w:rFonts w:ascii="Calibri" w:hAnsi="Calibri" w:cs="Calibri"/>
          <w:sz w:val="18"/>
          <w:szCs w:val="18"/>
        </w:rPr>
        <w:t xml:space="preserve"> </w:t>
      </w:r>
      <w:r>
        <w:rPr>
          <w:rFonts w:ascii="Calibri" w:hAnsi="Calibri" w:cs="Calibri"/>
          <w:sz w:val="18"/>
          <w:szCs w:val="18"/>
        </w:rPr>
        <w:t xml:space="preserve">RvS 21 september 2011, </w:t>
      </w:r>
      <w:r w:rsidRPr="0001619F">
        <w:rPr>
          <w:rFonts w:ascii="Calibri" w:hAnsi="Calibri" w:cs="Calibri"/>
          <w:sz w:val="18"/>
          <w:szCs w:val="18"/>
        </w:rPr>
        <w:t>E</w:t>
      </w:r>
      <w:r>
        <w:rPr>
          <w:rFonts w:ascii="Calibri" w:hAnsi="Calibri" w:cs="Calibri"/>
          <w:sz w:val="18"/>
          <w:szCs w:val="18"/>
        </w:rPr>
        <w:t>CLI:</w:t>
      </w:r>
      <w:proofErr w:type="gramStart"/>
      <w:r>
        <w:rPr>
          <w:rFonts w:ascii="Calibri" w:hAnsi="Calibri" w:cs="Calibri"/>
          <w:sz w:val="18"/>
          <w:szCs w:val="18"/>
        </w:rPr>
        <w:t>NL:</w:t>
      </w:r>
      <w:r w:rsidRPr="0001619F">
        <w:rPr>
          <w:rFonts w:ascii="Calibri" w:hAnsi="Calibri" w:cs="Calibri"/>
          <w:sz w:val="18"/>
          <w:szCs w:val="18"/>
        </w:rPr>
        <w:t>RVS</w:t>
      </w:r>
      <w:proofErr w:type="gramEnd"/>
      <w:r w:rsidRPr="0001619F">
        <w:rPr>
          <w:rFonts w:ascii="Calibri" w:hAnsi="Calibri" w:cs="Calibri"/>
          <w:sz w:val="18"/>
          <w:szCs w:val="18"/>
        </w:rPr>
        <w:t>:2011:BT2177.</w:t>
      </w:r>
    </w:p>
  </w:footnote>
  <w:footnote w:id="102">
    <w:p w14:paraId="57F51874" w14:textId="1C82366B" w:rsidR="006E5286" w:rsidRPr="0001619F" w:rsidRDefault="006E5286" w:rsidP="00AC48D9">
      <w:pPr>
        <w:pStyle w:val="Voetnoottekst"/>
        <w:spacing w:line="276" w:lineRule="auto"/>
        <w:rPr>
          <w:rFonts w:ascii="Calibri" w:hAnsi="Calibri" w:cs="Calibri"/>
          <w:sz w:val="18"/>
          <w:szCs w:val="18"/>
        </w:rPr>
      </w:pPr>
      <w:r w:rsidRPr="0001619F">
        <w:rPr>
          <w:rStyle w:val="Voetnootmarkering"/>
          <w:rFonts w:ascii="Calibri" w:hAnsi="Calibri" w:cs="Calibri"/>
          <w:sz w:val="18"/>
          <w:szCs w:val="18"/>
        </w:rPr>
        <w:footnoteRef/>
      </w:r>
      <w:r w:rsidRPr="0001619F">
        <w:rPr>
          <w:rFonts w:ascii="Calibri" w:hAnsi="Calibri" w:cs="Calibri"/>
          <w:sz w:val="18"/>
          <w:szCs w:val="18"/>
        </w:rPr>
        <w:t xml:space="preserve"> Uitspraak: 17 en 27.</w:t>
      </w:r>
    </w:p>
  </w:footnote>
  <w:footnote w:id="103">
    <w:p w14:paraId="248F4DEC" w14:textId="41DBACE4" w:rsidR="006E5286" w:rsidRPr="0001619F" w:rsidRDefault="006E5286" w:rsidP="00AC48D9">
      <w:pPr>
        <w:pStyle w:val="Voetnoottekst"/>
        <w:spacing w:line="276" w:lineRule="auto"/>
        <w:rPr>
          <w:rFonts w:ascii="Calibri" w:hAnsi="Calibri" w:cs="Calibri"/>
          <w:sz w:val="18"/>
          <w:szCs w:val="18"/>
        </w:rPr>
      </w:pPr>
      <w:r w:rsidRPr="0001619F">
        <w:rPr>
          <w:rStyle w:val="Voetnootmarkering"/>
          <w:rFonts w:ascii="Calibri" w:hAnsi="Calibri" w:cs="Calibri"/>
          <w:sz w:val="18"/>
          <w:szCs w:val="18"/>
        </w:rPr>
        <w:footnoteRef/>
      </w:r>
      <w:r w:rsidRPr="0001619F">
        <w:rPr>
          <w:rFonts w:ascii="Calibri" w:hAnsi="Calibri" w:cs="Calibri"/>
          <w:sz w:val="18"/>
          <w:szCs w:val="18"/>
        </w:rPr>
        <w:t xml:space="preserve"> Uitspraak: 19.</w:t>
      </w:r>
    </w:p>
  </w:footnote>
  <w:footnote w:id="104">
    <w:p w14:paraId="23F57F10" w14:textId="23E0F74F" w:rsidR="006E5286" w:rsidRDefault="006E5286" w:rsidP="00AC48D9">
      <w:pPr>
        <w:pStyle w:val="Voetnoottekst"/>
        <w:spacing w:line="276" w:lineRule="auto"/>
      </w:pPr>
      <w:r w:rsidRPr="0001619F">
        <w:rPr>
          <w:rStyle w:val="Voetnootmarkering"/>
          <w:rFonts w:ascii="Calibri" w:hAnsi="Calibri" w:cs="Calibri"/>
          <w:sz w:val="18"/>
          <w:szCs w:val="18"/>
        </w:rPr>
        <w:footnoteRef/>
      </w:r>
      <w:r w:rsidRPr="0001619F">
        <w:rPr>
          <w:rFonts w:ascii="Calibri" w:hAnsi="Calibri" w:cs="Calibri"/>
          <w:sz w:val="18"/>
          <w:szCs w:val="18"/>
        </w:rPr>
        <w:t xml:space="preserve"> Uitspraak: 1 t/m 16, 18, 20, 21 t/m 26, 28, 29 en 30.</w:t>
      </w:r>
    </w:p>
  </w:footnote>
  <w:footnote w:id="105">
    <w:p w14:paraId="20FBD6AC" w14:textId="6DD82B3A" w:rsidR="006E5286" w:rsidRPr="0001619F" w:rsidRDefault="006E5286" w:rsidP="00AC48D9">
      <w:pPr>
        <w:pStyle w:val="Voetnoottekst"/>
        <w:spacing w:line="276" w:lineRule="auto"/>
        <w:rPr>
          <w:rFonts w:ascii="Calibri" w:hAnsi="Calibri" w:cs="Calibri"/>
          <w:sz w:val="18"/>
          <w:szCs w:val="18"/>
        </w:rPr>
      </w:pPr>
      <w:r w:rsidRPr="0001619F">
        <w:rPr>
          <w:rStyle w:val="Voetnootmarkering"/>
          <w:rFonts w:ascii="Calibri" w:hAnsi="Calibri" w:cs="Calibri"/>
          <w:sz w:val="18"/>
          <w:szCs w:val="18"/>
        </w:rPr>
        <w:footnoteRef/>
      </w:r>
      <w:r w:rsidRPr="0001619F">
        <w:rPr>
          <w:rFonts w:ascii="Calibri" w:hAnsi="Calibri" w:cs="Calibri"/>
          <w:sz w:val="18"/>
          <w:szCs w:val="18"/>
        </w:rPr>
        <w:t xml:space="preserve">  </w:t>
      </w:r>
      <w:r>
        <w:rPr>
          <w:rFonts w:ascii="Calibri" w:hAnsi="Calibri" w:cs="Calibri"/>
          <w:sz w:val="18"/>
          <w:szCs w:val="18"/>
        </w:rPr>
        <w:t xml:space="preserve">RvS 21 september 2011, </w:t>
      </w:r>
      <w:r w:rsidRPr="0001619F">
        <w:rPr>
          <w:rFonts w:ascii="Calibri" w:hAnsi="Calibri" w:cs="Calibri"/>
          <w:sz w:val="18"/>
          <w:szCs w:val="18"/>
        </w:rPr>
        <w:t>E</w:t>
      </w:r>
      <w:r>
        <w:rPr>
          <w:rFonts w:ascii="Calibri" w:hAnsi="Calibri" w:cs="Calibri"/>
          <w:bCs/>
          <w:sz w:val="18"/>
          <w:szCs w:val="18"/>
        </w:rPr>
        <w:t>CLI:</w:t>
      </w:r>
      <w:proofErr w:type="gramStart"/>
      <w:r>
        <w:rPr>
          <w:rFonts w:ascii="Calibri" w:hAnsi="Calibri" w:cs="Calibri"/>
          <w:bCs/>
          <w:sz w:val="18"/>
          <w:szCs w:val="18"/>
        </w:rPr>
        <w:t>NL:RVS</w:t>
      </w:r>
      <w:proofErr w:type="gramEnd"/>
      <w:r>
        <w:rPr>
          <w:rFonts w:ascii="Calibri" w:hAnsi="Calibri" w:cs="Calibri"/>
          <w:bCs/>
          <w:sz w:val="18"/>
          <w:szCs w:val="18"/>
        </w:rPr>
        <w:t>:2011:</w:t>
      </w:r>
      <w:r w:rsidRPr="0001619F">
        <w:rPr>
          <w:rFonts w:ascii="Calibri" w:hAnsi="Calibri" w:cs="Calibri"/>
          <w:bCs/>
          <w:sz w:val="18"/>
          <w:szCs w:val="18"/>
        </w:rPr>
        <w:t>BT2177.</w:t>
      </w:r>
    </w:p>
  </w:footnote>
  <w:footnote w:id="106">
    <w:p w14:paraId="35B749BA" w14:textId="765880AD" w:rsidR="006E5286" w:rsidRPr="0001619F" w:rsidRDefault="006E5286" w:rsidP="00AC48D9">
      <w:pPr>
        <w:pStyle w:val="Voetnoottekst"/>
        <w:spacing w:line="276" w:lineRule="auto"/>
        <w:rPr>
          <w:rFonts w:ascii="Calibri" w:hAnsi="Calibri" w:cs="Calibri"/>
          <w:sz w:val="18"/>
          <w:szCs w:val="18"/>
        </w:rPr>
      </w:pPr>
      <w:r w:rsidRPr="0001619F">
        <w:rPr>
          <w:rStyle w:val="Voetnootmarkering"/>
          <w:rFonts w:ascii="Calibri" w:hAnsi="Calibri" w:cs="Calibri"/>
          <w:sz w:val="18"/>
          <w:szCs w:val="18"/>
        </w:rPr>
        <w:footnoteRef/>
      </w:r>
      <w:r w:rsidRPr="0001619F">
        <w:rPr>
          <w:rFonts w:ascii="Calibri" w:hAnsi="Calibri" w:cs="Calibri"/>
          <w:sz w:val="18"/>
          <w:szCs w:val="18"/>
        </w:rPr>
        <w:t xml:space="preserve"> Uitspraak: 11, 12, 13 en 14.</w:t>
      </w:r>
    </w:p>
  </w:footnote>
  <w:footnote w:id="107">
    <w:p w14:paraId="47170322" w14:textId="02107FB2" w:rsidR="006E5286" w:rsidRPr="0001619F" w:rsidRDefault="006E5286" w:rsidP="00AC48D9">
      <w:pPr>
        <w:pStyle w:val="Voetnoottekst"/>
        <w:spacing w:line="276" w:lineRule="auto"/>
        <w:rPr>
          <w:rFonts w:ascii="Calibri" w:hAnsi="Calibri" w:cs="Calibri"/>
          <w:sz w:val="18"/>
          <w:szCs w:val="18"/>
        </w:rPr>
      </w:pPr>
      <w:r w:rsidRPr="0001619F">
        <w:rPr>
          <w:rStyle w:val="Voetnootmarkering"/>
          <w:rFonts w:ascii="Calibri" w:hAnsi="Calibri" w:cs="Calibri"/>
          <w:sz w:val="18"/>
          <w:szCs w:val="18"/>
        </w:rPr>
        <w:footnoteRef/>
      </w:r>
      <w:r w:rsidRPr="0001619F">
        <w:rPr>
          <w:rFonts w:ascii="Calibri" w:hAnsi="Calibri" w:cs="Calibri"/>
          <w:sz w:val="18"/>
          <w:szCs w:val="18"/>
        </w:rPr>
        <w:t xml:space="preserve"> Uitspraak: 4, 19 en 24.</w:t>
      </w:r>
    </w:p>
  </w:footnote>
  <w:footnote w:id="108">
    <w:p w14:paraId="32621B06" w14:textId="025F7DB8" w:rsidR="006E5286" w:rsidRPr="00941B40" w:rsidRDefault="006E5286" w:rsidP="00AC48D9">
      <w:pPr>
        <w:pStyle w:val="Voetnoottekst"/>
        <w:spacing w:line="276" w:lineRule="auto"/>
        <w:rPr>
          <w:rFonts w:ascii="Calibri" w:hAnsi="Calibri"/>
          <w:sz w:val="18"/>
          <w:szCs w:val="18"/>
        </w:rPr>
      </w:pPr>
      <w:r w:rsidRPr="0001619F">
        <w:rPr>
          <w:rStyle w:val="Voetnootmarkering"/>
          <w:rFonts w:ascii="Calibri" w:hAnsi="Calibri" w:cs="Calibri"/>
          <w:sz w:val="18"/>
          <w:szCs w:val="18"/>
        </w:rPr>
        <w:footnoteRef/>
      </w:r>
      <w:r w:rsidRPr="0001619F">
        <w:rPr>
          <w:rFonts w:ascii="Calibri" w:hAnsi="Calibri" w:cs="Calibri"/>
          <w:sz w:val="18"/>
          <w:szCs w:val="18"/>
        </w:rPr>
        <w:t xml:space="preserve"> Uitspraak: 1, 2, 3, 5, 6, 7, 8, 9, 10, 15, 16, 17, 18, 20, 21, 22, 23, 26, 28, 29 en 30.</w:t>
      </w:r>
    </w:p>
  </w:footnote>
  <w:footnote w:id="109">
    <w:p w14:paraId="2FA8F2B0" w14:textId="1B6A112E" w:rsidR="006E5286" w:rsidRPr="0001619F" w:rsidRDefault="006E5286" w:rsidP="00AC48D9">
      <w:pPr>
        <w:pStyle w:val="Voetnoottekst"/>
        <w:spacing w:line="276" w:lineRule="auto"/>
        <w:rPr>
          <w:rFonts w:ascii="Calibri" w:hAnsi="Calibri" w:cs="Calibri"/>
          <w:sz w:val="18"/>
          <w:szCs w:val="18"/>
        </w:rPr>
      </w:pPr>
      <w:r w:rsidRPr="0001619F">
        <w:rPr>
          <w:rStyle w:val="Voetnootmarkering"/>
          <w:rFonts w:ascii="Calibri" w:hAnsi="Calibri" w:cs="Calibri"/>
          <w:sz w:val="18"/>
          <w:szCs w:val="18"/>
        </w:rPr>
        <w:footnoteRef/>
      </w:r>
      <w:r w:rsidRPr="0001619F">
        <w:rPr>
          <w:rFonts w:ascii="Calibri" w:hAnsi="Calibri" w:cs="Calibri"/>
          <w:sz w:val="18"/>
          <w:szCs w:val="18"/>
        </w:rPr>
        <w:t xml:space="preserve">  </w:t>
      </w:r>
      <w:r>
        <w:rPr>
          <w:rFonts w:ascii="Calibri" w:hAnsi="Calibri" w:cs="Calibri"/>
          <w:sz w:val="18"/>
          <w:szCs w:val="18"/>
        </w:rPr>
        <w:t xml:space="preserve">RvS 4 december 2007, </w:t>
      </w:r>
      <w:r w:rsidRPr="0001619F">
        <w:rPr>
          <w:rFonts w:ascii="Calibri" w:hAnsi="Calibri" w:cs="Calibri"/>
          <w:sz w:val="18"/>
          <w:szCs w:val="18"/>
        </w:rPr>
        <w:t>ECLI:</w:t>
      </w:r>
      <w:proofErr w:type="gramStart"/>
      <w:r w:rsidRPr="0001619F">
        <w:rPr>
          <w:rFonts w:ascii="Calibri" w:hAnsi="Calibri" w:cs="Calibri"/>
          <w:sz w:val="18"/>
          <w:szCs w:val="18"/>
        </w:rPr>
        <w:t>NL:RVS</w:t>
      </w:r>
      <w:proofErr w:type="gramEnd"/>
      <w:r w:rsidRPr="0001619F">
        <w:rPr>
          <w:rFonts w:ascii="Calibri" w:hAnsi="Calibri" w:cs="Calibri"/>
          <w:sz w:val="18"/>
          <w:szCs w:val="18"/>
        </w:rPr>
        <w:t>:2007:BB9995.</w:t>
      </w:r>
    </w:p>
  </w:footnote>
  <w:footnote w:id="110">
    <w:p w14:paraId="6B904E09" w14:textId="308C4681" w:rsidR="006E5286" w:rsidRPr="0001619F" w:rsidRDefault="006E5286" w:rsidP="00AC48D9">
      <w:pPr>
        <w:pStyle w:val="Voetnoottekst"/>
        <w:spacing w:line="276" w:lineRule="auto"/>
        <w:rPr>
          <w:rFonts w:ascii="Calibri" w:hAnsi="Calibri" w:cs="Calibri"/>
          <w:sz w:val="18"/>
          <w:szCs w:val="18"/>
        </w:rPr>
      </w:pPr>
      <w:r w:rsidRPr="0001619F">
        <w:rPr>
          <w:rStyle w:val="Voetnootmarkering"/>
          <w:rFonts w:ascii="Calibri" w:hAnsi="Calibri" w:cs="Calibri"/>
          <w:sz w:val="18"/>
          <w:szCs w:val="18"/>
        </w:rPr>
        <w:footnoteRef/>
      </w:r>
      <w:r w:rsidRPr="0001619F">
        <w:rPr>
          <w:rFonts w:ascii="Calibri" w:hAnsi="Calibri" w:cs="Calibri"/>
          <w:sz w:val="18"/>
          <w:szCs w:val="18"/>
        </w:rPr>
        <w:t xml:space="preserve"> Uitspraak: 1, 3, 4, 6, 10, 11, 13, 18, 21 en 22.  </w:t>
      </w:r>
    </w:p>
  </w:footnote>
  <w:footnote w:id="111">
    <w:p w14:paraId="03CCFACE" w14:textId="1860A918" w:rsidR="006E5286" w:rsidRPr="0001619F" w:rsidRDefault="006E5286" w:rsidP="00AC48D9">
      <w:pPr>
        <w:pStyle w:val="Voetnoottekst"/>
        <w:spacing w:line="276" w:lineRule="auto"/>
        <w:rPr>
          <w:rFonts w:ascii="Calibri" w:hAnsi="Calibri" w:cs="Calibri"/>
          <w:sz w:val="18"/>
          <w:szCs w:val="18"/>
        </w:rPr>
      </w:pPr>
      <w:r w:rsidRPr="0001619F">
        <w:rPr>
          <w:rStyle w:val="Voetnootmarkering"/>
          <w:rFonts w:ascii="Calibri" w:hAnsi="Calibri" w:cs="Calibri"/>
          <w:sz w:val="18"/>
          <w:szCs w:val="18"/>
        </w:rPr>
        <w:footnoteRef/>
      </w:r>
      <w:r w:rsidRPr="0001619F">
        <w:rPr>
          <w:rFonts w:ascii="Calibri" w:hAnsi="Calibri" w:cs="Calibri"/>
          <w:sz w:val="18"/>
          <w:szCs w:val="18"/>
        </w:rPr>
        <w:t xml:space="preserve"> Uitspraak: 4, 6 en 10.</w:t>
      </w:r>
    </w:p>
  </w:footnote>
  <w:footnote w:id="112">
    <w:p w14:paraId="5E604FD8" w14:textId="3F43E767" w:rsidR="006E5286" w:rsidRPr="0001619F" w:rsidRDefault="006E5286" w:rsidP="00AC48D9">
      <w:pPr>
        <w:pStyle w:val="Voetnoottekst"/>
        <w:spacing w:line="276" w:lineRule="auto"/>
        <w:rPr>
          <w:rFonts w:ascii="Calibri" w:hAnsi="Calibri" w:cs="Calibri"/>
          <w:sz w:val="18"/>
          <w:szCs w:val="18"/>
        </w:rPr>
      </w:pPr>
      <w:r w:rsidRPr="0001619F">
        <w:rPr>
          <w:rStyle w:val="Voetnootmarkering"/>
          <w:rFonts w:ascii="Calibri" w:hAnsi="Calibri" w:cs="Calibri"/>
          <w:sz w:val="18"/>
          <w:szCs w:val="18"/>
        </w:rPr>
        <w:footnoteRef/>
      </w:r>
      <w:r w:rsidRPr="0001619F">
        <w:rPr>
          <w:rFonts w:ascii="Calibri" w:hAnsi="Calibri" w:cs="Calibri"/>
          <w:sz w:val="18"/>
          <w:szCs w:val="18"/>
        </w:rPr>
        <w:t xml:space="preserve"> Uitspraak: 5, 7, 12, 14, 19, 23 en 30.</w:t>
      </w:r>
    </w:p>
  </w:footnote>
  <w:footnote w:id="113">
    <w:p w14:paraId="33808FF1" w14:textId="37957E14" w:rsidR="006E5286" w:rsidRPr="002A4018" w:rsidRDefault="006E5286" w:rsidP="00AC48D9">
      <w:pPr>
        <w:pStyle w:val="Voetnoottekst"/>
        <w:spacing w:line="276" w:lineRule="auto"/>
        <w:rPr>
          <w:rFonts w:ascii="Calibri" w:hAnsi="Calibri"/>
          <w:sz w:val="18"/>
          <w:szCs w:val="18"/>
        </w:rPr>
      </w:pPr>
      <w:r w:rsidRPr="0001619F">
        <w:rPr>
          <w:rStyle w:val="Voetnootmarkering"/>
          <w:rFonts w:ascii="Calibri" w:hAnsi="Calibri" w:cs="Calibri"/>
          <w:sz w:val="18"/>
          <w:szCs w:val="18"/>
        </w:rPr>
        <w:footnoteRef/>
      </w:r>
      <w:r w:rsidRPr="0001619F">
        <w:rPr>
          <w:rFonts w:ascii="Calibri" w:hAnsi="Calibri" w:cs="Calibri"/>
          <w:sz w:val="18"/>
          <w:szCs w:val="18"/>
        </w:rPr>
        <w:t xml:space="preserve"> Uitspraak: 2, 8, 9, 15, 16, 17, 20, 24, 25, 26, 27, 28 en 29.</w:t>
      </w:r>
    </w:p>
  </w:footnote>
  <w:footnote w:id="114">
    <w:p w14:paraId="7F73245F" w14:textId="0762064B" w:rsidR="006E5286" w:rsidRDefault="006E5286" w:rsidP="00AC48D9">
      <w:pPr>
        <w:pStyle w:val="Voetnoottekst"/>
        <w:spacing w:line="276" w:lineRule="auto"/>
      </w:pPr>
      <w:r w:rsidRPr="00913DE7">
        <w:rPr>
          <w:rStyle w:val="Voetnootmarkering"/>
          <w:rFonts w:ascii="Calibri" w:hAnsi="Calibri" w:cs="Calibri"/>
          <w:sz w:val="18"/>
          <w:szCs w:val="18"/>
        </w:rPr>
        <w:footnoteRef/>
      </w:r>
      <w:r w:rsidRPr="00913DE7">
        <w:rPr>
          <w:rFonts w:ascii="Calibri" w:hAnsi="Calibri" w:cs="Calibri"/>
          <w:sz w:val="18"/>
          <w:szCs w:val="18"/>
        </w:rPr>
        <w:t xml:space="preserve"> </w:t>
      </w:r>
      <w:r>
        <w:rPr>
          <w:rFonts w:ascii="Calibri" w:hAnsi="Calibri" w:cs="Calibri"/>
          <w:sz w:val="18"/>
          <w:szCs w:val="18"/>
        </w:rPr>
        <w:t xml:space="preserve">RvS 1 mei 2013, </w:t>
      </w:r>
      <w:r w:rsidRPr="00913DE7">
        <w:rPr>
          <w:rFonts w:ascii="Calibri" w:hAnsi="Calibri" w:cs="Calibri"/>
          <w:sz w:val="18"/>
          <w:szCs w:val="18"/>
        </w:rPr>
        <w:t>ECLI:</w:t>
      </w:r>
      <w:proofErr w:type="gramStart"/>
      <w:r w:rsidRPr="00913DE7">
        <w:rPr>
          <w:rFonts w:ascii="Calibri" w:hAnsi="Calibri" w:cs="Calibri"/>
          <w:sz w:val="18"/>
          <w:szCs w:val="18"/>
        </w:rPr>
        <w:t>NL:RVS</w:t>
      </w:r>
      <w:proofErr w:type="gramEnd"/>
      <w:r w:rsidRPr="00913DE7">
        <w:rPr>
          <w:rFonts w:ascii="Calibri" w:hAnsi="Calibri" w:cs="Calibri"/>
          <w:sz w:val="18"/>
          <w:szCs w:val="18"/>
        </w:rPr>
        <w:t>:2013:BZ9037.</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D17A5" w14:textId="77777777" w:rsidR="006E5286" w:rsidRDefault="006E5286">
    <w:pPr>
      <w:pStyle w:val="Koptekst"/>
    </w:pPr>
    <w:r>
      <w:br/>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3B03C66"/>
    <w:lvl w:ilvl="0">
      <w:start w:val="1"/>
      <w:numFmt w:val="decimal"/>
      <w:pStyle w:val="Lijstnummering5"/>
      <w:lvlText w:val="%1."/>
      <w:lvlJc w:val="left"/>
      <w:pPr>
        <w:tabs>
          <w:tab w:val="num" w:pos="1492"/>
        </w:tabs>
        <w:ind w:left="1492" w:hanging="360"/>
      </w:pPr>
    </w:lvl>
  </w:abstractNum>
  <w:abstractNum w:abstractNumId="1">
    <w:nsid w:val="FFFFFF7D"/>
    <w:multiLevelType w:val="singleLevel"/>
    <w:tmpl w:val="90AC87E4"/>
    <w:lvl w:ilvl="0">
      <w:start w:val="1"/>
      <w:numFmt w:val="decimal"/>
      <w:pStyle w:val="Lijstnummering4"/>
      <w:lvlText w:val="%1."/>
      <w:lvlJc w:val="left"/>
      <w:pPr>
        <w:tabs>
          <w:tab w:val="num" w:pos="1209"/>
        </w:tabs>
        <w:ind w:left="1209" w:hanging="360"/>
      </w:pPr>
    </w:lvl>
  </w:abstractNum>
  <w:abstractNum w:abstractNumId="2">
    <w:nsid w:val="FFFFFF7E"/>
    <w:multiLevelType w:val="singleLevel"/>
    <w:tmpl w:val="847281C6"/>
    <w:lvl w:ilvl="0">
      <w:start w:val="1"/>
      <w:numFmt w:val="decimal"/>
      <w:pStyle w:val="Lijstnummering3"/>
      <w:lvlText w:val="%1."/>
      <w:lvlJc w:val="left"/>
      <w:pPr>
        <w:tabs>
          <w:tab w:val="num" w:pos="926"/>
        </w:tabs>
        <w:ind w:left="926" w:hanging="360"/>
      </w:pPr>
    </w:lvl>
  </w:abstractNum>
  <w:abstractNum w:abstractNumId="3">
    <w:nsid w:val="FFFFFF7F"/>
    <w:multiLevelType w:val="singleLevel"/>
    <w:tmpl w:val="13FE5DA4"/>
    <w:lvl w:ilvl="0">
      <w:start w:val="1"/>
      <w:numFmt w:val="decimal"/>
      <w:pStyle w:val="Lijstnummering2"/>
      <w:lvlText w:val="%1."/>
      <w:lvlJc w:val="left"/>
      <w:pPr>
        <w:tabs>
          <w:tab w:val="num" w:pos="643"/>
        </w:tabs>
        <w:ind w:left="643" w:hanging="360"/>
      </w:pPr>
    </w:lvl>
  </w:abstractNum>
  <w:abstractNum w:abstractNumId="4">
    <w:nsid w:val="FFFFFF80"/>
    <w:multiLevelType w:val="singleLevel"/>
    <w:tmpl w:val="8A3C9D7A"/>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nsid w:val="FFFFFF81"/>
    <w:multiLevelType w:val="singleLevel"/>
    <w:tmpl w:val="B4B40D0E"/>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nsid w:val="FFFFFF82"/>
    <w:multiLevelType w:val="singleLevel"/>
    <w:tmpl w:val="4AB09B0E"/>
    <w:lvl w:ilvl="0">
      <w:start w:val="1"/>
      <w:numFmt w:val="bullet"/>
      <w:pStyle w:val="Lijstopsomteken3"/>
      <w:lvlText w:val=""/>
      <w:lvlJc w:val="left"/>
      <w:pPr>
        <w:tabs>
          <w:tab w:val="num" w:pos="926"/>
        </w:tabs>
        <w:ind w:left="926" w:hanging="360"/>
      </w:pPr>
      <w:rPr>
        <w:rFonts w:ascii="Symbol" w:hAnsi="Symbol" w:hint="default"/>
      </w:rPr>
    </w:lvl>
  </w:abstractNum>
  <w:abstractNum w:abstractNumId="7">
    <w:nsid w:val="FFFFFF83"/>
    <w:multiLevelType w:val="singleLevel"/>
    <w:tmpl w:val="483CA734"/>
    <w:lvl w:ilvl="0">
      <w:start w:val="1"/>
      <w:numFmt w:val="bullet"/>
      <w:pStyle w:val="Lijstopsomteken2"/>
      <w:lvlText w:val=""/>
      <w:lvlJc w:val="left"/>
      <w:pPr>
        <w:tabs>
          <w:tab w:val="num" w:pos="643"/>
        </w:tabs>
        <w:ind w:left="643" w:hanging="360"/>
      </w:pPr>
      <w:rPr>
        <w:rFonts w:ascii="Symbol" w:hAnsi="Symbol" w:hint="default"/>
      </w:rPr>
    </w:lvl>
  </w:abstractNum>
  <w:abstractNum w:abstractNumId="8">
    <w:nsid w:val="FFFFFF88"/>
    <w:multiLevelType w:val="singleLevel"/>
    <w:tmpl w:val="C6EE4D0E"/>
    <w:lvl w:ilvl="0">
      <w:start w:val="1"/>
      <w:numFmt w:val="decimal"/>
      <w:pStyle w:val="Lijstnummering"/>
      <w:lvlText w:val="%1."/>
      <w:lvlJc w:val="left"/>
      <w:pPr>
        <w:tabs>
          <w:tab w:val="num" w:pos="360"/>
        </w:tabs>
        <w:ind w:left="360" w:hanging="360"/>
      </w:pPr>
    </w:lvl>
  </w:abstractNum>
  <w:abstractNum w:abstractNumId="9">
    <w:nsid w:val="FFFFFF89"/>
    <w:multiLevelType w:val="singleLevel"/>
    <w:tmpl w:val="C51E9A00"/>
    <w:lvl w:ilvl="0">
      <w:start w:val="1"/>
      <w:numFmt w:val="bullet"/>
      <w:pStyle w:val="Lijstopsomteken"/>
      <w:lvlText w:val=""/>
      <w:lvlJc w:val="left"/>
      <w:pPr>
        <w:tabs>
          <w:tab w:val="num" w:pos="360"/>
        </w:tabs>
        <w:ind w:left="360" w:hanging="360"/>
      </w:pPr>
      <w:rPr>
        <w:rFonts w:ascii="Symbol" w:hAnsi="Symbol" w:hint="default"/>
      </w:rPr>
    </w:lvl>
  </w:abstractNum>
  <w:abstractNum w:abstractNumId="10">
    <w:nsid w:val="012A5942"/>
    <w:multiLevelType w:val="hybridMultilevel"/>
    <w:tmpl w:val="0AF25E0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03C53FB9"/>
    <w:multiLevelType w:val="hybridMultilevel"/>
    <w:tmpl w:val="D9F06C3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07323F01"/>
    <w:multiLevelType w:val="hybridMultilevel"/>
    <w:tmpl w:val="0A2CB2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09F36B2D"/>
    <w:multiLevelType w:val="hybridMultilevel"/>
    <w:tmpl w:val="0AF25E0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0F7F254B"/>
    <w:multiLevelType w:val="hybridMultilevel"/>
    <w:tmpl w:val="E092FB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0FBB3471"/>
    <w:multiLevelType w:val="multilevel"/>
    <w:tmpl w:val="061CD9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18A05BD"/>
    <w:multiLevelType w:val="hybridMultilevel"/>
    <w:tmpl w:val="A98602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14FF337E"/>
    <w:multiLevelType w:val="hybridMultilevel"/>
    <w:tmpl w:val="6A0E2C5A"/>
    <w:lvl w:ilvl="0" w:tplc="CBA63B02">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1D395729"/>
    <w:multiLevelType w:val="hybridMultilevel"/>
    <w:tmpl w:val="A98602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1D870CF6"/>
    <w:multiLevelType w:val="hybridMultilevel"/>
    <w:tmpl w:val="0AF25E0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1EF020EA"/>
    <w:multiLevelType w:val="multilevel"/>
    <w:tmpl w:val="DAE652EC"/>
    <w:lvl w:ilvl="0">
      <w:start w:val="1"/>
      <w:numFmt w:val="decimal"/>
      <w:lvlText w:val="%1"/>
      <w:lvlJc w:val="left"/>
      <w:pPr>
        <w:ind w:left="360" w:hanging="360"/>
      </w:pPr>
      <w:rPr>
        <w:rFonts w:eastAsiaTheme="majorEastAsia" w:hint="default"/>
      </w:rPr>
    </w:lvl>
    <w:lvl w:ilvl="1">
      <w:start w:val="3"/>
      <w:numFmt w:val="decimal"/>
      <w:lvlText w:val="%1.%2"/>
      <w:lvlJc w:val="left"/>
      <w:pPr>
        <w:ind w:left="360" w:hanging="36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21">
    <w:nsid w:val="21381C52"/>
    <w:multiLevelType w:val="hybridMultilevel"/>
    <w:tmpl w:val="0AF25E0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214047FB"/>
    <w:multiLevelType w:val="multilevel"/>
    <w:tmpl w:val="348418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F034B31"/>
    <w:multiLevelType w:val="hybridMultilevel"/>
    <w:tmpl w:val="A98602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35A2394F"/>
    <w:multiLevelType w:val="hybridMultilevel"/>
    <w:tmpl w:val="BADC0A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3CC517F2"/>
    <w:multiLevelType w:val="hybridMultilevel"/>
    <w:tmpl w:val="E092FB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54755AD5"/>
    <w:multiLevelType w:val="multilevel"/>
    <w:tmpl w:val="CAA228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5C660692"/>
    <w:multiLevelType w:val="hybridMultilevel"/>
    <w:tmpl w:val="6A0E2C5A"/>
    <w:lvl w:ilvl="0" w:tplc="CBA63B02">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63087C76"/>
    <w:multiLevelType w:val="hybridMultilevel"/>
    <w:tmpl w:val="6A0E2C5A"/>
    <w:lvl w:ilvl="0" w:tplc="CBA63B02">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65D44915"/>
    <w:multiLevelType w:val="hybridMultilevel"/>
    <w:tmpl w:val="C90EB0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64D588F"/>
    <w:multiLevelType w:val="hybridMultilevel"/>
    <w:tmpl w:val="0AF25E0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6E742F81"/>
    <w:multiLevelType w:val="hybridMultilevel"/>
    <w:tmpl w:val="6A0E2C5A"/>
    <w:lvl w:ilvl="0" w:tplc="CBA63B02">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72004648"/>
    <w:multiLevelType w:val="hybridMultilevel"/>
    <w:tmpl w:val="6A0E2C5A"/>
    <w:lvl w:ilvl="0" w:tplc="CBA63B02">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75EF1E40"/>
    <w:multiLevelType w:val="multilevel"/>
    <w:tmpl w:val="59ACB03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71705A3"/>
    <w:multiLevelType w:val="hybridMultilevel"/>
    <w:tmpl w:val="6A0E2C5A"/>
    <w:lvl w:ilvl="0" w:tplc="CBA63B02">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788C71BC"/>
    <w:multiLevelType w:val="hybridMultilevel"/>
    <w:tmpl w:val="E24C127E"/>
    <w:lvl w:ilvl="0" w:tplc="B192AFB0">
      <w:start w:val="1"/>
      <w:numFmt w:val="decimal"/>
      <w:lvlText w:val="%1."/>
      <w:lvlJc w:val="left"/>
      <w:pPr>
        <w:ind w:left="1352" w:hanging="360"/>
      </w:pPr>
      <w:rPr>
        <w:color w:val="auto"/>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6">
    <w:nsid w:val="79685790"/>
    <w:multiLevelType w:val="hybridMultilevel"/>
    <w:tmpl w:val="C6D8F3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9"/>
  </w:num>
  <w:num w:numId="2">
    <w:abstractNumId w:val="17"/>
  </w:num>
  <w:num w:numId="3">
    <w:abstractNumId w:val="27"/>
  </w:num>
  <w:num w:numId="4">
    <w:abstractNumId w:val="34"/>
  </w:num>
  <w:num w:numId="5">
    <w:abstractNumId w:val="28"/>
  </w:num>
  <w:num w:numId="6">
    <w:abstractNumId w:val="31"/>
  </w:num>
  <w:num w:numId="7">
    <w:abstractNumId w:val="35"/>
  </w:num>
  <w:num w:numId="8">
    <w:abstractNumId w:val="32"/>
  </w:num>
  <w:num w:numId="9">
    <w:abstractNumId w:val="14"/>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8"/>
  </w:num>
  <w:num w:numId="21">
    <w:abstractNumId w:val="16"/>
  </w:num>
  <w:num w:numId="22">
    <w:abstractNumId w:val="23"/>
  </w:num>
  <w:num w:numId="23">
    <w:abstractNumId w:val="11"/>
  </w:num>
  <w:num w:numId="24">
    <w:abstractNumId w:val="30"/>
  </w:num>
  <w:num w:numId="25">
    <w:abstractNumId w:val="13"/>
  </w:num>
  <w:num w:numId="26">
    <w:abstractNumId w:val="22"/>
  </w:num>
  <w:num w:numId="27">
    <w:abstractNumId w:val="15"/>
  </w:num>
  <w:num w:numId="28">
    <w:abstractNumId w:val="21"/>
  </w:num>
  <w:num w:numId="29">
    <w:abstractNumId w:val="10"/>
  </w:num>
  <w:num w:numId="30">
    <w:abstractNumId w:val="33"/>
  </w:num>
  <w:num w:numId="31">
    <w:abstractNumId w:val="26"/>
  </w:num>
  <w:num w:numId="32">
    <w:abstractNumId w:val="20"/>
  </w:num>
  <w:num w:numId="33">
    <w:abstractNumId w:val="12"/>
  </w:num>
  <w:num w:numId="34">
    <w:abstractNumId w:val="36"/>
  </w:num>
  <w:num w:numId="35">
    <w:abstractNumId w:val="25"/>
  </w:num>
  <w:num w:numId="36">
    <w:abstractNumId w:val="24"/>
  </w:num>
  <w:num w:numId="37">
    <w:abstractNumId w:val="2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5"/>
  <w:activeWritingStyle w:appName="MSWord" w:lang="nl-NL"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C28"/>
    <w:rsid w:val="00000816"/>
    <w:rsid w:val="00002070"/>
    <w:rsid w:val="00002CFF"/>
    <w:rsid w:val="00004928"/>
    <w:rsid w:val="000050A8"/>
    <w:rsid w:val="00006175"/>
    <w:rsid w:val="00010B55"/>
    <w:rsid w:val="000135C7"/>
    <w:rsid w:val="00013A8B"/>
    <w:rsid w:val="000158D1"/>
    <w:rsid w:val="0001619F"/>
    <w:rsid w:val="000171B6"/>
    <w:rsid w:val="000212A4"/>
    <w:rsid w:val="000219AD"/>
    <w:rsid w:val="00023029"/>
    <w:rsid w:val="00023106"/>
    <w:rsid w:val="000244E1"/>
    <w:rsid w:val="000247D8"/>
    <w:rsid w:val="0003010A"/>
    <w:rsid w:val="00030E01"/>
    <w:rsid w:val="00035EC7"/>
    <w:rsid w:val="0003685C"/>
    <w:rsid w:val="00037CA1"/>
    <w:rsid w:val="00043614"/>
    <w:rsid w:val="00043D4B"/>
    <w:rsid w:val="00045407"/>
    <w:rsid w:val="00051E2B"/>
    <w:rsid w:val="00054448"/>
    <w:rsid w:val="0005446B"/>
    <w:rsid w:val="00055774"/>
    <w:rsid w:val="0006192D"/>
    <w:rsid w:val="0006259F"/>
    <w:rsid w:val="00062F1C"/>
    <w:rsid w:val="00064629"/>
    <w:rsid w:val="00065B62"/>
    <w:rsid w:val="00073991"/>
    <w:rsid w:val="0008008B"/>
    <w:rsid w:val="000810FB"/>
    <w:rsid w:val="00083198"/>
    <w:rsid w:val="0008535F"/>
    <w:rsid w:val="000857EF"/>
    <w:rsid w:val="00086165"/>
    <w:rsid w:val="000878E1"/>
    <w:rsid w:val="00090656"/>
    <w:rsid w:val="00090EBD"/>
    <w:rsid w:val="0009183F"/>
    <w:rsid w:val="000924B2"/>
    <w:rsid w:val="00092635"/>
    <w:rsid w:val="0009511D"/>
    <w:rsid w:val="0009584B"/>
    <w:rsid w:val="000962E6"/>
    <w:rsid w:val="0009719D"/>
    <w:rsid w:val="000A01D2"/>
    <w:rsid w:val="000A1A7E"/>
    <w:rsid w:val="000A2240"/>
    <w:rsid w:val="000B026C"/>
    <w:rsid w:val="000B0B2D"/>
    <w:rsid w:val="000B1974"/>
    <w:rsid w:val="000B5EC3"/>
    <w:rsid w:val="000B667E"/>
    <w:rsid w:val="000C013D"/>
    <w:rsid w:val="000C0339"/>
    <w:rsid w:val="000C3CB3"/>
    <w:rsid w:val="000C49D6"/>
    <w:rsid w:val="000C5416"/>
    <w:rsid w:val="000D03EA"/>
    <w:rsid w:val="000D3CD2"/>
    <w:rsid w:val="000D57C0"/>
    <w:rsid w:val="000D6621"/>
    <w:rsid w:val="000D7F07"/>
    <w:rsid w:val="000E0095"/>
    <w:rsid w:val="000E1438"/>
    <w:rsid w:val="000E181E"/>
    <w:rsid w:val="000E31BD"/>
    <w:rsid w:val="000E3673"/>
    <w:rsid w:val="000E4741"/>
    <w:rsid w:val="000E4E09"/>
    <w:rsid w:val="000F076C"/>
    <w:rsid w:val="000F1975"/>
    <w:rsid w:val="000F4893"/>
    <w:rsid w:val="000F5889"/>
    <w:rsid w:val="00100239"/>
    <w:rsid w:val="00100655"/>
    <w:rsid w:val="0010353B"/>
    <w:rsid w:val="001042B1"/>
    <w:rsid w:val="00104774"/>
    <w:rsid w:val="001058B8"/>
    <w:rsid w:val="0010691A"/>
    <w:rsid w:val="00106F33"/>
    <w:rsid w:val="00107D0D"/>
    <w:rsid w:val="00110E65"/>
    <w:rsid w:val="00111E9B"/>
    <w:rsid w:val="001131C8"/>
    <w:rsid w:val="001143B8"/>
    <w:rsid w:val="00117DD9"/>
    <w:rsid w:val="0012089E"/>
    <w:rsid w:val="001231DF"/>
    <w:rsid w:val="0012423D"/>
    <w:rsid w:val="00125CB9"/>
    <w:rsid w:val="001265CE"/>
    <w:rsid w:val="00127CF3"/>
    <w:rsid w:val="001313FE"/>
    <w:rsid w:val="0013238D"/>
    <w:rsid w:val="00132520"/>
    <w:rsid w:val="00134059"/>
    <w:rsid w:val="001376E1"/>
    <w:rsid w:val="00142EAD"/>
    <w:rsid w:val="00144AE6"/>
    <w:rsid w:val="001510F8"/>
    <w:rsid w:val="00151697"/>
    <w:rsid w:val="00151E72"/>
    <w:rsid w:val="00153BC1"/>
    <w:rsid w:val="00156D25"/>
    <w:rsid w:val="001650E3"/>
    <w:rsid w:val="0016570F"/>
    <w:rsid w:val="001665B9"/>
    <w:rsid w:val="0017020C"/>
    <w:rsid w:val="001738F0"/>
    <w:rsid w:val="00173A91"/>
    <w:rsid w:val="00175647"/>
    <w:rsid w:val="00175E3F"/>
    <w:rsid w:val="0017633E"/>
    <w:rsid w:val="00177D9F"/>
    <w:rsid w:val="00186C5B"/>
    <w:rsid w:val="00195225"/>
    <w:rsid w:val="001965D5"/>
    <w:rsid w:val="001973BC"/>
    <w:rsid w:val="00197568"/>
    <w:rsid w:val="00197DAC"/>
    <w:rsid w:val="001A0468"/>
    <w:rsid w:val="001A0B18"/>
    <w:rsid w:val="001A3367"/>
    <w:rsid w:val="001A3E4C"/>
    <w:rsid w:val="001B0083"/>
    <w:rsid w:val="001B1071"/>
    <w:rsid w:val="001B29D1"/>
    <w:rsid w:val="001B2D95"/>
    <w:rsid w:val="001B3126"/>
    <w:rsid w:val="001B5336"/>
    <w:rsid w:val="001B5A33"/>
    <w:rsid w:val="001B5C18"/>
    <w:rsid w:val="001B637F"/>
    <w:rsid w:val="001B70BF"/>
    <w:rsid w:val="001B7878"/>
    <w:rsid w:val="001B7F1B"/>
    <w:rsid w:val="001C1159"/>
    <w:rsid w:val="001C24D6"/>
    <w:rsid w:val="001C25A5"/>
    <w:rsid w:val="001C377F"/>
    <w:rsid w:val="001D4F52"/>
    <w:rsid w:val="001D6625"/>
    <w:rsid w:val="001D7225"/>
    <w:rsid w:val="001D7C84"/>
    <w:rsid w:val="001E1660"/>
    <w:rsid w:val="001E16D0"/>
    <w:rsid w:val="001E1CDF"/>
    <w:rsid w:val="001E2481"/>
    <w:rsid w:val="001E484E"/>
    <w:rsid w:val="001E59C1"/>
    <w:rsid w:val="001F03AF"/>
    <w:rsid w:val="001F219D"/>
    <w:rsid w:val="001F403E"/>
    <w:rsid w:val="001F56CE"/>
    <w:rsid w:val="001F633F"/>
    <w:rsid w:val="001F782E"/>
    <w:rsid w:val="001F7CBC"/>
    <w:rsid w:val="001F7DED"/>
    <w:rsid w:val="002007C5"/>
    <w:rsid w:val="00200858"/>
    <w:rsid w:val="00201FAA"/>
    <w:rsid w:val="00205027"/>
    <w:rsid w:val="00205E2E"/>
    <w:rsid w:val="002116BA"/>
    <w:rsid w:val="00212C14"/>
    <w:rsid w:val="0021386E"/>
    <w:rsid w:val="00216247"/>
    <w:rsid w:val="00217D92"/>
    <w:rsid w:val="00220082"/>
    <w:rsid w:val="00220BE3"/>
    <w:rsid w:val="00221D13"/>
    <w:rsid w:val="0022215E"/>
    <w:rsid w:val="00222BED"/>
    <w:rsid w:val="00224D4C"/>
    <w:rsid w:val="00226B6E"/>
    <w:rsid w:val="00232862"/>
    <w:rsid w:val="0023349A"/>
    <w:rsid w:val="0023451E"/>
    <w:rsid w:val="00237B44"/>
    <w:rsid w:val="002413FD"/>
    <w:rsid w:val="00241D2A"/>
    <w:rsid w:val="002431F0"/>
    <w:rsid w:val="00244353"/>
    <w:rsid w:val="00245E76"/>
    <w:rsid w:val="002460B6"/>
    <w:rsid w:val="0025154B"/>
    <w:rsid w:val="00251747"/>
    <w:rsid w:val="00251C13"/>
    <w:rsid w:val="00254566"/>
    <w:rsid w:val="002545A0"/>
    <w:rsid w:val="002551BD"/>
    <w:rsid w:val="00255912"/>
    <w:rsid w:val="00255EE4"/>
    <w:rsid w:val="00256A66"/>
    <w:rsid w:val="00256D14"/>
    <w:rsid w:val="0026403F"/>
    <w:rsid w:val="002652BC"/>
    <w:rsid w:val="002701BC"/>
    <w:rsid w:val="00271411"/>
    <w:rsid w:val="002720C6"/>
    <w:rsid w:val="00274081"/>
    <w:rsid w:val="00274B6E"/>
    <w:rsid w:val="00276E9A"/>
    <w:rsid w:val="0027761F"/>
    <w:rsid w:val="00280174"/>
    <w:rsid w:val="002802F7"/>
    <w:rsid w:val="00280873"/>
    <w:rsid w:val="00280AD0"/>
    <w:rsid w:val="00281421"/>
    <w:rsid w:val="00282603"/>
    <w:rsid w:val="00283780"/>
    <w:rsid w:val="002838B4"/>
    <w:rsid w:val="0028594F"/>
    <w:rsid w:val="0029344A"/>
    <w:rsid w:val="00296CB5"/>
    <w:rsid w:val="00297CD5"/>
    <w:rsid w:val="002A0A7F"/>
    <w:rsid w:val="002A0C6E"/>
    <w:rsid w:val="002A0D52"/>
    <w:rsid w:val="002A11BE"/>
    <w:rsid w:val="002A1B33"/>
    <w:rsid w:val="002A2BF9"/>
    <w:rsid w:val="002A4018"/>
    <w:rsid w:val="002A505D"/>
    <w:rsid w:val="002A66EE"/>
    <w:rsid w:val="002A7D92"/>
    <w:rsid w:val="002A7E21"/>
    <w:rsid w:val="002B381E"/>
    <w:rsid w:val="002B43B7"/>
    <w:rsid w:val="002B684E"/>
    <w:rsid w:val="002B6A3B"/>
    <w:rsid w:val="002B7953"/>
    <w:rsid w:val="002C0477"/>
    <w:rsid w:val="002C1C90"/>
    <w:rsid w:val="002D1CEF"/>
    <w:rsid w:val="002D39C6"/>
    <w:rsid w:val="002D3A2C"/>
    <w:rsid w:val="002E4828"/>
    <w:rsid w:val="002E6368"/>
    <w:rsid w:val="002E72CB"/>
    <w:rsid w:val="002F05C9"/>
    <w:rsid w:val="002F15E7"/>
    <w:rsid w:val="002F2BC5"/>
    <w:rsid w:val="002F3346"/>
    <w:rsid w:val="002F5471"/>
    <w:rsid w:val="002F7622"/>
    <w:rsid w:val="00304F27"/>
    <w:rsid w:val="0030760B"/>
    <w:rsid w:val="00307F52"/>
    <w:rsid w:val="00310C08"/>
    <w:rsid w:val="003110AB"/>
    <w:rsid w:val="00311787"/>
    <w:rsid w:val="0031502E"/>
    <w:rsid w:val="00315A3A"/>
    <w:rsid w:val="0031643A"/>
    <w:rsid w:val="00320169"/>
    <w:rsid w:val="003201CF"/>
    <w:rsid w:val="00320596"/>
    <w:rsid w:val="00323F0B"/>
    <w:rsid w:val="00325BC1"/>
    <w:rsid w:val="00326129"/>
    <w:rsid w:val="003264E9"/>
    <w:rsid w:val="00326F5B"/>
    <w:rsid w:val="00327186"/>
    <w:rsid w:val="00330DB2"/>
    <w:rsid w:val="00333150"/>
    <w:rsid w:val="00333356"/>
    <w:rsid w:val="003336EF"/>
    <w:rsid w:val="00333EFA"/>
    <w:rsid w:val="00335DEE"/>
    <w:rsid w:val="00336CBC"/>
    <w:rsid w:val="003378CA"/>
    <w:rsid w:val="0034154E"/>
    <w:rsid w:val="00343C71"/>
    <w:rsid w:val="0034577A"/>
    <w:rsid w:val="00345B49"/>
    <w:rsid w:val="003538FA"/>
    <w:rsid w:val="0035514C"/>
    <w:rsid w:val="00355369"/>
    <w:rsid w:val="00355957"/>
    <w:rsid w:val="00355AEC"/>
    <w:rsid w:val="00356B2D"/>
    <w:rsid w:val="00360DC1"/>
    <w:rsid w:val="00361EE0"/>
    <w:rsid w:val="003624BB"/>
    <w:rsid w:val="003638FB"/>
    <w:rsid w:val="003664E5"/>
    <w:rsid w:val="00371C0C"/>
    <w:rsid w:val="003738AB"/>
    <w:rsid w:val="00376816"/>
    <w:rsid w:val="00377E81"/>
    <w:rsid w:val="00380970"/>
    <w:rsid w:val="00382A0D"/>
    <w:rsid w:val="003855AC"/>
    <w:rsid w:val="003864E6"/>
    <w:rsid w:val="00386CBA"/>
    <w:rsid w:val="00387982"/>
    <w:rsid w:val="0039010A"/>
    <w:rsid w:val="00390659"/>
    <w:rsid w:val="003920B6"/>
    <w:rsid w:val="00392460"/>
    <w:rsid w:val="00394351"/>
    <w:rsid w:val="00396DBF"/>
    <w:rsid w:val="00396FCA"/>
    <w:rsid w:val="00397375"/>
    <w:rsid w:val="003A0157"/>
    <w:rsid w:val="003A099E"/>
    <w:rsid w:val="003A0AEB"/>
    <w:rsid w:val="003A11AE"/>
    <w:rsid w:val="003A1EB7"/>
    <w:rsid w:val="003A1FFD"/>
    <w:rsid w:val="003A389A"/>
    <w:rsid w:val="003A4194"/>
    <w:rsid w:val="003A4DB3"/>
    <w:rsid w:val="003A72B2"/>
    <w:rsid w:val="003A7B2E"/>
    <w:rsid w:val="003B0234"/>
    <w:rsid w:val="003B1A34"/>
    <w:rsid w:val="003B3FDE"/>
    <w:rsid w:val="003B534F"/>
    <w:rsid w:val="003B5ACD"/>
    <w:rsid w:val="003B5C22"/>
    <w:rsid w:val="003B64DF"/>
    <w:rsid w:val="003B6B38"/>
    <w:rsid w:val="003C0275"/>
    <w:rsid w:val="003C0EC7"/>
    <w:rsid w:val="003C30AB"/>
    <w:rsid w:val="003C5896"/>
    <w:rsid w:val="003C5AEF"/>
    <w:rsid w:val="003D0B61"/>
    <w:rsid w:val="003D2A68"/>
    <w:rsid w:val="003D4FF1"/>
    <w:rsid w:val="003D75C6"/>
    <w:rsid w:val="003D7610"/>
    <w:rsid w:val="003E0102"/>
    <w:rsid w:val="003E1700"/>
    <w:rsid w:val="003E240B"/>
    <w:rsid w:val="003E46AC"/>
    <w:rsid w:val="003E54D8"/>
    <w:rsid w:val="003E57F9"/>
    <w:rsid w:val="003F0B45"/>
    <w:rsid w:val="003F13AE"/>
    <w:rsid w:val="003F28F6"/>
    <w:rsid w:val="003F2E91"/>
    <w:rsid w:val="003F4A66"/>
    <w:rsid w:val="003F4F0C"/>
    <w:rsid w:val="004018BD"/>
    <w:rsid w:val="00401B38"/>
    <w:rsid w:val="00401E8F"/>
    <w:rsid w:val="00404979"/>
    <w:rsid w:val="00404FC4"/>
    <w:rsid w:val="00407BF5"/>
    <w:rsid w:val="00411D52"/>
    <w:rsid w:val="00413C28"/>
    <w:rsid w:val="004178CE"/>
    <w:rsid w:val="00421F7B"/>
    <w:rsid w:val="00423002"/>
    <w:rsid w:val="004238EF"/>
    <w:rsid w:val="00425268"/>
    <w:rsid w:val="004261D1"/>
    <w:rsid w:val="00426917"/>
    <w:rsid w:val="004276E9"/>
    <w:rsid w:val="0043038E"/>
    <w:rsid w:val="004305ED"/>
    <w:rsid w:val="0043084A"/>
    <w:rsid w:val="004332CE"/>
    <w:rsid w:val="004348E1"/>
    <w:rsid w:val="00434ABC"/>
    <w:rsid w:val="00437731"/>
    <w:rsid w:val="00443959"/>
    <w:rsid w:val="0044445B"/>
    <w:rsid w:val="00445F8B"/>
    <w:rsid w:val="004463A1"/>
    <w:rsid w:val="00446DC6"/>
    <w:rsid w:val="004471DE"/>
    <w:rsid w:val="004546E4"/>
    <w:rsid w:val="004549FC"/>
    <w:rsid w:val="00455BE7"/>
    <w:rsid w:val="00457659"/>
    <w:rsid w:val="00460444"/>
    <w:rsid w:val="004609A6"/>
    <w:rsid w:val="004611ED"/>
    <w:rsid w:val="00464D72"/>
    <w:rsid w:val="00465278"/>
    <w:rsid w:val="00466CD7"/>
    <w:rsid w:val="00467411"/>
    <w:rsid w:val="00470CE1"/>
    <w:rsid w:val="00470D79"/>
    <w:rsid w:val="004711DE"/>
    <w:rsid w:val="00480199"/>
    <w:rsid w:val="00480524"/>
    <w:rsid w:val="00480A1B"/>
    <w:rsid w:val="00480B05"/>
    <w:rsid w:val="00482E9E"/>
    <w:rsid w:val="00483E62"/>
    <w:rsid w:val="004850CD"/>
    <w:rsid w:val="004863AF"/>
    <w:rsid w:val="00486F94"/>
    <w:rsid w:val="00487BB4"/>
    <w:rsid w:val="004910C6"/>
    <w:rsid w:val="00491BF6"/>
    <w:rsid w:val="0049647F"/>
    <w:rsid w:val="004A1458"/>
    <w:rsid w:val="004A2B3B"/>
    <w:rsid w:val="004A2C87"/>
    <w:rsid w:val="004A5043"/>
    <w:rsid w:val="004A63A3"/>
    <w:rsid w:val="004B4513"/>
    <w:rsid w:val="004B48CC"/>
    <w:rsid w:val="004B600D"/>
    <w:rsid w:val="004C14BA"/>
    <w:rsid w:val="004C2DF4"/>
    <w:rsid w:val="004C3698"/>
    <w:rsid w:val="004C49FC"/>
    <w:rsid w:val="004C5CF2"/>
    <w:rsid w:val="004C747F"/>
    <w:rsid w:val="004C7DD2"/>
    <w:rsid w:val="004D2631"/>
    <w:rsid w:val="004D6229"/>
    <w:rsid w:val="004D7B4C"/>
    <w:rsid w:val="004E1518"/>
    <w:rsid w:val="004E31BA"/>
    <w:rsid w:val="004E44B2"/>
    <w:rsid w:val="004E484B"/>
    <w:rsid w:val="004E5557"/>
    <w:rsid w:val="004E60D8"/>
    <w:rsid w:val="004E6560"/>
    <w:rsid w:val="004E6FA4"/>
    <w:rsid w:val="004F1CCD"/>
    <w:rsid w:val="004F20B1"/>
    <w:rsid w:val="004F50CA"/>
    <w:rsid w:val="004F5C2A"/>
    <w:rsid w:val="004F6D1B"/>
    <w:rsid w:val="004F7277"/>
    <w:rsid w:val="005000B0"/>
    <w:rsid w:val="0050124B"/>
    <w:rsid w:val="00501FC1"/>
    <w:rsid w:val="00503BE6"/>
    <w:rsid w:val="005056C6"/>
    <w:rsid w:val="0050596F"/>
    <w:rsid w:val="005059D9"/>
    <w:rsid w:val="00505B08"/>
    <w:rsid w:val="005123A5"/>
    <w:rsid w:val="00512E8C"/>
    <w:rsid w:val="005147D2"/>
    <w:rsid w:val="0051755F"/>
    <w:rsid w:val="00517C1E"/>
    <w:rsid w:val="0052231C"/>
    <w:rsid w:val="00524DAB"/>
    <w:rsid w:val="00526703"/>
    <w:rsid w:val="00526D8E"/>
    <w:rsid w:val="005271C7"/>
    <w:rsid w:val="00530A48"/>
    <w:rsid w:val="0053395A"/>
    <w:rsid w:val="00533D74"/>
    <w:rsid w:val="00535724"/>
    <w:rsid w:val="00537007"/>
    <w:rsid w:val="005406A6"/>
    <w:rsid w:val="0054422D"/>
    <w:rsid w:val="00546001"/>
    <w:rsid w:val="00546D61"/>
    <w:rsid w:val="00550668"/>
    <w:rsid w:val="00550D11"/>
    <w:rsid w:val="00550F6D"/>
    <w:rsid w:val="005510C0"/>
    <w:rsid w:val="00551509"/>
    <w:rsid w:val="0055289C"/>
    <w:rsid w:val="0055369F"/>
    <w:rsid w:val="00554D49"/>
    <w:rsid w:val="00554FC3"/>
    <w:rsid w:val="00556997"/>
    <w:rsid w:val="00561C5C"/>
    <w:rsid w:val="00563675"/>
    <w:rsid w:val="00564409"/>
    <w:rsid w:val="00573346"/>
    <w:rsid w:val="005767F7"/>
    <w:rsid w:val="00577A0F"/>
    <w:rsid w:val="00583674"/>
    <w:rsid w:val="005839A3"/>
    <w:rsid w:val="0059031D"/>
    <w:rsid w:val="0059039B"/>
    <w:rsid w:val="00591918"/>
    <w:rsid w:val="00591DB5"/>
    <w:rsid w:val="00594E3C"/>
    <w:rsid w:val="00597207"/>
    <w:rsid w:val="005A0698"/>
    <w:rsid w:val="005A182D"/>
    <w:rsid w:val="005A22DC"/>
    <w:rsid w:val="005A3C7B"/>
    <w:rsid w:val="005A57E1"/>
    <w:rsid w:val="005A59BD"/>
    <w:rsid w:val="005A6800"/>
    <w:rsid w:val="005A7505"/>
    <w:rsid w:val="005A75C8"/>
    <w:rsid w:val="005B0A95"/>
    <w:rsid w:val="005B22C9"/>
    <w:rsid w:val="005B3A55"/>
    <w:rsid w:val="005B5F19"/>
    <w:rsid w:val="005B7558"/>
    <w:rsid w:val="005C002B"/>
    <w:rsid w:val="005C49BD"/>
    <w:rsid w:val="005D25B7"/>
    <w:rsid w:val="005D35C8"/>
    <w:rsid w:val="005D3890"/>
    <w:rsid w:val="005D4DD1"/>
    <w:rsid w:val="005D57F8"/>
    <w:rsid w:val="005D731C"/>
    <w:rsid w:val="005E1948"/>
    <w:rsid w:val="005E239F"/>
    <w:rsid w:val="005E3115"/>
    <w:rsid w:val="005E4136"/>
    <w:rsid w:val="005E4CBB"/>
    <w:rsid w:val="005E5286"/>
    <w:rsid w:val="005E5981"/>
    <w:rsid w:val="005E6809"/>
    <w:rsid w:val="005E7240"/>
    <w:rsid w:val="005E7F48"/>
    <w:rsid w:val="005F1828"/>
    <w:rsid w:val="005F3192"/>
    <w:rsid w:val="005F3DFD"/>
    <w:rsid w:val="005F41BF"/>
    <w:rsid w:val="005F4C36"/>
    <w:rsid w:val="005F5F7A"/>
    <w:rsid w:val="005F71D3"/>
    <w:rsid w:val="00600B6F"/>
    <w:rsid w:val="0060153D"/>
    <w:rsid w:val="00602123"/>
    <w:rsid w:val="006035F4"/>
    <w:rsid w:val="0060567A"/>
    <w:rsid w:val="0060659C"/>
    <w:rsid w:val="00607843"/>
    <w:rsid w:val="00614081"/>
    <w:rsid w:val="006145B3"/>
    <w:rsid w:val="00614968"/>
    <w:rsid w:val="00615730"/>
    <w:rsid w:val="00620FEC"/>
    <w:rsid w:val="00621A4F"/>
    <w:rsid w:val="00624202"/>
    <w:rsid w:val="006254A1"/>
    <w:rsid w:val="006272FA"/>
    <w:rsid w:val="00627B53"/>
    <w:rsid w:val="006308AC"/>
    <w:rsid w:val="0063266E"/>
    <w:rsid w:val="00632AAF"/>
    <w:rsid w:val="00633928"/>
    <w:rsid w:val="00633DA0"/>
    <w:rsid w:val="00634A6F"/>
    <w:rsid w:val="006356EF"/>
    <w:rsid w:val="0064131E"/>
    <w:rsid w:val="006424D5"/>
    <w:rsid w:val="006435D3"/>
    <w:rsid w:val="00644B65"/>
    <w:rsid w:val="00645C9F"/>
    <w:rsid w:val="00647D6E"/>
    <w:rsid w:val="0065070D"/>
    <w:rsid w:val="00650A92"/>
    <w:rsid w:val="00651003"/>
    <w:rsid w:val="00651108"/>
    <w:rsid w:val="00654D03"/>
    <w:rsid w:val="00654EB6"/>
    <w:rsid w:val="00655A53"/>
    <w:rsid w:val="00655DEB"/>
    <w:rsid w:val="006572B1"/>
    <w:rsid w:val="00660044"/>
    <w:rsid w:val="00661481"/>
    <w:rsid w:val="00662B0B"/>
    <w:rsid w:val="006641AF"/>
    <w:rsid w:val="006646CB"/>
    <w:rsid w:val="00666759"/>
    <w:rsid w:val="00666DEC"/>
    <w:rsid w:val="00666E38"/>
    <w:rsid w:val="00667A1D"/>
    <w:rsid w:val="00670833"/>
    <w:rsid w:val="00670A6D"/>
    <w:rsid w:val="00672A25"/>
    <w:rsid w:val="00672FB4"/>
    <w:rsid w:val="00673B3F"/>
    <w:rsid w:val="0067630C"/>
    <w:rsid w:val="006777C6"/>
    <w:rsid w:val="006806E7"/>
    <w:rsid w:val="00681C49"/>
    <w:rsid w:val="00682677"/>
    <w:rsid w:val="00683F52"/>
    <w:rsid w:val="00696466"/>
    <w:rsid w:val="006A0063"/>
    <w:rsid w:val="006A20C6"/>
    <w:rsid w:val="006A2E98"/>
    <w:rsid w:val="006A4281"/>
    <w:rsid w:val="006A58F0"/>
    <w:rsid w:val="006A7BDD"/>
    <w:rsid w:val="006B1289"/>
    <w:rsid w:val="006B3134"/>
    <w:rsid w:val="006B6509"/>
    <w:rsid w:val="006B7C4F"/>
    <w:rsid w:val="006C22DB"/>
    <w:rsid w:val="006C283A"/>
    <w:rsid w:val="006C2E44"/>
    <w:rsid w:val="006C3C27"/>
    <w:rsid w:val="006C3C49"/>
    <w:rsid w:val="006C61CA"/>
    <w:rsid w:val="006C765C"/>
    <w:rsid w:val="006D065B"/>
    <w:rsid w:val="006D26C7"/>
    <w:rsid w:val="006D5DC1"/>
    <w:rsid w:val="006E09CB"/>
    <w:rsid w:val="006E331E"/>
    <w:rsid w:val="006E5286"/>
    <w:rsid w:val="006E6876"/>
    <w:rsid w:val="006E7E37"/>
    <w:rsid w:val="006F0803"/>
    <w:rsid w:val="006F124F"/>
    <w:rsid w:val="006F18DC"/>
    <w:rsid w:val="006F26E2"/>
    <w:rsid w:val="006F4487"/>
    <w:rsid w:val="006F48AB"/>
    <w:rsid w:val="006F55D0"/>
    <w:rsid w:val="006F66F1"/>
    <w:rsid w:val="00702CA7"/>
    <w:rsid w:val="00703AB5"/>
    <w:rsid w:val="00704100"/>
    <w:rsid w:val="007053CB"/>
    <w:rsid w:val="00706B65"/>
    <w:rsid w:val="00710B6E"/>
    <w:rsid w:val="00711419"/>
    <w:rsid w:val="00713C61"/>
    <w:rsid w:val="007145A9"/>
    <w:rsid w:val="00716F3A"/>
    <w:rsid w:val="00717039"/>
    <w:rsid w:val="007217D7"/>
    <w:rsid w:val="0072319C"/>
    <w:rsid w:val="00725652"/>
    <w:rsid w:val="00726395"/>
    <w:rsid w:val="00731268"/>
    <w:rsid w:val="00732A29"/>
    <w:rsid w:val="00733679"/>
    <w:rsid w:val="007377E0"/>
    <w:rsid w:val="007428A2"/>
    <w:rsid w:val="00742EB0"/>
    <w:rsid w:val="00745936"/>
    <w:rsid w:val="0075211A"/>
    <w:rsid w:val="00752209"/>
    <w:rsid w:val="0075763A"/>
    <w:rsid w:val="0075796B"/>
    <w:rsid w:val="007579A2"/>
    <w:rsid w:val="00762622"/>
    <w:rsid w:val="007648B0"/>
    <w:rsid w:val="00765F79"/>
    <w:rsid w:val="00766A87"/>
    <w:rsid w:val="00771F57"/>
    <w:rsid w:val="00772CF2"/>
    <w:rsid w:val="007747A6"/>
    <w:rsid w:val="00774AE4"/>
    <w:rsid w:val="00776246"/>
    <w:rsid w:val="00777A53"/>
    <w:rsid w:val="00780CEC"/>
    <w:rsid w:val="007812D9"/>
    <w:rsid w:val="00781657"/>
    <w:rsid w:val="00781DB1"/>
    <w:rsid w:val="00784776"/>
    <w:rsid w:val="007852E4"/>
    <w:rsid w:val="007854C2"/>
    <w:rsid w:val="007913DA"/>
    <w:rsid w:val="007917B9"/>
    <w:rsid w:val="007919F9"/>
    <w:rsid w:val="00792509"/>
    <w:rsid w:val="00792D06"/>
    <w:rsid w:val="00793295"/>
    <w:rsid w:val="00793E9E"/>
    <w:rsid w:val="0079648C"/>
    <w:rsid w:val="007A421C"/>
    <w:rsid w:val="007A7FA2"/>
    <w:rsid w:val="007B1FBE"/>
    <w:rsid w:val="007B1FFA"/>
    <w:rsid w:val="007B355C"/>
    <w:rsid w:val="007B3A96"/>
    <w:rsid w:val="007B3B69"/>
    <w:rsid w:val="007B6320"/>
    <w:rsid w:val="007B7407"/>
    <w:rsid w:val="007C0E03"/>
    <w:rsid w:val="007C0F68"/>
    <w:rsid w:val="007C177D"/>
    <w:rsid w:val="007C66C9"/>
    <w:rsid w:val="007C6911"/>
    <w:rsid w:val="007C6EFC"/>
    <w:rsid w:val="007D0121"/>
    <w:rsid w:val="007D57FB"/>
    <w:rsid w:val="007E104A"/>
    <w:rsid w:val="007E152B"/>
    <w:rsid w:val="007E20A5"/>
    <w:rsid w:val="007E3328"/>
    <w:rsid w:val="007E339C"/>
    <w:rsid w:val="007E43FA"/>
    <w:rsid w:val="007E63B2"/>
    <w:rsid w:val="007F07E8"/>
    <w:rsid w:val="007F10B5"/>
    <w:rsid w:val="007F21A2"/>
    <w:rsid w:val="007F380C"/>
    <w:rsid w:val="007F5203"/>
    <w:rsid w:val="007F60B1"/>
    <w:rsid w:val="00803A7A"/>
    <w:rsid w:val="008046D0"/>
    <w:rsid w:val="00805C7B"/>
    <w:rsid w:val="0080611E"/>
    <w:rsid w:val="00806171"/>
    <w:rsid w:val="008067D5"/>
    <w:rsid w:val="00807AA8"/>
    <w:rsid w:val="008116E4"/>
    <w:rsid w:val="008119BA"/>
    <w:rsid w:val="00812455"/>
    <w:rsid w:val="00812CD8"/>
    <w:rsid w:val="00812DCA"/>
    <w:rsid w:val="008140D0"/>
    <w:rsid w:val="00815501"/>
    <w:rsid w:val="008207C4"/>
    <w:rsid w:val="008227B4"/>
    <w:rsid w:val="00822CBF"/>
    <w:rsid w:val="00825315"/>
    <w:rsid w:val="00826554"/>
    <w:rsid w:val="00827C48"/>
    <w:rsid w:val="00827CD8"/>
    <w:rsid w:val="008335E0"/>
    <w:rsid w:val="00833C51"/>
    <w:rsid w:val="0083768C"/>
    <w:rsid w:val="008412C8"/>
    <w:rsid w:val="00841BFE"/>
    <w:rsid w:val="00842D91"/>
    <w:rsid w:val="00843E46"/>
    <w:rsid w:val="0084583C"/>
    <w:rsid w:val="00851491"/>
    <w:rsid w:val="00851B96"/>
    <w:rsid w:val="008525EE"/>
    <w:rsid w:val="00852767"/>
    <w:rsid w:val="00853576"/>
    <w:rsid w:val="00853866"/>
    <w:rsid w:val="00855A4D"/>
    <w:rsid w:val="0086077C"/>
    <w:rsid w:val="00861B7F"/>
    <w:rsid w:val="00863A31"/>
    <w:rsid w:val="00864C46"/>
    <w:rsid w:val="00867A04"/>
    <w:rsid w:val="00870D71"/>
    <w:rsid w:val="0087192A"/>
    <w:rsid w:val="00872D0A"/>
    <w:rsid w:val="00874DC7"/>
    <w:rsid w:val="00880708"/>
    <w:rsid w:val="00881027"/>
    <w:rsid w:val="008814ED"/>
    <w:rsid w:val="00882138"/>
    <w:rsid w:val="00882554"/>
    <w:rsid w:val="00885179"/>
    <w:rsid w:val="00885A09"/>
    <w:rsid w:val="00885A3C"/>
    <w:rsid w:val="00887155"/>
    <w:rsid w:val="0089029E"/>
    <w:rsid w:val="00896507"/>
    <w:rsid w:val="008A1598"/>
    <w:rsid w:val="008A214A"/>
    <w:rsid w:val="008A29D6"/>
    <w:rsid w:val="008A435D"/>
    <w:rsid w:val="008A7F49"/>
    <w:rsid w:val="008B05D4"/>
    <w:rsid w:val="008B07C1"/>
    <w:rsid w:val="008B0A85"/>
    <w:rsid w:val="008B15AA"/>
    <w:rsid w:val="008B295F"/>
    <w:rsid w:val="008B6EBE"/>
    <w:rsid w:val="008B7743"/>
    <w:rsid w:val="008C3B12"/>
    <w:rsid w:val="008C4338"/>
    <w:rsid w:val="008C4EAD"/>
    <w:rsid w:val="008C7588"/>
    <w:rsid w:val="008D04B1"/>
    <w:rsid w:val="008D2B76"/>
    <w:rsid w:val="008D4A14"/>
    <w:rsid w:val="008D5163"/>
    <w:rsid w:val="008D516E"/>
    <w:rsid w:val="008D63A7"/>
    <w:rsid w:val="008D6B2B"/>
    <w:rsid w:val="008E0F40"/>
    <w:rsid w:val="008E3289"/>
    <w:rsid w:val="008E387E"/>
    <w:rsid w:val="008E5B82"/>
    <w:rsid w:val="008E6BB0"/>
    <w:rsid w:val="008E6C37"/>
    <w:rsid w:val="008E721B"/>
    <w:rsid w:val="008F161A"/>
    <w:rsid w:val="008F4500"/>
    <w:rsid w:val="008F591A"/>
    <w:rsid w:val="008F751B"/>
    <w:rsid w:val="00907872"/>
    <w:rsid w:val="009114C1"/>
    <w:rsid w:val="00913D70"/>
    <w:rsid w:val="00913DE7"/>
    <w:rsid w:val="00914708"/>
    <w:rsid w:val="009159C3"/>
    <w:rsid w:val="0091689C"/>
    <w:rsid w:val="009216BE"/>
    <w:rsid w:val="00922CD1"/>
    <w:rsid w:val="009233CE"/>
    <w:rsid w:val="00924E39"/>
    <w:rsid w:val="0092605F"/>
    <w:rsid w:val="009272CE"/>
    <w:rsid w:val="00927DBE"/>
    <w:rsid w:val="00932CCF"/>
    <w:rsid w:val="0093361A"/>
    <w:rsid w:val="00933C53"/>
    <w:rsid w:val="00933EFC"/>
    <w:rsid w:val="00934BCA"/>
    <w:rsid w:val="00934BF6"/>
    <w:rsid w:val="009355E0"/>
    <w:rsid w:val="00936ACF"/>
    <w:rsid w:val="00941B40"/>
    <w:rsid w:val="00943B14"/>
    <w:rsid w:val="00943C4A"/>
    <w:rsid w:val="00945C69"/>
    <w:rsid w:val="00947B9A"/>
    <w:rsid w:val="009534D8"/>
    <w:rsid w:val="00956EB1"/>
    <w:rsid w:val="009575D0"/>
    <w:rsid w:val="00957AE8"/>
    <w:rsid w:val="00957BB8"/>
    <w:rsid w:val="0096013A"/>
    <w:rsid w:val="00963F33"/>
    <w:rsid w:val="009646F8"/>
    <w:rsid w:val="00964BA0"/>
    <w:rsid w:val="0096619A"/>
    <w:rsid w:val="009727EF"/>
    <w:rsid w:val="00977006"/>
    <w:rsid w:val="00980ABF"/>
    <w:rsid w:val="00980B2F"/>
    <w:rsid w:val="00981D46"/>
    <w:rsid w:val="00983813"/>
    <w:rsid w:val="00984571"/>
    <w:rsid w:val="00985DDD"/>
    <w:rsid w:val="009861B9"/>
    <w:rsid w:val="009872C4"/>
    <w:rsid w:val="00987E47"/>
    <w:rsid w:val="00991346"/>
    <w:rsid w:val="009914D1"/>
    <w:rsid w:val="00992B31"/>
    <w:rsid w:val="00992D85"/>
    <w:rsid w:val="00994137"/>
    <w:rsid w:val="00995206"/>
    <w:rsid w:val="00995500"/>
    <w:rsid w:val="00995F44"/>
    <w:rsid w:val="00996C50"/>
    <w:rsid w:val="009977CE"/>
    <w:rsid w:val="009A2385"/>
    <w:rsid w:val="009A2D48"/>
    <w:rsid w:val="009A2D5F"/>
    <w:rsid w:val="009A4332"/>
    <w:rsid w:val="009A47FC"/>
    <w:rsid w:val="009A5993"/>
    <w:rsid w:val="009A5A32"/>
    <w:rsid w:val="009A7008"/>
    <w:rsid w:val="009B798E"/>
    <w:rsid w:val="009C07A1"/>
    <w:rsid w:val="009C34EC"/>
    <w:rsid w:val="009C4CA7"/>
    <w:rsid w:val="009C68F0"/>
    <w:rsid w:val="009C7155"/>
    <w:rsid w:val="009D2ED7"/>
    <w:rsid w:val="009D4D56"/>
    <w:rsid w:val="009E2744"/>
    <w:rsid w:val="009F12F3"/>
    <w:rsid w:val="009F1425"/>
    <w:rsid w:val="009F31B0"/>
    <w:rsid w:val="009F32B4"/>
    <w:rsid w:val="009F413A"/>
    <w:rsid w:val="009F47CE"/>
    <w:rsid w:val="009F4B30"/>
    <w:rsid w:val="009F551A"/>
    <w:rsid w:val="009F5F55"/>
    <w:rsid w:val="009F7290"/>
    <w:rsid w:val="00A0350E"/>
    <w:rsid w:val="00A03F02"/>
    <w:rsid w:val="00A0444A"/>
    <w:rsid w:val="00A04804"/>
    <w:rsid w:val="00A05B3C"/>
    <w:rsid w:val="00A06870"/>
    <w:rsid w:val="00A06E1A"/>
    <w:rsid w:val="00A07FE1"/>
    <w:rsid w:val="00A109E1"/>
    <w:rsid w:val="00A12CBF"/>
    <w:rsid w:val="00A14AED"/>
    <w:rsid w:val="00A165C9"/>
    <w:rsid w:val="00A20CC2"/>
    <w:rsid w:val="00A24576"/>
    <w:rsid w:val="00A2713B"/>
    <w:rsid w:val="00A27D19"/>
    <w:rsid w:val="00A30717"/>
    <w:rsid w:val="00A31AE2"/>
    <w:rsid w:val="00A32085"/>
    <w:rsid w:val="00A33B43"/>
    <w:rsid w:val="00A35B58"/>
    <w:rsid w:val="00A3679D"/>
    <w:rsid w:val="00A36C4E"/>
    <w:rsid w:val="00A40BEB"/>
    <w:rsid w:val="00A42F03"/>
    <w:rsid w:val="00A45A28"/>
    <w:rsid w:val="00A470A3"/>
    <w:rsid w:val="00A472D9"/>
    <w:rsid w:val="00A506D9"/>
    <w:rsid w:val="00A518FE"/>
    <w:rsid w:val="00A54B2C"/>
    <w:rsid w:val="00A5529E"/>
    <w:rsid w:val="00A555D1"/>
    <w:rsid w:val="00A607FA"/>
    <w:rsid w:val="00A61161"/>
    <w:rsid w:val="00A62E2E"/>
    <w:rsid w:val="00A632A4"/>
    <w:rsid w:val="00A63B3F"/>
    <w:rsid w:val="00A63FC3"/>
    <w:rsid w:val="00A64E42"/>
    <w:rsid w:val="00A65146"/>
    <w:rsid w:val="00A7039A"/>
    <w:rsid w:val="00A7153A"/>
    <w:rsid w:val="00A72550"/>
    <w:rsid w:val="00A7383B"/>
    <w:rsid w:val="00A7554D"/>
    <w:rsid w:val="00A80950"/>
    <w:rsid w:val="00A83905"/>
    <w:rsid w:val="00A841D8"/>
    <w:rsid w:val="00A84BD0"/>
    <w:rsid w:val="00A85CB2"/>
    <w:rsid w:val="00A86576"/>
    <w:rsid w:val="00A901F1"/>
    <w:rsid w:val="00A919D2"/>
    <w:rsid w:val="00A92840"/>
    <w:rsid w:val="00A96F23"/>
    <w:rsid w:val="00AA0635"/>
    <w:rsid w:val="00AA1C0F"/>
    <w:rsid w:val="00AA3FE2"/>
    <w:rsid w:val="00AA595A"/>
    <w:rsid w:val="00AA7447"/>
    <w:rsid w:val="00AB17FC"/>
    <w:rsid w:val="00AB4572"/>
    <w:rsid w:val="00AB5074"/>
    <w:rsid w:val="00AB5637"/>
    <w:rsid w:val="00AB7ECA"/>
    <w:rsid w:val="00AC0F20"/>
    <w:rsid w:val="00AC48D9"/>
    <w:rsid w:val="00AC51D8"/>
    <w:rsid w:val="00AC6AB6"/>
    <w:rsid w:val="00AC75EB"/>
    <w:rsid w:val="00AD118C"/>
    <w:rsid w:val="00AD17DB"/>
    <w:rsid w:val="00AD1BC8"/>
    <w:rsid w:val="00AD1D4D"/>
    <w:rsid w:val="00AD4E01"/>
    <w:rsid w:val="00AE0042"/>
    <w:rsid w:val="00AE0113"/>
    <w:rsid w:val="00AE01BF"/>
    <w:rsid w:val="00AE232E"/>
    <w:rsid w:val="00AE4D40"/>
    <w:rsid w:val="00AE679C"/>
    <w:rsid w:val="00AE7670"/>
    <w:rsid w:val="00AE7828"/>
    <w:rsid w:val="00AF0CDE"/>
    <w:rsid w:val="00AF140C"/>
    <w:rsid w:val="00AF1996"/>
    <w:rsid w:val="00AF2380"/>
    <w:rsid w:val="00AF2A53"/>
    <w:rsid w:val="00AF2D95"/>
    <w:rsid w:val="00AF3A56"/>
    <w:rsid w:val="00AF5EB0"/>
    <w:rsid w:val="00B00952"/>
    <w:rsid w:val="00B0158E"/>
    <w:rsid w:val="00B017CB"/>
    <w:rsid w:val="00B01975"/>
    <w:rsid w:val="00B11226"/>
    <w:rsid w:val="00B119B6"/>
    <w:rsid w:val="00B1481E"/>
    <w:rsid w:val="00B15674"/>
    <w:rsid w:val="00B17E69"/>
    <w:rsid w:val="00B20631"/>
    <w:rsid w:val="00B21BBD"/>
    <w:rsid w:val="00B250D6"/>
    <w:rsid w:val="00B250D9"/>
    <w:rsid w:val="00B257FC"/>
    <w:rsid w:val="00B310B2"/>
    <w:rsid w:val="00B317D7"/>
    <w:rsid w:val="00B31AB5"/>
    <w:rsid w:val="00B32801"/>
    <w:rsid w:val="00B34A95"/>
    <w:rsid w:val="00B353F7"/>
    <w:rsid w:val="00B36840"/>
    <w:rsid w:val="00B369D7"/>
    <w:rsid w:val="00B411FF"/>
    <w:rsid w:val="00B44360"/>
    <w:rsid w:val="00B44685"/>
    <w:rsid w:val="00B51987"/>
    <w:rsid w:val="00B55DFB"/>
    <w:rsid w:val="00B565EB"/>
    <w:rsid w:val="00B56CAF"/>
    <w:rsid w:val="00B5707C"/>
    <w:rsid w:val="00B6097A"/>
    <w:rsid w:val="00B64861"/>
    <w:rsid w:val="00B6732F"/>
    <w:rsid w:val="00B67FC3"/>
    <w:rsid w:val="00B703F5"/>
    <w:rsid w:val="00B7640B"/>
    <w:rsid w:val="00B80C52"/>
    <w:rsid w:val="00B816EE"/>
    <w:rsid w:val="00B838B1"/>
    <w:rsid w:val="00B83FC0"/>
    <w:rsid w:val="00B905A2"/>
    <w:rsid w:val="00B92105"/>
    <w:rsid w:val="00B93976"/>
    <w:rsid w:val="00B95BDE"/>
    <w:rsid w:val="00B9629F"/>
    <w:rsid w:val="00B97E6F"/>
    <w:rsid w:val="00BA2186"/>
    <w:rsid w:val="00BA3D2D"/>
    <w:rsid w:val="00BA3E96"/>
    <w:rsid w:val="00BA4357"/>
    <w:rsid w:val="00BA46F6"/>
    <w:rsid w:val="00BA4C2A"/>
    <w:rsid w:val="00BA54DE"/>
    <w:rsid w:val="00BA5F37"/>
    <w:rsid w:val="00BA6ED6"/>
    <w:rsid w:val="00BA7464"/>
    <w:rsid w:val="00BA7E8B"/>
    <w:rsid w:val="00BB1F1A"/>
    <w:rsid w:val="00BB54B8"/>
    <w:rsid w:val="00BB7229"/>
    <w:rsid w:val="00BB7ABF"/>
    <w:rsid w:val="00BC0488"/>
    <w:rsid w:val="00BC1205"/>
    <w:rsid w:val="00BC28B3"/>
    <w:rsid w:val="00BC32C6"/>
    <w:rsid w:val="00BC32D4"/>
    <w:rsid w:val="00BC430F"/>
    <w:rsid w:val="00BC4C74"/>
    <w:rsid w:val="00BD0988"/>
    <w:rsid w:val="00BD1861"/>
    <w:rsid w:val="00BD3507"/>
    <w:rsid w:val="00BD729C"/>
    <w:rsid w:val="00BD7968"/>
    <w:rsid w:val="00BE2017"/>
    <w:rsid w:val="00BE56EE"/>
    <w:rsid w:val="00BE5817"/>
    <w:rsid w:val="00BE67EC"/>
    <w:rsid w:val="00BE7A15"/>
    <w:rsid w:val="00BF050D"/>
    <w:rsid w:val="00BF100F"/>
    <w:rsid w:val="00BF334F"/>
    <w:rsid w:val="00BF41AA"/>
    <w:rsid w:val="00BF422E"/>
    <w:rsid w:val="00BF5372"/>
    <w:rsid w:val="00BF5BFF"/>
    <w:rsid w:val="00BF6728"/>
    <w:rsid w:val="00BF7EFF"/>
    <w:rsid w:val="00C01131"/>
    <w:rsid w:val="00C016D2"/>
    <w:rsid w:val="00C0416A"/>
    <w:rsid w:val="00C04429"/>
    <w:rsid w:val="00C048A4"/>
    <w:rsid w:val="00C07B74"/>
    <w:rsid w:val="00C07C34"/>
    <w:rsid w:val="00C11579"/>
    <w:rsid w:val="00C15816"/>
    <w:rsid w:val="00C15A6D"/>
    <w:rsid w:val="00C174E7"/>
    <w:rsid w:val="00C2180E"/>
    <w:rsid w:val="00C22594"/>
    <w:rsid w:val="00C25F84"/>
    <w:rsid w:val="00C2624A"/>
    <w:rsid w:val="00C304AA"/>
    <w:rsid w:val="00C3188A"/>
    <w:rsid w:val="00C31F8B"/>
    <w:rsid w:val="00C3253E"/>
    <w:rsid w:val="00C34D8E"/>
    <w:rsid w:val="00C34F68"/>
    <w:rsid w:val="00C35998"/>
    <w:rsid w:val="00C36B0D"/>
    <w:rsid w:val="00C403E8"/>
    <w:rsid w:val="00C46651"/>
    <w:rsid w:val="00C502F3"/>
    <w:rsid w:val="00C526B5"/>
    <w:rsid w:val="00C52A42"/>
    <w:rsid w:val="00C540B6"/>
    <w:rsid w:val="00C545C5"/>
    <w:rsid w:val="00C548F0"/>
    <w:rsid w:val="00C56FD9"/>
    <w:rsid w:val="00C60004"/>
    <w:rsid w:val="00C62E5D"/>
    <w:rsid w:val="00C64D35"/>
    <w:rsid w:val="00C660F3"/>
    <w:rsid w:val="00C6760F"/>
    <w:rsid w:val="00C7112F"/>
    <w:rsid w:val="00C72020"/>
    <w:rsid w:val="00C72AEA"/>
    <w:rsid w:val="00C7592D"/>
    <w:rsid w:val="00C766D4"/>
    <w:rsid w:val="00C773C6"/>
    <w:rsid w:val="00C80381"/>
    <w:rsid w:val="00C81C80"/>
    <w:rsid w:val="00C85F2E"/>
    <w:rsid w:val="00C86758"/>
    <w:rsid w:val="00C928B2"/>
    <w:rsid w:val="00C955DD"/>
    <w:rsid w:val="00C9601A"/>
    <w:rsid w:val="00C973C6"/>
    <w:rsid w:val="00C97DC6"/>
    <w:rsid w:val="00CA2527"/>
    <w:rsid w:val="00CA2A3A"/>
    <w:rsid w:val="00CA4384"/>
    <w:rsid w:val="00CA5159"/>
    <w:rsid w:val="00CA58AA"/>
    <w:rsid w:val="00CB085F"/>
    <w:rsid w:val="00CB0A36"/>
    <w:rsid w:val="00CB0DFB"/>
    <w:rsid w:val="00CB219E"/>
    <w:rsid w:val="00CB61AF"/>
    <w:rsid w:val="00CB7C3F"/>
    <w:rsid w:val="00CC1784"/>
    <w:rsid w:val="00CC1BB8"/>
    <w:rsid w:val="00CC6AE7"/>
    <w:rsid w:val="00CD2490"/>
    <w:rsid w:val="00CD2B39"/>
    <w:rsid w:val="00CD4C84"/>
    <w:rsid w:val="00CD4E4E"/>
    <w:rsid w:val="00CD52CC"/>
    <w:rsid w:val="00CD575E"/>
    <w:rsid w:val="00CD5A17"/>
    <w:rsid w:val="00CD7DD6"/>
    <w:rsid w:val="00CE0DC0"/>
    <w:rsid w:val="00CE43F6"/>
    <w:rsid w:val="00CE4454"/>
    <w:rsid w:val="00CE4D3F"/>
    <w:rsid w:val="00CE5984"/>
    <w:rsid w:val="00CF027F"/>
    <w:rsid w:val="00CF07C9"/>
    <w:rsid w:val="00CF1BEE"/>
    <w:rsid w:val="00CF2131"/>
    <w:rsid w:val="00CF4242"/>
    <w:rsid w:val="00CF667B"/>
    <w:rsid w:val="00CF7910"/>
    <w:rsid w:val="00D039A1"/>
    <w:rsid w:val="00D04DA3"/>
    <w:rsid w:val="00D07DA5"/>
    <w:rsid w:val="00D10022"/>
    <w:rsid w:val="00D13776"/>
    <w:rsid w:val="00D1598A"/>
    <w:rsid w:val="00D15FE6"/>
    <w:rsid w:val="00D17314"/>
    <w:rsid w:val="00D22229"/>
    <w:rsid w:val="00D241D0"/>
    <w:rsid w:val="00D24805"/>
    <w:rsid w:val="00D259C6"/>
    <w:rsid w:val="00D26E3D"/>
    <w:rsid w:val="00D27F16"/>
    <w:rsid w:val="00D31734"/>
    <w:rsid w:val="00D33ECD"/>
    <w:rsid w:val="00D36BB7"/>
    <w:rsid w:val="00D40512"/>
    <w:rsid w:val="00D4297F"/>
    <w:rsid w:val="00D432D8"/>
    <w:rsid w:val="00D44322"/>
    <w:rsid w:val="00D4574B"/>
    <w:rsid w:val="00D500A6"/>
    <w:rsid w:val="00D50915"/>
    <w:rsid w:val="00D5194B"/>
    <w:rsid w:val="00D51A6F"/>
    <w:rsid w:val="00D520CB"/>
    <w:rsid w:val="00D531DF"/>
    <w:rsid w:val="00D53282"/>
    <w:rsid w:val="00D53B03"/>
    <w:rsid w:val="00D55374"/>
    <w:rsid w:val="00D560C9"/>
    <w:rsid w:val="00D568A0"/>
    <w:rsid w:val="00D571B6"/>
    <w:rsid w:val="00D5769A"/>
    <w:rsid w:val="00D57C82"/>
    <w:rsid w:val="00D61A5F"/>
    <w:rsid w:val="00D62CC7"/>
    <w:rsid w:val="00D6414F"/>
    <w:rsid w:val="00D64728"/>
    <w:rsid w:val="00D65295"/>
    <w:rsid w:val="00D65D27"/>
    <w:rsid w:val="00D66DAD"/>
    <w:rsid w:val="00D66F01"/>
    <w:rsid w:val="00D67986"/>
    <w:rsid w:val="00D70A53"/>
    <w:rsid w:val="00D72358"/>
    <w:rsid w:val="00D72452"/>
    <w:rsid w:val="00D747DA"/>
    <w:rsid w:val="00D8015B"/>
    <w:rsid w:val="00D812F6"/>
    <w:rsid w:val="00D81475"/>
    <w:rsid w:val="00D82B2A"/>
    <w:rsid w:val="00D831EE"/>
    <w:rsid w:val="00D8422C"/>
    <w:rsid w:val="00D85F19"/>
    <w:rsid w:val="00D86253"/>
    <w:rsid w:val="00D87B45"/>
    <w:rsid w:val="00D91FE0"/>
    <w:rsid w:val="00D937A5"/>
    <w:rsid w:val="00D939DB"/>
    <w:rsid w:val="00D958EC"/>
    <w:rsid w:val="00D97F12"/>
    <w:rsid w:val="00DA1497"/>
    <w:rsid w:val="00DA359E"/>
    <w:rsid w:val="00DA361E"/>
    <w:rsid w:val="00DA54A9"/>
    <w:rsid w:val="00DA5B96"/>
    <w:rsid w:val="00DA69CF"/>
    <w:rsid w:val="00DB11D7"/>
    <w:rsid w:val="00DB5073"/>
    <w:rsid w:val="00DB5086"/>
    <w:rsid w:val="00DB5F27"/>
    <w:rsid w:val="00DB6513"/>
    <w:rsid w:val="00DB67E5"/>
    <w:rsid w:val="00DC027A"/>
    <w:rsid w:val="00DC1344"/>
    <w:rsid w:val="00DC63EC"/>
    <w:rsid w:val="00DC69C1"/>
    <w:rsid w:val="00DD1A9A"/>
    <w:rsid w:val="00DD1E61"/>
    <w:rsid w:val="00DD2EC2"/>
    <w:rsid w:val="00DD3A17"/>
    <w:rsid w:val="00DD7053"/>
    <w:rsid w:val="00DE0383"/>
    <w:rsid w:val="00DE27DA"/>
    <w:rsid w:val="00DE35E5"/>
    <w:rsid w:val="00DE4B5E"/>
    <w:rsid w:val="00DE55DC"/>
    <w:rsid w:val="00DE57E9"/>
    <w:rsid w:val="00DE77B3"/>
    <w:rsid w:val="00DF0FF9"/>
    <w:rsid w:val="00DF10FD"/>
    <w:rsid w:val="00DF23D4"/>
    <w:rsid w:val="00DF353D"/>
    <w:rsid w:val="00DF3E0E"/>
    <w:rsid w:val="00DF438C"/>
    <w:rsid w:val="00DF6592"/>
    <w:rsid w:val="00DF6A29"/>
    <w:rsid w:val="00DF6D47"/>
    <w:rsid w:val="00DF754C"/>
    <w:rsid w:val="00E03D3E"/>
    <w:rsid w:val="00E06111"/>
    <w:rsid w:val="00E063F8"/>
    <w:rsid w:val="00E13E1E"/>
    <w:rsid w:val="00E14E86"/>
    <w:rsid w:val="00E159AE"/>
    <w:rsid w:val="00E17853"/>
    <w:rsid w:val="00E22E18"/>
    <w:rsid w:val="00E245D5"/>
    <w:rsid w:val="00E26131"/>
    <w:rsid w:val="00E26578"/>
    <w:rsid w:val="00E26C74"/>
    <w:rsid w:val="00E26F3A"/>
    <w:rsid w:val="00E27066"/>
    <w:rsid w:val="00E31E69"/>
    <w:rsid w:val="00E31EF2"/>
    <w:rsid w:val="00E33004"/>
    <w:rsid w:val="00E33702"/>
    <w:rsid w:val="00E34626"/>
    <w:rsid w:val="00E34A36"/>
    <w:rsid w:val="00E3564B"/>
    <w:rsid w:val="00E37594"/>
    <w:rsid w:val="00E4126E"/>
    <w:rsid w:val="00E41962"/>
    <w:rsid w:val="00E4634F"/>
    <w:rsid w:val="00E4742D"/>
    <w:rsid w:val="00E4744E"/>
    <w:rsid w:val="00E50A5F"/>
    <w:rsid w:val="00E50D7E"/>
    <w:rsid w:val="00E53172"/>
    <w:rsid w:val="00E561F1"/>
    <w:rsid w:val="00E566EE"/>
    <w:rsid w:val="00E60092"/>
    <w:rsid w:val="00E63503"/>
    <w:rsid w:val="00E643F7"/>
    <w:rsid w:val="00E643FD"/>
    <w:rsid w:val="00E70F76"/>
    <w:rsid w:val="00E71B81"/>
    <w:rsid w:val="00E75718"/>
    <w:rsid w:val="00E7630B"/>
    <w:rsid w:val="00E7710F"/>
    <w:rsid w:val="00E82302"/>
    <w:rsid w:val="00E83889"/>
    <w:rsid w:val="00E84EE8"/>
    <w:rsid w:val="00E9025C"/>
    <w:rsid w:val="00E92D1A"/>
    <w:rsid w:val="00E95748"/>
    <w:rsid w:val="00E96703"/>
    <w:rsid w:val="00EA07A1"/>
    <w:rsid w:val="00EA0B91"/>
    <w:rsid w:val="00EA4887"/>
    <w:rsid w:val="00EA495C"/>
    <w:rsid w:val="00EA5A99"/>
    <w:rsid w:val="00EB3624"/>
    <w:rsid w:val="00EB3E5D"/>
    <w:rsid w:val="00EB43D6"/>
    <w:rsid w:val="00EB4950"/>
    <w:rsid w:val="00EB5146"/>
    <w:rsid w:val="00EB5334"/>
    <w:rsid w:val="00EB5A18"/>
    <w:rsid w:val="00EB5F71"/>
    <w:rsid w:val="00EB63F7"/>
    <w:rsid w:val="00EC0FF9"/>
    <w:rsid w:val="00EC250B"/>
    <w:rsid w:val="00EC2CC7"/>
    <w:rsid w:val="00EC3907"/>
    <w:rsid w:val="00EC3F00"/>
    <w:rsid w:val="00EC4F75"/>
    <w:rsid w:val="00EC65C3"/>
    <w:rsid w:val="00EC6F72"/>
    <w:rsid w:val="00ED0187"/>
    <w:rsid w:val="00ED1C08"/>
    <w:rsid w:val="00ED3B78"/>
    <w:rsid w:val="00ED6610"/>
    <w:rsid w:val="00ED75CF"/>
    <w:rsid w:val="00ED75DD"/>
    <w:rsid w:val="00EE0A8B"/>
    <w:rsid w:val="00EE2890"/>
    <w:rsid w:val="00EE2F07"/>
    <w:rsid w:val="00EE39B3"/>
    <w:rsid w:val="00EE52B0"/>
    <w:rsid w:val="00EF03F0"/>
    <w:rsid w:val="00EF2246"/>
    <w:rsid w:val="00EF3518"/>
    <w:rsid w:val="00EF552C"/>
    <w:rsid w:val="00EF5ADA"/>
    <w:rsid w:val="00EF5E37"/>
    <w:rsid w:val="00EF6924"/>
    <w:rsid w:val="00F017BE"/>
    <w:rsid w:val="00F01BA4"/>
    <w:rsid w:val="00F02423"/>
    <w:rsid w:val="00F0778B"/>
    <w:rsid w:val="00F11719"/>
    <w:rsid w:val="00F12949"/>
    <w:rsid w:val="00F1352E"/>
    <w:rsid w:val="00F1458F"/>
    <w:rsid w:val="00F14FCC"/>
    <w:rsid w:val="00F1679C"/>
    <w:rsid w:val="00F16B46"/>
    <w:rsid w:val="00F16B63"/>
    <w:rsid w:val="00F2142F"/>
    <w:rsid w:val="00F235FB"/>
    <w:rsid w:val="00F2447A"/>
    <w:rsid w:val="00F24F2F"/>
    <w:rsid w:val="00F30102"/>
    <w:rsid w:val="00F31847"/>
    <w:rsid w:val="00F31A0A"/>
    <w:rsid w:val="00F331C0"/>
    <w:rsid w:val="00F33E01"/>
    <w:rsid w:val="00F3445E"/>
    <w:rsid w:val="00F375C6"/>
    <w:rsid w:val="00F41760"/>
    <w:rsid w:val="00F41828"/>
    <w:rsid w:val="00F434F6"/>
    <w:rsid w:val="00F450C7"/>
    <w:rsid w:val="00F46291"/>
    <w:rsid w:val="00F46B54"/>
    <w:rsid w:val="00F507E0"/>
    <w:rsid w:val="00F5387C"/>
    <w:rsid w:val="00F56A55"/>
    <w:rsid w:val="00F5727B"/>
    <w:rsid w:val="00F57E38"/>
    <w:rsid w:val="00F61C5E"/>
    <w:rsid w:val="00F6210E"/>
    <w:rsid w:val="00F63754"/>
    <w:rsid w:val="00F66E05"/>
    <w:rsid w:val="00F70431"/>
    <w:rsid w:val="00F70D0B"/>
    <w:rsid w:val="00F70FF9"/>
    <w:rsid w:val="00F7185E"/>
    <w:rsid w:val="00F72EE0"/>
    <w:rsid w:val="00F74FC9"/>
    <w:rsid w:val="00F75569"/>
    <w:rsid w:val="00F7704E"/>
    <w:rsid w:val="00F77D41"/>
    <w:rsid w:val="00F803A6"/>
    <w:rsid w:val="00F80956"/>
    <w:rsid w:val="00F81828"/>
    <w:rsid w:val="00F86DE7"/>
    <w:rsid w:val="00F90887"/>
    <w:rsid w:val="00F92468"/>
    <w:rsid w:val="00F92F7F"/>
    <w:rsid w:val="00F9339E"/>
    <w:rsid w:val="00F940AF"/>
    <w:rsid w:val="00F95937"/>
    <w:rsid w:val="00FA1292"/>
    <w:rsid w:val="00FA1C9A"/>
    <w:rsid w:val="00FA2BF7"/>
    <w:rsid w:val="00FA3A1E"/>
    <w:rsid w:val="00FA433B"/>
    <w:rsid w:val="00FA6544"/>
    <w:rsid w:val="00FA6BAF"/>
    <w:rsid w:val="00FA7A48"/>
    <w:rsid w:val="00FB0D22"/>
    <w:rsid w:val="00FB197C"/>
    <w:rsid w:val="00FB3BF2"/>
    <w:rsid w:val="00FB3C58"/>
    <w:rsid w:val="00FB3CD4"/>
    <w:rsid w:val="00FB42E3"/>
    <w:rsid w:val="00FB7A2B"/>
    <w:rsid w:val="00FC0A71"/>
    <w:rsid w:val="00FC0C22"/>
    <w:rsid w:val="00FC21F1"/>
    <w:rsid w:val="00FC6FEB"/>
    <w:rsid w:val="00FD09B7"/>
    <w:rsid w:val="00FD23D6"/>
    <w:rsid w:val="00FD41F4"/>
    <w:rsid w:val="00FD55A9"/>
    <w:rsid w:val="00FD5C99"/>
    <w:rsid w:val="00FD77C9"/>
    <w:rsid w:val="00FE52B2"/>
    <w:rsid w:val="00FE7AED"/>
    <w:rsid w:val="00FF498A"/>
    <w:rsid w:val="00FF58A4"/>
    <w:rsid w:val="00FF5A2A"/>
    <w:rsid w:val="00FF6058"/>
    <w:rsid w:val="00FF792B"/>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4A94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nl-NL" w:eastAsia="en-US" w:bidi="ar-SA"/>
      </w:rPr>
    </w:rPrDefault>
    <w:pPrDefault>
      <w:pPr>
        <w:spacing w:after="160" w:line="300"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4305ED"/>
  </w:style>
  <w:style w:type="paragraph" w:styleId="Kop1">
    <w:name w:val="heading 1"/>
    <w:basedOn w:val="Standaard"/>
    <w:next w:val="Standaard"/>
    <w:link w:val="Kop1Teken"/>
    <w:uiPriority w:val="9"/>
    <w:qFormat/>
    <w:rsid w:val="008E387E"/>
    <w:pPr>
      <w:keepNext/>
      <w:keepLines/>
      <w:spacing w:before="320" w:after="80" w:line="240" w:lineRule="auto"/>
      <w:outlineLvl w:val="0"/>
    </w:pPr>
    <w:rPr>
      <w:rFonts w:ascii="Arial" w:eastAsiaTheme="majorEastAsia" w:hAnsi="Arial" w:cs="Arial"/>
      <w:color w:val="374C80" w:themeColor="accent1" w:themeShade="BF"/>
      <w:sz w:val="24"/>
      <w:szCs w:val="40"/>
    </w:rPr>
  </w:style>
  <w:style w:type="paragraph" w:styleId="Kop2">
    <w:name w:val="heading 2"/>
    <w:basedOn w:val="Standaard"/>
    <w:next w:val="Standaard"/>
    <w:link w:val="Kop2Teken"/>
    <w:uiPriority w:val="9"/>
    <w:unhideWhenUsed/>
    <w:qFormat/>
    <w:rsid w:val="004305ED"/>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Kop3">
    <w:name w:val="heading 3"/>
    <w:basedOn w:val="Standaard"/>
    <w:next w:val="Standaard"/>
    <w:link w:val="Kop3Teken"/>
    <w:uiPriority w:val="9"/>
    <w:unhideWhenUsed/>
    <w:qFormat/>
    <w:rsid w:val="004305ED"/>
    <w:pPr>
      <w:keepNext/>
      <w:keepLines/>
      <w:spacing w:before="160" w:after="0" w:line="240" w:lineRule="auto"/>
      <w:outlineLvl w:val="2"/>
    </w:pPr>
    <w:rPr>
      <w:rFonts w:asciiTheme="majorHAnsi" w:eastAsiaTheme="majorEastAsia" w:hAnsiTheme="majorHAnsi" w:cstheme="majorBidi"/>
      <w:sz w:val="32"/>
      <w:szCs w:val="32"/>
    </w:rPr>
  </w:style>
  <w:style w:type="paragraph" w:styleId="Kop4">
    <w:name w:val="heading 4"/>
    <w:basedOn w:val="Standaard"/>
    <w:next w:val="Standaard"/>
    <w:link w:val="Kop4Teken"/>
    <w:uiPriority w:val="9"/>
    <w:semiHidden/>
    <w:unhideWhenUsed/>
    <w:qFormat/>
    <w:rsid w:val="004305ED"/>
    <w:pPr>
      <w:keepNext/>
      <w:keepLines/>
      <w:spacing w:before="80" w:after="0"/>
      <w:outlineLvl w:val="3"/>
    </w:pPr>
    <w:rPr>
      <w:rFonts w:asciiTheme="majorHAnsi" w:eastAsiaTheme="majorEastAsia" w:hAnsiTheme="majorHAnsi" w:cstheme="majorBidi"/>
      <w:i/>
      <w:iCs/>
      <w:sz w:val="30"/>
      <w:szCs w:val="30"/>
    </w:rPr>
  </w:style>
  <w:style w:type="paragraph" w:styleId="Kop5">
    <w:name w:val="heading 5"/>
    <w:basedOn w:val="Standaard"/>
    <w:next w:val="Standaard"/>
    <w:link w:val="Kop5Teken"/>
    <w:uiPriority w:val="9"/>
    <w:semiHidden/>
    <w:unhideWhenUsed/>
    <w:qFormat/>
    <w:rsid w:val="004305ED"/>
    <w:pPr>
      <w:keepNext/>
      <w:keepLines/>
      <w:spacing w:before="40" w:after="0"/>
      <w:outlineLvl w:val="4"/>
    </w:pPr>
    <w:rPr>
      <w:rFonts w:asciiTheme="majorHAnsi" w:eastAsiaTheme="majorEastAsia" w:hAnsiTheme="majorHAnsi" w:cstheme="majorBidi"/>
      <w:sz w:val="28"/>
      <w:szCs w:val="28"/>
    </w:rPr>
  </w:style>
  <w:style w:type="paragraph" w:styleId="Kop6">
    <w:name w:val="heading 6"/>
    <w:basedOn w:val="Standaard"/>
    <w:next w:val="Standaard"/>
    <w:link w:val="Kop6Teken"/>
    <w:uiPriority w:val="9"/>
    <w:semiHidden/>
    <w:unhideWhenUsed/>
    <w:qFormat/>
    <w:rsid w:val="004305ED"/>
    <w:pPr>
      <w:keepNext/>
      <w:keepLines/>
      <w:spacing w:before="40" w:after="0"/>
      <w:outlineLvl w:val="5"/>
    </w:pPr>
    <w:rPr>
      <w:rFonts w:asciiTheme="majorHAnsi" w:eastAsiaTheme="majorEastAsia" w:hAnsiTheme="majorHAnsi" w:cstheme="majorBidi"/>
      <w:i/>
      <w:iCs/>
      <w:sz w:val="26"/>
      <w:szCs w:val="26"/>
    </w:rPr>
  </w:style>
  <w:style w:type="paragraph" w:styleId="Kop7">
    <w:name w:val="heading 7"/>
    <w:basedOn w:val="Standaard"/>
    <w:next w:val="Standaard"/>
    <w:link w:val="Kop7Teken"/>
    <w:uiPriority w:val="9"/>
    <w:semiHidden/>
    <w:unhideWhenUsed/>
    <w:qFormat/>
    <w:rsid w:val="004305ED"/>
    <w:pPr>
      <w:keepNext/>
      <w:keepLines/>
      <w:spacing w:before="40" w:after="0"/>
      <w:outlineLvl w:val="6"/>
    </w:pPr>
    <w:rPr>
      <w:rFonts w:asciiTheme="majorHAnsi" w:eastAsiaTheme="majorEastAsia" w:hAnsiTheme="majorHAnsi" w:cstheme="majorBidi"/>
      <w:sz w:val="24"/>
      <w:szCs w:val="24"/>
    </w:rPr>
  </w:style>
  <w:style w:type="paragraph" w:styleId="Kop8">
    <w:name w:val="heading 8"/>
    <w:basedOn w:val="Standaard"/>
    <w:next w:val="Standaard"/>
    <w:link w:val="Kop8Teken"/>
    <w:uiPriority w:val="9"/>
    <w:semiHidden/>
    <w:unhideWhenUsed/>
    <w:qFormat/>
    <w:rsid w:val="004305ED"/>
    <w:pPr>
      <w:keepNext/>
      <w:keepLines/>
      <w:spacing w:before="40" w:after="0"/>
      <w:outlineLvl w:val="7"/>
    </w:pPr>
    <w:rPr>
      <w:rFonts w:asciiTheme="majorHAnsi" w:eastAsiaTheme="majorEastAsia" w:hAnsiTheme="majorHAnsi" w:cstheme="majorBidi"/>
      <w:i/>
      <w:iCs/>
      <w:sz w:val="22"/>
      <w:szCs w:val="22"/>
    </w:rPr>
  </w:style>
  <w:style w:type="paragraph" w:styleId="Kop9">
    <w:name w:val="heading 9"/>
    <w:basedOn w:val="Standaard"/>
    <w:next w:val="Standaard"/>
    <w:link w:val="Kop9Teken"/>
    <w:uiPriority w:val="9"/>
    <w:semiHidden/>
    <w:unhideWhenUsed/>
    <w:qFormat/>
    <w:rsid w:val="004305ED"/>
    <w:pPr>
      <w:keepNext/>
      <w:keepLines/>
      <w:spacing w:before="40" w:after="0"/>
      <w:outlineLvl w:val="8"/>
    </w:pPr>
    <w:rPr>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8E387E"/>
    <w:rPr>
      <w:rFonts w:ascii="Arial" w:eastAsiaTheme="majorEastAsia" w:hAnsi="Arial" w:cs="Arial"/>
      <w:color w:val="374C80" w:themeColor="accent1" w:themeShade="BF"/>
      <w:sz w:val="24"/>
      <w:szCs w:val="40"/>
    </w:rPr>
  </w:style>
  <w:style w:type="character" w:customStyle="1" w:styleId="Kop2Teken">
    <w:name w:val="Kop 2 Teken"/>
    <w:basedOn w:val="Standaardalinea-lettertype"/>
    <w:link w:val="Kop2"/>
    <w:uiPriority w:val="9"/>
    <w:rsid w:val="004305ED"/>
    <w:rPr>
      <w:rFonts w:asciiTheme="majorHAnsi" w:eastAsiaTheme="majorEastAsia" w:hAnsiTheme="majorHAnsi" w:cstheme="majorBidi"/>
      <w:sz w:val="32"/>
      <w:szCs w:val="32"/>
    </w:rPr>
  </w:style>
  <w:style w:type="character" w:customStyle="1" w:styleId="Kop3Teken">
    <w:name w:val="Kop 3 Teken"/>
    <w:basedOn w:val="Standaardalinea-lettertype"/>
    <w:link w:val="Kop3"/>
    <w:uiPriority w:val="9"/>
    <w:rsid w:val="004305ED"/>
    <w:rPr>
      <w:rFonts w:asciiTheme="majorHAnsi" w:eastAsiaTheme="majorEastAsia" w:hAnsiTheme="majorHAnsi" w:cstheme="majorBidi"/>
      <w:sz w:val="32"/>
      <w:szCs w:val="32"/>
    </w:rPr>
  </w:style>
  <w:style w:type="character" w:customStyle="1" w:styleId="Kop4Teken">
    <w:name w:val="Kop 4 Teken"/>
    <w:basedOn w:val="Standaardalinea-lettertype"/>
    <w:link w:val="Kop4"/>
    <w:uiPriority w:val="9"/>
    <w:semiHidden/>
    <w:rsid w:val="004305ED"/>
    <w:rPr>
      <w:rFonts w:asciiTheme="majorHAnsi" w:eastAsiaTheme="majorEastAsia" w:hAnsiTheme="majorHAnsi" w:cstheme="majorBidi"/>
      <w:i/>
      <w:iCs/>
      <w:sz w:val="30"/>
      <w:szCs w:val="30"/>
    </w:rPr>
  </w:style>
  <w:style w:type="character" w:customStyle="1" w:styleId="Kop5Teken">
    <w:name w:val="Kop 5 Teken"/>
    <w:basedOn w:val="Standaardalinea-lettertype"/>
    <w:link w:val="Kop5"/>
    <w:uiPriority w:val="9"/>
    <w:semiHidden/>
    <w:rsid w:val="004305ED"/>
    <w:rPr>
      <w:rFonts w:asciiTheme="majorHAnsi" w:eastAsiaTheme="majorEastAsia" w:hAnsiTheme="majorHAnsi" w:cstheme="majorBidi"/>
      <w:sz w:val="28"/>
      <w:szCs w:val="28"/>
    </w:rPr>
  </w:style>
  <w:style w:type="character" w:customStyle="1" w:styleId="Kop6Teken">
    <w:name w:val="Kop 6 Teken"/>
    <w:basedOn w:val="Standaardalinea-lettertype"/>
    <w:link w:val="Kop6"/>
    <w:uiPriority w:val="9"/>
    <w:semiHidden/>
    <w:rsid w:val="004305ED"/>
    <w:rPr>
      <w:rFonts w:asciiTheme="majorHAnsi" w:eastAsiaTheme="majorEastAsia" w:hAnsiTheme="majorHAnsi" w:cstheme="majorBidi"/>
      <w:i/>
      <w:iCs/>
      <w:sz w:val="26"/>
      <w:szCs w:val="26"/>
    </w:rPr>
  </w:style>
  <w:style w:type="character" w:customStyle="1" w:styleId="Kop7Teken">
    <w:name w:val="Kop 7 Teken"/>
    <w:basedOn w:val="Standaardalinea-lettertype"/>
    <w:link w:val="Kop7"/>
    <w:uiPriority w:val="9"/>
    <w:semiHidden/>
    <w:rsid w:val="004305ED"/>
    <w:rPr>
      <w:rFonts w:asciiTheme="majorHAnsi" w:eastAsiaTheme="majorEastAsia" w:hAnsiTheme="majorHAnsi" w:cstheme="majorBidi"/>
      <w:sz w:val="24"/>
      <w:szCs w:val="24"/>
    </w:rPr>
  </w:style>
  <w:style w:type="character" w:customStyle="1" w:styleId="Kop8Teken">
    <w:name w:val="Kop 8 Teken"/>
    <w:basedOn w:val="Standaardalinea-lettertype"/>
    <w:link w:val="Kop8"/>
    <w:uiPriority w:val="9"/>
    <w:semiHidden/>
    <w:rsid w:val="004305ED"/>
    <w:rPr>
      <w:rFonts w:asciiTheme="majorHAnsi" w:eastAsiaTheme="majorEastAsia" w:hAnsiTheme="majorHAnsi" w:cstheme="majorBidi"/>
      <w:i/>
      <w:iCs/>
      <w:sz w:val="22"/>
      <w:szCs w:val="22"/>
    </w:rPr>
  </w:style>
  <w:style w:type="character" w:customStyle="1" w:styleId="Kop9Teken">
    <w:name w:val="Kop 9 Teken"/>
    <w:basedOn w:val="Standaardalinea-lettertype"/>
    <w:link w:val="Kop9"/>
    <w:uiPriority w:val="9"/>
    <w:semiHidden/>
    <w:rsid w:val="004305ED"/>
    <w:rPr>
      <w:b/>
      <w:bCs/>
      <w:i/>
      <w:iCs/>
    </w:rPr>
  </w:style>
  <w:style w:type="paragraph" w:styleId="Bijschrift">
    <w:name w:val="caption"/>
    <w:basedOn w:val="Standaard"/>
    <w:next w:val="Standaard"/>
    <w:uiPriority w:val="35"/>
    <w:semiHidden/>
    <w:unhideWhenUsed/>
    <w:qFormat/>
    <w:rsid w:val="004305ED"/>
    <w:pPr>
      <w:spacing w:line="240" w:lineRule="auto"/>
    </w:pPr>
    <w:rPr>
      <w:b/>
      <w:bCs/>
      <w:color w:val="404040" w:themeColor="text1" w:themeTint="BF"/>
      <w:sz w:val="16"/>
      <w:szCs w:val="16"/>
    </w:rPr>
  </w:style>
  <w:style w:type="paragraph" w:styleId="Titel">
    <w:name w:val="Title"/>
    <w:basedOn w:val="Standaard"/>
    <w:next w:val="Standaard"/>
    <w:link w:val="TitelTeken"/>
    <w:uiPriority w:val="10"/>
    <w:qFormat/>
    <w:rsid w:val="004305ED"/>
    <w:pPr>
      <w:pBdr>
        <w:top w:val="single" w:sz="6" w:space="8" w:color="297FD5" w:themeColor="accent3"/>
        <w:bottom w:val="single" w:sz="6" w:space="8" w:color="297FD5" w:themeColor="accent3"/>
      </w:pBdr>
      <w:spacing w:after="400" w:line="240" w:lineRule="auto"/>
      <w:contextualSpacing/>
      <w:jc w:val="center"/>
    </w:pPr>
    <w:rPr>
      <w:rFonts w:asciiTheme="majorHAnsi" w:eastAsiaTheme="majorEastAsia" w:hAnsiTheme="majorHAnsi" w:cstheme="majorBidi"/>
      <w:caps/>
      <w:color w:val="242852" w:themeColor="text2"/>
      <w:spacing w:val="30"/>
      <w:sz w:val="72"/>
      <w:szCs w:val="72"/>
    </w:rPr>
  </w:style>
  <w:style w:type="character" w:customStyle="1" w:styleId="TitelTeken">
    <w:name w:val="Titel Teken"/>
    <w:basedOn w:val="Standaardalinea-lettertype"/>
    <w:link w:val="Titel"/>
    <w:uiPriority w:val="10"/>
    <w:rsid w:val="004305ED"/>
    <w:rPr>
      <w:rFonts w:asciiTheme="majorHAnsi" w:eastAsiaTheme="majorEastAsia" w:hAnsiTheme="majorHAnsi" w:cstheme="majorBidi"/>
      <w:caps/>
      <w:color w:val="242852" w:themeColor="text2"/>
      <w:spacing w:val="30"/>
      <w:sz w:val="72"/>
      <w:szCs w:val="72"/>
    </w:rPr>
  </w:style>
  <w:style w:type="paragraph" w:styleId="Ondertitel">
    <w:name w:val="Subtitle"/>
    <w:basedOn w:val="Standaard"/>
    <w:next w:val="Standaard"/>
    <w:link w:val="OndertitelTeken"/>
    <w:uiPriority w:val="11"/>
    <w:qFormat/>
    <w:rsid w:val="004305ED"/>
    <w:pPr>
      <w:numPr>
        <w:ilvl w:val="1"/>
      </w:numPr>
      <w:jc w:val="center"/>
    </w:pPr>
    <w:rPr>
      <w:color w:val="242852" w:themeColor="text2"/>
      <w:sz w:val="28"/>
      <w:szCs w:val="28"/>
    </w:rPr>
  </w:style>
  <w:style w:type="character" w:customStyle="1" w:styleId="OndertitelTeken">
    <w:name w:val="Ondertitel Teken"/>
    <w:basedOn w:val="Standaardalinea-lettertype"/>
    <w:link w:val="Ondertitel"/>
    <w:uiPriority w:val="11"/>
    <w:rsid w:val="004305ED"/>
    <w:rPr>
      <w:color w:val="242852" w:themeColor="text2"/>
      <w:sz w:val="28"/>
      <w:szCs w:val="28"/>
    </w:rPr>
  </w:style>
  <w:style w:type="character" w:styleId="Zwaar">
    <w:name w:val="Strong"/>
    <w:basedOn w:val="Standaardalinea-lettertype"/>
    <w:uiPriority w:val="22"/>
    <w:qFormat/>
    <w:rsid w:val="004305ED"/>
    <w:rPr>
      <w:b/>
      <w:bCs/>
    </w:rPr>
  </w:style>
  <w:style w:type="character" w:styleId="Nadruk">
    <w:name w:val="Emphasis"/>
    <w:basedOn w:val="Standaardalinea-lettertype"/>
    <w:uiPriority w:val="20"/>
    <w:qFormat/>
    <w:rsid w:val="004305ED"/>
    <w:rPr>
      <w:i/>
      <w:iCs/>
      <w:color w:val="000000" w:themeColor="text1"/>
    </w:rPr>
  </w:style>
  <w:style w:type="paragraph" w:styleId="Geenafstand">
    <w:name w:val="No Spacing"/>
    <w:uiPriority w:val="1"/>
    <w:qFormat/>
    <w:rsid w:val="004305ED"/>
    <w:pPr>
      <w:spacing w:after="0" w:line="240" w:lineRule="auto"/>
    </w:pPr>
  </w:style>
  <w:style w:type="paragraph" w:styleId="Citaat">
    <w:name w:val="Quote"/>
    <w:basedOn w:val="Standaard"/>
    <w:next w:val="Standaard"/>
    <w:link w:val="CitaatTeken"/>
    <w:uiPriority w:val="29"/>
    <w:qFormat/>
    <w:rsid w:val="004305ED"/>
    <w:pPr>
      <w:spacing w:before="160"/>
      <w:ind w:left="720" w:right="720"/>
      <w:jc w:val="center"/>
    </w:pPr>
    <w:rPr>
      <w:i/>
      <w:iCs/>
      <w:color w:val="1E5E9F" w:themeColor="accent3" w:themeShade="BF"/>
      <w:sz w:val="24"/>
      <w:szCs w:val="24"/>
    </w:rPr>
  </w:style>
  <w:style w:type="character" w:customStyle="1" w:styleId="CitaatTeken">
    <w:name w:val="Citaat Teken"/>
    <w:basedOn w:val="Standaardalinea-lettertype"/>
    <w:link w:val="Citaat"/>
    <w:uiPriority w:val="29"/>
    <w:rsid w:val="004305ED"/>
    <w:rPr>
      <w:i/>
      <w:iCs/>
      <w:color w:val="1E5E9F" w:themeColor="accent3" w:themeShade="BF"/>
      <w:sz w:val="24"/>
      <w:szCs w:val="24"/>
    </w:rPr>
  </w:style>
  <w:style w:type="paragraph" w:styleId="Duidelijkcitaat">
    <w:name w:val="Intense Quote"/>
    <w:basedOn w:val="Standaard"/>
    <w:next w:val="Standaard"/>
    <w:link w:val="DuidelijkcitaatTeken"/>
    <w:uiPriority w:val="30"/>
    <w:qFormat/>
    <w:rsid w:val="004305ED"/>
    <w:pPr>
      <w:spacing w:before="160" w:line="276" w:lineRule="auto"/>
      <w:ind w:left="936" w:right="936"/>
      <w:jc w:val="center"/>
    </w:pPr>
    <w:rPr>
      <w:rFonts w:asciiTheme="majorHAnsi" w:eastAsiaTheme="majorEastAsia" w:hAnsiTheme="majorHAnsi" w:cstheme="majorBidi"/>
      <w:caps/>
      <w:color w:val="374C80" w:themeColor="accent1" w:themeShade="BF"/>
      <w:sz w:val="28"/>
      <w:szCs w:val="28"/>
    </w:rPr>
  </w:style>
  <w:style w:type="character" w:customStyle="1" w:styleId="DuidelijkcitaatTeken">
    <w:name w:val="Duidelijk citaat Teken"/>
    <w:basedOn w:val="Standaardalinea-lettertype"/>
    <w:link w:val="Duidelijkcitaat"/>
    <w:uiPriority w:val="30"/>
    <w:rsid w:val="004305ED"/>
    <w:rPr>
      <w:rFonts w:asciiTheme="majorHAnsi" w:eastAsiaTheme="majorEastAsia" w:hAnsiTheme="majorHAnsi" w:cstheme="majorBidi"/>
      <w:caps/>
      <w:color w:val="374C80" w:themeColor="accent1" w:themeShade="BF"/>
      <w:sz w:val="28"/>
      <w:szCs w:val="28"/>
    </w:rPr>
  </w:style>
  <w:style w:type="character" w:styleId="Subtielebenadr">
    <w:name w:val="Subtle Emphasis"/>
    <w:basedOn w:val="Standaardalinea-lettertype"/>
    <w:uiPriority w:val="19"/>
    <w:qFormat/>
    <w:rsid w:val="004305ED"/>
    <w:rPr>
      <w:i/>
      <w:iCs/>
      <w:color w:val="595959" w:themeColor="text1" w:themeTint="A6"/>
    </w:rPr>
  </w:style>
  <w:style w:type="character" w:styleId="Intensievebenadr">
    <w:name w:val="Intense Emphasis"/>
    <w:basedOn w:val="Standaardalinea-lettertype"/>
    <w:uiPriority w:val="21"/>
    <w:qFormat/>
    <w:rsid w:val="004305ED"/>
    <w:rPr>
      <w:b/>
      <w:bCs/>
      <w:i/>
      <w:iCs/>
      <w:color w:val="auto"/>
    </w:rPr>
  </w:style>
  <w:style w:type="character" w:styleId="Subtieleverwijzing">
    <w:name w:val="Subtle Reference"/>
    <w:basedOn w:val="Standaardalinea-lettertype"/>
    <w:uiPriority w:val="31"/>
    <w:qFormat/>
    <w:rsid w:val="004305ED"/>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qFormat/>
    <w:rsid w:val="004305ED"/>
    <w:rPr>
      <w:b/>
      <w:bCs/>
      <w:caps w:val="0"/>
      <w:smallCaps/>
      <w:color w:val="auto"/>
      <w:spacing w:val="0"/>
      <w:u w:val="single"/>
    </w:rPr>
  </w:style>
  <w:style w:type="character" w:styleId="Titelvanboek">
    <w:name w:val="Book Title"/>
    <w:basedOn w:val="Standaardalinea-lettertype"/>
    <w:uiPriority w:val="33"/>
    <w:qFormat/>
    <w:rsid w:val="004305ED"/>
    <w:rPr>
      <w:b/>
      <w:bCs/>
      <w:caps w:val="0"/>
      <w:smallCaps/>
      <w:spacing w:val="0"/>
    </w:rPr>
  </w:style>
  <w:style w:type="paragraph" w:styleId="Kopvaninhoudsopgave">
    <w:name w:val="TOC Heading"/>
    <w:basedOn w:val="Kop1"/>
    <w:next w:val="Standaard"/>
    <w:uiPriority w:val="39"/>
    <w:unhideWhenUsed/>
    <w:qFormat/>
    <w:rsid w:val="004305ED"/>
    <w:pPr>
      <w:outlineLvl w:val="9"/>
    </w:pPr>
  </w:style>
  <w:style w:type="paragraph" w:styleId="Voetnoottekst">
    <w:name w:val="footnote text"/>
    <w:basedOn w:val="Standaard"/>
    <w:link w:val="VoetnoottekstTeken"/>
    <w:uiPriority w:val="99"/>
    <w:unhideWhenUsed/>
    <w:rsid w:val="00F77D41"/>
    <w:pPr>
      <w:spacing w:after="0" w:line="240" w:lineRule="auto"/>
    </w:pPr>
    <w:rPr>
      <w:rFonts w:eastAsiaTheme="minorHAnsi"/>
      <w:sz w:val="20"/>
      <w:szCs w:val="20"/>
    </w:rPr>
  </w:style>
  <w:style w:type="character" w:customStyle="1" w:styleId="VoetnoottekstTeken">
    <w:name w:val="Voetnoottekst Teken"/>
    <w:basedOn w:val="Standaardalinea-lettertype"/>
    <w:link w:val="Voetnoottekst"/>
    <w:uiPriority w:val="99"/>
    <w:rsid w:val="00F77D41"/>
    <w:rPr>
      <w:rFonts w:eastAsiaTheme="minorHAnsi"/>
      <w:sz w:val="20"/>
      <w:szCs w:val="20"/>
    </w:rPr>
  </w:style>
  <w:style w:type="character" w:styleId="Voetnootmarkering">
    <w:name w:val="footnote reference"/>
    <w:basedOn w:val="Standaardalinea-lettertype"/>
    <w:uiPriority w:val="99"/>
    <w:unhideWhenUsed/>
    <w:rsid w:val="00F77D41"/>
    <w:rPr>
      <w:vertAlign w:val="superscript"/>
    </w:rPr>
  </w:style>
  <w:style w:type="character" w:styleId="Hyperlink">
    <w:name w:val="Hyperlink"/>
    <w:basedOn w:val="Standaardalinea-lettertype"/>
    <w:uiPriority w:val="99"/>
    <w:unhideWhenUsed/>
    <w:rsid w:val="00F77D41"/>
    <w:rPr>
      <w:color w:val="9454C3" w:themeColor="hyperlink"/>
      <w:u w:val="single"/>
    </w:rPr>
  </w:style>
  <w:style w:type="paragraph" w:styleId="Lijstalinea">
    <w:name w:val="List Paragraph"/>
    <w:basedOn w:val="Standaard"/>
    <w:uiPriority w:val="34"/>
    <w:qFormat/>
    <w:rsid w:val="0063266E"/>
    <w:pPr>
      <w:spacing w:line="259" w:lineRule="auto"/>
      <w:ind w:left="720"/>
      <w:contextualSpacing/>
    </w:pPr>
    <w:rPr>
      <w:rFonts w:eastAsiaTheme="minorHAnsi"/>
      <w:sz w:val="22"/>
      <w:szCs w:val="22"/>
    </w:rPr>
  </w:style>
  <w:style w:type="paragraph" w:styleId="Koptekst">
    <w:name w:val="header"/>
    <w:basedOn w:val="Standaard"/>
    <w:link w:val="KoptekstTeken"/>
    <w:uiPriority w:val="99"/>
    <w:unhideWhenUsed/>
    <w:rsid w:val="001313FE"/>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1313FE"/>
  </w:style>
  <w:style w:type="paragraph" w:styleId="Voettekst">
    <w:name w:val="footer"/>
    <w:basedOn w:val="Standaard"/>
    <w:link w:val="VoettekstTeken"/>
    <w:uiPriority w:val="99"/>
    <w:unhideWhenUsed/>
    <w:rsid w:val="001313FE"/>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1313FE"/>
  </w:style>
  <w:style w:type="table" w:customStyle="1" w:styleId="Onopgemaaktetabel11">
    <w:name w:val="Onopgemaakte tabel 11"/>
    <w:basedOn w:val="Standaardtabel"/>
    <w:uiPriority w:val="41"/>
    <w:rsid w:val="009C07A1"/>
    <w:pPr>
      <w:spacing w:after="0" w:line="240" w:lineRule="auto"/>
    </w:pPr>
    <w:rPr>
      <w:sz w:val="20"/>
      <w:szCs w:val="20"/>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D747DA"/>
    <w:rPr>
      <w:color w:val="808080"/>
    </w:rPr>
  </w:style>
  <w:style w:type="paragraph" w:styleId="Ballontekst">
    <w:name w:val="Balloon Text"/>
    <w:basedOn w:val="Standaard"/>
    <w:link w:val="BallontekstTeken"/>
    <w:uiPriority w:val="99"/>
    <w:semiHidden/>
    <w:unhideWhenUsed/>
    <w:rsid w:val="00D747DA"/>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D747DA"/>
    <w:rPr>
      <w:rFonts w:ascii="Tahoma" w:hAnsi="Tahoma" w:cs="Tahoma"/>
      <w:sz w:val="16"/>
      <w:szCs w:val="16"/>
    </w:rPr>
  </w:style>
  <w:style w:type="paragraph" w:styleId="Aanhef">
    <w:name w:val="Salutation"/>
    <w:basedOn w:val="Standaard"/>
    <w:next w:val="Standaard"/>
    <w:link w:val="AanhefTeken"/>
    <w:uiPriority w:val="99"/>
    <w:semiHidden/>
    <w:unhideWhenUsed/>
    <w:rsid w:val="00220BE3"/>
  </w:style>
  <w:style w:type="character" w:customStyle="1" w:styleId="AanhefTeken">
    <w:name w:val="Aanhef Teken"/>
    <w:basedOn w:val="Standaardalinea-lettertype"/>
    <w:link w:val="Aanhef"/>
    <w:uiPriority w:val="99"/>
    <w:semiHidden/>
    <w:rsid w:val="00220BE3"/>
  </w:style>
  <w:style w:type="paragraph" w:styleId="Adresenvelop">
    <w:name w:val="envelope address"/>
    <w:basedOn w:val="Standaard"/>
    <w:uiPriority w:val="99"/>
    <w:semiHidden/>
    <w:unhideWhenUsed/>
    <w:rsid w:val="00220BE3"/>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sluiting">
    <w:name w:val="Closing"/>
    <w:basedOn w:val="Standaard"/>
    <w:link w:val="AfsluitingTeken"/>
    <w:uiPriority w:val="99"/>
    <w:semiHidden/>
    <w:unhideWhenUsed/>
    <w:rsid w:val="00220BE3"/>
    <w:pPr>
      <w:spacing w:after="0" w:line="240" w:lineRule="auto"/>
      <w:ind w:left="4252"/>
    </w:pPr>
  </w:style>
  <w:style w:type="character" w:customStyle="1" w:styleId="AfsluitingTeken">
    <w:name w:val="Afsluiting Teken"/>
    <w:basedOn w:val="Standaardalinea-lettertype"/>
    <w:link w:val="Afsluiting"/>
    <w:uiPriority w:val="99"/>
    <w:semiHidden/>
    <w:rsid w:val="00220BE3"/>
  </w:style>
  <w:style w:type="paragraph" w:styleId="Afzender">
    <w:name w:val="envelope return"/>
    <w:basedOn w:val="Standaard"/>
    <w:uiPriority w:val="99"/>
    <w:semiHidden/>
    <w:unhideWhenUsed/>
    <w:rsid w:val="00220BE3"/>
    <w:pPr>
      <w:spacing w:after="0" w:line="240" w:lineRule="auto"/>
    </w:pPr>
    <w:rPr>
      <w:rFonts w:asciiTheme="majorHAnsi" w:eastAsiaTheme="majorEastAsia" w:hAnsiTheme="majorHAnsi" w:cstheme="majorBidi"/>
      <w:sz w:val="20"/>
      <w:szCs w:val="20"/>
    </w:rPr>
  </w:style>
  <w:style w:type="paragraph" w:styleId="Berichtkop">
    <w:name w:val="Message Header"/>
    <w:basedOn w:val="Standaard"/>
    <w:link w:val="BerichtkopTeken"/>
    <w:uiPriority w:val="99"/>
    <w:semiHidden/>
    <w:unhideWhenUsed/>
    <w:rsid w:val="00220BE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erichtkopTeken">
    <w:name w:val="Berichtkop Teken"/>
    <w:basedOn w:val="Standaardalinea-lettertype"/>
    <w:link w:val="Berichtkop"/>
    <w:uiPriority w:val="99"/>
    <w:semiHidden/>
    <w:rsid w:val="00220BE3"/>
    <w:rPr>
      <w:rFonts w:asciiTheme="majorHAnsi" w:eastAsiaTheme="majorEastAsia" w:hAnsiTheme="majorHAnsi" w:cstheme="majorBidi"/>
      <w:sz w:val="24"/>
      <w:szCs w:val="24"/>
      <w:shd w:val="pct20" w:color="auto" w:fill="auto"/>
    </w:rPr>
  </w:style>
  <w:style w:type="paragraph" w:styleId="Bibliografie">
    <w:name w:val="Bibliography"/>
    <w:basedOn w:val="Standaard"/>
    <w:next w:val="Standaard"/>
    <w:uiPriority w:val="37"/>
    <w:semiHidden/>
    <w:unhideWhenUsed/>
    <w:rsid w:val="00220BE3"/>
  </w:style>
  <w:style w:type="paragraph" w:styleId="Bloktekst">
    <w:name w:val="Block Text"/>
    <w:basedOn w:val="Standaard"/>
    <w:uiPriority w:val="99"/>
    <w:semiHidden/>
    <w:unhideWhenUsed/>
    <w:rsid w:val="00220BE3"/>
    <w:pPr>
      <w:pBdr>
        <w:top w:val="single" w:sz="2" w:space="10" w:color="4A66AC" w:themeColor="accent1" w:shadow="1" w:frame="1"/>
        <w:left w:val="single" w:sz="2" w:space="10" w:color="4A66AC" w:themeColor="accent1" w:shadow="1" w:frame="1"/>
        <w:bottom w:val="single" w:sz="2" w:space="10" w:color="4A66AC" w:themeColor="accent1" w:shadow="1" w:frame="1"/>
        <w:right w:val="single" w:sz="2" w:space="10" w:color="4A66AC" w:themeColor="accent1" w:shadow="1" w:frame="1"/>
      </w:pBdr>
      <w:ind w:left="1152" w:right="1152"/>
    </w:pPr>
    <w:rPr>
      <w:i/>
      <w:iCs/>
      <w:color w:val="4A66AC" w:themeColor="accent1"/>
    </w:rPr>
  </w:style>
  <w:style w:type="paragraph" w:styleId="Bronvermelding">
    <w:name w:val="table of authorities"/>
    <w:basedOn w:val="Standaard"/>
    <w:next w:val="Standaard"/>
    <w:uiPriority w:val="99"/>
    <w:semiHidden/>
    <w:unhideWhenUsed/>
    <w:rsid w:val="00220BE3"/>
    <w:pPr>
      <w:spacing w:after="0"/>
      <w:ind w:left="210" w:hanging="210"/>
    </w:pPr>
  </w:style>
  <w:style w:type="paragraph" w:styleId="Datum">
    <w:name w:val="Date"/>
    <w:basedOn w:val="Standaard"/>
    <w:next w:val="Standaard"/>
    <w:link w:val="DatumTeken"/>
    <w:uiPriority w:val="99"/>
    <w:semiHidden/>
    <w:unhideWhenUsed/>
    <w:rsid w:val="00220BE3"/>
  </w:style>
  <w:style w:type="character" w:customStyle="1" w:styleId="DatumTeken">
    <w:name w:val="Datum Teken"/>
    <w:basedOn w:val="Standaardalinea-lettertype"/>
    <w:link w:val="Datum"/>
    <w:uiPriority w:val="99"/>
    <w:semiHidden/>
    <w:rsid w:val="00220BE3"/>
  </w:style>
  <w:style w:type="paragraph" w:styleId="Documentstructuur">
    <w:name w:val="Document Map"/>
    <w:basedOn w:val="Standaard"/>
    <w:link w:val="DocumentstructuurTeken"/>
    <w:uiPriority w:val="99"/>
    <w:semiHidden/>
    <w:unhideWhenUsed/>
    <w:rsid w:val="00220BE3"/>
    <w:pPr>
      <w:spacing w:after="0" w:line="240" w:lineRule="auto"/>
    </w:pPr>
    <w:rPr>
      <w:rFonts w:ascii="Segoe UI" w:hAnsi="Segoe UI" w:cs="Segoe UI"/>
      <w:sz w:val="16"/>
      <w:szCs w:val="16"/>
    </w:rPr>
  </w:style>
  <w:style w:type="character" w:customStyle="1" w:styleId="DocumentstructuurTeken">
    <w:name w:val="Documentstructuur Teken"/>
    <w:basedOn w:val="Standaardalinea-lettertype"/>
    <w:link w:val="Documentstructuur"/>
    <w:uiPriority w:val="99"/>
    <w:semiHidden/>
    <w:rsid w:val="00220BE3"/>
    <w:rPr>
      <w:rFonts w:ascii="Segoe UI" w:hAnsi="Segoe UI" w:cs="Segoe UI"/>
      <w:sz w:val="16"/>
      <w:szCs w:val="16"/>
    </w:rPr>
  </w:style>
  <w:style w:type="paragraph" w:styleId="Eindnoottekst">
    <w:name w:val="endnote text"/>
    <w:basedOn w:val="Standaard"/>
    <w:link w:val="EindnoottekstTeken"/>
    <w:uiPriority w:val="99"/>
    <w:semiHidden/>
    <w:unhideWhenUsed/>
    <w:rsid w:val="00220BE3"/>
    <w:pPr>
      <w:spacing w:after="0" w:line="240" w:lineRule="auto"/>
    </w:pPr>
    <w:rPr>
      <w:sz w:val="20"/>
      <w:szCs w:val="20"/>
    </w:rPr>
  </w:style>
  <w:style w:type="character" w:customStyle="1" w:styleId="EindnoottekstTeken">
    <w:name w:val="Eindnoottekst Teken"/>
    <w:basedOn w:val="Standaardalinea-lettertype"/>
    <w:link w:val="Eindnoottekst"/>
    <w:uiPriority w:val="99"/>
    <w:semiHidden/>
    <w:rsid w:val="00220BE3"/>
    <w:rPr>
      <w:sz w:val="20"/>
      <w:szCs w:val="20"/>
    </w:rPr>
  </w:style>
  <w:style w:type="paragraph" w:styleId="E-mailhandtekening">
    <w:name w:val="E-mail Signature"/>
    <w:basedOn w:val="Standaard"/>
    <w:link w:val="E-mailhandtekeningTeken"/>
    <w:uiPriority w:val="99"/>
    <w:semiHidden/>
    <w:unhideWhenUsed/>
    <w:rsid w:val="00220BE3"/>
    <w:pPr>
      <w:spacing w:after="0" w:line="240" w:lineRule="auto"/>
    </w:pPr>
  </w:style>
  <w:style w:type="character" w:customStyle="1" w:styleId="E-mailhandtekeningTeken">
    <w:name w:val="E-mailhandtekening Teken"/>
    <w:basedOn w:val="Standaardalinea-lettertype"/>
    <w:link w:val="E-mailhandtekening"/>
    <w:uiPriority w:val="99"/>
    <w:semiHidden/>
    <w:rsid w:val="00220BE3"/>
  </w:style>
  <w:style w:type="paragraph" w:styleId="Handtekening">
    <w:name w:val="Signature"/>
    <w:basedOn w:val="Standaard"/>
    <w:link w:val="HandtekeningTeken"/>
    <w:uiPriority w:val="99"/>
    <w:semiHidden/>
    <w:unhideWhenUsed/>
    <w:rsid w:val="00220BE3"/>
    <w:pPr>
      <w:spacing w:after="0" w:line="240" w:lineRule="auto"/>
      <w:ind w:left="4252"/>
    </w:pPr>
  </w:style>
  <w:style w:type="character" w:customStyle="1" w:styleId="HandtekeningTeken">
    <w:name w:val="Handtekening Teken"/>
    <w:basedOn w:val="Standaardalinea-lettertype"/>
    <w:link w:val="Handtekening"/>
    <w:uiPriority w:val="99"/>
    <w:semiHidden/>
    <w:rsid w:val="00220BE3"/>
  </w:style>
  <w:style w:type="paragraph" w:styleId="HTML-voorafopgemaakt">
    <w:name w:val="HTML Preformatted"/>
    <w:basedOn w:val="Standaard"/>
    <w:link w:val="HTML-voorafopgemaaktTeken"/>
    <w:uiPriority w:val="99"/>
    <w:semiHidden/>
    <w:unhideWhenUsed/>
    <w:rsid w:val="00220BE3"/>
    <w:pPr>
      <w:spacing w:after="0" w:line="240" w:lineRule="auto"/>
    </w:pPr>
    <w:rPr>
      <w:rFonts w:ascii="Consolas" w:hAnsi="Consolas"/>
      <w:sz w:val="20"/>
      <w:szCs w:val="20"/>
    </w:rPr>
  </w:style>
  <w:style w:type="character" w:customStyle="1" w:styleId="HTML-voorafopgemaaktTeken">
    <w:name w:val="HTML - vooraf opgemaakt Teken"/>
    <w:basedOn w:val="Standaardalinea-lettertype"/>
    <w:link w:val="HTML-voorafopgemaakt"/>
    <w:uiPriority w:val="99"/>
    <w:semiHidden/>
    <w:rsid w:val="00220BE3"/>
    <w:rPr>
      <w:rFonts w:ascii="Consolas" w:hAnsi="Consolas"/>
      <w:sz w:val="20"/>
      <w:szCs w:val="20"/>
    </w:rPr>
  </w:style>
  <w:style w:type="paragraph" w:styleId="HTML-adres">
    <w:name w:val="HTML Address"/>
    <w:basedOn w:val="Standaard"/>
    <w:link w:val="HTML-adresTeken"/>
    <w:uiPriority w:val="99"/>
    <w:semiHidden/>
    <w:unhideWhenUsed/>
    <w:rsid w:val="00220BE3"/>
    <w:pPr>
      <w:spacing w:after="0" w:line="240" w:lineRule="auto"/>
    </w:pPr>
    <w:rPr>
      <w:i/>
      <w:iCs/>
    </w:rPr>
  </w:style>
  <w:style w:type="character" w:customStyle="1" w:styleId="HTML-adresTeken">
    <w:name w:val="HTML-adres Teken"/>
    <w:basedOn w:val="Standaardalinea-lettertype"/>
    <w:link w:val="HTML-adres"/>
    <w:uiPriority w:val="99"/>
    <w:semiHidden/>
    <w:rsid w:val="00220BE3"/>
    <w:rPr>
      <w:i/>
      <w:iCs/>
    </w:rPr>
  </w:style>
  <w:style w:type="paragraph" w:styleId="Index1">
    <w:name w:val="index 1"/>
    <w:basedOn w:val="Standaard"/>
    <w:next w:val="Standaard"/>
    <w:autoRedefine/>
    <w:uiPriority w:val="99"/>
    <w:semiHidden/>
    <w:unhideWhenUsed/>
    <w:rsid w:val="00220BE3"/>
    <w:pPr>
      <w:spacing w:after="0" w:line="240" w:lineRule="auto"/>
      <w:ind w:left="210" w:hanging="210"/>
    </w:pPr>
  </w:style>
  <w:style w:type="paragraph" w:styleId="Index2">
    <w:name w:val="index 2"/>
    <w:basedOn w:val="Standaard"/>
    <w:next w:val="Standaard"/>
    <w:autoRedefine/>
    <w:uiPriority w:val="99"/>
    <w:semiHidden/>
    <w:unhideWhenUsed/>
    <w:rsid w:val="00220BE3"/>
    <w:pPr>
      <w:spacing w:after="0" w:line="240" w:lineRule="auto"/>
      <w:ind w:left="420" w:hanging="210"/>
    </w:pPr>
  </w:style>
  <w:style w:type="paragraph" w:styleId="Index3">
    <w:name w:val="index 3"/>
    <w:basedOn w:val="Standaard"/>
    <w:next w:val="Standaard"/>
    <w:autoRedefine/>
    <w:uiPriority w:val="99"/>
    <w:semiHidden/>
    <w:unhideWhenUsed/>
    <w:rsid w:val="00220BE3"/>
    <w:pPr>
      <w:spacing w:after="0" w:line="240" w:lineRule="auto"/>
      <w:ind w:left="630" w:hanging="210"/>
    </w:pPr>
  </w:style>
  <w:style w:type="paragraph" w:styleId="Index4">
    <w:name w:val="index 4"/>
    <w:basedOn w:val="Standaard"/>
    <w:next w:val="Standaard"/>
    <w:autoRedefine/>
    <w:uiPriority w:val="99"/>
    <w:semiHidden/>
    <w:unhideWhenUsed/>
    <w:rsid w:val="00220BE3"/>
    <w:pPr>
      <w:spacing w:after="0" w:line="240" w:lineRule="auto"/>
      <w:ind w:left="840" w:hanging="210"/>
    </w:pPr>
  </w:style>
  <w:style w:type="paragraph" w:styleId="Index5">
    <w:name w:val="index 5"/>
    <w:basedOn w:val="Standaard"/>
    <w:next w:val="Standaard"/>
    <w:autoRedefine/>
    <w:uiPriority w:val="99"/>
    <w:semiHidden/>
    <w:unhideWhenUsed/>
    <w:rsid w:val="00220BE3"/>
    <w:pPr>
      <w:spacing w:after="0" w:line="240" w:lineRule="auto"/>
      <w:ind w:left="1050" w:hanging="210"/>
    </w:pPr>
  </w:style>
  <w:style w:type="paragraph" w:styleId="Index6">
    <w:name w:val="index 6"/>
    <w:basedOn w:val="Standaard"/>
    <w:next w:val="Standaard"/>
    <w:autoRedefine/>
    <w:uiPriority w:val="99"/>
    <w:semiHidden/>
    <w:unhideWhenUsed/>
    <w:rsid w:val="00220BE3"/>
    <w:pPr>
      <w:spacing w:after="0" w:line="240" w:lineRule="auto"/>
      <w:ind w:left="1260" w:hanging="210"/>
    </w:pPr>
  </w:style>
  <w:style w:type="paragraph" w:styleId="Index7">
    <w:name w:val="index 7"/>
    <w:basedOn w:val="Standaard"/>
    <w:next w:val="Standaard"/>
    <w:autoRedefine/>
    <w:uiPriority w:val="99"/>
    <w:semiHidden/>
    <w:unhideWhenUsed/>
    <w:rsid w:val="00220BE3"/>
    <w:pPr>
      <w:spacing w:after="0" w:line="240" w:lineRule="auto"/>
      <w:ind w:left="1470" w:hanging="210"/>
    </w:pPr>
  </w:style>
  <w:style w:type="paragraph" w:styleId="Index8">
    <w:name w:val="index 8"/>
    <w:basedOn w:val="Standaard"/>
    <w:next w:val="Standaard"/>
    <w:autoRedefine/>
    <w:uiPriority w:val="99"/>
    <w:semiHidden/>
    <w:unhideWhenUsed/>
    <w:rsid w:val="00220BE3"/>
    <w:pPr>
      <w:spacing w:after="0" w:line="240" w:lineRule="auto"/>
      <w:ind w:left="1680" w:hanging="210"/>
    </w:pPr>
  </w:style>
  <w:style w:type="paragraph" w:styleId="Index9">
    <w:name w:val="index 9"/>
    <w:basedOn w:val="Standaard"/>
    <w:next w:val="Standaard"/>
    <w:autoRedefine/>
    <w:uiPriority w:val="99"/>
    <w:semiHidden/>
    <w:unhideWhenUsed/>
    <w:rsid w:val="00220BE3"/>
    <w:pPr>
      <w:spacing w:after="0" w:line="240" w:lineRule="auto"/>
      <w:ind w:left="1890" w:hanging="210"/>
    </w:pPr>
  </w:style>
  <w:style w:type="paragraph" w:styleId="Indexkop">
    <w:name w:val="index heading"/>
    <w:basedOn w:val="Standaard"/>
    <w:next w:val="Index1"/>
    <w:uiPriority w:val="99"/>
    <w:semiHidden/>
    <w:unhideWhenUsed/>
    <w:rsid w:val="00220BE3"/>
    <w:rPr>
      <w:rFonts w:asciiTheme="majorHAnsi" w:eastAsiaTheme="majorEastAsia" w:hAnsiTheme="majorHAnsi" w:cstheme="majorBidi"/>
      <w:b/>
      <w:bCs/>
    </w:rPr>
  </w:style>
  <w:style w:type="paragraph" w:styleId="Inhopg1">
    <w:name w:val="toc 1"/>
    <w:basedOn w:val="Standaard"/>
    <w:next w:val="Standaard"/>
    <w:autoRedefine/>
    <w:uiPriority w:val="39"/>
    <w:unhideWhenUsed/>
    <w:rsid w:val="00220BE3"/>
    <w:pPr>
      <w:spacing w:after="100"/>
    </w:pPr>
  </w:style>
  <w:style w:type="paragraph" w:styleId="Inhopg2">
    <w:name w:val="toc 2"/>
    <w:basedOn w:val="Standaard"/>
    <w:next w:val="Standaard"/>
    <w:autoRedefine/>
    <w:uiPriority w:val="39"/>
    <w:unhideWhenUsed/>
    <w:rsid w:val="00220BE3"/>
    <w:pPr>
      <w:spacing w:after="100"/>
      <w:ind w:left="210"/>
    </w:pPr>
  </w:style>
  <w:style w:type="paragraph" w:styleId="Inhopg3">
    <w:name w:val="toc 3"/>
    <w:basedOn w:val="Standaard"/>
    <w:next w:val="Standaard"/>
    <w:autoRedefine/>
    <w:uiPriority w:val="39"/>
    <w:unhideWhenUsed/>
    <w:rsid w:val="00220BE3"/>
    <w:pPr>
      <w:spacing w:after="100"/>
      <w:ind w:left="420"/>
    </w:pPr>
  </w:style>
  <w:style w:type="paragraph" w:styleId="Inhopg4">
    <w:name w:val="toc 4"/>
    <w:basedOn w:val="Standaard"/>
    <w:next w:val="Standaard"/>
    <w:autoRedefine/>
    <w:uiPriority w:val="39"/>
    <w:semiHidden/>
    <w:unhideWhenUsed/>
    <w:rsid w:val="00220BE3"/>
    <w:pPr>
      <w:spacing w:after="100"/>
      <w:ind w:left="630"/>
    </w:pPr>
  </w:style>
  <w:style w:type="paragraph" w:styleId="Inhopg5">
    <w:name w:val="toc 5"/>
    <w:basedOn w:val="Standaard"/>
    <w:next w:val="Standaard"/>
    <w:autoRedefine/>
    <w:uiPriority w:val="39"/>
    <w:semiHidden/>
    <w:unhideWhenUsed/>
    <w:rsid w:val="00220BE3"/>
    <w:pPr>
      <w:spacing w:after="100"/>
      <w:ind w:left="840"/>
    </w:pPr>
  </w:style>
  <w:style w:type="paragraph" w:styleId="Inhopg6">
    <w:name w:val="toc 6"/>
    <w:basedOn w:val="Standaard"/>
    <w:next w:val="Standaard"/>
    <w:autoRedefine/>
    <w:uiPriority w:val="39"/>
    <w:semiHidden/>
    <w:unhideWhenUsed/>
    <w:rsid w:val="00220BE3"/>
    <w:pPr>
      <w:spacing w:after="100"/>
      <w:ind w:left="1050"/>
    </w:pPr>
  </w:style>
  <w:style w:type="paragraph" w:styleId="Inhopg7">
    <w:name w:val="toc 7"/>
    <w:basedOn w:val="Standaard"/>
    <w:next w:val="Standaard"/>
    <w:autoRedefine/>
    <w:uiPriority w:val="39"/>
    <w:semiHidden/>
    <w:unhideWhenUsed/>
    <w:rsid w:val="00220BE3"/>
    <w:pPr>
      <w:spacing w:after="100"/>
      <w:ind w:left="1260"/>
    </w:pPr>
  </w:style>
  <w:style w:type="paragraph" w:styleId="Inhopg8">
    <w:name w:val="toc 8"/>
    <w:basedOn w:val="Standaard"/>
    <w:next w:val="Standaard"/>
    <w:autoRedefine/>
    <w:uiPriority w:val="39"/>
    <w:semiHidden/>
    <w:unhideWhenUsed/>
    <w:rsid w:val="00220BE3"/>
    <w:pPr>
      <w:spacing w:after="100"/>
      <w:ind w:left="1470"/>
    </w:pPr>
  </w:style>
  <w:style w:type="paragraph" w:styleId="Inhopg9">
    <w:name w:val="toc 9"/>
    <w:basedOn w:val="Standaard"/>
    <w:next w:val="Standaard"/>
    <w:autoRedefine/>
    <w:uiPriority w:val="39"/>
    <w:semiHidden/>
    <w:unhideWhenUsed/>
    <w:rsid w:val="00220BE3"/>
    <w:pPr>
      <w:spacing w:after="100"/>
      <w:ind w:left="1680"/>
    </w:pPr>
  </w:style>
  <w:style w:type="paragraph" w:styleId="Kopbronvermelding">
    <w:name w:val="toa heading"/>
    <w:basedOn w:val="Standaard"/>
    <w:next w:val="Standaard"/>
    <w:uiPriority w:val="99"/>
    <w:semiHidden/>
    <w:unhideWhenUsed/>
    <w:rsid w:val="00220BE3"/>
    <w:pPr>
      <w:spacing w:before="120"/>
    </w:pPr>
    <w:rPr>
      <w:rFonts w:asciiTheme="majorHAnsi" w:eastAsiaTheme="majorEastAsia" w:hAnsiTheme="majorHAnsi" w:cstheme="majorBidi"/>
      <w:b/>
      <w:bCs/>
      <w:sz w:val="24"/>
      <w:szCs w:val="24"/>
    </w:rPr>
  </w:style>
  <w:style w:type="paragraph" w:styleId="Lijst">
    <w:name w:val="List"/>
    <w:basedOn w:val="Standaard"/>
    <w:uiPriority w:val="99"/>
    <w:semiHidden/>
    <w:unhideWhenUsed/>
    <w:rsid w:val="00220BE3"/>
    <w:pPr>
      <w:ind w:left="283" w:hanging="283"/>
      <w:contextualSpacing/>
    </w:pPr>
  </w:style>
  <w:style w:type="paragraph" w:styleId="Lijst2">
    <w:name w:val="List 2"/>
    <w:basedOn w:val="Standaard"/>
    <w:uiPriority w:val="99"/>
    <w:semiHidden/>
    <w:unhideWhenUsed/>
    <w:rsid w:val="00220BE3"/>
    <w:pPr>
      <w:ind w:left="566" w:hanging="283"/>
      <w:contextualSpacing/>
    </w:pPr>
  </w:style>
  <w:style w:type="paragraph" w:styleId="Lijst3">
    <w:name w:val="List 3"/>
    <w:basedOn w:val="Standaard"/>
    <w:uiPriority w:val="99"/>
    <w:semiHidden/>
    <w:unhideWhenUsed/>
    <w:rsid w:val="00220BE3"/>
    <w:pPr>
      <w:ind w:left="849" w:hanging="283"/>
      <w:contextualSpacing/>
    </w:pPr>
  </w:style>
  <w:style w:type="paragraph" w:styleId="Lijst4">
    <w:name w:val="List 4"/>
    <w:basedOn w:val="Standaard"/>
    <w:uiPriority w:val="99"/>
    <w:semiHidden/>
    <w:unhideWhenUsed/>
    <w:rsid w:val="00220BE3"/>
    <w:pPr>
      <w:ind w:left="1132" w:hanging="283"/>
      <w:contextualSpacing/>
    </w:pPr>
  </w:style>
  <w:style w:type="paragraph" w:styleId="Lijst5">
    <w:name w:val="List 5"/>
    <w:basedOn w:val="Standaard"/>
    <w:uiPriority w:val="99"/>
    <w:semiHidden/>
    <w:unhideWhenUsed/>
    <w:rsid w:val="00220BE3"/>
    <w:pPr>
      <w:ind w:left="1415" w:hanging="283"/>
      <w:contextualSpacing/>
    </w:pPr>
  </w:style>
  <w:style w:type="paragraph" w:styleId="Lijstmetafbeeldingen">
    <w:name w:val="table of figures"/>
    <w:basedOn w:val="Standaard"/>
    <w:next w:val="Standaard"/>
    <w:uiPriority w:val="99"/>
    <w:semiHidden/>
    <w:unhideWhenUsed/>
    <w:rsid w:val="00220BE3"/>
    <w:pPr>
      <w:spacing w:after="0"/>
    </w:pPr>
  </w:style>
  <w:style w:type="paragraph" w:styleId="Lijstopsomteken">
    <w:name w:val="List Bullet"/>
    <w:basedOn w:val="Standaard"/>
    <w:uiPriority w:val="99"/>
    <w:semiHidden/>
    <w:unhideWhenUsed/>
    <w:rsid w:val="00220BE3"/>
    <w:pPr>
      <w:numPr>
        <w:numId w:val="10"/>
      </w:numPr>
      <w:contextualSpacing/>
    </w:pPr>
  </w:style>
  <w:style w:type="paragraph" w:styleId="Lijstopsomteken2">
    <w:name w:val="List Bullet 2"/>
    <w:basedOn w:val="Standaard"/>
    <w:uiPriority w:val="99"/>
    <w:semiHidden/>
    <w:unhideWhenUsed/>
    <w:rsid w:val="00220BE3"/>
    <w:pPr>
      <w:numPr>
        <w:numId w:val="11"/>
      </w:numPr>
      <w:contextualSpacing/>
    </w:pPr>
  </w:style>
  <w:style w:type="paragraph" w:styleId="Lijstopsomteken3">
    <w:name w:val="List Bullet 3"/>
    <w:basedOn w:val="Standaard"/>
    <w:uiPriority w:val="99"/>
    <w:semiHidden/>
    <w:unhideWhenUsed/>
    <w:rsid w:val="00220BE3"/>
    <w:pPr>
      <w:numPr>
        <w:numId w:val="12"/>
      </w:numPr>
      <w:contextualSpacing/>
    </w:pPr>
  </w:style>
  <w:style w:type="paragraph" w:styleId="Lijstopsomteken4">
    <w:name w:val="List Bullet 4"/>
    <w:basedOn w:val="Standaard"/>
    <w:uiPriority w:val="99"/>
    <w:semiHidden/>
    <w:unhideWhenUsed/>
    <w:rsid w:val="00220BE3"/>
    <w:pPr>
      <w:numPr>
        <w:numId w:val="13"/>
      </w:numPr>
      <w:contextualSpacing/>
    </w:pPr>
  </w:style>
  <w:style w:type="paragraph" w:styleId="Lijstopsomteken5">
    <w:name w:val="List Bullet 5"/>
    <w:basedOn w:val="Standaard"/>
    <w:uiPriority w:val="99"/>
    <w:semiHidden/>
    <w:unhideWhenUsed/>
    <w:rsid w:val="00220BE3"/>
    <w:pPr>
      <w:numPr>
        <w:numId w:val="14"/>
      </w:numPr>
      <w:contextualSpacing/>
    </w:pPr>
  </w:style>
  <w:style w:type="paragraph" w:styleId="Lijstnummering">
    <w:name w:val="List Number"/>
    <w:basedOn w:val="Standaard"/>
    <w:uiPriority w:val="99"/>
    <w:semiHidden/>
    <w:unhideWhenUsed/>
    <w:rsid w:val="00220BE3"/>
    <w:pPr>
      <w:numPr>
        <w:numId w:val="15"/>
      </w:numPr>
      <w:contextualSpacing/>
    </w:pPr>
  </w:style>
  <w:style w:type="paragraph" w:styleId="Lijstnummering2">
    <w:name w:val="List Number 2"/>
    <w:basedOn w:val="Standaard"/>
    <w:uiPriority w:val="99"/>
    <w:semiHidden/>
    <w:unhideWhenUsed/>
    <w:rsid w:val="00220BE3"/>
    <w:pPr>
      <w:numPr>
        <w:numId w:val="16"/>
      </w:numPr>
      <w:contextualSpacing/>
    </w:pPr>
  </w:style>
  <w:style w:type="paragraph" w:styleId="Lijstnummering3">
    <w:name w:val="List Number 3"/>
    <w:basedOn w:val="Standaard"/>
    <w:uiPriority w:val="99"/>
    <w:semiHidden/>
    <w:unhideWhenUsed/>
    <w:rsid w:val="00220BE3"/>
    <w:pPr>
      <w:numPr>
        <w:numId w:val="17"/>
      </w:numPr>
      <w:contextualSpacing/>
    </w:pPr>
  </w:style>
  <w:style w:type="paragraph" w:styleId="Lijstnummering4">
    <w:name w:val="List Number 4"/>
    <w:basedOn w:val="Standaard"/>
    <w:uiPriority w:val="99"/>
    <w:semiHidden/>
    <w:unhideWhenUsed/>
    <w:rsid w:val="00220BE3"/>
    <w:pPr>
      <w:numPr>
        <w:numId w:val="18"/>
      </w:numPr>
      <w:contextualSpacing/>
    </w:pPr>
  </w:style>
  <w:style w:type="paragraph" w:styleId="Lijstnummering5">
    <w:name w:val="List Number 5"/>
    <w:basedOn w:val="Standaard"/>
    <w:uiPriority w:val="99"/>
    <w:semiHidden/>
    <w:unhideWhenUsed/>
    <w:rsid w:val="00220BE3"/>
    <w:pPr>
      <w:numPr>
        <w:numId w:val="19"/>
      </w:numPr>
      <w:contextualSpacing/>
    </w:pPr>
  </w:style>
  <w:style w:type="paragraph" w:styleId="Lijstvoortzetting">
    <w:name w:val="List Continue"/>
    <w:basedOn w:val="Standaard"/>
    <w:uiPriority w:val="99"/>
    <w:semiHidden/>
    <w:unhideWhenUsed/>
    <w:rsid w:val="00220BE3"/>
    <w:pPr>
      <w:spacing w:after="120"/>
      <w:ind w:left="283"/>
      <w:contextualSpacing/>
    </w:pPr>
  </w:style>
  <w:style w:type="paragraph" w:styleId="Lijstvoortzetting2">
    <w:name w:val="List Continue 2"/>
    <w:basedOn w:val="Standaard"/>
    <w:uiPriority w:val="99"/>
    <w:semiHidden/>
    <w:unhideWhenUsed/>
    <w:rsid w:val="00220BE3"/>
    <w:pPr>
      <w:spacing w:after="120"/>
      <w:ind w:left="566"/>
      <w:contextualSpacing/>
    </w:pPr>
  </w:style>
  <w:style w:type="paragraph" w:styleId="Lijstvoortzetting3">
    <w:name w:val="List Continue 3"/>
    <w:basedOn w:val="Standaard"/>
    <w:uiPriority w:val="99"/>
    <w:semiHidden/>
    <w:unhideWhenUsed/>
    <w:rsid w:val="00220BE3"/>
    <w:pPr>
      <w:spacing w:after="120"/>
      <w:ind w:left="849"/>
      <w:contextualSpacing/>
    </w:pPr>
  </w:style>
  <w:style w:type="paragraph" w:styleId="Lijstvoortzetting4">
    <w:name w:val="List Continue 4"/>
    <w:basedOn w:val="Standaard"/>
    <w:uiPriority w:val="99"/>
    <w:semiHidden/>
    <w:unhideWhenUsed/>
    <w:rsid w:val="00220BE3"/>
    <w:pPr>
      <w:spacing w:after="120"/>
      <w:ind w:left="1132"/>
      <w:contextualSpacing/>
    </w:pPr>
  </w:style>
  <w:style w:type="paragraph" w:styleId="Lijstvoortzetting5">
    <w:name w:val="List Continue 5"/>
    <w:basedOn w:val="Standaard"/>
    <w:uiPriority w:val="99"/>
    <w:semiHidden/>
    <w:unhideWhenUsed/>
    <w:rsid w:val="00220BE3"/>
    <w:pPr>
      <w:spacing w:after="120"/>
      <w:ind w:left="1415"/>
      <w:contextualSpacing/>
    </w:pPr>
  </w:style>
  <w:style w:type="paragraph" w:styleId="Macrotekst">
    <w:name w:val="macro"/>
    <w:link w:val="MacrotekstTeken"/>
    <w:uiPriority w:val="99"/>
    <w:semiHidden/>
    <w:unhideWhenUsed/>
    <w:rsid w:val="00220BE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kstTeken">
    <w:name w:val="Macrotekst Teken"/>
    <w:basedOn w:val="Standaardalinea-lettertype"/>
    <w:link w:val="Macrotekst"/>
    <w:uiPriority w:val="99"/>
    <w:semiHidden/>
    <w:rsid w:val="00220BE3"/>
    <w:rPr>
      <w:rFonts w:ascii="Consolas" w:hAnsi="Consolas"/>
      <w:sz w:val="20"/>
      <w:szCs w:val="20"/>
    </w:rPr>
  </w:style>
  <w:style w:type="paragraph" w:styleId="Normaalweb">
    <w:name w:val="Normal (Web)"/>
    <w:basedOn w:val="Standaard"/>
    <w:uiPriority w:val="99"/>
    <w:unhideWhenUsed/>
    <w:rsid w:val="00220BE3"/>
    <w:rPr>
      <w:rFonts w:ascii="Times New Roman" w:hAnsi="Times New Roman" w:cs="Times New Roman"/>
      <w:sz w:val="24"/>
      <w:szCs w:val="24"/>
    </w:rPr>
  </w:style>
  <w:style w:type="paragraph" w:styleId="Notitiekop">
    <w:name w:val="Note Heading"/>
    <w:basedOn w:val="Standaard"/>
    <w:next w:val="Standaard"/>
    <w:link w:val="NotitiekopTeken"/>
    <w:uiPriority w:val="99"/>
    <w:semiHidden/>
    <w:unhideWhenUsed/>
    <w:rsid w:val="00220BE3"/>
    <w:pPr>
      <w:spacing w:after="0" w:line="240" w:lineRule="auto"/>
    </w:pPr>
  </w:style>
  <w:style w:type="character" w:customStyle="1" w:styleId="NotitiekopTeken">
    <w:name w:val="Notitiekop Teken"/>
    <w:basedOn w:val="Standaardalinea-lettertype"/>
    <w:link w:val="Notitiekop"/>
    <w:uiPriority w:val="99"/>
    <w:semiHidden/>
    <w:rsid w:val="00220BE3"/>
  </w:style>
  <w:style w:type="paragraph" w:styleId="Tekstopmerking">
    <w:name w:val="annotation text"/>
    <w:basedOn w:val="Standaard"/>
    <w:link w:val="TekstopmerkingTeken"/>
    <w:uiPriority w:val="99"/>
    <w:semiHidden/>
    <w:unhideWhenUsed/>
    <w:rsid w:val="00220BE3"/>
    <w:pPr>
      <w:spacing w:line="240" w:lineRule="auto"/>
    </w:pPr>
    <w:rPr>
      <w:sz w:val="20"/>
      <w:szCs w:val="20"/>
    </w:rPr>
  </w:style>
  <w:style w:type="character" w:customStyle="1" w:styleId="TekstopmerkingTeken">
    <w:name w:val="Tekst opmerking Teken"/>
    <w:basedOn w:val="Standaardalinea-lettertype"/>
    <w:link w:val="Tekstopmerking"/>
    <w:uiPriority w:val="99"/>
    <w:semiHidden/>
    <w:rsid w:val="00220BE3"/>
    <w:rPr>
      <w:sz w:val="20"/>
      <w:szCs w:val="20"/>
    </w:rPr>
  </w:style>
  <w:style w:type="paragraph" w:styleId="Onderwerpvanopmerking">
    <w:name w:val="annotation subject"/>
    <w:basedOn w:val="Tekstopmerking"/>
    <w:next w:val="Tekstopmerking"/>
    <w:link w:val="OnderwerpvanopmerkingTeken"/>
    <w:uiPriority w:val="99"/>
    <w:semiHidden/>
    <w:unhideWhenUsed/>
    <w:rsid w:val="00220BE3"/>
    <w:rPr>
      <w:b/>
      <w:bCs/>
    </w:rPr>
  </w:style>
  <w:style w:type="character" w:customStyle="1" w:styleId="OnderwerpvanopmerkingTeken">
    <w:name w:val="Onderwerp van opmerking Teken"/>
    <w:basedOn w:val="TekstopmerkingTeken"/>
    <w:link w:val="Onderwerpvanopmerking"/>
    <w:uiPriority w:val="99"/>
    <w:semiHidden/>
    <w:rsid w:val="00220BE3"/>
    <w:rPr>
      <w:b/>
      <w:bCs/>
      <w:sz w:val="20"/>
      <w:szCs w:val="20"/>
    </w:rPr>
  </w:style>
  <w:style w:type="paragraph" w:styleId="Plattetekst">
    <w:name w:val="Body Text"/>
    <w:basedOn w:val="Standaard"/>
    <w:link w:val="PlattetekstTeken"/>
    <w:uiPriority w:val="99"/>
    <w:semiHidden/>
    <w:unhideWhenUsed/>
    <w:rsid w:val="00220BE3"/>
    <w:pPr>
      <w:spacing w:after="120"/>
    </w:pPr>
  </w:style>
  <w:style w:type="character" w:customStyle="1" w:styleId="PlattetekstTeken">
    <w:name w:val="Platte tekst Teken"/>
    <w:basedOn w:val="Standaardalinea-lettertype"/>
    <w:link w:val="Plattetekst"/>
    <w:uiPriority w:val="99"/>
    <w:semiHidden/>
    <w:rsid w:val="00220BE3"/>
  </w:style>
  <w:style w:type="paragraph" w:styleId="Plattetekst2">
    <w:name w:val="Body Text 2"/>
    <w:basedOn w:val="Standaard"/>
    <w:link w:val="Plattetekst2Teken"/>
    <w:uiPriority w:val="99"/>
    <w:semiHidden/>
    <w:unhideWhenUsed/>
    <w:rsid w:val="00220BE3"/>
    <w:pPr>
      <w:spacing w:after="120" w:line="480" w:lineRule="auto"/>
    </w:pPr>
  </w:style>
  <w:style w:type="character" w:customStyle="1" w:styleId="Plattetekst2Teken">
    <w:name w:val="Platte tekst 2 Teken"/>
    <w:basedOn w:val="Standaardalinea-lettertype"/>
    <w:link w:val="Plattetekst2"/>
    <w:uiPriority w:val="99"/>
    <w:semiHidden/>
    <w:rsid w:val="00220BE3"/>
  </w:style>
  <w:style w:type="paragraph" w:styleId="Plattetekst3">
    <w:name w:val="Body Text 3"/>
    <w:basedOn w:val="Standaard"/>
    <w:link w:val="Plattetekst3Teken"/>
    <w:uiPriority w:val="99"/>
    <w:semiHidden/>
    <w:unhideWhenUsed/>
    <w:rsid w:val="00220BE3"/>
    <w:pPr>
      <w:spacing w:after="120"/>
    </w:pPr>
    <w:rPr>
      <w:sz w:val="16"/>
      <w:szCs w:val="16"/>
    </w:rPr>
  </w:style>
  <w:style w:type="character" w:customStyle="1" w:styleId="Plattetekst3Teken">
    <w:name w:val="Platte tekst 3 Teken"/>
    <w:basedOn w:val="Standaardalinea-lettertype"/>
    <w:link w:val="Plattetekst3"/>
    <w:uiPriority w:val="99"/>
    <w:semiHidden/>
    <w:rsid w:val="00220BE3"/>
    <w:rPr>
      <w:sz w:val="16"/>
      <w:szCs w:val="16"/>
    </w:rPr>
  </w:style>
  <w:style w:type="paragraph" w:styleId="Platteteksteersteinspringing">
    <w:name w:val="Body Text First Indent"/>
    <w:basedOn w:val="Plattetekst"/>
    <w:link w:val="PlatteteksteersteinspringingTeken"/>
    <w:uiPriority w:val="99"/>
    <w:semiHidden/>
    <w:unhideWhenUsed/>
    <w:rsid w:val="00220BE3"/>
    <w:pPr>
      <w:spacing w:after="160"/>
      <w:ind w:firstLine="360"/>
    </w:pPr>
  </w:style>
  <w:style w:type="character" w:customStyle="1" w:styleId="PlatteteksteersteinspringingTeken">
    <w:name w:val="Platte tekst eerste inspringing Teken"/>
    <w:basedOn w:val="PlattetekstTeken"/>
    <w:link w:val="Platteteksteersteinspringing"/>
    <w:uiPriority w:val="99"/>
    <w:semiHidden/>
    <w:rsid w:val="00220BE3"/>
  </w:style>
  <w:style w:type="paragraph" w:styleId="Plattetekstinspringen">
    <w:name w:val="Body Text Indent"/>
    <w:basedOn w:val="Standaard"/>
    <w:link w:val="PlattetekstinspringenTeken"/>
    <w:uiPriority w:val="99"/>
    <w:semiHidden/>
    <w:unhideWhenUsed/>
    <w:rsid w:val="00220BE3"/>
    <w:pPr>
      <w:spacing w:after="120"/>
      <w:ind w:left="283"/>
    </w:pPr>
  </w:style>
  <w:style w:type="character" w:customStyle="1" w:styleId="PlattetekstinspringenTeken">
    <w:name w:val="Platte tekst inspringen Teken"/>
    <w:basedOn w:val="Standaardalinea-lettertype"/>
    <w:link w:val="Plattetekstinspringen"/>
    <w:uiPriority w:val="99"/>
    <w:semiHidden/>
    <w:rsid w:val="00220BE3"/>
  </w:style>
  <w:style w:type="paragraph" w:styleId="Platteteksteersteinspringing2">
    <w:name w:val="Body Text First Indent 2"/>
    <w:basedOn w:val="Plattetekstinspringen"/>
    <w:link w:val="Platteteksteersteinspringing2Teken"/>
    <w:uiPriority w:val="99"/>
    <w:semiHidden/>
    <w:unhideWhenUsed/>
    <w:rsid w:val="00220BE3"/>
    <w:pPr>
      <w:spacing w:after="160"/>
      <w:ind w:left="360" w:firstLine="360"/>
    </w:pPr>
  </w:style>
  <w:style w:type="character" w:customStyle="1" w:styleId="Platteteksteersteinspringing2Teken">
    <w:name w:val="Platte tekst eerste inspringing 2 Teken"/>
    <w:basedOn w:val="PlattetekstinspringenTeken"/>
    <w:link w:val="Platteteksteersteinspringing2"/>
    <w:uiPriority w:val="99"/>
    <w:semiHidden/>
    <w:rsid w:val="00220BE3"/>
  </w:style>
  <w:style w:type="paragraph" w:styleId="Plattetekstinspringen2">
    <w:name w:val="Body Text Indent 2"/>
    <w:basedOn w:val="Standaard"/>
    <w:link w:val="Plattetekstinspringen2Teken"/>
    <w:uiPriority w:val="99"/>
    <w:semiHidden/>
    <w:unhideWhenUsed/>
    <w:rsid w:val="00220BE3"/>
    <w:pPr>
      <w:spacing w:after="120" w:line="480" w:lineRule="auto"/>
      <w:ind w:left="283"/>
    </w:pPr>
  </w:style>
  <w:style w:type="character" w:customStyle="1" w:styleId="Plattetekstinspringen2Teken">
    <w:name w:val="Platte tekst inspringen 2 Teken"/>
    <w:basedOn w:val="Standaardalinea-lettertype"/>
    <w:link w:val="Plattetekstinspringen2"/>
    <w:uiPriority w:val="99"/>
    <w:semiHidden/>
    <w:rsid w:val="00220BE3"/>
  </w:style>
  <w:style w:type="paragraph" w:styleId="Plattetekstinspringen3">
    <w:name w:val="Body Text Indent 3"/>
    <w:basedOn w:val="Standaard"/>
    <w:link w:val="Plattetekstinspringen3Teken"/>
    <w:uiPriority w:val="99"/>
    <w:semiHidden/>
    <w:unhideWhenUsed/>
    <w:rsid w:val="00220BE3"/>
    <w:pPr>
      <w:spacing w:after="120"/>
      <w:ind w:left="283"/>
    </w:pPr>
    <w:rPr>
      <w:sz w:val="16"/>
      <w:szCs w:val="16"/>
    </w:rPr>
  </w:style>
  <w:style w:type="character" w:customStyle="1" w:styleId="Plattetekstinspringen3Teken">
    <w:name w:val="Platte tekst inspringen 3 Teken"/>
    <w:basedOn w:val="Standaardalinea-lettertype"/>
    <w:link w:val="Plattetekstinspringen3"/>
    <w:uiPriority w:val="99"/>
    <w:semiHidden/>
    <w:rsid w:val="00220BE3"/>
    <w:rPr>
      <w:sz w:val="16"/>
      <w:szCs w:val="16"/>
    </w:rPr>
  </w:style>
  <w:style w:type="paragraph" w:styleId="Standaardinspringing">
    <w:name w:val="Normal Indent"/>
    <w:basedOn w:val="Standaard"/>
    <w:uiPriority w:val="99"/>
    <w:semiHidden/>
    <w:unhideWhenUsed/>
    <w:rsid w:val="00220BE3"/>
    <w:pPr>
      <w:ind w:left="708"/>
    </w:pPr>
  </w:style>
  <w:style w:type="paragraph" w:styleId="Tekstzonderopmaak">
    <w:name w:val="Plain Text"/>
    <w:basedOn w:val="Standaard"/>
    <w:link w:val="TekstzonderopmaakTeken"/>
    <w:uiPriority w:val="99"/>
    <w:semiHidden/>
    <w:unhideWhenUsed/>
    <w:rsid w:val="00220BE3"/>
    <w:pPr>
      <w:spacing w:after="0" w:line="240" w:lineRule="auto"/>
    </w:pPr>
    <w:rPr>
      <w:rFonts w:ascii="Consolas" w:hAnsi="Consolas"/>
    </w:rPr>
  </w:style>
  <w:style w:type="character" w:customStyle="1" w:styleId="TekstzonderopmaakTeken">
    <w:name w:val="Tekst zonder opmaak Teken"/>
    <w:basedOn w:val="Standaardalinea-lettertype"/>
    <w:link w:val="Tekstzonderopmaak"/>
    <w:uiPriority w:val="99"/>
    <w:semiHidden/>
    <w:rsid w:val="00220BE3"/>
    <w:rPr>
      <w:rFonts w:ascii="Consolas" w:hAnsi="Consolas"/>
    </w:rPr>
  </w:style>
  <w:style w:type="character" w:customStyle="1" w:styleId="nav-previous2">
    <w:name w:val="nav-previous2"/>
    <w:basedOn w:val="Standaardalinea-lettertype"/>
    <w:rsid w:val="001B1071"/>
  </w:style>
  <w:style w:type="character" w:customStyle="1" w:styleId="meta-nav">
    <w:name w:val="meta-nav"/>
    <w:basedOn w:val="Standaardalinea-lettertype"/>
    <w:rsid w:val="001B1071"/>
  </w:style>
  <w:style w:type="character" w:customStyle="1" w:styleId="nav-next2">
    <w:name w:val="nav-next2"/>
    <w:basedOn w:val="Standaardalinea-lettertype"/>
    <w:rsid w:val="001B1071"/>
  </w:style>
  <w:style w:type="character" w:customStyle="1" w:styleId="sep">
    <w:name w:val="sep"/>
    <w:basedOn w:val="Standaardalinea-lettertype"/>
    <w:rsid w:val="001B1071"/>
  </w:style>
  <w:style w:type="character" w:customStyle="1" w:styleId="by-author2">
    <w:name w:val="by-author2"/>
    <w:basedOn w:val="Standaardalinea-lettertype"/>
    <w:rsid w:val="001B1071"/>
  </w:style>
  <w:style w:type="character" w:customStyle="1" w:styleId="author">
    <w:name w:val="author"/>
    <w:basedOn w:val="Standaardalinea-lettertype"/>
    <w:rsid w:val="001B1071"/>
  </w:style>
  <w:style w:type="character" w:styleId="GevolgdeHyperlink">
    <w:name w:val="FollowedHyperlink"/>
    <w:basedOn w:val="Standaardalinea-lettertype"/>
    <w:uiPriority w:val="99"/>
    <w:semiHidden/>
    <w:unhideWhenUsed/>
    <w:rsid w:val="003C027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8138">
      <w:bodyDiv w:val="1"/>
      <w:marLeft w:val="0"/>
      <w:marRight w:val="0"/>
      <w:marTop w:val="0"/>
      <w:marBottom w:val="0"/>
      <w:divBdr>
        <w:top w:val="none" w:sz="0" w:space="0" w:color="auto"/>
        <w:left w:val="none" w:sz="0" w:space="0" w:color="auto"/>
        <w:bottom w:val="none" w:sz="0" w:space="0" w:color="auto"/>
        <w:right w:val="none" w:sz="0" w:space="0" w:color="auto"/>
      </w:divBdr>
      <w:divsChild>
        <w:div w:id="342392427">
          <w:marLeft w:val="0"/>
          <w:marRight w:val="0"/>
          <w:marTop w:val="0"/>
          <w:marBottom w:val="0"/>
          <w:divBdr>
            <w:top w:val="none" w:sz="0" w:space="0" w:color="auto"/>
            <w:left w:val="none" w:sz="0" w:space="0" w:color="auto"/>
            <w:bottom w:val="none" w:sz="0" w:space="0" w:color="auto"/>
            <w:right w:val="none" w:sz="0" w:space="0" w:color="auto"/>
          </w:divBdr>
          <w:divsChild>
            <w:div w:id="541752449">
              <w:marLeft w:val="0"/>
              <w:marRight w:val="0"/>
              <w:marTop w:val="0"/>
              <w:marBottom w:val="0"/>
              <w:divBdr>
                <w:top w:val="none" w:sz="0" w:space="0" w:color="auto"/>
                <w:left w:val="none" w:sz="0" w:space="0" w:color="auto"/>
                <w:bottom w:val="none" w:sz="0" w:space="0" w:color="auto"/>
                <w:right w:val="none" w:sz="0" w:space="0" w:color="auto"/>
              </w:divBdr>
            </w:div>
            <w:div w:id="394090207">
              <w:marLeft w:val="0"/>
              <w:marRight w:val="0"/>
              <w:marTop w:val="0"/>
              <w:marBottom w:val="0"/>
              <w:divBdr>
                <w:top w:val="none" w:sz="0" w:space="0" w:color="auto"/>
                <w:left w:val="none" w:sz="0" w:space="0" w:color="auto"/>
                <w:bottom w:val="none" w:sz="0" w:space="0" w:color="auto"/>
                <w:right w:val="none" w:sz="0" w:space="0" w:color="auto"/>
              </w:divBdr>
            </w:div>
            <w:div w:id="130554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18766">
      <w:bodyDiv w:val="1"/>
      <w:marLeft w:val="0"/>
      <w:marRight w:val="0"/>
      <w:marTop w:val="0"/>
      <w:marBottom w:val="0"/>
      <w:divBdr>
        <w:top w:val="none" w:sz="0" w:space="0" w:color="auto"/>
        <w:left w:val="none" w:sz="0" w:space="0" w:color="auto"/>
        <w:bottom w:val="none" w:sz="0" w:space="0" w:color="auto"/>
        <w:right w:val="none" w:sz="0" w:space="0" w:color="auto"/>
      </w:divBdr>
      <w:divsChild>
        <w:div w:id="415129467">
          <w:marLeft w:val="0"/>
          <w:marRight w:val="0"/>
          <w:marTop w:val="0"/>
          <w:marBottom w:val="0"/>
          <w:divBdr>
            <w:top w:val="none" w:sz="0" w:space="0" w:color="auto"/>
            <w:left w:val="none" w:sz="0" w:space="0" w:color="auto"/>
            <w:bottom w:val="none" w:sz="0" w:space="0" w:color="auto"/>
            <w:right w:val="none" w:sz="0" w:space="0" w:color="auto"/>
          </w:divBdr>
          <w:divsChild>
            <w:div w:id="1917395812">
              <w:marLeft w:val="0"/>
              <w:marRight w:val="0"/>
              <w:marTop w:val="0"/>
              <w:marBottom w:val="0"/>
              <w:divBdr>
                <w:top w:val="none" w:sz="0" w:space="0" w:color="auto"/>
                <w:left w:val="none" w:sz="0" w:space="0" w:color="auto"/>
                <w:bottom w:val="none" w:sz="0" w:space="0" w:color="auto"/>
                <w:right w:val="none" w:sz="0" w:space="0" w:color="auto"/>
              </w:divBdr>
            </w:div>
            <w:div w:id="1106661077">
              <w:marLeft w:val="0"/>
              <w:marRight w:val="0"/>
              <w:marTop w:val="0"/>
              <w:marBottom w:val="0"/>
              <w:divBdr>
                <w:top w:val="none" w:sz="0" w:space="0" w:color="auto"/>
                <w:left w:val="none" w:sz="0" w:space="0" w:color="auto"/>
                <w:bottom w:val="none" w:sz="0" w:space="0" w:color="auto"/>
                <w:right w:val="none" w:sz="0" w:space="0" w:color="auto"/>
              </w:divBdr>
            </w:div>
            <w:div w:id="136979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361705">
      <w:bodyDiv w:val="1"/>
      <w:marLeft w:val="0"/>
      <w:marRight w:val="0"/>
      <w:marTop w:val="0"/>
      <w:marBottom w:val="0"/>
      <w:divBdr>
        <w:top w:val="none" w:sz="0" w:space="0" w:color="auto"/>
        <w:left w:val="none" w:sz="0" w:space="0" w:color="auto"/>
        <w:bottom w:val="none" w:sz="0" w:space="0" w:color="auto"/>
        <w:right w:val="none" w:sz="0" w:space="0" w:color="auto"/>
      </w:divBdr>
      <w:divsChild>
        <w:div w:id="1710716033">
          <w:marLeft w:val="0"/>
          <w:marRight w:val="0"/>
          <w:marTop w:val="0"/>
          <w:marBottom w:val="0"/>
          <w:divBdr>
            <w:top w:val="none" w:sz="0" w:space="0" w:color="auto"/>
            <w:left w:val="none" w:sz="0" w:space="0" w:color="auto"/>
            <w:bottom w:val="none" w:sz="0" w:space="0" w:color="auto"/>
            <w:right w:val="none" w:sz="0" w:space="0" w:color="auto"/>
          </w:divBdr>
          <w:divsChild>
            <w:div w:id="1985348489">
              <w:marLeft w:val="0"/>
              <w:marRight w:val="0"/>
              <w:marTop w:val="0"/>
              <w:marBottom w:val="0"/>
              <w:divBdr>
                <w:top w:val="none" w:sz="0" w:space="0" w:color="auto"/>
                <w:left w:val="none" w:sz="0" w:space="0" w:color="auto"/>
                <w:bottom w:val="none" w:sz="0" w:space="0" w:color="auto"/>
                <w:right w:val="none" w:sz="0" w:space="0" w:color="auto"/>
              </w:divBdr>
            </w:div>
            <w:div w:id="530648965">
              <w:marLeft w:val="0"/>
              <w:marRight w:val="0"/>
              <w:marTop w:val="0"/>
              <w:marBottom w:val="0"/>
              <w:divBdr>
                <w:top w:val="none" w:sz="0" w:space="0" w:color="auto"/>
                <w:left w:val="none" w:sz="0" w:space="0" w:color="auto"/>
                <w:bottom w:val="none" w:sz="0" w:space="0" w:color="auto"/>
                <w:right w:val="none" w:sz="0" w:space="0" w:color="auto"/>
              </w:divBdr>
            </w:div>
            <w:div w:id="1537889782">
              <w:marLeft w:val="0"/>
              <w:marRight w:val="0"/>
              <w:marTop w:val="0"/>
              <w:marBottom w:val="0"/>
              <w:divBdr>
                <w:top w:val="none" w:sz="0" w:space="0" w:color="auto"/>
                <w:left w:val="none" w:sz="0" w:space="0" w:color="auto"/>
                <w:bottom w:val="none" w:sz="0" w:space="0" w:color="auto"/>
                <w:right w:val="none" w:sz="0" w:space="0" w:color="auto"/>
              </w:divBdr>
            </w:div>
            <w:div w:id="1911499758">
              <w:marLeft w:val="0"/>
              <w:marRight w:val="0"/>
              <w:marTop w:val="0"/>
              <w:marBottom w:val="0"/>
              <w:divBdr>
                <w:top w:val="none" w:sz="0" w:space="0" w:color="auto"/>
                <w:left w:val="none" w:sz="0" w:space="0" w:color="auto"/>
                <w:bottom w:val="none" w:sz="0" w:space="0" w:color="auto"/>
                <w:right w:val="none" w:sz="0" w:space="0" w:color="auto"/>
              </w:divBdr>
            </w:div>
            <w:div w:id="1666474845">
              <w:marLeft w:val="0"/>
              <w:marRight w:val="0"/>
              <w:marTop w:val="0"/>
              <w:marBottom w:val="0"/>
              <w:divBdr>
                <w:top w:val="none" w:sz="0" w:space="0" w:color="auto"/>
                <w:left w:val="none" w:sz="0" w:space="0" w:color="auto"/>
                <w:bottom w:val="none" w:sz="0" w:space="0" w:color="auto"/>
                <w:right w:val="none" w:sz="0" w:space="0" w:color="auto"/>
              </w:divBdr>
            </w:div>
            <w:div w:id="316611376">
              <w:marLeft w:val="0"/>
              <w:marRight w:val="0"/>
              <w:marTop w:val="0"/>
              <w:marBottom w:val="0"/>
              <w:divBdr>
                <w:top w:val="none" w:sz="0" w:space="0" w:color="auto"/>
                <w:left w:val="none" w:sz="0" w:space="0" w:color="auto"/>
                <w:bottom w:val="none" w:sz="0" w:space="0" w:color="auto"/>
                <w:right w:val="none" w:sz="0" w:space="0" w:color="auto"/>
              </w:divBdr>
            </w:div>
            <w:div w:id="8676752">
              <w:marLeft w:val="0"/>
              <w:marRight w:val="0"/>
              <w:marTop w:val="0"/>
              <w:marBottom w:val="0"/>
              <w:divBdr>
                <w:top w:val="none" w:sz="0" w:space="0" w:color="auto"/>
                <w:left w:val="none" w:sz="0" w:space="0" w:color="auto"/>
                <w:bottom w:val="none" w:sz="0" w:space="0" w:color="auto"/>
                <w:right w:val="none" w:sz="0" w:space="0" w:color="auto"/>
              </w:divBdr>
            </w:div>
            <w:div w:id="193543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42550">
      <w:bodyDiv w:val="1"/>
      <w:marLeft w:val="0"/>
      <w:marRight w:val="0"/>
      <w:marTop w:val="0"/>
      <w:marBottom w:val="0"/>
      <w:divBdr>
        <w:top w:val="none" w:sz="0" w:space="0" w:color="auto"/>
        <w:left w:val="none" w:sz="0" w:space="0" w:color="auto"/>
        <w:bottom w:val="none" w:sz="0" w:space="0" w:color="auto"/>
        <w:right w:val="none" w:sz="0" w:space="0" w:color="auto"/>
      </w:divBdr>
      <w:divsChild>
        <w:div w:id="399446809">
          <w:marLeft w:val="0"/>
          <w:marRight w:val="0"/>
          <w:marTop w:val="480"/>
          <w:marBottom w:val="480"/>
          <w:divBdr>
            <w:top w:val="none" w:sz="0" w:space="0" w:color="auto"/>
            <w:left w:val="none" w:sz="0" w:space="0" w:color="auto"/>
            <w:bottom w:val="none" w:sz="0" w:space="0" w:color="auto"/>
            <w:right w:val="none" w:sz="0" w:space="0" w:color="auto"/>
          </w:divBdr>
          <w:divsChild>
            <w:div w:id="296033776">
              <w:marLeft w:val="0"/>
              <w:marRight w:val="0"/>
              <w:marTop w:val="0"/>
              <w:marBottom w:val="0"/>
              <w:divBdr>
                <w:top w:val="none" w:sz="0" w:space="0" w:color="auto"/>
                <w:left w:val="none" w:sz="0" w:space="0" w:color="auto"/>
                <w:bottom w:val="none" w:sz="0" w:space="0" w:color="auto"/>
                <w:right w:val="none" w:sz="0" w:space="0" w:color="auto"/>
              </w:divBdr>
              <w:divsChild>
                <w:div w:id="314726446">
                  <w:marLeft w:val="0"/>
                  <w:marRight w:val="-26"/>
                  <w:marTop w:val="0"/>
                  <w:marBottom w:val="0"/>
                  <w:divBdr>
                    <w:top w:val="none" w:sz="0" w:space="0" w:color="auto"/>
                    <w:left w:val="none" w:sz="0" w:space="0" w:color="auto"/>
                    <w:bottom w:val="none" w:sz="0" w:space="0" w:color="auto"/>
                    <w:right w:val="none" w:sz="0" w:space="0" w:color="auto"/>
                  </w:divBdr>
                  <w:divsChild>
                    <w:div w:id="231234310">
                      <w:marLeft w:val="7"/>
                      <w:marRight w:val="34"/>
                      <w:marTop w:val="0"/>
                      <w:marBottom w:val="0"/>
                      <w:divBdr>
                        <w:top w:val="none" w:sz="0" w:space="0" w:color="auto"/>
                        <w:left w:val="none" w:sz="0" w:space="0" w:color="auto"/>
                        <w:bottom w:val="none" w:sz="0" w:space="0" w:color="auto"/>
                        <w:right w:val="none" w:sz="0" w:space="0" w:color="auto"/>
                      </w:divBdr>
                      <w:divsChild>
                        <w:div w:id="876283872">
                          <w:marLeft w:val="0"/>
                          <w:marRight w:val="0"/>
                          <w:marTop w:val="0"/>
                          <w:marBottom w:val="0"/>
                          <w:divBdr>
                            <w:top w:val="none" w:sz="0" w:space="0" w:color="auto"/>
                            <w:left w:val="none" w:sz="0" w:space="0" w:color="auto"/>
                            <w:bottom w:val="none" w:sz="0" w:space="0" w:color="auto"/>
                            <w:right w:val="none" w:sz="0" w:space="0" w:color="auto"/>
                          </w:divBdr>
                        </w:div>
                        <w:div w:id="1804275203">
                          <w:marLeft w:val="0"/>
                          <w:marRight w:val="0"/>
                          <w:marTop w:val="0"/>
                          <w:marBottom w:val="0"/>
                          <w:divBdr>
                            <w:top w:val="none" w:sz="0" w:space="0" w:color="auto"/>
                            <w:left w:val="none" w:sz="0" w:space="0" w:color="auto"/>
                            <w:bottom w:val="none" w:sz="0" w:space="0" w:color="auto"/>
                            <w:right w:val="none" w:sz="0" w:space="0" w:color="auto"/>
                          </w:divBdr>
                          <w:divsChild>
                            <w:div w:id="48073463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455394">
      <w:bodyDiv w:val="1"/>
      <w:marLeft w:val="0"/>
      <w:marRight w:val="0"/>
      <w:marTop w:val="0"/>
      <w:marBottom w:val="0"/>
      <w:divBdr>
        <w:top w:val="none" w:sz="0" w:space="0" w:color="auto"/>
        <w:left w:val="none" w:sz="0" w:space="0" w:color="auto"/>
        <w:bottom w:val="none" w:sz="0" w:space="0" w:color="auto"/>
        <w:right w:val="none" w:sz="0" w:space="0" w:color="auto"/>
      </w:divBdr>
      <w:divsChild>
        <w:div w:id="241794809">
          <w:marLeft w:val="0"/>
          <w:marRight w:val="0"/>
          <w:marTop w:val="0"/>
          <w:marBottom w:val="0"/>
          <w:divBdr>
            <w:top w:val="none" w:sz="0" w:space="0" w:color="auto"/>
            <w:left w:val="none" w:sz="0" w:space="0" w:color="auto"/>
            <w:bottom w:val="none" w:sz="0" w:space="0" w:color="auto"/>
            <w:right w:val="none" w:sz="0" w:space="0" w:color="auto"/>
          </w:divBdr>
          <w:divsChild>
            <w:div w:id="818614297">
              <w:marLeft w:val="0"/>
              <w:marRight w:val="0"/>
              <w:marTop w:val="0"/>
              <w:marBottom w:val="0"/>
              <w:divBdr>
                <w:top w:val="none" w:sz="0" w:space="0" w:color="auto"/>
                <w:left w:val="none" w:sz="0" w:space="0" w:color="auto"/>
                <w:bottom w:val="none" w:sz="0" w:space="0" w:color="auto"/>
                <w:right w:val="none" w:sz="0" w:space="0" w:color="auto"/>
              </w:divBdr>
              <w:divsChild>
                <w:div w:id="97722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8159">
      <w:bodyDiv w:val="1"/>
      <w:marLeft w:val="0"/>
      <w:marRight w:val="0"/>
      <w:marTop w:val="0"/>
      <w:marBottom w:val="0"/>
      <w:divBdr>
        <w:top w:val="none" w:sz="0" w:space="0" w:color="auto"/>
        <w:left w:val="none" w:sz="0" w:space="0" w:color="auto"/>
        <w:bottom w:val="none" w:sz="0" w:space="0" w:color="auto"/>
        <w:right w:val="none" w:sz="0" w:space="0" w:color="auto"/>
      </w:divBdr>
    </w:div>
    <w:div w:id="1310668278">
      <w:bodyDiv w:val="1"/>
      <w:marLeft w:val="0"/>
      <w:marRight w:val="0"/>
      <w:marTop w:val="0"/>
      <w:marBottom w:val="0"/>
      <w:divBdr>
        <w:top w:val="none" w:sz="0" w:space="0" w:color="auto"/>
        <w:left w:val="none" w:sz="0" w:space="0" w:color="auto"/>
        <w:bottom w:val="none" w:sz="0" w:space="0" w:color="auto"/>
        <w:right w:val="none" w:sz="0" w:space="0" w:color="auto"/>
      </w:divBdr>
    </w:div>
    <w:div w:id="1311982111">
      <w:bodyDiv w:val="1"/>
      <w:marLeft w:val="0"/>
      <w:marRight w:val="0"/>
      <w:marTop w:val="0"/>
      <w:marBottom w:val="0"/>
      <w:divBdr>
        <w:top w:val="none" w:sz="0" w:space="0" w:color="auto"/>
        <w:left w:val="none" w:sz="0" w:space="0" w:color="auto"/>
        <w:bottom w:val="none" w:sz="0" w:space="0" w:color="auto"/>
        <w:right w:val="none" w:sz="0" w:space="0" w:color="auto"/>
      </w:divBdr>
      <w:divsChild>
        <w:div w:id="1957055162">
          <w:marLeft w:val="0"/>
          <w:marRight w:val="0"/>
          <w:marTop w:val="0"/>
          <w:marBottom w:val="0"/>
          <w:divBdr>
            <w:top w:val="none" w:sz="0" w:space="0" w:color="auto"/>
            <w:left w:val="none" w:sz="0" w:space="0" w:color="auto"/>
            <w:bottom w:val="none" w:sz="0" w:space="0" w:color="auto"/>
            <w:right w:val="none" w:sz="0" w:space="0" w:color="auto"/>
          </w:divBdr>
          <w:divsChild>
            <w:div w:id="2067143257">
              <w:marLeft w:val="0"/>
              <w:marRight w:val="0"/>
              <w:marTop w:val="0"/>
              <w:marBottom w:val="0"/>
              <w:divBdr>
                <w:top w:val="none" w:sz="0" w:space="0" w:color="auto"/>
                <w:left w:val="none" w:sz="0" w:space="0" w:color="auto"/>
                <w:bottom w:val="none" w:sz="0" w:space="0" w:color="auto"/>
                <w:right w:val="none" w:sz="0" w:space="0" w:color="auto"/>
              </w:divBdr>
            </w:div>
            <w:div w:id="1253708421">
              <w:marLeft w:val="0"/>
              <w:marRight w:val="0"/>
              <w:marTop w:val="0"/>
              <w:marBottom w:val="0"/>
              <w:divBdr>
                <w:top w:val="none" w:sz="0" w:space="0" w:color="auto"/>
                <w:left w:val="none" w:sz="0" w:space="0" w:color="auto"/>
                <w:bottom w:val="none" w:sz="0" w:space="0" w:color="auto"/>
                <w:right w:val="none" w:sz="0" w:space="0" w:color="auto"/>
              </w:divBdr>
            </w:div>
            <w:div w:id="112793174">
              <w:marLeft w:val="0"/>
              <w:marRight w:val="0"/>
              <w:marTop w:val="0"/>
              <w:marBottom w:val="0"/>
              <w:divBdr>
                <w:top w:val="none" w:sz="0" w:space="0" w:color="auto"/>
                <w:left w:val="none" w:sz="0" w:space="0" w:color="auto"/>
                <w:bottom w:val="none" w:sz="0" w:space="0" w:color="auto"/>
                <w:right w:val="none" w:sz="0" w:space="0" w:color="auto"/>
              </w:divBdr>
            </w:div>
            <w:div w:id="1767576079">
              <w:marLeft w:val="0"/>
              <w:marRight w:val="0"/>
              <w:marTop w:val="0"/>
              <w:marBottom w:val="0"/>
              <w:divBdr>
                <w:top w:val="none" w:sz="0" w:space="0" w:color="auto"/>
                <w:left w:val="none" w:sz="0" w:space="0" w:color="auto"/>
                <w:bottom w:val="none" w:sz="0" w:space="0" w:color="auto"/>
                <w:right w:val="none" w:sz="0" w:space="0" w:color="auto"/>
              </w:divBdr>
            </w:div>
            <w:div w:id="14452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7866">
      <w:bodyDiv w:val="1"/>
      <w:marLeft w:val="0"/>
      <w:marRight w:val="0"/>
      <w:marTop w:val="0"/>
      <w:marBottom w:val="0"/>
      <w:divBdr>
        <w:top w:val="none" w:sz="0" w:space="0" w:color="auto"/>
        <w:left w:val="none" w:sz="0" w:space="0" w:color="auto"/>
        <w:bottom w:val="none" w:sz="0" w:space="0" w:color="auto"/>
        <w:right w:val="none" w:sz="0" w:space="0" w:color="auto"/>
      </w:divBdr>
    </w:div>
    <w:div w:id="1504542201">
      <w:bodyDiv w:val="1"/>
      <w:marLeft w:val="0"/>
      <w:marRight w:val="0"/>
      <w:marTop w:val="0"/>
      <w:marBottom w:val="0"/>
      <w:divBdr>
        <w:top w:val="none" w:sz="0" w:space="0" w:color="auto"/>
        <w:left w:val="none" w:sz="0" w:space="0" w:color="auto"/>
        <w:bottom w:val="none" w:sz="0" w:space="0" w:color="auto"/>
        <w:right w:val="none" w:sz="0" w:space="0" w:color="auto"/>
      </w:divBdr>
      <w:divsChild>
        <w:div w:id="1102452480">
          <w:marLeft w:val="0"/>
          <w:marRight w:val="0"/>
          <w:marTop w:val="0"/>
          <w:marBottom w:val="0"/>
          <w:divBdr>
            <w:top w:val="none" w:sz="0" w:space="0" w:color="auto"/>
            <w:left w:val="none" w:sz="0" w:space="0" w:color="auto"/>
            <w:bottom w:val="none" w:sz="0" w:space="0" w:color="auto"/>
            <w:right w:val="none" w:sz="0" w:space="0" w:color="auto"/>
          </w:divBdr>
          <w:divsChild>
            <w:div w:id="1244685394">
              <w:marLeft w:val="0"/>
              <w:marRight w:val="0"/>
              <w:marTop w:val="0"/>
              <w:marBottom w:val="0"/>
              <w:divBdr>
                <w:top w:val="none" w:sz="0" w:space="0" w:color="auto"/>
                <w:left w:val="none" w:sz="0" w:space="0" w:color="auto"/>
                <w:bottom w:val="none" w:sz="0" w:space="0" w:color="auto"/>
                <w:right w:val="none" w:sz="0" w:space="0" w:color="auto"/>
              </w:divBdr>
              <w:divsChild>
                <w:div w:id="20995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849039">
      <w:bodyDiv w:val="1"/>
      <w:marLeft w:val="0"/>
      <w:marRight w:val="0"/>
      <w:marTop w:val="0"/>
      <w:marBottom w:val="0"/>
      <w:divBdr>
        <w:top w:val="none" w:sz="0" w:space="0" w:color="auto"/>
        <w:left w:val="none" w:sz="0" w:space="0" w:color="auto"/>
        <w:bottom w:val="none" w:sz="0" w:space="0" w:color="auto"/>
        <w:right w:val="none" w:sz="0" w:space="0" w:color="auto"/>
      </w:divBdr>
    </w:div>
    <w:div w:id="1862475612">
      <w:bodyDiv w:val="1"/>
      <w:marLeft w:val="0"/>
      <w:marRight w:val="0"/>
      <w:marTop w:val="0"/>
      <w:marBottom w:val="0"/>
      <w:divBdr>
        <w:top w:val="none" w:sz="0" w:space="0" w:color="auto"/>
        <w:left w:val="none" w:sz="0" w:space="0" w:color="auto"/>
        <w:bottom w:val="none" w:sz="0" w:space="0" w:color="auto"/>
        <w:right w:val="none" w:sz="0" w:space="0" w:color="auto"/>
      </w:divBdr>
    </w:div>
    <w:div w:id="2014452438">
      <w:bodyDiv w:val="1"/>
      <w:marLeft w:val="0"/>
      <w:marRight w:val="0"/>
      <w:marTop w:val="0"/>
      <w:marBottom w:val="0"/>
      <w:divBdr>
        <w:top w:val="none" w:sz="0" w:space="0" w:color="auto"/>
        <w:left w:val="none" w:sz="0" w:space="0" w:color="auto"/>
        <w:bottom w:val="none" w:sz="0" w:space="0" w:color="auto"/>
        <w:right w:val="none" w:sz="0" w:space="0" w:color="auto"/>
      </w:divBdr>
      <w:divsChild>
        <w:div w:id="1312364068">
          <w:marLeft w:val="0"/>
          <w:marRight w:val="0"/>
          <w:marTop w:val="0"/>
          <w:marBottom w:val="0"/>
          <w:divBdr>
            <w:top w:val="none" w:sz="0" w:space="0" w:color="auto"/>
            <w:left w:val="none" w:sz="0" w:space="0" w:color="auto"/>
            <w:bottom w:val="none" w:sz="0" w:space="0" w:color="auto"/>
            <w:right w:val="none" w:sz="0" w:space="0" w:color="auto"/>
          </w:divBdr>
          <w:divsChild>
            <w:div w:id="1517618508">
              <w:marLeft w:val="0"/>
              <w:marRight w:val="0"/>
              <w:marTop w:val="0"/>
              <w:marBottom w:val="0"/>
              <w:divBdr>
                <w:top w:val="none" w:sz="0" w:space="0" w:color="auto"/>
                <w:left w:val="none" w:sz="0" w:space="0" w:color="auto"/>
                <w:bottom w:val="none" w:sz="0" w:space="0" w:color="auto"/>
                <w:right w:val="none" w:sz="0" w:space="0" w:color="auto"/>
              </w:divBdr>
              <w:divsChild>
                <w:div w:id="212245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505263">
      <w:bodyDiv w:val="1"/>
      <w:marLeft w:val="0"/>
      <w:marRight w:val="0"/>
      <w:marTop w:val="0"/>
      <w:marBottom w:val="0"/>
      <w:divBdr>
        <w:top w:val="none" w:sz="0" w:space="0" w:color="auto"/>
        <w:left w:val="none" w:sz="0" w:space="0" w:color="auto"/>
        <w:bottom w:val="none" w:sz="0" w:space="0" w:color="auto"/>
        <w:right w:val="none" w:sz="0" w:space="0" w:color="auto"/>
      </w:divBdr>
      <w:divsChild>
        <w:div w:id="54858623">
          <w:marLeft w:val="0"/>
          <w:marRight w:val="0"/>
          <w:marTop w:val="480"/>
          <w:marBottom w:val="480"/>
          <w:divBdr>
            <w:top w:val="none" w:sz="0" w:space="0" w:color="auto"/>
            <w:left w:val="none" w:sz="0" w:space="0" w:color="auto"/>
            <w:bottom w:val="none" w:sz="0" w:space="0" w:color="auto"/>
            <w:right w:val="none" w:sz="0" w:space="0" w:color="auto"/>
          </w:divBdr>
          <w:divsChild>
            <w:div w:id="1785493846">
              <w:marLeft w:val="0"/>
              <w:marRight w:val="0"/>
              <w:marTop w:val="0"/>
              <w:marBottom w:val="0"/>
              <w:divBdr>
                <w:top w:val="none" w:sz="0" w:space="0" w:color="auto"/>
                <w:left w:val="none" w:sz="0" w:space="0" w:color="auto"/>
                <w:bottom w:val="none" w:sz="0" w:space="0" w:color="auto"/>
                <w:right w:val="none" w:sz="0" w:space="0" w:color="auto"/>
              </w:divBdr>
            </w:div>
            <w:div w:id="909537935">
              <w:marLeft w:val="0"/>
              <w:marRight w:val="0"/>
              <w:marTop w:val="0"/>
              <w:marBottom w:val="0"/>
              <w:divBdr>
                <w:top w:val="none" w:sz="0" w:space="0" w:color="auto"/>
                <w:left w:val="none" w:sz="0" w:space="0" w:color="auto"/>
                <w:bottom w:val="none" w:sz="0" w:space="0" w:color="auto"/>
                <w:right w:val="none" w:sz="0" w:space="0" w:color="auto"/>
              </w:divBdr>
              <w:divsChild>
                <w:div w:id="2096126890">
                  <w:marLeft w:val="0"/>
                  <w:marRight w:val="-26"/>
                  <w:marTop w:val="0"/>
                  <w:marBottom w:val="0"/>
                  <w:divBdr>
                    <w:top w:val="none" w:sz="0" w:space="0" w:color="auto"/>
                    <w:left w:val="none" w:sz="0" w:space="0" w:color="auto"/>
                    <w:bottom w:val="none" w:sz="0" w:space="0" w:color="auto"/>
                    <w:right w:val="none" w:sz="0" w:space="0" w:color="auto"/>
                  </w:divBdr>
                  <w:divsChild>
                    <w:div w:id="1073506384">
                      <w:marLeft w:val="7"/>
                      <w:marRight w:val="34"/>
                      <w:marTop w:val="0"/>
                      <w:marBottom w:val="0"/>
                      <w:divBdr>
                        <w:top w:val="none" w:sz="0" w:space="0" w:color="auto"/>
                        <w:left w:val="none" w:sz="0" w:space="0" w:color="auto"/>
                        <w:bottom w:val="none" w:sz="0" w:space="0" w:color="auto"/>
                        <w:right w:val="none" w:sz="0" w:space="0" w:color="auto"/>
                      </w:divBdr>
                      <w:divsChild>
                        <w:div w:id="230359319">
                          <w:marLeft w:val="0"/>
                          <w:marRight w:val="0"/>
                          <w:marTop w:val="0"/>
                          <w:marBottom w:val="0"/>
                          <w:divBdr>
                            <w:top w:val="none" w:sz="0" w:space="0" w:color="auto"/>
                            <w:left w:val="none" w:sz="0" w:space="0" w:color="auto"/>
                            <w:bottom w:val="none" w:sz="0" w:space="0" w:color="auto"/>
                            <w:right w:val="none" w:sz="0" w:space="0" w:color="auto"/>
                          </w:divBdr>
                        </w:div>
                        <w:div w:id="449321811">
                          <w:marLeft w:val="0"/>
                          <w:marRight w:val="0"/>
                          <w:marTop w:val="0"/>
                          <w:marBottom w:val="0"/>
                          <w:divBdr>
                            <w:top w:val="none" w:sz="0" w:space="0" w:color="auto"/>
                            <w:left w:val="none" w:sz="0" w:space="0" w:color="auto"/>
                            <w:bottom w:val="none" w:sz="0" w:space="0" w:color="auto"/>
                            <w:right w:val="none" w:sz="0" w:space="0" w:color="auto"/>
                          </w:divBdr>
                          <w:divsChild>
                            <w:div w:id="142654037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all.nl" TargetMode="External"/><Relationship Id="rId12" Type="http://schemas.openxmlformats.org/officeDocument/2006/relationships/hyperlink" Target="http://www.nrc.nl"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openbareorderecht.nl" TargetMode="External"/><Relationship Id="rId10" Type="http://schemas.openxmlformats.org/officeDocument/2006/relationships/hyperlink" Target="http://www.huiselijkgeweld.nl"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Ion">
  <a:themeElements>
    <a:clrScheme name="Diepblauw">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Ion">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95652-ADA7-094A-8DA2-32FC4D0B7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82</Pages>
  <Words>30968</Words>
  <Characters>170329</Characters>
  <Application>Microsoft Macintosh Word</Application>
  <DocSecurity>0</DocSecurity>
  <Lines>1419</Lines>
  <Paragraphs>401</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200896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Yildiz, Hülya</dc:creator>
  <cp:lastModifiedBy>Microsoft Office-gebruiker</cp:lastModifiedBy>
  <cp:revision>17</cp:revision>
  <cp:lastPrinted>2017-01-18T21:45:00Z</cp:lastPrinted>
  <dcterms:created xsi:type="dcterms:W3CDTF">2017-01-18T15:17:00Z</dcterms:created>
  <dcterms:modified xsi:type="dcterms:W3CDTF">2017-01-18T22:05:00Z</dcterms:modified>
</cp:coreProperties>
</file>