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02339403"/>
    <w:bookmarkEnd w:id="0"/>
    <w:p w:rsidR="0021087D" w:rsidRPr="0021087D" w:rsidRDefault="00E46A3E" w:rsidP="0021087D">
      <w:pPr>
        <w:pStyle w:val="Titel"/>
        <w:jc w:val="center"/>
        <w:rPr>
          <w:sz w:val="96"/>
        </w:rPr>
      </w:pPr>
      <w:r>
        <w:rPr>
          <w:noProof/>
          <w:lang w:eastAsia="nl-NL"/>
        </w:rPr>
        <mc:AlternateContent>
          <mc:Choice Requires="wps">
            <w:drawing>
              <wp:anchor distT="0" distB="0" distL="114300" distR="114300" simplePos="0" relativeHeight="251694592" behindDoc="1" locked="0" layoutInCell="1" allowOverlap="1" wp14:anchorId="50E5FB3F" wp14:editId="21E48A36">
                <wp:simplePos x="0" y="0"/>
                <wp:positionH relativeFrom="page">
                  <wp:align>right</wp:align>
                </wp:positionH>
                <wp:positionV relativeFrom="paragraph">
                  <wp:posOffset>-891169</wp:posOffset>
                </wp:positionV>
                <wp:extent cx="7771238" cy="10041148"/>
                <wp:effectExtent l="0" t="0" r="1270" b="0"/>
                <wp:wrapNone/>
                <wp:docPr id="20" name="Rechthoek 20"/>
                <wp:cNvGraphicFramePr/>
                <a:graphic xmlns:a="http://schemas.openxmlformats.org/drawingml/2006/main">
                  <a:graphicData uri="http://schemas.microsoft.com/office/word/2010/wordprocessingShape">
                    <wps:wsp>
                      <wps:cNvSpPr/>
                      <wps:spPr>
                        <a:xfrm>
                          <a:off x="0" y="0"/>
                          <a:ext cx="7771238" cy="10041148"/>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20280D" id="Rechthoek 20" o:spid="_x0000_s1026" style="position:absolute;margin-left:560.7pt;margin-top:-70.15pt;width:611.9pt;height:790.65pt;z-index:-251621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" fillcolor="#e2efd9 [665]" stroked="f" strokeweight="1pt">
                <w10:wrap anchorx="page"/>
              </v:rect>
            </w:pict>
          </mc:Fallback>
        </mc:AlternateContent>
      </w:r>
      <w:r w:rsidR="0021087D" w:rsidRPr="0021087D">
        <w:rPr>
          <w:sz w:val="96"/>
        </w:rPr>
        <w:t>Onderzoeksv</w:t>
      </w:r>
      <w:r w:rsidR="00BE6665">
        <w:rPr>
          <w:sz w:val="96"/>
        </w:rPr>
        <w:t>erslag</w:t>
      </w:r>
      <w:r w:rsidR="0021087D" w:rsidRPr="0021087D">
        <w:rPr>
          <w:sz w:val="96"/>
        </w:rPr>
        <w:t>:</w:t>
      </w:r>
    </w:p>
    <w:p w:rsidR="0021087D" w:rsidRPr="00644BB2" w:rsidRDefault="00F87D27" w:rsidP="00F87D27">
      <w:pPr>
        <w:jc w:val="center"/>
      </w:pPr>
      <w:bookmarkStart w:id="1" w:name="_Hlk502767538"/>
      <w:r w:rsidRPr="00644BB2">
        <w:rPr>
          <w:rFonts w:eastAsiaTheme="minorEastAsia"/>
          <w:color w:val="5A5A5A" w:themeColor="text1" w:themeTint="A5"/>
          <w:spacing w:val="15"/>
          <w:sz w:val="36"/>
        </w:rPr>
        <w:t xml:space="preserve">Ergotherapeutische beoordeling en advisering van rijvaardigheid bij cliënten met </w:t>
      </w:r>
      <w:r w:rsidR="002137A9">
        <w:rPr>
          <w:rFonts w:eastAsiaTheme="minorEastAsia"/>
          <w:color w:val="5A5A5A" w:themeColor="text1" w:themeTint="A5"/>
          <w:spacing w:val="15"/>
          <w:sz w:val="36"/>
        </w:rPr>
        <w:t>een cognitieve beperking</w:t>
      </w:r>
      <w:r w:rsidRPr="00644BB2">
        <w:rPr>
          <w:rFonts w:eastAsiaTheme="minorEastAsia"/>
          <w:color w:val="5A5A5A" w:themeColor="text1" w:themeTint="A5"/>
          <w:spacing w:val="15"/>
          <w:sz w:val="36"/>
        </w:rPr>
        <w:t xml:space="preserve">: </w:t>
      </w:r>
      <w:r w:rsidR="00D56ABA" w:rsidRPr="00644BB2">
        <w:rPr>
          <w:rFonts w:eastAsiaTheme="minorEastAsia"/>
          <w:color w:val="5A5A5A" w:themeColor="text1" w:themeTint="A5"/>
          <w:spacing w:val="15"/>
          <w:sz w:val="36"/>
        </w:rPr>
        <w:t>neem</w:t>
      </w:r>
      <w:r w:rsidRPr="00644BB2">
        <w:rPr>
          <w:rFonts w:eastAsiaTheme="minorEastAsia"/>
          <w:color w:val="5A5A5A" w:themeColor="text1" w:themeTint="A5"/>
          <w:spacing w:val="15"/>
          <w:sz w:val="36"/>
        </w:rPr>
        <w:t xml:space="preserve"> de juiste route!</w:t>
      </w:r>
      <w:bookmarkEnd w:id="1"/>
    </w:p>
    <w:p w:rsidR="0021087D" w:rsidRPr="00117107" w:rsidRDefault="00644BB2" w:rsidP="0021087D">
      <w:r>
        <w:rPr>
          <w:noProof/>
          <w:lang w:eastAsia="nl-NL"/>
        </w:rPr>
        <w:drawing>
          <wp:anchor distT="0" distB="0" distL="114300" distR="114300" simplePos="0" relativeHeight="251656704" behindDoc="0" locked="0" layoutInCell="1" allowOverlap="1" wp14:anchorId="0F762CF7" wp14:editId="43A7B7BD">
            <wp:simplePos x="0" y="0"/>
            <wp:positionH relativeFrom="margin">
              <wp:posOffset>-128270</wp:posOffset>
            </wp:positionH>
            <wp:positionV relativeFrom="margin">
              <wp:posOffset>2052955</wp:posOffset>
            </wp:positionV>
            <wp:extent cx="4996180" cy="1371600"/>
            <wp:effectExtent l="190500" t="190500" r="185420" b="19050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9776" t="10340" r="63273" b="81387"/>
                    <a:stretch/>
                  </pic:blipFill>
                  <pic:spPr bwMode="auto">
                    <a:xfrm>
                      <a:off x="0" y="0"/>
                      <a:ext cx="4996180" cy="13716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087D" w:rsidRPr="00117107" w:rsidRDefault="0021087D" w:rsidP="0021087D"/>
    <w:p w:rsidR="0021087D" w:rsidRPr="00117107" w:rsidRDefault="0021087D" w:rsidP="0021087D"/>
    <w:p w:rsidR="0021087D" w:rsidRPr="00117107" w:rsidRDefault="0021087D" w:rsidP="0021087D"/>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r w:rsidRPr="00BE6665">
        <w:rPr>
          <w:noProof/>
          <w:lang w:eastAsia="nl-NL"/>
        </w:rPr>
        <w:drawing>
          <wp:anchor distT="0" distB="0" distL="114300" distR="114300" simplePos="0" relativeHeight="251668992" behindDoc="1" locked="0" layoutInCell="1" allowOverlap="1">
            <wp:simplePos x="0" y="0"/>
            <wp:positionH relativeFrom="column">
              <wp:posOffset>690880</wp:posOffset>
            </wp:positionH>
            <wp:positionV relativeFrom="paragraph">
              <wp:posOffset>425450</wp:posOffset>
            </wp:positionV>
            <wp:extent cx="5972810" cy="2769870"/>
            <wp:effectExtent l="190500" t="190500" r="199390" b="182880"/>
            <wp:wrapTight wrapText="bothSides">
              <wp:wrapPolygon edited="0">
                <wp:start x="138" y="-1486"/>
                <wp:lineTo x="-689" y="-1188"/>
                <wp:lineTo x="-689" y="21095"/>
                <wp:lineTo x="138" y="22580"/>
                <wp:lineTo x="138" y="22878"/>
                <wp:lineTo x="21425" y="22878"/>
                <wp:lineTo x="21494" y="22580"/>
                <wp:lineTo x="22252" y="20352"/>
                <wp:lineTo x="22252" y="1188"/>
                <wp:lineTo x="21494" y="-1040"/>
                <wp:lineTo x="21425" y="-1486"/>
                <wp:lineTo x="138" y="-1486"/>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72810" cy="27698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9A7862" w:rsidRDefault="009A7862" w:rsidP="0021087D">
      <w:pPr>
        <w:rPr>
          <w:noProof/>
          <w:color w:val="0000FF"/>
          <w:lang w:eastAsia="nl-NL"/>
        </w:rPr>
      </w:pPr>
    </w:p>
    <w:p w:rsidR="00BE6665" w:rsidRPr="00E46A3E" w:rsidRDefault="00BE6665" w:rsidP="0021087D">
      <w:pPr>
        <w:rPr>
          <w:rFonts w:ascii="Arial" w:hAnsi="Arial" w:cs="Arial"/>
          <w:noProof/>
          <w:color w:val="767171" w:themeColor="background2" w:themeShade="80"/>
          <w:sz w:val="72"/>
          <w:lang w:eastAsia="nl-NL"/>
        </w:rPr>
      </w:pPr>
      <w:r w:rsidRPr="00E46A3E">
        <w:rPr>
          <w:rFonts w:ascii="Arial" w:hAnsi="Arial" w:cs="Arial"/>
          <w:noProof/>
          <w:color w:val="767171" w:themeColor="background2" w:themeShade="80"/>
          <w:sz w:val="72"/>
          <w:lang w:eastAsia="nl-NL"/>
        </w:rPr>
        <w:t>Joep de Bont</w:t>
      </w:r>
    </w:p>
    <w:p w:rsidR="009A7862" w:rsidRDefault="009A7862" w:rsidP="00BE6665">
      <w:pPr>
        <w:pStyle w:val="Geenafstand"/>
      </w:pPr>
    </w:p>
    <w:p w:rsidR="009D5238" w:rsidRDefault="009D5238" w:rsidP="00BE6665">
      <w:pPr>
        <w:pStyle w:val="Geenafstand"/>
        <w:rPr>
          <w:b/>
        </w:rPr>
      </w:pPr>
    </w:p>
    <w:p w:rsidR="00644BB2" w:rsidRPr="008601E0" w:rsidRDefault="00644BB2" w:rsidP="00BE6665">
      <w:pPr>
        <w:pStyle w:val="Geenafstand"/>
        <w:rPr>
          <w:b/>
        </w:rPr>
      </w:pPr>
      <w:r w:rsidRPr="008601E0">
        <w:rPr>
          <w:b/>
        </w:rPr>
        <w:lastRenderedPageBreak/>
        <w:t>Auteur:</w:t>
      </w:r>
    </w:p>
    <w:p w:rsidR="00BE6665" w:rsidRPr="00BE6665" w:rsidRDefault="00BE6665" w:rsidP="00BE6665">
      <w:pPr>
        <w:pStyle w:val="Geenafstand"/>
      </w:pPr>
      <w:r w:rsidRPr="00BE6665">
        <w:t>Joep de Bont.</w:t>
      </w:r>
    </w:p>
    <w:p w:rsidR="00BE6665" w:rsidRPr="00BE6665" w:rsidRDefault="00BE6665" w:rsidP="00BE6665">
      <w:pPr>
        <w:pStyle w:val="Geenafstand"/>
      </w:pPr>
      <w:r w:rsidRPr="00BE6665">
        <w:t>Opleiding: Ergotherapie</w:t>
      </w:r>
    </w:p>
    <w:p w:rsidR="00BE6665" w:rsidRPr="00BE6665" w:rsidRDefault="00BE6665" w:rsidP="00BE6665">
      <w:pPr>
        <w:pStyle w:val="Geenafstand"/>
      </w:pPr>
      <w:r w:rsidRPr="00BE6665">
        <w:t>Studentnummer: 0875014.</w:t>
      </w:r>
    </w:p>
    <w:p w:rsidR="00BE6665" w:rsidRPr="00447CE6" w:rsidRDefault="00BE6665" w:rsidP="00BE6665">
      <w:pPr>
        <w:pStyle w:val="Geenafstand"/>
      </w:pPr>
      <w:r w:rsidRPr="00447CE6">
        <w:t>E-mail: 0875014@hr.nl</w:t>
      </w:r>
    </w:p>
    <w:p w:rsidR="00BE6665" w:rsidRPr="00447CE6" w:rsidRDefault="00BE6665" w:rsidP="00BE6665">
      <w:pPr>
        <w:pStyle w:val="Geenafstand"/>
      </w:pPr>
    </w:p>
    <w:p w:rsidR="00BE6665" w:rsidRPr="009D5238" w:rsidRDefault="00D57786" w:rsidP="00BE6665">
      <w:pPr>
        <w:pStyle w:val="Geenafstand"/>
        <w:rPr>
          <w:b/>
        </w:rPr>
      </w:pPr>
      <w:r w:rsidRPr="009D5238">
        <w:rPr>
          <w:b/>
        </w:rPr>
        <w:t>Opdrachtgever</w:t>
      </w:r>
      <w:r w:rsidR="009D5238" w:rsidRPr="009D5238">
        <w:rPr>
          <w:b/>
        </w:rPr>
        <w:t>:</w:t>
      </w:r>
    </w:p>
    <w:p w:rsidR="008601E0" w:rsidRDefault="008601E0" w:rsidP="008601E0">
      <w:pPr>
        <w:pStyle w:val="Geenafstand"/>
      </w:pPr>
      <w:r>
        <w:t>De Riethorst Stromenland</w:t>
      </w:r>
    </w:p>
    <w:p w:rsidR="00BE6665" w:rsidRPr="008601E0" w:rsidRDefault="006A3E20" w:rsidP="006A3E20">
      <w:pPr>
        <w:pStyle w:val="Geenafstand"/>
      </w:pPr>
      <w:r w:rsidRPr="008601E0">
        <w:t xml:space="preserve">A. </w:t>
      </w:r>
      <w:r w:rsidR="00BE6665" w:rsidRPr="008601E0">
        <w:t>Timmermans &amp; M. Bisschop.</w:t>
      </w:r>
    </w:p>
    <w:p w:rsidR="00BE6665" w:rsidRPr="00BE6665" w:rsidRDefault="00BE6665" w:rsidP="00BE6665">
      <w:pPr>
        <w:pStyle w:val="Geenafstand"/>
      </w:pPr>
    </w:p>
    <w:p w:rsidR="00644BB2" w:rsidRPr="008601E0" w:rsidRDefault="00BE6665" w:rsidP="00BE6665">
      <w:pPr>
        <w:pStyle w:val="Geenafstand"/>
        <w:rPr>
          <w:b/>
        </w:rPr>
      </w:pPr>
      <w:r w:rsidRPr="008601E0">
        <w:rPr>
          <w:b/>
        </w:rPr>
        <w:t xml:space="preserve">Afstudeerbegeleider: </w:t>
      </w:r>
    </w:p>
    <w:p w:rsidR="00BE6665" w:rsidRPr="00BE6665" w:rsidRDefault="00BE6665" w:rsidP="00BE6665">
      <w:pPr>
        <w:pStyle w:val="Geenafstand"/>
      </w:pPr>
      <w:r w:rsidRPr="00BE6665">
        <w:t>Netta van ’t Leven.</w:t>
      </w:r>
    </w:p>
    <w:p w:rsidR="00BE6665" w:rsidRPr="00BE6665" w:rsidRDefault="00BE6665" w:rsidP="00BE6665">
      <w:pPr>
        <w:pStyle w:val="Geenafstand"/>
        <w:rPr>
          <w:lang w:val="en-GB"/>
        </w:rPr>
      </w:pPr>
      <w:r w:rsidRPr="00BE6665">
        <w:rPr>
          <w:lang w:val="en-GB"/>
        </w:rPr>
        <w:t xml:space="preserve">E-mail: m.a.van.t.leven@hr.nl </w:t>
      </w:r>
    </w:p>
    <w:p w:rsidR="00BE6665" w:rsidRPr="00161BB9" w:rsidRDefault="00BE6665" w:rsidP="00BE6665">
      <w:pPr>
        <w:pStyle w:val="Geenafstand"/>
        <w:rPr>
          <w:lang w:val="en-GB"/>
        </w:rPr>
      </w:pPr>
    </w:p>
    <w:p w:rsidR="00BE6665" w:rsidRPr="008601E0" w:rsidRDefault="00BE6665" w:rsidP="00BE6665">
      <w:pPr>
        <w:pStyle w:val="Geenafstand"/>
        <w:rPr>
          <w:b/>
        </w:rPr>
      </w:pPr>
      <w:r w:rsidRPr="008601E0">
        <w:rPr>
          <w:b/>
        </w:rPr>
        <w:t xml:space="preserve">Datum: </w:t>
      </w:r>
    </w:p>
    <w:p w:rsidR="00644BB2" w:rsidRDefault="003D7D73" w:rsidP="00BE6665">
      <w:pPr>
        <w:pStyle w:val="Geenafstand"/>
      </w:pPr>
      <w:r>
        <w:t>22</w:t>
      </w:r>
      <w:r w:rsidR="00BD621D">
        <w:t>-03-2018</w:t>
      </w:r>
    </w:p>
    <w:p w:rsidR="009E7448" w:rsidRDefault="009E7448" w:rsidP="00BE6665">
      <w:pPr>
        <w:pStyle w:val="Geenafstand"/>
      </w:pPr>
    </w:p>
    <w:p w:rsidR="00BE6665" w:rsidRPr="008601E0" w:rsidRDefault="00BE6665" w:rsidP="00BE6665">
      <w:pPr>
        <w:pStyle w:val="Geenafstand"/>
        <w:rPr>
          <w:b/>
        </w:rPr>
      </w:pPr>
      <w:r w:rsidRPr="008601E0">
        <w:rPr>
          <w:b/>
        </w:rPr>
        <w:t>Aantal woorden:</w:t>
      </w:r>
    </w:p>
    <w:p w:rsidR="00BE6665" w:rsidRPr="006C175F" w:rsidRDefault="00E66AE1" w:rsidP="0021087D">
      <w:pPr>
        <w:rPr>
          <w:noProof/>
          <w:lang w:eastAsia="nl-NL"/>
        </w:rPr>
      </w:pPr>
      <w:r>
        <w:rPr>
          <w:noProof/>
          <w:lang w:eastAsia="nl-NL"/>
        </w:rPr>
        <w:t>6743</w:t>
      </w: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rPr>
          <w:noProof/>
          <w:color w:val="0000FF"/>
          <w:lang w:eastAsia="nl-NL"/>
        </w:rPr>
      </w:pPr>
    </w:p>
    <w:p w:rsidR="00BE6665" w:rsidRDefault="00BE6665" w:rsidP="0021087D">
      <w:pPr>
        <w:jc w:val="right"/>
      </w:pPr>
    </w:p>
    <w:p w:rsidR="00BE6665" w:rsidRDefault="00BE6665" w:rsidP="0021087D">
      <w:pPr>
        <w:jc w:val="right"/>
      </w:pPr>
    </w:p>
    <w:p w:rsidR="00644BB2" w:rsidRDefault="00644BB2" w:rsidP="0021087D">
      <w:pPr>
        <w:jc w:val="right"/>
      </w:pPr>
    </w:p>
    <w:p w:rsidR="00644BB2" w:rsidRDefault="00644BB2" w:rsidP="0021087D">
      <w:pPr>
        <w:jc w:val="right"/>
      </w:pPr>
    </w:p>
    <w:p w:rsidR="00D9013A" w:rsidRDefault="00D9013A" w:rsidP="0021087D">
      <w:pPr>
        <w:jc w:val="right"/>
      </w:pPr>
    </w:p>
    <w:p w:rsidR="00644BB2" w:rsidRDefault="00644BB2" w:rsidP="0021087D">
      <w:pPr>
        <w:jc w:val="right"/>
      </w:pPr>
    </w:p>
    <w:p w:rsidR="00644BB2" w:rsidRDefault="00644BB2" w:rsidP="0021087D">
      <w:pPr>
        <w:jc w:val="right"/>
      </w:pPr>
    </w:p>
    <w:p w:rsidR="0021087D" w:rsidRDefault="00644BB2" w:rsidP="00644BB2">
      <w:pPr>
        <w:pStyle w:val="Kop1"/>
      </w:pPr>
      <w:bookmarkStart w:id="2" w:name="_Toc501562779"/>
      <w:bookmarkStart w:id="3" w:name="_Toc503013329"/>
      <w:bookmarkStart w:id="4" w:name="_Toc503013501"/>
      <w:bookmarkStart w:id="5" w:name="_Toc503016018"/>
      <w:bookmarkStart w:id="6" w:name="_Toc507238727"/>
      <w:bookmarkStart w:id="7" w:name="_Toc510097377"/>
      <w:r>
        <w:lastRenderedPageBreak/>
        <w:t>Voorwoord:</w:t>
      </w:r>
      <w:bookmarkEnd w:id="2"/>
      <w:bookmarkEnd w:id="3"/>
      <w:bookmarkEnd w:id="4"/>
      <w:bookmarkEnd w:id="5"/>
      <w:bookmarkEnd w:id="6"/>
      <w:bookmarkEnd w:id="7"/>
    </w:p>
    <w:p w:rsidR="00120D58" w:rsidRDefault="00FA4B19" w:rsidP="00120D58">
      <w:pPr>
        <w:pStyle w:val="Geenafstand"/>
      </w:pPr>
      <w:r>
        <w:t xml:space="preserve">U staat op het punt het onderzoeksverslag </w:t>
      </w:r>
      <w:r w:rsidR="00120D58">
        <w:t>‘’</w:t>
      </w:r>
      <w:r w:rsidR="00120D58" w:rsidRPr="00120D58">
        <w:t>Ergotherapeutische beoordeling en advisering van rijvaardigheid bij cliënten met cognitieve beperkingen: neem de juiste route!</w:t>
      </w:r>
      <w:r w:rsidR="00120D58">
        <w:t xml:space="preserve">’’ te lezen. Aan dit onderzoeksverslag </w:t>
      </w:r>
      <w:r w:rsidR="00FC414F">
        <w:t>is</w:t>
      </w:r>
      <w:r w:rsidR="00120D58">
        <w:t xml:space="preserve"> </w:t>
      </w:r>
      <w:r w:rsidR="00234B85">
        <w:t xml:space="preserve">meer dan </w:t>
      </w:r>
      <w:r w:rsidR="00120D58">
        <w:t xml:space="preserve">een half jaar met </w:t>
      </w:r>
      <w:r w:rsidR="00B3102A">
        <w:t xml:space="preserve">liefde en </w:t>
      </w:r>
      <w:r w:rsidR="00120D58">
        <w:t xml:space="preserve">plezier </w:t>
      </w:r>
      <w:r w:rsidR="00FC414F">
        <w:t>ge</w:t>
      </w:r>
      <w:r w:rsidR="00120D58">
        <w:t>werk</w:t>
      </w:r>
      <w:r w:rsidR="00FC414F">
        <w:t>t</w:t>
      </w:r>
      <w:r w:rsidR="00120D58">
        <w:t xml:space="preserve">. In </w:t>
      </w:r>
      <w:r w:rsidR="00D57786">
        <w:t xml:space="preserve">samenwerking met </w:t>
      </w:r>
      <w:r w:rsidR="00010B5A">
        <w:t>zorg</w:t>
      </w:r>
      <w:r w:rsidR="00D57786">
        <w:t>organisatie</w:t>
      </w:r>
      <w:r w:rsidR="00120D58">
        <w:t xml:space="preserve"> De Riethorst Stromenland is een probleem</w:t>
      </w:r>
      <w:r w:rsidR="00010B5A">
        <w:t>stelling</w:t>
      </w:r>
      <w:r w:rsidR="00120D58">
        <w:t xml:space="preserve"> </w:t>
      </w:r>
      <w:r w:rsidR="00010B5A">
        <w:t>geschetst. Hier is</w:t>
      </w:r>
      <w:r w:rsidR="00320FE5">
        <w:t xml:space="preserve"> </w:t>
      </w:r>
      <w:r w:rsidR="00010B5A">
        <w:t>door middel van</w:t>
      </w:r>
      <w:r w:rsidR="00320FE5">
        <w:t xml:space="preserve"> succesvol </w:t>
      </w:r>
      <w:r w:rsidR="00FC414F">
        <w:t>literatuur- en praktijk</w:t>
      </w:r>
      <w:r w:rsidR="00320FE5">
        <w:t xml:space="preserve">onderzoek </w:t>
      </w:r>
      <w:r w:rsidR="00010B5A">
        <w:t xml:space="preserve">een oplossing voor </w:t>
      </w:r>
      <w:r w:rsidR="00FC414F">
        <w:t>gevonden,</w:t>
      </w:r>
      <w:r w:rsidR="00010B5A">
        <w:t xml:space="preserve"> welke vervolgens is geïmplementeerd in de organisatie.</w:t>
      </w:r>
    </w:p>
    <w:p w:rsidR="00036B52" w:rsidRDefault="00036B52" w:rsidP="00120D58">
      <w:pPr>
        <w:pStyle w:val="Geenafstand"/>
      </w:pPr>
    </w:p>
    <w:p w:rsidR="00320FE5" w:rsidRDefault="00036B52" w:rsidP="00120D58">
      <w:pPr>
        <w:pStyle w:val="Geenafstand"/>
      </w:pPr>
      <w:r>
        <w:t>In het bijzonder wil ik daarvoor bedanken: Danique Vermeijs</w:t>
      </w:r>
      <w:r w:rsidR="00320FE5">
        <w:t xml:space="preserve">, voor de aanleiding van </w:t>
      </w:r>
      <w:r w:rsidR="00335128">
        <w:t>het</w:t>
      </w:r>
      <w:r w:rsidR="00320FE5">
        <w:t xml:space="preserve"> onderzoek. Mary Bisschop en Annelieke Timmermans, voor de begeleiding </w:t>
      </w:r>
      <w:r w:rsidR="00335128">
        <w:t xml:space="preserve">vanuit </w:t>
      </w:r>
      <w:r w:rsidR="00320FE5">
        <w:t>de organisatie</w:t>
      </w:r>
      <w:r w:rsidR="00335128">
        <w:t xml:space="preserve"> </w:t>
      </w:r>
      <w:r w:rsidR="00F45065">
        <w:t>het afgelopen</w:t>
      </w:r>
      <w:r w:rsidR="00335128">
        <w:t xml:space="preserve"> half jaar</w:t>
      </w:r>
      <w:r w:rsidR="00D57786">
        <w:t>. Netta van ‘t</w:t>
      </w:r>
      <w:r w:rsidR="00320FE5">
        <w:t xml:space="preserve"> Leven, voor de prettige samenwerking, fijne begeleiding en de mogelijkheid tot het </w:t>
      </w:r>
      <w:r w:rsidR="00335128">
        <w:t xml:space="preserve">stellen van vragen en </w:t>
      </w:r>
      <w:r w:rsidR="00D00A79">
        <w:t xml:space="preserve">het </w:t>
      </w:r>
      <w:r w:rsidR="00F72028">
        <w:t>ontvangen</w:t>
      </w:r>
      <w:r w:rsidR="00335128">
        <w:t xml:space="preserve"> va</w:t>
      </w:r>
      <w:r w:rsidR="00320FE5">
        <w:t>n feedback. Als laatste gaat mijn dank uit naar al</w:t>
      </w:r>
      <w:r w:rsidR="00335128">
        <w:t xml:space="preserve">le </w:t>
      </w:r>
      <w:r w:rsidR="00320FE5">
        <w:t>ergotherapeuten</w:t>
      </w:r>
      <w:r w:rsidR="00D57786">
        <w:t>,</w:t>
      </w:r>
      <w:r w:rsidR="00320FE5">
        <w:t xml:space="preserve"> die op welke wijze dan ook</w:t>
      </w:r>
      <w:r w:rsidR="00F72028">
        <w:t xml:space="preserve"> hebben</w:t>
      </w:r>
      <w:r w:rsidR="00320FE5">
        <w:t xml:space="preserve"> bijgedragen aan dit onderzoek. </w:t>
      </w:r>
      <w:r w:rsidR="00F72028">
        <w:t xml:space="preserve">Dankzij hen is </w:t>
      </w:r>
      <w:r w:rsidR="00335128">
        <w:t>het onderzoek geworden zoals het nu is!</w:t>
      </w:r>
    </w:p>
    <w:p w:rsidR="00320FE5" w:rsidRDefault="00320FE5" w:rsidP="00120D58">
      <w:pPr>
        <w:pStyle w:val="Geenafstand"/>
      </w:pPr>
    </w:p>
    <w:p w:rsidR="00036B52" w:rsidRDefault="00F72028" w:rsidP="00120D58">
      <w:pPr>
        <w:pStyle w:val="Geenafstand"/>
      </w:pPr>
      <w:r>
        <w:t xml:space="preserve">Rest mij enkel nog u </w:t>
      </w:r>
      <w:r w:rsidR="00036B52">
        <w:t>veel plezier toe</w:t>
      </w:r>
      <w:r>
        <w:t xml:space="preserve"> te wensen</w:t>
      </w:r>
      <w:r w:rsidR="00036B52">
        <w:t xml:space="preserve"> bij het lezen van </w:t>
      </w:r>
      <w:r w:rsidR="00335128">
        <w:t>het afstudeer</w:t>
      </w:r>
      <w:r w:rsidR="00036B52">
        <w:t>onderzoek</w:t>
      </w:r>
      <w:r>
        <w:t xml:space="preserve">, </w:t>
      </w:r>
      <w:r w:rsidR="00335128">
        <w:t>h</w:t>
      </w:r>
      <w:r w:rsidR="00036B52">
        <w:t>aal er vooral datgene uit</w:t>
      </w:r>
      <w:r w:rsidR="00D57786">
        <w:t>,</w:t>
      </w:r>
      <w:r w:rsidR="00036B52">
        <w:t xml:space="preserve"> </w:t>
      </w:r>
      <w:r w:rsidR="00335128">
        <w:t>wat u nodig heeft om de kwalit</w:t>
      </w:r>
      <w:r w:rsidR="00036B52">
        <w:t>eit van zorg te verbeteren</w:t>
      </w:r>
      <w:r>
        <w:t>!</w:t>
      </w:r>
    </w:p>
    <w:p w:rsidR="00335128" w:rsidRDefault="00335128" w:rsidP="00120D58">
      <w:pPr>
        <w:pStyle w:val="Geenafstand"/>
      </w:pPr>
    </w:p>
    <w:p w:rsidR="00335128" w:rsidRDefault="00335128" w:rsidP="00120D58">
      <w:pPr>
        <w:pStyle w:val="Geenafstand"/>
      </w:pPr>
    </w:p>
    <w:p w:rsidR="00335128" w:rsidRDefault="00335128" w:rsidP="00120D58">
      <w:pPr>
        <w:pStyle w:val="Geenafstand"/>
      </w:pPr>
      <w:r>
        <w:t>Joep de Bont</w:t>
      </w:r>
    </w:p>
    <w:p w:rsidR="00335128" w:rsidRDefault="00335128" w:rsidP="00120D58">
      <w:pPr>
        <w:pStyle w:val="Geenafstand"/>
      </w:pPr>
    </w:p>
    <w:p w:rsidR="00335128" w:rsidRDefault="00BC6D9E" w:rsidP="00120D58">
      <w:pPr>
        <w:pStyle w:val="Geenafstand"/>
      </w:pPr>
      <w:r>
        <w:t xml:space="preserve">Breda, </w:t>
      </w:r>
      <w:r w:rsidR="003D7D73">
        <w:t>22</w:t>
      </w:r>
      <w:r w:rsidR="00335128">
        <w:t xml:space="preserve"> </w:t>
      </w:r>
      <w:r>
        <w:t>maart</w:t>
      </w:r>
      <w:r w:rsidR="00335128">
        <w:t xml:space="preserve"> 2018</w:t>
      </w:r>
    </w:p>
    <w:p w:rsidR="00036B52" w:rsidRDefault="00036B52" w:rsidP="00120D58">
      <w:pPr>
        <w:pStyle w:val="Geenafstand"/>
      </w:pPr>
    </w:p>
    <w:p w:rsidR="00644BB2" w:rsidRDefault="00036B52" w:rsidP="00120D58">
      <w:pPr>
        <w:pStyle w:val="Geenafstand"/>
      </w:pPr>
      <w:r>
        <w:t xml:space="preserve"> </w:t>
      </w:r>
    </w:p>
    <w:p w:rsidR="00644BB2" w:rsidRDefault="00644BB2" w:rsidP="00644BB2"/>
    <w:p w:rsidR="00644BB2" w:rsidRDefault="00644BB2" w:rsidP="00644BB2"/>
    <w:p w:rsidR="00644BB2" w:rsidRDefault="00644BB2" w:rsidP="00644BB2"/>
    <w:p w:rsidR="00644BB2" w:rsidRDefault="00644BB2" w:rsidP="00644BB2"/>
    <w:p w:rsidR="00644BB2" w:rsidRDefault="00644BB2" w:rsidP="00644BB2"/>
    <w:p w:rsidR="00644BB2" w:rsidRDefault="00644BB2" w:rsidP="00644BB2"/>
    <w:p w:rsidR="00644BB2" w:rsidRDefault="00644BB2" w:rsidP="00644BB2"/>
    <w:p w:rsidR="00644BB2" w:rsidRDefault="00644BB2" w:rsidP="00644BB2"/>
    <w:p w:rsidR="00644BB2" w:rsidRDefault="00644BB2" w:rsidP="00644BB2"/>
    <w:p w:rsidR="00644BB2" w:rsidRDefault="00644BB2" w:rsidP="00644BB2"/>
    <w:p w:rsidR="00644BB2" w:rsidRDefault="00644BB2" w:rsidP="00644BB2"/>
    <w:p w:rsidR="00644BB2" w:rsidRDefault="00644BB2" w:rsidP="00644BB2"/>
    <w:p w:rsidR="00644BB2" w:rsidRDefault="00644BB2" w:rsidP="00644BB2"/>
    <w:p w:rsidR="00644BB2" w:rsidRDefault="00644BB2" w:rsidP="00644BB2"/>
    <w:p w:rsidR="00644BB2" w:rsidRDefault="00644BB2" w:rsidP="00644BB2">
      <w:pPr>
        <w:pStyle w:val="Kop1"/>
      </w:pPr>
      <w:bookmarkStart w:id="8" w:name="_Toc501562780"/>
      <w:bookmarkStart w:id="9" w:name="_Toc503013330"/>
      <w:bookmarkStart w:id="10" w:name="_Toc503013502"/>
      <w:bookmarkStart w:id="11" w:name="_Toc503016019"/>
      <w:bookmarkStart w:id="12" w:name="_Toc507238728"/>
      <w:bookmarkStart w:id="13" w:name="_Toc510097378"/>
      <w:bookmarkStart w:id="14" w:name="_Hlk502998288"/>
      <w:r>
        <w:lastRenderedPageBreak/>
        <w:t>Samenvatting:</w:t>
      </w:r>
      <w:bookmarkEnd w:id="8"/>
      <w:bookmarkEnd w:id="9"/>
      <w:bookmarkEnd w:id="10"/>
      <w:bookmarkEnd w:id="11"/>
      <w:bookmarkEnd w:id="12"/>
      <w:bookmarkEnd w:id="13"/>
    </w:p>
    <w:p w:rsidR="00923B53" w:rsidRDefault="00923B53" w:rsidP="002B5DB4">
      <w:pPr>
        <w:pStyle w:val="Kop3"/>
      </w:pPr>
      <w:bookmarkStart w:id="15" w:name="_Toc503013056"/>
      <w:bookmarkStart w:id="16" w:name="_Toc503013331"/>
      <w:r>
        <w:t>Inleiding:</w:t>
      </w:r>
      <w:bookmarkEnd w:id="15"/>
      <w:bookmarkEnd w:id="16"/>
    </w:p>
    <w:p w:rsidR="00A1771B" w:rsidRDefault="00A1771B" w:rsidP="00A1771B">
      <w:pPr>
        <w:pStyle w:val="Geenafstand"/>
      </w:pPr>
      <w:r>
        <w:t>Het doel van dit onderzoek is: Het in kaart brengen van manieren, waarop het verkeersinzicht van cliënten met</w:t>
      </w:r>
      <w:r w:rsidR="00BE733C">
        <w:t xml:space="preserve"> een</w:t>
      </w:r>
      <w:r>
        <w:t xml:space="preserve"> cognitieve beperking, door ergotherapeuten met meer houvast onderzocht en beoordeeld kan worden en hoe het daaruit voortgekomen advies op een juiste wijze onderbouwd kan worden aan de cliënt/het cliëntsysteem. Binnen zorgorganisatie De Riethorst Stromenland behandelen de ergotherapeuten regelmatig cliënten met een cognitieve beperking, die scootmobiel/elektrisch rolstoel (elro) willen rijden, zowel in de 1e-lijn als intramuraal.  Hierbij </w:t>
      </w:r>
      <w:r w:rsidR="00BE733C">
        <w:t>is gebleken</w:t>
      </w:r>
      <w:r>
        <w:t>, dat het soms erg lastig is om een goed oordeel te geven over de rijvaardigheid van de cliënt en dit vervolgens</w:t>
      </w:r>
      <w:r w:rsidR="00BE733C">
        <w:t xml:space="preserve"> tegenover de cliënt</w:t>
      </w:r>
      <w:r>
        <w:t xml:space="preserve"> te onderbouwen. Om dit praktijkprobleem op te lossen is de volgende onderzoeksvraag opgesteld: Welke methodes of assessments zijn voor ergotherapeuten binnen De Riethorst Stromenland (en daarbuiten) bruikbaar om het verkeersinzicht </w:t>
      </w:r>
      <w:r w:rsidR="00B3102A">
        <w:t xml:space="preserve">dat noodzakelijk is </w:t>
      </w:r>
      <w:r>
        <w:t xml:space="preserve">voor scootmobiel of elektrisch rolstoel </w:t>
      </w:r>
      <w:r w:rsidR="000255E7">
        <w:t xml:space="preserve">rijden in kaart te brengen, bij </w:t>
      </w:r>
      <w:r>
        <w:t xml:space="preserve">cliënten met </w:t>
      </w:r>
      <w:r w:rsidR="00DB1288">
        <w:t>een cognitieve beperking</w:t>
      </w:r>
      <w:r>
        <w:t xml:space="preserve"> en hoe zorgen zij ervoor dat het advies over rijvaardigheid aansluit bij de cliënt?</w:t>
      </w:r>
    </w:p>
    <w:p w:rsidR="00A1771B" w:rsidRDefault="00A1771B" w:rsidP="00A1771B">
      <w:pPr>
        <w:pStyle w:val="Kop3"/>
      </w:pPr>
      <w:bookmarkStart w:id="17" w:name="_Toc503013057"/>
      <w:bookmarkStart w:id="18" w:name="_Toc503013332"/>
      <w:r>
        <w:t>Methode:</w:t>
      </w:r>
      <w:bookmarkEnd w:id="17"/>
      <w:bookmarkEnd w:id="18"/>
    </w:p>
    <w:p w:rsidR="00A1771B" w:rsidRDefault="00A1771B" w:rsidP="00A1771B">
      <w:pPr>
        <w:pStyle w:val="Geenafstand"/>
      </w:pPr>
      <w:r>
        <w:t xml:space="preserve">Literatuur- en praktijkonderzoek is gedaan om de onderzoeksvraag te beantwoorden. Het literatuuronderzoek onderzocht welke methoden/assessments er in de literatuur (valide) beschreven zijn, om </w:t>
      </w:r>
      <w:r w:rsidR="007C7209">
        <w:t>cognitief functioneren</w:t>
      </w:r>
      <w:r>
        <w:t xml:space="preserve"> </w:t>
      </w:r>
      <w:r w:rsidR="00E66AE1">
        <w:t>in relatie tot</w:t>
      </w:r>
      <w:r>
        <w:t xml:space="preserve"> rijvaardigheid (verkeersinzicht) in kaart te brengen. Ook deed het onderzoek naar het cliëntperspectief gericht op rijvaardigheid, met daarin de rol van zorgprofessionals.  </w:t>
      </w:r>
    </w:p>
    <w:p w:rsidR="00A1771B" w:rsidRDefault="00A1771B" w:rsidP="00A1771B">
      <w:pPr>
        <w:pStyle w:val="Geenafstand"/>
      </w:pPr>
      <w:r>
        <w:t xml:space="preserve">Het praktijkonderzoek bestond uit een vragenlijst (kwantitatief) en is later aangevuld met interviews van drie ergotherapeuten (kwalitatief). Hierin is onderzocht welke methoden/assessments in Nederland bekend zijn en op welke manier deze gebruikt worden. Ook is onderzoek gedaan naar belemmerende en bevorderende factoren voor het gebruik van methoden/assessments. </w:t>
      </w:r>
      <w:r w:rsidR="007C7209">
        <w:t xml:space="preserve">En zijn </w:t>
      </w:r>
      <w:r>
        <w:t xml:space="preserve">manieren onderzocht om het advies zo goed mogelijk aan te laten sluiten bij de cliënt/het cliëntsysteem. De reden om het onderzoek aan te vullen met kwalitatief onderzoek was om meer diepgang te creëren. </w:t>
      </w:r>
    </w:p>
    <w:p w:rsidR="00A1771B" w:rsidRDefault="00A1771B" w:rsidP="00A1771B">
      <w:pPr>
        <w:pStyle w:val="Kop3"/>
      </w:pPr>
      <w:bookmarkStart w:id="19" w:name="_Toc503013058"/>
      <w:bookmarkStart w:id="20" w:name="_Toc503013333"/>
      <w:r>
        <w:t>Resultaten:</w:t>
      </w:r>
      <w:bookmarkEnd w:id="19"/>
      <w:bookmarkEnd w:id="20"/>
    </w:p>
    <w:p w:rsidR="00A1771B" w:rsidRDefault="002C16EE" w:rsidP="00A1771B">
      <w:pPr>
        <w:pStyle w:val="Geenafstand"/>
      </w:pPr>
      <w:r>
        <w:t xml:space="preserve">Vanuit de literatuur zijn </w:t>
      </w:r>
      <w:r w:rsidR="00B3102A">
        <w:t>9</w:t>
      </w:r>
      <w:r w:rsidR="00A1771B">
        <w:t xml:space="preserve"> methoden/assessments beschreven die valide zijn, voor het in kaart brengen van verkeersinzicht</w:t>
      </w:r>
      <w:r w:rsidR="00174DE1">
        <w:t xml:space="preserve"> </w:t>
      </w:r>
      <w:r>
        <w:t xml:space="preserve">specifiek </w:t>
      </w:r>
      <w:r w:rsidR="00174DE1">
        <w:t>door ergotherapeuten</w:t>
      </w:r>
      <w:r w:rsidR="00A1771B">
        <w:t>, onder andere: de Trail Making Test, MMSE, MoCA, AMPS en een neuropsychologisch onderzoek. Het verliezen van rijrechten heeft grote impact op ouderen</w:t>
      </w:r>
      <w:r w:rsidR="00DB1288">
        <w:t xml:space="preserve"> en kan lijden tot depressieve klachten.</w:t>
      </w:r>
      <w:r w:rsidR="00A1771B">
        <w:t xml:space="preserve"> Ergotherapeuten worden gezien als geschikte zorgprofessionals om over rijvaardigheid te oordelen. Uit het praktijkonderzoek blijkt dat: de ACLS, </w:t>
      </w:r>
      <w:r w:rsidR="00944239">
        <w:t>AMPS en</w:t>
      </w:r>
      <w:r w:rsidR="00A1771B">
        <w:t xml:space="preserve"> PRPP de bekendste </w:t>
      </w:r>
      <w:r w:rsidR="005A0556">
        <w:t xml:space="preserve">en meest gebruikte </w:t>
      </w:r>
      <w:r w:rsidR="00A1771B">
        <w:t xml:space="preserve">assessments zijn. </w:t>
      </w:r>
      <w:r w:rsidR="00944239">
        <w:t xml:space="preserve">Vanwege de </w:t>
      </w:r>
      <w:r w:rsidR="00C23DB4">
        <w:t>het</w:t>
      </w:r>
      <w:r w:rsidR="00944239">
        <w:t xml:space="preserve"> beschikbare</w:t>
      </w:r>
      <w:r w:rsidR="00C23DB4">
        <w:t xml:space="preserve"> tijdsbestek is gekozen om </w:t>
      </w:r>
      <w:r w:rsidR="00944239">
        <w:t xml:space="preserve">alleen </w:t>
      </w:r>
      <w:r w:rsidR="005A0556">
        <w:t>naar</w:t>
      </w:r>
      <w:r w:rsidR="00C23DB4">
        <w:t xml:space="preserve"> de bekende methoden/assessments verder </w:t>
      </w:r>
      <w:r w:rsidR="005A0556">
        <w:t>onderzoek te doen.</w:t>
      </w:r>
      <w:r w:rsidR="00C23DB4">
        <w:t xml:space="preserve"> </w:t>
      </w:r>
      <w:r w:rsidR="00A1771B">
        <w:t xml:space="preserve">Dat </w:t>
      </w:r>
      <w:r w:rsidR="005A0556">
        <w:t xml:space="preserve">een methode of </w:t>
      </w:r>
      <w:r w:rsidR="00A1771B">
        <w:t xml:space="preserve">assessment niet alles omvattend is, is de grootste belemmerende factor. De grootste bevorderende factor is dat methoden/assessments een breed en helder beeld over </w:t>
      </w:r>
      <w:r w:rsidR="002137A9">
        <w:t xml:space="preserve">het </w:t>
      </w:r>
      <w:r w:rsidR="00A1771B">
        <w:t xml:space="preserve">cognitief functioneren geven. </w:t>
      </w:r>
    </w:p>
    <w:p w:rsidR="00A1771B" w:rsidRDefault="00A1771B" w:rsidP="00A1771B">
      <w:pPr>
        <w:pStyle w:val="Kop3"/>
      </w:pPr>
      <w:bookmarkStart w:id="21" w:name="_Toc503013059"/>
      <w:bookmarkStart w:id="22" w:name="_Toc503013334"/>
      <w:r>
        <w:t>Conclusie:</w:t>
      </w:r>
      <w:bookmarkEnd w:id="21"/>
      <w:bookmarkEnd w:id="22"/>
    </w:p>
    <w:p w:rsidR="00A1771B" w:rsidRDefault="00C23DB4" w:rsidP="00A1771B">
      <w:pPr>
        <w:pStyle w:val="Geenafstand"/>
      </w:pPr>
      <w:r>
        <w:t>Een volledige me</w:t>
      </w:r>
      <w:r w:rsidR="00497078">
        <w:t>thode,</w:t>
      </w:r>
      <w:r>
        <w:t xml:space="preserve"> die de ergotherapeuten binnen organisatie De Riethorst Stromenland houvast biedt bij het </w:t>
      </w:r>
      <w:r w:rsidR="00A1771B">
        <w:t>in kaart te brengen</w:t>
      </w:r>
      <w:r>
        <w:t xml:space="preserve"> van verkeersinzicht</w:t>
      </w:r>
      <w:r w:rsidR="00A1771B">
        <w:t xml:space="preserve">, bij cliënten met </w:t>
      </w:r>
      <w:r w:rsidR="00174DE1">
        <w:t xml:space="preserve">een </w:t>
      </w:r>
      <w:r w:rsidR="00A1771B">
        <w:t>cogniti</w:t>
      </w:r>
      <w:r w:rsidR="00174DE1">
        <w:t>eve beperking</w:t>
      </w:r>
      <w:r w:rsidR="00761816">
        <w:t>,</w:t>
      </w:r>
      <w:r w:rsidR="00A1771B">
        <w:t xml:space="preserve"> </w:t>
      </w:r>
      <w:r>
        <w:t>is</w:t>
      </w:r>
      <w:r w:rsidR="00A1771B">
        <w:t xml:space="preserve">: </w:t>
      </w:r>
      <w:r>
        <w:t>d</w:t>
      </w:r>
      <w:r w:rsidR="00A1771B">
        <w:t xml:space="preserve">e combinatie van ACLS met </w:t>
      </w:r>
      <w:r w:rsidR="00DB1288">
        <w:t xml:space="preserve">het </w:t>
      </w:r>
      <w:r>
        <w:t>maximaal 3</w:t>
      </w:r>
      <w:r w:rsidR="00174DE1">
        <w:t>x observeren</w:t>
      </w:r>
      <w:r w:rsidR="00A1771B">
        <w:t xml:space="preserve"> van </w:t>
      </w:r>
      <w:r w:rsidR="00174DE1">
        <w:t xml:space="preserve">scootmobiel/elro </w:t>
      </w:r>
      <w:r w:rsidR="00A1771B">
        <w:t xml:space="preserve">rijden </w:t>
      </w:r>
      <w:r w:rsidR="00DB1288">
        <w:t xml:space="preserve">in de praktijk </w:t>
      </w:r>
      <w:r w:rsidR="00A1771B">
        <w:t xml:space="preserve">aan de hand van de PRPP. </w:t>
      </w:r>
      <w:r w:rsidR="00174DE1">
        <w:t xml:space="preserve">De andere, volgens de literatuur, valide methoden/assessments om verkeersinzicht in kaart te brengen dienen nader onderzocht te worden op bruikbaarheid </w:t>
      </w:r>
      <w:r w:rsidR="00DB1288">
        <w:t xml:space="preserve">en </w:t>
      </w:r>
      <w:r w:rsidR="00174DE1">
        <w:t xml:space="preserve">houvast. </w:t>
      </w:r>
      <w:r w:rsidR="00A1771B">
        <w:t>Door gebruik maken van methoden/assessments, de regie bij te cliënt te laten, te weten wat het echte doel/de echte wens van de cliënt is m.</w:t>
      </w:r>
      <w:r w:rsidR="00885B2B">
        <w:t xml:space="preserve">b.t. scootmobiel/elro rijden, </w:t>
      </w:r>
      <w:r w:rsidR="00A1771B">
        <w:t xml:space="preserve">in de context en aan de hand van concrete voorbeelden (of videomateriaal) </w:t>
      </w:r>
      <w:r w:rsidR="00885B2B">
        <w:t>te benoemen wat niet goed gaat en door het cliëntsysteem te betrekken</w:t>
      </w:r>
      <w:r w:rsidR="00A3683E">
        <w:t>,</w:t>
      </w:r>
      <w:r w:rsidR="00885B2B">
        <w:t xml:space="preserve"> </w:t>
      </w:r>
      <w:r w:rsidR="00A1771B">
        <w:t>geven ergotherapeuten een aansluitend en onderbouwd advies over rijvaardigheid aan de cliënt.</w:t>
      </w:r>
    </w:p>
    <w:bookmarkEnd w:id="14" w:displacedByCustomXml="next"/>
    <w:bookmarkStart w:id="23" w:name="_Toc510097379" w:displacedByCustomXml="next"/>
    <w:bookmarkStart w:id="24" w:name="_Toc507238729" w:displacedByCustomXml="next"/>
    <w:sdt>
      <w:sdtPr>
        <w:rPr>
          <w:rFonts w:asciiTheme="minorHAnsi" w:eastAsiaTheme="minorHAnsi" w:hAnsiTheme="minorHAnsi" w:cstheme="minorBidi"/>
          <w:color w:val="auto"/>
          <w:sz w:val="22"/>
          <w:szCs w:val="22"/>
        </w:rPr>
        <w:id w:val="-1012297208"/>
        <w:docPartObj>
          <w:docPartGallery w:val="Table of Contents"/>
          <w:docPartUnique/>
        </w:docPartObj>
      </w:sdtPr>
      <w:sdtEndPr>
        <w:rPr>
          <w:b/>
          <w:bCs/>
        </w:rPr>
      </w:sdtEndPr>
      <w:sdtContent>
        <w:bookmarkStart w:id="25" w:name="_Toc497661408" w:displacedByCustomXml="prev"/>
        <w:bookmarkStart w:id="26" w:name="_Toc497662040" w:displacedByCustomXml="prev"/>
        <w:bookmarkStart w:id="27" w:name="_Toc498883983" w:displacedByCustomXml="prev"/>
        <w:bookmarkStart w:id="28" w:name="_Toc499476658" w:displacedByCustomXml="prev"/>
        <w:bookmarkStart w:id="29" w:name="_Toc501562781" w:displacedByCustomXml="prev"/>
        <w:bookmarkStart w:id="30" w:name="_Toc503013335" w:displacedByCustomXml="prev"/>
        <w:bookmarkStart w:id="31" w:name="_Toc503013503" w:displacedByCustomXml="prev"/>
        <w:bookmarkStart w:id="32" w:name="_Toc503016020" w:displacedByCustomXml="prev"/>
        <w:p w:rsidR="000A78A2" w:rsidRDefault="00566CBB" w:rsidP="00566CBB">
          <w:pPr>
            <w:pStyle w:val="Kop1"/>
          </w:pPr>
          <w:r>
            <w:t>Inhoudsopgave:</w:t>
          </w:r>
          <w:bookmarkEnd w:id="32"/>
          <w:bookmarkEnd w:id="31"/>
          <w:bookmarkEnd w:id="30"/>
          <w:bookmarkEnd w:id="29"/>
          <w:bookmarkEnd w:id="28"/>
          <w:bookmarkEnd w:id="27"/>
          <w:bookmarkEnd w:id="26"/>
          <w:bookmarkEnd w:id="25"/>
          <w:bookmarkEnd w:id="24"/>
          <w:bookmarkEnd w:id="23"/>
        </w:p>
        <w:p w:rsidR="00566CBB" w:rsidRPr="00566CBB" w:rsidRDefault="00566CBB" w:rsidP="00566CBB"/>
        <w:p w:rsidR="00803BC0" w:rsidRDefault="000A78A2">
          <w:pPr>
            <w:pStyle w:val="Inhopg1"/>
            <w:tabs>
              <w:tab w:val="right" w:leader="dot" w:pos="9396"/>
            </w:tabs>
            <w:rPr>
              <w:rFonts w:cstheme="minorBidi"/>
              <w:noProof/>
            </w:rPr>
          </w:pPr>
          <w:r>
            <w:fldChar w:fldCharType="begin"/>
          </w:r>
          <w:r>
            <w:instrText xml:space="preserve"> TOC \o "1-3" \h \z \u </w:instrText>
          </w:r>
          <w:r>
            <w:fldChar w:fldCharType="separate"/>
          </w:r>
          <w:hyperlink w:anchor="_Toc503013329" w:history="1">
            <w:r w:rsidR="00803BC0" w:rsidRPr="00D27EB6">
              <w:rPr>
                <w:rStyle w:val="Hyperlink"/>
                <w:noProof/>
              </w:rPr>
              <w:t>Voorwoord:</w:t>
            </w:r>
            <w:r w:rsidR="00803BC0">
              <w:rPr>
                <w:noProof/>
                <w:webHidden/>
              </w:rPr>
              <w:tab/>
            </w:r>
            <w:r w:rsidR="00803BC0">
              <w:rPr>
                <w:noProof/>
                <w:webHidden/>
              </w:rPr>
              <w:fldChar w:fldCharType="begin"/>
            </w:r>
            <w:r w:rsidR="00803BC0">
              <w:rPr>
                <w:noProof/>
                <w:webHidden/>
              </w:rPr>
              <w:instrText xml:space="preserve"> PAGEREF _Toc503013329 \h </w:instrText>
            </w:r>
            <w:r w:rsidR="00803BC0">
              <w:rPr>
                <w:noProof/>
                <w:webHidden/>
              </w:rPr>
            </w:r>
            <w:r w:rsidR="00803BC0">
              <w:rPr>
                <w:noProof/>
                <w:webHidden/>
              </w:rPr>
              <w:fldChar w:fldCharType="separate"/>
            </w:r>
            <w:r w:rsidR="003C0D40">
              <w:rPr>
                <w:noProof/>
                <w:webHidden/>
              </w:rPr>
              <w:t>3</w:t>
            </w:r>
            <w:r w:rsidR="00803BC0">
              <w:rPr>
                <w:noProof/>
                <w:webHidden/>
              </w:rPr>
              <w:fldChar w:fldCharType="end"/>
            </w:r>
          </w:hyperlink>
        </w:p>
        <w:p w:rsidR="00803BC0" w:rsidRDefault="003160F9">
          <w:pPr>
            <w:pStyle w:val="Inhopg1"/>
            <w:tabs>
              <w:tab w:val="right" w:leader="dot" w:pos="9396"/>
            </w:tabs>
            <w:rPr>
              <w:rFonts w:cstheme="minorBidi"/>
              <w:noProof/>
            </w:rPr>
          </w:pPr>
          <w:hyperlink w:anchor="_Toc503013330" w:history="1">
            <w:r w:rsidR="00803BC0" w:rsidRPr="00D27EB6">
              <w:rPr>
                <w:rStyle w:val="Hyperlink"/>
                <w:noProof/>
              </w:rPr>
              <w:t>Samenvatting:</w:t>
            </w:r>
            <w:r w:rsidR="00803BC0">
              <w:rPr>
                <w:noProof/>
                <w:webHidden/>
              </w:rPr>
              <w:tab/>
            </w:r>
            <w:r w:rsidR="00803BC0">
              <w:rPr>
                <w:noProof/>
                <w:webHidden/>
              </w:rPr>
              <w:fldChar w:fldCharType="begin"/>
            </w:r>
            <w:r w:rsidR="00803BC0">
              <w:rPr>
                <w:noProof/>
                <w:webHidden/>
              </w:rPr>
              <w:instrText xml:space="preserve"> PAGEREF _Toc503013330 \h </w:instrText>
            </w:r>
            <w:r w:rsidR="00803BC0">
              <w:rPr>
                <w:noProof/>
                <w:webHidden/>
              </w:rPr>
            </w:r>
            <w:r w:rsidR="00803BC0">
              <w:rPr>
                <w:noProof/>
                <w:webHidden/>
              </w:rPr>
              <w:fldChar w:fldCharType="separate"/>
            </w:r>
            <w:r w:rsidR="003C0D40">
              <w:rPr>
                <w:noProof/>
                <w:webHidden/>
              </w:rPr>
              <w:t>4</w:t>
            </w:r>
            <w:r w:rsidR="00803BC0">
              <w:rPr>
                <w:noProof/>
                <w:webHidden/>
              </w:rPr>
              <w:fldChar w:fldCharType="end"/>
            </w:r>
          </w:hyperlink>
        </w:p>
        <w:p w:rsidR="00803BC0" w:rsidRDefault="003160F9">
          <w:pPr>
            <w:pStyle w:val="Inhopg1"/>
            <w:tabs>
              <w:tab w:val="right" w:leader="dot" w:pos="9396"/>
            </w:tabs>
            <w:rPr>
              <w:rFonts w:cstheme="minorBidi"/>
              <w:noProof/>
            </w:rPr>
          </w:pPr>
          <w:hyperlink w:anchor="_Toc503013335" w:history="1">
            <w:r w:rsidR="00803BC0" w:rsidRPr="00D27EB6">
              <w:rPr>
                <w:rStyle w:val="Hyperlink"/>
                <w:noProof/>
              </w:rPr>
              <w:t>Inhoudsopgave:</w:t>
            </w:r>
            <w:r w:rsidR="00803BC0">
              <w:rPr>
                <w:noProof/>
                <w:webHidden/>
              </w:rPr>
              <w:tab/>
            </w:r>
            <w:r w:rsidR="00803BC0">
              <w:rPr>
                <w:noProof/>
                <w:webHidden/>
              </w:rPr>
              <w:fldChar w:fldCharType="begin"/>
            </w:r>
            <w:r w:rsidR="00803BC0">
              <w:rPr>
                <w:noProof/>
                <w:webHidden/>
              </w:rPr>
              <w:instrText xml:space="preserve"> PAGEREF _Toc503013335 \h </w:instrText>
            </w:r>
            <w:r w:rsidR="00803BC0">
              <w:rPr>
                <w:noProof/>
                <w:webHidden/>
              </w:rPr>
            </w:r>
            <w:r w:rsidR="00803BC0">
              <w:rPr>
                <w:noProof/>
                <w:webHidden/>
              </w:rPr>
              <w:fldChar w:fldCharType="separate"/>
            </w:r>
            <w:r w:rsidR="003C0D40">
              <w:rPr>
                <w:noProof/>
                <w:webHidden/>
              </w:rPr>
              <w:t>5</w:t>
            </w:r>
            <w:r w:rsidR="00803BC0">
              <w:rPr>
                <w:noProof/>
                <w:webHidden/>
              </w:rPr>
              <w:fldChar w:fldCharType="end"/>
            </w:r>
          </w:hyperlink>
        </w:p>
        <w:p w:rsidR="00803BC0" w:rsidRDefault="003160F9">
          <w:pPr>
            <w:pStyle w:val="Inhopg1"/>
            <w:tabs>
              <w:tab w:val="left" w:pos="440"/>
              <w:tab w:val="right" w:leader="dot" w:pos="9396"/>
            </w:tabs>
            <w:rPr>
              <w:rFonts w:cstheme="minorBidi"/>
              <w:noProof/>
            </w:rPr>
          </w:pPr>
          <w:hyperlink w:anchor="_Toc503013336" w:history="1">
            <w:r w:rsidR="00803BC0" w:rsidRPr="00D27EB6">
              <w:rPr>
                <w:rStyle w:val="Hyperlink"/>
                <w:noProof/>
              </w:rPr>
              <w:t>1.</w:t>
            </w:r>
            <w:r w:rsidR="00803BC0">
              <w:rPr>
                <w:rStyle w:val="Hyperlink"/>
                <w:noProof/>
              </w:rPr>
              <w:t xml:space="preserve"> </w:t>
            </w:r>
            <w:r w:rsidR="00803BC0" w:rsidRPr="00D27EB6">
              <w:rPr>
                <w:rStyle w:val="Hyperlink"/>
                <w:noProof/>
              </w:rPr>
              <w:t>Inleiding:</w:t>
            </w:r>
            <w:r w:rsidR="00803BC0">
              <w:rPr>
                <w:noProof/>
                <w:webHidden/>
              </w:rPr>
              <w:tab/>
            </w:r>
            <w:r w:rsidR="00803BC0">
              <w:rPr>
                <w:noProof/>
                <w:webHidden/>
              </w:rPr>
              <w:fldChar w:fldCharType="begin"/>
            </w:r>
            <w:r w:rsidR="00803BC0">
              <w:rPr>
                <w:noProof/>
                <w:webHidden/>
              </w:rPr>
              <w:instrText xml:space="preserve"> PAGEREF _Toc503013336 \h </w:instrText>
            </w:r>
            <w:r w:rsidR="00803BC0">
              <w:rPr>
                <w:noProof/>
                <w:webHidden/>
              </w:rPr>
            </w:r>
            <w:r w:rsidR="00803BC0">
              <w:rPr>
                <w:noProof/>
                <w:webHidden/>
              </w:rPr>
              <w:fldChar w:fldCharType="separate"/>
            </w:r>
            <w:r w:rsidR="003C0D40">
              <w:rPr>
                <w:noProof/>
                <w:webHidden/>
              </w:rPr>
              <w:t>6</w:t>
            </w:r>
            <w:r w:rsidR="00803BC0">
              <w:rPr>
                <w:noProof/>
                <w:webHidden/>
              </w:rPr>
              <w:fldChar w:fldCharType="end"/>
            </w:r>
          </w:hyperlink>
        </w:p>
        <w:p w:rsidR="00803BC0" w:rsidRDefault="003160F9">
          <w:pPr>
            <w:pStyle w:val="Inhopg1"/>
            <w:tabs>
              <w:tab w:val="left" w:pos="440"/>
              <w:tab w:val="right" w:leader="dot" w:pos="9396"/>
            </w:tabs>
            <w:rPr>
              <w:rFonts w:cstheme="minorBidi"/>
              <w:noProof/>
            </w:rPr>
          </w:pPr>
          <w:hyperlink w:anchor="_Toc503013337" w:history="1">
            <w:r w:rsidR="00803BC0" w:rsidRPr="00D27EB6">
              <w:rPr>
                <w:rStyle w:val="Hyperlink"/>
                <w:noProof/>
              </w:rPr>
              <w:t>2.</w:t>
            </w:r>
            <w:r w:rsidR="00803BC0">
              <w:rPr>
                <w:rStyle w:val="Hyperlink"/>
                <w:noProof/>
              </w:rPr>
              <w:t xml:space="preserve"> </w:t>
            </w:r>
            <w:r w:rsidR="00803BC0" w:rsidRPr="00D27EB6">
              <w:rPr>
                <w:rStyle w:val="Hyperlink"/>
                <w:noProof/>
              </w:rPr>
              <w:t>Methode:</w:t>
            </w:r>
            <w:r w:rsidR="00803BC0">
              <w:rPr>
                <w:noProof/>
                <w:webHidden/>
              </w:rPr>
              <w:tab/>
            </w:r>
            <w:r w:rsidR="00803BC0">
              <w:rPr>
                <w:noProof/>
                <w:webHidden/>
              </w:rPr>
              <w:fldChar w:fldCharType="begin"/>
            </w:r>
            <w:r w:rsidR="00803BC0">
              <w:rPr>
                <w:noProof/>
                <w:webHidden/>
              </w:rPr>
              <w:instrText xml:space="preserve"> PAGEREF _Toc503013337 \h </w:instrText>
            </w:r>
            <w:r w:rsidR="00803BC0">
              <w:rPr>
                <w:noProof/>
                <w:webHidden/>
              </w:rPr>
            </w:r>
            <w:r w:rsidR="00803BC0">
              <w:rPr>
                <w:noProof/>
                <w:webHidden/>
              </w:rPr>
              <w:fldChar w:fldCharType="separate"/>
            </w:r>
            <w:r w:rsidR="003C0D40">
              <w:rPr>
                <w:noProof/>
                <w:webHidden/>
              </w:rPr>
              <w:t>8</w:t>
            </w:r>
            <w:r w:rsidR="00803BC0">
              <w:rPr>
                <w:noProof/>
                <w:webHidden/>
              </w:rPr>
              <w:fldChar w:fldCharType="end"/>
            </w:r>
          </w:hyperlink>
        </w:p>
        <w:p w:rsidR="00803BC0" w:rsidRDefault="003160F9">
          <w:pPr>
            <w:pStyle w:val="Inhopg2"/>
            <w:tabs>
              <w:tab w:val="right" w:leader="dot" w:pos="9396"/>
            </w:tabs>
            <w:rPr>
              <w:rFonts w:cstheme="minorBidi"/>
              <w:noProof/>
            </w:rPr>
          </w:pPr>
          <w:hyperlink w:anchor="_Toc503013338" w:history="1">
            <w:r w:rsidR="00803BC0" w:rsidRPr="00D27EB6">
              <w:rPr>
                <w:rStyle w:val="Hyperlink"/>
                <w:noProof/>
              </w:rPr>
              <w:t>§ 2.1 Literatuur</w:t>
            </w:r>
            <w:r w:rsidR="00C87205">
              <w:rPr>
                <w:rStyle w:val="Hyperlink"/>
                <w:noProof/>
              </w:rPr>
              <w:t>onderzoek</w:t>
            </w:r>
            <w:r w:rsidR="00803BC0" w:rsidRPr="00D27EB6">
              <w:rPr>
                <w:rStyle w:val="Hyperlink"/>
                <w:noProof/>
              </w:rPr>
              <w:t>:</w:t>
            </w:r>
            <w:r w:rsidR="00803BC0">
              <w:rPr>
                <w:noProof/>
                <w:webHidden/>
              </w:rPr>
              <w:tab/>
            </w:r>
            <w:r w:rsidR="00803BC0">
              <w:rPr>
                <w:noProof/>
                <w:webHidden/>
              </w:rPr>
              <w:fldChar w:fldCharType="begin"/>
            </w:r>
            <w:r w:rsidR="00803BC0">
              <w:rPr>
                <w:noProof/>
                <w:webHidden/>
              </w:rPr>
              <w:instrText xml:space="preserve"> PAGEREF _Toc503013338 \h </w:instrText>
            </w:r>
            <w:r w:rsidR="00803BC0">
              <w:rPr>
                <w:noProof/>
                <w:webHidden/>
              </w:rPr>
            </w:r>
            <w:r w:rsidR="00803BC0">
              <w:rPr>
                <w:noProof/>
                <w:webHidden/>
              </w:rPr>
              <w:fldChar w:fldCharType="separate"/>
            </w:r>
            <w:r w:rsidR="003C0D40">
              <w:rPr>
                <w:noProof/>
                <w:webHidden/>
              </w:rPr>
              <w:t>8</w:t>
            </w:r>
            <w:r w:rsidR="00803BC0">
              <w:rPr>
                <w:noProof/>
                <w:webHidden/>
              </w:rPr>
              <w:fldChar w:fldCharType="end"/>
            </w:r>
          </w:hyperlink>
        </w:p>
        <w:p w:rsidR="00803BC0" w:rsidRDefault="003160F9">
          <w:pPr>
            <w:pStyle w:val="Inhopg2"/>
            <w:tabs>
              <w:tab w:val="right" w:leader="dot" w:pos="9396"/>
            </w:tabs>
            <w:rPr>
              <w:rFonts w:cstheme="minorBidi"/>
              <w:noProof/>
            </w:rPr>
          </w:pPr>
          <w:hyperlink w:anchor="_Toc503013343" w:history="1">
            <w:r w:rsidR="00803BC0" w:rsidRPr="00D27EB6">
              <w:rPr>
                <w:rStyle w:val="Hyperlink"/>
                <w:noProof/>
              </w:rPr>
              <w:t>§ 2.2 Praktijkonderzoek:</w:t>
            </w:r>
            <w:r w:rsidR="00803BC0">
              <w:rPr>
                <w:noProof/>
                <w:webHidden/>
              </w:rPr>
              <w:tab/>
            </w:r>
            <w:r w:rsidR="00803BC0">
              <w:rPr>
                <w:noProof/>
                <w:webHidden/>
              </w:rPr>
              <w:fldChar w:fldCharType="begin"/>
            </w:r>
            <w:r w:rsidR="00803BC0">
              <w:rPr>
                <w:noProof/>
                <w:webHidden/>
              </w:rPr>
              <w:instrText xml:space="preserve"> PAGEREF _Toc503013343 \h </w:instrText>
            </w:r>
            <w:r w:rsidR="00803BC0">
              <w:rPr>
                <w:noProof/>
                <w:webHidden/>
              </w:rPr>
            </w:r>
            <w:r w:rsidR="00803BC0">
              <w:rPr>
                <w:noProof/>
                <w:webHidden/>
              </w:rPr>
              <w:fldChar w:fldCharType="separate"/>
            </w:r>
            <w:r w:rsidR="003C0D40">
              <w:rPr>
                <w:noProof/>
                <w:webHidden/>
              </w:rPr>
              <w:t>9</w:t>
            </w:r>
            <w:r w:rsidR="00803BC0">
              <w:rPr>
                <w:noProof/>
                <w:webHidden/>
              </w:rPr>
              <w:fldChar w:fldCharType="end"/>
            </w:r>
          </w:hyperlink>
        </w:p>
        <w:p w:rsidR="00803BC0" w:rsidRDefault="003160F9">
          <w:pPr>
            <w:pStyle w:val="Inhopg1"/>
            <w:tabs>
              <w:tab w:val="left" w:pos="440"/>
              <w:tab w:val="right" w:leader="dot" w:pos="9396"/>
            </w:tabs>
            <w:rPr>
              <w:rFonts w:cstheme="minorBidi"/>
              <w:noProof/>
            </w:rPr>
          </w:pPr>
          <w:hyperlink w:anchor="_Toc503013347" w:history="1">
            <w:r w:rsidR="00803BC0" w:rsidRPr="00D27EB6">
              <w:rPr>
                <w:rStyle w:val="Hyperlink"/>
                <w:noProof/>
              </w:rPr>
              <w:t>3.</w:t>
            </w:r>
            <w:r w:rsidR="00803BC0">
              <w:rPr>
                <w:rStyle w:val="Hyperlink"/>
                <w:noProof/>
              </w:rPr>
              <w:t xml:space="preserve"> </w:t>
            </w:r>
            <w:r w:rsidR="00803BC0" w:rsidRPr="00D27EB6">
              <w:rPr>
                <w:rStyle w:val="Hyperlink"/>
                <w:noProof/>
              </w:rPr>
              <w:t>Resultaten:</w:t>
            </w:r>
            <w:r w:rsidR="00803BC0">
              <w:rPr>
                <w:noProof/>
                <w:webHidden/>
              </w:rPr>
              <w:tab/>
            </w:r>
            <w:r w:rsidR="00803BC0">
              <w:rPr>
                <w:noProof/>
                <w:webHidden/>
              </w:rPr>
              <w:fldChar w:fldCharType="begin"/>
            </w:r>
            <w:r w:rsidR="00803BC0">
              <w:rPr>
                <w:noProof/>
                <w:webHidden/>
              </w:rPr>
              <w:instrText xml:space="preserve"> PAGEREF _Toc503013347 \h </w:instrText>
            </w:r>
            <w:r w:rsidR="00803BC0">
              <w:rPr>
                <w:noProof/>
                <w:webHidden/>
              </w:rPr>
            </w:r>
            <w:r w:rsidR="00803BC0">
              <w:rPr>
                <w:noProof/>
                <w:webHidden/>
              </w:rPr>
              <w:fldChar w:fldCharType="separate"/>
            </w:r>
            <w:r w:rsidR="003C0D40">
              <w:rPr>
                <w:noProof/>
                <w:webHidden/>
              </w:rPr>
              <w:t>11</w:t>
            </w:r>
            <w:r w:rsidR="00803BC0">
              <w:rPr>
                <w:noProof/>
                <w:webHidden/>
              </w:rPr>
              <w:fldChar w:fldCharType="end"/>
            </w:r>
          </w:hyperlink>
        </w:p>
        <w:p w:rsidR="00803BC0" w:rsidRDefault="003160F9">
          <w:pPr>
            <w:pStyle w:val="Inhopg2"/>
            <w:tabs>
              <w:tab w:val="right" w:leader="dot" w:pos="9396"/>
            </w:tabs>
            <w:rPr>
              <w:rFonts w:cstheme="minorBidi"/>
              <w:noProof/>
            </w:rPr>
          </w:pPr>
          <w:hyperlink w:anchor="_Toc503013348" w:history="1">
            <w:r w:rsidR="00803BC0" w:rsidRPr="00D27EB6">
              <w:rPr>
                <w:rStyle w:val="Hyperlink"/>
                <w:noProof/>
              </w:rPr>
              <w:t>§ 3.1 Literatuuronderzoek:</w:t>
            </w:r>
            <w:r w:rsidR="00803BC0">
              <w:rPr>
                <w:noProof/>
                <w:webHidden/>
              </w:rPr>
              <w:tab/>
            </w:r>
            <w:r w:rsidR="00803BC0">
              <w:rPr>
                <w:noProof/>
                <w:webHidden/>
              </w:rPr>
              <w:fldChar w:fldCharType="begin"/>
            </w:r>
            <w:r w:rsidR="00803BC0">
              <w:rPr>
                <w:noProof/>
                <w:webHidden/>
              </w:rPr>
              <w:instrText xml:space="preserve"> PAGEREF _Toc503013348 \h </w:instrText>
            </w:r>
            <w:r w:rsidR="00803BC0">
              <w:rPr>
                <w:noProof/>
                <w:webHidden/>
              </w:rPr>
            </w:r>
            <w:r w:rsidR="00803BC0">
              <w:rPr>
                <w:noProof/>
                <w:webHidden/>
              </w:rPr>
              <w:fldChar w:fldCharType="separate"/>
            </w:r>
            <w:r w:rsidR="003C0D40">
              <w:rPr>
                <w:noProof/>
                <w:webHidden/>
              </w:rPr>
              <w:t>11</w:t>
            </w:r>
            <w:r w:rsidR="00803BC0">
              <w:rPr>
                <w:noProof/>
                <w:webHidden/>
              </w:rPr>
              <w:fldChar w:fldCharType="end"/>
            </w:r>
          </w:hyperlink>
        </w:p>
        <w:p w:rsidR="00803BC0" w:rsidRDefault="003160F9">
          <w:pPr>
            <w:pStyle w:val="Inhopg2"/>
            <w:tabs>
              <w:tab w:val="right" w:leader="dot" w:pos="9396"/>
            </w:tabs>
            <w:rPr>
              <w:rFonts w:cstheme="minorBidi"/>
              <w:noProof/>
            </w:rPr>
          </w:pPr>
          <w:hyperlink w:anchor="_Toc503013353" w:history="1">
            <w:r w:rsidR="00803BC0" w:rsidRPr="00D27EB6">
              <w:rPr>
                <w:rStyle w:val="Hyperlink"/>
                <w:noProof/>
              </w:rPr>
              <w:t>§ 3.2 Praktijkonderzoek:</w:t>
            </w:r>
            <w:r w:rsidR="00803BC0">
              <w:rPr>
                <w:noProof/>
                <w:webHidden/>
              </w:rPr>
              <w:tab/>
            </w:r>
            <w:r w:rsidR="00803BC0">
              <w:rPr>
                <w:noProof/>
                <w:webHidden/>
              </w:rPr>
              <w:fldChar w:fldCharType="begin"/>
            </w:r>
            <w:r w:rsidR="00803BC0">
              <w:rPr>
                <w:noProof/>
                <w:webHidden/>
              </w:rPr>
              <w:instrText xml:space="preserve"> PAGEREF _Toc503013353 \h </w:instrText>
            </w:r>
            <w:r w:rsidR="00803BC0">
              <w:rPr>
                <w:noProof/>
                <w:webHidden/>
              </w:rPr>
            </w:r>
            <w:r w:rsidR="00803BC0">
              <w:rPr>
                <w:noProof/>
                <w:webHidden/>
              </w:rPr>
              <w:fldChar w:fldCharType="separate"/>
            </w:r>
            <w:r w:rsidR="003C0D40">
              <w:rPr>
                <w:noProof/>
                <w:webHidden/>
              </w:rPr>
              <w:t>13</w:t>
            </w:r>
            <w:r w:rsidR="00803BC0">
              <w:rPr>
                <w:noProof/>
                <w:webHidden/>
              </w:rPr>
              <w:fldChar w:fldCharType="end"/>
            </w:r>
          </w:hyperlink>
        </w:p>
        <w:p w:rsidR="00803BC0" w:rsidRDefault="003160F9">
          <w:pPr>
            <w:pStyle w:val="Inhopg1"/>
            <w:tabs>
              <w:tab w:val="left" w:pos="440"/>
              <w:tab w:val="right" w:leader="dot" w:pos="9396"/>
            </w:tabs>
            <w:rPr>
              <w:rFonts w:cstheme="minorBidi"/>
              <w:noProof/>
            </w:rPr>
          </w:pPr>
          <w:hyperlink w:anchor="_Toc503013363" w:history="1">
            <w:r w:rsidR="00803BC0" w:rsidRPr="00D27EB6">
              <w:rPr>
                <w:rStyle w:val="Hyperlink"/>
                <w:noProof/>
              </w:rPr>
              <w:t>4.</w:t>
            </w:r>
            <w:r w:rsidR="00803BC0">
              <w:rPr>
                <w:rStyle w:val="Hyperlink"/>
                <w:noProof/>
              </w:rPr>
              <w:t xml:space="preserve"> </w:t>
            </w:r>
            <w:r w:rsidR="00803BC0" w:rsidRPr="00D27EB6">
              <w:rPr>
                <w:rStyle w:val="Hyperlink"/>
                <w:noProof/>
              </w:rPr>
              <w:t>Discussie:</w:t>
            </w:r>
            <w:r w:rsidR="00803BC0">
              <w:rPr>
                <w:noProof/>
                <w:webHidden/>
              </w:rPr>
              <w:tab/>
            </w:r>
            <w:r w:rsidR="00803BC0">
              <w:rPr>
                <w:noProof/>
                <w:webHidden/>
              </w:rPr>
              <w:fldChar w:fldCharType="begin"/>
            </w:r>
            <w:r w:rsidR="00803BC0">
              <w:rPr>
                <w:noProof/>
                <w:webHidden/>
              </w:rPr>
              <w:instrText xml:space="preserve"> PAGEREF _Toc503013363 \h </w:instrText>
            </w:r>
            <w:r w:rsidR="00803BC0">
              <w:rPr>
                <w:noProof/>
                <w:webHidden/>
              </w:rPr>
            </w:r>
            <w:r w:rsidR="00803BC0">
              <w:rPr>
                <w:noProof/>
                <w:webHidden/>
              </w:rPr>
              <w:fldChar w:fldCharType="separate"/>
            </w:r>
            <w:r w:rsidR="003C0D40">
              <w:rPr>
                <w:noProof/>
                <w:webHidden/>
              </w:rPr>
              <w:t>20</w:t>
            </w:r>
            <w:r w:rsidR="00803BC0">
              <w:rPr>
                <w:noProof/>
                <w:webHidden/>
              </w:rPr>
              <w:fldChar w:fldCharType="end"/>
            </w:r>
          </w:hyperlink>
        </w:p>
        <w:p w:rsidR="00803BC0" w:rsidRDefault="003160F9">
          <w:pPr>
            <w:pStyle w:val="Inhopg1"/>
            <w:tabs>
              <w:tab w:val="left" w:pos="440"/>
              <w:tab w:val="right" w:leader="dot" w:pos="9396"/>
            </w:tabs>
            <w:rPr>
              <w:rFonts w:cstheme="minorBidi"/>
              <w:noProof/>
            </w:rPr>
          </w:pPr>
          <w:hyperlink w:anchor="_Toc503013368" w:history="1">
            <w:r w:rsidR="00803BC0" w:rsidRPr="00D27EB6">
              <w:rPr>
                <w:rStyle w:val="Hyperlink"/>
                <w:noProof/>
              </w:rPr>
              <w:t>5.</w:t>
            </w:r>
            <w:r w:rsidR="00803BC0">
              <w:rPr>
                <w:rFonts w:cstheme="minorBidi"/>
                <w:noProof/>
              </w:rPr>
              <w:t xml:space="preserve"> </w:t>
            </w:r>
            <w:r w:rsidR="00803BC0" w:rsidRPr="00D27EB6">
              <w:rPr>
                <w:rStyle w:val="Hyperlink"/>
                <w:noProof/>
              </w:rPr>
              <w:t>Conclusie:</w:t>
            </w:r>
            <w:r w:rsidR="00803BC0">
              <w:rPr>
                <w:noProof/>
                <w:webHidden/>
              </w:rPr>
              <w:tab/>
            </w:r>
            <w:r w:rsidR="00803BC0">
              <w:rPr>
                <w:noProof/>
                <w:webHidden/>
              </w:rPr>
              <w:fldChar w:fldCharType="begin"/>
            </w:r>
            <w:r w:rsidR="00803BC0">
              <w:rPr>
                <w:noProof/>
                <w:webHidden/>
              </w:rPr>
              <w:instrText xml:space="preserve"> PAGEREF _Toc503013368 \h </w:instrText>
            </w:r>
            <w:r w:rsidR="00803BC0">
              <w:rPr>
                <w:noProof/>
                <w:webHidden/>
              </w:rPr>
            </w:r>
            <w:r w:rsidR="00803BC0">
              <w:rPr>
                <w:noProof/>
                <w:webHidden/>
              </w:rPr>
              <w:fldChar w:fldCharType="separate"/>
            </w:r>
            <w:r w:rsidR="003C0D40">
              <w:rPr>
                <w:noProof/>
                <w:webHidden/>
              </w:rPr>
              <w:t>22</w:t>
            </w:r>
            <w:r w:rsidR="00803BC0">
              <w:rPr>
                <w:noProof/>
                <w:webHidden/>
              </w:rPr>
              <w:fldChar w:fldCharType="end"/>
            </w:r>
          </w:hyperlink>
        </w:p>
        <w:p w:rsidR="00803BC0" w:rsidRDefault="003160F9">
          <w:pPr>
            <w:pStyle w:val="Inhopg1"/>
            <w:tabs>
              <w:tab w:val="left" w:pos="440"/>
              <w:tab w:val="right" w:leader="dot" w:pos="9396"/>
            </w:tabs>
            <w:rPr>
              <w:rFonts w:cstheme="minorBidi"/>
              <w:noProof/>
            </w:rPr>
          </w:pPr>
          <w:hyperlink w:anchor="_Toc503013369" w:history="1">
            <w:r w:rsidR="00803BC0" w:rsidRPr="00D27EB6">
              <w:rPr>
                <w:rStyle w:val="Hyperlink"/>
                <w:noProof/>
              </w:rPr>
              <w:t>6.</w:t>
            </w:r>
            <w:r w:rsidR="00803BC0">
              <w:rPr>
                <w:rFonts w:cstheme="minorBidi"/>
                <w:noProof/>
              </w:rPr>
              <w:t xml:space="preserve"> </w:t>
            </w:r>
            <w:r w:rsidR="00803BC0" w:rsidRPr="00D27EB6">
              <w:rPr>
                <w:rStyle w:val="Hyperlink"/>
                <w:noProof/>
              </w:rPr>
              <w:t>Aanbevelingen:</w:t>
            </w:r>
            <w:r w:rsidR="00803BC0">
              <w:rPr>
                <w:noProof/>
                <w:webHidden/>
              </w:rPr>
              <w:tab/>
            </w:r>
            <w:r w:rsidR="00803BC0">
              <w:rPr>
                <w:noProof/>
                <w:webHidden/>
              </w:rPr>
              <w:fldChar w:fldCharType="begin"/>
            </w:r>
            <w:r w:rsidR="00803BC0">
              <w:rPr>
                <w:noProof/>
                <w:webHidden/>
              </w:rPr>
              <w:instrText xml:space="preserve"> PAGEREF _Toc503013369 \h </w:instrText>
            </w:r>
            <w:r w:rsidR="00803BC0">
              <w:rPr>
                <w:noProof/>
                <w:webHidden/>
              </w:rPr>
            </w:r>
            <w:r w:rsidR="00803BC0">
              <w:rPr>
                <w:noProof/>
                <w:webHidden/>
              </w:rPr>
              <w:fldChar w:fldCharType="separate"/>
            </w:r>
            <w:r w:rsidR="003C0D40">
              <w:rPr>
                <w:noProof/>
                <w:webHidden/>
              </w:rPr>
              <w:t>23</w:t>
            </w:r>
            <w:r w:rsidR="00803BC0">
              <w:rPr>
                <w:noProof/>
                <w:webHidden/>
              </w:rPr>
              <w:fldChar w:fldCharType="end"/>
            </w:r>
          </w:hyperlink>
        </w:p>
        <w:p w:rsidR="00803BC0" w:rsidRDefault="003160F9">
          <w:pPr>
            <w:pStyle w:val="Inhopg1"/>
            <w:tabs>
              <w:tab w:val="right" w:leader="dot" w:pos="9396"/>
            </w:tabs>
            <w:rPr>
              <w:rFonts w:cstheme="minorBidi"/>
              <w:noProof/>
            </w:rPr>
          </w:pPr>
          <w:hyperlink w:anchor="_Toc503013370" w:history="1">
            <w:r w:rsidR="00803BC0" w:rsidRPr="00D27EB6">
              <w:rPr>
                <w:rStyle w:val="Hyperlink"/>
                <w:noProof/>
              </w:rPr>
              <w:t>Literatuurlijst:</w:t>
            </w:r>
            <w:r w:rsidR="00803BC0">
              <w:rPr>
                <w:noProof/>
                <w:webHidden/>
              </w:rPr>
              <w:tab/>
            </w:r>
            <w:r w:rsidR="00803BC0">
              <w:rPr>
                <w:noProof/>
                <w:webHidden/>
              </w:rPr>
              <w:fldChar w:fldCharType="begin"/>
            </w:r>
            <w:r w:rsidR="00803BC0">
              <w:rPr>
                <w:noProof/>
                <w:webHidden/>
              </w:rPr>
              <w:instrText xml:space="preserve"> PAGEREF _Toc503013370 \h </w:instrText>
            </w:r>
            <w:r w:rsidR="00803BC0">
              <w:rPr>
                <w:noProof/>
                <w:webHidden/>
              </w:rPr>
            </w:r>
            <w:r w:rsidR="00803BC0">
              <w:rPr>
                <w:noProof/>
                <w:webHidden/>
              </w:rPr>
              <w:fldChar w:fldCharType="separate"/>
            </w:r>
            <w:r w:rsidR="003C0D40">
              <w:rPr>
                <w:noProof/>
                <w:webHidden/>
              </w:rPr>
              <w:t>24</w:t>
            </w:r>
            <w:r w:rsidR="00803BC0">
              <w:rPr>
                <w:noProof/>
                <w:webHidden/>
              </w:rPr>
              <w:fldChar w:fldCharType="end"/>
            </w:r>
          </w:hyperlink>
        </w:p>
        <w:p w:rsidR="00803BC0" w:rsidRDefault="003160F9">
          <w:pPr>
            <w:pStyle w:val="Inhopg1"/>
            <w:tabs>
              <w:tab w:val="right" w:leader="dot" w:pos="9396"/>
            </w:tabs>
            <w:rPr>
              <w:rFonts w:cstheme="minorBidi"/>
              <w:noProof/>
            </w:rPr>
          </w:pPr>
          <w:hyperlink w:anchor="_Toc503013371" w:history="1">
            <w:r w:rsidR="00803BC0" w:rsidRPr="00D27EB6">
              <w:rPr>
                <w:rStyle w:val="Hyperlink"/>
                <w:noProof/>
              </w:rPr>
              <w:t>Bijlagen:</w:t>
            </w:r>
            <w:r w:rsidR="00803BC0">
              <w:rPr>
                <w:noProof/>
                <w:webHidden/>
              </w:rPr>
              <w:tab/>
            </w:r>
            <w:r w:rsidR="00803BC0">
              <w:rPr>
                <w:noProof/>
                <w:webHidden/>
              </w:rPr>
              <w:fldChar w:fldCharType="begin"/>
            </w:r>
            <w:r w:rsidR="00803BC0">
              <w:rPr>
                <w:noProof/>
                <w:webHidden/>
              </w:rPr>
              <w:instrText xml:space="preserve"> PAGEREF _Toc503013371 \h </w:instrText>
            </w:r>
            <w:r w:rsidR="00803BC0">
              <w:rPr>
                <w:noProof/>
                <w:webHidden/>
              </w:rPr>
            </w:r>
            <w:r w:rsidR="00803BC0">
              <w:rPr>
                <w:noProof/>
                <w:webHidden/>
              </w:rPr>
              <w:fldChar w:fldCharType="separate"/>
            </w:r>
            <w:r w:rsidR="003C0D40">
              <w:rPr>
                <w:noProof/>
                <w:webHidden/>
              </w:rPr>
              <w:t>26</w:t>
            </w:r>
            <w:r w:rsidR="00803BC0">
              <w:rPr>
                <w:noProof/>
                <w:webHidden/>
              </w:rPr>
              <w:fldChar w:fldCharType="end"/>
            </w:r>
          </w:hyperlink>
        </w:p>
        <w:p w:rsidR="000A78A2" w:rsidRDefault="000A78A2">
          <w:r>
            <w:rPr>
              <w:b/>
              <w:bCs/>
            </w:rPr>
            <w:fldChar w:fldCharType="end"/>
          </w:r>
        </w:p>
      </w:sdtContent>
    </w:sdt>
    <w:p w:rsidR="00644BB2" w:rsidRDefault="00644BB2" w:rsidP="00644BB2"/>
    <w:p w:rsidR="00644BB2" w:rsidRDefault="00644BB2" w:rsidP="00644BB2"/>
    <w:p w:rsidR="00644BB2" w:rsidRDefault="00644BB2" w:rsidP="00644BB2"/>
    <w:p w:rsidR="00803BC0" w:rsidRDefault="00803BC0" w:rsidP="00644BB2"/>
    <w:p w:rsidR="00803BC0" w:rsidRDefault="00803BC0" w:rsidP="00644BB2"/>
    <w:p w:rsidR="00803BC0" w:rsidRDefault="00803BC0" w:rsidP="00644BB2"/>
    <w:p w:rsidR="00803BC0" w:rsidRDefault="00803BC0" w:rsidP="00644BB2"/>
    <w:p w:rsidR="00644BB2" w:rsidRDefault="00644BB2" w:rsidP="00644BB2"/>
    <w:p w:rsidR="00644BB2" w:rsidRDefault="00644BB2" w:rsidP="00644BB2"/>
    <w:p w:rsidR="00644BB2" w:rsidRDefault="00644BB2" w:rsidP="00644BB2"/>
    <w:p w:rsidR="00032F7B" w:rsidRDefault="00FD6EE9" w:rsidP="00A32C23">
      <w:pPr>
        <w:pStyle w:val="Kop1"/>
        <w:numPr>
          <w:ilvl w:val="0"/>
          <w:numId w:val="6"/>
        </w:numPr>
      </w:pPr>
      <w:bookmarkStart w:id="33" w:name="_Toc497661409"/>
      <w:bookmarkStart w:id="34" w:name="_Toc497662041"/>
      <w:bookmarkStart w:id="35" w:name="_Toc498883984"/>
      <w:bookmarkStart w:id="36" w:name="_Toc499476659"/>
      <w:bookmarkStart w:id="37" w:name="_Toc501562782"/>
      <w:bookmarkStart w:id="38" w:name="_Toc503013336"/>
      <w:bookmarkStart w:id="39" w:name="_Toc503013504"/>
      <w:bookmarkStart w:id="40" w:name="_Toc503016021"/>
      <w:bookmarkStart w:id="41" w:name="_Toc507238730"/>
      <w:bookmarkStart w:id="42" w:name="_Toc510097380"/>
      <w:r>
        <w:lastRenderedPageBreak/>
        <w:t>Inleiding:</w:t>
      </w:r>
      <w:bookmarkEnd w:id="33"/>
      <w:bookmarkEnd w:id="34"/>
      <w:bookmarkEnd w:id="35"/>
      <w:bookmarkEnd w:id="36"/>
      <w:bookmarkEnd w:id="37"/>
      <w:bookmarkEnd w:id="38"/>
      <w:bookmarkEnd w:id="39"/>
      <w:bookmarkEnd w:id="40"/>
      <w:bookmarkEnd w:id="41"/>
      <w:bookmarkEnd w:id="42"/>
    </w:p>
    <w:p w:rsidR="00DF0230" w:rsidRDefault="0087555C" w:rsidP="00FD6EE9">
      <w:pPr>
        <w:pStyle w:val="Geenafstand"/>
      </w:pPr>
      <w:r w:rsidRPr="0087555C">
        <w:t>Scootmobiel</w:t>
      </w:r>
      <w:r w:rsidR="009A5F75">
        <w:t xml:space="preserve"> </w:t>
      </w:r>
      <w:r w:rsidR="004F63F0">
        <w:t>of elektrisch rolstoel</w:t>
      </w:r>
      <w:r w:rsidR="005510D2">
        <w:rPr>
          <w:rStyle w:val="Voetnootmarkering"/>
        </w:rPr>
        <w:footnoteReference w:id="1"/>
      </w:r>
      <w:r w:rsidR="004F63F0">
        <w:t xml:space="preserve"> </w:t>
      </w:r>
      <w:r w:rsidRPr="0087555C">
        <w:t>rijden is voor veel ouderen een oplossing voor hun mobiliteitsproblemen</w:t>
      </w:r>
      <w:r w:rsidR="00BA0100">
        <w:t xml:space="preserve">. Het </w:t>
      </w:r>
      <w:r w:rsidR="00E500F8">
        <w:t>scootmobiel/elro</w:t>
      </w:r>
      <w:r w:rsidR="00BA0100">
        <w:t xml:space="preserve"> rijden </w:t>
      </w:r>
      <w:r w:rsidR="004F63F0">
        <w:t>draagt</w:t>
      </w:r>
      <w:r w:rsidR="00BA0100">
        <w:t xml:space="preserve"> bij </w:t>
      </w:r>
      <w:r w:rsidR="004719B5">
        <w:t>aan d</w:t>
      </w:r>
      <w:r w:rsidRPr="0087555C">
        <w:t>e kwaliteit van leven</w:t>
      </w:r>
      <w:r w:rsidR="004F63F0">
        <w:t xml:space="preserve"> </w:t>
      </w:r>
      <w:r w:rsidRPr="0087555C">
        <w:t>(Löfqvist, Pettersson, Iwarsson, &amp; Brandt, 2012). Dit sluit aan bij wat wij als ergotherapeuten</w:t>
      </w:r>
      <w:r w:rsidR="00CA3D8C">
        <w:t xml:space="preserve"> belangrijk vinden, namelijk </w:t>
      </w:r>
      <w:r w:rsidR="00D40FDA">
        <w:t xml:space="preserve">de </w:t>
      </w:r>
      <w:r w:rsidRPr="0087555C">
        <w:t>zelfstandi</w:t>
      </w:r>
      <w:r w:rsidR="00BA0100">
        <w:t xml:space="preserve">gheid en kwaliteit van leven bij </w:t>
      </w:r>
      <w:r w:rsidRPr="0087555C">
        <w:t xml:space="preserve">onze cliënten </w:t>
      </w:r>
      <w:r w:rsidR="00BD543A">
        <w:t xml:space="preserve">verbeteren en </w:t>
      </w:r>
      <w:r w:rsidRPr="0087555C">
        <w:t>vergroten</w:t>
      </w:r>
      <w:r w:rsidR="00BD543A">
        <w:t xml:space="preserve"> </w:t>
      </w:r>
      <w:r>
        <w:t>(</w:t>
      </w:r>
      <w:r w:rsidR="00CB4F00">
        <w:t xml:space="preserve">Van Hartingsveldt, Logister-Proost, &amp; </w:t>
      </w:r>
      <w:r w:rsidR="00CB4F00" w:rsidRPr="00B425F6">
        <w:t>Kinébanian,</w:t>
      </w:r>
      <w:r w:rsidR="00CB4F00">
        <w:t xml:space="preserve"> 2010</w:t>
      </w:r>
      <w:r>
        <w:t>)</w:t>
      </w:r>
      <w:r w:rsidRPr="0087555C">
        <w:t xml:space="preserve">. </w:t>
      </w:r>
      <w:r w:rsidR="00DA40B4">
        <w:t xml:space="preserve">Er zit echter ook een minder positieve kant aan: </w:t>
      </w:r>
      <w:r w:rsidRPr="0087555C">
        <w:t>Het aantal slachtoffers van ongevallen met scootmobielen</w:t>
      </w:r>
      <w:r w:rsidR="00761816">
        <w:t>,</w:t>
      </w:r>
      <w:r w:rsidR="00266252">
        <w:t xml:space="preserve"> </w:t>
      </w:r>
      <w:r w:rsidRPr="0087555C">
        <w:t>die behandeld zijn in een ziekenhuis</w:t>
      </w:r>
      <w:r w:rsidR="00761816">
        <w:t>,</w:t>
      </w:r>
      <w:r w:rsidRPr="0087555C">
        <w:t xml:space="preserve"> is de laatste jaren verdubbeld tot ruim 1.400 per ja</w:t>
      </w:r>
      <w:r w:rsidR="00DA40B4">
        <w:t>ar (Hoofwijk, &amp; Draisma, 2011)</w:t>
      </w:r>
      <w:r w:rsidR="00BA0100">
        <w:t>. I</w:t>
      </w:r>
      <w:r w:rsidR="00BD543A" w:rsidRPr="0087555C">
        <w:t xml:space="preserve">n 2015 </w:t>
      </w:r>
      <w:r w:rsidR="00BD543A">
        <w:t xml:space="preserve">zijn </w:t>
      </w:r>
      <w:r w:rsidR="00BD543A" w:rsidRPr="0087555C">
        <w:t>er 41 bestuurders van een scootmobiel door een verkeersongeluk</w:t>
      </w:r>
      <w:r w:rsidR="00266252">
        <w:t xml:space="preserve"> om het leven gekomen</w:t>
      </w:r>
      <w:r w:rsidR="00BD543A" w:rsidRPr="0087555C">
        <w:t xml:space="preserve"> (CBS, 2016).</w:t>
      </w:r>
      <w:r w:rsidR="00BD543A">
        <w:t xml:space="preserve"> </w:t>
      </w:r>
      <w:r w:rsidR="00AE768B">
        <w:t>Een groot gedeelte van deze</w:t>
      </w:r>
      <w:r w:rsidR="00D77540">
        <w:t xml:space="preserve"> mensen ko</w:t>
      </w:r>
      <w:r w:rsidR="00AE768B">
        <w:t>o</w:t>
      </w:r>
      <w:r w:rsidR="00D77540">
        <w:t>p</w:t>
      </w:r>
      <w:r w:rsidR="00AE768B">
        <w:t>t</w:t>
      </w:r>
      <w:r w:rsidR="00E500F8">
        <w:t xml:space="preserve"> zelf een scootmobiel of doet een aanvraag bij de gemeente, </w:t>
      </w:r>
      <w:r w:rsidR="00D77540">
        <w:t>hier hebben wij als ergotherapeuten geen invloed op. De mensen</w:t>
      </w:r>
      <w:r w:rsidR="00761816">
        <w:t>,</w:t>
      </w:r>
      <w:r w:rsidR="00D77540">
        <w:t xml:space="preserve"> waar ergotherapeuten wel invloed op hebben</w:t>
      </w:r>
      <w:r w:rsidR="00761816">
        <w:t>,</w:t>
      </w:r>
      <w:r w:rsidR="00D77540">
        <w:t xml:space="preserve"> zijn degene</w:t>
      </w:r>
      <w:r w:rsidR="002B3BB2">
        <w:t>n</w:t>
      </w:r>
      <w:r w:rsidR="00BA0100">
        <w:t>,</w:t>
      </w:r>
      <w:r w:rsidR="00D77540">
        <w:t xml:space="preserve"> die via revalidatie of via de WMO in aanraking</w:t>
      </w:r>
      <w:r w:rsidR="00BA0100">
        <w:t xml:space="preserve"> komen</w:t>
      </w:r>
      <w:r w:rsidR="00D77540">
        <w:t xml:space="preserve"> </w:t>
      </w:r>
      <w:r w:rsidR="00266252">
        <w:t>met een ergotherapeut gericht op scootmobiel/elro rijden</w:t>
      </w:r>
      <w:r w:rsidR="00D77540">
        <w:t xml:space="preserve">. </w:t>
      </w:r>
      <w:r w:rsidR="00181A2A" w:rsidRPr="0087555C">
        <w:t>Maywald, &amp; Stanley</w:t>
      </w:r>
      <w:r w:rsidR="00181A2A">
        <w:t xml:space="preserve"> </w:t>
      </w:r>
      <w:r w:rsidR="00181A2A" w:rsidRPr="0087555C">
        <w:t xml:space="preserve">(2015) </w:t>
      </w:r>
      <w:r w:rsidR="00181A2A">
        <w:t xml:space="preserve">stellen dat </w:t>
      </w:r>
      <w:r w:rsidRPr="0087555C">
        <w:t xml:space="preserve">ergotherapeuten </w:t>
      </w:r>
      <w:r w:rsidR="00930E50">
        <w:t xml:space="preserve">een </w:t>
      </w:r>
      <w:r w:rsidRPr="0087555C">
        <w:t xml:space="preserve">belangrijke </w:t>
      </w:r>
      <w:r w:rsidR="00930E50">
        <w:t>rol</w:t>
      </w:r>
      <w:r w:rsidR="00CB4F00">
        <w:t xml:space="preserve"> </w:t>
      </w:r>
      <w:r w:rsidR="00181A2A">
        <w:t xml:space="preserve">hebben </w:t>
      </w:r>
      <w:r w:rsidR="00CB4F00">
        <w:t xml:space="preserve">in het beoordelen van </w:t>
      </w:r>
      <w:r w:rsidR="00B22D17">
        <w:t>rijvaardigheid</w:t>
      </w:r>
      <w:r w:rsidR="00323895">
        <w:rPr>
          <w:rStyle w:val="Voetnootmarkering"/>
        </w:rPr>
        <w:footnoteReference w:id="2"/>
      </w:r>
      <w:r w:rsidR="00CB4F00">
        <w:t xml:space="preserve"> </w:t>
      </w:r>
      <w:r w:rsidR="00266252">
        <w:t>bij</w:t>
      </w:r>
      <w:r w:rsidR="00AD670E">
        <w:t xml:space="preserve"> cliënten </w:t>
      </w:r>
      <w:r w:rsidR="00AE768B">
        <w:t>met mobiliteitsproblemen</w:t>
      </w:r>
      <w:r w:rsidRPr="0087555C">
        <w:t>.</w:t>
      </w:r>
      <w:r w:rsidR="00181A2A">
        <w:t xml:space="preserve"> </w:t>
      </w:r>
      <w:r w:rsidR="00596B5E">
        <w:t xml:space="preserve">De situatie op </w:t>
      </w:r>
      <w:r w:rsidR="00930E50">
        <w:t>dit</w:t>
      </w:r>
      <w:r w:rsidR="00596B5E">
        <w:t xml:space="preserve"> moment is</w:t>
      </w:r>
      <w:r w:rsidR="00761816">
        <w:t>,</w:t>
      </w:r>
      <w:r w:rsidR="00596B5E">
        <w:t xml:space="preserve"> </w:t>
      </w:r>
      <w:r w:rsidR="00AC1263">
        <w:t>dat</w:t>
      </w:r>
      <w:r w:rsidR="00596B5E">
        <w:t xml:space="preserve"> de reeds bestaande </w:t>
      </w:r>
      <w:r w:rsidR="00596B5E" w:rsidRPr="0087555C">
        <w:t>standaarden en beoordelingslijsten</w:t>
      </w:r>
      <w:r w:rsidR="002D2791">
        <w:t xml:space="preserve"> </w:t>
      </w:r>
      <w:r w:rsidR="002D2791" w:rsidRPr="002D2791">
        <w:t>(KBOH, 2003; Kommers, &amp; Musters, 2003)</w:t>
      </w:r>
      <w:r w:rsidR="002D2791">
        <w:t xml:space="preserve"> zich voornamelijk </w:t>
      </w:r>
      <w:r w:rsidR="00AC1263">
        <w:t xml:space="preserve">richten </w:t>
      </w:r>
      <w:r w:rsidR="002D2791">
        <w:t>op het beoordel</w:t>
      </w:r>
      <w:r w:rsidR="00AC1263">
        <w:t>en van het</w:t>
      </w:r>
      <w:r w:rsidR="002D2791">
        <w:t xml:space="preserve"> besturen en hanteren van een scootmobiel</w:t>
      </w:r>
      <w:r w:rsidR="00D72F72">
        <w:t>/elro</w:t>
      </w:r>
      <w:r w:rsidR="002D2791">
        <w:t>. Het beoordelen van het</w:t>
      </w:r>
      <w:r w:rsidR="002B6C1B">
        <w:t xml:space="preserve"> cognitief functioneren in relatie tot rijvaardigheid</w:t>
      </w:r>
      <w:r w:rsidR="002D2791">
        <w:t xml:space="preserve"> </w:t>
      </w:r>
      <w:r w:rsidR="009D7BAD">
        <w:t>wordt in</w:t>
      </w:r>
      <w:r w:rsidR="00181A2A">
        <w:t xml:space="preserve"> deze</w:t>
      </w:r>
      <w:r w:rsidR="002D2791">
        <w:t xml:space="preserve"> lijsten niet </w:t>
      </w:r>
      <w:r w:rsidR="00AC1263">
        <w:t xml:space="preserve">meegenomen. </w:t>
      </w:r>
      <w:r w:rsidR="001C5F36">
        <w:t xml:space="preserve">Het cognitief functioneren in relatie tot rijvaardigheid wordt in dit onderzoek aangeduid </w:t>
      </w:r>
      <w:r w:rsidR="00266252">
        <w:t>als</w:t>
      </w:r>
      <w:r w:rsidR="001C5F36">
        <w:t xml:space="preserve">: ‘’verkeersinzicht’’. </w:t>
      </w:r>
      <w:r w:rsidR="009D7BAD">
        <w:rPr>
          <w:rStyle w:val="fontstyle01"/>
        </w:rPr>
        <w:t xml:space="preserve">Juist bij cliënten met cognitieve </w:t>
      </w:r>
      <w:r w:rsidR="006E30BF">
        <w:rPr>
          <w:rStyle w:val="fontstyle01"/>
        </w:rPr>
        <w:t>beperkingen</w:t>
      </w:r>
      <w:r w:rsidR="009D7BAD">
        <w:rPr>
          <w:rStyle w:val="fontstyle01"/>
        </w:rPr>
        <w:t xml:space="preserve"> </w:t>
      </w:r>
      <w:r w:rsidR="002B6C1B">
        <w:rPr>
          <w:rStyle w:val="fontstyle01"/>
        </w:rPr>
        <w:t>blijkt dat</w:t>
      </w:r>
      <w:r w:rsidR="009D7BAD">
        <w:rPr>
          <w:rStyle w:val="fontstyle01"/>
        </w:rPr>
        <w:t xml:space="preserve"> de beoordeling </w:t>
      </w:r>
      <w:r w:rsidR="002B6C1B">
        <w:rPr>
          <w:rStyle w:val="fontstyle01"/>
        </w:rPr>
        <w:t xml:space="preserve">daarvan </w:t>
      </w:r>
      <w:r w:rsidR="009D7BAD">
        <w:rPr>
          <w:rStyle w:val="fontstyle01"/>
        </w:rPr>
        <w:t>moeilijk</w:t>
      </w:r>
      <w:r w:rsidR="002B6C1B">
        <w:rPr>
          <w:rStyle w:val="fontstyle01"/>
        </w:rPr>
        <w:t xml:space="preserve"> is</w:t>
      </w:r>
      <w:r w:rsidR="009D7BAD">
        <w:rPr>
          <w:rStyle w:val="fontstyle01"/>
        </w:rPr>
        <w:t xml:space="preserve">. </w:t>
      </w:r>
      <w:r w:rsidR="00AC1263">
        <w:t xml:space="preserve">Tevens </w:t>
      </w:r>
      <w:r w:rsidR="00D87F2A">
        <w:t xml:space="preserve">is het zo dat </w:t>
      </w:r>
      <w:r w:rsidR="002B6C1B">
        <w:t>rijvaardigheid</w:t>
      </w:r>
      <w:r w:rsidR="00AC1263">
        <w:t xml:space="preserve"> door verschillende ergotherapeuten anders </w:t>
      </w:r>
      <w:r w:rsidR="00D87F2A">
        <w:t xml:space="preserve">wordt </w:t>
      </w:r>
      <w:r w:rsidR="00AC1263">
        <w:t>ingeschat</w:t>
      </w:r>
      <w:r w:rsidR="000436C3">
        <w:t xml:space="preserve"> en beoordeeld </w:t>
      </w:r>
      <w:r w:rsidR="000436C3" w:rsidRPr="000436C3">
        <w:t>(Maywald, &amp; Stanley, 2015)</w:t>
      </w:r>
      <w:r w:rsidR="00A718DE">
        <w:t xml:space="preserve">. </w:t>
      </w:r>
      <w:bookmarkStart w:id="43" w:name="_Hlk502998793"/>
      <w:r w:rsidR="00A718DE">
        <w:t xml:space="preserve">Binnen organisatie De Riethorst Stromenland </w:t>
      </w:r>
      <w:r w:rsidR="00253533">
        <w:t xml:space="preserve">behandelen </w:t>
      </w:r>
      <w:r w:rsidR="00E30883">
        <w:t xml:space="preserve">de </w:t>
      </w:r>
      <w:r w:rsidR="00253533">
        <w:t>ergotherapeuten regelmatig cliënten met een cognitieve beperking</w:t>
      </w:r>
      <w:r w:rsidR="00F6511B">
        <w:t>,</w:t>
      </w:r>
      <w:r w:rsidR="00253533">
        <w:t xml:space="preserve"> die</w:t>
      </w:r>
      <w:r w:rsidR="00CA2BDA">
        <w:t xml:space="preserve"> scootmobiel/elro</w:t>
      </w:r>
      <w:r w:rsidR="00253533">
        <w:t xml:space="preserve"> willen</w:t>
      </w:r>
      <w:r w:rsidR="00CA2BDA">
        <w:t xml:space="preserve"> rijden</w:t>
      </w:r>
      <w:r w:rsidR="00E30883">
        <w:t>,</w:t>
      </w:r>
      <w:r w:rsidR="0003518B">
        <w:t xml:space="preserve"> zowel </w:t>
      </w:r>
      <w:r w:rsidR="00253533">
        <w:t>in</w:t>
      </w:r>
      <w:r w:rsidR="0003518B">
        <w:t xml:space="preserve"> de 1</w:t>
      </w:r>
      <w:r w:rsidR="0003518B" w:rsidRPr="0003518B">
        <w:rPr>
          <w:vertAlign w:val="superscript"/>
        </w:rPr>
        <w:t>e</w:t>
      </w:r>
      <w:r w:rsidR="00CA2BDA">
        <w:t>-lijn</w:t>
      </w:r>
      <w:r w:rsidR="00B63C3D">
        <w:t xml:space="preserve"> </w:t>
      </w:r>
      <w:r w:rsidR="0003518B">
        <w:t>als intramuraal</w:t>
      </w:r>
      <w:r w:rsidR="00253533">
        <w:t>. De ergotherapeuten geven aan dat het erg lastig</w:t>
      </w:r>
      <w:r w:rsidR="00BC5B9C">
        <w:t xml:space="preserve"> kan zijn</w:t>
      </w:r>
      <w:r w:rsidR="00253533">
        <w:t xml:space="preserve"> om een goed oordeel </w:t>
      </w:r>
      <w:r w:rsidR="00D949FD">
        <w:t>te</w:t>
      </w:r>
      <w:r w:rsidR="00253533">
        <w:t xml:space="preserve"> geven over de rijvaardigheid van de cliënt en dit vervolgens te onderbouwen. </w:t>
      </w:r>
      <w:bookmarkEnd w:id="43"/>
      <w:r w:rsidR="00EA7A01">
        <w:t xml:space="preserve">De ergotherapeuten </w:t>
      </w:r>
      <w:r w:rsidR="005A0556">
        <w:t>missen</w:t>
      </w:r>
      <w:r w:rsidR="00EA7A01">
        <w:t xml:space="preserve"> hier houvast in en </w:t>
      </w:r>
      <w:r w:rsidR="00061059">
        <w:t xml:space="preserve">zouden graag weten op welke manieren zij het cognitief functioneren </w:t>
      </w:r>
      <w:r w:rsidR="00E30883">
        <w:t>van de</w:t>
      </w:r>
      <w:r w:rsidR="00061059">
        <w:t xml:space="preserve"> cliënt</w:t>
      </w:r>
      <w:r w:rsidR="00E30883">
        <w:t xml:space="preserve"> beter</w:t>
      </w:r>
      <w:r w:rsidR="00061059">
        <w:t xml:space="preserve"> in kaart kunnen brengen, op het gebied van rijvaardigheid.</w:t>
      </w:r>
      <w:r w:rsidR="00EA7A01">
        <w:t xml:space="preserve"> </w:t>
      </w:r>
      <w:r w:rsidR="00181A2A">
        <w:t xml:space="preserve">Ter </w:t>
      </w:r>
      <w:r w:rsidR="00E30883">
        <w:t xml:space="preserve">verduidelijking van </w:t>
      </w:r>
      <w:r w:rsidR="00E04B0F">
        <w:t xml:space="preserve">de huidige situatie en de behoefte aan onderzoek </w:t>
      </w:r>
      <w:r w:rsidR="00D92CE3">
        <w:t>is</w:t>
      </w:r>
      <w:r w:rsidR="002B0961">
        <w:t xml:space="preserve"> een bericht</w:t>
      </w:r>
      <w:r w:rsidR="00E30883">
        <w:t xml:space="preserve"> op social-media geplaatst</w:t>
      </w:r>
      <w:r w:rsidR="00181A2A">
        <w:t>, m</w:t>
      </w:r>
      <w:r w:rsidR="002B0961" w:rsidRPr="002B0961">
        <w:t xml:space="preserve">et de vraag of er in de </w:t>
      </w:r>
      <w:r w:rsidR="002B0961">
        <w:t>beroeps</w:t>
      </w:r>
      <w:r w:rsidR="002B0961" w:rsidRPr="002B0961">
        <w:t xml:space="preserve">praktijk gebruik gemaakt </w:t>
      </w:r>
      <w:r w:rsidR="002B0961">
        <w:t xml:space="preserve">wordt </w:t>
      </w:r>
      <w:r w:rsidR="002B0961" w:rsidRPr="002B0961">
        <w:t xml:space="preserve">van een richtlijn of een gestructureerde aanpak bij het beoordelen van </w:t>
      </w:r>
      <w:r w:rsidR="00BC5B9C">
        <w:t>rijvaardigheid</w:t>
      </w:r>
      <w:r w:rsidR="002B0961" w:rsidRPr="002B0961">
        <w:t xml:space="preserve"> bij cliënt</w:t>
      </w:r>
      <w:r w:rsidR="002B0961">
        <w:t>en met cognitieve problemen</w:t>
      </w:r>
      <w:r w:rsidR="00BC5B9C">
        <w:t xml:space="preserve"> en of daar behoefte aan is.</w:t>
      </w:r>
      <w:r w:rsidR="002B0961">
        <w:t xml:space="preserve"> </w:t>
      </w:r>
      <w:r w:rsidR="00E04B0F">
        <w:t>Dit</w:t>
      </w:r>
      <w:r w:rsidR="00D06377" w:rsidRPr="009C616C">
        <w:t xml:space="preserve"> bericht zorgde </w:t>
      </w:r>
      <w:r w:rsidR="00EE7C7F" w:rsidRPr="009C616C">
        <w:t xml:space="preserve">voor </w:t>
      </w:r>
      <w:r w:rsidR="009C616C" w:rsidRPr="009C616C">
        <w:t>28</w:t>
      </w:r>
      <w:r w:rsidR="00D06377" w:rsidRPr="009C616C">
        <w:t xml:space="preserve"> reacties</w:t>
      </w:r>
      <w:r w:rsidR="00E04B0F">
        <w:t xml:space="preserve"> </w:t>
      </w:r>
      <w:r w:rsidR="00EE7C7F" w:rsidRPr="009C616C">
        <w:t xml:space="preserve">en </w:t>
      </w:r>
      <w:r w:rsidR="00E21F35" w:rsidRPr="009C616C">
        <w:t>4</w:t>
      </w:r>
      <w:r w:rsidR="00930E50">
        <w:t>3</w:t>
      </w:r>
      <w:r w:rsidR="00EE7C7F" w:rsidRPr="009C616C">
        <w:t xml:space="preserve"> ‘’likes’’</w:t>
      </w:r>
      <w:r w:rsidR="00D06377" w:rsidRPr="009C616C">
        <w:t xml:space="preserve"> </w:t>
      </w:r>
      <w:r w:rsidR="00E04B0F">
        <w:t xml:space="preserve">van ergotherapeuten </w:t>
      </w:r>
      <w:r w:rsidR="002B0961">
        <w:t xml:space="preserve">en andere betrokkenen </w:t>
      </w:r>
      <w:r w:rsidR="00D06377" w:rsidRPr="009C616C">
        <w:t xml:space="preserve">uit de </w:t>
      </w:r>
      <w:r w:rsidR="009C616C">
        <w:t>beroeps</w:t>
      </w:r>
      <w:r w:rsidR="00D06377" w:rsidRPr="009C616C">
        <w:t xml:space="preserve">praktijk. </w:t>
      </w:r>
      <w:r w:rsidR="002B0961">
        <w:t xml:space="preserve">Uit de reacties </w:t>
      </w:r>
      <w:r w:rsidR="00933552">
        <w:t xml:space="preserve">blijkt dat er behoefte is </w:t>
      </w:r>
      <w:r w:rsidR="002B0961">
        <w:t>aan</w:t>
      </w:r>
      <w:r w:rsidR="004A05A9">
        <w:t xml:space="preserve"> meer structuur, voornamelijk in</w:t>
      </w:r>
      <w:r w:rsidR="00E408EC">
        <w:t xml:space="preserve"> advisering aan de cliënt en het cliënt</w:t>
      </w:r>
      <w:r w:rsidR="002B0961">
        <w:t>systeem. Ook gaven e</w:t>
      </w:r>
      <w:r w:rsidR="00820DA8">
        <w:t>en aantal reacties aan</w:t>
      </w:r>
      <w:r w:rsidR="00F6511B">
        <w:t>,</w:t>
      </w:r>
      <w:r w:rsidR="00820DA8">
        <w:t xml:space="preserve"> dat ergotherapeuten reeds </w:t>
      </w:r>
      <w:r w:rsidR="002B0961">
        <w:t>assessments</w:t>
      </w:r>
      <w:r w:rsidR="00820DA8">
        <w:t xml:space="preserve"> als de: ACLS</w:t>
      </w:r>
      <w:r w:rsidR="00AC43B4">
        <w:rPr>
          <w:rStyle w:val="Voetnootmarkering"/>
        </w:rPr>
        <w:footnoteReference w:id="3"/>
      </w:r>
      <w:r w:rsidR="00820DA8">
        <w:t>, MoCA</w:t>
      </w:r>
      <w:r w:rsidR="00181A2A">
        <w:rPr>
          <w:rStyle w:val="Voetnootmarkering"/>
        </w:rPr>
        <w:footnoteReference w:id="4"/>
      </w:r>
      <w:r w:rsidR="00AC43B4">
        <w:t>, PRPP</w:t>
      </w:r>
      <w:r w:rsidR="00181A2A">
        <w:rPr>
          <w:rStyle w:val="Voetnootmarkering"/>
        </w:rPr>
        <w:footnoteReference w:id="5"/>
      </w:r>
      <w:r w:rsidR="00AC43B4">
        <w:t xml:space="preserve"> </w:t>
      </w:r>
      <w:r w:rsidR="00820DA8">
        <w:t xml:space="preserve">en </w:t>
      </w:r>
      <w:r w:rsidR="00181A2A">
        <w:t>de T</w:t>
      </w:r>
      <w:r w:rsidR="00952C52">
        <w:t>r</w:t>
      </w:r>
      <w:r w:rsidR="003C28AB">
        <w:t>a</w:t>
      </w:r>
      <w:r w:rsidR="00952C52">
        <w:t>i</w:t>
      </w:r>
      <w:r w:rsidR="003C28AB">
        <w:t>l</w:t>
      </w:r>
      <w:r w:rsidR="00820DA8">
        <w:t xml:space="preserve"> making test gebruiken om de cognitie van cliënten</w:t>
      </w:r>
      <w:r w:rsidR="00761816">
        <w:t>,</w:t>
      </w:r>
      <w:r w:rsidR="00820DA8">
        <w:t xml:space="preserve"> die scootmobiel willen rijden</w:t>
      </w:r>
      <w:r w:rsidR="00761816">
        <w:t>,</w:t>
      </w:r>
      <w:r w:rsidR="00E03979">
        <w:t xml:space="preserve"> </w:t>
      </w:r>
      <w:r w:rsidR="002B0961">
        <w:t>te beoordelen</w:t>
      </w:r>
      <w:r w:rsidR="00E03979">
        <w:t>. T</w:t>
      </w:r>
      <w:r w:rsidR="00E408EC">
        <w:t xml:space="preserve">ot zover de huidige situatie. </w:t>
      </w:r>
      <w:r w:rsidR="00E27351">
        <w:t>De</w:t>
      </w:r>
      <w:r w:rsidR="00E408EC">
        <w:t xml:space="preserve"> gewenste situatie</w:t>
      </w:r>
      <w:r w:rsidR="00E27351">
        <w:t xml:space="preserve"> is beschreven in </w:t>
      </w:r>
      <w:r w:rsidR="00AC43B4">
        <w:t>de volgende</w:t>
      </w:r>
      <w:r w:rsidR="00E27351">
        <w:t xml:space="preserve"> </w:t>
      </w:r>
      <w:bookmarkStart w:id="44" w:name="_Hlk502998850"/>
      <w:r w:rsidR="00E27351">
        <w:t xml:space="preserve">doelstelling: </w:t>
      </w:r>
      <w:bookmarkStart w:id="45" w:name="_Hlk507752546"/>
      <w:r w:rsidR="000C4DE5">
        <w:t>Het in kaart brengen van manieren</w:t>
      </w:r>
      <w:r w:rsidR="00F6511B">
        <w:t>,</w:t>
      </w:r>
      <w:r w:rsidR="00BC5B9C">
        <w:t xml:space="preserve"> waarop het verkeersinzicht</w:t>
      </w:r>
      <w:r w:rsidR="00767822">
        <w:t xml:space="preserve"> </w:t>
      </w:r>
      <w:r w:rsidR="000C4DE5">
        <w:t>van cliënten met cognitieve beperkingen, door ergotherapeuten met meer houvast onde</w:t>
      </w:r>
      <w:r w:rsidR="00F6511B">
        <w:t>rzocht en beoordeeld kan worden</w:t>
      </w:r>
      <w:r w:rsidR="000C4DE5">
        <w:t xml:space="preserve"> en hoe het daaruit voortgekomen advies op een </w:t>
      </w:r>
      <w:r w:rsidR="00BC5B9C">
        <w:t>aansluitende</w:t>
      </w:r>
      <w:r w:rsidR="000C4DE5">
        <w:t xml:space="preserve"> wijze onderbouwd kan worden aan de cliënt/het cliëntsysteem. </w:t>
      </w:r>
      <w:bookmarkEnd w:id="45"/>
      <w:r w:rsidR="00F6511B">
        <w:t xml:space="preserve">Hierdoor kunnen </w:t>
      </w:r>
      <w:r w:rsidR="00CE11B7">
        <w:t>ergotherapeuten</w:t>
      </w:r>
      <w:r w:rsidR="00973FA0">
        <w:t xml:space="preserve"> </w:t>
      </w:r>
      <w:r w:rsidR="009671A9">
        <w:t xml:space="preserve">binnen </w:t>
      </w:r>
      <w:r w:rsidR="00CE11B7">
        <w:t>D</w:t>
      </w:r>
      <w:r w:rsidR="009671A9">
        <w:t xml:space="preserve">e </w:t>
      </w:r>
      <w:r w:rsidR="00CE11B7">
        <w:t>Riethorst Stromenland (en daarbuiten)</w:t>
      </w:r>
      <w:r w:rsidR="00973FA0">
        <w:t xml:space="preserve"> </w:t>
      </w:r>
      <w:r w:rsidR="00046E38">
        <w:t>de</w:t>
      </w:r>
      <w:r w:rsidR="00CE11B7">
        <w:t xml:space="preserve"> kwaliteit van zorg verbeteren door </w:t>
      </w:r>
      <w:r w:rsidR="00973FA0">
        <w:t>afspraken</w:t>
      </w:r>
      <w:r w:rsidR="00CE11B7">
        <w:t xml:space="preserve"> te</w:t>
      </w:r>
      <w:r w:rsidR="00973FA0">
        <w:t xml:space="preserve"> maken over de implementa</w:t>
      </w:r>
      <w:r w:rsidR="007A2663">
        <w:t>tie van de onderzoeksresultaten, z</w:t>
      </w:r>
      <w:r w:rsidR="006E3001">
        <w:t xml:space="preserve">odat </w:t>
      </w:r>
      <w:r w:rsidR="00047CE1">
        <w:t>het proces rondom scootmobiel/</w:t>
      </w:r>
      <w:r w:rsidR="00F6511B">
        <w:t xml:space="preserve">elro rijden </w:t>
      </w:r>
      <w:r w:rsidR="00823E51">
        <w:t xml:space="preserve">op </w:t>
      </w:r>
      <w:r w:rsidR="00BC5B9C">
        <w:t xml:space="preserve">een onderzochte </w:t>
      </w:r>
      <w:r w:rsidR="00047CE1">
        <w:t>manier</w:t>
      </w:r>
      <w:r w:rsidR="00823E51">
        <w:t xml:space="preserve"> </w:t>
      </w:r>
      <w:r w:rsidR="00BC5B9C">
        <w:t xml:space="preserve">vormgegeven en verbeterd </w:t>
      </w:r>
      <w:r w:rsidR="00F75272">
        <w:t xml:space="preserve">kan </w:t>
      </w:r>
      <w:r w:rsidR="00BC5B9C">
        <w:t>worden</w:t>
      </w:r>
      <w:r w:rsidR="00CA23CD">
        <w:t>.</w:t>
      </w:r>
    </w:p>
    <w:bookmarkEnd w:id="44"/>
    <w:p w:rsidR="000C4DE5" w:rsidRDefault="000C4DE5" w:rsidP="00FD6EE9">
      <w:pPr>
        <w:pStyle w:val="Geenafstand"/>
      </w:pPr>
    </w:p>
    <w:p w:rsidR="00AC1263" w:rsidRDefault="00CE11B7" w:rsidP="00FD6EE9">
      <w:pPr>
        <w:pStyle w:val="Geenafstand"/>
      </w:pPr>
      <w:r>
        <w:lastRenderedPageBreak/>
        <w:t xml:space="preserve">Daarbij </w:t>
      </w:r>
      <w:r w:rsidR="00AE1AC6">
        <w:t>is</w:t>
      </w:r>
      <w:r w:rsidR="00973FA0">
        <w:t xml:space="preserve"> de volgende onderzoeksvraag</w:t>
      </w:r>
      <w:r w:rsidR="00AE1AC6">
        <w:t xml:space="preserve"> opgesteld</w:t>
      </w:r>
      <w:r w:rsidR="00E4743A">
        <w:t>:</w:t>
      </w:r>
    </w:p>
    <w:p w:rsidR="00480CFA" w:rsidRPr="007D774D" w:rsidRDefault="00F02881" w:rsidP="00F02881">
      <w:pPr>
        <w:pStyle w:val="Geenafstand"/>
        <w:ind w:left="708"/>
      </w:pPr>
      <w:bookmarkStart w:id="46" w:name="_Hlk502999037"/>
      <w:r>
        <w:t>‘’</w:t>
      </w:r>
      <w:r w:rsidR="00530797">
        <w:t>Welke methoden</w:t>
      </w:r>
      <w:r w:rsidR="00556A1C">
        <w:t xml:space="preserve"> of assessments zijn voor ergotherapeuten binnen De Riethorst Stromenland (en daarbuiten) bruikbaar om het verkeersinzicht </w:t>
      </w:r>
      <w:r w:rsidR="00F75272">
        <w:t xml:space="preserve">dat noodzakelijk is </w:t>
      </w:r>
      <w:r w:rsidR="00556A1C">
        <w:t>voor scootmobiel</w:t>
      </w:r>
      <w:r w:rsidR="00F75272">
        <w:t>/</w:t>
      </w:r>
      <w:r w:rsidR="00556A1C">
        <w:t>el</w:t>
      </w:r>
      <w:r w:rsidR="00F75272">
        <w:t>ro</w:t>
      </w:r>
      <w:r w:rsidR="00556A1C">
        <w:t xml:space="preserve"> </w:t>
      </w:r>
      <w:r w:rsidR="00BE4470">
        <w:t>rijden in kaart te brengen</w:t>
      </w:r>
      <w:r w:rsidR="00556A1C">
        <w:t xml:space="preserve"> bij cliën</w:t>
      </w:r>
      <w:r w:rsidR="00BE4470">
        <w:t xml:space="preserve">ten met </w:t>
      </w:r>
      <w:r w:rsidR="00F75272">
        <w:t xml:space="preserve">een </w:t>
      </w:r>
      <w:r w:rsidR="00BE4470">
        <w:t xml:space="preserve">cognitieve beperking </w:t>
      </w:r>
      <w:r w:rsidR="00556A1C">
        <w:t xml:space="preserve">en hoe zorgen zij ervoor dat het advies over rijvaardigheid aansluit </w:t>
      </w:r>
      <w:r w:rsidR="00F942E0">
        <w:t>bij</w:t>
      </w:r>
      <w:r w:rsidR="00556A1C">
        <w:t xml:space="preserve"> de cliënt</w:t>
      </w:r>
      <w:r w:rsidR="00F75272">
        <w:t>/cliëntsysteem</w:t>
      </w:r>
      <w:r w:rsidR="00556A1C">
        <w:t>?</w:t>
      </w:r>
      <w:r>
        <w:t>’’</w:t>
      </w:r>
    </w:p>
    <w:bookmarkEnd w:id="46"/>
    <w:p w:rsidR="00DF0230" w:rsidRDefault="00DF0230" w:rsidP="0088704E">
      <w:pPr>
        <w:pStyle w:val="Geenafstand"/>
      </w:pPr>
    </w:p>
    <w:p w:rsidR="00D45642" w:rsidRDefault="00F75272" w:rsidP="0088704E">
      <w:pPr>
        <w:pStyle w:val="Geenafstand"/>
      </w:pPr>
      <w:r>
        <w:t xml:space="preserve">De onderzoeksvraag zal beantwoord worden met behulp van </w:t>
      </w:r>
      <w:r w:rsidR="00973FA0">
        <w:t>de volgende deelvragen:</w:t>
      </w:r>
    </w:p>
    <w:p w:rsidR="00E479D6" w:rsidRDefault="00E479D6" w:rsidP="00F75272">
      <w:pPr>
        <w:pStyle w:val="Geenafstand"/>
      </w:pPr>
      <w:bookmarkStart w:id="47" w:name="_Hlk507752924"/>
      <w:r>
        <w:t>Literatuuronderzoek:</w:t>
      </w:r>
    </w:p>
    <w:p w:rsidR="00973FA0" w:rsidRPr="008301AA" w:rsidRDefault="00F365A9" w:rsidP="00601BFC">
      <w:pPr>
        <w:pStyle w:val="Geenafstand"/>
        <w:numPr>
          <w:ilvl w:val="0"/>
          <w:numId w:val="9"/>
        </w:numPr>
      </w:pPr>
      <w:r>
        <w:t>Welke method</w:t>
      </w:r>
      <w:r w:rsidR="00530797">
        <w:t>en</w:t>
      </w:r>
      <w:r>
        <w:t>/</w:t>
      </w:r>
      <w:r w:rsidR="007B0F30" w:rsidRPr="008301AA">
        <w:t xml:space="preserve">assessments </w:t>
      </w:r>
      <w:r w:rsidR="00E63A48">
        <w:t>zijn</w:t>
      </w:r>
      <w:r w:rsidR="007B0F30" w:rsidRPr="008301AA">
        <w:t xml:space="preserve"> in de literatuur beschreve</w:t>
      </w:r>
      <w:r w:rsidR="00F75272">
        <w:t>n om verkeersinzicht</w:t>
      </w:r>
      <w:r w:rsidR="007B0F30" w:rsidRPr="008301AA">
        <w:t xml:space="preserve"> in kaart te </w:t>
      </w:r>
      <w:bookmarkStart w:id="48" w:name="_GoBack"/>
      <w:bookmarkEnd w:id="48"/>
      <w:r w:rsidR="007B0F30" w:rsidRPr="008301AA">
        <w:t>brengen</w:t>
      </w:r>
      <w:r w:rsidR="002F79F8" w:rsidRPr="008301AA">
        <w:t>, bij cliënten met cognitieve beperkingen</w:t>
      </w:r>
      <w:r w:rsidR="00973FA0" w:rsidRPr="008301AA">
        <w:t>?</w:t>
      </w:r>
    </w:p>
    <w:p w:rsidR="005D23C3" w:rsidRPr="008301AA" w:rsidRDefault="00F365A9" w:rsidP="00601BFC">
      <w:pPr>
        <w:pStyle w:val="Geenafstand"/>
        <w:numPr>
          <w:ilvl w:val="0"/>
          <w:numId w:val="9"/>
        </w:numPr>
      </w:pPr>
      <w:r>
        <w:t>Welke methodes/</w:t>
      </w:r>
      <w:r w:rsidR="005D23C3" w:rsidRPr="008301AA">
        <w:t xml:space="preserve">assessments die in de literatuur beschreven worden om </w:t>
      </w:r>
      <w:r>
        <w:t>verkeersinzicht</w:t>
      </w:r>
      <w:r w:rsidR="00E63A48">
        <w:t xml:space="preserve"> in kaart te brengen</w:t>
      </w:r>
      <w:r w:rsidR="005D23C3" w:rsidRPr="008301AA">
        <w:t xml:space="preserve">, </w:t>
      </w:r>
      <w:r w:rsidR="00E03979">
        <w:t>worden</w:t>
      </w:r>
      <w:r w:rsidR="005D23C3" w:rsidRPr="008301AA">
        <w:t xml:space="preserve"> specifiek door e</w:t>
      </w:r>
      <w:r w:rsidR="00E86A8B" w:rsidRPr="008301AA">
        <w:t>rgotherapeuten gebruikt en</w:t>
      </w:r>
      <w:r w:rsidR="00E63A48">
        <w:t xml:space="preserve"> </w:t>
      </w:r>
      <w:r w:rsidR="00E86A8B" w:rsidRPr="008301AA">
        <w:t>valide beschouwd</w:t>
      </w:r>
      <w:r w:rsidR="002F79F8" w:rsidRPr="008301AA">
        <w:t xml:space="preserve"> bij cliënten met cognitieve beperkingen</w:t>
      </w:r>
      <w:r w:rsidR="005D23C3" w:rsidRPr="008301AA">
        <w:t>?</w:t>
      </w:r>
    </w:p>
    <w:p w:rsidR="00241E27" w:rsidRPr="008301AA" w:rsidRDefault="00241E27" w:rsidP="00601BFC">
      <w:pPr>
        <w:pStyle w:val="Geenafstand"/>
        <w:numPr>
          <w:ilvl w:val="0"/>
          <w:numId w:val="9"/>
        </w:numPr>
      </w:pPr>
      <w:r w:rsidRPr="008301AA">
        <w:t xml:space="preserve">Wat </w:t>
      </w:r>
      <w:r w:rsidR="00D3035F" w:rsidRPr="008301AA">
        <w:t xml:space="preserve">is er </w:t>
      </w:r>
      <w:bookmarkStart w:id="49" w:name="_Hlk502748188"/>
      <w:r w:rsidR="00E63A48">
        <w:t xml:space="preserve">in de literatuur </w:t>
      </w:r>
      <w:r w:rsidR="00D3035F" w:rsidRPr="008301AA">
        <w:t>bekend over het p</w:t>
      </w:r>
      <w:r w:rsidRPr="008301AA">
        <w:t>erspectief van cliënt</w:t>
      </w:r>
      <w:r w:rsidR="00061DDB" w:rsidRPr="008301AA">
        <w:t>en</w:t>
      </w:r>
      <w:bookmarkEnd w:id="49"/>
      <w:r w:rsidRPr="008301AA">
        <w:t xml:space="preserve"> met cognitieve beperking</w:t>
      </w:r>
      <w:r w:rsidR="00061DDB" w:rsidRPr="008301AA">
        <w:t>en</w:t>
      </w:r>
      <w:r w:rsidR="00AE1AC6" w:rsidRPr="008301AA">
        <w:t xml:space="preserve"> </w:t>
      </w:r>
      <w:r w:rsidR="00E63A48">
        <w:t>m.b.t.</w:t>
      </w:r>
      <w:r w:rsidR="00D3035F" w:rsidRPr="008301AA">
        <w:t xml:space="preserve"> het zelfstandig rijden </w:t>
      </w:r>
      <w:r w:rsidR="00AE1AC6" w:rsidRPr="008301AA">
        <w:t xml:space="preserve">en </w:t>
      </w:r>
      <w:r w:rsidR="00D3035F" w:rsidRPr="008301AA">
        <w:t>de rol</w:t>
      </w:r>
      <w:r w:rsidR="00AE1AC6" w:rsidRPr="008301AA">
        <w:t xml:space="preserve"> </w:t>
      </w:r>
      <w:r w:rsidR="00D3035F" w:rsidRPr="008301AA">
        <w:t>van zorgprofessional</w:t>
      </w:r>
      <w:r w:rsidR="00AE1AC6" w:rsidRPr="008301AA">
        <w:t>s daarin</w:t>
      </w:r>
      <w:r w:rsidR="00D3035F" w:rsidRPr="008301AA">
        <w:t>?</w:t>
      </w:r>
    </w:p>
    <w:p w:rsidR="00E479D6" w:rsidRPr="008301AA" w:rsidRDefault="00E479D6" w:rsidP="00F75272">
      <w:pPr>
        <w:pStyle w:val="Geenafstand"/>
      </w:pPr>
      <w:r w:rsidRPr="008301AA">
        <w:t>Praktijkonderzoek:</w:t>
      </w:r>
    </w:p>
    <w:p w:rsidR="00973FA0" w:rsidRPr="008301AA" w:rsidRDefault="00530797" w:rsidP="00601BFC">
      <w:pPr>
        <w:pStyle w:val="Geenafstand"/>
        <w:numPr>
          <w:ilvl w:val="0"/>
          <w:numId w:val="9"/>
        </w:numPr>
      </w:pPr>
      <w:r>
        <w:t>Welke methoden</w:t>
      </w:r>
      <w:r w:rsidR="000C4DE5">
        <w:t>/</w:t>
      </w:r>
      <w:r w:rsidR="005D23C3" w:rsidRPr="008301AA">
        <w:t xml:space="preserve">assessments worden door ergotherapeuten in de praktijk gebruikt om het </w:t>
      </w:r>
      <w:r w:rsidR="005A7FD7">
        <w:t>verkeersinzicht van</w:t>
      </w:r>
      <w:r w:rsidR="002F79F8" w:rsidRPr="008301AA">
        <w:t xml:space="preserve"> cliënten met cognitiev</w:t>
      </w:r>
      <w:r w:rsidR="000C4DE5">
        <w:t>e beperkingen</w:t>
      </w:r>
      <w:r w:rsidR="007A2663">
        <w:t>,</w:t>
      </w:r>
      <w:r w:rsidR="000C4DE5">
        <w:t xml:space="preserve"> die scootmobiel/</w:t>
      </w:r>
      <w:r w:rsidR="002F79F8" w:rsidRPr="008301AA">
        <w:t>elro willen rijden</w:t>
      </w:r>
      <w:r w:rsidR="00E03979" w:rsidRPr="00E03979">
        <w:t xml:space="preserve"> </w:t>
      </w:r>
      <w:r w:rsidR="00E03979" w:rsidRPr="008301AA">
        <w:t>in kaart te brengen</w:t>
      </w:r>
      <w:r w:rsidR="00973FA0" w:rsidRPr="008301AA">
        <w:t>?</w:t>
      </w:r>
    </w:p>
    <w:p w:rsidR="009B0F0F" w:rsidRPr="008301AA" w:rsidRDefault="009B0F0F" w:rsidP="00601BFC">
      <w:pPr>
        <w:pStyle w:val="Geenafstand"/>
        <w:numPr>
          <w:ilvl w:val="0"/>
          <w:numId w:val="9"/>
        </w:numPr>
      </w:pPr>
      <w:r w:rsidRPr="008301AA">
        <w:t xml:space="preserve">Wat zijn </w:t>
      </w:r>
      <w:r w:rsidR="00386A6C" w:rsidRPr="008301AA">
        <w:t xml:space="preserve">volgens ergotherapeuten </w:t>
      </w:r>
      <w:r w:rsidRPr="008301AA">
        <w:t>belemmerende en bevorderende factoren voo</w:t>
      </w:r>
      <w:r w:rsidR="00530797">
        <w:t>r het gebruiken van methoden</w:t>
      </w:r>
      <w:r w:rsidR="00A83DBA">
        <w:t>/</w:t>
      </w:r>
      <w:r w:rsidRPr="008301AA">
        <w:t xml:space="preserve">assessments </w:t>
      </w:r>
      <w:r w:rsidR="00B1359D">
        <w:t xml:space="preserve">bij het in kaart brengen van </w:t>
      </w:r>
      <w:r w:rsidR="00A83DBA">
        <w:t>verkeersinzicht</w:t>
      </w:r>
      <w:r w:rsidRPr="008301AA">
        <w:t>, bij cliënten met cognitieve</w:t>
      </w:r>
      <w:r w:rsidR="00A83DBA">
        <w:t xml:space="preserve"> beperkingen die scootmobiel/</w:t>
      </w:r>
      <w:r w:rsidRPr="008301AA">
        <w:t>el</w:t>
      </w:r>
      <w:r w:rsidR="00A83DBA">
        <w:t>ro</w:t>
      </w:r>
      <w:r w:rsidRPr="008301AA">
        <w:t xml:space="preserve"> willen rijden?</w:t>
      </w:r>
    </w:p>
    <w:p w:rsidR="009C2423" w:rsidRPr="009C2423" w:rsidRDefault="009C2423" w:rsidP="009C2423">
      <w:pPr>
        <w:pStyle w:val="Geenafstand"/>
        <w:numPr>
          <w:ilvl w:val="0"/>
          <w:numId w:val="9"/>
        </w:numPr>
      </w:pPr>
      <w:r w:rsidRPr="009C2423">
        <w:t>Hoe zorgen ergotherapeuten er in de praktijk voor dat het advies dat z</w:t>
      </w:r>
      <w:r>
        <w:t>ij geven over rijvaardigheid</w:t>
      </w:r>
      <w:r w:rsidRPr="009C2423">
        <w:t xml:space="preserve"> aansluit bij de cliënt?</w:t>
      </w:r>
    </w:p>
    <w:bookmarkEnd w:id="47"/>
    <w:p w:rsidR="00644BB2" w:rsidRDefault="00644BB2" w:rsidP="00644BB2">
      <w:pPr>
        <w:pStyle w:val="Geenafstand"/>
      </w:pPr>
    </w:p>
    <w:p w:rsidR="00644BB2" w:rsidRDefault="00644BB2" w:rsidP="00E03979">
      <w:pPr>
        <w:pStyle w:val="Geenafstand"/>
        <w:tabs>
          <w:tab w:val="left" w:pos="4050"/>
        </w:tabs>
      </w:pPr>
    </w:p>
    <w:p w:rsidR="00BA0421" w:rsidRDefault="00BA0421" w:rsidP="00644BB2">
      <w:pPr>
        <w:pStyle w:val="Geenafstand"/>
      </w:pPr>
    </w:p>
    <w:p w:rsidR="00BA0421" w:rsidRDefault="00BA0421" w:rsidP="00644BB2">
      <w:pPr>
        <w:pStyle w:val="Geenafstand"/>
      </w:pPr>
    </w:p>
    <w:p w:rsidR="00BA0421" w:rsidRDefault="00BA0421" w:rsidP="00644BB2">
      <w:pPr>
        <w:pStyle w:val="Geenafstand"/>
      </w:pPr>
    </w:p>
    <w:p w:rsidR="00823E51" w:rsidRDefault="00823E51" w:rsidP="00644BB2">
      <w:pPr>
        <w:pStyle w:val="Geenafstand"/>
      </w:pPr>
    </w:p>
    <w:p w:rsidR="00823E51" w:rsidRDefault="00823E51" w:rsidP="00644BB2">
      <w:pPr>
        <w:pStyle w:val="Geenafstand"/>
      </w:pPr>
    </w:p>
    <w:p w:rsidR="00823E51" w:rsidRDefault="00823E51" w:rsidP="00644BB2">
      <w:pPr>
        <w:pStyle w:val="Geenafstand"/>
      </w:pPr>
    </w:p>
    <w:p w:rsidR="00823E51" w:rsidRDefault="00823E51" w:rsidP="00644BB2">
      <w:pPr>
        <w:pStyle w:val="Geenafstand"/>
      </w:pPr>
    </w:p>
    <w:p w:rsidR="00823E51" w:rsidRDefault="00823E51" w:rsidP="00644BB2">
      <w:pPr>
        <w:pStyle w:val="Geenafstand"/>
      </w:pPr>
    </w:p>
    <w:p w:rsidR="00CA2BDA" w:rsidRDefault="00CA2BDA" w:rsidP="00644BB2">
      <w:pPr>
        <w:pStyle w:val="Geenafstand"/>
      </w:pPr>
    </w:p>
    <w:p w:rsidR="00BA0421" w:rsidRDefault="00BA0421" w:rsidP="00644BB2">
      <w:pPr>
        <w:pStyle w:val="Geenafstand"/>
      </w:pPr>
    </w:p>
    <w:p w:rsidR="00A83DBA" w:rsidRDefault="00A83DBA" w:rsidP="00644BB2">
      <w:pPr>
        <w:pStyle w:val="Geenafstand"/>
      </w:pPr>
    </w:p>
    <w:p w:rsidR="00A83DBA" w:rsidRDefault="00A83DBA" w:rsidP="00644BB2">
      <w:pPr>
        <w:pStyle w:val="Geenafstand"/>
      </w:pPr>
    </w:p>
    <w:p w:rsidR="00A83DBA" w:rsidRDefault="00A83DBA" w:rsidP="00644BB2">
      <w:pPr>
        <w:pStyle w:val="Geenafstand"/>
      </w:pPr>
    </w:p>
    <w:p w:rsidR="00A83DBA" w:rsidRDefault="00A83DBA" w:rsidP="00644BB2">
      <w:pPr>
        <w:pStyle w:val="Geenafstand"/>
      </w:pPr>
    </w:p>
    <w:p w:rsidR="00A83DBA" w:rsidRDefault="00A83DBA" w:rsidP="00644BB2">
      <w:pPr>
        <w:pStyle w:val="Geenafstand"/>
      </w:pPr>
    </w:p>
    <w:p w:rsidR="00BA0421" w:rsidRDefault="00BA0421" w:rsidP="00644BB2">
      <w:pPr>
        <w:pStyle w:val="Geenafstand"/>
      </w:pPr>
    </w:p>
    <w:p w:rsidR="00BA0421" w:rsidRDefault="00BA0421" w:rsidP="00644BB2">
      <w:pPr>
        <w:pStyle w:val="Geenafstand"/>
      </w:pPr>
    </w:p>
    <w:p w:rsidR="00B1359D" w:rsidRDefault="00B1359D" w:rsidP="00644BB2">
      <w:pPr>
        <w:pStyle w:val="Geenafstand"/>
      </w:pPr>
    </w:p>
    <w:p w:rsidR="00BA0421" w:rsidRDefault="00BA0421" w:rsidP="00644BB2">
      <w:pPr>
        <w:pStyle w:val="Geenafstand"/>
      </w:pPr>
    </w:p>
    <w:p w:rsidR="00BA0421" w:rsidRDefault="00BA0421" w:rsidP="00644BB2">
      <w:pPr>
        <w:pStyle w:val="Geenafstand"/>
      </w:pPr>
    </w:p>
    <w:p w:rsidR="00B80EE7" w:rsidRDefault="00B80EE7" w:rsidP="00B80EE7">
      <w:pPr>
        <w:pStyle w:val="Kop1"/>
        <w:numPr>
          <w:ilvl w:val="0"/>
          <w:numId w:val="6"/>
        </w:numPr>
      </w:pPr>
      <w:bookmarkStart w:id="50" w:name="_Toc501562783"/>
      <w:bookmarkStart w:id="51" w:name="_Toc503013337"/>
      <w:bookmarkStart w:id="52" w:name="_Toc503013505"/>
      <w:bookmarkStart w:id="53" w:name="_Toc503016022"/>
      <w:bookmarkStart w:id="54" w:name="_Toc507238731"/>
      <w:bookmarkStart w:id="55" w:name="_Toc510097381"/>
      <w:bookmarkStart w:id="56" w:name="_Toc497661410"/>
      <w:bookmarkStart w:id="57" w:name="_Toc497662042"/>
      <w:bookmarkStart w:id="58" w:name="_Toc498883985"/>
      <w:bookmarkStart w:id="59" w:name="_Toc499476660"/>
      <w:r>
        <w:lastRenderedPageBreak/>
        <w:t>Methode:</w:t>
      </w:r>
      <w:bookmarkEnd w:id="50"/>
      <w:bookmarkEnd w:id="51"/>
      <w:bookmarkEnd w:id="52"/>
      <w:bookmarkEnd w:id="53"/>
      <w:bookmarkEnd w:id="54"/>
      <w:bookmarkEnd w:id="55"/>
    </w:p>
    <w:p w:rsidR="00DE18C8" w:rsidRPr="00DE18C8" w:rsidRDefault="00DE18C8" w:rsidP="00DE18C8">
      <w:r>
        <w:t xml:space="preserve">Dit hoofdstuk beschrijft de methode van </w:t>
      </w:r>
      <w:r w:rsidR="00BA0421">
        <w:t xml:space="preserve">zowel </w:t>
      </w:r>
      <w:r>
        <w:t xml:space="preserve">het literatuur- </w:t>
      </w:r>
      <w:r w:rsidR="00BA0421">
        <w:t>als het</w:t>
      </w:r>
      <w:r>
        <w:t xml:space="preserve"> praktijkonderzoek.</w:t>
      </w:r>
    </w:p>
    <w:p w:rsidR="008E6774" w:rsidRDefault="00B80EE7" w:rsidP="00B80EE7">
      <w:pPr>
        <w:pStyle w:val="Kop2"/>
      </w:pPr>
      <w:bookmarkStart w:id="60" w:name="_Hlk501564471"/>
      <w:bookmarkStart w:id="61" w:name="_Toc501562784"/>
      <w:bookmarkStart w:id="62" w:name="_Toc503013338"/>
      <w:bookmarkStart w:id="63" w:name="_Toc503013506"/>
      <w:bookmarkStart w:id="64" w:name="_Toc503016023"/>
      <w:bookmarkStart w:id="65" w:name="_Toc507238732"/>
      <w:bookmarkStart w:id="66" w:name="_Toc510097382"/>
      <w:r w:rsidRPr="0049024B">
        <w:t xml:space="preserve">§ </w:t>
      </w:r>
      <w:bookmarkEnd w:id="60"/>
      <w:r>
        <w:t xml:space="preserve">2.1 </w:t>
      </w:r>
      <w:r w:rsidR="008E6774" w:rsidRPr="00AB7696">
        <w:t>Literatuur</w:t>
      </w:r>
      <w:r w:rsidR="00C87205">
        <w:t>onderzoek</w:t>
      </w:r>
      <w:r w:rsidR="008E6774">
        <w:t>:</w:t>
      </w:r>
      <w:bookmarkEnd w:id="56"/>
      <w:bookmarkEnd w:id="57"/>
      <w:bookmarkEnd w:id="58"/>
      <w:bookmarkEnd w:id="59"/>
      <w:bookmarkEnd w:id="61"/>
      <w:bookmarkEnd w:id="62"/>
      <w:bookmarkEnd w:id="63"/>
      <w:bookmarkEnd w:id="64"/>
      <w:bookmarkEnd w:id="65"/>
      <w:bookmarkEnd w:id="66"/>
    </w:p>
    <w:p w:rsidR="000436C3" w:rsidRPr="00152DAE" w:rsidRDefault="00BA0421" w:rsidP="00152DAE">
      <w:pPr>
        <w:pStyle w:val="Kop3"/>
      </w:pPr>
      <w:bookmarkStart w:id="67" w:name="_Toc494291206"/>
      <w:bookmarkStart w:id="68" w:name="_Toc497661412"/>
      <w:bookmarkStart w:id="69" w:name="_Toc497662044"/>
      <w:bookmarkStart w:id="70" w:name="_Toc498883987"/>
      <w:bookmarkStart w:id="71" w:name="_Toc499476662"/>
      <w:bookmarkStart w:id="72" w:name="_Toc501562785"/>
      <w:bookmarkStart w:id="73" w:name="_Toc503013064"/>
      <w:bookmarkStart w:id="74" w:name="_Toc503013339"/>
      <w:r w:rsidRPr="0049024B">
        <w:t xml:space="preserve">§ </w:t>
      </w:r>
      <w:r>
        <w:t>2.</w:t>
      </w:r>
      <w:r w:rsidR="000436C3" w:rsidRPr="00152DAE">
        <w:rPr>
          <w:rStyle w:val="fontstyle01"/>
          <w:rFonts w:asciiTheme="majorHAnsi" w:hAnsiTheme="majorHAnsi"/>
          <w:color w:val="1F3763" w:themeColor="accent1" w:themeShade="7F"/>
          <w:sz w:val="24"/>
          <w:szCs w:val="24"/>
        </w:rPr>
        <w:t>1.</w:t>
      </w:r>
      <w:r>
        <w:rPr>
          <w:rStyle w:val="fontstyle01"/>
          <w:rFonts w:asciiTheme="majorHAnsi" w:hAnsiTheme="majorHAnsi"/>
          <w:color w:val="1F3763" w:themeColor="accent1" w:themeShade="7F"/>
          <w:sz w:val="24"/>
          <w:szCs w:val="24"/>
        </w:rPr>
        <w:t>1</w:t>
      </w:r>
      <w:r w:rsidR="000436C3" w:rsidRPr="00152DAE">
        <w:rPr>
          <w:rStyle w:val="fontstyle01"/>
          <w:rFonts w:asciiTheme="majorHAnsi" w:hAnsiTheme="majorHAnsi"/>
          <w:color w:val="1F3763" w:themeColor="accent1" w:themeShade="7F"/>
          <w:sz w:val="24"/>
          <w:szCs w:val="24"/>
        </w:rPr>
        <w:t xml:space="preserve"> De zoekvraag voor de literatuurstudie:</w:t>
      </w:r>
      <w:bookmarkEnd w:id="67"/>
      <w:bookmarkEnd w:id="68"/>
      <w:bookmarkEnd w:id="69"/>
      <w:bookmarkEnd w:id="70"/>
      <w:bookmarkEnd w:id="71"/>
      <w:bookmarkEnd w:id="72"/>
      <w:bookmarkEnd w:id="73"/>
      <w:bookmarkEnd w:id="74"/>
    </w:p>
    <w:p w:rsidR="000436C3" w:rsidRPr="00DE18C8" w:rsidRDefault="000436C3" w:rsidP="000436C3">
      <w:pPr>
        <w:rPr>
          <w:rFonts w:cs="Arial"/>
        </w:rPr>
      </w:pPr>
      <w:r w:rsidRPr="00DE18C8">
        <w:rPr>
          <w:rFonts w:cs="Arial"/>
        </w:rPr>
        <w:t>‘’Wat is er in de literatuur bekend over het beoordelen van het verkeersinzicht bij mensen boven de 65 jaar</w:t>
      </w:r>
      <w:r w:rsidR="00B06990" w:rsidRPr="00DE18C8">
        <w:rPr>
          <w:rFonts w:cs="Arial"/>
        </w:rPr>
        <w:t>, met cognitieve beperkingen, z</w:t>
      </w:r>
      <w:r w:rsidRPr="00DE18C8">
        <w:rPr>
          <w:rFonts w:cs="Arial"/>
        </w:rPr>
        <w:t>odat zij veilig de</w:t>
      </w:r>
      <w:r w:rsidR="00927F5F" w:rsidRPr="00DE18C8">
        <w:rPr>
          <w:rFonts w:cs="Arial"/>
        </w:rPr>
        <w:t>el kunnen nemen aan het verkeer</w:t>
      </w:r>
      <w:r w:rsidR="009F55F4" w:rsidRPr="00DE18C8">
        <w:rPr>
          <w:rFonts w:cs="Arial"/>
        </w:rPr>
        <w:t xml:space="preserve"> en hoe </w:t>
      </w:r>
      <w:r w:rsidR="00041ED9" w:rsidRPr="00DE18C8">
        <w:rPr>
          <w:rFonts w:cs="Arial"/>
        </w:rPr>
        <w:t>kan dit</w:t>
      </w:r>
      <w:r w:rsidR="009F55F4" w:rsidRPr="00DE18C8">
        <w:rPr>
          <w:rFonts w:cs="Arial"/>
        </w:rPr>
        <w:t xml:space="preserve"> advies</w:t>
      </w:r>
      <w:r w:rsidR="00E0335F" w:rsidRPr="00DE18C8">
        <w:rPr>
          <w:rFonts w:cs="Arial"/>
        </w:rPr>
        <w:t xml:space="preserve"> zo goed mogelijk</w:t>
      </w:r>
      <w:r w:rsidR="009F55F4" w:rsidRPr="00DE18C8">
        <w:rPr>
          <w:rFonts w:cs="Arial"/>
        </w:rPr>
        <w:t xml:space="preserve"> </w:t>
      </w:r>
      <w:r w:rsidR="000A3D43" w:rsidRPr="00DE18C8">
        <w:rPr>
          <w:rFonts w:cs="Arial"/>
        </w:rPr>
        <w:t xml:space="preserve">worden </w:t>
      </w:r>
      <w:r w:rsidR="00E162DC">
        <w:rPr>
          <w:rFonts w:cs="Arial"/>
        </w:rPr>
        <w:t>overgebracht aan de cliënt/he</w:t>
      </w:r>
      <w:r w:rsidR="009F55F4" w:rsidRPr="00DE18C8">
        <w:rPr>
          <w:rFonts w:cs="Arial"/>
        </w:rPr>
        <w:t>t cliëntsysteem</w:t>
      </w:r>
      <w:r w:rsidR="00927F5F" w:rsidRPr="00DE18C8">
        <w:rPr>
          <w:rFonts w:cs="Arial"/>
        </w:rPr>
        <w:t>?’’</w:t>
      </w:r>
    </w:p>
    <w:p w:rsidR="000436C3" w:rsidRPr="00DE18C8" w:rsidRDefault="000436C3" w:rsidP="00927F5F">
      <w:pPr>
        <w:pStyle w:val="Geenafstand"/>
      </w:pPr>
      <w:r w:rsidRPr="00DE18C8">
        <w:t>P: mensen boven de 65 jaar</w:t>
      </w:r>
      <w:r w:rsidR="00B06990" w:rsidRPr="00DE18C8">
        <w:t>, met cognitieve beperkingen</w:t>
      </w:r>
      <w:r w:rsidRPr="00DE18C8">
        <w:t>.</w:t>
      </w:r>
    </w:p>
    <w:p w:rsidR="000436C3" w:rsidRPr="00DE18C8" w:rsidRDefault="000436C3" w:rsidP="00927F5F">
      <w:pPr>
        <w:pStyle w:val="Geenafstand"/>
      </w:pPr>
      <w:r w:rsidRPr="00DE18C8">
        <w:t xml:space="preserve">I: </w:t>
      </w:r>
      <w:r w:rsidR="00927F5F" w:rsidRPr="00DE18C8">
        <w:t>het beoordelen van verkeersinzicht.</w:t>
      </w:r>
    </w:p>
    <w:p w:rsidR="00B72344" w:rsidRPr="00DE18C8" w:rsidRDefault="00B72344" w:rsidP="00927F5F">
      <w:pPr>
        <w:pStyle w:val="Geenafstand"/>
      </w:pPr>
      <w:r w:rsidRPr="00DE18C8">
        <w:t xml:space="preserve">C: - </w:t>
      </w:r>
    </w:p>
    <w:p w:rsidR="000436C3" w:rsidRPr="00DE18C8" w:rsidRDefault="000436C3" w:rsidP="00927F5F">
      <w:pPr>
        <w:pStyle w:val="Geenafstand"/>
      </w:pPr>
      <w:r w:rsidRPr="00DE18C8">
        <w:t>O: veilig deel kunnen nemen aan het verkeer.</w:t>
      </w:r>
    </w:p>
    <w:p w:rsidR="00054570" w:rsidRDefault="00054570" w:rsidP="00927F5F">
      <w:pPr>
        <w:pStyle w:val="Geenafstand"/>
      </w:pPr>
    </w:p>
    <w:p w:rsidR="000436C3" w:rsidRPr="00152DAE" w:rsidRDefault="00BA0421" w:rsidP="00152DAE">
      <w:pPr>
        <w:pStyle w:val="Kop3"/>
        <w:rPr>
          <w:rStyle w:val="fontstyle01"/>
          <w:rFonts w:asciiTheme="majorHAnsi" w:hAnsiTheme="majorHAnsi"/>
          <w:color w:val="1F3763" w:themeColor="accent1" w:themeShade="7F"/>
          <w:sz w:val="24"/>
          <w:szCs w:val="24"/>
        </w:rPr>
      </w:pPr>
      <w:bookmarkStart w:id="75" w:name="_Toc494291207"/>
      <w:bookmarkStart w:id="76" w:name="_Toc497661413"/>
      <w:bookmarkStart w:id="77" w:name="_Toc497662045"/>
      <w:bookmarkStart w:id="78" w:name="_Toc498883988"/>
      <w:bookmarkStart w:id="79" w:name="_Toc499476663"/>
      <w:bookmarkStart w:id="80" w:name="_Toc501562786"/>
      <w:bookmarkStart w:id="81" w:name="_Toc503013065"/>
      <w:bookmarkStart w:id="82" w:name="_Toc503013340"/>
      <w:r w:rsidRPr="0049024B">
        <w:t xml:space="preserve">§ </w:t>
      </w:r>
      <w:r>
        <w:t>2.</w:t>
      </w:r>
      <w:r>
        <w:rPr>
          <w:rStyle w:val="fontstyle01"/>
          <w:rFonts w:asciiTheme="majorHAnsi" w:hAnsiTheme="majorHAnsi"/>
          <w:color w:val="1F3763" w:themeColor="accent1" w:themeShade="7F"/>
          <w:sz w:val="24"/>
          <w:szCs w:val="24"/>
        </w:rPr>
        <w:t>1</w:t>
      </w:r>
      <w:r w:rsidR="000436C3" w:rsidRPr="00152DAE">
        <w:rPr>
          <w:rStyle w:val="fontstyle01"/>
          <w:rFonts w:asciiTheme="majorHAnsi" w:hAnsiTheme="majorHAnsi"/>
          <w:color w:val="1F3763" w:themeColor="accent1" w:themeShade="7F"/>
          <w:sz w:val="24"/>
          <w:szCs w:val="24"/>
        </w:rPr>
        <w:t>.</w:t>
      </w:r>
      <w:r>
        <w:rPr>
          <w:rStyle w:val="fontstyle01"/>
          <w:rFonts w:asciiTheme="majorHAnsi" w:hAnsiTheme="majorHAnsi"/>
          <w:color w:val="1F3763" w:themeColor="accent1" w:themeShade="7F"/>
          <w:sz w:val="24"/>
          <w:szCs w:val="24"/>
        </w:rPr>
        <w:t>2</w:t>
      </w:r>
      <w:r w:rsidR="000436C3" w:rsidRPr="00152DAE">
        <w:rPr>
          <w:rStyle w:val="fontstyle01"/>
          <w:rFonts w:asciiTheme="majorHAnsi" w:hAnsiTheme="majorHAnsi"/>
          <w:color w:val="1F3763" w:themeColor="accent1" w:themeShade="7F"/>
          <w:sz w:val="24"/>
          <w:szCs w:val="24"/>
        </w:rPr>
        <w:t xml:space="preserve"> Relevante zoektermen in </w:t>
      </w:r>
      <w:r w:rsidR="00041ED9">
        <w:rPr>
          <w:rStyle w:val="fontstyle01"/>
          <w:rFonts w:asciiTheme="majorHAnsi" w:hAnsiTheme="majorHAnsi"/>
          <w:color w:val="1F3763" w:themeColor="accent1" w:themeShade="7F"/>
          <w:sz w:val="24"/>
          <w:szCs w:val="24"/>
        </w:rPr>
        <w:t xml:space="preserve">het </w:t>
      </w:r>
      <w:r w:rsidR="000436C3" w:rsidRPr="00152DAE">
        <w:rPr>
          <w:rStyle w:val="fontstyle01"/>
          <w:rFonts w:asciiTheme="majorHAnsi" w:hAnsiTheme="majorHAnsi"/>
          <w:color w:val="1F3763" w:themeColor="accent1" w:themeShade="7F"/>
          <w:sz w:val="24"/>
          <w:szCs w:val="24"/>
        </w:rPr>
        <w:t>Nederlands en Engels met synoniemen:</w:t>
      </w:r>
      <w:bookmarkEnd w:id="75"/>
      <w:bookmarkEnd w:id="76"/>
      <w:bookmarkEnd w:id="77"/>
      <w:bookmarkEnd w:id="78"/>
      <w:bookmarkEnd w:id="79"/>
      <w:bookmarkEnd w:id="80"/>
      <w:bookmarkEnd w:id="81"/>
      <w:bookmarkEnd w:id="82"/>
    </w:p>
    <w:p w:rsidR="00017D36" w:rsidRDefault="00017D36" w:rsidP="00017D36">
      <w:pPr>
        <w:pStyle w:val="Geenafstand"/>
      </w:pPr>
      <w:r w:rsidRPr="00017D36">
        <w:t>Om de PICO-vr</w:t>
      </w:r>
      <w:r>
        <w:t>aag te beantwoorden</w:t>
      </w:r>
      <w:r w:rsidRPr="00017D36">
        <w:t xml:space="preserve"> </w:t>
      </w:r>
      <w:r w:rsidR="00530797">
        <w:t>zijn onderstaande</w:t>
      </w:r>
      <w:r>
        <w:t xml:space="preserve"> trefwoorden gebruikt en met elkaar gecombineerd</w:t>
      </w:r>
      <w:r w:rsidR="00047CE1">
        <w:t>, tabel 1</w:t>
      </w:r>
      <w:r w:rsidRPr="00017D36">
        <w:t xml:space="preserve">. </w:t>
      </w:r>
      <w:r w:rsidR="00041ED9">
        <w:t>In bijlage II</w:t>
      </w:r>
      <w:r>
        <w:t xml:space="preserve"> is de </w:t>
      </w:r>
      <w:r w:rsidRPr="00017D36">
        <w:t xml:space="preserve">zoekhistorie </w:t>
      </w:r>
      <w:r>
        <w:t xml:space="preserve">weergeven. </w:t>
      </w:r>
    </w:p>
    <w:tbl>
      <w:tblPr>
        <w:tblStyle w:val="Tabelraster"/>
        <w:tblW w:w="0" w:type="auto"/>
        <w:tblLook w:val="04A0" w:firstRow="1" w:lastRow="0" w:firstColumn="1" w:lastColumn="0" w:noHBand="0" w:noVBand="1"/>
      </w:tblPr>
      <w:tblGrid>
        <w:gridCol w:w="704"/>
        <w:gridCol w:w="3494"/>
        <w:gridCol w:w="2245"/>
        <w:gridCol w:w="2953"/>
      </w:tblGrid>
      <w:tr w:rsidR="00F2259D" w:rsidTr="00CC1176">
        <w:tc>
          <w:tcPr>
            <w:tcW w:w="704" w:type="dxa"/>
          </w:tcPr>
          <w:p w:rsidR="00F2259D" w:rsidRDefault="00F2259D" w:rsidP="00CC1176">
            <w:pPr>
              <w:pStyle w:val="Geenafstand"/>
              <w:rPr>
                <w:rStyle w:val="fontstyle01"/>
                <w:rFonts w:asciiTheme="minorHAnsi" w:hAnsiTheme="minorHAnsi"/>
                <w:color w:val="auto"/>
              </w:rPr>
            </w:pPr>
            <w:r>
              <w:rPr>
                <w:rStyle w:val="fontstyle01"/>
                <w:rFonts w:asciiTheme="minorHAnsi" w:hAnsiTheme="minorHAnsi"/>
                <w:color w:val="auto"/>
              </w:rPr>
              <w:t>PICO</w:t>
            </w:r>
          </w:p>
        </w:tc>
        <w:tc>
          <w:tcPr>
            <w:tcW w:w="3494" w:type="dxa"/>
          </w:tcPr>
          <w:p w:rsidR="00F2259D" w:rsidRDefault="00F2259D" w:rsidP="00CC1176">
            <w:pPr>
              <w:pStyle w:val="Geenafstand"/>
              <w:rPr>
                <w:rStyle w:val="fontstyle01"/>
                <w:rFonts w:asciiTheme="minorHAnsi" w:hAnsiTheme="minorHAnsi"/>
                <w:color w:val="auto"/>
              </w:rPr>
            </w:pPr>
            <w:r>
              <w:rPr>
                <w:rStyle w:val="fontstyle01"/>
                <w:rFonts w:asciiTheme="minorHAnsi" w:hAnsiTheme="minorHAnsi"/>
                <w:color w:val="auto"/>
              </w:rPr>
              <w:t>Nederlands:</w:t>
            </w:r>
          </w:p>
        </w:tc>
        <w:tc>
          <w:tcPr>
            <w:tcW w:w="2245" w:type="dxa"/>
          </w:tcPr>
          <w:p w:rsidR="00F2259D" w:rsidRDefault="00F2259D" w:rsidP="00CC1176">
            <w:pPr>
              <w:pStyle w:val="Geenafstand"/>
              <w:rPr>
                <w:rStyle w:val="fontstyle01"/>
                <w:rFonts w:asciiTheme="minorHAnsi" w:hAnsiTheme="minorHAnsi"/>
                <w:color w:val="auto"/>
              </w:rPr>
            </w:pPr>
            <w:r>
              <w:rPr>
                <w:rStyle w:val="fontstyle01"/>
                <w:rFonts w:asciiTheme="minorHAnsi" w:hAnsiTheme="minorHAnsi"/>
                <w:color w:val="auto"/>
              </w:rPr>
              <w:t>Engels:</w:t>
            </w:r>
          </w:p>
        </w:tc>
        <w:tc>
          <w:tcPr>
            <w:tcW w:w="2953" w:type="dxa"/>
          </w:tcPr>
          <w:p w:rsidR="00F2259D" w:rsidRDefault="00F2259D" w:rsidP="00CC1176">
            <w:pPr>
              <w:pStyle w:val="Geenafstand"/>
              <w:rPr>
                <w:rStyle w:val="fontstyle01"/>
                <w:rFonts w:asciiTheme="minorHAnsi" w:hAnsiTheme="minorHAnsi"/>
                <w:color w:val="auto"/>
              </w:rPr>
            </w:pPr>
            <w:r>
              <w:rPr>
                <w:rStyle w:val="fontstyle01"/>
                <w:rFonts w:asciiTheme="minorHAnsi" w:hAnsiTheme="minorHAnsi"/>
                <w:color w:val="auto"/>
              </w:rPr>
              <w:t>Synoniemen:</w:t>
            </w:r>
          </w:p>
        </w:tc>
      </w:tr>
      <w:tr w:rsidR="00F2259D" w:rsidTr="00CC1176">
        <w:tc>
          <w:tcPr>
            <w:tcW w:w="704" w:type="dxa"/>
          </w:tcPr>
          <w:p w:rsidR="00F2259D" w:rsidRDefault="00F2259D" w:rsidP="00CC1176">
            <w:pPr>
              <w:pStyle w:val="Geenafstand"/>
              <w:rPr>
                <w:rStyle w:val="fontstyle01"/>
                <w:rFonts w:asciiTheme="minorHAnsi" w:hAnsiTheme="minorHAnsi"/>
                <w:color w:val="auto"/>
              </w:rPr>
            </w:pPr>
            <w:r>
              <w:t>P</w:t>
            </w:r>
          </w:p>
        </w:tc>
        <w:tc>
          <w:tcPr>
            <w:tcW w:w="3494" w:type="dxa"/>
          </w:tcPr>
          <w:p w:rsidR="00F2259D" w:rsidRPr="0034041C" w:rsidRDefault="00F2259D" w:rsidP="00CC1176">
            <w:pPr>
              <w:pStyle w:val="Geenafstand"/>
              <w:rPr>
                <w:rStyle w:val="fontstyle01"/>
                <w:color w:val="1F3763" w:themeColor="accent1" w:themeShade="7F"/>
                <w:sz w:val="24"/>
                <w:szCs w:val="24"/>
              </w:rPr>
            </w:pPr>
            <w:r>
              <w:t>Ouderen (boven 65 jaar)</w:t>
            </w:r>
          </w:p>
          <w:p w:rsidR="006E30BF" w:rsidRDefault="006E30BF" w:rsidP="00CC1176">
            <w:pPr>
              <w:pStyle w:val="Geenafstand"/>
            </w:pPr>
            <w:r>
              <w:t xml:space="preserve">Cognitieve beperking </w:t>
            </w:r>
          </w:p>
          <w:p w:rsidR="00F2259D" w:rsidRDefault="00F2259D" w:rsidP="00CC1176">
            <w:pPr>
              <w:pStyle w:val="Geenafstand"/>
              <w:rPr>
                <w:rStyle w:val="fontstyle01"/>
                <w:rFonts w:asciiTheme="minorHAnsi" w:hAnsiTheme="minorHAnsi"/>
                <w:color w:val="auto"/>
              </w:rPr>
            </w:pPr>
            <w:r>
              <w:t>Cognitieve achteruitgang</w:t>
            </w:r>
          </w:p>
        </w:tc>
        <w:tc>
          <w:tcPr>
            <w:tcW w:w="2245" w:type="dxa"/>
          </w:tcPr>
          <w:p w:rsidR="00F2259D" w:rsidRPr="00520E85" w:rsidRDefault="00F2259D" w:rsidP="00CC1176">
            <w:pPr>
              <w:pStyle w:val="Geenafstand"/>
              <w:rPr>
                <w:rStyle w:val="fontstyle01"/>
                <w:rFonts w:asciiTheme="minorHAnsi" w:hAnsiTheme="minorHAnsi"/>
                <w:color w:val="auto"/>
                <w:lang w:val="en-GB"/>
              </w:rPr>
            </w:pPr>
            <w:r w:rsidRPr="00520E85">
              <w:rPr>
                <w:rStyle w:val="fontstyle01"/>
                <w:rFonts w:asciiTheme="minorHAnsi" w:hAnsiTheme="minorHAnsi"/>
                <w:color w:val="auto"/>
                <w:lang w:val="en-GB"/>
              </w:rPr>
              <w:t>Elderly people</w:t>
            </w:r>
          </w:p>
          <w:p w:rsidR="00F2259D" w:rsidRPr="00520E85" w:rsidRDefault="00F2259D" w:rsidP="00CC1176">
            <w:pPr>
              <w:pStyle w:val="Geenafstand"/>
              <w:rPr>
                <w:rStyle w:val="fontstyle01"/>
                <w:rFonts w:asciiTheme="minorHAnsi" w:hAnsiTheme="minorHAnsi"/>
                <w:color w:val="auto"/>
                <w:lang w:val="en-GB"/>
              </w:rPr>
            </w:pPr>
            <w:r w:rsidRPr="00520E85">
              <w:rPr>
                <w:rStyle w:val="fontstyle01"/>
                <w:rFonts w:asciiTheme="minorHAnsi" w:hAnsiTheme="minorHAnsi"/>
                <w:color w:val="auto"/>
                <w:lang w:val="en-GB"/>
              </w:rPr>
              <w:t>Cognitive impairment</w:t>
            </w:r>
            <w:r w:rsidR="006E30BF" w:rsidRPr="00520E85">
              <w:rPr>
                <w:rStyle w:val="fontstyle01"/>
                <w:rFonts w:asciiTheme="minorHAnsi" w:hAnsiTheme="minorHAnsi"/>
                <w:color w:val="auto"/>
                <w:lang w:val="en-GB"/>
              </w:rPr>
              <w:t xml:space="preserve"> Cognitive decline</w:t>
            </w:r>
          </w:p>
        </w:tc>
        <w:tc>
          <w:tcPr>
            <w:tcW w:w="2953" w:type="dxa"/>
          </w:tcPr>
          <w:p w:rsidR="00F2259D" w:rsidRDefault="00F2259D" w:rsidP="00CC1176">
            <w:pPr>
              <w:pStyle w:val="Geenafstand"/>
              <w:rPr>
                <w:rStyle w:val="fontstyle01"/>
                <w:rFonts w:asciiTheme="minorHAnsi" w:hAnsiTheme="minorHAnsi"/>
                <w:color w:val="auto"/>
              </w:rPr>
            </w:pPr>
            <w:r>
              <w:rPr>
                <w:rStyle w:val="fontstyle01"/>
                <w:rFonts w:asciiTheme="minorHAnsi" w:hAnsiTheme="minorHAnsi"/>
                <w:color w:val="auto"/>
              </w:rPr>
              <w:t>E</w:t>
            </w:r>
            <w:r w:rsidRPr="006D4178">
              <w:rPr>
                <w:rStyle w:val="fontstyle01"/>
                <w:rFonts w:asciiTheme="minorHAnsi" w:hAnsiTheme="minorHAnsi"/>
                <w:color w:val="auto"/>
              </w:rPr>
              <w:t>lderly patients</w:t>
            </w:r>
          </w:p>
          <w:p w:rsidR="00F2259D" w:rsidRDefault="00F2259D" w:rsidP="00CC1176">
            <w:pPr>
              <w:pStyle w:val="Geenafstand"/>
              <w:rPr>
                <w:rStyle w:val="fontstyle01"/>
                <w:rFonts w:asciiTheme="minorHAnsi" w:hAnsiTheme="minorHAnsi"/>
                <w:color w:val="auto"/>
              </w:rPr>
            </w:pPr>
          </w:p>
          <w:p w:rsidR="00F2259D" w:rsidRDefault="00F2259D" w:rsidP="00CC1176">
            <w:pPr>
              <w:pStyle w:val="Geenafstand"/>
              <w:rPr>
                <w:rStyle w:val="fontstyle01"/>
                <w:rFonts w:asciiTheme="minorHAnsi" w:hAnsiTheme="minorHAnsi"/>
                <w:color w:val="auto"/>
              </w:rPr>
            </w:pPr>
          </w:p>
        </w:tc>
      </w:tr>
      <w:tr w:rsidR="00F2259D" w:rsidRPr="00B17487" w:rsidTr="00CC1176">
        <w:trPr>
          <w:trHeight w:val="1353"/>
        </w:trPr>
        <w:tc>
          <w:tcPr>
            <w:tcW w:w="704" w:type="dxa"/>
          </w:tcPr>
          <w:p w:rsidR="00F2259D" w:rsidRDefault="00F2259D" w:rsidP="00CC1176">
            <w:pPr>
              <w:pStyle w:val="Geenafstand"/>
            </w:pPr>
            <w:r>
              <w:t>I</w:t>
            </w:r>
          </w:p>
        </w:tc>
        <w:tc>
          <w:tcPr>
            <w:tcW w:w="3494" w:type="dxa"/>
          </w:tcPr>
          <w:p w:rsidR="00F2259D" w:rsidRPr="0034041C" w:rsidRDefault="00F2259D" w:rsidP="00CC1176">
            <w:pPr>
              <w:pStyle w:val="Geenafstand"/>
            </w:pPr>
            <w:r>
              <w:t>Beoordelen</w:t>
            </w:r>
          </w:p>
          <w:p w:rsidR="00F2259D" w:rsidRPr="0034041C" w:rsidRDefault="00F2259D" w:rsidP="00CC1176">
            <w:pPr>
              <w:pStyle w:val="Geenafstand"/>
            </w:pPr>
            <w:r w:rsidRPr="0034041C">
              <w:t>Ergotherapie</w:t>
            </w:r>
          </w:p>
          <w:p w:rsidR="00F2259D" w:rsidRPr="0034041C" w:rsidRDefault="00F2259D" w:rsidP="00CC1176">
            <w:pPr>
              <w:pStyle w:val="Geenafstand"/>
            </w:pPr>
            <w:r w:rsidRPr="0034041C">
              <w:t xml:space="preserve">Scootmobiel </w:t>
            </w:r>
          </w:p>
        </w:tc>
        <w:tc>
          <w:tcPr>
            <w:tcW w:w="2245" w:type="dxa"/>
          </w:tcPr>
          <w:p w:rsidR="00F2259D" w:rsidRPr="00F2259D" w:rsidRDefault="00F2259D" w:rsidP="00CC1176">
            <w:pPr>
              <w:pStyle w:val="Geenafstand"/>
              <w:rPr>
                <w:rStyle w:val="fontstyle01"/>
                <w:rFonts w:asciiTheme="minorHAnsi" w:hAnsiTheme="minorHAnsi"/>
                <w:color w:val="auto"/>
                <w:lang w:val="en-GB"/>
              </w:rPr>
            </w:pPr>
            <w:r w:rsidRPr="00F2259D">
              <w:rPr>
                <w:rStyle w:val="fontstyle01"/>
                <w:rFonts w:asciiTheme="minorHAnsi" w:hAnsiTheme="minorHAnsi"/>
                <w:color w:val="auto"/>
                <w:lang w:val="en-GB"/>
              </w:rPr>
              <w:t>Assessing</w:t>
            </w:r>
          </w:p>
          <w:p w:rsidR="00F2259D" w:rsidRPr="00F2259D" w:rsidRDefault="00F2259D" w:rsidP="00CC1176">
            <w:pPr>
              <w:pStyle w:val="Geenafstand"/>
              <w:rPr>
                <w:rStyle w:val="fontstyle01"/>
                <w:rFonts w:asciiTheme="minorHAnsi" w:hAnsiTheme="minorHAnsi"/>
                <w:color w:val="auto"/>
                <w:lang w:val="en-GB"/>
              </w:rPr>
            </w:pPr>
            <w:r w:rsidRPr="00F2259D">
              <w:rPr>
                <w:rStyle w:val="fontstyle01"/>
                <w:rFonts w:asciiTheme="minorHAnsi" w:hAnsiTheme="minorHAnsi"/>
                <w:color w:val="auto"/>
                <w:lang w:val="en-GB"/>
              </w:rPr>
              <w:t>Assessment</w:t>
            </w:r>
          </w:p>
          <w:p w:rsidR="00F2259D" w:rsidRPr="00F2259D" w:rsidRDefault="00F2259D" w:rsidP="00CC1176">
            <w:pPr>
              <w:pStyle w:val="Geenafstand"/>
              <w:rPr>
                <w:rStyle w:val="fontstyle01"/>
                <w:rFonts w:asciiTheme="minorHAnsi" w:hAnsiTheme="minorHAnsi"/>
                <w:color w:val="auto"/>
                <w:lang w:val="en-GB"/>
              </w:rPr>
            </w:pPr>
            <w:r w:rsidRPr="00F2259D">
              <w:rPr>
                <w:rStyle w:val="fontstyle01"/>
                <w:rFonts w:asciiTheme="minorHAnsi" w:hAnsiTheme="minorHAnsi"/>
                <w:color w:val="auto"/>
                <w:lang w:val="en-GB"/>
              </w:rPr>
              <w:t>Occupational therapy</w:t>
            </w:r>
          </w:p>
          <w:p w:rsidR="00F2259D" w:rsidRPr="00F2259D" w:rsidRDefault="00F2259D" w:rsidP="00CC1176">
            <w:pPr>
              <w:pStyle w:val="Geenafstand"/>
              <w:rPr>
                <w:rStyle w:val="fontstyle01"/>
                <w:rFonts w:asciiTheme="minorHAnsi" w:hAnsiTheme="minorHAnsi"/>
                <w:color w:val="auto"/>
                <w:lang w:val="en-GB"/>
              </w:rPr>
            </w:pPr>
            <w:r w:rsidRPr="00F2259D">
              <w:rPr>
                <w:rStyle w:val="fontstyle01"/>
                <w:rFonts w:asciiTheme="minorHAnsi" w:hAnsiTheme="minorHAnsi"/>
                <w:color w:val="auto"/>
                <w:lang w:val="en-GB"/>
              </w:rPr>
              <w:t>Mobility scooter</w:t>
            </w:r>
          </w:p>
        </w:tc>
        <w:tc>
          <w:tcPr>
            <w:tcW w:w="2953" w:type="dxa"/>
          </w:tcPr>
          <w:p w:rsidR="00F2259D" w:rsidRPr="00F2259D" w:rsidRDefault="00F2259D" w:rsidP="00CC1176">
            <w:pPr>
              <w:pStyle w:val="Geenafstand"/>
              <w:rPr>
                <w:rStyle w:val="fontstyle01"/>
                <w:rFonts w:asciiTheme="minorHAnsi" w:hAnsiTheme="minorHAnsi"/>
                <w:color w:val="auto"/>
                <w:lang w:val="en-GB"/>
              </w:rPr>
            </w:pPr>
            <w:r w:rsidRPr="00F2259D">
              <w:rPr>
                <w:rStyle w:val="fontstyle01"/>
                <w:rFonts w:asciiTheme="minorHAnsi" w:hAnsiTheme="minorHAnsi"/>
                <w:color w:val="auto"/>
                <w:lang w:val="en-GB"/>
              </w:rPr>
              <w:t>Judge</w:t>
            </w:r>
          </w:p>
          <w:p w:rsidR="00F2259D" w:rsidRPr="00F2259D" w:rsidRDefault="00F2259D" w:rsidP="00CC1176">
            <w:pPr>
              <w:pStyle w:val="Geenafstand"/>
              <w:rPr>
                <w:rStyle w:val="fontstyle01"/>
                <w:rFonts w:asciiTheme="minorHAnsi" w:hAnsiTheme="minorHAnsi"/>
                <w:color w:val="auto"/>
                <w:lang w:val="en-GB"/>
              </w:rPr>
            </w:pPr>
            <w:r w:rsidRPr="00F2259D">
              <w:rPr>
                <w:rStyle w:val="fontstyle01"/>
                <w:rFonts w:asciiTheme="minorHAnsi" w:hAnsiTheme="minorHAnsi"/>
                <w:color w:val="auto"/>
                <w:lang w:val="en-GB"/>
              </w:rPr>
              <w:t>Screening</w:t>
            </w:r>
          </w:p>
          <w:p w:rsidR="00F2259D" w:rsidRPr="00F2259D" w:rsidRDefault="00F2259D" w:rsidP="00CC1176">
            <w:pPr>
              <w:pStyle w:val="Geenafstand"/>
              <w:rPr>
                <w:rStyle w:val="fontstyle01"/>
                <w:rFonts w:asciiTheme="minorHAnsi" w:hAnsiTheme="minorHAnsi"/>
                <w:color w:val="auto"/>
                <w:lang w:val="en-GB"/>
              </w:rPr>
            </w:pPr>
            <w:r w:rsidRPr="00F2259D">
              <w:rPr>
                <w:rStyle w:val="fontstyle01"/>
                <w:rFonts w:asciiTheme="minorHAnsi" w:hAnsiTheme="minorHAnsi"/>
                <w:color w:val="auto"/>
                <w:lang w:val="en-GB"/>
              </w:rPr>
              <w:t>-</w:t>
            </w:r>
          </w:p>
          <w:p w:rsidR="00F2259D" w:rsidRPr="00B90143" w:rsidRDefault="00F2259D" w:rsidP="00CC1176">
            <w:pPr>
              <w:pStyle w:val="Geenafstand"/>
              <w:rPr>
                <w:rStyle w:val="fontstyle01"/>
                <w:rFonts w:asciiTheme="minorHAnsi" w:hAnsiTheme="minorHAnsi"/>
                <w:color w:val="auto"/>
                <w:lang w:val="en-GB"/>
              </w:rPr>
            </w:pPr>
            <w:r w:rsidRPr="00B90143">
              <w:rPr>
                <w:rStyle w:val="fontstyle01"/>
                <w:rFonts w:asciiTheme="minorHAnsi" w:hAnsiTheme="minorHAnsi"/>
                <w:color w:val="auto"/>
                <w:lang w:val="en-GB"/>
              </w:rPr>
              <w:t>Motorised mobility scooter</w:t>
            </w:r>
          </w:p>
          <w:p w:rsidR="00F2259D" w:rsidRPr="00520E85" w:rsidRDefault="00F2259D" w:rsidP="00CC1176">
            <w:pPr>
              <w:pStyle w:val="Geenafstand"/>
              <w:rPr>
                <w:rStyle w:val="fontstyle01"/>
                <w:rFonts w:asciiTheme="minorHAnsi" w:hAnsiTheme="minorHAnsi"/>
                <w:color w:val="auto"/>
                <w:lang w:val="en-GB"/>
              </w:rPr>
            </w:pPr>
            <w:r w:rsidRPr="00B90143">
              <w:rPr>
                <w:rStyle w:val="fontstyle01"/>
                <w:rFonts w:asciiTheme="minorHAnsi" w:hAnsiTheme="minorHAnsi"/>
                <w:color w:val="auto"/>
                <w:lang w:val="en-GB"/>
              </w:rPr>
              <w:t>Wheeled mobility devices</w:t>
            </w:r>
          </w:p>
        </w:tc>
      </w:tr>
      <w:tr w:rsidR="00F2259D" w:rsidRPr="00B17487" w:rsidTr="00A944B1">
        <w:trPr>
          <w:trHeight w:val="283"/>
        </w:trPr>
        <w:tc>
          <w:tcPr>
            <w:tcW w:w="704" w:type="dxa"/>
          </w:tcPr>
          <w:p w:rsidR="00F2259D" w:rsidRDefault="00F2259D" w:rsidP="00CC1176">
            <w:pPr>
              <w:pStyle w:val="Geenafstand"/>
            </w:pPr>
            <w:r>
              <w:rPr>
                <w:rStyle w:val="fontstyle01"/>
                <w:rFonts w:asciiTheme="minorHAnsi" w:hAnsiTheme="minorHAnsi"/>
                <w:color w:val="auto"/>
              </w:rPr>
              <w:t>O</w:t>
            </w:r>
          </w:p>
        </w:tc>
        <w:tc>
          <w:tcPr>
            <w:tcW w:w="3494" w:type="dxa"/>
          </w:tcPr>
          <w:p w:rsidR="00F2259D" w:rsidRDefault="00F2259D" w:rsidP="00CC1176">
            <w:pPr>
              <w:pStyle w:val="Geenafstand"/>
              <w:rPr>
                <w:rStyle w:val="fontstyle01"/>
                <w:rFonts w:asciiTheme="minorHAnsi" w:hAnsiTheme="minorHAnsi"/>
                <w:color w:val="auto"/>
              </w:rPr>
            </w:pPr>
            <w:r>
              <w:rPr>
                <w:rStyle w:val="fontstyle01"/>
                <w:rFonts w:asciiTheme="minorHAnsi" w:hAnsiTheme="minorHAnsi"/>
                <w:color w:val="auto"/>
              </w:rPr>
              <w:t>Verkeersinzicht</w:t>
            </w:r>
          </w:p>
          <w:p w:rsidR="00F2259D" w:rsidRPr="0034041C" w:rsidRDefault="00F2259D" w:rsidP="00CC1176">
            <w:pPr>
              <w:pStyle w:val="Geenafstand"/>
              <w:rPr>
                <w:rStyle w:val="fontstyle01"/>
                <w:color w:val="1F3763" w:themeColor="accent1" w:themeShade="7F"/>
                <w:sz w:val="24"/>
                <w:szCs w:val="24"/>
              </w:rPr>
            </w:pPr>
            <w:r w:rsidRPr="0034041C">
              <w:t>Rijvaardigheid</w:t>
            </w:r>
          </w:p>
        </w:tc>
        <w:tc>
          <w:tcPr>
            <w:tcW w:w="2245" w:type="dxa"/>
          </w:tcPr>
          <w:p w:rsidR="00F2259D" w:rsidRDefault="00F2259D" w:rsidP="00CC1176">
            <w:pPr>
              <w:pStyle w:val="Geenafstand"/>
              <w:rPr>
                <w:rStyle w:val="fontstyle01"/>
                <w:rFonts w:asciiTheme="minorHAnsi" w:hAnsiTheme="minorHAnsi"/>
                <w:color w:val="auto"/>
              </w:rPr>
            </w:pPr>
            <w:r>
              <w:rPr>
                <w:rStyle w:val="fontstyle01"/>
                <w:rFonts w:asciiTheme="minorHAnsi" w:hAnsiTheme="minorHAnsi"/>
                <w:color w:val="auto"/>
              </w:rPr>
              <w:t>T</w:t>
            </w:r>
            <w:r w:rsidRPr="00927F5F">
              <w:rPr>
                <w:rStyle w:val="fontstyle01"/>
                <w:rFonts w:asciiTheme="minorHAnsi" w:hAnsiTheme="minorHAnsi"/>
                <w:color w:val="auto"/>
              </w:rPr>
              <w:t>raffic insight</w:t>
            </w:r>
          </w:p>
          <w:p w:rsidR="00F2259D" w:rsidRDefault="00F2259D" w:rsidP="00CC1176">
            <w:pPr>
              <w:pStyle w:val="Geenafstand"/>
              <w:rPr>
                <w:rStyle w:val="fontstyle01"/>
                <w:rFonts w:asciiTheme="minorHAnsi" w:hAnsiTheme="minorHAnsi"/>
                <w:color w:val="auto"/>
              </w:rPr>
            </w:pPr>
            <w:r>
              <w:rPr>
                <w:rStyle w:val="fontstyle01"/>
                <w:rFonts w:asciiTheme="minorHAnsi" w:hAnsiTheme="minorHAnsi"/>
                <w:color w:val="auto"/>
              </w:rPr>
              <w:t xml:space="preserve">Driving </w:t>
            </w:r>
          </w:p>
        </w:tc>
        <w:tc>
          <w:tcPr>
            <w:tcW w:w="2953" w:type="dxa"/>
          </w:tcPr>
          <w:p w:rsidR="00F2259D" w:rsidRPr="00520E85" w:rsidRDefault="00F2259D" w:rsidP="00CC1176">
            <w:pPr>
              <w:pStyle w:val="Geenafstand"/>
              <w:rPr>
                <w:rStyle w:val="fontstyle01"/>
                <w:rFonts w:asciiTheme="minorHAnsi" w:hAnsiTheme="minorHAnsi"/>
                <w:color w:val="auto"/>
                <w:lang w:val="en-GB"/>
              </w:rPr>
            </w:pPr>
            <w:r w:rsidRPr="00520E85">
              <w:rPr>
                <w:rStyle w:val="fontstyle01"/>
                <w:rFonts w:asciiTheme="minorHAnsi" w:hAnsiTheme="minorHAnsi"/>
                <w:color w:val="auto"/>
                <w:lang w:val="en-GB"/>
              </w:rPr>
              <w:t>Traffic view</w:t>
            </w:r>
          </w:p>
          <w:p w:rsidR="00F2259D" w:rsidRPr="00E21F35" w:rsidRDefault="00F2259D" w:rsidP="00CC1176">
            <w:pPr>
              <w:pStyle w:val="Geenafstand"/>
              <w:rPr>
                <w:rStyle w:val="fontstyle01"/>
                <w:rFonts w:asciiTheme="minorHAnsi" w:hAnsiTheme="minorHAnsi"/>
                <w:color w:val="auto"/>
                <w:lang w:val="en-GB"/>
              </w:rPr>
            </w:pPr>
            <w:r w:rsidRPr="00E21F35">
              <w:rPr>
                <w:rStyle w:val="fontstyle01"/>
                <w:rFonts w:asciiTheme="minorHAnsi" w:hAnsiTheme="minorHAnsi"/>
                <w:color w:val="auto"/>
                <w:lang w:val="en-GB"/>
              </w:rPr>
              <w:t>Driving skills</w:t>
            </w:r>
          </w:p>
          <w:p w:rsidR="00F2259D" w:rsidRPr="00E21F35" w:rsidRDefault="00F2259D" w:rsidP="00CC1176">
            <w:pPr>
              <w:pStyle w:val="Geenafstand"/>
              <w:rPr>
                <w:rStyle w:val="fontstyle01"/>
                <w:rFonts w:asciiTheme="minorHAnsi" w:hAnsiTheme="minorHAnsi"/>
                <w:color w:val="auto"/>
                <w:lang w:val="en-GB"/>
              </w:rPr>
            </w:pPr>
            <w:r w:rsidRPr="00E21F35">
              <w:rPr>
                <w:rStyle w:val="fontstyle01"/>
                <w:rFonts w:asciiTheme="minorHAnsi" w:hAnsiTheme="minorHAnsi"/>
                <w:color w:val="auto"/>
                <w:lang w:val="en-GB"/>
              </w:rPr>
              <w:t>Driving Performance</w:t>
            </w:r>
          </w:p>
          <w:p w:rsidR="00F2259D" w:rsidRDefault="00F2259D" w:rsidP="00CC1176">
            <w:pPr>
              <w:pStyle w:val="Geenafstand"/>
              <w:rPr>
                <w:rStyle w:val="fontstyle01"/>
                <w:rFonts w:asciiTheme="minorHAnsi" w:hAnsiTheme="minorHAnsi"/>
                <w:color w:val="auto"/>
                <w:lang w:val="en-GB"/>
              </w:rPr>
            </w:pPr>
            <w:r w:rsidRPr="00E21F35">
              <w:rPr>
                <w:rStyle w:val="fontstyle01"/>
                <w:rFonts w:asciiTheme="minorHAnsi" w:hAnsiTheme="minorHAnsi"/>
                <w:color w:val="auto"/>
                <w:lang w:val="en-GB"/>
              </w:rPr>
              <w:t>Ability to drive</w:t>
            </w:r>
          </w:p>
          <w:p w:rsidR="00A944B1" w:rsidRPr="00520E85" w:rsidRDefault="00F2259D" w:rsidP="00CC1176">
            <w:pPr>
              <w:pStyle w:val="Geenafstand"/>
              <w:rPr>
                <w:rStyle w:val="fontstyle01"/>
                <w:rFonts w:asciiTheme="minorHAnsi" w:hAnsiTheme="minorHAnsi"/>
                <w:color w:val="auto"/>
                <w:lang w:val="en-GB"/>
              </w:rPr>
            </w:pPr>
            <w:r w:rsidRPr="00770DA9">
              <w:rPr>
                <w:rStyle w:val="fontstyle01"/>
                <w:rFonts w:asciiTheme="minorHAnsi" w:hAnsiTheme="minorHAnsi"/>
                <w:color w:val="auto"/>
                <w:lang w:val="en-GB"/>
              </w:rPr>
              <w:t>Fitness</w:t>
            </w:r>
            <w:r>
              <w:rPr>
                <w:rStyle w:val="fontstyle01"/>
                <w:rFonts w:asciiTheme="minorHAnsi" w:hAnsiTheme="minorHAnsi"/>
                <w:color w:val="auto"/>
                <w:lang w:val="en-GB"/>
              </w:rPr>
              <w:t xml:space="preserve"> </w:t>
            </w:r>
            <w:r w:rsidRPr="00770DA9">
              <w:rPr>
                <w:rStyle w:val="fontstyle01"/>
                <w:rFonts w:asciiTheme="minorHAnsi" w:hAnsiTheme="minorHAnsi"/>
                <w:color w:val="auto"/>
                <w:lang w:val="en-GB"/>
              </w:rPr>
              <w:t>to drive</w:t>
            </w:r>
          </w:p>
        </w:tc>
      </w:tr>
    </w:tbl>
    <w:p w:rsidR="00E162DC" w:rsidRPr="00E46A3E" w:rsidRDefault="00F27112" w:rsidP="00E162DC">
      <w:pPr>
        <w:pStyle w:val="Geenafstand"/>
        <w:jc w:val="right"/>
      </w:pPr>
      <w:r w:rsidRPr="00F27112">
        <w:t>Tabel</w:t>
      </w:r>
      <w:r w:rsidR="00E162DC">
        <w:t xml:space="preserve"> 1.</w:t>
      </w:r>
    </w:p>
    <w:p w:rsidR="000436C3" w:rsidRPr="003404D5" w:rsidRDefault="00BA0421" w:rsidP="003404D5">
      <w:pPr>
        <w:pStyle w:val="Kop3"/>
        <w:rPr>
          <w:rStyle w:val="fontstyle01"/>
          <w:rFonts w:asciiTheme="majorHAnsi" w:hAnsiTheme="majorHAnsi"/>
          <w:color w:val="1F3763" w:themeColor="accent1" w:themeShade="7F"/>
          <w:sz w:val="24"/>
          <w:szCs w:val="24"/>
        </w:rPr>
      </w:pPr>
      <w:bookmarkStart w:id="83" w:name="_Toc494291208"/>
      <w:bookmarkStart w:id="84" w:name="_Toc497661414"/>
      <w:bookmarkStart w:id="85" w:name="_Toc497662046"/>
      <w:bookmarkStart w:id="86" w:name="_Toc498883989"/>
      <w:bookmarkStart w:id="87" w:name="_Toc499476664"/>
      <w:bookmarkStart w:id="88" w:name="_Toc501562787"/>
      <w:bookmarkStart w:id="89" w:name="_Toc503013066"/>
      <w:bookmarkStart w:id="90" w:name="_Toc503013341"/>
      <w:r w:rsidRPr="0049024B">
        <w:t xml:space="preserve">§ </w:t>
      </w:r>
      <w:r>
        <w:t>2.1.</w:t>
      </w:r>
      <w:r w:rsidR="00DE18C8">
        <w:rPr>
          <w:rStyle w:val="fontstyle01"/>
          <w:rFonts w:asciiTheme="majorHAnsi" w:hAnsiTheme="majorHAnsi"/>
          <w:color w:val="1F3763" w:themeColor="accent1" w:themeShade="7F"/>
          <w:sz w:val="24"/>
          <w:szCs w:val="24"/>
        </w:rPr>
        <w:t xml:space="preserve">3. Geraadpleegde </w:t>
      </w:r>
      <w:r w:rsidR="00E162DC">
        <w:rPr>
          <w:rStyle w:val="fontstyle01"/>
          <w:rFonts w:asciiTheme="majorHAnsi" w:hAnsiTheme="majorHAnsi"/>
          <w:color w:val="1F3763" w:themeColor="accent1" w:themeShade="7F"/>
          <w:sz w:val="24"/>
          <w:szCs w:val="24"/>
        </w:rPr>
        <w:t>databanken/</w:t>
      </w:r>
      <w:r w:rsidR="000436C3" w:rsidRPr="003404D5">
        <w:rPr>
          <w:rStyle w:val="fontstyle01"/>
          <w:rFonts w:asciiTheme="majorHAnsi" w:hAnsiTheme="majorHAnsi"/>
          <w:color w:val="1F3763" w:themeColor="accent1" w:themeShade="7F"/>
          <w:sz w:val="24"/>
          <w:szCs w:val="24"/>
        </w:rPr>
        <w:t>bronnen:</w:t>
      </w:r>
      <w:bookmarkEnd w:id="83"/>
      <w:bookmarkEnd w:id="84"/>
      <w:bookmarkEnd w:id="85"/>
      <w:bookmarkEnd w:id="86"/>
      <w:bookmarkEnd w:id="87"/>
      <w:bookmarkEnd w:id="88"/>
      <w:bookmarkEnd w:id="89"/>
      <w:bookmarkEnd w:id="90"/>
    </w:p>
    <w:p w:rsidR="000436C3" w:rsidRPr="00E847BA" w:rsidRDefault="000436C3" w:rsidP="000436C3">
      <w:pPr>
        <w:pStyle w:val="Geenafstand"/>
      </w:pPr>
      <w:r w:rsidRPr="00E847BA">
        <w:t xml:space="preserve">Databanken: </w:t>
      </w:r>
    </w:p>
    <w:p w:rsidR="00BE723E" w:rsidRPr="00E847BA" w:rsidRDefault="00BE723E" w:rsidP="00BE723E">
      <w:pPr>
        <w:pStyle w:val="Geenafstand"/>
        <w:numPr>
          <w:ilvl w:val="0"/>
          <w:numId w:val="2"/>
        </w:numPr>
      </w:pPr>
      <w:r w:rsidRPr="00E847BA">
        <w:t xml:space="preserve">Cochrane </w:t>
      </w:r>
      <w:r w:rsidRPr="00CB2F55">
        <w:rPr>
          <w:lang w:val="en-GB"/>
        </w:rPr>
        <w:t>library</w:t>
      </w:r>
      <w:r w:rsidR="00041ED9">
        <w:t>.</w:t>
      </w:r>
    </w:p>
    <w:p w:rsidR="000436C3" w:rsidRPr="00E847BA" w:rsidRDefault="000436C3" w:rsidP="000436C3">
      <w:pPr>
        <w:pStyle w:val="Geenafstand"/>
        <w:numPr>
          <w:ilvl w:val="0"/>
          <w:numId w:val="2"/>
        </w:numPr>
      </w:pPr>
      <w:r w:rsidRPr="00E847BA">
        <w:t>Pubmed</w:t>
      </w:r>
      <w:r w:rsidR="00041ED9">
        <w:t>.</w:t>
      </w:r>
    </w:p>
    <w:p w:rsidR="000436C3" w:rsidRPr="00E847BA" w:rsidRDefault="000436C3" w:rsidP="000436C3">
      <w:pPr>
        <w:pStyle w:val="Geenafstand"/>
        <w:numPr>
          <w:ilvl w:val="0"/>
          <w:numId w:val="2"/>
        </w:numPr>
      </w:pPr>
      <w:r w:rsidRPr="00E847BA">
        <w:t>Cinahl</w:t>
      </w:r>
      <w:r w:rsidR="00041ED9">
        <w:t>.</w:t>
      </w:r>
    </w:p>
    <w:p w:rsidR="000436C3" w:rsidRPr="00E847BA" w:rsidRDefault="00982928" w:rsidP="000436C3">
      <w:pPr>
        <w:pStyle w:val="Geenafstand"/>
        <w:numPr>
          <w:ilvl w:val="0"/>
          <w:numId w:val="2"/>
        </w:numPr>
      </w:pPr>
      <w:r>
        <w:t>HBO-Kennisbank</w:t>
      </w:r>
      <w:r w:rsidR="00041ED9">
        <w:t>.</w:t>
      </w:r>
    </w:p>
    <w:p w:rsidR="000436C3" w:rsidRDefault="000436C3" w:rsidP="000436C3">
      <w:pPr>
        <w:pStyle w:val="Geenafstand"/>
      </w:pPr>
      <w:r>
        <w:t>Overige bronnen</w:t>
      </w:r>
      <w:r w:rsidRPr="005838BE">
        <w:t xml:space="preserve">: </w:t>
      </w:r>
    </w:p>
    <w:p w:rsidR="000436C3" w:rsidRDefault="000436C3" w:rsidP="000436C3">
      <w:pPr>
        <w:pStyle w:val="Geenafstand"/>
        <w:numPr>
          <w:ilvl w:val="0"/>
          <w:numId w:val="1"/>
        </w:numPr>
      </w:pPr>
      <w:r w:rsidRPr="005838BE">
        <w:t>Ergotherapeutische</w:t>
      </w:r>
      <w:r>
        <w:t xml:space="preserve"> </w:t>
      </w:r>
      <w:r w:rsidRPr="005838BE">
        <w:t>standaard voor</w:t>
      </w:r>
      <w:r>
        <w:t xml:space="preserve"> </w:t>
      </w:r>
      <w:r w:rsidRPr="005838BE">
        <w:t>training met</w:t>
      </w:r>
      <w:r>
        <w:t xml:space="preserve"> </w:t>
      </w:r>
      <w:r w:rsidRPr="005838BE">
        <w:t>elektrische rolstoel en scootmobiel</w:t>
      </w:r>
      <w:r>
        <w:t>.</w:t>
      </w:r>
    </w:p>
    <w:p w:rsidR="000436C3" w:rsidRDefault="000436C3" w:rsidP="000436C3">
      <w:pPr>
        <w:pStyle w:val="Geenafstand"/>
        <w:numPr>
          <w:ilvl w:val="0"/>
          <w:numId w:val="1"/>
        </w:numPr>
      </w:pPr>
      <w:r>
        <w:t>Ergotherapeutische adviesrapportage indicatie en selectie scootmobiel.</w:t>
      </w:r>
    </w:p>
    <w:p w:rsidR="000436C3" w:rsidRDefault="000436C3" w:rsidP="000436C3">
      <w:pPr>
        <w:pStyle w:val="Geenafstand"/>
        <w:numPr>
          <w:ilvl w:val="0"/>
          <w:numId w:val="1"/>
        </w:numPr>
      </w:pPr>
      <w:r>
        <w:t>Toetsinstrument voor de rijgeschiktheid met een scootmobiel. KBOH.</w:t>
      </w:r>
    </w:p>
    <w:p w:rsidR="000436C3" w:rsidRPr="006E0BBB" w:rsidRDefault="000436C3" w:rsidP="000436C3">
      <w:pPr>
        <w:pStyle w:val="Geenafstand"/>
        <w:numPr>
          <w:ilvl w:val="0"/>
          <w:numId w:val="1"/>
        </w:numPr>
      </w:pPr>
      <w:r>
        <w:t>Gezondheidsraad. Eisen rijgeschiktheid: enkele aanbevelingen. Den Haag: Gezondheidsraad, 2014; publicatienr. 2014/29.</w:t>
      </w:r>
    </w:p>
    <w:p w:rsidR="00AF5597" w:rsidRPr="00152DAE" w:rsidRDefault="00BA0421" w:rsidP="00152DAE">
      <w:pPr>
        <w:pStyle w:val="Kop3"/>
        <w:rPr>
          <w:rStyle w:val="fontstyle01"/>
          <w:rFonts w:asciiTheme="majorHAnsi" w:hAnsiTheme="majorHAnsi"/>
          <w:color w:val="1F3763" w:themeColor="accent1" w:themeShade="7F"/>
          <w:sz w:val="24"/>
          <w:szCs w:val="24"/>
        </w:rPr>
      </w:pPr>
      <w:bookmarkStart w:id="91" w:name="_Toc497662047"/>
      <w:bookmarkStart w:id="92" w:name="_Toc498883990"/>
      <w:bookmarkStart w:id="93" w:name="_Toc499476665"/>
      <w:bookmarkStart w:id="94" w:name="_Toc501562788"/>
      <w:bookmarkStart w:id="95" w:name="_Toc503013067"/>
      <w:bookmarkStart w:id="96" w:name="_Toc503013342"/>
      <w:r w:rsidRPr="0049024B">
        <w:lastRenderedPageBreak/>
        <w:t xml:space="preserve">§ </w:t>
      </w:r>
      <w:r>
        <w:t>2.1.</w:t>
      </w:r>
      <w:r>
        <w:rPr>
          <w:rStyle w:val="fontstyle01"/>
          <w:rFonts w:asciiTheme="majorHAnsi" w:hAnsiTheme="majorHAnsi"/>
          <w:color w:val="1F3763" w:themeColor="accent1" w:themeShade="7F"/>
          <w:sz w:val="24"/>
          <w:szCs w:val="24"/>
        </w:rPr>
        <w:t>4</w:t>
      </w:r>
      <w:r w:rsidR="00152DAE">
        <w:rPr>
          <w:rStyle w:val="fontstyle01"/>
          <w:rFonts w:asciiTheme="majorHAnsi" w:hAnsiTheme="majorHAnsi"/>
          <w:color w:val="1F3763" w:themeColor="accent1" w:themeShade="7F"/>
          <w:sz w:val="24"/>
          <w:szCs w:val="24"/>
        </w:rPr>
        <w:t xml:space="preserve"> </w:t>
      </w:r>
      <w:bookmarkStart w:id="97" w:name="_Toc497661415"/>
      <w:r w:rsidR="00AF5597" w:rsidRPr="00152DAE">
        <w:rPr>
          <w:rStyle w:val="fontstyle01"/>
          <w:rFonts w:asciiTheme="majorHAnsi" w:hAnsiTheme="majorHAnsi"/>
          <w:color w:val="1F3763" w:themeColor="accent1" w:themeShade="7F"/>
          <w:sz w:val="24"/>
          <w:szCs w:val="24"/>
        </w:rPr>
        <w:t>Selectie</w:t>
      </w:r>
      <w:r w:rsidR="005B298B" w:rsidRPr="00152DAE">
        <w:rPr>
          <w:rStyle w:val="fontstyle01"/>
          <w:rFonts w:asciiTheme="majorHAnsi" w:hAnsiTheme="majorHAnsi"/>
          <w:color w:val="1F3763" w:themeColor="accent1" w:themeShade="7F"/>
          <w:sz w:val="24"/>
          <w:szCs w:val="24"/>
        </w:rPr>
        <w:t xml:space="preserve"> van artikelen en selectie</w:t>
      </w:r>
      <w:r w:rsidR="00AF5597" w:rsidRPr="00152DAE">
        <w:rPr>
          <w:rStyle w:val="fontstyle01"/>
          <w:rFonts w:asciiTheme="majorHAnsi" w:hAnsiTheme="majorHAnsi"/>
          <w:color w:val="1F3763" w:themeColor="accent1" w:themeShade="7F"/>
          <w:sz w:val="24"/>
          <w:szCs w:val="24"/>
        </w:rPr>
        <w:t>criteria:</w:t>
      </w:r>
      <w:bookmarkEnd w:id="91"/>
      <w:bookmarkEnd w:id="92"/>
      <w:bookmarkEnd w:id="93"/>
      <w:bookmarkEnd w:id="94"/>
      <w:bookmarkEnd w:id="95"/>
      <w:bookmarkEnd w:id="96"/>
      <w:bookmarkEnd w:id="97"/>
    </w:p>
    <w:p w:rsidR="00634B70" w:rsidRDefault="005B298B" w:rsidP="00634B70">
      <w:pPr>
        <w:pStyle w:val="Geenafstand"/>
        <w:rPr>
          <w:rStyle w:val="fontstyle01"/>
          <w:rFonts w:asciiTheme="minorHAnsi" w:hAnsiTheme="minorHAnsi"/>
          <w:color w:val="auto"/>
        </w:rPr>
      </w:pPr>
      <w:r>
        <w:rPr>
          <w:rStyle w:val="fontstyle01"/>
          <w:rFonts w:asciiTheme="minorHAnsi" w:hAnsiTheme="minorHAnsi"/>
          <w:color w:val="auto"/>
        </w:rPr>
        <w:t xml:space="preserve">Uit de literatuurstudie zijn 27 artikelen naar voren gekomen. </w:t>
      </w:r>
      <w:r w:rsidR="00634B70">
        <w:rPr>
          <w:rStyle w:val="fontstyle01"/>
          <w:rFonts w:asciiTheme="minorHAnsi" w:hAnsiTheme="minorHAnsi"/>
          <w:color w:val="auto"/>
        </w:rPr>
        <w:t xml:space="preserve">Om ervoor te zorgen dat alleen </w:t>
      </w:r>
      <w:r w:rsidR="00372CF8">
        <w:rPr>
          <w:rStyle w:val="fontstyle01"/>
          <w:rFonts w:asciiTheme="minorHAnsi" w:hAnsiTheme="minorHAnsi"/>
          <w:color w:val="auto"/>
        </w:rPr>
        <w:t xml:space="preserve">de meest </w:t>
      </w:r>
      <w:r w:rsidR="00047CE1">
        <w:rPr>
          <w:rStyle w:val="fontstyle01"/>
          <w:rFonts w:asciiTheme="minorHAnsi" w:hAnsiTheme="minorHAnsi"/>
          <w:color w:val="auto"/>
        </w:rPr>
        <w:t>relevante</w:t>
      </w:r>
      <w:r w:rsidR="00634B70">
        <w:rPr>
          <w:rStyle w:val="fontstyle01"/>
          <w:rFonts w:asciiTheme="minorHAnsi" w:hAnsiTheme="minorHAnsi"/>
          <w:color w:val="auto"/>
        </w:rPr>
        <w:t xml:space="preserve"> artikelen gebruik worden</w:t>
      </w:r>
      <w:r w:rsidR="00372CF8">
        <w:rPr>
          <w:rStyle w:val="fontstyle01"/>
          <w:rFonts w:asciiTheme="minorHAnsi" w:hAnsiTheme="minorHAnsi"/>
          <w:color w:val="auto"/>
        </w:rPr>
        <w:t>,</w:t>
      </w:r>
      <w:r w:rsidR="00634B70">
        <w:rPr>
          <w:rStyle w:val="fontstyle01"/>
          <w:rFonts w:asciiTheme="minorHAnsi" w:hAnsiTheme="minorHAnsi"/>
          <w:color w:val="auto"/>
        </w:rPr>
        <w:t xml:space="preserve"> </w:t>
      </w:r>
      <w:r>
        <w:rPr>
          <w:rStyle w:val="fontstyle01"/>
          <w:rFonts w:asciiTheme="minorHAnsi" w:hAnsiTheme="minorHAnsi"/>
          <w:color w:val="auto"/>
        </w:rPr>
        <w:t xml:space="preserve">heeft er </w:t>
      </w:r>
      <w:r w:rsidR="00373735">
        <w:rPr>
          <w:rStyle w:val="fontstyle01"/>
          <w:rFonts w:asciiTheme="minorHAnsi" w:hAnsiTheme="minorHAnsi"/>
          <w:color w:val="auto"/>
        </w:rPr>
        <w:t xml:space="preserve">een </w:t>
      </w:r>
      <w:r>
        <w:rPr>
          <w:rStyle w:val="fontstyle01"/>
          <w:rFonts w:asciiTheme="minorHAnsi" w:hAnsiTheme="minorHAnsi"/>
          <w:color w:val="auto"/>
        </w:rPr>
        <w:t>s</w:t>
      </w:r>
      <w:r w:rsidR="00634B70">
        <w:rPr>
          <w:rStyle w:val="fontstyle01"/>
          <w:rFonts w:asciiTheme="minorHAnsi" w:hAnsiTheme="minorHAnsi"/>
          <w:color w:val="auto"/>
        </w:rPr>
        <w:t>electie plaatsgevonden.</w:t>
      </w:r>
      <w:r>
        <w:rPr>
          <w:rStyle w:val="fontstyle01"/>
          <w:rFonts w:asciiTheme="minorHAnsi" w:hAnsiTheme="minorHAnsi"/>
          <w:color w:val="auto"/>
        </w:rPr>
        <w:t xml:space="preserve"> De selectiecriteria daarbij waren</w:t>
      </w:r>
      <w:r w:rsidR="003D2B03">
        <w:rPr>
          <w:rStyle w:val="fontstyle01"/>
          <w:rFonts w:asciiTheme="minorHAnsi" w:hAnsiTheme="minorHAnsi"/>
          <w:color w:val="auto"/>
        </w:rPr>
        <w:t>, het artikel</w:t>
      </w:r>
      <w:r w:rsidR="00634B70">
        <w:rPr>
          <w:rStyle w:val="fontstyle01"/>
          <w:rFonts w:asciiTheme="minorHAnsi" w:hAnsiTheme="minorHAnsi"/>
          <w:color w:val="auto"/>
        </w:rPr>
        <w:t>:</w:t>
      </w:r>
    </w:p>
    <w:p w:rsidR="00634B70" w:rsidRDefault="007A2663" w:rsidP="00A32C23">
      <w:pPr>
        <w:pStyle w:val="Geenafstand"/>
        <w:numPr>
          <w:ilvl w:val="0"/>
          <w:numId w:val="4"/>
        </w:numPr>
        <w:rPr>
          <w:rStyle w:val="fontstyle01"/>
          <w:rFonts w:asciiTheme="minorHAnsi" w:hAnsiTheme="minorHAnsi"/>
          <w:color w:val="auto"/>
        </w:rPr>
      </w:pPr>
      <w:r>
        <w:rPr>
          <w:rStyle w:val="fontstyle01"/>
          <w:rFonts w:asciiTheme="minorHAnsi" w:hAnsiTheme="minorHAnsi"/>
          <w:color w:val="auto"/>
        </w:rPr>
        <w:t>G</w:t>
      </w:r>
      <w:r w:rsidR="00081307">
        <w:rPr>
          <w:rStyle w:val="fontstyle01"/>
          <w:rFonts w:asciiTheme="minorHAnsi" w:hAnsiTheme="minorHAnsi"/>
          <w:color w:val="auto"/>
        </w:rPr>
        <w:t>aat over</w:t>
      </w:r>
      <w:r w:rsidR="003D2B03">
        <w:rPr>
          <w:rStyle w:val="fontstyle01"/>
          <w:rFonts w:asciiTheme="minorHAnsi" w:hAnsiTheme="minorHAnsi"/>
          <w:color w:val="auto"/>
        </w:rPr>
        <w:t xml:space="preserve"> </w:t>
      </w:r>
      <w:r w:rsidR="005B298B">
        <w:rPr>
          <w:rStyle w:val="fontstyle01"/>
          <w:rFonts w:asciiTheme="minorHAnsi" w:hAnsiTheme="minorHAnsi"/>
          <w:color w:val="auto"/>
        </w:rPr>
        <w:t>c</w:t>
      </w:r>
      <w:r w:rsidR="00634B70">
        <w:rPr>
          <w:rStyle w:val="fontstyle01"/>
          <w:rFonts w:asciiTheme="minorHAnsi" w:hAnsiTheme="minorHAnsi"/>
          <w:color w:val="auto"/>
        </w:rPr>
        <w:t>ognitief functioneren i.c.m. (auto)rijden.</w:t>
      </w:r>
    </w:p>
    <w:p w:rsidR="00075F9D" w:rsidRDefault="007A2663" w:rsidP="00A32C23">
      <w:pPr>
        <w:pStyle w:val="Geenafstand"/>
        <w:numPr>
          <w:ilvl w:val="0"/>
          <w:numId w:val="4"/>
        </w:numPr>
        <w:rPr>
          <w:rStyle w:val="fontstyle01"/>
          <w:rFonts w:asciiTheme="minorHAnsi" w:hAnsiTheme="minorHAnsi"/>
          <w:color w:val="auto"/>
        </w:rPr>
      </w:pPr>
      <w:r>
        <w:rPr>
          <w:rStyle w:val="fontstyle01"/>
          <w:rFonts w:asciiTheme="minorHAnsi" w:hAnsiTheme="minorHAnsi"/>
          <w:color w:val="auto"/>
        </w:rPr>
        <w:t>D</w:t>
      </w:r>
      <w:r w:rsidR="003D2B03">
        <w:rPr>
          <w:rStyle w:val="fontstyle01"/>
          <w:rFonts w:asciiTheme="minorHAnsi" w:hAnsiTheme="minorHAnsi"/>
          <w:color w:val="auto"/>
        </w:rPr>
        <w:t xml:space="preserve">oet onderzoek </w:t>
      </w:r>
      <w:r w:rsidR="00047CE1">
        <w:rPr>
          <w:rStyle w:val="fontstyle01"/>
          <w:rFonts w:asciiTheme="minorHAnsi" w:hAnsiTheme="minorHAnsi"/>
          <w:color w:val="auto"/>
        </w:rPr>
        <w:t xml:space="preserve">naar </w:t>
      </w:r>
      <w:r w:rsidR="00041ED9">
        <w:rPr>
          <w:rStyle w:val="fontstyle01"/>
          <w:rFonts w:asciiTheme="minorHAnsi" w:hAnsiTheme="minorHAnsi"/>
          <w:color w:val="auto"/>
        </w:rPr>
        <w:t>methoden</w:t>
      </w:r>
      <w:r w:rsidR="00047CE1">
        <w:rPr>
          <w:rStyle w:val="fontstyle01"/>
          <w:rFonts w:asciiTheme="minorHAnsi" w:hAnsiTheme="minorHAnsi"/>
          <w:color w:val="auto"/>
        </w:rPr>
        <w:t>/assessments</w:t>
      </w:r>
      <w:r w:rsidR="00634B70">
        <w:rPr>
          <w:rStyle w:val="fontstyle01"/>
          <w:rFonts w:asciiTheme="minorHAnsi" w:hAnsiTheme="minorHAnsi"/>
          <w:color w:val="auto"/>
        </w:rPr>
        <w:t xml:space="preserve"> die de rijvaardigheid </w:t>
      </w:r>
      <w:r w:rsidR="00A944B1">
        <w:rPr>
          <w:rStyle w:val="fontstyle01"/>
          <w:rFonts w:asciiTheme="minorHAnsi" w:hAnsiTheme="minorHAnsi"/>
          <w:color w:val="auto"/>
        </w:rPr>
        <w:t>en</w:t>
      </w:r>
      <w:r w:rsidR="00634B70">
        <w:rPr>
          <w:rStyle w:val="fontstyle01"/>
          <w:rFonts w:asciiTheme="minorHAnsi" w:hAnsiTheme="minorHAnsi"/>
          <w:color w:val="auto"/>
        </w:rPr>
        <w:t xml:space="preserve"> cognitie van cliënten met cognitieve beperkingen </w:t>
      </w:r>
      <w:r w:rsidR="00041ED9">
        <w:rPr>
          <w:rStyle w:val="fontstyle01"/>
          <w:rFonts w:asciiTheme="minorHAnsi" w:hAnsiTheme="minorHAnsi"/>
          <w:color w:val="auto"/>
        </w:rPr>
        <w:t>in kaart brengen</w:t>
      </w:r>
      <w:r w:rsidR="00075F9D">
        <w:rPr>
          <w:rStyle w:val="fontstyle01"/>
          <w:rFonts w:asciiTheme="minorHAnsi" w:hAnsiTheme="minorHAnsi"/>
          <w:color w:val="auto"/>
        </w:rPr>
        <w:t>.</w:t>
      </w:r>
    </w:p>
    <w:p w:rsidR="001A2ACC" w:rsidRDefault="007A2663" w:rsidP="00A32C23">
      <w:pPr>
        <w:pStyle w:val="Geenafstand"/>
        <w:numPr>
          <w:ilvl w:val="0"/>
          <w:numId w:val="4"/>
        </w:numPr>
        <w:rPr>
          <w:rStyle w:val="fontstyle01"/>
          <w:rFonts w:asciiTheme="minorHAnsi" w:hAnsiTheme="minorHAnsi"/>
          <w:color w:val="auto"/>
        </w:rPr>
      </w:pPr>
      <w:r>
        <w:rPr>
          <w:rStyle w:val="fontstyle01"/>
          <w:rFonts w:asciiTheme="minorHAnsi" w:hAnsiTheme="minorHAnsi"/>
          <w:color w:val="auto"/>
        </w:rPr>
        <w:t>D</w:t>
      </w:r>
      <w:r w:rsidR="003D2B03">
        <w:rPr>
          <w:rStyle w:val="fontstyle01"/>
          <w:rFonts w:asciiTheme="minorHAnsi" w:hAnsiTheme="minorHAnsi"/>
          <w:color w:val="auto"/>
        </w:rPr>
        <w:t>oet onderzoek naar</w:t>
      </w:r>
      <w:r w:rsidR="00075F9D">
        <w:rPr>
          <w:rStyle w:val="fontstyle01"/>
          <w:rFonts w:asciiTheme="minorHAnsi" w:hAnsiTheme="minorHAnsi"/>
          <w:color w:val="auto"/>
        </w:rPr>
        <w:t xml:space="preserve"> </w:t>
      </w:r>
      <w:r w:rsidR="003C43D7">
        <w:rPr>
          <w:rStyle w:val="fontstyle01"/>
          <w:rFonts w:asciiTheme="minorHAnsi" w:hAnsiTheme="minorHAnsi"/>
          <w:color w:val="auto"/>
        </w:rPr>
        <w:t xml:space="preserve">het perspectief en/of </w:t>
      </w:r>
      <w:r w:rsidR="00075F9D">
        <w:rPr>
          <w:rStyle w:val="fontstyle01"/>
          <w:rFonts w:asciiTheme="minorHAnsi" w:hAnsiTheme="minorHAnsi"/>
          <w:color w:val="auto"/>
        </w:rPr>
        <w:t>de mening van de cliënt</w:t>
      </w:r>
      <w:r w:rsidR="003C43D7">
        <w:rPr>
          <w:rStyle w:val="fontstyle01"/>
          <w:rFonts w:asciiTheme="minorHAnsi" w:hAnsiTheme="minorHAnsi"/>
          <w:color w:val="auto"/>
        </w:rPr>
        <w:t xml:space="preserve"> met betrekking tot het niet meer </w:t>
      </w:r>
      <w:r w:rsidR="007B4A2C">
        <w:rPr>
          <w:rStyle w:val="fontstyle01"/>
          <w:rFonts w:asciiTheme="minorHAnsi" w:hAnsiTheme="minorHAnsi"/>
          <w:color w:val="auto"/>
        </w:rPr>
        <w:t xml:space="preserve">zelfstandig </w:t>
      </w:r>
      <w:r w:rsidR="003C43D7">
        <w:rPr>
          <w:rStyle w:val="fontstyle01"/>
          <w:rFonts w:asciiTheme="minorHAnsi" w:hAnsiTheme="minorHAnsi"/>
          <w:color w:val="auto"/>
        </w:rPr>
        <w:t>(auto)rijden</w:t>
      </w:r>
      <w:r w:rsidR="00075F9D">
        <w:rPr>
          <w:rStyle w:val="fontstyle01"/>
          <w:rFonts w:asciiTheme="minorHAnsi" w:hAnsiTheme="minorHAnsi"/>
          <w:color w:val="auto"/>
        </w:rPr>
        <w:t>.</w:t>
      </w:r>
      <w:r w:rsidR="00634B70">
        <w:rPr>
          <w:rStyle w:val="fontstyle01"/>
          <w:rFonts w:asciiTheme="minorHAnsi" w:hAnsiTheme="minorHAnsi"/>
          <w:color w:val="auto"/>
        </w:rPr>
        <w:t xml:space="preserve">  </w:t>
      </w:r>
    </w:p>
    <w:p w:rsidR="0079535F" w:rsidRDefault="003D2B03" w:rsidP="00A32C23">
      <w:pPr>
        <w:pStyle w:val="Geenafstand"/>
        <w:numPr>
          <w:ilvl w:val="0"/>
          <w:numId w:val="4"/>
        </w:numPr>
        <w:rPr>
          <w:rStyle w:val="fontstyle01"/>
          <w:rFonts w:asciiTheme="minorHAnsi" w:hAnsiTheme="minorHAnsi"/>
          <w:color w:val="auto"/>
        </w:rPr>
      </w:pPr>
      <w:r>
        <w:rPr>
          <w:rStyle w:val="fontstyle01"/>
          <w:rFonts w:asciiTheme="minorHAnsi" w:hAnsiTheme="minorHAnsi"/>
          <w:color w:val="auto"/>
        </w:rPr>
        <w:t>Is g</w:t>
      </w:r>
      <w:r w:rsidR="005B298B">
        <w:rPr>
          <w:rStyle w:val="fontstyle01"/>
          <w:rFonts w:asciiTheme="minorHAnsi" w:hAnsiTheme="minorHAnsi"/>
          <w:color w:val="auto"/>
        </w:rPr>
        <w:t>eschreven in het Nederlands of Engels.</w:t>
      </w:r>
    </w:p>
    <w:p w:rsidR="00793211" w:rsidRDefault="00793211" w:rsidP="0079535F">
      <w:pPr>
        <w:pStyle w:val="Geenafstand"/>
        <w:rPr>
          <w:rStyle w:val="fontstyle01"/>
          <w:rFonts w:asciiTheme="minorHAnsi" w:hAnsiTheme="minorHAnsi"/>
          <w:color w:val="auto"/>
        </w:rPr>
      </w:pPr>
    </w:p>
    <w:p w:rsidR="0079535F" w:rsidRDefault="0079535F" w:rsidP="0079535F">
      <w:pPr>
        <w:pStyle w:val="Geenafstand"/>
        <w:rPr>
          <w:rStyle w:val="fontstyle01"/>
          <w:rFonts w:asciiTheme="minorHAnsi" w:hAnsiTheme="minorHAnsi"/>
          <w:color w:val="auto"/>
        </w:rPr>
      </w:pPr>
      <w:r>
        <w:rPr>
          <w:rStyle w:val="fontstyle01"/>
          <w:rFonts w:asciiTheme="minorHAnsi" w:hAnsiTheme="minorHAnsi"/>
          <w:color w:val="auto"/>
        </w:rPr>
        <w:t xml:space="preserve">Na deze selectie zijn er </w:t>
      </w:r>
      <w:r w:rsidR="00E66A92">
        <w:rPr>
          <w:rStyle w:val="fontstyle01"/>
          <w:rFonts w:asciiTheme="minorHAnsi" w:hAnsiTheme="minorHAnsi"/>
          <w:color w:val="auto"/>
        </w:rPr>
        <w:t>19</w:t>
      </w:r>
      <w:r w:rsidR="006101CC">
        <w:rPr>
          <w:rStyle w:val="fontstyle01"/>
          <w:rFonts w:asciiTheme="minorHAnsi" w:hAnsiTheme="minorHAnsi"/>
          <w:color w:val="auto"/>
        </w:rPr>
        <w:t xml:space="preserve"> </w:t>
      </w:r>
      <w:r>
        <w:rPr>
          <w:rStyle w:val="fontstyle01"/>
          <w:rFonts w:asciiTheme="minorHAnsi" w:hAnsiTheme="minorHAnsi"/>
          <w:color w:val="auto"/>
        </w:rPr>
        <w:t>artikelen overgebleven</w:t>
      </w:r>
      <w:r w:rsidR="008B0695">
        <w:rPr>
          <w:rStyle w:val="fontstyle01"/>
          <w:rFonts w:asciiTheme="minorHAnsi" w:hAnsiTheme="minorHAnsi"/>
          <w:color w:val="auto"/>
        </w:rPr>
        <w:t xml:space="preserve">, door de ‘’sneeuwbalmethode’’ toe te passen, zijn </w:t>
      </w:r>
      <w:r w:rsidR="00041ED9">
        <w:rPr>
          <w:rStyle w:val="fontstyle01"/>
          <w:rFonts w:asciiTheme="minorHAnsi" w:hAnsiTheme="minorHAnsi"/>
          <w:color w:val="auto"/>
        </w:rPr>
        <w:t xml:space="preserve">er nog </w:t>
      </w:r>
      <w:r w:rsidR="008B0695">
        <w:rPr>
          <w:rStyle w:val="fontstyle01"/>
          <w:rFonts w:asciiTheme="minorHAnsi" w:hAnsiTheme="minorHAnsi"/>
          <w:color w:val="auto"/>
        </w:rPr>
        <w:t xml:space="preserve">zes artikelen </w:t>
      </w:r>
      <w:r w:rsidR="00041ED9">
        <w:rPr>
          <w:rStyle w:val="fontstyle01"/>
          <w:rFonts w:asciiTheme="minorHAnsi" w:hAnsiTheme="minorHAnsi"/>
          <w:color w:val="auto"/>
        </w:rPr>
        <w:t>geïncludeerd</w:t>
      </w:r>
      <w:r w:rsidR="008B0695">
        <w:rPr>
          <w:rStyle w:val="fontstyle01"/>
          <w:rFonts w:asciiTheme="minorHAnsi" w:hAnsiTheme="minorHAnsi"/>
          <w:color w:val="auto"/>
        </w:rPr>
        <w:t xml:space="preserve"> </w:t>
      </w:r>
      <w:r w:rsidR="00A96941">
        <w:rPr>
          <w:rStyle w:val="fontstyle01"/>
          <w:rFonts w:asciiTheme="minorHAnsi" w:hAnsiTheme="minorHAnsi"/>
          <w:color w:val="auto"/>
        </w:rPr>
        <w:t xml:space="preserve">uit de referentielijst van de artikelen </w:t>
      </w:r>
      <w:r w:rsidR="008B0695">
        <w:rPr>
          <w:rStyle w:val="fontstyle01"/>
          <w:rFonts w:asciiTheme="minorHAnsi" w:hAnsiTheme="minorHAnsi"/>
          <w:color w:val="auto"/>
        </w:rPr>
        <w:t>en meegenomen in de resultaten</w:t>
      </w:r>
      <w:r>
        <w:rPr>
          <w:rStyle w:val="fontstyle01"/>
          <w:rFonts w:asciiTheme="minorHAnsi" w:hAnsiTheme="minorHAnsi"/>
          <w:color w:val="auto"/>
        </w:rPr>
        <w:t xml:space="preserve">. </w:t>
      </w:r>
      <w:r w:rsidR="00041ED9">
        <w:rPr>
          <w:rStyle w:val="fontstyle01"/>
          <w:rFonts w:asciiTheme="minorHAnsi" w:hAnsiTheme="minorHAnsi"/>
          <w:color w:val="auto"/>
        </w:rPr>
        <w:t>Zie figuur 1.</w:t>
      </w:r>
      <w:r w:rsidR="007B4A2C">
        <w:rPr>
          <w:rStyle w:val="fontstyle01"/>
          <w:rFonts w:asciiTheme="minorHAnsi" w:hAnsiTheme="minorHAnsi"/>
          <w:color w:val="auto"/>
        </w:rPr>
        <w:t xml:space="preserve"> </w:t>
      </w:r>
      <w:r w:rsidR="001A00AF">
        <w:rPr>
          <w:rStyle w:val="fontstyle01"/>
          <w:rFonts w:asciiTheme="minorHAnsi" w:hAnsiTheme="minorHAnsi"/>
          <w:color w:val="auto"/>
        </w:rPr>
        <w:t>I</w:t>
      </w:r>
      <w:r w:rsidR="00691356">
        <w:rPr>
          <w:rStyle w:val="fontstyle01"/>
          <w:rFonts w:asciiTheme="minorHAnsi" w:hAnsiTheme="minorHAnsi"/>
          <w:color w:val="auto"/>
        </w:rPr>
        <w:t xml:space="preserve">n totaal </w:t>
      </w:r>
      <w:r w:rsidR="00F35C11">
        <w:rPr>
          <w:rStyle w:val="fontstyle01"/>
          <w:rFonts w:asciiTheme="minorHAnsi" w:hAnsiTheme="minorHAnsi"/>
          <w:color w:val="auto"/>
        </w:rPr>
        <w:t>bevat de literatuurstudie</w:t>
      </w:r>
      <w:r w:rsidR="001A00AF">
        <w:rPr>
          <w:rStyle w:val="fontstyle01"/>
          <w:rFonts w:asciiTheme="minorHAnsi" w:hAnsiTheme="minorHAnsi"/>
          <w:color w:val="auto"/>
        </w:rPr>
        <w:t xml:space="preserve"> 3</w:t>
      </w:r>
      <w:r w:rsidR="00D33728">
        <w:rPr>
          <w:rStyle w:val="fontstyle01"/>
          <w:rFonts w:asciiTheme="minorHAnsi" w:hAnsiTheme="minorHAnsi"/>
          <w:color w:val="auto"/>
        </w:rPr>
        <w:t>0</w:t>
      </w:r>
      <w:r w:rsidR="00F35C11">
        <w:rPr>
          <w:rStyle w:val="fontstyle01"/>
          <w:rFonts w:asciiTheme="minorHAnsi" w:hAnsiTheme="minorHAnsi"/>
          <w:color w:val="auto"/>
        </w:rPr>
        <w:t xml:space="preserve"> bronnen</w:t>
      </w:r>
      <w:r w:rsidR="00C13F82">
        <w:rPr>
          <w:rStyle w:val="fontstyle01"/>
          <w:rFonts w:asciiTheme="minorHAnsi" w:hAnsiTheme="minorHAnsi"/>
          <w:color w:val="auto"/>
        </w:rPr>
        <w:t>.</w:t>
      </w:r>
    </w:p>
    <w:p w:rsidR="00E04491" w:rsidRDefault="004C6121" w:rsidP="0079535F">
      <w:pPr>
        <w:pStyle w:val="Geenafstand"/>
        <w:rPr>
          <w:rStyle w:val="fontstyle01"/>
          <w:rFonts w:asciiTheme="minorHAnsi" w:hAnsiTheme="minorHAnsi"/>
          <w:color w:val="auto"/>
        </w:rPr>
      </w:pPr>
      <w:r>
        <w:rPr>
          <w:rStyle w:val="fontstyle01"/>
          <w:rFonts w:asciiTheme="minorHAnsi" w:hAnsiTheme="minorHAnsi"/>
          <w:noProof/>
          <w:color w:val="auto"/>
          <w:lang w:eastAsia="nl-NL"/>
        </w:rPr>
        <w:drawing>
          <wp:anchor distT="0" distB="0" distL="114300" distR="114300" simplePos="0" relativeHeight="251652607" behindDoc="1" locked="0" layoutInCell="1" allowOverlap="1">
            <wp:simplePos x="0" y="0"/>
            <wp:positionH relativeFrom="margin">
              <wp:posOffset>1210310</wp:posOffset>
            </wp:positionH>
            <wp:positionV relativeFrom="paragraph">
              <wp:posOffset>27940</wp:posOffset>
            </wp:positionV>
            <wp:extent cx="4759424" cy="3952875"/>
            <wp:effectExtent l="0" t="0" r="317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9424" cy="3952875"/>
                    </a:xfrm>
                    <a:prstGeom prst="rect">
                      <a:avLst/>
                    </a:prstGeom>
                    <a:noFill/>
                  </pic:spPr>
                </pic:pic>
              </a:graphicData>
            </a:graphic>
            <wp14:sizeRelH relativeFrom="page">
              <wp14:pctWidth>0</wp14:pctWidth>
            </wp14:sizeRelH>
            <wp14:sizeRelV relativeFrom="page">
              <wp14:pctHeight>0</wp14:pctHeight>
            </wp14:sizeRelV>
          </wp:anchor>
        </w:drawing>
      </w:r>
    </w:p>
    <w:p w:rsidR="00041ED9" w:rsidRDefault="00041ED9" w:rsidP="0079535F">
      <w:pPr>
        <w:pStyle w:val="Geenafstand"/>
        <w:rPr>
          <w:rStyle w:val="fontstyle01"/>
          <w:rFonts w:asciiTheme="minorHAnsi" w:hAnsiTheme="minorHAnsi"/>
          <w:color w:val="auto"/>
        </w:rPr>
      </w:pPr>
    </w:p>
    <w:p w:rsidR="00E04491" w:rsidRDefault="00E04491" w:rsidP="0079535F">
      <w:pPr>
        <w:pStyle w:val="Geenafstand"/>
        <w:rPr>
          <w:rStyle w:val="fontstyle01"/>
          <w:rFonts w:asciiTheme="minorHAnsi" w:hAnsiTheme="minorHAnsi"/>
          <w:color w:val="auto"/>
        </w:rPr>
      </w:pPr>
    </w:p>
    <w:p w:rsidR="00E04491" w:rsidRDefault="00E04491" w:rsidP="0079535F">
      <w:pPr>
        <w:pStyle w:val="Geenafstand"/>
        <w:rPr>
          <w:rStyle w:val="fontstyle01"/>
          <w:rFonts w:asciiTheme="minorHAnsi" w:hAnsiTheme="minorHAnsi"/>
          <w:color w:val="auto"/>
        </w:rPr>
      </w:pPr>
    </w:p>
    <w:p w:rsidR="00E04491" w:rsidRDefault="00E04491" w:rsidP="0079535F">
      <w:pPr>
        <w:pStyle w:val="Geenafstand"/>
        <w:rPr>
          <w:rStyle w:val="fontstyle01"/>
          <w:rFonts w:asciiTheme="minorHAnsi" w:hAnsiTheme="minorHAnsi"/>
          <w:color w:val="auto"/>
        </w:rPr>
      </w:pPr>
    </w:p>
    <w:p w:rsidR="00E04491" w:rsidRDefault="00E04491" w:rsidP="0079535F">
      <w:pPr>
        <w:pStyle w:val="Geenafstand"/>
        <w:rPr>
          <w:rStyle w:val="fontstyle01"/>
          <w:rFonts w:asciiTheme="minorHAnsi" w:hAnsiTheme="minorHAnsi"/>
          <w:color w:val="auto"/>
        </w:rPr>
      </w:pPr>
    </w:p>
    <w:p w:rsidR="00E04491" w:rsidRDefault="00E04491" w:rsidP="0079535F">
      <w:pPr>
        <w:pStyle w:val="Geenafstand"/>
        <w:rPr>
          <w:rStyle w:val="fontstyle01"/>
          <w:rFonts w:asciiTheme="minorHAnsi" w:hAnsiTheme="minorHAnsi"/>
          <w:color w:val="auto"/>
        </w:rPr>
      </w:pPr>
    </w:p>
    <w:p w:rsidR="004C6121" w:rsidRDefault="004C6121" w:rsidP="0079535F">
      <w:pPr>
        <w:pStyle w:val="Geenafstand"/>
        <w:rPr>
          <w:rStyle w:val="fontstyle01"/>
          <w:rFonts w:asciiTheme="minorHAnsi" w:hAnsiTheme="minorHAnsi"/>
          <w:color w:val="auto"/>
        </w:rPr>
      </w:pPr>
    </w:p>
    <w:p w:rsidR="004C6121" w:rsidRDefault="004C6121" w:rsidP="0079535F">
      <w:pPr>
        <w:pStyle w:val="Geenafstand"/>
        <w:rPr>
          <w:rStyle w:val="fontstyle01"/>
          <w:rFonts w:asciiTheme="minorHAnsi" w:hAnsiTheme="minorHAnsi"/>
          <w:color w:val="auto"/>
        </w:rPr>
      </w:pPr>
    </w:p>
    <w:p w:rsidR="004C6121" w:rsidRDefault="004C6121" w:rsidP="0079535F">
      <w:pPr>
        <w:pStyle w:val="Geenafstand"/>
        <w:rPr>
          <w:rStyle w:val="fontstyle01"/>
          <w:rFonts w:asciiTheme="minorHAnsi" w:hAnsiTheme="minorHAnsi"/>
          <w:color w:val="auto"/>
        </w:rPr>
      </w:pPr>
    </w:p>
    <w:p w:rsidR="004C6121" w:rsidRDefault="004C6121" w:rsidP="0079535F">
      <w:pPr>
        <w:pStyle w:val="Geenafstand"/>
        <w:rPr>
          <w:rStyle w:val="fontstyle01"/>
          <w:rFonts w:asciiTheme="minorHAnsi" w:hAnsiTheme="minorHAnsi"/>
          <w:color w:val="auto"/>
        </w:rPr>
      </w:pPr>
    </w:p>
    <w:p w:rsidR="004C6121" w:rsidRDefault="004C6121" w:rsidP="00A944B1">
      <w:pPr>
        <w:pStyle w:val="Geenafstand"/>
        <w:ind w:left="2124"/>
        <w:rPr>
          <w:rStyle w:val="fontstyle01"/>
          <w:rFonts w:asciiTheme="minorHAnsi" w:hAnsiTheme="minorHAnsi"/>
          <w:color w:val="auto"/>
        </w:rPr>
      </w:pPr>
    </w:p>
    <w:p w:rsidR="004C6121" w:rsidRDefault="004C6121" w:rsidP="00A944B1">
      <w:pPr>
        <w:pStyle w:val="Geenafstand"/>
        <w:ind w:left="2124"/>
        <w:rPr>
          <w:rStyle w:val="fontstyle01"/>
          <w:rFonts w:asciiTheme="minorHAnsi" w:hAnsiTheme="minorHAnsi"/>
          <w:color w:val="auto"/>
        </w:rPr>
      </w:pPr>
    </w:p>
    <w:p w:rsidR="004C6121" w:rsidRDefault="004C6121" w:rsidP="00A944B1">
      <w:pPr>
        <w:pStyle w:val="Geenafstand"/>
        <w:ind w:left="2124"/>
        <w:rPr>
          <w:rStyle w:val="fontstyle01"/>
          <w:rFonts w:asciiTheme="minorHAnsi" w:hAnsiTheme="minorHAnsi"/>
          <w:color w:val="auto"/>
        </w:rPr>
      </w:pPr>
    </w:p>
    <w:p w:rsidR="004C6121" w:rsidRDefault="004C6121" w:rsidP="00A944B1">
      <w:pPr>
        <w:pStyle w:val="Geenafstand"/>
        <w:ind w:left="2124"/>
        <w:rPr>
          <w:rStyle w:val="fontstyle01"/>
          <w:rFonts w:asciiTheme="minorHAnsi" w:hAnsiTheme="minorHAnsi"/>
          <w:color w:val="auto"/>
        </w:rPr>
      </w:pPr>
    </w:p>
    <w:p w:rsidR="00A944B1" w:rsidRDefault="00A944B1" w:rsidP="00A944B1">
      <w:pPr>
        <w:pStyle w:val="Geenafstand"/>
        <w:ind w:left="2124"/>
        <w:rPr>
          <w:rStyle w:val="fontstyle01"/>
          <w:rFonts w:asciiTheme="minorHAnsi" w:hAnsiTheme="minorHAnsi"/>
          <w:color w:val="auto"/>
        </w:rPr>
      </w:pPr>
      <w:r>
        <w:rPr>
          <w:rStyle w:val="fontstyle01"/>
          <w:rFonts w:asciiTheme="minorHAnsi" w:hAnsiTheme="minorHAnsi"/>
          <w:color w:val="auto"/>
        </w:rPr>
        <w:t xml:space="preserve">      </w:t>
      </w:r>
      <w:r>
        <w:rPr>
          <w:rStyle w:val="fontstyle01"/>
          <w:rFonts w:asciiTheme="minorHAnsi" w:hAnsiTheme="minorHAnsi"/>
          <w:color w:val="auto"/>
        </w:rPr>
        <w:tab/>
      </w:r>
      <w:r>
        <w:rPr>
          <w:rStyle w:val="fontstyle01"/>
          <w:rFonts w:asciiTheme="minorHAnsi" w:hAnsiTheme="minorHAnsi"/>
          <w:color w:val="auto"/>
        </w:rPr>
        <w:tab/>
      </w:r>
      <w:r>
        <w:rPr>
          <w:rStyle w:val="fontstyle01"/>
          <w:rFonts w:asciiTheme="minorHAnsi" w:hAnsiTheme="minorHAnsi"/>
          <w:color w:val="auto"/>
        </w:rPr>
        <w:tab/>
      </w:r>
      <w:r>
        <w:rPr>
          <w:rStyle w:val="fontstyle01"/>
          <w:rFonts w:asciiTheme="minorHAnsi" w:hAnsiTheme="minorHAnsi"/>
          <w:color w:val="auto"/>
        </w:rPr>
        <w:tab/>
      </w:r>
      <w:r>
        <w:rPr>
          <w:rStyle w:val="fontstyle01"/>
          <w:rFonts w:asciiTheme="minorHAnsi" w:hAnsiTheme="minorHAnsi"/>
          <w:color w:val="auto"/>
        </w:rPr>
        <w:tab/>
      </w:r>
      <w:r>
        <w:rPr>
          <w:rStyle w:val="fontstyle01"/>
          <w:rFonts w:asciiTheme="minorHAnsi" w:hAnsiTheme="minorHAnsi"/>
          <w:color w:val="auto"/>
        </w:rPr>
        <w:tab/>
      </w:r>
      <w:r>
        <w:rPr>
          <w:rStyle w:val="fontstyle01"/>
          <w:rFonts w:asciiTheme="minorHAnsi" w:hAnsiTheme="minorHAnsi"/>
          <w:color w:val="auto"/>
        </w:rPr>
        <w:tab/>
      </w:r>
      <w:r>
        <w:rPr>
          <w:rStyle w:val="fontstyle01"/>
          <w:rFonts w:asciiTheme="minorHAnsi" w:hAnsiTheme="minorHAnsi"/>
          <w:color w:val="auto"/>
        </w:rPr>
        <w:tab/>
      </w:r>
      <w:r>
        <w:rPr>
          <w:rStyle w:val="fontstyle01"/>
          <w:rFonts w:asciiTheme="minorHAnsi" w:hAnsiTheme="minorHAnsi"/>
          <w:color w:val="auto"/>
        </w:rPr>
        <w:tab/>
      </w:r>
    </w:p>
    <w:p w:rsidR="00CA23CD" w:rsidRDefault="00CA23CD" w:rsidP="00B80EE7">
      <w:pPr>
        <w:pStyle w:val="Geenafstand"/>
        <w:ind w:left="4248" w:firstLine="708"/>
        <w:rPr>
          <w:rStyle w:val="fontstyle01"/>
          <w:rFonts w:asciiTheme="minorHAnsi" w:hAnsiTheme="minorHAnsi"/>
          <w:color w:val="auto"/>
        </w:rPr>
      </w:pPr>
    </w:p>
    <w:p w:rsidR="00CA23CD" w:rsidRDefault="00CA23CD" w:rsidP="00B80EE7">
      <w:pPr>
        <w:pStyle w:val="Geenafstand"/>
        <w:ind w:left="4248" w:firstLine="708"/>
        <w:rPr>
          <w:rStyle w:val="fontstyle01"/>
          <w:rFonts w:asciiTheme="minorHAnsi" w:hAnsiTheme="minorHAnsi"/>
          <w:color w:val="auto"/>
        </w:rPr>
      </w:pPr>
    </w:p>
    <w:p w:rsidR="00CA23CD" w:rsidRDefault="00CA23CD" w:rsidP="00B80EE7">
      <w:pPr>
        <w:pStyle w:val="Geenafstand"/>
        <w:ind w:left="4248" w:firstLine="708"/>
        <w:rPr>
          <w:rStyle w:val="fontstyle01"/>
          <w:rFonts w:asciiTheme="minorHAnsi" w:hAnsiTheme="minorHAnsi"/>
          <w:color w:val="auto"/>
        </w:rPr>
      </w:pPr>
    </w:p>
    <w:p w:rsidR="00CA23CD" w:rsidRDefault="00CA23CD" w:rsidP="00B80EE7">
      <w:pPr>
        <w:pStyle w:val="Geenafstand"/>
        <w:ind w:left="4248" w:firstLine="708"/>
        <w:rPr>
          <w:rStyle w:val="fontstyle01"/>
          <w:rFonts w:asciiTheme="minorHAnsi" w:hAnsiTheme="minorHAnsi"/>
          <w:color w:val="auto"/>
        </w:rPr>
      </w:pPr>
    </w:p>
    <w:p w:rsidR="00CA23CD" w:rsidRDefault="00CA23CD" w:rsidP="00B80EE7">
      <w:pPr>
        <w:pStyle w:val="Geenafstand"/>
        <w:ind w:left="4248" w:firstLine="708"/>
        <w:rPr>
          <w:rStyle w:val="fontstyle01"/>
          <w:rFonts w:asciiTheme="minorHAnsi" w:hAnsiTheme="minorHAnsi"/>
          <w:color w:val="auto"/>
        </w:rPr>
      </w:pPr>
    </w:p>
    <w:p w:rsidR="00CA23CD" w:rsidRDefault="00CA23CD" w:rsidP="00B80EE7">
      <w:pPr>
        <w:pStyle w:val="Geenafstand"/>
        <w:ind w:left="4248" w:firstLine="708"/>
        <w:rPr>
          <w:rStyle w:val="fontstyle01"/>
          <w:rFonts w:asciiTheme="minorHAnsi" w:hAnsiTheme="minorHAnsi"/>
          <w:color w:val="auto"/>
        </w:rPr>
      </w:pPr>
    </w:p>
    <w:p w:rsidR="00CA23CD" w:rsidRDefault="00CA23CD" w:rsidP="00B80EE7">
      <w:pPr>
        <w:pStyle w:val="Geenafstand"/>
        <w:ind w:left="4248" w:firstLine="708"/>
        <w:rPr>
          <w:rStyle w:val="fontstyle01"/>
          <w:rFonts w:asciiTheme="minorHAnsi" w:hAnsiTheme="minorHAnsi"/>
          <w:color w:val="auto"/>
        </w:rPr>
      </w:pPr>
    </w:p>
    <w:p w:rsidR="00F2259D" w:rsidRDefault="002F7BC3" w:rsidP="00CA23CD">
      <w:pPr>
        <w:pStyle w:val="Geenafstand"/>
        <w:ind w:left="4248" w:firstLine="708"/>
        <w:jc w:val="right"/>
        <w:rPr>
          <w:rStyle w:val="fontstyle01"/>
          <w:rFonts w:asciiTheme="minorHAnsi" w:hAnsiTheme="minorHAnsi"/>
          <w:color w:val="auto"/>
        </w:rPr>
      </w:pPr>
      <w:r>
        <w:rPr>
          <w:rStyle w:val="fontstyle01"/>
          <w:rFonts w:asciiTheme="minorHAnsi" w:hAnsiTheme="minorHAnsi"/>
          <w:color w:val="auto"/>
        </w:rPr>
        <w:t>Figuur 1.</w:t>
      </w:r>
    </w:p>
    <w:p w:rsidR="007B4A2C" w:rsidRDefault="007B4A2C" w:rsidP="007B4A2C">
      <w:pPr>
        <w:pStyle w:val="Geenafstand"/>
        <w:rPr>
          <w:rStyle w:val="fontstyle01"/>
          <w:rFonts w:asciiTheme="minorHAnsi" w:hAnsiTheme="minorHAnsi"/>
          <w:color w:val="auto"/>
        </w:rPr>
      </w:pPr>
    </w:p>
    <w:p w:rsidR="00B80EE7" w:rsidRDefault="00B80EE7" w:rsidP="00B80EE7">
      <w:pPr>
        <w:pStyle w:val="Kop2"/>
      </w:pPr>
      <w:bookmarkStart w:id="98" w:name="_Toc501562789"/>
      <w:bookmarkStart w:id="99" w:name="_Toc503013343"/>
      <w:bookmarkStart w:id="100" w:name="_Toc503013507"/>
      <w:bookmarkStart w:id="101" w:name="_Toc503016024"/>
      <w:bookmarkStart w:id="102" w:name="_Toc507238733"/>
      <w:bookmarkStart w:id="103" w:name="_Toc510097383"/>
      <w:r w:rsidRPr="0049024B">
        <w:t>§</w:t>
      </w:r>
      <w:r>
        <w:t xml:space="preserve"> 2.2 Praktijkonderzoek:</w:t>
      </w:r>
      <w:bookmarkEnd w:id="98"/>
      <w:bookmarkEnd w:id="99"/>
      <w:bookmarkEnd w:id="100"/>
      <w:bookmarkEnd w:id="101"/>
      <w:bookmarkEnd w:id="102"/>
      <w:bookmarkEnd w:id="103"/>
    </w:p>
    <w:p w:rsidR="00F2259D" w:rsidRDefault="00254A68" w:rsidP="00254A68">
      <w:pPr>
        <w:pStyle w:val="Kop3"/>
      </w:pPr>
      <w:bookmarkStart w:id="104" w:name="_Toc497661424"/>
      <w:bookmarkStart w:id="105" w:name="_Toc497662056"/>
      <w:bookmarkStart w:id="106" w:name="_Toc498883998"/>
      <w:bookmarkStart w:id="107" w:name="_Toc499476673"/>
      <w:bookmarkStart w:id="108" w:name="_Toc503013069"/>
      <w:bookmarkStart w:id="109" w:name="_Toc503013344"/>
      <w:r w:rsidRPr="0049024B">
        <w:t>§</w:t>
      </w:r>
      <w:r>
        <w:t xml:space="preserve"> 2.2.1 </w:t>
      </w:r>
      <w:r w:rsidR="00935F58">
        <w:t>Onderzoeksdesign:</w:t>
      </w:r>
      <w:bookmarkEnd w:id="104"/>
      <w:bookmarkEnd w:id="105"/>
      <w:bookmarkEnd w:id="106"/>
      <w:bookmarkEnd w:id="107"/>
      <w:bookmarkEnd w:id="108"/>
      <w:bookmarkEnd w:id="109"/>
    </w:p>
    <w:p w:rsidR="006F1613" w:rsidRDefault="00F35C11" w:rsidP="004534E3">
      <w:pPr>
        <w:pStyle w:val="Geenafstand"/>
      </w:pPr>
      <w:r>
        <w:t xml:space="preserve">In dit </w:t>
      </w:r>
      <w:r w:rsidR="00D256E1">
        <w:t>onderzoek is zowel kwantitatief als kwalitatief onderzoek gedaan. K</w:t>
      </w:r>
      <w:r w:rsidR="00313AB5">
        <w:t xml:space="preserve">wantitatief onderzoek </w:t>
      </w:r>
      <w:r w:rsidR="00B57F36">
        <w:t>heeft er</w:t>
      </w:r>
      <w:r w:rsidR="00D256E1">
        <w:t>voor gezorgd</w:t>
      </w:r>
      <w:r w:rsidR="00B257AF">
        <w:t>,</w:t>
      </w:r>
      <w:r w:rsidR="00D256E1">
        <w:t xml:space="preserve"> dat</w:t>
      </w:r>
      <w:r w:rsidR="007B4A2C">
        <w:t xml:space="preserve"> in </w:t>
      </w:r>
      <w:r w:rsidR="00313AB5">
        <w:t>kor</w:t>
      </w:r>
      <w:r w:rsidR="007B2064">
        <w:t>te tijd veel gegevens zijn verzameld</w:t>
      </w:r>
      <w:r w:rsidR="00D256E1">
        <w:t xml:space="preserve">. </w:t>
      </w:r>
      <w:r w:rsidR="009B2D2F" w:rsidRPr="001C5F36">
        <w:t>H</w:t>
      </w:r>
      <w:r w:rsidR="006F17DF" w:rsidRPr="001C5F36">
        <w:t xml:space="preserve">oe meer respondenten </w:t>
      </w:r>
      <w:r w:rsidR="00DF4749" w:rsidRPr="001C5F36">
        <w:t>de vragenlijst invullen</w:t>
      </w:r>
      <w:r w:rsidR="009B2D2F" w:rsidRPr="001C5F36">
        <w:t>,</w:t>
      </w:r>
      <w:r w:rsidR="00DF4749" w:rsidRPr="001C5F36">
        <w:t xml:space="preserve"> </w:t>
      </w:r>
      <w:r w:rsidR="006F17DF" w:rsidRPr="001C5F36">
        <w:t>hoe representatiever de steekproef</w:t>
      </w:r>
      <w:r w:rsidR="009B2D2F" w:rsidRPr="001C5F36">
        <w:t xml:space="preserve">. Waardoor het onderzoek </w:t>
      </w:r>
      <w:r w:rsidR="002F204B" w:rsidRPr="001C5F36">
        <w:t>betrouwbaar</w:t>
      </w:r>
      <w:r w:rsidR="009B2D2F" w:rsidRPr="001C5F36">
        <w:t>der is</w:t>
      </w:r>
      <w:r w:rsidR="00C26DF1" w:rsidRPr="001C5F36">
        <w:t xml:space="preserve"> (</w:t>
      </w:r>
      <w:r w:rsidR="00B42977" w:rsidRPr="001C5F36">
        <w:t>Baarda, 2014</w:t>
      </w:r>
      <w:r w:rsidR="00C26DF1" w:rsidRPr="001C5F36">
        <w:t>)</w:t>
      </w:r>
      <w:r w:rsidR="009B2D2F" w:rsidRPr="001C5F36">
        <w:t>.</w:t>
      </w:r>
      <w:r w:rsidR="00C26DF1" w:rsidRPr="001C5F36">
        <w:t xml:space="preserve"> </w:t>
      </w:r>
      <w:r w:rsidR="009B2D2F" w:rsidRPr="001C5F36">
        <w:t xml:space="preserve"> </w:t>
      </w:r>
      <w:r w:rsidR="00762E52">
        <w:t>Omdat</w:t>
      </w:r>
      <w:r w:rsidR="002F3C8E">
        <w:t xml:space="preserve"> de resultaten uit de vragenlijs</w:t>
      </w:r>
      <w:r w:rsidR="007B2064">
        <w:t>t</w:t>
      </w:r>
      <w:r>
        <w:t>en niet voldoende diepgang hebben</w:t>
      </w:r>
      <w:r w:rsidR="007B2064">
        <w:t>,</w:t>
      </w:r>
      <w:r w:rsidR="002F3C8E">
        <w:t xml:space="preserve"> is er </w:t>
      </w:r>
      <w:r w:rsidR="00BC1F90">
        <w:t xml:space="preserve">gekozen om </w:t>
      </w:r>
      <w:r w:rsidR="00AF6C20">
        <w:t>tevens</w:t>
      </w:r>
      <w:r w:rsidR="007B4A2C">
        <w:t xml:space="preserve"> een</w:t>
      </w:r>
      <w:r w:rsidR="00C26DF1">
        <w:t xml:space="preserve"> </w:t>
      </w:r>
      <w:r w:rsidR="002F3C8E">
        <w:t>k</w:t>
      </w:r>
      <w:r w:rsidR="00892EE5">
        <w:t xml:space="preserve">walitatief onderzoek </w:t>
      </w:r>
      <w:r w:rsidR="00BC1F90">
        <w:t>te doen</w:t>
      </w:r>
      <w:r w:rsidR="002F3C8E">
        <w:t>.</w:t>
      </w:r>
      <w:r w:rsidR="007E2F37">
        <w:t xml:space="preserve"> </w:t>
      </w:r>
      <w:r>
        <w:t>Dit</w:t>
      </w:r>
      <w:r w:rsidR="007E2F37">
        <w:t xml:space="preserve"> </w:t>
      </w:r>
      <w:r w:rsidR="00892EE5">
        <w:t xml:space="preserve">sluit goed aan bij de open onderzoeksvraag </w:t>
      </w:r>
      <w:r w:rsidR="009C0090">
        <w:t>(Verhoef, Kuiper, Neijenhuis, Dekker-Van Doorn, &amp; Rosendal, 2015)</w:t>
      </w:r>
      <w:r w:rsidR="007C3138">
        <w:t xml:space="preserve"> </w:t>
      </w:r>
      <w:r>
        <w:t xml:space="preserve">en </w:t>
      </w:r>
      <w:r w:rsidR="004921B2">
        <w:t>dient als</w:t>
      </w:r>
      <w:r>
        <w:t xml:space="preserve"> </w:t>
      </w:r>
      <w:r w:rsidR="004921B2">
        <w:t>aanvulling op d</w:t>
      </w:r>
      <w:r w:rsidR="007C3138">
        <w:t xml:space="preserve">e ervaring, kennis </w:t>
      </w:r>
      <w:r w:rsidR="007C3138">
        <w:lastRenderedPageBreak/>
        <w:t>en visie van de respondent</w:t>
      </w:r>
      <w:r w:rsidR="004921B2">
        <w:t>en</w:t>
      </w:r>
      <w:r w:rsidR="0079517D">
        <w:rPr>
          <w:rStyle w:val="Voetnootmarkering"/>
        </w:rPr>
        <w:footnoteReference w:id="6"/>
      </w:r>
      <w:r w:rsidR="00C85741">
        <w:t xml:space="preserve">. </w:t>
      </w:r>
      <w:r w:rsidR="007E2F37">
        <w:t>Een combinatie van kwalitatief</w:t>
      </w:r>
      <w:r w:rsidR="007B2064">
        <w:t xml:space="preserve"> en kwantitatief onderzoek doet </w:t>
      </w:r>
      <w:r w:rsidR="007E2F37">
        <w:t>recht aan de complexheid van de praktijk (Smeijsters et al., 2011).</w:t>
      </w:r>
    </w:p>
    <w:p w:rsidR="00B42977" w:rsidRDefault="00B42977" w:rsidP="004534E3">
      <w:pPr>
        <w:pStyle w:val="Geenafstand"/>
      </w:pPr>
    </w:p>
    <w:p w:rsidR="006F1613" w:rsidRDefault="00254A68" w:rsidP="00254A68">
      <w:pPr>
        <w:pStyle w:val="Kop3"/>
      </w:pPr>
      <w:bookmarkStart w:id="110" w:name="_Toc497661425"/>
      <w:bookmarkStart w:id="111" w:name="_Toc497662057"/>
      <w:bookmarkStart w:id="112" w:name="_Toc498883999"/>
      <w:bookmarkStart w:id="113" w:name="_Toc499476675"/>
      <w:bookmarkStart w:id="114" w:name="_Toc503013070"/>
      <w:bookmarkStart w:id="115" w:name="_Toc503013345"/>
      <w:r w:rsidRPr="0049024B">
        <w:t>§</w:t>
      </w:r>
      <w:r>
        <w:t xml:space="preserve"> 2.2.2 </w:t>
      </w:r>
      <w:r w:rsidR="00541EDD">
        <w:t>D</w:t>
      </w:r>
      <w:r w:rsidR="009557F8">
        <w:t>ataverzameling:</w:t>
      </w:r>
      <w:bookmarkEnd w:id="110"/>
      <w:bookmarkEnd w:id="111"/>
      <w:bookmarkEnd w:id="112"/>
      <w:bookmarkEnd w:id="113"/>
      <w:bookmarkEnd w:id="114"/>
      <w:bookmarkEnd w:id="115"/>
      <w:r w:rsidR="002F3C8E">
        <w:t xml:space="preserve"> </w:t>
      </w:r>
    </w:p>
    <w:p w:rsidR="00C67488" w:rsidRDefault="00704786" w:rsidP="004534E3">
      <w:pPr>
        <w:pStyle w:val="Geenafstand"/>
      </w:pPr>
      <w:r>
        <w:t>De</w:t>
      </w:r>
      <w:r w:rsidR="00B81607">
        <w:t xml:space="preserve"> </w:t>
      </w:r>
      <w:r w:rsidR="007B2064">
        <w:t>deelvragen</w:t>
      </w:r>
      <w:r w:rsidR="00B81607">
        <w:t xml:space="preserve"> </w:t>
      </w:r>
      <w:r w:rsidR="00BC1F90">
        <w:t>van</w:t>
      </w:r>
      <w:r w:rsidR="00E162DC">
        <w:t xml:space="preserve"> het praktijkonderzoek </w:t>
      </w:r>
      <w:r w:rsidR="002F204B">
        <w:t>zijn</w:t>
      </w:r>
      <w:r w:rsidR="00B81607">
        <w:t xml:space="preserve"> o</w:t>
      </w:r>
      <w:r w:rsidR="0079517D">
        <w:t>p onderstaande manier beantwoord</w:t>
      </w:r>
      <w:r w:rsidR="00B81607">
        <w:t>:</w:t>
      </w:r>
    </w:p>
    <w:p w:rsidR="00C67488" w:rsidRDefault="00E86A8B" w:rsidP="00601BFC">
      <w:pPr>
        <w:pStyle w:val="Geenafstand"/>
        <w:numPr>
          <w:ilvl w:val="0"/>
          <w:numId w:val="7"/>
        </w:numPr>
      </w:pPr>
      <w:r>
        <w:t>O</w:t>
      </w:r>
      <w:r w:rsidR="005912F1">
        <w:t>nline</w:t>
      </w:r>
      <w:r w:rsidR="0093689B">
        <w:t xml:space="preserve"> </w:t>
      </w:r>
      <w:r w:rsidR="00CC7448">
        <w:t>vragenlij</w:t>
      </w:r>
      <w:r w:rsidR="005912F1">
        <w:t>st</w:t>
      </w:r>
      <w:r w:rsidR="00CC7448">
        <w:t xml:space="preserve">. </w:t>
      </w:r>
    </w:p>
    <w:p w:rsidR="00381253" w:rsidRDefault="004A2DCC" w:rsidP="00381253">
      <w:pPr>
        <w:pStyle w:val="Geenafstand"/>
      </w:pPr>
      <w:r>
        <w:t>De vragenlijst best</w:t>
      </w:r>
      <w:r w:rsidR="00E76941">
        <w:t>ond</w:t>
      </w:r>
      <w:r>
        <w:t xml:space="preserve"> </w:t>
      </w:r>
      <w:r w:rsidR="00F84A5B">
        <w:t>uit</w:t>
      </w:r>
      <w:r w:rsidR="00E76941">
        <w:t xml:space="preserve"> 24 </w:t>
      </w:r>
      <w:r>
        <w:t>open</w:t>
      </w:r>
      <w:r w:rsidR="00F84A5B">
        <w:t>- en</w:t>
      </w:r>
      <w:r w:rsidR="00E76941">
        <w:t xml:space="preserve"> </w:t>
      </w:r>
      <w:r>
        <w:t>gesloten</w:t>
      </w:r>
      <w:r w:rsidR="00F84A5B">
        <w:t xml:space="preserve"> vragen, </w:t>
      </w:r>
      <w:r w:rsidR="008B61BE">
        <w:t xml:space="preserve">en </w:t>
      </w:r>
      <w:r w:rsidR="00F84A5B">
        <w:t>een aantal</w:t>
      </w:r>
      <w:r w:rsidR="00E76941">
        <w:t xml:space="preserve"> stellingen (</w:t>
      </w:r>
      <w:r>
        <w:t>z</w:t>
      </w:r>
      <w:r w:rsidR="00E162DC">
        <w:t>ie bijlage I</w:t>
      </w:r>
      <w:r w:rsidR="005F6756">
        <w:t>I</w:t>
      </w:r>
      <w:r w:rsidR="00E162DC">
        <w:t>I</w:t>
      </w:r>
      <w:r w:rsidR="00E76941">
        <w:t>)</w:t>
      </w:r>
      <w:r w:rsidR="007B2064">
        <w:t xml:space="preserve">. Deze </w:t>
      </w:r>
      <w:r w:rsidR="00F75342">
        <w:t xml:space="preserve">is </w:t>
      </w:r>
      <w:r w:rsidR="007B2064">
        <w:t xml:space="preserve">in overleg met de opdrachtgevers en </w:t>
      </w:r>
      <w:r w:rsidR="00F84A5B">
        <w:t xml:space="preserve">met behulp van het literatuuronderzoek </w:t>
      </w:r>
      <w:r w:rsidR="007B2064">
        <w:t>opgesteld</w:t>
      </w:r>
      <w:r w:rsidR="00F84A5B">
        <w:t xml:space="preserve">. </w:t>
      </w:r>
      <w:r w:rsidR="00026F2F">
        <w:t xml:space="preserve">Benadering </w:t>
      </w:r>
      <w:r>
        <w:t xml:space="preserve">van responderen </w:t>
      </w:r>
      <w:r w:rsidR="002F3C8E">
        <w:t>heeft</w:t>
      </w:r>
      <w:r w:rsidR="00313AB5">
        <w:t xml:space="preserve"> </w:t>
      </w:r>
      <w:r w:rsidR="00026F2F">
        <w:t>plaats</w:t>
      </w:r>
      <w:r w:rsidR="00313AB5">
        <w:t xml:space="preserve"> </w:t>
      </w:r>
      <w:r w:rsidR="002F3C8E">
        <w:t>gevonden</w:t>
      </w:r>
      <w:r w:rsidR="005F6756">
        <w:t xml:space="preserve"> via</w:t>
      </w:r>
      <w:r w:rsidR="00E76248">
        <w:t xml:space="preserve">: </w:t>
      </w:r>
      <w:r w:rsidR="00FD60B1">
        <w:t>Facebook en Linked</w:t>
      </w:r>
      <w:r w:rsidR="00026F2F">
        <w:t xml:space="preserve">In. </w:t>
      </w:r>
      <w:r w:rsidR="005912F1">
        <w:t xml:space="preserve">Tevens </w:t>
      </w:r>
      <w:r w:rsidR="00BC1F90">
        <w:t>zijn</w:t>
      </w:r>
      <w:r w:rsidR="005912F1">
        <w:t xml:space="preserve"> ergothe</w:t>
      </w:r>
      <w:r w:rsidR="005F6756">
        <w:t>rapeuten binnen De Riethorst Stromenland</w:t>
      </w:r>
      <w:r w:rsidR="005912F1">
        <w:t xml:space="preserve"> per mail verzocht de vragenlijst in te vullen. </w:t>
      </w:r>
      <w:r w:rsidR="00313AB5">
        <w:t>D</w:t>
      </w:r>
      <w:r w:rsidR="00DE0F89">
        <w:t>e</w:t>
      </w:r>
      <w:r w:rsidR="00424836">
        <w:t xml:space="preserve"> </w:t>
      </w:r>
      <w:r w:rsidR="007B2064">
        <w:t>in</w:t>
      </w:r>
      <w:r w:rsidR="002A7047">
        <w:t>clusiecriteria</w:t>
      </w:r>
      <w:r w:rsidR="00AF6C20">
        <w:t>, welke</w:t>
      </w:r>
      <w:r w:rsidR="00DE0F89">
        <w:t xml:space="preserve"> opgenomen </w:t>
      </w:r>
      <w:r w:rsidR="00AF6C20">
        <w:t xml:space="preserve">waren </w:t>
      </w:r>
      <w:r w:rsidR="00DE0F89">
        <w:t xml:space="preserve">in de </w:t>
      </w:r>
      <w:r w:rsidR="00313AB5">
        <w:t>vragenlijst</w:t>
      </w:r>
      <w:r w:rsidR="00AF6C20">
        <w:t xml:space="preserve"> zijn</w:t>
      </w:r>
      <w:r w:rsidR="007B2064">
        <w:t>, de respondent</w:t>
      </w:r>
      <w:r w:rsidR="00E457DB">
        <w:t xml:space="preserve">: </w:t>
      </w:r>
    </w:p>
    <w:p w:rsidR="00381253" w:rsidRDefault="00381253" w:rsidP="00381253">
      <w:pPr>
        <w:pStyle w:val="Geenafstand"/>
      </w:pPr>
      <w:r>
        <w:t xml:space="preserve">- </w:t>
      </w:r>
      <w:r w:rsidR="007B2064">
        <w:t>Is als</w:t>
      </w:r>
      <w:r>
        <w:t xml:space="preserve"> ergotherapeut </w:t>
      </w:r>
      <w:r w:rsidR="00E457DB">
        <w:t xml:space="preserve">werkzaam </w:t>
      </w:r>
      <w:r w:rsidR="005F6756">
        <w:t>in de beroepspraktijk</w:t>
      </w:r>
      <w:r>
        <w:t>.</w:t>
      </w:r>
    </w:p>
    <w:p w:rsidR="00381253" w:rsidRDefault="00381253" w:rsidP="00381253">
      <w:pPr>
        <w:pStyle w:val="Geenafstand"/>
      </w:pPr>
      <w:r>
        <w:t xml:space="preserve">- </w:t>
      </w:r>
      <w:r w:rsidR="00B06EEB">
        <w:t>Behandelt minimaal</w:t>
      </w:r>
      <w:r>
        <w:t xml:space="preserve"> 3 cliënten met cognitieve beperkingen per jaar </w:t>
      </w:r>
      <w:r w:rsidR="0079517D">
        <w:t>m.b.t. scootmobiel/</w:t>
      </w:r>
      <w:r w:rsidR="00E457DB">
        <w:t>el</w:t>
      </w:r>
      <w:r>
        <w:t>r</w:t>
      </w:r>
      <w:r w:rsidR="00E457DB">
        <w:t>o rijden</w:t>
      </w:r>
      <w:r>
        <w:t>.</w:t>
      </w:r>
    </w:p>
    <w:p w:rsidR="00CC7448" w:rsidRDefault="00BC1F90" w:rsidP="00601BFC">
      <w:pPr>
        <w:pStyle w:val="Geenafstand"/>
        <w:numPr>
          <w:ilvl w:val="0"/>
          <w:numId w:val="7"/>
        </w:numPr>
      </w:pPr>
      <w:r>
        <w:t>I</w:t>
      </w:r>
      <w:r w:rsidR="005F6756">
        <w:t>nterviews</w:t>
      </w:r>
      <w:r w:rsidR="00CC7448">
        <w:t>.</w:t>
      </w:r>
    </w:p>
    <w:p w:rsidR="002B622B" w:rsidRPr="00E76248" w:rsidRDefault="006B1D5F" w:rsidP="000B6204">
      <w:pPr>
        <w:pStyle w:val="Geenafstand"/>
      </w:pPr>
      <w:r>
        <w:t>In</w:t>
      </w:r>
      <w:r w:rsidR="00313AB5">
        <w:t xml:space="preserve"> de vragenlijst </w:t>
      </w:r>
      <w:r w:rsidR="002B622B">
        <w:t>heeft</w:t>
      </w:r>
      <w:r w:rsidR="00B23C9F">
        <w:t xml:space="preserve"> de respondent</w:t>
      </w:r>
      <w:r w:rsidR="00DD48EA">
        <w:t xml:space="preserve"> aan</w:t>
      </w:r>
      <w:r w:rsidR="002B622B">
        <w:t xml:space="preserve"> kunnen </w:t>
      </w:r>
      <w:r w:rsidR="00DD48EA">
        <w:t>geven</w:t>
      </w:r>
      <w:r w:rsidR="00B23C9F">
        <w:t xml:space="preserve"> of hij/zij b</w:t>
      </w:r>
      <w:r>
        <w:t>e</w:t>
      </w:r>
      <w:r w:rsidR="00B257AF">
        <w:t>reid</w:t>
      </w:r>
      <w:r w:rsidR="00B23C9F">
        <w:t xml:space="preserve"> </w:t>
      </w:r>
      <w:r w:rsidR="004921B2">
        <w:t>was</w:t>
      </w:r>
      <w:r w:rsidR="00B23C9F">
        <w:t xml:space="preserve"> deel te </w:t>
      </w:r>
      <w:r w:rsidR="00E457DB">
        <w:t xml:space="preserve">willen </w:t>
      </w:r>
      <w:r w:rsidR="00B23C9F">
        <w:t>nemen aan een interview</w:t>
      </w:r>
      <w:r w:rsidR="00DE164A">
        <w:t xml:space="preserve"> van 20</w:t>
      </w:r>
      <w:r w:rsidR="00BC1F90">
        <w:t>-30</w:t>
      </w:r>
      <w:r w:rsidR="00850352">
        <w:t xml:space="preserve"> minuten</w:t>
      </w:r>
      <w:r w:rsidR="00BC1F90">
        <w:t xml:space="preserve">. </w:t>
      </w:r>
      <w:r w:rsidR="002B622B">
        <w:t>De respondenten voor he</w:t>
      </w:r>
      <w:r w:rsidR="00E457DB">
        <w:t>t</w:t>
      </w:r>
      <w:r w:rsidR="002B622B">
        <w:t xml:space="preserve"> interview</w:t>
      </w:r>
      <w:r w:rsidR="00E457DB">
        <w:t xml:space="preserve"> moesten naast </w:t>
      </w:r>
      <w:r w:rsidR="000B6204">
        <w:t>bovenstaande</w:t>
      </w:r>
      <w:r w:rsidR="00E457DB">
        <w:t xml:space="preserve"> criteria </w:t>
      </w:r>
      <w:r w:rsidR="000B6204">
        <w:t xml:space="preserve">ook aan </w:t>
      </w:r>
      <w:r w:rsidR="00B06EEB">
        <w:t>de volgende</w:t>
      </w:r>
      <w:r w:rsidR="000B6204">
        <w:t xml:space="preserve"> </w:t>
      </w:r>
      <w:r w:rsidR="00B06EEB">
        <w:t xml:space="preserve">inclusiecriteria voldoen: </w:t>
      </w:r>
      <w:r w:rsidR="000B6204">
        <w:t>c</w:t>
      </w:r>
      <w:r w:rsidR="00381253">
        <w:t xml:space="preserve">ognitief revalidatie therapeut </w:t>
      </w:r>
      <w:r w:rsidR="004921B2">
        <w:t xml:space="preserve">zijn </w:t>
      </w:r>
      <w:r w:rsidR="00381253">
        <w:t>en/of (extra) deskundig</w:t>
      </w:r>
      <w:r w:rsidR="00F75342">
        <w:t xml:space="preserve"> </w:t>
      </w:r>
      <w:r w:rsidR="00B06EEB">
        <w:t xml:space="preserve">zijn </w:t>
      </w:r>
      <w:r w:rsidR="005F6756">
        <w:t xml:space="preserve">m.b.t. </w:t>
      </w:r>
      <w:r w:rsidR="00B06EEB">
        <w:t>een</w:t>
      </w:r>
      <w:r w:rsidR="005F6756">
        <w:t xml:space="preserve"> methode/</w:t>
      </w:r>
      <w:r w:rsidR="00381253">
        <w:t>assessment</w:t>
      </w:r>
      <w:r w:rsidR="00B06EEB">
        <w:t xml:space="preserve"> om cognitie in kaart te brengen</w:t>
      </w:r>
      <w:r w:rsidR="00381253">
        <w:t>.</w:t>
      </w:r>
      <w:r w:rsidR="000B6204">
        <w:t xml:space="preserve"> </w:t>
      </w:r>
      <w:r w:rsidR="00E457DB">
        <w:t>De interviews zijn aan de hand van een to</w:t>
      </w:r>
      <w:r w:rsidR="000A78A2">
        <w:t>piclijst afgenomen, zie bijlage IV.</w:t>
      </w:r>
      <w:r w:rsidR="000B6204">
        <w:t xml:space="preserve"> </w:t>
      </w:r>
      <w:r w:rsidR="00E76248">
        <w:t xml:space="preserve">Om </w:t>
      </w:r>
      <w:r w:rsidR="00F75342">
        <w:t xml:space="preserve">te zorgen voor </w:t>
      </w:r>
      <w:r w:rsidR="00E76248">
        <w:t>diepgang is de topiclijst opgesteld op ba</w:t>
      </w:r>
      <w:r w:rsidR="00F75342">
        <w:t>sis van de vragenlijst, zodat</w:t>
      </w:r>
      <w:r w:rsidR="00E76248">
        <w:t xml:space="preserve"> </w:t>
      </w:r>
      <w:r w:rsidR="00F75342">
        <w:t xml:space="preserve">er op </w:t>
      </w:r>
      <w:r w:rsidR="00E76248">
        <w:t xml:space="preserve">die </w:t>
      </w:r>
      <w:r w:rsidR="00B06EEB">
        <w:t>vragen</w:t>
      </w:r>
      <w:r w:rsidR="00E76248">
        <w:t xml:space="preserve"> doorgevraagd kon worden tijdens het interview. </w:t>
      </w:r>
      <w:r w:rsidR="00F75342">
        <w:t>Twee</w:t>
      </w:r>
      <w:r w:rsidR="00E76248">
        <w:t xml:space="preserve"> interviews hebben </w:t>
      </w:r>
      <w:r w:rsidR="000B6204" w:rsidRPr="00E76248">
        <w:t xml:space="preserve">face-to-face </w:t>
      </w:r>
      <w:r w:rsidR="00F75342">
        <w:t>plaatsgevonden en één</w:t>
      </w:r>
      <w:r w:rsidR="000B6204" w:rsidRPr="00E76248">
        <w:t xml:space="preserve"> telefonisch.</w:t>
      </w:r>
    </w:p>
    <w:p w:rsidR="009B0075" w:rsidRPr="00E76248" w:rsidRDefault="009B0075" w:rsidP="004534E3">
      <w:pPr>
        <w:pStyle w:val="Geenafstand"/>
      </w:pPr>
    </w:p>
    <w:p w:rsidR="009557F8" w:rsidRDefault="00254A68" w:rsidP="00254A68">
      <w:pPr>
        <w:pStyle w:val="Kop3"/>
      </w:pPr>
      <w:bookmarkStart w:id="116" w:name="_Toc497661426"/>
      <w:bookmarkStart w:id="117" w:name="_Toc497662058"/>
      <w:bookmarkStart w:id="118" w:name="_Toc498884000"/>
      <w:bookmarkStart w:id="119" w:name="_Toc499476676"/>
      <w:bookmarkStart w:id="120" w:name="_Toc503013071"/>
      <w:bookmarkStart w:id="121" w:name="_Toc503013346"/>
      <w:r w:rsidRPr="0049024B">
        <w:t>§</w:t>
      </w:r>
      <w:r>
        <w:t xml:space="preserve"> 2.2.3 </w:t>
      </w:r>
      <w:r w:rsidR="00541EDD">
        <w:t>D</w:t>
      </w:r>
      <w:r w:rsidR="009557F8">
        <w:t>ataverwerking:</w:t>
      </w:r>
      <w:bookmarkEnd w:id="116"/>
      <w:bookmarkEnd w:id="117"/>
      <w:bookmarkEnd w:id="118"/>
      <w:bookmarkEnd w:id="119"/>
      <w:bookmarkEnd w:id="120"/>
      <w:bookmarkEnd w:id="121"/>
    </w:p>
    <w:p w:rsidR="00F75342" w:rsidRDefault="003D025F" w:rsidP="004534E3">
      <w:pPr>
        <w:pStyle w:val="Geenafstand"/>
      </w:pPr>
      <w:r>
        <w:t xml:space="preserve">De </w:t>
      </w:r>
      <w:r w:rsidR="00F73BD2">
        <w:t>gesloten vragen en stellingen</w:t>
      </w:r>
      <w:r>
        <w:t xml:space="preserve"> uit de </w:t>
      </w:r>
      <w:r w:rsidR="00DE164A">
        <w:t>vragenlijsten</w:t>
      </w:r>
      <w:r>
        <w:t xml:space="preserve"> </w:t>
      </w:r>
      <w:r w:rsidR="00E76248">
        <w:t>zijn door het online</w:t>
      </w:r>
      <w:r w:rsidR="00B60AB9">
        <w:t xml:space="preserve"> enquête programma</w:t>
      </w:r>
      <w:r w:rsidR="00B60AB9">
        <w:rPr>
          <w:rStyle w:val="Voetnootmarkering"/>
        </w:rPr>
        <w:footnoteReference w:id="7"/>
      </w:r>
      <w:r w:rsidR="00F73BD2">
        <w:t xml:space="preserve"> automatisch verwerkt tot overzichtelijke</w:t>
      </w:r>
      <w:r w:rsidR="00E76248">
        <w:t xml:space="preserve"> tabellen</w:t>
      </w:r>
      <w:r w:rsidR="00F73BD2">
        <w:t xml:space="preserve"> en percentages</w:t>
      </w:r>
      <w:r w:rsidR="001B5409">
        <w:t xml:space="preserve"> (bijlage</w:t>
      </w:r>
      <w:r w:rsidR="00402E0B">
        <w:t xml:space="preserve"> VII)</w:t>
      </w:r>
      <w:r w:rsidR="004921B2">
        <w:t>, w</w:t>
      </w:r>
      <w:r w:rsidR="00F73BD2">
        <w:t>elke de resultaten in hoofdstuk 3.2 ondersteunen. De</w:t>
      </w:r>
      <w:r w:rsidR="00B160E0">
        <w:t xml:space="preserve"> open vragen</w:t>
      </w:r>
      <w:r w:rsidR="00F73BD2">
        <w:t xml:space="preserve"> uit de vragenlijst </w:t>
      </w:r>
      <w:r w:rsidR="009A5F75">
        <w:t>zijn</w:t>
      </w:r>
      <w:r w:rsidR="005A7293">
        <w:t xml:space="preserve"> ieder</w:t>
      </w:r>
      <w:r w:rsidR="009A5F75">
        <w:t xml:space="preserve"> omgezet </w:t>
      </w:r>
      <w:r w:rsidR="005A7293">
        <w:t xml:space="preserve">tot een thema. De antwoorden onder ieder </w:t>
      </w:r>
      <w:r w:rsidR="00B06EEB">
        <w:t>thema</w:t>
      </w:r>
      <w:r w:rsidR="00DD114F">
        <w:t xml:space="preserve"> </w:t>
      </w:r>
      <w:r w:rsidR="005A7293">
        <w:t>zijn vervolgens gecodeerd</w:t>
      </w:r>
      <w:r w:rsidR="00437BB0">
        <w:t xml:space="preserve">, waarna de verschillende codes zijn </w:t>
      </w:r>
      <w:r w:rsidR="005A7293">
        <w:t>samengevoegd tot familie</w:t>
      </w:r>
      <w:r w:rsidR="00437BB0">
        <w:t>s</w:t>
      </w:r>
      <w:r w:rsidR="00402E0B">
        <w:t xml:space="preserve"> (</w:t>
      </w:r>
      <w:r w:rsidR="005A7293">
        <w:t xml:space="preserve">bijlage </w:t>
      </w:r>
      <w:r w:rsidR="00541EDD">
        <w:t>V</w:t>
      </w:r>
      <w:r w:rsidR="00402E0B">
        <w:t>)</w:t>
      </w:r>
      <w:r w:rsidR="005A7293">
        <w:t>. De</w:t>
      </w:r>
      <w:r w:rsidR="00437BB0">
        <w:t xml:space="preserve">ze </w:t>
      </w:r>
      <w:r w:rsidR="00F75342">
        <w:t xml:space="preserve">thema’s en </w:t>
      </w:r>
      <w:r w:rsidR="00437BB0">
        <w:t xml:space="preserve">families </w:t>
      </w:r>
      <w:r w:rsidR="00F75342">
        <w:t>zijn verwerkt in</w:t>
      </w:r>
      <w:r w:rsidR="00437BB0">
        <w:t xml:space="preserve"> </w:t>
      </w:r>
      <w:r w:rsidR="0079517D">
        <w:t>hoofdstuk 3.2: Resultaten</w:t>
      </w:r>
      <w:r w:rsidR="00437BB0">
        <w:t>.</w:t>
      </w:r>
      <w:r w:rsidR="00E35D53">
        <w:t xml:space="preserve"> </w:t>
      </w:r>
    </w:p>
    <w:p w:rsidR="00F2259D" w:rsidRDefault="00F75342" w:rsidP="004534E3">
      <w:pPr>
        <w:pStyle w:val="Geenafstand"/>
      </w:pPr>
      <w:r>
        <w:t xml:space="preserve">Nadat de resultaten uit de vragenlijst waren geanalyseerd is de </w:t>
      </w:r>
      <w:r w:rsidR="00B257AF">
        <w:t xml:space="preserve">topiclijst </w:t>
      </w:r>
      <w:r w:rsidR="00E35D53">
        <w:t>opgesteld</w:t>
      </w:r>
      <w:r w:rsidR="00415D69">
        <w:t xml:space="preserve"> en zijn de interviews afgenomen. </w:t>
      </w:r>
      <w:r w:rsidR="00B257AF">
        <w:t>D</w:t>
      </w:r>
      <w:r w:rsidR="00D97E58">
        <w:t xml:space="preserve">e </w:t>
      </w:r>
      <w:r w:rsidR="00C011D9">
        <w:t xml:space="preserve">interviews </w:t>
      </w:r>
      <w:r w:rsidR="00D97E58">
        <w:t>dienen ter aanvulling</w:t>
      </w:r>
      <w:r w:rsidR="00E35D53">
        <w:t xml:space="preserve"> </w:t>
      </w:r>
      <w:r w:rsidR="00D97E58">
        <w:t>en verdieping</w:t>
      </w:r>
      <w:r w:rsidR="00C84E7C">
        <w:t xml:space="preserve"> en zijn daarom </w:t>
      </w:r>
      <w:r w:rsidR="00E35D53">
        <w:t>niet volledig getranscribeerd</w:t>
      </w:r>
      <w:r w:rsidR="00C84E7C">
        <w:t>. A</w:t>
      </w:r>
      <w:r w:rsidR="008060B9">
        <w:t>lleen de responses</w:t>
      </w:r>
      <w:r w:rsidR="00C84E7C">
        <w:t>,</w:t>
      </w:r>
      <w:r w:rsidR="008060B9">
        <w:t xml:space="preserve"> </w:t>
      </w:r>
      <w:r w:rsidR="00E35D53">
        <w:t>die nieuwe</w:t>
      </w:r>
      <w:r w:rsidR="00541EDD">
        <w:t>-</w:t>
      </w:r>
      <w:r w:rsidR="00E35D53">
        <w:t xml:space="preserve"> </w:t>
      </w:r>
      <w:r w:rsidR="008060B9">
        <w:t xml:space="preserve">of </w:t>
      </w:r>
      <w:r w:rsidR="00E35D53">
        <w:t>verdiepende informatie ga</w:t>
      </w:r>
      <w:r w:rsidR="008060B9">
        <w:t>ven</w:t>
      </w:r>
      <w:r w:rsidR="00DD6712">
        <w:t xml:space="preserve"> (bijlage VI)</w:t>
      </w:r>
      <w:r w:rsidR="00C84E7C">
        <w:t>, zijn</w:t>
      </w:r>
      <w:r w:rsidR="008060B9">
        <w:t xml:space="preserve"> </w:t>
      </w:r>
      <w:r w:rsidR="00415D69">
        <w:t>geselecteerd</w:t>
      </w:r>
      <w:r w:rsidR="00DD114F">
        <w:t xml:space="preserve"> en </w:t>
      </w:r>
      <w:r w:rsidR="00B06EEB">
        <w:t xml:space="preserve">vervolgens </w:t>
      </w:r>
      <w:r w:rsidR="00E35D53">
        <w:t xml:space="preserve">verwerkt </w:t>
      </w:r>
      <w:r w:rsidR="00DD114F">
        <w:t>in de resultaten</w:t>
      </w:r>
      <w:r w:rsidR="00E731A3">
        <w:t>.</w:t>
      </w:r>
      <w:r w:rsidR="00541EDD">
        <w:t xml:space="preserve"> </w:t>
      </w:r>
    </w:p>
    <w:p w:rsidR="00541EDD" w:rsidRDefault="00541EDD" w:rsidP="004534E3">
      <w:pPr>
        <w:pStyle w:val="Geenafstand"/>
      </w:pPr>
    </w:p>
    <w:p w:rsidR="00DD6712" w:rsidRDefault="00DD6712" w:rsidP="004534E3">
      <w:pPr>
        <w:pStyle w:val="Geenafstand"/>
      </w:pPr>
    </w:p>
    <w:p w:rsidR="00541EDD" w:rsidRDefault="00541EDD" w:rsidP="004534E3">
      <w:pPr>
        <w:pStyle w:val="Geenafstand"/>
      </w:pPr>
    </w:p>
    <w:p w:rsidR="00541EDD" w:rsidRDefault="00541EDD" w:rsidP="004534E3">
      <w:pPr>
        <w:pStyle w:val="Geenafstand"/>
      </w:pPr>
    </w:p>
    <w:p w:rsidR="00F10915" w:rsidRDefault="00F10915" w:rsidP="004534E3">
      <w:pPr>
        <w:pStyle w:val="Geenafstand"/>
      </w:pPr>
    </w:p>
    <w:p w:rsidR="00415D69" w:rsidRDefault="00415D69" w:rsidP="004534E3">
      <w:pPr>
        <w:pStyle w:val="Geenafstand"/>
      </w:pPr>
    </w:p>
    <w:p w:rsidR="004E5A65" w:rsidRDefault="00B80EE7" w:rsidP="00601BFC">
      <w:pPr>
        <w:pStyle w:val="Kop1"/>
        <w:numPr>
          <w:ilvl w:val="0"/>
          <w:numId w:val="7"/>
        </w:numPr>
      </w:pPr>
      <w:bookmarkStart w:id="122" w:name="_Toc501562790"/>
      <w:bookmarkStart w:id="123" w:name="_Toc503013347"/>
      <w:bookmarkStart w:id="124" w:name="_Toc503013508"/>
      <w:bookmarkStart w:id="125" w:name="_Toc503016025"/>
      <w:bookmarkStart w:id="126" w:name="_Toc507238734"/>
      <w:bookmarkStart w:id="127" w:name="_Toc510097384"/>
      <w:r>
        <w:lastRenderedPageBreak/>
        <w:t>Resultaten:</w:t>
      </w:r>
      <w:bookmarkEnd w:id="122"/>
      <w:bookmarkEnd w:id="123"/>
      <w:bookmarkEnd w:id="124"/>
      <w:bookmarkEnd w:id="125"/>
      <w:bookmarkEnd w:id="126"/>
      <w:bookmarkEnd w:id="127"/>
    </w:p>
    <w:p w:rsidR="00232562" w:rsidRDefault="00232562" w:rsidP="00232562">
      <w:pPr>
        <w:pStyle w:val="Kop2"/>
      </w:pPr>
      <w:bookmarkStart w:id="128" w:name="_Toc503013348"/>
      <w:bookmarkStart w:id="129" w:name="_Toc503013509"/>
      <w:bookmarkStart w:id="130" w:name="_Toc503016026"/>
      <w:bookmarkStart w:id="131" w:name="_Toc507238735"/>
      <w:bookmarkStart w:id="132" w:name="_Toc510097385"/>
      <w:r w:rsidRPr="0049024B">
        <w:t>§</w:t>
      </w:r>
      <w:r>
        <w:t xml:space="preserve"> 3.1 Literatuuronderzoek:</w:t>
      </w:r>
      <w:bookmarkEnd w:id="128"/>
      <w:bookmarkEnd w:id="129"/>
      <w:bookmarkEnd w:id="130"/>
      <w:bookmarkEnd w:id="131"/>
      <w:bookmarkEnd w:id="132"/>
    </w:p>
    <w:p w:rsidR="001A5854" w:rsidRDefault="001A5854" w:rsidP="001A5854">
      <w:pPr>
        <w:pStyle w:val="Geenafstand"/>
        <w:rPr>
          <w:rStyle w:val="fontstyle01"/>
          <w:rFonts w:asciiTheme="minorHAnsi" w:hAnsiTheme="minorHAnsi"/>
          <w:color w:val="auto"/>
        </w:rPr>
      </w:pPr>
      <w:bookmarkStart w:id="133" w:name="_Hlk497241895"/>
      <w:r>
        <w:rPr>
          <w:rStyle w:val="fontstyle01"/>
          <w:rFonts w:asciiTheme="minorHAnsi" w:hAnsiTheme="minorHAnsi"/>
          <w:color w:val="auto"/>
        </w:rPr>
        <w:t>De resultaten van de literatuurstudie zijn weergeven in vier thema’s. Deze thema’s zijn opgesteld aan de hand van de verschillende onderwerpen</w:t>
      </w:r>
      <w:r w:rsidR="00BF61EC">
        <w:rPr>
          <w:rStyle w:val="fontstyle01"/>
          <w:rFonts w:asciiTheme="minorHAnsi" w:hAnsiTheme="minorHAnsi"/>
          <w:color w:val="auto"/>
        </w:rPr>
        <w:t xml:space="preserve"> </w:t>
      </w:r>
      <w:r>
        <w:rPr>
          <w:rStyle w:val="fontstyle01"/>
          <w:rFonts w:asciiTheme="minorHAnsi" w:hAnsiTheme="minorHAnsi"/>
          <w:color w:val="auto"/>
        </w:rPr>
        <w:t>die in de literatuursearch naar voren gekomen</w:t>
      </w:r>
      <w:r w:rsidR="00C84E7C">
        <w:rPr>
          <w:rStyle w:val="fontstyle01"/>
          <w:rFonts w:asciiTheme="minorHAnsi" w:hAnsiTheme="minorHAnsi"/>
          <w:color w:val="auto"/>
        </w:rPr>
        <w:t xml:space="preserve"> zijn en </w:t>
      </w:r>
      <w:r w:rsidR="00BF61EC">
        <w:rPr>
          <w:rStyle w:val="fontstyle01"/>
          <w:rFonts w:asciiTheme="minorHAnsi" w:hAnsiTheme="minorHAnsi"/>
          <w:color w:val="auto"/>
        </w:rPr>
        <w:t>aansluiten op</w:t>
      </w:r>
      <w:r w:rsidR="00415D69">
        <w:rPr>
          <w:rStyle w:val="fontstyle01"/>
          <w:rFonts w:asciiTheme="minorHAnsi" w:hAnsiTheme="minorHAnsi"/>
          <w:color w:val="auto"/>
        </w:rPr>
        <w:t xml:space="preserve"> de deelvragen.</w:t>
      </w:r>
    </w:p>
    <w:p w:rsidR="001A5854" w:rsidRPr="00131F01" w:rsidRDefault="00BB5D0B" w:rsidP="00131F01">
      <w:pPr>
        <w:pStyle w:val="Kop3"/>
        <w:rPr>
          <w:rStyle w:val="fontstyle01"/>
          <w:rFonts w:asciiTheme="majorHAnsi" w:hAnsiTheme="majorHAnsi"/>
          <w:color w:val="1F3763" w:themeColor="accent1" w:themeShade="7F"/>
          <w:sz w:val="24"/>
          <w:szCs w:val="24"/>
        </w:rPr>
      </w:pPr>
      <w:bookmarkStart w:id="134" w:name="_Toc503013074"/>
      <w:bookmarkStart w:id="135" w:name="_Toc503013349"/>
      <w:r w:rsidRPr="00BB5D0B">
        <w:t xml:space="preserve">§ </w:t>
      </w:r>
      <w:r>
        <w:t>3.</w:t>
      </w:r>
      <w:r w:rsidR="00131F01" w:rsidRPr="00131F01">
        <w:rPr>
          <w:rStyle w:val="fontstyle01"/>
          <w:rFonts w:asciiTheme="majorHAnsi" w:hAnsiTheme="majorHAnsi"/>
          <w:color w:val="1F3763" w:themeColor="accent1" w:themeShade="7F"/>
          <w:sz w:val="24"/>
          <w:szCs w:val="24"/>
        </w:rPr>
        <w:t>1</w:t>
      </w:r>
      <w:r>
        <w:rPr>
          <w:rStyle w:val="fontstyle01"/>
          <w:rFonts w:asciiTheme="majorHAnsi" w:hAnsiTheme="majorHAnsi"/>
          <w:color w:val="1F3763" w:themeColor="accent1" w:themeShade="7F"/>
          <w:sz w:val="24"/>
          <w:szCs w:val="24"/>
        </w:rPr>
        <w:t>.1</w:t>
      </w:r>
      <w:r w:rsidR="00131F01" w:rsidRPr="00131F01">
        <w:rPr>
          <w:rStyle w:val="fontstyle01"/>
          <w:rFonts w:asciiTheme="majorHAnsi" w:hAnsiTheme="majorHAnsi"/>
          <w:color w:val="1F3763" w:themeColor="accent1" w:themeShade="7F"/>
          <w:sz w:val="24"/>
          <w:szCs w:val="24"/>
        </w:rPr>
        <w:t xml:space="preserve"> </w:t>
      </w:r>
      <w:r w:rsidR="00B842F7">
        <w:rPr>
          <w:rStyle w:val="fontstyle01"/>
          <w:rFonts w:asciiTheme="majorHAnsi" w:hAnsiTheme="majorHAnsi"/>
          <w:color w:val="1F3763" w:themeColor="accent1" w:themeShade="7F"/>
          <w:sz w:val="24"/>
          <w:szCs w:val="24"/>
        </w:rPr>
        <w:t>Huidige situatie</w:t>
      </w:r>
      <w:bookmarkEnd w:id="134"/>
      <w:bookmarkEnd w:id="135"/>
    </w:p>
    <w:p w:rsidR="001A5854" w:rsidRDefault="001A5854" w:rsidP="001A5854">
      <w:pPr>
        <w:pStyle w:val="Geenafstand"/>
      </w:pPr>
      <w:r>
        <w:t xml:space="preserve">Een systematische review (Leproust, Lagarde, &amp; Salmi, 2008) stelt dat er een gebrek aan bewijs is voor geschikte indicatoren om de rijvaardigheid te beoordelen van bestuurders met een cognitieve beperking. Dit artikel stelt </w:t>
      </w:r>
      <w:r w:rsidR="00B842F7">
        <w:t>tevens</w:t>
      </w:r>
      <w:r w:rsidR="00C84E7C">
        <w:t>,</w:t>
      </w:r>
      <w:r>
        <w:t xml:space="preserve"> dat het ontwikkelen van betrouwbare procedures om de rijvaardigheid te voor</w:t>
      </w:r>
      <w:r w:rsidR="00734F7A">
        <w:t>s</w:t>
      </w:r>
      <w:r>
        <w:t>pellen en te beoordelen een cruciale stap in het revalidatieproces is. Echter bestaat een algemeen geaccepteerd/aangenomen systeem nog niet en bieden de beschikbare methodes om een cliënt te beoordelen op rijvaardigheid niet voldoende garantie. De verklaring</w:t>
      </w:r>
      <w:r w:rsidR="00E9111F">
        <w:t>,</w:t>
      </w:r>
      <w:r w:rsidR="001D65B4">
        <w:t xml:space="preserve"> </w:t>
      </w:r>
      <w:r>
        <w:t>die hiervoor geven wordt</w:t>
      </w:r>
      <w:r w:rsidR="00C84E7C">
        <w:t>,</w:t>
      </w:r>
      <w:r>
        <w:t xml:space="preserve"> is dat de meerderheid van de artikelen zich vooral richten op het voorspellen van motorische vaardigheden (Tamiettoa et al., 2006). </w:t>
      </w:r>
      <w:bookmarkEnd w:id="133"/>
    </w:p>
    <w:p w:rsidR="00DD6712" w:rsidRDefault="00DD6712" w:rsidP="001A5854">
      <w:pPr>
        <w:pStyle w:val="Geenafstand"/>
        <w:rPr>
          <w:rStyle w:val="fontstyle01"/>
          <w:rFonts w:asciiTheme="minorHAnsi" w:hAnsiTheme="minorHAnsi"/>
          <w:b/>
          <w:color w:val="auto"/>
        </w:rPr>
      </w:pPr>
    </w:p>
    <w:p w:rsidR="001A5854" w:rsidRPr="00BB5D0B" w:rsidRDefault="00BB5D0B" w:rsidP="00BB5D0B">
      <w:pPr>
        <w:pStyle w:val="Kop3"/>
        <w:rPr>
          <w:rStyle w:val="fontstyle01"/>
          <w:rFonts w:asciiTheme="majorHAnsi" w:hAnsiTheme="majorHAnsi"/>
          <w:color w:val="1F3763" w:themeColor="accent1" w:themeShade="7F"/>
          <w:sz w:val="24"/>
          <w:szCs w:val="24"/>
        </w:rPr>
      </w:pPr>
      <w:bookmarkStart w:id="136" w:name="_Toc498883992"/>
      <w:bookmarkStart w:id="137" w:name="_Toc497662050"/>
      <w:bookmarkStart w:id="138" w:name="_Toc497661418"/>
      <w:bookmarkStart w:id="139" w:name="_Toc503013075"/>
      <w:bookmarkStart w:id="140" w:name="_Toc503013350"/>
      <w:r w:rsidRPr="00BB5D0B">
        <w:t>§ 3.1.2</w:t>
      </w:r>
      <w:r w:rsidR="00131F01" w:rsidRPr="00BB5D0B">
        <w:rPr>
          <w:rStyle w:val="fontstyle01"/>
          <w:rFonts w:asciiTheme="majorHAnsi" w:hAnsiTheme="majorHAnsi"/>
          <w:color w:val="1F3763" w:themeColor="accent1" w:themeShade="7F"/>
          <w:sz w:val="24"/>
          <w:szCs w:val="24"/>
        </w:rPr>
        <w:t xml:space="preserve"> </w:t>
      </w:r>
      <w:r w:rsidR="001A5854" w:rsidRPr="00BB5D0B">
        <w:rPr>
          <w:rStyle w:val="fontstyle01"/>
          <w:rFonts w:asciiTheme="majorHAnsi" w:hAnsiTheme="majorHAnsi"/>
          <w:color w:val="1F3763" w:themeColor="accent1" w:themeShade="7F"/>
          <w:sz w:val="24"/>
          <w:szCs w:val="24"/>
        </w:rPr>
        <w:t xml:space="preserve">Niet specifiek ergotherapeutische methoden om het </w:t>
      </w:r>
      <w:r w:rsidR="00DB3C74">
        <w:rPr>
          <w:rStyle w:val="fontstyle01"/>
          <w:rFonts w:asciiTheme="majorHAnsi" w:hAnsiTheme="majorHAnsi"/>
          <w:color w:val="1F3763" w:themeColor="accent1" w:themeShade="7F"/>
          <w:sz w:val="24"/>
          <w:szCs w:val="24"/>
        </w:rPr>
        <w:t>verkeersinzicht</w:t>
      </w:r>
      <w:r w:rsidR="00402E0B">
        <w:rPr>
          <w:rStyle w:val="fontstyle01"/>
          <w:rFonts w:asciiTheme="majorHAnsi" w:hAnsiTheme="majorHAnsi"/>
          <w:color w:val="1F3763" w:themeColor="accent1" w:themeShade="7F"/>
          <w:sz w:val="24"/>
          <w:szCs w:val="24"/>
        </w:rPr>
        <w:t xml:space="preserve"> in kaart te brengen</w:t>
      </w:r>
      <w:r w:rsidR="001A5854" w:rsidRPr="00BB5D0B">
        <w:rPr>
          <w:rStyle w:val="fontstyle01"/>
          <w:rFonts w:asciiTheme="majorHAnsi" w:hAnsiTheme="majorHAnsi"/>
          <w:color w:val="1F3763" w:themeColor="accent1" w:themeShade="7F"/>
          <w:sz w:val="24"/>
          <w:szCs w:val="24"/>
        </w:rPr>
        <w:t>.</w:t>
      </w:r>
      <w:bookmarkEnd w:id="136"/>
      <w:bookmarkEnd w:id="137"/>
      <w:bookmarkEnd w:id="138"/>
      <w:bookmarkEnd w:id="139"/>
      <w:bookmarkEnd w:id="140"/>
    </w:p>
    <w:p w:rsidR="001A5854" w:rsidRDefault="00FC656D" w:rsidP="001A5854">
      <w:pPr>
        <w:pStyle w:val="Geenafstand"/>
        <w:rPr>
          <w:rStyle w:val="fontstyle01"/>
          <w:rFonts w:asciiTheme="minorHAnsi" w:hAnsiTheme="minorHAnsi"/>
          <w:color w:val="auto"/>
        </w:rPr>
      </w:pPr>
      <w:r>
        <w:rPr>
          <w:rStyle w:val="fontstyle01"/>
          <w:rFonts w:asciiTheme="minorHAnsi" w:hAnsiTheme="minorHAnsi"/>
          <w:color w:val="auto"/>
        </w:rPr>
        <w:t>Toch zijn er in</w:t>
      </w:r>
      <w:r w:rsidR="001A5854">
        <w:rPr>
          <w:rStyle w:val="fontstyle01"/>
          <w:rFonts w:asciiTheme="minorHAnsi" w:hAnsiTheme="minorHAnsi"/>
          <w:color w:val="auto"/>
        </w:rPr>
        <w:t xml:space="preserve"> de literatuur </w:t>
      </w:r>
      <w:r>
        <w:rPr>
          <w:rStyle w:val="fontstyle01"/>
          <w:rFonts w:asciiTheme="minorHAnsi" w:hAnsiTheme="minorHAnsi"/>
          <w:color w:val="auto"/>
        </w:rPr>
        <w:t>ook</w:t>
      </w:r>
      <w:r w:rsidR="001A5854">
        <w:rPr>
          <w:rStyle w:val="fontstyle01"/>
          <w:rFonts w:asciiTheme="minorHAnsi" w:hAnsiTheme="minorHAnsi"/>
          <w:color w:val="auto"/>
        </w:rPr>
        <w:t xml:space="preserve"> effectieve manieren beschreven</w:t>
      </w:r>
      <w:r w:rsidR="00C84E7C">
        <w:rPr>
          <w:rStyle w:val="fontstyle01"/>
          <w:rFonts w:asciiTheme="minorHAnsi" w:hAnsiTheme="minorHAnsi"/>
          <w:color w:val="auto"/>
        </w:rPr>
        <w:t>,</w:t>
      </w:r>
      <w:r w:rsidR="001A5854">
        <w:rPr>
          <w:rStyle w:val="fontstyle01"/>
          <w:rFonts w:asciiTheme="minorHAnsi" w:hAnsiTheme="minorHAnsi"/>
          <w:color w:val="auto"/>
        </w:rPr>
        <w:t xml:space="preserve"> waarmee </w:t>
      </w:r>
      <w:r w:rsidR="006C3BE5">
        <w:rPr>
          <w:rStyle w:val="fontstyle01"/>
          <w:rFonts w:asciiTheme="minorHAnsi" w:hAnsiTheme="minorHAnsi"/>
          <w:color w:val="auto"/>
        </w:rPr>
        <w:t>verkeersinzicht</w:t>
      </w:r>
      <w:r w:rsidR="00C84E7C">
        <w:rPr>
          <w:rStyle w:val="fontstyle01"/>
          <w:rFonts w:asciiTheme="minorHAnsi" w:hAnsiTheme="minorHAnsi"/>
          <w:color w:val="auto"/>
        </w:rPr>
        <w:t xml:space="preserve"> beoordeeld kan worden </w:t>
      </w:r>
      <w:r w:rsidR="001A5854">
        <w:rPr>
          <w:rStyle w:val="fontstyle01"/>
          <w:rFonts w:asciiTheme="minorHAnsi" w:hAnsiTheme="minorHAnsi"/>
          <w:color w:val="auto"/>
        </w:rPr>
        <w:t>bij cliënten met cognitieve beperkingen. Zo concluderen</w:t>
      </w:r>
      <w:r w:rsidR="001A5854">
        <w:t xml:space="preserve"> </w:t>
      </w:r>
      <w:r w:rsidR="001A5854">
        <w:rPr>
          <w:rStyle w:val="fontstyle01"/>
          <w:rFonts w:asciiTheme="minorHAnsi" w:hAnsiTheme="minorHAnsi"/>
          <w:color w:val="auto"/>
        </w:rPr>
        <w:t>Kircherab en Ahlstrom (2017) dat</w:t>
      </w:r>
      <w:r w:rsidR="001A5854" w:rsidRPr="00DD6712">
        <w:rPr>
          <w:rStyle w:val="fontstyle01"/>
          <w:rFonts w:asciiTheme="minorHAnsi" w:hAnsiTheme="minorHAnsi"/>
          <w:color w:val="auto"/>
        </w:rPr>
        <w:t>: ‘’Het beoordelen van bestuurders in het verkeer een complexe taak is, maar dat een combinatie van visuele occlusie</w:t>
      </w:r>
      <w:r w:rsidR="00AB211A">
        <w:rPr>
          <w:rStyle w:val="Voetnootmarkering"/>
        </w:rPr>
        <w:footnoteReference w:id="8"/>
      </w:r>
      <w:r w:rsidR="001A5854" w:rsidRPr="00DD6712">
        <w:rPr>
          <w:rStyle w:val="fontstyle01"/>
          <w:rFonts w:asciiTheme="minorHAnsi" w:hAnsiTheme="minorHAnsi"/>
          <w:color w:val="auto"/>
        </w:rPr>
        <w:t>, oogopsporing en hardop denken e</w:t>
      </w:r>
      <w:r w:rsidR="002E09AB" w:rsidRPr="00DD6712">
        <w:rPr>
          <w:rStyle w:val="fontstyle01"/>
          <w:rFonts w:asciiTheme="minorHAnsi" w:hAnsiTheme="minorHAnsi"/>
          <w:color w:val="auto"/>
        </w:rPr>
        <w:t xml:space="preserve">en veelbelovende methoden is’’. </w:t>
      </w:r>
      <w:r w:rsidR="001A5854" w:rsidRPr="00DD6712">
        <w:rPr>
          <w:rStyle w:val="fontstyle01"/>
          <w:rFonts w:asciiTheme="minorHAnsi" w:hAnsiTheme="minorHAnsi"/>
          <w:color w:val="auto"/>
        </w:rPr>
        <w:t>Ook het gebruikmaken van rij-simulatoren is effectief bevonden om de rijvaardigheid van cliënten met een cognitieve beperking te beoordelen (</w:t>
      </w:r>
      <w:r w:rsidR="001A5854" w:rsidRPr="00DD6712">
        <w:t>Akinwuntan, Wachtel, &amp; Rosen, 2012; Fuermaiera et al., 2017).</w:t>
      </w:r>
      <w:r w:rsidR="001A5854" w:rsidRPr="00DD6712">
        <w:rPr>
          <w:rStyle w:val="fontstyle01"/>
          <w:rFonts w:asciiTheme="minorHAnsi" w:hAnsiTheme="minorHAnsi"/>
          <w:color w:val="auto"/>
        </w:rPr>
        <w:t xml:space="preserve"> Zo wordt in een Nederlands onderzoek gesteld dat: ritten in een rijsimulator in c</w:t>
      </w:r>
      <w:r w:rsidR="00522FD1">
        <w:rPr>
          <w:rStyle w:val="fontstyle01"/>
          <w:rFonts w:asciiTheme="minorHAnsi" w:hAnsiTheme="minorHAnsi"/>
          <w:color w:val="auto"/>
        </w:rPr>
        <w:t>ombinatie met een NPO</w:t>
      </w:r>
      <w:r w:rsidR="00522FD1">
        <w:rPr>
          <w:rStyle w:val="Voetnootmarkering"/>
        </w:rPr>
        <w:footnoteReference w:id="9"/>
      </w:r>
      <w:r w:rsidR="001A5854" w:rsidRPr="00DD6712">
        <w:rPr>
          <w:rStyle w:val="fontstyle01"/>
          <w:rFonts w:asciiTheme="minorHAnsi" w:hAnsiTheme="minorHAnsi"/>
          <w:color w:val="auto"/>
        </w:rPr>
        <w:t xml:space="preserve"> </w:t>
      </w:r>
      <w:r w:rsidR="00C84E7C">
        <w:rPr>
          <w:rStyle w:val="fontstyle01"/>
          <w:rFonts w:asciiTheme="minorHAnsi" w:hAnsiTheme="minorHAnsi"/>
          <w:color w:val="auto"/>
        </w:rPr>
        <w:t>een zeer valide voorspeller is</w:t>
      </w:r>
      <w:r w:rsidR="001A5854" w:rsidRPr="00DD6712">
        <w:rPr>
          <w:rStyle w:val="fontstyle01"/>
          <w:rFonts w:asciiTheme="minorHAnsi" w:hAnsiTheme="minorHAnsi"/>
          <w:color w:val="auto"/>
        </w:rPr>
        <w:t xml:space="preserve"> van rijgeschiktheid. Het NPO bestond in dit geval uit:</w:t>
      </w:r>
      <w:r w:rsidR="001A5854">
        <w:rPr>
          <w:rStyle w:val="fontstyle01"/>
          <w:rFonts w:asciiTheme="minorHAnsi" w:hAnsiTheme="minorHAnsi"/>
          <w:color w:val="auto"/>
        </w:rPr>
        <w:t xml:space="preserve"> Mini-Mental State Examination (MMSE), de reactietijd S2, de Hazard Perception Test en een test van de verkeerstheorie (</w:t>
      </w:r>
      <w:r w:rsidR="001A5854">
        <w:t>Fuermaiera et al., 2017)</w:t>
      </w:r>
      <w:r w:rsidR="001A5854">
        <w:rPr>
          <w:rStyle w:val="fontstyle01"/>
          <w:rFonts w:asciiTheme="minorHAnsi" w:hAnsiTheme="minorHAnsi"/>
          <w:color w:val="auto"/>
        </w:rPr>
        <w:t>. De Behavioural Assessment of the Dysexecutive Syndrome (BADS) kan gebuikt worden om executieve functies te screenen, evenals de</w:t>
      </w:r>
      <w:r w:rsidR="001A5854">
        <w:t xml:space="preserve"> </w:t>
      </w:r>
      <w:bookmarkStart w:id="141" w:name="_Hlk503001506"/>
      <w:r w:rsidR="001A5854">
        <w:rPr>
          <w:rStyle w:val="fontstyle01"/>
          <w:rFonts w:asciiTheme="minorHAnsi" w:hAnsiTheme="minorHAnsi"/>
          <w:color w:val="auto"/>
        </w:rPr>
        <w:t>Rookwood Driving Battery</w:t>
      </w:r>
      <w:bookmarkEnd w:id="141"/>
      <w:r w:rsidR="00176A98">
        <w:rPr>
          <w:rStyle w:val="fontstyle01"/>
          <w:rFonts w:asciiTheme="minorHAnsi" w:hAnsiTheme="minorHAnsi"/>
          <w:color w:val="auto"/>
        </w:rPr>
        <w:t xml:space="preserve"> (RDB). D</w:t>
      </w:r>
      <w:r w:rsidR="001A5854">
        <w:rPr>
          <w:rStyle w:val="fontstyle01"/>
          <w:rFonts w:asciiTheme="minorHAnsi" w:hAnsiTheme="minorHAnsi"/>
          <w:color w:val="auto"/>
        </w:rPr>
        <w:t>eze worden beide als valide gezien om de cognitie te teste</w:t>
      </w:r>
      <w:r w:rsidR="00B842F7">
        <w:rPr>
          <w:rStyle w:val="fontstyle01"/>
          <w:rFonts w:asciiTheme="minorHAnsi" w:hAnsiTheme="minorHAnsi"/>
          <w:color w:val="auto"/>
        </w:rPr>
        <w:t xml:space="preserve">n met betrekking tot </w:t>
      </w:r>
      <w:r w:rsidR="001A5854">
        <w:rPr>
          <w:rStyle w:val="fontstyle01"/>
          <w:rFonts w:asciiTheme="minorHAnsi" w:hAnsiTheme="minorHAnsi"/>
          <w:color w:val="auto"/>
        </w:rPr>
        <w:t>autorijden (</w:t>
      </w:r>
      <w:r w:rsidR="001A5854">
        <w:t>Handley, Thomas, McKenna, &amp; Hughes, 2017)</w:t>
      </w:r>
      <w:r w:rsidR="001A5854">
        <w:rPr>
          <w:rStyle w:val="fontstyle01"/>
          <w:rFonts w:asciiTheme="minorHAnsi" w:hAnsiTheme="minorHAnsi"/>
          <w:color w:val="auto"/>
        </w:rPr>
        <w:t xml:space="preserve">. Ook kortere tests worden bestempeld als effectief in het beoordelen van de cognitieve functies van de cliënt, m.b.t. </w:t>
      </w:r>
      <w:r w:rsidR="006C3BE5">
        <w:rPr>
          <w:rStyle w:val="fontstyle01"/>
          <w:rFonts w:asciiTheme="minorHAnsi" w:hAnsiTheme="minorHAnsi"/>
          <w:color w:val="auto"/>
        </w:rPr>
        <w:t>(auto)rijden, bijvoorbeeld de: Trail Making T</w:t>
      </w:r>
      <w:r w:rsidR="001A5854">
        <w:rPr>
          <w:rStyle w:val="fontstyle01"/>
          <w:rFonts w:asciiTheme="minorHAnsi" w:hAnsiTheme="minorHAnsi"/>
          <w:color w:val="auto"/>
        </w:rPr>
        <w:t xml:space="preserve">est en de </w:t>
      </w:r>
      <w:r w:rsidR="001A5854">
        <w:t xml:space="preserve">Maze Task, hierbij wordt niet benoemd </w:t>
      </w:r>
      <w:r w:rsidR="00B842F7">
        <w:t>wie deze tests afneemt</w:t>
      </w:r>
      <w:r w:rsidR="001A5854">
        <w:t xml:space="preserve"> (Simakopulos et al., 2011). </w:t>
      </w:r>
      <w:r w:rsidR="006C3BE5" w:rsidRPr="006C3BE5">
        <w:t xml:space="preserve">De </w:t>
      </w:r>
      <w:r w:rsidR="001A5854" w:rsidRPr="006C3BE5">
        <w:t xml:space="preserve">SIMARD MD wordt benoemd als methode om </w:t>
      </w:r>
      <w:r w:rsidR="00DB3C74">
        <w:t>verkeersinzicht</w:t>
      </w:r>
      <w:r w:rsidR="001A5854" w:rsidRPr="006C3BE5">
        <w:t xml:space="preserve"> in kaart te brengen. Echter is er voor de </w:t>
      </w:r>
      <w:r w:rsidR="006C3BE5">
        <w:t xml:space="preserve">validiteit van deze </w:t>
      </w:r>
      <w:r w:rsidR="001A5854" w:rsidRPr="006C3BE5">
        <w:t>methode geen bewijs gevonden (Wernham et al., 2014).</w:t>
      </w:r>
    </w:p>
    <w:p w:rsidR="001A5854" w:rsidRDefault="001A5854" w:rsidP="001A5854">
      <w:pPr>
        <w:pStyle w:val="Geenafstand"/>
        <w:rPr>
          <w:rStyle w:val="fontstyle01"/>
          <w:rFonts w:asciiTheme="minorHAnsi" w:hAnsiTheme="minorHAnsi"/>
          <w:color w:val="auto"/>
        </w:rPr>
      </w:pPr>
    </w:p>
    <w:p w:rsidR="001A5854" w:rsidRPr="00BB5D0B" w:rsidRDefault="00BB5D0B" w:rsidP="00BB5D0B">
      <w:pPr>
        <w:pStyle w:val="Kop3"/>
        <w:rPr>
          <w:rStyle w:val="fontstyle01"/>
          <w:rFonts w:asciiTheme="majorHAnsi" w:hAnsiTheme="majorHAnsi"/>
          <w:color w:val="1F3763" w:themeColor="accent1" w:themeShade="7F"/>
          <w:sz w:val="24"/>
          <w:szCs w:val="24"/>
        </w:rPr>
      </w:pPr>
      <w:bookmarkStart w:id="142" w:name="_Toc497661419"/>
      <w:bookmarkStart w:id="143" w:name="_Toc497662051"/>
      <w:bookmarkStart w:id="144" w:name="_Toc498883993"/>
      <w:bookmarkStart w:id="145" w:name="_Toc503013076"/>
      <w:bookmarkStart w:id="146" w:name="_Toc503013351"/>
      <w:r w:rsidRPr="00BB5D0B">
        <w:t>§ 3.1</w:t>
      </w:r>
      <w:r>
        <w:t>.</w:t>
      </w:r>
      <w:r w:rsidR="00131F01" w:rsidRPr="00BB5D0B">
        <w:rPr>
          <w:rStyle w:val="fontstyle01"/>
          <w:rFonts w:asciiTheme="majorHAnsi" w:hAnsiTheme="majorHAnsi"/>
          <w:color w:val="1F3763" w:themeColor="accent1" w:themeShade="7F"/>
          <w:sz w:val="24"/>
          <w:szCs w:val="24"/>
        </w:rPr>
        <w:t xml:space="preserve">3 </w:t>
      </w:r>
      <w:r w:rsidR="001A5854" w:rsidRPr="00BB5D0B">
        <w:rPr>
          <w:rStyle w:val="fontstyle01"/>
          <w:rFonts w:asciiTheme="majorHAnsi" w:hAnsiTheme="majorHAnsi"/>
          <w:color w:val="1F3763" w:themeColor="accent1" w:themeShade="7F"/>
          <w:sz w:val="24"/>
          <w:szCs w:val="24"/>
        </w:rPr>
        <w:t xml:space="preserve">Specifiek ergotherapeutische methoden/assessments </w:t>
      </w:r>
      <w:bookmarkStart w:id="147" w:name="_Hlk497586671"/>
      <w:r w:rsidR="001A5854" w:rsidRPr="00BB5D0B">
        <w:rPr>
          <w:rStyle w:val="fontstyle01"/>
          <w:rFonts w:asciiTheme="majorHAnsi" w:hAnsiTheme="majorHAnsi"/>
          <w:color w:val="1F3763" w:themeColor="accent1" w:themeShade="7F"/>
          <w:sz w:val="24"/>
          <w:szCs w:val="24"/>
        </w:rPr>
        <w:t xml:space="preserve">om het </w:t>
      </w:r>
      <w:r w:rsidR="00DB3C74">
        <w:rPr>
          <w:rStyle w:val="fontstyle01"/>
          <w:rFonts w:asciiTheme="majorHAnsi" w:hAnsiTheme="majorHAnsi"/>
          <w:color w:val="1F3763" w:themeColor="accent1" w:themeShade="7F"/>
          <w:sz w:val="24"/>
          <w:szCs w:val="24"/>
        </w:rPr>
        <w:t>verkeersinzicht</w:t>
      </w:r>
      <w:r w:rsidR="001A5854" w:rsidRPr="00BB5D0B">
        <w:rPr>
          <w:rStyle w:val="fontstyle01"/>
          <w:rFonts w:asciiTheme="majorHAnsi" w:hAnsiTheme="majorHAnsi"/>
          <w:color w:val="1F3763" w:themeColor="accent1" w:themeShade="7F"/>
          <w:sz w:val="24"/>
          <w:szCs w:val="24"/>
        </w:rPr>
        <w:t xml:space="preserve"> in kaart te brengen</w:t>
      </w:r>
      <w:bookmarkEnd w:id="147"/>
      <w:r w:rsidR="001A5854" w:rsidRPr="00BB5D0B">
        <w:rPr>
          <w:rStyle w:val="fontstyle01"/>
          <w:rFonts w:asciiTheme="majorHAnsi" w:hAnsiTheme="majorHAnsi"/>
          <w:color w:val="1F3763" w:themeColor="accent1" w:themeShade="7F"/>
          <w:sz w:val="24"/>
          <w:szCs w:val="24"/>
        </w:rPr>
        <w:t>.</w:t>
      </w:r>
      <w:bookmarkEnd w:id="142"/>
      <w:bookmarkEnd w:id="143"/>
      <w:bookmarkEnd w:id="144"/>
      <w:bookmarkEnd w:id="145"/>
      <w:bookmarkEnd w:id="146"/>
    </w:p>
    <w:p w:rsidR="001A5854" w:rsidRDefault="001A5854" w:rsidP="001A5854">
      <w:pPr>
        <w:pStyle w:val="Geenafstand"/>
      </w:pPr>
      <w:r>
        <w:t xml:space="preserve">In </w:t>
      </w:r>
      <w:r w:rsidR="002E09AB">
        <w:t xml:space="preserve">tabel 2 </w:t>
      </w:r>
      <w:r w:rsidR="00522FD1">
        <w:t xml:space="preserve">zijn </w:t>
      </w:r>
      <w:r w:rsidR="002E09AB">
        <w:t xml:space="preserve">methoden/assessments </w:t>
      </w:r>
      <w:r w:rsidR="009F2123">
        <w:t xml:space="preserve">(inclusief bronvermelding) </w:t>
      </w:r>
      <w:r w:rsidR="00522FD1">
        <w:t>benoemd</w:t>
      </w:r>
      <w:r w:rsidR="00176A98">
        <w:t>,</w:t>
      </w:r>
      <w:r w:rsidR="002E09AB">
        <w:t xml:space="preserve"> die</w:t>
      </w:r>
      <w:r>
        <w:t xml:space="preserve"> </w:t>
      </w:r>
      <w:r w:rsidR="001D65B4">
        <w:t xml:space="preserve">wel </w:t>
      </w:r>
      <w:r>
        <w:t xml:space="preserve">specifiek onderzocht zijn </w:t>
      </w:r>
      <w:r w:rsidR="009F2123">
        <w:t>binnen</w:t>
      </w:r>
      <w:r>
        <w:t xml:space="preserve"> de ergotherapie</w:t>
      </w:r>
      <w:r w:rsidR="009F2123">
        <w:t xml:space="preserve"> en</w:t>
      </w:r>
      <w:r w:rsidR="00FC656D">
        <w:t xml:space="preserve"> daarbij</w:t>
      </w:r>
      <w:r w:rsidR="009F2123">
        <w:t xml:space="preserve"> </w:t>
      </w:r>
      <w:r w:rsidR="001D65B4">
        <w:t xml:space="preserve">als </w:t>
      </w:r>
      <w:r w:rsidR="009F2123">
        <w:t xml:space="preserve">valide </w:t>
      </w:r>
      <w:r w:rsidR="006C3BE5">
        <w:t xml:space="preserve">worden </w:t>
      </w:r>
      <w:r w:rsidR="009F2123">
        <w:t>beschouwd:</w:t>
      </w:r>
    </w:p>
    <w:p w:rsidR="00923C31" w:rsidRDefault="00923C31" w:rsidP="001A5854">
      <w:pPr>
        <w:pStyle w:val="Geenafstand"/>
      </w:pPr>
      <w:r>
        <w:rPr>
          <w:noProof/>
          <w:lang w:eastAsia="nl-NL"/>
        </w:rPr>
        <w:lastRenderedPageBreak/>
        <w:drawing>
          <wp:inline distT="0" distB="0" distL="0" distR="0" wp14:anchorId="5AED269E" wp14:editId="29FD467E">
            <wp:extent cx="6068060" cy="4140422"/>
            <wp:effectExtent l="0" t="0" r="889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71849" cy="4143007"/>
                    </a:xfrm>
                    <a:prstGeom prst="rect">
                      <a:avLst/>
                    </a:prstGeom>
                  </pic:spPr>
                </pic:pic>
              </a:graphicData>
            </a:graphic>
          </wp:inline>
        </w:drawing>
      </w:r>
    </w:p>
    <w:p w:rsidR="004F7979" w:rsidRDefault="00F27112" w:rsidP="004F7979">
      <w:pPr>
        <w:pStyle w:val="Geenafstand"/>
        <w:jc w:val="right"/>
      </w:pPr>
      <w:r>
        <w:t>Tabel 2</w:t>
      </w:r>
      <w:r w:rsidR="004F7979">
        <w:t>.</w:t>
      </w:r>
    </w:p>
    <w:p w:rsidR="001A5854" w:rsidRDefault="001A5854" w:rsidP="001A5854">
      <w:pPr>
        <w:pStyle w:val="Geenafstand"/>
      </w:pPr>
      <w:r w:rsidRPr="00DD6712">
        <w:t>Te zien is dat de Trail Making test in zes artikelen naar voren komt, vergeleken met de rest van de methoden is dat aanzienlijk vaker.</w:t>
      </w:r>
      <w:r>
        <w:t xml:space="preserve"> De Clock-Drawing Test komt daarna het meest naar vor</w:t>
      </w:r>
      <w:r w:rsidR="009F2123">
        <w:t>en</w:t>
      </w:r>
      <w:r>
        <w:t>. De kanttekening</w:t>
      </w:r>
      <w:r w:rsidR="00FF069B">
        <w:t>,</w:t>
      </w:r>
      <w:r>
        <w:t xml:space="preserve"> die hierbij wel gemaakt moet worden</w:t>
      </w:r>
      <w:r w:rsidR="00176A98">
        <w:t>,</w:t>
      </w:r>
      <w:r>
        <w:t xml:space="preserve"> is dat zowel de T</w:t>
      </w:r>
      <w:r w:rsidR="00F77299">
        <w:t xml:space="preserve">rail </w:t>
      </w:r>
      <w:r>
        <w:t>M</w:t>
      </w:r>
      <w:r w:rsidR="00F77299">
        <w:t xml:space="preserve">aking </w:t>
      </w:r>
      <w:r>
        <w:t>T</w:t>
      </w:r>
      <w:r w:rsidR="00F77299">
        <w:t>est</w:t>
      </w:r>
      <w:r>
        <w:t xml:space="preserve">, als de Clock-Drawing Test vaak (maar niet uitsluitend) in combinatie met andere methoden of als onderdeel van een groter NPO afgenomen worden. Volgens de literatuur is er bewijs dat ook de MMSE een goede indicatie geeft </w:t>
      </w:r>
      <w:r w:rsidR="006C3BE5">
        <w:t>over verkeersinzicht</w:t>
      </w:r>
      <w:r>
        <w:t xml:space="preserve"> (Dickerson, Brown-Meuel, Ridenour, &amp; Cooper, 2014). Hetzelfde geldt voor de MoCA (Gibbons, </w:t>
      </w:r>
      <w:r w:rsidR="00522FD1">
        <w:t>et</w:t>
      </w:r>
      <w:r w:rsidR="008F2382">
        <w:t xml:space="preserve"> al.</w:t>
      </w:r>
      <w:r>
        <w:t xml:space="preserve"> 2017). </w:t>
      </w:r>
    </w:p>
    <w:p w:rsidR="001A5854" w:rsidRDefault="001A5854" w:rsidP="001A5854">
      <w:pPr>
        <w:pStyle w:val="Geenafstand"/>
      </w:pPr>
    </w:p>
    <w:p w:rsidR="001A5854" w:rsidRDefault="00665ADB" w:rsidP="001A5854">
      <w:pPr>
        <w:pStyle w:val="Geenafstand"/>
      </w:pPr>
      <w:r>
        <w:t>D</w:t>
      </w:r>
      <w:r w:rsidR="001A5854">
        <w:t xml:space="preserve">e </w:t>
      </w:r>
      <w:r w:rsidR="001A5854" w:rsidRPr="00F0365E">
        <w:t>AMPS</w:t>
      </w:r>
      <w:r w:rsidR="001A5854">
        <w:t xml:space="preserve"> </w:t>
      </w:r>
      <w:r w:rsidR="00ED75BE">
        <w:t>is</w:t>
      </w:r>
      <w:r>
        <w:t xml:space="preserve"> tevens</w:t>
      </w:r>
      <w:r w:rsidR="00ED75BE">
        <w:t xml:space="preserve"> </w:t>
      </w:r>
      <w:r w:rsidR="001A5854">
        <w:t>goed te gebruiken om te voorspellen of iemand nog wel of niet veilig kan rijden (</w:t>
      </w:r>
      <w:r w:rsidR="008F2382">
        <w:t>Dickerson et al., 2014). H</w:t>
      </w:r>
      <w:r w:rsidR="00ED75BE">
        <w:t>ierbij</w:t>
      </w:r>
      <w:r w:rsidR="001A5854">
        <w:t xml:space="preserve"> </w:t>
      </w:r>
      <w:r w:rsidR="008F2382">
        <w:t>is</w:t>
      </w:r>
      <w:r w:rsidR="001A5854">
        <w:t xml:space="preserve"> het procesvaa</w:t>
      </w:r>
      <w:r w:rsidR="008F2382">
        <w:t>rdige</w:t>
      </w:r>
      <w:r w:rsidR="001A5854">
        <w:t xml:space="preserve"> gedeelte effectiever </w:t>
      </w:r>
      <w:r w:rsidR="008F2382">
        <w:t>gebleken</w:t>
      </w:r>
      <w:r w:rsidR="00176A98">
        <w:t>,</w:t>
      </w:r>
      <w:r w:rsidR="008F2382">
        <w:t xml:space="preserve"> </w:t>
      </w:r>
      <w:r w:rsidR="001A5854">
        <w:t xml:space="preserve">dan het motorische </w:t>
      </w:r>
      <w:r w:rsidR="008F2382">
        <w:t>gedeelte</w:t>
      </w:r>
      <w:r w:rsidR="001A5854">
        <w:t xml:space="preserve"> (Dickerson et al., 2011). </w:t>
      </w:r>
      <w:r w:rsidR="001D65B4">
        <w:t>M</w:t>
      </w:r>
      <w:r w:rsidR="00A4020C">
        <w:t xml:space="preserve">et de AMPS </w:t>
      </w:r>
      <w:r w:rsidR="001D65B4">
        <w:t xml:space="preserve">worden </w:t>
      </w:r>
      <w:r w:rsidR="00A4020C">
        <w:t>o.a.</w:t>
      </w:r>
      <w:r w:rsidR="001C5F36" w:rsidRPr="001C5F36">
        <w:t xml:space="preserve"> de </w:t>
      </w:r>
      <w:r w:rsidR="00A4020C">
        <w:t xml:space="preserve">volgende </w:t>
      </w:r>
      <w:r w:rsidR="001C5F36" w:rsidRPr="001C5F36">
        <w:t xml:space="preserve">aspecten </w:t>
      </w:r>
      <w:r w:rsidR="001D65B4">
        <w:t>van verkeersdeelname gescoord</w:t>
      </w:r>
      <w:r w:rsidR="00A4020C">
        <w:t xml:space="preserve">: </w:t>
      </w:r>
      <w:r w:rsidR="001C5F36" w:rsidRPr="001C5F36">
        <w:t>anticiperen op andere verkeersdeelnemers, alertheid en voertuig beheersing</w:t>
      </w:r>
      <w:r w:rsidR="00A4020C">
        <w:t xml:space="preserve"> (</w:t>
      </w:r>
      <w:r w:rsidR="00A4020C" w:rsidRPr="001C5F36">
        <w:t>Robinson, &amp; Fisher, 1996)</w:t>
      </w:r>
      <w:r w:rsidR="00A4020C">
        <w:t xml:space="preserve">. Met de </w:t>
      </w:r>
      <w:r w:rsidR="001C5F36" w:rsidRPr="001C5F36">
        <w:t xml:space="preserve">PRPP </w:t>
      </w:r>
      <w:r w:rsidR="00A4020C">
        <w:t xml:space="preserve">is naast bovenstaande aspecten ook het aspect: </w:t>
      </w:r>
      <w:r w:rsidR="001C5F36" w:rsidRPr="001C5F36">
        <w:t>verkeersbord herk</w:t>
      </w:r>
      <w:r w:rsidR="00A4020C">
        <w:t xml:space="preserve">enning te scoren </w:t>
      </w:r>
      <w:r w:rsidR="001C5F36" w:rsidRPr="001C5F36">
        <w:t>(Chapparo, &amp; Ranka, 2012</w:t>
      </w:r>
      <w:r w:rsidR="00A4020C">
        <w:t>)</w:t>
      </w:r>
      <w:r w:rsidR="001C5F36" w:rsidRPr="001C5F36">
        <w:t>, zie bijlage VIII.</w:t>
      </w:r>
      <w:r w:rsidR="00A4020C" w:rsidRPr="00A4020C">
        <w:t xml:space="preserve"> </w:t>
      </w:r>
      <w:r w:rsidR="00A4020C">
        <w:t>H</w:t>
      </w:r>
      <w:r w:rsidR="00820BC7">
        <w:t xml:space="preserve">ierdoor verschaffen </w:t>
      </w:r>
      <w:r w:rsidR="001D65B4">
        <w:t xml:space="preserve">zowel </w:t>
      </w:r>
      <w:r w:rsidR="00820BC7">
        <w:t>de</w:t>
      </w:r>
      <w:r w:rsidR="00A4020C">
        <w:t xml:space="preserve"> AMPS</w:t>
      </w:r>
      <w:r w:rsidR="001D65B4">
        <w:t xml:space="preserve"> als </w:t>
      </w:r>
      <w:r w:rsidR="00820BC7">
        <w:t>de PRPP</w:t>
      </w:r>
      <w:r w:rsidR="00A4020C">
        <w:t xml:space="preserve"> veel inzicht over de</w:t>
      </w:r>
      <w:r w:rsidR="00820BC7">
        <w:t xml:space="preserve"> </w:t>
      </w:r>
      <w:r w:rsidR="00A4020C">
        <w:t>procesvaardi</w:t>
      </w:r>
      <w:r w:rsidR="00C60BFC">
        <w:t xml:space="preserve">ge tekorten tijdens het rijden, bij </w:t>
      </w:r>
      <w:r w:rsidR="00A4020C">
        <w:t>cliënten met een cognitieve beperking (Robertson, &amp; Carswell, 2011).</w:t>
      </w:r>
    </w:p>
    <w:p w:rsidR="001C5F36" w:rsidRDefault="001C5F36" w:rsidP="001A5854">
      <w:pPr>
        <w:pStyle w:val="Geenafstand"/>
      </w:pPr>
    </w:p>
    <w:p w:rsidR="001A5854" w:rsidRDefault="00F0365E" w:rsidP="001A5854">
      <w:pPr>
        <w:pStyle w:val="Geenafstand"/>
      </w:pPr>
      <w:r>
        <w:t>Als laatste wordt gesteld</w:t>
      </w:r>
      <w:r w:rsidR="001A5854" w:rsidRPr="00F0365E">
        <w:t xml:space="preserve"> dat ergotherapeuten meer standaardisatie willen, m.b.t. het beoordelen en inschatten van de rijvaardigheid van cliënten met cognitieve problemen (Di Stefano, &amp; Macdonald, 2010; Korner-Bitensky et al., 1994).</w:t>
      </w:r>
      <w:r>
        <w:t xml:space="preserve"> </w:t>
      </w:r>
    </w:p>
    <w:p w:rsidR="001A5854" w:rsidRDefault="001A5854" w:rsidP="001A5854">
      <w:pPr>
        <w:pStyle w:val="Geenafstand"/>
      </w:pPr>
    </w:p>
    <w:p w:rsidR="001A5854" w:rsidRPr="00BB5D0B" w:rsidRDefault="00BB5D0B" w:rsidP="00BB5D0B">
      <w:pPr>
        <w:pStyle w:val="Kop3"/>
        <w:rPr>
          <w:rStyle w:val="fontstyle01"/>
          <w:rFonts w:asciiTheme="majorHAnsi" w:hAnsiTheme="majorHAnsi"/>
          <w:color w:val="1F3763" w:themeColor="accent1" w:themeShade="7F"/>
          <w:sz w:val="24"/>
          <w:szCs w:val="24"/>
        </w:rPr>
      </w:pPr>
      <w:bookmarkStart w:id="148" w:name="_Toc498883994"/>
      <w:bookmarkStart w:id="149" w:name="_Toc497662052"/>
      <w:bookmarkStart w:id="150" w:name="_Toc497661420"/>
      <w:bookmarkStart w:id="151" w:name="_Toc503013077"/>
      <w:bookmarkStart w:id="152" w:name="_Toc503013352"/>
      <w:r w:rsidRPr="00BB5D0B">
        <w:lastRenderedPageBreak/>
        <w:t xml:space="preserve">§ </w:t>
      </w:r>
      <w:r>
        <w:t>3.1</w:t>
      </w:r>
      <w:r w:rsidRPr="00BB5D0B">
        <w:t>.</w:t>
      </w:r>
      <w:r w:rsidR="00131F01" w:rsidRPr="00BB5D0B">
        <w:rPr>
          <w:rStyle w:val="fontstyle01"/>
          <w:rFonts w:asciiTheme="majorHAnsi" w:hAnsiTheme="majorHAnsi"/>
          <w:color w:val="1F3763" w:themeColor="accent1" w:themeShade="7F"/>
          <w:sz w:val="24"/>
          <w:szCs w:val="24"/>
        </w:rPr>
        <w:t xml:space="preserve">4 </w:t>
      </w:r>
      <w:r w:rsidR="001A5854" w:rsidRPr="00BB5D0B">
        <w:rPr>
          <w:rStyle w:val="fontstyle01"/>
          <w:rFonts w:asciiTheme="majorHAnsi" w:hAnsiTheme="majorHAnsi"/>
          <w:color w:val="1F3763" w:themeColor="accent1" w:themeShade="7F"/>
          <w:sz w:val="24"/>
          <w:szCs w:val="24"/>
        </w:rPr>
        <w:t>Perspectief van de cliënt</w:t>
      </w:r>
      <w:bookmarkEnd w:id="148"/>
      <w:bookmarkEnd w:id="149"/>
      <w:bookmarkEnd w:id="150"/>
      <w:r w:rsidR="00131F01" w:rsidRPr="00BB5D0B">
        <w:rPr>
          <w:rStyle w:val="fontstyle01"/>
          <w:rFonts w:asciiTheme="majorHAnsi" w:hAnsiTheme="majorHAnsi"/>
          <w:color w:val="1F3763" w:themeColor="accent1" w:themeShade="7F"/>
          <w:sz w:val="24"/>
          <w:szCs w:val="24"/>
        </w:rPr>
        <w:t>, met daarbij de rol van de ergotherapeut.</w:t>
      </w:r>
      <w:bookmarkEnd w:id="151"/>
      <w:bookmarkEnd w:id="152"/>
    </w:p>
    <w:p w:rsidR="001A5854" w:rsidRDefault="001A5854" w:rsidP="001A5854">
      <w:pPr>
        <w:pStyle w:val="Geenafstand"/>
      </w:pPr>
      <w:r>
        <w:t xml:space="preserve">Tot nu toe is er gekeken vanuit het perspectief van de therapeut/professional. Om het advies </w:t>
      </w:r>
      <w:r w:rsidR="002658DC">
        <w:t>over</w:t>
      </w:r>
      <w:r>
        <w:t xml:space="preserve"> rijd</w:t>
      </w:r>
      <w:r w:rsidR="002658DC">
        <w:t xml:space="preserve">vaardigheid </w:t>
      </w:r>
      <w:r>
        <w:t xml:space="preserve">op een juiste manier aan de cliënt en het cliëntsysteem over te kunnen brengen, </w:t>
      </w:r>
      <w:r w:rsidR="001E718B">
        <w:t xml:space="preserve">is </w:t>
      </w:r>
      <w:r w:rsidR="00F0365E">
        <w:t>onderzoek gedaan naar</w:t>
      </w:r>
      <w:r>
        <w:t xml:space="preserve"> het cliëntperspectief.</w:t>
      </w:r>
    </w:p>
    <w:p w:rsidR="001A5854" w:rsidRDefault="001A5854" w:rsidP="001A5854">
      <w:pPr>
        <w:pStyle w:val="Geenafstand"/>
      </w:pPr>
      <w:r>
        <w:t>Meerdere onderzoeken tonen aan</w:t>
      </w:r>
      <w:r w:rsidR="00FF069B">
        <w:t>,</w:t>
      </w:r>
      <w:r>
        <w:t xml:space="preserve"> dat het verliezen van rijrechten kan leiden tot depressie</w:t>
      </w:r>
      <w:bookmarkStart w:id="153" w:name="_Hlk497562813"/>
      <w:r>
        <w:t>ve klachten (Akinwuntan et al., 2012</w:t>
      </w:r>
      <w:bookmarkEnd w:id="153"/>
      <w:r>
        <w:t>; Johnson, Frank, Pond, &amp; Stocks, 2013; Liddle, &amp; McKenna, 2003). Autorijden zorgt er namelijk voor dat ouderen mobiel zijn, waardoor zij boodschappen en andere activiteiten buitenshuis kunnen doen, maar ook hun sociale leven kunnen onderhouden (Johnson et al., 2013; Lidd</w:t>
      </w:r>
      <w:r w:rsidR="00F0365E">
        <w:t>le, &amp; McKenna, 2003). M</w:t>
      </w:r>
      <w:r>
        <w:t xml:space="preserve">obiel zijn </w:t>
      </w:r>
      <w:r w:rsidR="00F0365E">
        <w:t>geeft</w:t>
      </w:r>
      <w:r>
        <w:t xml:space="preserve"> een gevoel van vrijheid en onafhankelijkheid, waardoor mobiel zijn als noodzaak beschouwd wordt (Yassuda, Wilson, &amp; von Mering, 1997). Ouderen stoppen dus niet graag met rijden. Redenen voor ouderen om wel te stoppen met rijden zijn: minder activiteiten om naartoe te gaan</w:t>
      </w:r>
      <w:r w:rsidRPr="00F0365E">
        <w:t>, zich niet prettig of onzeker voelen tijdens het rijden</w:t>
      </w:r>
      <w:r>
        <w:t xml:space="preserve"> en de achteruitgang in visus en reactietijd (Meng, &amp; Siren, 2012). </w:t>
      </w:r>
      <w:r w:rsidRPr="00F0365E">
        <w:t>Er is hierin een verschil tussen mannen en vrouwen. Vrouwen hebben namelijk eerder minder vertrouwen in het rijden dan ma</w:t>
      </w:r>
      <w:r w:rsidR="00F0365E">
        <w:t xml:space="preserve">nnen en stoppen dus ook eerder </w:t>
      </w:r>
      <w:r w:rsidRPr="00F0365E">
        <w:t>(Johnson et al., 2013; Meng, &amp; Siren, 2012).</w:t>
      </w:r>
      <w:r w:rsidR="00F0365E">
        <w:t xml:space="preserve"> </w:t>
      </w:r>
      <w:r w:rsidR="00C60BFC">
        <w:t>Zelf</w:t>
      </w:r>
      <w:r>
        <w:t>besliss</w:t>
      </w:r>
      <w:r w:rsidR="00C60BFC">
        <w:t>ing</w:t>
      </w:r>
      <w:r>
        <w:t xml:space="preserve"> m.b.t. rijden en rijgedrag is voor ouderen erg belangrijk. Ouderen beslissen daarom ook het liefst zelf over</w:t>
      </w:r>
      <w:r w:rsidR="00176A98">
        <w:t>,</w:t>
      </w:r>
      <w:r>
        <w:t xml:space="preserve"> wanneer zij stoppen met rijden en in hoeverre zij h</w:t>
      </w:r>
      <w:r w:rsidR="001C4939">
        <w:t>un rijgedrag aanpassen. De</w:t>
      </w:r>
      <w:r>
        <w:t xml:space="preserve"> meeste ouderen </w:t>
      </w:r>
      <w:r w:rsidR="001C4939">
        <w:t xml:space="preserve">zijn echter </w:t>
      </w:r>
      <w:r>
        <w:t xml:space="preserve">ook bereid het advies van hun </w:t>
      </w:r>
      <w:r w:rsidRPr="00F0365E">
        <w:t>huisarts</w:t>
      </w:r>
      <w:r>
        <w:t xml:space="preserve"> op te volgen (</w:t>
      </w:r>
      <w:bookmarkStart w:id="154" w:name="_Hlk497579252"/>
      <w:bookmarkStart w:id="155" w:name="_Hlk497578296"/>
      <w:r>
        <w:t>Johnson</w:t>
      </w:r>
      <w:bookmarkEnd w:id="154"/>
      <w:r>
        <w:t xml:space="preserve"> et al., 2013</w:t>
      </w:r>
      <w:bookmarkEnd w:id="155"/>
      <w:r w:rsidR="001C4939">
        <w:t xml:space="preserve">), omdat </w:t>
      </w:r>
      <w:r>
        <w:t xml:space="preserve">zij een arts zien als de juiste persoon om over hun rijvaardigheid te oordelen (Persson, 1993). </w:t>
      </w:r>
      <w:r w:rsidRPr="00F0365E">
        <w:t>Het hebben van meer inzicht in de beslissingsfactoren</w:t>
      </w:r>
      <w:r w:rsidR="00FF069B">
        <w:t>,</w:t>
      </w:r>
      <w:r w:rsidRPr="00F0365E">
        <w:t xml:space="preserve"> die bepalen of iemand wel of niet in staat is </w:t>
      </w:r>
      <w:r w:rsidR="00665ADB">
        <w:t xml:space="preserve">veilig </w:t>
      </w:r>
      <w:r w:rsidRPr="00F0365E">
        <w:t>te rijden, maken het accepteren van een negatief advies gemakkelijker voor de cliënt (Adler, &amp; Rottunda, 2006).</w:t>
      </w:r>
      <w:r w:rsidRPr="001C4939">
        <w:t xml:space="preserve"> </w:t>
      </w:r>
    </w:p>
    <w:p w:rsidR="00131F01" w:rsidRDefault="00131F01" w:rsidP="001A5854">
      <w:pPr>
        <w:pStyle w:val="Geenafstand"/>
      </w:pPr>
    </w:p>
    <w:p w:rsidR="001A5854" w:rsidRDefault="001A5854" w:rsidP="001A5854">
      <w:pPr>
        <w:pStyle w:val="Geenafstand"/>
      </w:pPr>
      <w:r>
        <w:t xml:space="preserve">Ook de rol van ergotherapeuten is in de literatuur onderzocht </w:t>
      </w:r>
      <w:bookmarkStart w:id="156" w:name="_Hlk502754263"/>
      <w:r>
        <w:t>(Liddle, &amp; McKenna, 2003)</w:t>
      </w:r>
      <w:bookmarkEnd w:id="156"/>
      <w:r>
        <w:t xml:space="preserve">. </w:t>
      </w:r>
      <w:r w:rsidR="00ED75BE">
        <w:t>In dit artikel</w:t>
      </w:r>
      <w:r>
        <w:t xml:space="preserve"> </w:t>
      </w:r>
      <w:r w:rsidRPr="00F0365E">
        <w:t xml:space="preserve">wordt </w:t>
      </w:r>
      <w:bookmarkStart w:id="157" w:name="_Hlk502678196"/>
      <w:r w:rsidRPr="00F0365E">
        <w:t>geconcludeerd dat ergotherapeuten naast artsen uiterst geschikte zorgprofessionals</w:t>
      </w:r>
      <w:r w:rsidR="00176A98">
        <w:t xml:space="preserve"> zijn</w:t>
      </w:r>
      <w:r w:rsidRPr="00F0365E">
        <w:t xml:space="preserve"> om te oordelen en te adviseren over rijvaardigheid. Dit </w:t>
      </w:r>
      <w:bookmarkStart w:id="158" w:name="_Hlk502754296"/>
      <w:r w:rsidRPr="00F0365E">
        <w:t xml:space="preserve">vanwege de expertise </w:t>
      </w:r>
      <w:r w:rsidR="00B5309B">
        <w:t xml:space="preserve">op activiteitenniveau en breed begrip </w:t>
      </w:r>
      <w:r w:rsidRPr="00F0365E">
        <w:t>van de motorische, sensorische, cognitieve, psychologisch</w:t>
      </w:r>
      <w:r w:rsidR="00986873">
        <w:t>e en sociale</w:t>
      </w:r>
      <w:r w:rsidRPr="00F0365E">
        <w:t xml:space="preserve"> factoren van </w:t>
      </w:r>
      <w:r w:rsidR="00B5309B">
        <w:t>de</w:t>
      </w:r>
      <w:r w:rsidRPr="00F0365E">
        <w:t xml:space="preserve"> cliënt.</w:t>
      </w:r>
      <w:bookmarkEnd w:id="158"/>
      <w:r w:rsidRPr="00F0365E">
        <w:t xml:space="preserve"> </w:t>
      </w:r>
      <w:bookmarkStart w:id="159" w:name="_Hlk502752500"/>
      <w:r w:rsidR="00986873">
        <w:t>E</w:t>
      </w:r>
      <w:r w:rsidRPr="00F0365E">
        <w:t>rgo</w:t>
      </w:r>
      <w:r w:rsidR="00FF069B">
        <w:t>therapeuten zijn zich bewust</w:t>
      </w:r>
      <w:r w:rsidRPr="00F0365E">
        <w:t xml:space="preserve"> van de impact die het stoppen met rijden heeft op de cliënt.</w:t>
      </w:r>
      <w:r>
        <w:t xml:space="preserve"> </w:t>
      </w:r>
      <w:bookmarkEnd w:id="157"/>
      <w:bookmarkEnd w:id="159"/>
    </w:p>
    <w:p w:rsidR="001A5854" w:rsidRDefault="001A5854" w:rsidP="001A5854">
      <w:pPr>
        <w:pStyle w:val="Geenafstand"/>
      </w:pPr>
      <w:r>
        <w:t>Concreet geldt voor ergotherapeuten dat:</w:t>
      </w:r>
    </w:p>
    <w:p w:rsidR="001A5854" w:rsidRPr="00F0365E" w:rsidRDefault="001A5854" w:rsidP="00601BFC">
      <w:pPr>
        <w:pStyle w:val="Geenafstand"/>
        <w:numPr>
          <w:ilvl w:val="0"/>
          <w:numId w:val="14"/>
        </w:numPr>
      </w:pPr>
      <w:r w:rsidRPr="00F0365E">
        <w:t xml:space="preserve">Zij de cliënt moet helpen een balans te vinden </w:t>
      </w:r>
      <w:r w:rsidR="00665ADB">
        <w:t>bij</w:t>
      </w:r>
      <w:r w:rsidRPr="00F0365E">
        <w:t xml:space="preserve"> het accepteren van niet meer rijden.</w:t>
      </w:r>
    </w:p>
    <w:p w:rsidR="001A5854" w:rsidRPr="00F0365E" w:rsidRDefault="00690B8A" w:rsidP="00601BFC">
      <w:pPr>
        <w:pStyle w:val="Geenafstand"/>
        <w:numPr>
          <w:ilvl w:val="0"/>
          <w:numId w:val="14"/>
        </w:numPr>
      </w:pPr>
      <w:bookmarkStart w:id="160" w:name="_Hlk502755025"/>
      <w:r>
        <w:t xml:space="preserve">Het </w:t>
      </w:r>
      <w:r w:rsidR="001A5854" w:rsidRPr="00F0365E">
        <w:t>niet de taak van de ergotherapeut is o</w:t>
      </w:r>
      <w:r w:rsidR="00665ADB">
        <w:t>m de beslissing voor de cliënten</w:t>
      </w:r>
      <w:r w:rsidR="001A5854" w:rsidRPr="00F0365E">
        <w:t xml:space="preserve"> te nemen, maar om hen te informeren over de risico's van het blijven rijden en over mogelijke alternatieven</w:t>
      </w:r>
      <w:bookmarkEnd w:id="160"/>
      <w:r w:rsidR="001A5854" w:rsidRPr="00F0365E">
        <w:t>.</w:t>
      </w:r>
    </w:p>
    <w:p w:rsidR="001A5854" w:rsidRDefault="001A5854" w:rsidP="00601BFC">
      <w:pPr>
        <w:pStyle w:val="Geenafstand"/>
        <w:numPr>
          <w:ilvl w:val="0"/>
          <w:numId w:val="14"/>
        </w:numPr>
      </w:pPr>
      <w:r w:rsidRPr="00F0365E">
        <w:t>De famil</w:t>
      </w:r>
      <w:r w:rsidR="00690B8A">
        <w:t>ie van de cliënt goed moet worden betro</w:t>
      </w:r>
      <w:r w:rsidRPr="00F0365E">
        <w:t>kken bij de beoordeling</w:t>
      </w:r>
      <w:r>
        <w:t xml:space="preserve"> van het rijden en bij het advies, inclusief de gevolgen ervan.</w:t>
      </w:r>
    </w:p>
    <w:p w:rsidR="001A5854" w:rsidRDefault="001A5854" w:rsidP="00601BFC">
      <w:pPr>
        <w:pStyle w:val="Geenafstand"/>
        <w:numPr>
          <w:ilvl w:val="0"/>
          <w:numId w:val="14"/>
        </w:numPr>
      </w:pPr>
      <w:r>
        <w:t>Zij vroegtijdig moete</w:t>
      </w:r>
      <w:r w:rsidR="00761734">
        <w:t>n benoemen</w:t>
      </w:r>
      <w:r w:rsidR="00690B8A">
        <w:t>,</w:t>
      </w:r>
      <w:r w:rsidR="00761734">
        <w:t xml:space="preserve"> dat rijden wellicht </w:t>
      </w:r>
      <w:r>
        <w:t>niet meer veilig i</w:t>
      </w:r>
      <w:r w:rsidR="00690B8A">
        <w:t>s, zodat</w:t>
      </w:r>
      <w:r>
        <w:t xml:space="preserve"> de cliënt na </w:t>
      </w:r>
      <w:r w:rsidR="00761734">
        <w:t>denken</w:t>
      </w:r>
      <w:r w:rsidR="00690B8A">
        <w:t xml:space="preserve"> kan </w:t>
      </w:r>
      <w:r w:rsidR="00761734">
        <w:t>over alternatieven e</w:t>
      </w:r>
      <w:r>
        <w:t>n zich op een mogelijk negatief advies voor kan bereiden.</w:t>
      </w:r>
    </w:p>
    <w:p w:rsidR="001A5854" w:rsidRDefault="001A5854" w:rsidP="001A5854">
      <w:pPr>
        <w:pStyle w:val="Geenafstand"/>
      </w:pPr>
      <w:bookmarkStart w:id="161" w:name="_Hlk502754884"/>
      <w:r>
        <w:t>Door hier rekening mee te houden kan de kwaliteit van leven van oudere</w:t>
      </w:r>
      <w:r w:rsidR="00690B8A">
        <w:t>n</w:t>
      </w:r>
      <w:r>
        <w:t xml:space="preserve"> met een cognitieve beperking verbeteren en neemt het risico voor de volksgezondheid af </w:t>
      </w:r>
      <w:bookmarkStart w:id="162" w:name="_Hlk502755374"/>
      <w:r>
        <w:t>(Liddle, &amp; McKenna, 2003)</w:t>
      </w:r>
      <w:bookmarkEnd w:id="162"/>
      <w:r>
        <w:t>.</w:t>
      </w:r>
      <w:bookmarkEnd w:id="161"/>
    </w:p>
    <w:p w:rsidR="00FB1389" w:rsidRDefault="00FB1389" w:rsidP="001A5854">
      <w:pPr>
        <w:pStyle w:val="Geenafstand"/>
      </w:pPr>
    </w:p>
    <w:p w:rsidR="00FB1389" w:rsidRDefault="00FB1389" w:rsidP="001A5854">
      <w:pPr>
        <w:pStyle w:val="Geenafstand"/>
      </w:pPr>
    </w:p>
    <w:p w:rsidR="00D84A22" w:rsidRDefault="00D84A22" w:rsidP="001A5854">
      <w:pPr>
        <w:pStyle w:val="Geenafstand"/>
      </w:pPr>
    </w:p>
    <w:p w:rsidR="00FB1389" w:rsidRDefault="00FB1389" w:rsidP="001A5854">
      <w:pPr>
        <w:pStyle w:val="Geenafstand"/>
      </w:pPr>
    </w:p>
    <w:p w:rsidR="00232562" w:rsidRDefault="00232562" w:rsidP="00232562">
      <w:pPr>
        <w:pStyle w:val="Kop2"/>
      </w:pPr>
      <w:bookmarkStart w:id="163" w:name="_Toc503013353"/>
      <w:bookmarkStart w:id="164" w:name="_Toc503013510"/>
      <w:bookmarkStart w:id="165" w:name="_Toc503016027"/>
      <w:bookmarkStart w:id="166" w:name="_Toc507238736"/>
      <w:bookmarkStart w:id="167" w:name="_Toc510097386"/>
      <w:r w:rsidRPr="0049024B">
        <w:t>§</w:t>
      </w:r>
      <w:r w:rsidR="00BB5D0B">
        <w:t xml:space="preserve"> 3.2</w:t>
      </w:r>
      <w:r>
        <w:t xml:space="preserve"> Praktijkonderzoek:</w:t>
      </w:r>
      <w:bookmarkEnd w:id="163"/>
      <w:bookmarkEnd w:id="164"/>
      <w:bookmarkEnd w:id="165"/>
      <w:bookmarkEnd w:id="166"/>
      <w:bookmarkEnd w:id="167"/>
    </w:p>
    <w:p w:rsidR="004F7979" w:rsidRDefault="004F7979" w:rsidP="004F7979">
      <w:pPr>
        <w:pStyle w:val="Geenafstand"/>
      </w:pPr>
      <w:r>
        <w:t xml:space="preserve">Praktijkonderzoek </w:t>
      </w:r>
      <w:r w:rsidR="004E077A">
        <w:t xml:space="preserve">heeft plaatsgevonden </w:t>
      </w:r>
      <w:r w:rsidR="00734F7A">
        <w:t xml:space="preserve">met behulp van </w:t>
      </w:r>
      <w:r w:rsidR="004E077A">
        <w:t>vragenlijsten, in</w:t>
      </w:r>
      <w:r w:rsidR="00437BB0">
        <w:t xml:space="preserve">gevuld door 80 ergotherapeuten. </w:t>
      </w:r>
      <w:r w:rsidR="004E077A">
        <w:t>Deze ergotherapeuten behandelen</w:t>
      </w:r>
      <w:r w:rsidR="003274B1">
        <w:t xml:space="preserve">, vanuit diverse </w:t>
      </w:r>
      <w:r w:rsidR="00A24747">
        <w:t>settingen</w:t>
      </w:r>
      <w:r w:rsidR="003274B1">
        <w:t>,</w:t>
      </w:r>
      <w:r w:rsidR="004E077A">
        <w:t xml:space="preserve"> gezamenlijk meer dan 77</w:t>
      </w:r>
      <w:r w:rsidR="00A220EA">
        <w:t>5</w:t>
      </w:r>
      <w:r w:rsidR="004E077A">
        <w:t xml:space="preserve"> cliënten p</w:t>
      </w:r>
      <w:r w:rsidR="00A24747">
        <w:t>e</w:t>
      </w:r>
      <w:r w:rsidR="004E077A">
        <w:t xml:space="preserve">r jaar m.b.t. </w:t>
      </w:r>
      <w:r w:rsidR="00C60BFC">
        <w:t>scootmobiel/</w:t>
      </w:r>
      <w:r w:rsidR="00A24747">
        <w:t xml:space="preserve">elro </w:t>
      </w:r>
      <w:r w:rsidR="004E077A">
        <w:t>rijden.</w:t>
      </w:r>
      <w:r w:rsidR="00A24747">
        <w:t xml:space="preserve"> </w:t>
      </w:r>
      <w:r w:rsidR="006B578B">
        <w:t xml:space="preserve">Daarnaast zijn </w:t>
      </w:r>
      <w:r w:rsidR="004E077A">
        <w:t>interviews</w:t>
      </w:r>
      <w:r w:rsidR="006B578B">
        <w:t xml:space="preserve"> afgenomen bij 3 </w:t>
      </w:r>
      <w:r w:rsidR="004E077A">
        <w:t>ergotherapeut</w:t>
      </w:r>
      <w:r w:rsidR="000A6B7E">
        <w:t>en, waarvan er 1 werkzaam is vanuit een eigen praktijk, 1 werkzaam is vanuit een verpleeghuis met 1</w:t>
      </w:r>
      <w:r w:rsidR="000A6B7E" w:rsidRPr="000A6B7E">
        <w:rPr>
          <w:vertAlign w:val="superscript"/>
        </w:rPr>
        <w:t>e</w:t>
      </w:r>
      <w:r w:rsidR="000A6B7E">
        <w:t xml:space="preserve">-lijn en 1 werkzaam is </w:t>
      </w:r>
      <w:r w:rsidR="003274B1">
        <w:t>vanuit</w:t>
      </w:r>
      <w:r w:rsidR="000A6B7E">
        <w:t xml:space="preserve"> een verpleeghuis zonder 1</w:t>
      </w:r>
      <w:r w:rsidR="000A6B7E" w:rsidRPr="000A6B7E">
        <w:rPr>
          <w:vertAlign w:val="superscript"/>
        </w:rPr>
        <w:t>e</w:t>
      </w:r>
      <w:r w:rsidR="000A6B7E">
        <w:t>-lijn</w:t>
      </w:r>
      <w:r w:rsidR="004E077A">
        <w:t>.</w:t>
      </w:r>
    </w:p>
    <w:p w:rsidR="008115C2" w:rsidRPr="0049024B" w:rsidRDefault="008115C2" w:rsidP="00232562">
      <w:pPr>
        <w:pStyle w:val="Kop3"/>
      </w:pPr>
      <w:bookmarkStart w:id="168" w:name="_Toc501562791"/>
      <w:bookmarkStart w:id="169" w:name="_Toc503013079"/>
      <w:bookmarkStart w:id="170" w:name="_Toc503013354"/>
      <w:r w:rsidRPr="0049024B">
        <w:lastRenderedPageBreak/>
        <w:t xml:space="preserve">§ </w:t>
      </w:r>
      <w:r w:rsidR="002F3C8E">
        <w:t>3</w:t>
      </w:r>
      <w:r w:rsidR="00232562">
        <w:t>.2</w:t>
      </w:r>
      <w:r w:rsidRPr="0049024B">
        <w:t>.1 Methoden en assessments om het verk</w:t>
      </w:r>
      <w:r w:rsidR="00254689">
        <w:t>eersinzicht in kaart te brengen</w:t>
      </w:r>
      <w:r w:rsidRPr="0049024B">
        <w:t xml:space="preserve"> bij cliënten met cognitieve beperkingen.</w:t>
      </w:r>
      <w:bookmarkEnd w:id="168"/>
      <w:bookmarkEnd w:id="169"/>
      <w:bookmarkEnd w:id="170"/>
    </w:p>
    <w:p w:rsidR="002576A0" w:rsidRPr="008B5C82" w:rsidRDefault="008B5C82" w:rsidP="006A6365">
      <w:pPr>
        <w:pStyle w:val="Geenafstand"/>
        <w:rPr>
          <w:i/>
        </w:rPr>
      </w:pPr>
      <w:r w:rsidRPr="008B5C82">
        <w:rPr>
          <w:i/>
        </w:rPr>
        <w:t>Deelvraag:</w:t>
      </w:r>
      <w:r w:rsidRPr="008B5C82">
        <w:t xml:space="preserve"> </w:t>
      </w:r>
      <w:r w:rsidRPr="008B5C82">
        <w:rPr>
          <w:i/>
        </w:rPr>
        <w:t xml:space="preserve">Welke methoden/assessments worden door ergotherapeuten in de praktijk gebruikt om het </w:t>
      </w:r>
      <w:r w:rsidR="00741E3F">
        <w:rPr>
          <w:i/>
        </w:rPr>
        <w:t xml:space="preserve">verkeersinzicht </w:t>
      </w:r>
      <w:r w:rsidRPr="008B5C82">
        <w:rPr>
          <w:i/>
        </w:rPr>
        <w:t>in kaart te brengen, bij cliënten met cognitieve beperkingen die scootmobiel/elro willen rijden?</w:t>
      </w:r>
    </w:p>
    <w:p w:rsidR="00FB1389" w:rsidRDefault="00FB1389" w:rsidP="00254689">
      <w:pPr>
        <w:pStyle w:val="Geenafstand"/>
      </w:pPr>
      <w:r>
        <w:rPr>
          <w:noProof/>
          <w:lang w:eastAsia="nl-NL"/>
        </w:rPr>
        <w:drawing>
          <wp:anchor distT="0" distB="0" distL="114300" distR="114300" simplePos="0" relativeHeight="251671040" behindDoc="0" locked="0" layoutInCell="1" allowOverlap="1" wp14:anchorId="60BA2EB0" wp14:editId="619E0B46">
            <wp:simplePos x="0" y="0"/>
            <wp:positionH relativeFrom="page">
              <wp:align>right</wp:align>
            </wp:positionH>
            <wp:positionV relativeFrom="paragraph">
              <wp:posOffset>2266315</wp:posOffset>
            </wp:positionV>
            <wp:extent cx="7624800" cy="4338000"/>
            <wp:effectExtent l="0" t="0" r="0" b="571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624800" cy="43380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1760" behindDoc="0" locked="0" layoutInCell="1" allowOverlap="1">
            <wp:simplePos x="0" y="0"/>
            <wp:positionH relativeFrom="margin">
              <wp:align>right</wp:align>
            </wp:positionH>
            <wp:positionV relativeFrom="paragraph">
              <wp:posOffset>1031875</wp:posOffset>
            </wp:positionV>
            <wp:extent cx="5972810" cy="1241425"/>
            <wp:effectExtent l="0" t="0" r="8890" b="0"/>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72810" cy="1241425"/>
                    </a:xfrm>
                    <a:prstGeom prst="rect">
                      <a:avLst/>
                    </a:prstGeom>
                  </pic:spPr>
                </pic:pic>
              </a:graphicData>
            </a:graphic>
            <wp14:sizeRelH relativeFrom="page">
              <wp14:pctWidth>0</wp14:pctWidth>
            </wp14:sizeRelH>
            <wp14:sizeRelV relativeFrom="page">
              <wp14:pctHeight>0</wp14:pctHeight>
            </wp14:sizeRelV>
          </wp:anchor>
        </w:drawing>
      </w:r>
      <w:r w:rsidR="00254689">
        <w:t xml:space="preserve">Uit de vragenlijst blijkt dat </w:t>
      </w:r>
      <w:r w:rsidR="003274B1">
        <w:t>7</w:t>
      </w:r>
      <w:r w:rsidR="006A6365">
        <w:t>9</w:t>
      </w:r>
      <w:r w:rsidR="003274B1">
        <w:t xml:space="preserve">% van de ergotherapeuten gebruik </w:t>
      </w:r>
      <w:r w:rsidR="00A220EA">
        <w:t xml:space="preserve">maakt </w:t>
      </w:r>
      <w:r w:rsidR="003274B1">
        <w:t>van een methode</w:t>
      </w:r>
      <w:r w:rsidR="006A6365">
        <w:t>/assessment</w:t>
      </w:r>
      <w:r w:rsidR="00690B8A">
        <w:t xml:space="preserve">   </w:t>
      </w:r>
      <w:r w:rsidR="006A6365">
        <w:t xml:space="preserve">bij cliënten met een cognitieve beperking. Zij doen dit voornamelijk om inzicht te krijgen in het cognitief functioneren (82%), om het advies beter te kunnen onderbouwen aan de cliënten en het cliëntsysteem (76%) en om een voorspelling </w:t>
      </w:r>
      <w:r w:rsidR="006A6365" w:rsidRPr="006A6365">
        <w:t>te</w:t>
      </w:r>
      <w:r w:rsidR="006A6365">
        <w:t xml:space="preserve"> </w:t>
      </w:r>
      <w:r w:rsidR="006A6365" w:rsidRPr="006A6365">
        <w:t>doen</w:t>
      </w:r>
      <w:r w:rsidR="006A6365">
        <w:t xml:space="preserve"> </w:t>
      </w:r>
      <w:r w:rsidR="006A6365" w:rsidRPr="006A6365">
        <w:t>over</w:t>
      </w:r>
      <w:r w:rsidR="006A6365">
        <w:t xml:space="preserve"> </w:t>
      </w:r>
      <w:r w:rsidR="006A6365" w:rsidRPr="006A6365">
        <w:t>het</w:t>
      </w:r>
      <w:r w:rsidR="00B3578B">
        <w:t xml:space="preserve"> verkeersinzicht</w:t>
      </w:r>
      <w:r w:rsidR="00DB3C74">
        <w:t xml:space="preserve"> </w:t>
      </w:r>
      <w:r w:rsidR="006A6365" w:rsidRPr="006A6365">
        <w:t>van</w:t>
      </w:r>
      <w:r w:rsidR="006A6365">
        <w:t xml:space="preserve"> </w:t>
      </w:r>
      <w:r w:rsidR="006A6365" w:rsidRPr="006A6365">
        <w:t>de</w:t>
      </w:r>
      <w:r w:rsidR="006A6365">
        <w:t xml:space="preserve"> </w:t>
      </w:r>
      <w:r w:rsidR="006A6365" w:rsidRPr="006A6365">
        <w:t>cliënt,</w:t>
      </w:r>
      <w:r w:rsidR="006A6365">
        <w:t xml:space="preserve"> </w:t>
      </w:r>
      <w:r w:rsidR="006A6365" w:rsidRPr="006A6365">
        <w:t>zodat</w:t>
      </w:r>
      <w:r w:rsidR="006A6365">
        <w:t xml:space="preserve"> </w:t>
      </w:r>
      <w:r w:rsidR="00B3578B">
        <w:t xml:space="preserve">zij </w:t>
      </w:r>
      <w:r w:rsidR="006A6365" w:rsidRPr="006A6365">
        <w:t>daar</w:t>
      </w:r>
      <w:r w:rsidR="006A6365">
        <w:t xml:space="preserve"> </w:t>
      </w:r>
      <w:r w:rsidR="006A6365" w:rsidRPr="006A6365">
        <w:t>de</w:t>
      </w:r>
      <w:r w:rsidR="006A6365">
        <w:t xml:space="preserve"> </w:t>
      </w:r>
      <w:r w:rsidR="00B3578B">
        <w:t>behandeling</w:t>
      </w:r>
      <w:r w:rsidR="006A6365">
        <w:t xml:space="preserve"> </w:t>
      </w:r>
      <w:r w:rsidR="006A6365" w:rsidRPr="006A6365">
        <w:t>op</w:t>
      </w:r>
      <w:r w:rsidR="006A6365">
        <w:t xml:space="preserve"> </w:t>
      </w:r>
      <w:r w:rsidR="00B3578B">
        <w:t xml:space="preserve">aan kunnen passen </w:t>
      </w:r>
      <w:r w:rsidR="006A6365">
        <w:t>(63%).</w:t>
      </w:r>
      <w:r w:rsidR="00254689">
        <w:t xml:space="preserve"> </w:t>
      </w:r>
      <w:r w:rsidR="009F6542">
        <w:t xml:space="preserve">Figuur </w:t>
      </w:r>
      <w:r w:rsidR="00A220EA">
        <w:t>2</w:t>
      </w:r>
      <w:r w:rsidR="009F6542">
        <w:t xml:space="preserve"> geeft een indicatie over </w:t>
      </w:r>
      <w:bookmarkStart w:id="171" w:name="_Hlk503000061"/>
      <w:r w:rsidR="009F6542">
        <w:t>de bekendheid en de manier waarop methoden</w:t>
      </w:r>
      <w:r w:rsidR="00667EAC">
        <w:t>/</w:t>
      </w:r>
      <w:r w:rsidR="009F6542">
        <w:t>assessm</w:t>
      </w:r>
      <w:r w:rsidR="00667EAC">
        <w:t xml:space="preserve">ents in de beroepspraktijk </w:t>
      </w:r>
      <w:r w:rsidR="009F6542">
        <w:t>gebruikt worden</w:t>
      </w:r>
      <w:bookmarkEnd w:id="171"/>
      <w:r w:rsidR="009F6542">
        <w:t>.</w:t>
      </w:r>
    </w:p>
    <w:p w:rsidR="00B3578B" w:rsidRDefault="004C55F9" w:rsidP="00D84A22">
      <w:pPr>
        <w:pStyle w:val="Geenafstand"/>
        <w:jc w:val="right"/>
      </w:pPr>
      <w:r>
        <w:t xml:space="preserve"> </w:t>
      </w:r>
      <w:r w:rsidR="00B3578B">
        <w:t>Figuur 2.</w:t>
      </w:r>
    </w:p>
    <w:p w:rsidR="00902B7A" w:rsidRDefault="004C55F9" w:rsidP="00254689">
      <w:pPr>
        <w:pStyle w:val="Geenafstand"/>
      </w:pPr>
      <w:r>
        <w:t>Op basis van</w:t>
      </w:r>
      <w:r w:rsidR="009F6542">
        <w:t xml:space="preserve"> fig</w:t>
      </w:r>
      <w:r w:rsidR="00A220EA">
        <w:t>uur 2</w:t>
      </w:r>
      <w:r w:rsidR="009F6542">
        <w:t xml:space="preserve"> kan gesteld worden dat </w:t>
      </w:r>
      <w:r w:rsidR="00254689" w:rsidRPr="00667EAC">
        <w:t xml:space="preserve">de </w:t>
      </w:r>
      <w:bookmarkStart w:id="172" w:name="_Hlk502678251"/>
      <w:r w:rsidR="00254689" w:rsidRPr="00667EAC">
        <w:t xml:space="preserve">ACLS, de AMPS en de PRPP </w:t>
      </w:r>
      <w:bookmarkEnd w:id="172"/>
      <w:r w:rsidR="00254689" w:rsidRPr="00667EAC">
        <w:t>in</w:t>
      </w:r>
      <w:r w:rsidR="00254689">
        <w:t xml:space="preserve"> Nederland bij veel ergotherapeuten bekend zijn en door de ergothera</w:t>
      </w:r>
      <w:r>
        <w:t xml:space="preserve">peut zelf afgenomen </w:t>
      </w:r>
      <w:r w:rsidR="00667EAC">
        <w:t>worden</w:t>
      </w:r>
      <w:r>
        <w:t>. In twee van de drie</w:t>
      </w:r>
      <w:r w:rsidR="006D67CD">
        <w:t xml:space="preserve"> </w:t>
      </w:r>
      <w:r w:rsidR="00254689">
        <w:t>interviews wordt de PRPP</w:t>
      </w:r>
      <w:r>
        <w:t xml:space="preserve"> </w:t>
      </w:r>
      <w:r w:rsidR="00254689">
        <w:t>sterk aanbevolen</w:t>
      </w:r>
      <w:r>
        <w:t xml:space="preserve"> als assessment dat gebruikt kan worden bij het beoordelen </w:t>
      </w:r>
      <w:r>
        <w:lastRenderedPageBreak/>
        <w:t>van het verkeersinzicht</w:t>
      </w:r>
      <w:r>
        <w:rPr>
          <w:i/>
        </w:rPr>
        <w:t xml:space="preserve">, </w:t>
      </w:r>
      <w:r>
        <w:t xml:space="preserve">zeker in combinatie </w:t>
      </w:r>
      <w:r w:rsidRPr="00667EAC">
        <w:t xml:space="preserve">met </w:t>
      </w:r>
      <w:bookmarkStart w:id="173" w:name="_Hlk502678282"/>
      <w:r w:rsidRPr="00667EAC">
        <w:t xml:space="preserve">de ACLS. </w:t>
      </w:r>
      <w:r w:rsidR="00153339" w:rsidRPr="00667EAC">
        <w:t>De PRPP wordt aanbevolen</w:t>
      </w:r>
      <w:r w:rsidR="00D66787" w:rsidRPr="00667EAC">
        <w:t>,</w:t>
      </w:r>
      <w:r w:rsidR="00153339" w:rsidRPr="00667EAC">
        <w:t xml:space="preserve"> omdat</w:t>
      </w:r>
      <w:r w:rsidR="00D66787" w:rsidRPr="00667EAC">
        <w:t xml:space="preserve"> je daarmee het aandachtsgebied kan bepalen</w:t>
      </w:r>
      <w:r w:rsidR="000B4485" w:rsidRPr="00667EAC">
        <w:t xml:space="preserve"> waar de problemen in zitten, zodat de ergotherapeut zijn</w:t>
      </w:r>
      <w:r w:rsidR="00D66787" w:rsidRPr="00667EAC">
        <w:t xml:space="preserve"> behandeling </w:t>
      </w:r>
      <w:r w:rsidR="000B4485" w:rsidRPr="00667EAC">
        <w:t>daar</w:t>
      </w:r>
      <w:r w:rsidR="00D66787" w:rsidRPr="00667EAC">
        <w:t>op aan kan passen. Met de PRPP analyseer je hoe het komt</w:t>
      </w:r>
      <w:r w:rsidR="00AD1951">
        <w:t>,</w:t>
      </w:r>
      <w:r w:rsidR="00D66787" w:rsidRPr="00667EAC">
        <w:t xml:space="preserve"> dat de cliënt een bepaalde handeling niet </w:t>
      </w:r>
      <w:r w:rsidR="000B4485" w:rsidRPr="00667EAC">
        <w:t>juist uitvoert</w:t>
      </w:r>
      <w:r w:rsidR="00F32FD8" w:rsidRPr="00667EAC">
        <w:t>. Tevens kan de PRPP gemakkelijk herhaald worden om op die manier vooruitgang/stilstand/achteruitgang aan te tonen.</w:t>
      </w:r>
      <w:r w:rsidR="00F32FD8">
        <w:t xml:space="preserve"> </w:t>
      </w:r>
    </w:p>
    <w:p w:rsidR="00902B7A" w:rsidRDefault="00B3578B" w:rsidP="00254689">
      <w:pPr>
        <w:pStyle w:val="Geenafstand"/>
      </w:pPr>
      <w:r>
        <w:rPr>
          <w:noProof/>
          <w:lang w:eastAsia="nl-NL"/>
        </w:rPr>
        <w:drawing>
          <wp:anchor distT="0" distB="0" distL="114300" distR="114300" simplePos="0" relativeHeight="251684352" behindDoc="1" locked="0" layoutInCell="1" allowOverlap="1">
            <wp:simplePos x="0" y="0"/>
            <wp:positionH relativeFrom="column">
              <wp:posOffset>281305</wp:posOffset>
            </wp:positionH>
            <wp:positionV relativeFrom="paragraph">
              <wp:posOffset>7620</wp:posOffset>
            </wp:positionV>
            <wp:extent cx="5184140" cy="981075"/>
            <wp:effectExtent l="0" t="0" r="0" b="952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84140" cy="981075"/>
                    </a:xfrm>
                    <a:prstGeom prst="rect">
                      <a:avLst/>
                    </a:prstGeom>
                  </pic:spPr>
                </pic:pic>
              </a:graphicData>
            </a:graphic>
            <wp14:sizeRelH relativeFrom="page">
              <wp14:pctWidth>0</wp14:pctWidth>
            </wp14:sizeRelH>
            <wp14:sizeRelV relativeFrom="page">
              <wp14:pctHeight>0</wp14:pctHeight>
            </wp14:sizeRelV>
          </wp:anchor>
        </w:drawing>
      </w:r>
    </w:p>
    <w:p w:rsidR="00902B7A" w:rsidRDefault="00902B7A" w:rsidP="00254689">
      <w:pPr>
        <w:pStyle w:val="Geenafstand"/>
      </w:pPr>
    </w:p>
    <w:p w:rsidR="00BC77C4" w:rsidRDefault="00BC77C4" w:rsidP="00254689">
      <w:pPr>
        <w:pStyle w:val="Geenafstand"/>
      </w:pPr>
    </w:p>
    <w:p w:rsidR="00BC77C4" w:rsidRDefault="00BC77C4" w:rsidP="00254689">
      <w:pPr>
        <w:pStyle w:val="Geenafstand"/>
      </w:pPr>
    </w:p>
    <w:p w:rsidR="00BC77C4" w:rsidRDefault="00BC77C4" w:rsidP="00254689">
      <w:pPr>
        <w:pStyle w:val="Geenafstand"/>
      </w:pPr>
    </w:p>
    <w:p w:rsidR="00667EAC" w:rsidRDefault="00667EAC" w:rsidP="00254689">
      <w:pPr>
        <w:pStyle w:val="Geenafstand"/>
        <w:rPr>
          <w:highlight w:val="green"/>
        </w:rPr>
      </w:pPr>
    </w:p>
    <w:p w:rsidR="00254689" w:rsidRDefault="00153339" w:rsidP="00254689">
      <w:pPr>
        <w:pStyle w:val="Geenafstand"/>
      </w:pPr>
      <w:r w:rsidRPr="00667EAC">
        <w:t>De ACLS wordt aanbevolen</w:t>
      </w:r>
      <w:r w:rsidR="00D66787" w:rsidRPr="00667EAC">
        <w:t xml:space="preserve">, </w:t>
      </w:r>
      <w:r w:rsidRPr="00667EAC">
        <w:t>omdat</w:t>
      </w:r>
      <w:r w:rsidR="000B4485" w:rsidRPr="00667EAC">
        <w:t xml:space="preserve"> je daarmee </w:t>
      </w:r>
      <w:r w:rsidR="00D66787" w:rsidRPr="00667EAC">
        <w:t>het leervermogen van de cliënt kan bepalen</w:t>
      </w:r>
      <w:r w:rsidR="000B4485" w:rsidRPr="00667EAC">
        <w:t xml:space="preserve"> en </w:t>
      </w:r>
      <w:r w:rsidR="00F32FD8" w:rsidRPr="00667EAC">
        <w:t xml:space="preserve">je </w:t>
      </w:r>
      <w:r w:rsidR="002576A0">
        <w:t>daardoor weet hoe in te steken op</w:t>
      </w:r>
      <w:r w:rsidR="00F32FD8" w:rsidRPr="00667EAC">
        <w:t xml:space="preserve"> het leren van de cliënt</w:t>
      </w:r>
      <w:r w:rsidR="00A00EC1">
        <w:t xml:space="preserve">. </w:t>
      </w:r>
      <w:r w:rsidR="00254689">
        <w:t xml:space="preserve">Informatie uit het NPO wordt tevens door een groot gedeelte van de </w:t>
      </w:r>
      <w:r w:rsidR="002576A0">
        <w:t>responden</w:t>
      </w:r>
      <w:r w:rsidR="00254689">
        <w:t>ten gebruikt, slechts een klein gedeelte van de ergotherapeuten neemt het NPO zelf af.</w:t>
      </w:r>
      <w:r w:rsidR="00B2530D">
        <w:t xml:space="preserve"> </w:t>
      </w:r>
    </w:p>
    <w:p w:rsidR="00EA261B" w:rsidRDefault="00EA261B" w:rsidP="00254689">
      <w:pPr>
        <w:pStyle w:val="Geenafstand"/>
      </w:pPr>
      <w:r>
        <w:t>Overige bekende methoden/assessments zijn:</w:t>
      </w:r>
      <w:r w:rsidRPr="00EA261B">
        <w:t xml:space="preserve"> MoCA, MMSE, Clock-Drawing test en AMPS</w:t>
      </w:r>
      <w:r>
        <w:t xml:space="preserve">. </w:t>
      </w:r>
    </w:p>
    <w:p w:rsidR="001A5466" w:rsidRDefault="001A5466" w:rsidP="00254689">
      <w:pPr>
        <w:pStyle w:val="Geenafstand"/>
      </w:pPr>
    </w:p>
    <w:p w:rsidR="00486DEC" w:rsidRDefault="001A5466" w:rsidP="00254689">
      <w:pPr>
        <w:pStyle w:val="Geenafstand"/>
      </w:pPr>
      <w:r>
        <w:t>Naast de bekende methoden/assessments zijn er vijf methoden/assessments die</w:t>
      </w:r>
      <w:r w:rsidR="0053579C">
        <w:t xml:space="preserve"> niet of </w:t>
      </w:r>
      <w:r>
        <w:t xml:space="preserve">nauwelijks bekend </w:t>
      </w:r>
      <w:r w:rsidR="003137AE">
        <w:t xml:space="preserve">zijn en gebruikt worden </w:t>
      </w:r>
      <w:r>
        <w:t>in de beroepspraktijk</w:t>
      </w:r>
      <w:r w:rsidR="00EA261B">
        <w:t xml:space="preserve">, namelijk </w:t>
      </w:r>
      <w:r w:rsidRPr="00EA261B">
        <w:t>de: Trail making test</w:t>
      </w:r>
      <w:r w:rsidR="00EA261B" w:rsidRPr="00EA261B">
        <w:t xml:space="preserve"> A en B, Motor-Free Visual Perception Test, Cognitive Behavioural Drivers Inventory, Visual Recognition Slide Test en Maze test.</w:t>
      </w:r>
      <w:r w:rsidR="003137AE">
        <w:t xml:space="preserve"> </w:t>
      </w:r>
    </w:p>
    <w:p w:rsidR="00EA261B" w:rsidRPr="00EA261B" w:rsidRDefault="00EA261B" w:rsidP="00254689">
      <w:pPr>
        <w:pStyle w:val="Geenafstand"/>
      </w:pPr>
    </w:p>
    <w:p w:rsidR="008115C2" w:rsidRDefault="008115C2" w:rsidP="008115C2">
      <w:pPr>
        <w:pStyle w:val="Kop3"/>
      </w:pPr>
      <w:bookmarkStart w:id="174" w:name="_Toc501562792"/>
      <w:bookmarkStart w:id="175" w:name="_Toc503013080"/>
      <w:bookmarkStart w:id="176" w:name="_Toc503013355"/>
      <w:bookmarkEnd w:id="173"/>
      <w:r>
        <w:t>Koppeling van autorijden naar scootmobiel/elro rijden:</w:t>
      </w:r>
      <w:bookmarkEnd w:id="174"/>
      <w:bookmarkEnd w:id="175"/>
      <w:bookmarkEnd w:id="176"/>
      <w:r w:rsidR="00734F7A">
        <w:t xml:space="preserve"> </w:t>
      </w:r>
    </w:p>
    <w:p w:rsidR="008115C2" w:rsidRPr="001C5F36" w:rsidRDefault="001E718B" w:rsidP="008115C2">
      <w:pPr>
        <w:pStyle w:val="Geenafstand"/>
      </w:pPr>
      <w:r>
        <w:t>D</w:t>
      </w:r>
      <w:r w:rsidR="00533016">
        <w:t>e methoden/</w:t>
      </w:r>
      <w:r w:rsidR="008115C2">
        <w:t>assessments</w:t>
      </w:r>
      <w:r>
        <w:t xml:space="preserve"> uit het literatuuronderzoek zijn gericht op autorijden</w:t>
      </w:r>
      <w:r w:rsidR="008115C2">
        <w:t>,</w:t>
      </w:r>
      <w:r>
        <w:t xml:space="preserve"> vandaar dat</w:t>
      </w:r>
      <w:r w:rsidR="006A3DCD" w:rsidRPr="006A3DCD">
        <w:t xml:space="preserve"> </w:t>
      </w:r>
      <w:r w:rsidR="006A3DCD">
        <w:t>d.m.v. praktijkonderzoek (vragenlijst)</w:t>
      </w:r>
      <w:r>
        <w:t xml:space="preserve"> </w:t>
      </w:r>
      <w:r w:rsidR="008115C2">
        <w:t>de vergelijkbaarheid tussen auto- en scootmobiel</w:t>
      </w:r>
      <w:r w:rsidR="00F85739">
        <w:t>/elro</w:t>
      </w:r>
      <w:r w:rsidR="008115C2">
        <w:t xml:space="preserve"> rijden</w:t>
      </w:r>
      <w:r>
        <w:t xml:space="preserve"> is</w:t>
      </w:r>
      <w:r w:rsidR="008115C2">
        <w:t xml:space="preserve"> onderzocht</w:t>
      </w:r>
      <w:r w:rsidR="00A409CE">
        <w:t xml:space="preserve">. </w:t>
      </w:r>
      <w:r w:rsidR="00F23CD5" w:rsidRPr="001C5F36">
        <w:t xml:space="preserve">Ouderen met een cognitieve beperking worden </w:t>
      </w:r>
      <w:r w:rsidR="00EB2784" w:rsidRPr="001C5F36">
        <w:t xml:space="preserve">tijdens de rijtest </w:t>
      </w:r>
      <w:r w:rsidR="00F23CD5" w:rsidRPr="001C5F36">
        <w:t xml:space="preserve">door het CBR beoordeeld op: </w:t>
      </w:r>
      <w:r w:rsidR="00EB2784" w:rsidRPr="001C5F36">
        <w:t>s</w:t>
      </w:r>
      <w:r w:rsidR="00F23CD5" w:rsidRPr="001C5F36">
        <w:t>nelheidsbeheersing, zoek- en kijkgedrag, het waarnemen van en reageren op verkeerssignalen, inhalen, de bediening van de auto, anticipatie en verkeersinzicht, en interactie met overige weggebruikers</w:t>
      </w:r>
      <w:r w:rsidR="00EB2784" w:rsidRPr="001C5F36">
        <w:t xml:space="preserve"> </w:t>
      </w:r>
      <w:r w:rsidR="00F23CD5" w:rsidRPr="001C5F36">
        <w:t xml:space="preserve">(Withaar, Brouwer, van Zomeren, &amp; Deelman, 2001). Op basis van deze bron en </w:t>
      </w:r>
      <w:r w:rsidR="00390257" w:rsidRPr="001C5F36">
        <w:t xml:space="preserve">in </w:t>
      </w:r>
      <w:r w:rsidR="00F23CD5" w:rsidRPr="001C5F36">
        <w:t xml:space="preserve">overleg met de opdrachtgever zijn de volgende zeven </w:t>
      </w:r>
      <w:r w:rsidR="008115C2" w:rsidRPr="001C5F36">
        <w:t>aspecten van autorijden</w:t>
      </w:r>
      <w:r w:rsidR="00F23CD5" w:rsidRPr="001C5F36">
        <w:t xml:space="preserve"> opgesteld en getoetst in de praktijk:</w:t>
      </w:r>
      <w:r w:rsidR="008115C2" w:rsidRPr="001C5F36">
        <w:t xml:space="preserve"> </w:t>
      </w:r>
    </w:p>
    <w:p w:rsidR="008115C2" w:rsidRDefault="008115C2" w:rsidP="00601BFC">
      <w:pPr>
        <w:pStyle w:val="Geenafstand"/>
        <w:numPr>
          <w:ilvl w:val="0"/>
          <w:numId w:val="11"/>
        </w:numPr>
      </w:pPr>
      <w:r>
        <w:t>Toepassen van verkeersregels</w:t>
      </w:r>
      <w:r w:rsidR="004E1E89">
        <w:t>.</w:t>
      </w:r>
    </w:p>
    <w:p w:rsidR="008115C2" w:rsidRDefault="008115C2" w:rsidP="00601BFC">
      <w:pPr>
        <w:pStyle w:val="Geenafstand"/>
        <w:numPr>
          <w:ilvl w:val="0"/>
          <w:numId w:val="11"/>
        </w:numPr>
      </w:pPr>
      <w:r>
        <w:t>Verkeersbord herkenning.</w:t>
      </w:r>
    </w:p>
    <w:p w:rsidR="008115C2" w:rsidRDefault="008115C2" w:rsidP="00601BFC">
      <w:pPr>
        <w:pStyle w:val="Geenafstand"/>
        <w:numPr>
          <w:ilvl w:val="0"/>
          <w:numId w:val="11"/>
        </w:numPr>
      </w:pPr>
      <w:r>
        <w:t>Het inschatten van verkeerssituaties.</w:t>
      </w:r>
    </w:p>
    <w:p w:rsidR="008115C2" w:rsidRDefault="008115C2" w:rsidP="00601BFC">
      <w:pPr>
        <w:pStyle w:val="Geenafstand"/>
        <w:numPr>
          <w:ilvl w:val="0"/>
          <w:numId w:val="11"/>
        </w:numPr>
      </w:pPr>
      <w:r>
        <w:t>De complexheid van de taak.</w:t>
      </w:r>
    </w:p>
    <w:p w:rsidR="008115C2" w:rsidRDefault="008115C2" w:rsidP="00601BFC">
      <w:pPr>
        <w:pStyle w:val="Geenafstand"/>
        <w:numPr>
          <w:ilvl w:val="0"/>
          <w:numId w:val="11"/>
        </w:numPr>
      </w:pPr>
      <w:r>
        <w:t>Het anticiperen op andere verkeersdeelnemers.</w:t>
      </w:r>
    </w:p>
    <w:p w:rsidR="008115C2" w:rsidRDefault="008115C2" w:rsidP="00601BFC">
      <w:pPr>
        <w:pStyle w:val="Geenafstand"/>
        <w:numPr>
          <w:ilvl w:val="0"/>
          <w:numId w:val="11"/>
        </w:numPr>
      </w:pPr>
      <w:r>
        <w:t>De alertheid die noodzakelijk is.</w:t>
      </w:r>
    </w:p>
    <w:p w:rsidR="008115C2" w:rsidRDefault="008115C2" w:rsidP="00601BFC">
      <w:pPr>
        <w:pStyle w:val="Geenafstand"/>
        <w:numPr>
          <w:ilvl w:val="0"/>
          <w:numId w:val="11"/>
        </w:numPr>
      </w:pPr>
      <w:r>
        <w:t>Voertuigbeheersing.</w:t>
      </w:r>
    </w:p>
    <w:p w:rsidR="008115C2" w:rsidRDefault="006D67CD" w:rsidP="008115C2">
      <w:pPr>
        <w:pStyle w:val="Geenafstand"/>
        <w:rPr>
          <w:noProof/>
        </w:rPr>
      </w:pPr>
      <w:r>
        <w:rPr>
          <w:noProof/>
          <w:lang w:eastAsia="nl-NL"/>
        </w:rPr>
        <w:drawing>
          <wp:anchor distT="0" distB="0" distL="114300" distR="114300" simplePos="0" relativeHeight="251649532" behindDoc="1" locked="0" layoutInCell="1" allowOverlap="1" wp14:anchorId="07236782" wp14:editId="744688FE">
            <wp:simplePos x="0" y="0"/>
            <wp:positionH relativeFrom="page">
              <wp:posOffset>124460</wp:posOffset>
            </wp:positionH>
            <wp:positionV relativeFrom="paragraph">
              <wp:posOffset>675640</wp:posOffset>
            </wp:positionV>
            <wp:extent cx="7647940" cy="135255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647940" cy="13525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4048" behindDoc="1" locked="0" layoutInCell="1" allowOverlap="1" wp14:anchorId="08626046" wp14:editId="41140AFD">
            <wp:simplePos x="0" y="0"/>
            <wp:positionH relativeFrom="margin">
              <wp:posOffset>495300</wp:posOffset>
            </wp:positionH>
            <wp:positionV relativeFrom="paragraph">
              <wp:posOffset>511175</wp:posOffset>
            </wp:positionV>
            <wp:extent cx="5848350" cy="17653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48350" cy="176530"/>
                    </a:xfrm>
                    <a:prstGeom prst="rect">
                      <a:avLst/>
                    </a:prstGeom>
                  </pic:spPr>
                </pic:pic>
              </a:graphicData>
            </a:graphic>
            <wp14:sizeRelH relativeFrom="page">
              <wp14:pctWidth>0</wp14:pctWidth>
            </wp14:sizeRelH>
            <wp14:sizeRelV relativeFrom="page">
              <wp14:pctHeight>0</wp14:pctHeight>
            </wp14:sizeRelV>
          </wp:anchor>
        </w:drawing>
      </w:r>
      <w:r w:rsidR="008115C2">
        <w:t xml:space="preserve">Driekwart van de </w:t>
      </w:r>
      <w:r w:rsidR="00F10915">
        <w:t>respondenten</w:t>
      </w:r>
      <w:r w:rsidR="007B4A2C">
        <w:t xml:space="preserve"> </w:t>
      </w:r>
      <w:r w:rsidR="008115C2">
        <w:t xml:space="preserve">geeft aan dat deze aspecten tijdens scootmobiel/elro rijden: precies hetzelfde of bijna hetzelfde zijn, zie </w:t>
      </w:r>
      <w:r w:rsidR="00533016">
        <w:t>figuur 3</w:t>
      </w:r>
      <w:r w:rsidR="008115C2">
        <w:t>.</w:t>
      </w:r>
      <w:r w:rsidR="008115C2" w:rsidRPr="00ED0AE7">
        <w:t xml:space="preserve"> </w:t>
      </w:r>
      <w:r w:rsidR="008C3FBA" w:rsidRPr="002C114D">
        <w:t>Op basis daarvan gebruiken we de res</w:t>
      </w:r>
      <w:r w:rsidR="008C3FBA">
        <w:t xml:space="preserve">ultaten uit de literatuurstudie (gericht op autorijden) ook </w:t>
      </w:r>
      <w:r w:rsidR="008C3FBA" w:rsidRPr="002C114D">
        <w:t>voor dit onderzoek, gericht op elro/scootmobiel rijden</w:t>
      </w:r>
      <w:r w:rsidR="00971220">
        <w:t>.</w:t>
      </w:r>
      <w:r w:rsidR="00902B7A">
        <w:t xml:space="preserve"> </w:t>
      </w:r>
      <w:r w:rsidR="008115C2">
        <w:rPr>
          <w:noProof/>
        </w:rPr>
        <w:t>Legenda:</w:t>
      </w:r>
      <w:r>
        <w:rPr>
          <w:noProof/>
        </w:rPr>
        <w:t xml:space="preserve"> </w:t>
      </w:r>
    </w:p>
    <w:p w:rsidR="008115C2" w:rsidRDefault="008115C2" w:rsidP="008115C2">
      <w:pPr>
        <w:pStyle w:val="Geenafstand"/>
        <w:rPr>
          <w:noProof/>
        </w:rPr>
      </w:pPr>
    </w:p>
    <w:p w:rsidR="008115C2" w:rsidRDefault="008115C2" w:rsidP="008115C2">
      <w:pPr>
        <w:pStyle w:val="Geenafstand"/>
        <w:rPr>
          <w:noProof/>
        </w:rPr>
      </w:pPr>
    </w:p>
    <w:p w:rsidR="008115C2" w:rsidRDefault="008115C2" w:rsidP="008115C2">
      <w:pPr>
        <w:pStyle w:val="Geenafstand"/>
        <w:rPr>
          <w:noProof/>
        </w:rPr>
      </w:pPr>
    </w:p>
    <w:p w:rsidR="008115C2" w:rsidRDefault="00486DEC" w:rsidP="008115C2">
      <w:pPr>
        <w:pStyle w:val="Geenafstand"/>
        <w:rPr>
          <w:noProof/>
        </w:rPr>
      </w:pPr>
      <w:r>
        <w:rPr>
          <w:noProof/>
          <w:lang w:eastAsia="nl-NL"/>
        </w:rPr>
        <mc:AlternateContent>
          <mc:Choice Requires="wps">
            <w:drawing>
              <wp:anchor distT="45720" distB="45720" distL="114300" distR="114300" simplePos="0" relativeHeight="251708928" behindDoc="1" locked="0" layoutInCell="1" allowOverlap="1">
                <wp:simplePos x="0" y="0"/>
                <wp:positionH relativeFrom="column">
                  <wp:posOffset>5948680</wp:posOffset>
                </wp:positionH>
                <wp:positionV relativeFrom="paragraph">
                  <wp:posOffset>471170</wp:posOffset>
                </wp:positionV>
                <wp:extent cx="699135" cy="140462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404620"/>
                        </a:xfrm>
                        <a:prstGeom prst="rect">
                          <a:avLst/>
                        </a:prstGeom>
                        <a:noFill/>
                        <a:ln w="9525">
                          <a:noFill/>
                          <a:miter lim="800000"/>
                          <a:headEnd/>
                          <a:tailEnd/>
                        </a:ln>
                      </wps:spPr>
                      <wps:txbx>
                        <w:txbxContent>
                          <w:p w:rsidR="001C71DB" w:rsidRDefault="001C71DB" w:rsidP="00486DEC">
                            <w:pPr>
                              <w:pStyle w:val="Geenafstand"/>
                              <w:jc w:val="right"/>
                            </w:pPr>
                            <w:r>
                              <w:t>Figuur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kstvak 2" o:spid="_x0000_s1026" type="#_x0000_t202" style="position:absolute;margin-left:468.4pt;margin-top:37.1pt;width:55.05pt;height:110.6pt;z-index:-25160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" filled="f" stroked="f">
                <v:textbox style="mso-fit-shape-to-text:t">
                  <w:txbxContent>
                    <w:p w:rsidR="001C71DB" w:rsidRDefault="001C71DB" w:rsidP="00486DEC">
                      <w:pPr>
                        <w:pStyle w:val="Geenafstand"/>
                        <w:jc w:val="right"/>
                      </w:pPr>
                      <w:r>
                        <w:t>Figuur 3.</w:t>
                      </w:r>
                    </w:p>
                  </w:txbxContent>
                </v:textbox>
              </v:shape>
            </w:pict>
          </mc:Fallback>
        </mc:AlternateContent>
      </w:r>
    </w:p>
    <w:p w:rsidR="008115C2" w:rsidRPr="00232562" w:rsidRDefault="008115C2" w:rsidP="00232562">
      <w:pPr>
        <w:pStyle w:val="Kop3"/>
      </w:pPr>
      <w:bookmarkStart w:id="177" w:name="_Toc501562793"/>
      <w:bookmarkStart w:id="178" w:name="_Toc503013081"/>
      <w:bookmarkStart w:id="179" w:name="_Toc503013356"/>
      <w:r w:rsidRPr="00232562">
        <w:rPr>
          <w:rStyle w:val="Kop3Char"/>
        </w:rPr>
        <w:lastRenderedPageBreak/>
        <w:t xml:space="preserve">§ </w:t>
      </w:r>
      <w:r w:rsidR="002F3C8E" w:rsidRPr="00232562">
        <w:rPr>
          <w:rStyle w:val="Kop3Char"/>
        </w:rPr>
        <w:t>3</w:t>
      </w:r>
      <w:r w:rsidRPr="00232562">
        <w:rPr>
          <w:rStyle w:val="Kop3Char"/>
        </w:rPr>
        <w:t>.2</w:t>
      </w:r>
      <w:r w:rsidR="00B42547">
        <w:rPr>
          <w:rStyle w:val="Kop3Char"/>
        </w:rPr>
        <w:t>.2</w:t>
      </w:r>
      <w:r w:rsidRPr="00232562">
        <w:rPr>
          <w:rStyle w:val="Kop3Char"/>
        </w:rPr>
        <w:t xml:space="preserve"> Belemmerende en bevorderende factoren voo</w:t>
      </w:r>
      <w:r w:rsidR="00486DEC">
        <w:rPr>
          <w:rStyle w:val="Kop3Char"/>
        </w:rPr>
        <w:t xml:space="preserve">r het gebruiken van methodes of </w:t>
      </w:r>
      <w:r w:rsidRPr="00232562">
        <w:rPr>
          <w:rStyle w:val="Kop3Char"/>
        </w:rPr>
        <w:t>assessments om het verkeersinzicht in kaart te brengen, bij cliënten met cognitieve beperkingen</w:t>
      </w:r>
      <w:bookmarkEnd w:id="177"/>
      <w:r w:rsidR="00533016">
        <w:rPr>
          <w:rStyle w:val="Kop3Char"/>
        </w:rPr>
        <w:t>.</w:t>
      </w:r>
      <w:bookmarkEnd w:id="178"/>
      <w:bookmarkEnd w:id="179"/>
    </w:p>
    <w:p w:rsidR="008B5C82" w:rsidRPr="008B5C82" w:rsidRDefault="008B5C82" w:rsidP="008115C2">
      <w:pPr>
        <w:pStyle w:val="Geenafstand"/>
        <w:rPr>
          <w:i/>
        </w:rPr>
      </w:pPr>
      <w:r w:rsidRPr="008B5C82">
        <w:rPr>
          <w:i/>
        </w:rPr>
        <w:t>Deelvraag:</w:t>
      </w:r>
      <w:r w:rsidRPr="008B5C82">
        <w:t xml:space="preserve"> </w:t>
      </w:r>
      <w:r w:rsidRPr="008B5C82">
        <w:rPr>
          <w:i/>
        </w:rPr>
        <w:t>Wat zijn volgens ergotherapeuten belemmerende en bevorderende factoren voor het gebruiken van methoden/assessments bij het in kaart te brengen van het verkeersinzicht, bij cliënten met cognitieve beperkingen die scootmobiel/elro willen rijden?</w:t>
      </w:r>
    </w:p>
    <w:p w:rsidR="008115C2" w:rsidRDefault="008115C2" w:rsidP="008115C2">
      <w:pPr>
        <w:pStyle w:val="Geenafstand"/>
      </w:pPr>
      <w:r>
        <w:t xml:space="preserve">Vanuit de literatuur is </w:t>
      </w:r>
      <w:r w:rsidR="00EC5514">
        <w:t>geen</w:t>
      </w:r>
      <w:r>
        <w:t xml:space="preserve"> bewijs </w:t>
      </w:r>
      <w:r w:rsidR="00EC5514">
        <w:t xml:space="preserve">gevonden </w:t>
      </w:r>
      <w:r>
        <w:t>over bevorderende of belemmer</w:t>
      </w:r>
      <w:r w:rsidR="00BC77C4">
        <w:t xml:space="preserve">ende factoren. Dit thema is </w:t>
      </w:r>
      <w:r>
        <w:t>gebaseerd op praktijkonderzoek</w:t>
      </w:r>
      <w:r w:rsidR="00646449">
        <w:t xml:space="preserve"> vanuit de vragenlijst, aangevuld met informatie uit de interviews. Als het informatie uit </w:t>
      </w:r>
      <w:r w:rsidR="00B50A8D">
        <w:t>de</w:t>
      </w:r>
      <w:r w:rsidR="00646449">
        <w:t xml:space="preserve"> interviews betreft</w:t>
      </w:r>
      <w:r w:rsidR="00AD1951">
        <w:t>,</w:t>
      </w:r>
      <w:r w:rsidR="00646449">
        <w:t xml:space="preserve"> is dit erbij vermeld.</w:t>
      </w:r>
      <w:r>
        <w:t xml:space="preserve"> De bevorderende en belemmerende </w:t>
      </w:r>
      <w:r w:rsidR="00B93F59">
        <w:t>fa</w:t>
      </w:r>
      <w:r>
        <w:t xml:space="preserve">ctoren zijn </w:t>
      </w:r>
      <w:r w:rsidR="0055151B">
        <w:t>hieronder gerangschikt van meest voorkomend naar minst voorkomend</w:t>
      </w:r>
      <w:r w:rsidR="00646449">
        <w:t xml:space="preserve">. </w:t>
      </w:r>
    </w:p>
    <w:p w:rsidR="008115C2" w:rsidRPr="00236097" w:rsidRDefault="008115C2" w:rsidP="008115C2">
      <w:pPr>
        <w:pStyle w:val="Geenafstand"/>
      </w:pPr>
      <w:r w:rsidRPr="00236097">
        <w:t>Te beginnen met de belemmerende factoren:</w:t>
      </w:r>
    </w:p>
    <w:p w:rsidR="008A1901" w:rsidRDefault="008A1901" w:rsidP="00601BFC">
      <w:pPr>
        <w:pStyle w:val="Geenafstand"/>
        <w:numPr>
          <w:ilvl w:val="0"/>
          <w:numId w:val="12"/>
        </w:numPr>
      </w:pPr>
      <w:r>
        <w:t xml:space="preserve">Deelnemen aan het verkeer is een zeer complexe taak, </w:t>
      </w:r>
      <w:r w:rsidR="003104BD">
        <w:t>dat</w:t>
      </w:r>
      <w:r>
        <w:t xml:space="preserve"> moeilijk </w:t>
      </w:r>
      <w:r w:rsidR="003104BD">
        <w:t>met</w:t>
      </w:r>
      <w:r>
        <w:t xml:space="preserve"> één methode/assessment </w:t>
      </w:r>
      <w:r w:rsidR="003104BD">
        <w:t>te onderzoeken</w:t>
      </w:r>
      <w:r>
        <w:t xml:space="preserve"> is.</w:t>
      </w:r>
    </w:p>
    <w:p w:rsidR="008115C2" w:rsidRDefault="008A1901" w:rsidP="008115C2">
      <w:pPr>
        <w:pStyle w:val="Geenafstand"/>
      </w:pPr>
      <w:r>
        <w:t>Ook geven de respondenten aan dat m</w:t>
      </w:r>
      <w:r w:rsidR="008115C2">
        <w:t>ethoden/assessments onvoldoe</w:t>
      </w:r>
      <w:r w:rsidR="00AE2086">
        <w:t xml:space="preserve">nde gericht </w:t>
      </w:r>
      <w:r>
        <w:t xml:space="preserve">zijn </w:t>
      </w:r>
      <w:r w:rsidR="00AE2086">
        <w:t xml:space="preserve">op </w:t>
      </w:r>
      <w:r w:rsidR="00DB3C74">
        <w:t>verkeersinzicht</w:t>
      </w:r>
      <w:r w:rsidR="00AE2086">
        <w:t xml:space="preserve">. </w:t>
      </w:r>
      <w:r>
        <w:t xml:space="preserve">Daarnaast </w:t>
      </w:r>
      <w:r w:rsidR="003104BD">
        <w:t>kunnen</w:t>
      </w:r>
      <w:r>
        <w:t xml:space="preserve"> </w:t>
      </w:r>
      <w:r w:rsidR="00AE2086">
        <w:t>t</w:t>
      </w:r>
      <w:r w:rsidR="008115C2">
        <w:t xml:space="preserve">estresultaten </w:t>
      </w:r>
      <w:r w:rsidR="003104BD">
        <w:t xml:space="preserve">afwijken van het daadwerkelijk rijden </w:t>
      </w:r>
      <w:r w:rsidR="008115C2">
        <w:t xml:space="preserve">in de praktijk, zie onderstaand citaat. </w:t>
      </w:r>
    </w:p>
    <w:p w:rsidR="003902B9" w:rsidRDefault="008A1901" w:rsidP="008A1901">
      <w:pPr>
        <w:pStyle w:val="Geenafstand"/>
        <w:jc w:val="center"/>
      </w:pPr>
      <w:r>
        <w:rPr>
          <w:noProof/>
          <w:lang w:eastAsia="nl-NL"/>
        </w:rPr>
        <w:drawing>
          <wp:inline distT="0" distB="0" distL="0" distR="0" wp14:anchorId="224E0D4B" wp14:editId="44335AAB">
            <wp:extent cx="5486400" cy="571500"/>
            <wp:effectExtent l="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571500"/>
                    </a:xfrm>
                    <a:prstGeom prst="rect">
                      <a:avLst/>
                    </a:prstGeom>
                  </pic:spPr>
                </pic:pic>
              </a:graphicData>
            </a:graphic>
          </wp:inline>
        </w:drawing>
      </w:r>
    </w:p>
    <w:p w:rsidR="008115C2" w:rsidRDefault="008115C2" w:rsidP="00601BFC">
      <w:pPr>
        <w:pStyle w:val="Geenafstand"/>
        <w:numPr>
          <w:ilvl w:val="0"/>
          <w:numId w:val="12"/>
        </w:numPr>
      </w:pPr>
      <w:r w:rsidRPr="00677119">
        <w:t xml:space="preserve">Het afnemen van een </w:t>
      </w:r>
      <w:r w:rsidR="003104BD">
        <w:t>methode/</w:t>
      </w:r>
      <w:r w:rsidRPr="00677119">
        <w:t xml:space="preserve">assessment </w:t>
      </w:r>
      <w:r w:rsidR="007902B9">
        <w:t>is een</w:t>
      </w:r>
      <w:r w:rsidRPr="00677119">
        <w:t xml:space="preserve"> tijd</w:t>
      </w:r>
      <w:r w:rsidR="007902B9">
        <w:t>sinvestering.</w:t>
      </w:r>
    </w:p>
    <w:p w:rsidR="008115C2" w:rsidRDefault="003104BD" w:rsidP="008115C2">
      <w:pPr>
        <w:pStyle w:val="Geenafstand"/>
      </w:pPr>
      <w:r>
        <w:t>Deze factor wordt voornamelijk aangegeven door ergotherapeuten in de 1</w:t>
      </w:r>
      <w:r w:rsidRPr="003104BD">
        <w:rPr>
          <w:vertAlign w:val="superscript"/>
        </w:rPr>
        <w:t>e</w:t>
      </w:r>
      <w:r>
        <w:t>-lijn</w:t>
      </w:r>
      <w:r w:rsidR="007902B9">
        <w:t>, zij zien de beperkte tijd als belemmering om een methode/assessment af te nemen</w:t>
      </w:r>
      <w:r w:rsidR="00F64420">
        <w:t xml:space="preserve">. </w:t>
      </w:r>
    </w:p>
    <w:p w:rsidR="008115C2" w:rsidRDefault="00326344" w:rsidP="00601BFC">
      <w:pPr>
        <w:pStyle w:val="Geenafstand"/>
        <w:numPr>
          <w:ilvl w:val="0"/>
          <w:numId w:val="12"/>
        </w:numPr>
      </w:pPr>
      <w:r>
        <w:t>Cliëntfactoren</w:t>
      </w:r>
      <w:r w:rsidR="008115C2">
        <w:t>: weerstand en verminderd inzicht.</w:t>
      </w:r>
    </w:p>
    <w:p w:rsidR="008115C2" w:rsidRDefault="00AF457F" w:rsidP="008115C2">
      <w:pPr>
        <w:pStyle w:val="Geenafstand"/>
      </w:pPr>
      <w:r>
        <w:t>Het komt voor dat een c</w:t>
      </w:r>
      <w:r w:rsidR="005F0B11">
        <w:t>liënt</w:t>
      </w:r>
      <w:r>
        <w:t xml:space="preserve"> niet </w:t>
      </w:r>
      <w:r w:rsidR="008115C2">
        <w:t xml:space="preserve">getest </w:t>
      </w:r>
      <w:r>
        <w:t>wil worden</w:t>
      </w:r>
      <w:r w:rsidR="007902B9">
        <w:t>,</w:t>
      </w:r>
      <w:r w:rsidR="00B15400">
        <w:t xml:space="preserve"> omdat </w:t>
      </w:r>
      <w:r>
        <w:t xml:space="preserve">de cliënt </w:t>
      </w:r>
      <w:r w:rsidR="00B15400">
        <w:t xml:space="preserve">bijvoorbeeld </w:t>
      </w:r>
      <w:r w:rsidR="005F0B11">
        <w:t>de tijd optimaal wil</w:t>
      </w:r>
      <w:r w:rsidR="008115C2">
        <w:t xml:space="preserve"> </w:t>
      </w:r>
      <w:r w:rsidR="007902B9">
        <w:t>inzetten</w:t>
      </w:r>
      <w:r w:rsidR="008115C2">
        <w:t xml:space="preserve"> met </w:t>
      </w:r>
      <w:r w:rsidR="007902B9">
        <w:t>rijden</w:t>
      </w:r>
      <w:r w:rsidR="008115C2">
        <w:t xml:space="preserve"> in de praktijk. Bij het tot stand komen van deze weerstand speelt ook verminderd ziekte-inzicht een rol.</w:t>
      </w:r>
      <w:r w:rsidR="00B5194E">
        <w:t xml:space="preserve"> Het is hierbij de taak en de verantwoordelijkheid van de therapeut </w:t>
      </w:r>
      <w:r w:rsidR="005F0B11">
        <w:t>dat</w:t>
      </w:r>
      <w:r w:rsidR="005D6862">
        <w:t xml:space="preserve"> toch</w:t>
      </w:r>
      <w:r w:rsidR="00B5194E">
        <w:t xml:space="preserve"> de ju</w:t>
      </w:r>
      <w:r w:rsidR="00B15400">
        <w:t>iste gegevens verzameld worden.</w:t>
      </w:r>
    </w:p>
    <w:p w:rsidR="008115C2" w:rsidRDefault="007902B9" w:rsidP="00601BFC">
      <w:pPr>
        <w:pStyle w:val="Geenafstand"/>
        <w:numPr>
          <w:ilvl w:val="0"/>
          <w:numId w:val="12"/>
        </w:numPr>
      </w:pPr>
      <w:r>
        <w:t>Niet de mogelijkheid hebben om een methode/</w:t>
      </w:r>
      <w:r w:rsidR="008115C2" w:rsidRPr="00677119">
        <w:t>assessment af te nemen</w:t>
      </w:r>
      <w:r w:rsidR="008115C2">
        <w:t>.</w:t>
      </w:r>
    </w:p>
    <w:p w:rsidR="008115C2" w:rsidRDefault="00B15400" w:rsidP="008115C2">
      <w:pPr>
        <w:pStyle w:val="Geenafstand"/>
      </w:pPr>
      <w:r w:rsidRPr="004838C1">
        <w:rPr>
          <w:noProof/>
          <w:lang w:eastAsia="nl-NL"/>
        </w:rPr>
        <w:drawing>
          <wp:anchor distT="0" distB="0" distL="114300" distR="114300" simplePos="0" relativeHeight="251688448" behindDoc="0" locked="0" layoutInCell="1" allowOverlap="1">
            <wp:simplePos x="0" y="0"/>
            <wp:positionH relativeFrom="margin">
              <wp:posOffset>138430</wp:posOffset>
            </wp:positionH>
            <wp:positionV relativeFrom="paragraph">
              <wp:posOffset>857250</wp:posOffset>
            </wp:positionV>
            <wp:extent cx="5695950" cy="354330"/>
            <wp:effectExtent l="0" t="0" r="0" b="762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95950" cy="35433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7424" behindDoc="0" locked="0" layoutInCell="1" allowOverlap="1">
            <wp:simplePos x="0" y="0"/>
            <wp:positionH relativeFrom="margin">
              <wp:align>center</wp:align>
            </wp:positionH>
            <wp:positionV relativeFrom="paragraph">
              <wp:posOffset>512445</wp:posOffset>
            </wp:positionV>
            <wp:extent cx="5600700" cy="361950"/>
            <wp:effectExtent l="0" t="0" r="0" b="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00700" cy="361950"/>
                    </a:xfrm>
                    <a:prstGeom prst="rect">
                      <a:avLst/>
                    </a:prstGeom>
                  </pic:spPr>
                </pic:pic>
              </a:graphicData>
            </a:graphic>
            <wp14:sizeRelH relativeFrom="page">
              <wp14:pctWidth>0</wp14:pctWidth>
            </wp14:sizeRelH>
            <wp14:sizeRelV relativeFrom="page">
              <wp14:pctHeight>0</wp14:pctHeight>
            </wp14:sizeRelV>
          </wp:anchor>
        </w:drawing>
      </w:r>
      <w:r w:rsidR="007902B9">
        <w:t xml:space="preserve">Voorbeelden hierbij zijn: </w:t>
      </w:r>
      <w:r w:rsidR="008115C2">
        <w:t xml:space="preserve">een benodigde scholing voordat je het assessment </w:t>
      </w:r>
      <w:r w:rsidR="00804622">
        <w:t>af mag nemen</w:t>
      </w:r>
      <w:r w:rsidR="00595B16">
        <w:t xml:space="preserve">, </w:t>
      </w:r>
      <w:r>
        <w:t xml:space="preserve">ontbrekende </w:t>
      </w:r>
      <w:r w:rsidR="00595B16">
        <w:t xml:space="preserve">kennis </w:t>
      </w:r>
      <w:r>
        <w:t xml:space="preserve">en vaardigheid </w:t>
      </w:r>
      <w:r w:rsidR="005D6862">
        <w:t xml:space="preserve">van de methodiek of </w:t>
      </w:r>
      <w:r w:rsidR="00595B16">
        <w:t xml:space="preserve">de methode/het </w:t>
      </w:r>
      <w:r w:rsidR="008115C2">
        <w:t xml:space="preserve">assessment </w:t>
      </w:r>
      <w:r w:rsidR="00595B16">
        <w:t>is niet</w:t>
      </w:r>
      <w:r w:rsidR="008115C2">
        <w:t xml:space="preserve"> beschikbaar binnen de </w:t>
      </w:r>
      <w:r w:rsidR="00C21132">
        <w:t>organisatie</w:t>
      </w:r>
      <w:r w:rsidR="00595B16">
        <w:t>.</w:t>
      </w:r>
    </w:p>
    <w:p w:rsidR="008115C2" w:rsidRDefault="008115C2" w:rsidP="00601BFC">
      <w:pPr>
        <w:pStyle w:val="Geenafstand"/>
        <w:numPr>
          <w:ilvl w:val="0"/>
          <w:numId w:val="12"/>
        </w:numPr>
      </w:pPr>
      <w:r>
        <w:t xml:space="preserve">Bevooroordeeld </w:t>
      </w:r>
      <w:r w:rsidR="00595B16">
        <w:t xml:space="preserve">zijn </w:t>
      </w:r>
      <w:r>
        <w:t>door het assessment.</w:t>
      </w:r>
    </w:p>
    <w:p w:rsidR="00C21132" w:rsidRDefault="008115C2" w:rsidP="008115C2">
      <w:pPr>
        <w:pStyle w:val="Geenafstand"/>
      </w:pPr>
      <w:r>
        <w:t>Door het afnemen van een</w:t>
      </w:r>
      <w:r w:rsidR="00595B16">
        <w:t xml:space="preserve"> methode/assessment bestaat volgens 10% van de </w:t>
      </w:r>
      <w:r>
        <w:t>respondenten de kans</w:t>
      </w:r>
      <w:r w:rsidR="009D093D">
        <w:t xml:space="preserve">, dat </w:t>
      </w:r>
      <w:r w:rsidR="00595B16">
        <w:t>de ergotherapeut bevooroorde</w:t>
      </w:r>
      <w:r w:rsidR="00414E15">
        <w:t>eld raakt door de bevindingen</w:t>
      </w:r>
      <w:r w:rsidR="00595B16">
        <w:t>. Dat gaat volgens hen ten koste van de objectiviteit</w:t>
      </w:r>
      <w:r w:rsidR="00414E15">
        <w:t xml:space="preserve"> van de ergotherapeut. </w:t>
      </w:r>
      <w:r w:rsidR="00BF0442">
        <w:rPr>
          <w:noProof/>
          <w:lang w:eastAsia="nl-NL"/>
        </w:rPr>
        <w:drawing>
          <wp:inline distT="0" distB="0" distL="0" distR="0" wp14:anchorId="03A024BD" wp14:editId="25AA8959">
            <wp:extent cx="5781675" cy="371266"/>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6034" cy="375399"/>
                    </a:xfrm>
                    <a:prstGeom prst="rect">
                      <a:avLst/>
                    </a:prstGeom>
                  </pic:spPr>
                </pic:pic>
              </a:graphicData>
            </a:graphic>
          </wp:inline>
        </w:drawing>
      </w:r>
    </w:p>
    <w:p w:rsidR="006D67CD" w:rsidRDefault="008115C2" w:rsidP="008115C2">
      <w:pPr>
        <w:pStyle w:val="Geenafstand"/>
      </w:pPr>
      <w:r>
        <w:t xml:space="preserve">Er zijn </w:t>
      </w:r>
      <w:r w:rsidR="00414E15">
        <w:t>drie</w:t>
      </w:r>
      <w:r>
        <w:t xml:space="preserve"> </w:t>
      </w:r>
      <w:r w:rsidR="00414E15">
        <w:t>respondent</w:t>
      </w:r>
      <w:r>
        <w:t xml:space="preserve">en die aangeven dat </w:t>
      </w:r>
      <w:r w:rsidR="00B5194E">
        <w:t xml:space="preserve">er </w:t>
      </w:r>
      <w:r>
        <w:t xml:space="preserve">geen belemmerende factoren </w:t>
      </w:r>
      <w:r w:rsidR="00414E15">
        <w:t xml:space="preserve">zijn bij </w:t>
      </w:r>
      <w:r w:rsidR="00716223">
        <w:t>het gebruik van methoden/</w:t>
      </w:r>
      <w:r>
        <w:t xml:space="preserve">assessments. </w:t>
      </w:r>
    </w:p>
    <w:p w:rsidR="006D67CD" w:rsidRDefault="006D67CD" w:rsidP="008115C2">
      <w:pPr>
        <w:pStyle w:val="Geenafstand"/>
      </w:pPr>
    </w:p>
    <w:p w:rsidR="006A3DCD" w:rsidRDefault="006A3DCD" w:rsidP="008115C2">
      <w:pPr>
        <w:pStyle w:val="Geenafstand"/>
      </w:pPr>
    </w:p>
    <w:p w:rsidR="006A3DCD" w:rsidRDefault="006A3DCD" w:rsidP="008115C2">
      <w:pPr>
        <w:pStyle w:val="Geenafstand"/>
      </w:pPr>
    </w:p>
    <w:p w:rsidR="006A3DCD" w:rsidRDefault="006A3DCD" w:rsidP="008115C2">
      <w:pPr>
        <w:pStyle w:val="Geenafstand"/>
      </w:pPr>
    </w:p>
    <w:p w:rsidR="006A3DCD" w:rsidRDefault="006A3DCD" w:rsidP="008115C2">
      <w:pPr>
        <w:pStyle w:val="Geenafstand"/>
      </w:pPr>
    </w:p>
    <w:p w:rsidR="008115C2" w:rsidRPr="00236097" w:rsidRDefault="00414E15" w:rsidP="008115C2">
      <w:pPr>
        <w:pStyle w:val="Geenafstand"/>
      </w:pPr>
      <w:r>
        <w:lastRenderedPageBreak/>
        <w:t xml:space="preserve">In de volgende alinea worden de </w:t>
      </w:r>
      <w:r w:rsidR="008115C2">
        <w:t>bevorderende factoren</w:t>
      </w:r>
      <w:r>
        <w:t xml:space="preserve"> beschreven</w:t>
      </w:r>
      <w:r w:rsidR="008115C2">
        <w:t>:</w:t>
      </w:r>
    </w:p>
    <w:p w:rsidR="008115C2" w:rsidRDefault="00414E15" w:rsidP="00601BFC">
      <w:pPr>
        <w:pStyle w:val="Geenafstand"/>
        <w:numPr>
          <w:ilvl w:val="0"/>
          <w:numId w:val="13"/>
        </w:numPr>
      </w:pPr>
      <w:r>
        <w:t>Methoden/assessments g</w:t>
      </w:r>
      <w:r w:rsidR="008115C2" w:rsidRPr="000A298D">
        <w:t>e</w:t>
      </w:r>
      <w:r>
        <w:t>v</w:t>
      </w:r>
      <w:r w:rsidR="008115C2" w:rsidRPr="000A298D">
        <w:t>e</w:t>
      </w:r>
      <w:r>
        <w:t>n</w:t>
      </w:r>
      <w:r w:rsidR="008115C2" w:rsidRPr="000A298D">
        <w:t xml:space="preserve"> een </w:t>
      </w:r>
      <w:r>
        <w:t>breed en helder</w:t>
      </w:r>
      <w:r w:rsidR="008115C2">
        <w:t xml:space="preserve"> </w:t>
      </w:r>
      <w:r>
        <w:t>inzicht in het</w:t>
      </w:r>
      <w:r w:rsidR="008115C2">
        <w:t xml:space="preserve"> cognitief functioneren van de cliënt.</w:t>
      </w:r>
    </w:p>
    <w:p w:rsidR="008115C2" w:rsidRDefault="008115C2" w:rsidP="008115C2">
      <w:pPr>
        <w:pStyle w:val="Geenafstand"/>
      </w:pPr>
      <w:r>
        <w:t>Het gebruik maken van m</w:t>
      </w:r>
      <w:r w:rsidR="00D50BBF">
        <w:t>ethoden of assessments zorgt er</w:t>
      </w:r>
      <w:r>
        <w:t>voor dat het cognitief functioneren van de cliënt</w:t>
      </w:r>
      <w:r w:rsidRPr="00AE0626">
        <w:t xml:space="preserve"> wetenschappelijk onderzocht </w:t>
      </w:r>
      <w:r>
        <w:t>wordt. Om vervolgens een</w:t>
      </w:r>
      <w:r w:rsidRPr="00AE0626">
        <w:t xml:space="preserve"> beeld </w:t>
      </w:r>
      <w:r>
        <w:t xml:space="preserve">te geven, </w:t>
      </w:r>
      <w:r w:rsidR="00F94FD8">
        <w:t xml:space="preserve">over o.a. </w:t>
      </w:r>
      <w:r>
        <w:t>het leervermogen</w:t>
      </w:r>
      <w:r w:rsidR="00B72F0E">
        <w:t xml:space="preserve"> en</w:t>
      </w:r>
      <w:r w:rsidR="00C21132">
        <w:t xml:space="preserve"> de</w:t>
      </w:r>
      <w:r w:rsidR="00B72F0E">
        <w:t xml:space="preserve"> aandachtgebieden</w:t>
      </w:r>
      <w:r>
        <w:t xml:space="preserve"> van de cliënt. Tevens g</w:t>
      </w:r>
      <w:r w:rsidRPr="00AE0626">
        <w:t>e</w:t>
      </w:r>
      <w:r w:rsidR="00716223">
        <w:t>ven methoden/</w:t>
      </w:r>
      <w:r>
        <w:t xml:space="preserve">assessments </w:t>
      </w:r>
      <w:r w:rsidRPr="00AE0626">
        <w:t>verheldering bij twijfel.</w:t>
      </w:r>
      <w:r>
        <w:t xml:space="preserve"> </w:t>
      </w:r>
    </w:p>
    <w:p w:rsidR="008115C2" w:rsidRDefault="008115C2" w:rsidP="00601BFC">
      <w:pPr>
        <w:pStyle w:val="Geenafstand"/>
        <w:numPr>
          <w:ilvl w:val="0"/>
          <w:numId w:val="13"/>
        </w:numPr>
      </w:pPr>
      <w:r w:rsidRPr="00804432">
        <w:t>Ter onderbouwing</w:t>
      </w:r>
      <w:r>
        <w:t xml:space="preserve"> van het advies en/of de conclusie.</w:t>
      </w:r>
    </w:p>
    <w:p w:rsidR="008115C2" w:rsidRDefault="00AF457F" w:rsidP="008115C2">
      <w:pPr>
        <w:pStyle w:val="Geenafstand"/>
      </w:pPr>
      <w:r>
        <w:t>25% van de respondenten vindt dat</w:t>
      </w:r>
      <w:r w:rsidR="008115C2">
        <w:t xml:space="preserve"> g</w:t>
      </w:r>
      <w:r w:rsidR="00F94FD8">
        <w:t>ebruik maken van methoden/</w:t>
      </w:r>
      <w:r w:rsidR="008115C2">
        <w:t>assessments</w:t>
      </w:r>
      <w:r>
        <w:t xml:space="preserve"> ervoor zorgt</w:t>
      </w:r>
      <w:r w:rsidR="00240032">
        <w:t>,</w:t>
      </w:r>
      <w:r>
        <w:t xml:space="preserve"> dat het</w:t>
      </w:r>
      <w:r w:rsidR="00F94FD8">
        <w:t xml:space="preserve"> advies beter en </w:t>
      </w:r>
      <w:r w:rsidR="008115C2">
        <w:t>overtuigender</w:t>
      </w:r>
      <w:r w:rsidR="00F94FD8">
        <w:t xml:space="preserve"> onderbouw</w:t>
      </w:r>
      <w:r>
        <w:t>d kan worden</w:t>
      </w:r>
      <w:r w:rsidR="00F94FD8">
        <w:t xml:space="preserve"> aan</w:t>
      </w:r>
      <w:r w:rsidR="00716223">
        <w:t xml:space="preserve"> de cliënt, het cliëntsysteem en </w:t>
      </w:r>
      <w:r>
        <w:t xml:space="preserve">aan </w:t>
      </w:r>
      <w:r w:rsidR="008115C2">
        <w:t xml:space="preserve">andere </w:t>
      </w:r>
      <w:r>
        <w:t>zorgprofessionals</w:t>
      </w:r>
      <w:r w:rsidR="008115C2">
        <w:t xml:space="preserve">. </w:t>
      </w:r>
      <w:r w:rsidR="00F94FD8">
        <w:t>Dit komt volgens éé</w:t>
      </w:r>
      <w:r w:rsidR="006224DE">
        <w:t xml:space="preserve">n respondent van </w:t>
      </w:r>
      <w:r>
        <w:t>de</w:t>
      </w:r>
      <w:r w:rsidR="006224DE">
        <w:t xml:space="preserve"> interview</w:t>
      </w:r>
      <w:r>
        <w:t>s</w:t>
      </w:r>
      <w:r w:rsidR="009D093D">
        <w:t>,</w:t>
      </w:r>
      <w:r w:rsidR="006224DE">
        <w:t xml:space="preserve"> doordat het handelen van de cliënt weergeven en verkla</w:t>
      </w:r>
      <w:r>
        <w:t>a</w:t>
      </w:r>
      <w:r w:rsidR="006224DE">
        <w:t>r</w:t>
      </w:r>
      <w:r>
        <w:t>d kan worden met testresultaten</w:t>
      </w:r>
      <w:r w:rsidR="006224DE">
        <w:t>.</w:t>
      </w:r>
    </w:p>
    <w:p w:rsidR="00705EE4" w:rsidRDefault="00705EE4" w:rsidP="008115C2">
      <w:pPr>
        <w:pStyle w:val="Geenafstand"/>
      </w:pPr>
      <w:r>
        <w:rPr>
          <w:noProof/>
          <w:lang w:eastAsia="nl-NL"/>
        </w:rPr>
        <w:drawing>
          <wp:anchor distT="0" distB="0" distL="114300" distR="114300" simplePos="0" relativeHeight="251689472" behindDoc="1" locked="0" layoutInCell="1" allowOverlap="1">
            <wp:simplePos x="0" y="0"/>
            <wp:positionH relativeFrom="margin">
              <wp:align>center</wp:align>
            </wp:positionH>
            <wp:positionV relativeFrom="paragraph">
              <wp:posOffset>38100</wp:posOffset>
            </wp:positionV>
            <wp:extent cx="5458460" cy="341630"/>
            <wp:effectExtent l="0" t="0" r="8890" b="127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58460" cy="341630"/>
                    </a:xfrm>
                    <a:prstGeom prst="rect">
                      <a:avLst/>
                    </a:prstGeom>
                  </pic:spPr>
                </pic:pic>
              </a:graphicData>
            </a:graphic>
            <wp14:sizeRelH relativeFrom="page">
              <wp14:pctWidth>0</wp14:pctWidth>
            </wp14:sizeRelH>
            <wp14:sizeRelV relativeFrom="page">
              <wp14:pctHeight>0</wp14:pctHeight>
            </wp14:sizeRelV>
          </wp:anchor>
        </w:drawing>
      </w:r>
    </w:p>
    <w:p w:rsidR="00705EE4" w:rsidRDefault="00705EE4" w:rsidP="008115C2">
      <w:pPr>
        <w:pStyle w:val="Geenafstand"/>
      </w:pPr>
    </w:p>
    <w:p w:rsidR="008115C2" w:rsidRDefault="00B5194E" w:rsidP="00601BFC">
      <w:pPr>
        <w:pStyle w:val="Geenafstand"/>
        <w:numPr>
          <w:ilvl w:val="0"/>
          <w:numId w:val="13"/>
        </w:numPr>
      </w:pPr>
      <w:r>
        <w:t xml:space="preserve">Testresultaten </w:t>
      </w:r>
      <w:r w:rsidR="008115C2" w:rsidRPr="000A298D">
        <w:t>ge</w:t>
      </w:r>
      <w:r>
        <w:t>ven</w:t>
      </w:r>
      <w:r w:rsidR="008115C2">
        <w:t xml:space="preserve"> richting </w:t>
      </w:r>
      <w:r>
        <w:t>aan</w:t>
      </w:r>
      <w:r w:rsidR="008115C2">
        <w:t xml:space="preserve"> de behandeling.</w:t>
      </w:r>
    </w:p>
    <w:p w:rsidR="00170DD0" w:rsidRDefault="008115C2" w:rsidP="00D131C4">
      <w:pPr>
        <w:pStyle w:val="Geenafstand"/>
      </w:pPr>
      <w:r>
        <w:t xml:space="preserve">Op basis van de uitkomsten </w:t>
      </w:r>
      <w:r w:rsidR="00170DD0">
        <w:t xml:space="preserve">van </w:t>
      </w:r>
      <w:r w:rsidR="00B5194E">
        <w:t>methoden/</w:t>
      </w:r>
      <w:r w:rsidR="00170DD0">
        <w:t>a</w:t>
      </w:r>
      <w:r>
        <w:t>ssessments ku</w:t>
      </w:r>
      <w:r w:rsidR="00170DD0">
        <w:t xml:space="preserve">nnen ergotherapeuten </w:t>
      </w:r>
      <w:r w:rsidR="00B5194E">
        <w:t xml:space="preserve">de </w:t>
      </w:r>
      <w:r>
        <w:t xml:space="preserve">behandelingen vormgeven. </w:t>
      </w:r>
      <w:r w:rsidR="00170DD0">
        <w:t>E</w:t>
      </w:r>
      <w:r w:rsidR="00170DD0" w:rsidRPr="00170DD0">
        <w:t>rgotherapeut</w:t>
      </w:r>
      <w:r w:rsidR="00170DD0">
        <w:t>en</w:t>
      </w:r>
      <w:r w:rsidR="006D67CD">
        <w:t xml:space="preserve"> weten</w:t>
      </w:r>
      <w:r w:rsidR="00170DD0">
        <w:t xml:space="preserve"> </w:t>
      </w:r>
      <w:r w:rsidR="00B5194E">
        <w:t>door de testresultaten</w:t>
      </w:r>
      <w:r w:rsidR="00170DD0">
        <w:t xml:space="preserve"> waar z</w:t>
      </w:r>
      <w:r w:rsidR="00170DD0" w:rsidRPr="00170DD0">
        <w:t xml:space="preserve">e rekening mee moet houden en hoe </w:t>
      </w:r>
      <w:r w:rsidR="00170DD0">
        <w:t>ze de instructie op</w:t>
      </w:r>
      <w:r w:rsidR="00170DD0" w:rsidRPr="00170DD0">
        <w:t xml:space="preserve"> </w:t>
      </w:r>
      <w:r w:rsidR="003A1F96">
        <w:t>de</w:t>
      </w:r>
      <w:r w:rsidR="009D093D">
        <w:t xml:space="preserve"> </w:t>
      </w:r>
      <w:r w:rsidR="00170DD0" w:rsidRPr="00170DD0">
        <w:t xml:space="preserve">cliënt </w:t>
      </w:r>
      <w:r w:rsidR="00170DD0">
        <w:t>af kunnen stemmen</w:t>
      </w:r>
      <w:r w:rsidR="00170DD0" w:rsidRPr="00170DD0">
        <w:t xml:space="preserve">. </w:t>
      </w:r>
      <w:r w:rsidR="009D093D">
        <w:t>Hierdoor kunnen</w:t>
      </w:r>
      <w:r w:rsidR="00170DD0">
        <w:t xml:space="preserve"> </w:t>
      </w:r>
      <w:r w:rsidR="00170DD0" w:rsidRPr="00170DD0">
        <w:t xml:space="preserve">doelen </w:t>
      </w:r>
      <w:r w:rsidR="00170DD0">
        <w:t xml:space="preserve">gerichter </w:t>
      </w:r>
      <w:r w:rsidR="00B5194E">
        <w:t xml:space="preserve">worden </w:t>
      </w:r>
      <w:r w:rsidR="00950BCD">
        <w:t>opgesteld</w:t>
      </w:r>
      <w:r w:rsidR="00170DD0" w:rsidRPr="00170DD0">
        <w:t>.</w:t>
      </w:r>
      <w:r w:rsidR="00057694" w:rsidRPr="00057694">
        <w:t xml:space="preserve"> </w:t>
      </w:r>
      <w:r w:rsidR="00B5194E">
        <w:t xml:space="preserve">Ook bieden testresultaten </w:t>
      </w:r>
      <w:r w:rsidR="00057694">
        <w:t>mogelijkheden voor andere oplossingen of alternatieven.</w:t>
      </w:r>
    </w:p>
    <w:p w:rsidR="008115C2" w:rsidRDefault="008115C2" w:rsidP="00170DD0">
      <w:pPr>
        <w:pStyle w:val="Geenafstand"/>
        <w:numPr>
          <w:ilvl w:val="0"/>
          <w:numId w:val="13"/>
        </w:numPr>
      </w:pPr>
      <w:r>
        <w:t>Voorspellend karakter.</w:t>
      </w:r>
    </w:p>
    <w:p w:rsidR="003A1F96" w:rsidRDefault="008115C2" w:rsidP="008115C2">
      <w:pPr>
        <w:pStyle w:val="Geenafstand"/>
      </w:pPr>
      <w:r>
        <w:t>Door gebruik te make</w:t>
      </w:r>
      <w:r w:rsidR="00057694">
        <w:t xml:space="preserve">n van methoden/assessments kijkt men </w:t>
      </w:r>
      <w:r>
        <w:t xml:space="preserve">vooruit naar het daadwerkelijke rijden. Vermoedens worden erdoor bevestigd </w:t>
      </w:r>
      <w:r w:rsidR="00057694">
        <w:t>of concreet gemaakt</w:t>
      </w:r>
      <w:r>
        <w:t>.</w:t>
      </w:r>
      <w:r w:rsidRPr="00992EC6">
        <w:t xml:space="preserve"> </w:t>
      </w:r>
      <w:r>
        <w:t>Ook geeft het aan wat je kan verwachten en waar je</w:t>
      </w:r>
      <w:r w:rsidR="003A1F96">
        <w:t>,</w:t>
      </w:r>
      <w:r>
        <w:t xml:space="preserve"> voordat er daadwerkelijk in de praktijk gereden wordt, rekening mee moet houden.</w:t>
      </w:r>
    </w:p>
    <w:p w:rsidR="008115C2" w:rsidRDefault="008115C2" w:rsidP="00601BFC">
      <w:pPr>
        <w:pStyle w:val="Geenafstand"/>
        <w:numPr>
          <w:ilvl w:val="0"/>
          <w:numId w:val="13"/>
        </w:numPr>
      </w:pPr>
      <w:r w:rsidRPr="000A298D">
        <w:t xml:space="preserve">Draagt bij aan de effectiviteit </w:t>
      </w:r>
      <w:r>
        <w:t xml:space="preserve">en </w:t>
      </w:r>
      <w:bookmarkStart w:id="180" w:name="_Hlk500683572"/>
      <w:r>
        <w:t xml:space="preserve">efficiëntie </w:t>
      </w:r>
      <w:bookmarkEnd w:id="180"/>
      <w:r>
        <w:t>van de ergotherapiebehandelingen.</w:t>
      </w:r>
    </w:p>
    <w:p w:rsidR="00FF5848" w:rsidRDefault="008115C2" w:rsidP="008115C2">
      <w:pPr>
        <w:pStyle w:val="Geenafstand"/>
      </w:pPr>
      <w:r>
        <w:t>Aan de hand v</w:t>
      </w:r>
      <w:r w:rsidR="00B5194E">
        <w:t>an methoden/</w:t>
      </w:r>
      <w:r>
        <w:t xml:space="preserve">assessments kan beoordeeld worden of elektrisch rijden überhaupt haalbaar is. Hierdoor worden er geen valse verwachtingen geschapen. Ook zorgt </w:t>
      </w:r>
      <w:r w:rsidR="00057694">
        <w:t>het</w:t>
      </w:r>
      <w:r>
        <w:t xml:space="preserve"> ervoor dat </w:t>
      </w:r>
      <w:r w:rsidR="004D3D6B">
        <w:t xml:space="preserve">de ergotherapeut </w:t>
      </w:r>
      <w:r>
        <w:t>niet voor niets door gaa</w:t>
      </w:r>
      <w:r w:rsidR="004D3D6B">
        <w:t>t</w:t>
      </w:r>
      <w:r>
        <w:t xml:space="preserve"> met </w:t>
      </w:r>
      <w:r w:rsidR="004D3D6B">
        <w:t>trainen</w:t>
      </w:r>
      <w:r>
        <w:t>.</w:t>
      </w:r>
      <w:r w:rsidRPr="00705EE4">
        <w:t xml:space="preserve"> </w:t>
      </w:r>
      <w:r w:rsidR="00B11C64" w:rsidRPr="00705EE4">
        <w:t xml:space="preserve">Een </w:t>
      </w:r>
      <w:r w:rsidR="004D3D6B">
        <w:t xml:space="preserve">respondent uit de </w:t>
      </w:r>
      <w:r w:rsidR="00B11C64" w:rsidRPr="00705EE4">
        <w:t>interview</w:t>
      </w:r>
      <w:r w:rsidR="004D3D6B">
        <w:t>s</w:t>
      </w:r>
      <w:r w:rsidR="00B11C64" w:rsidRPr="00705EE4">
        <w:t xml:space="preserve"> geeft aan dat</w:t>
      </w:r>
      <w:r w:rsidR="00705EE4" w:rsidRPr="00705EE4">
        <w:t xml:space="preserve"> de</w:t>
      </w:r>
      <w:r w:rsidR="00D131C4" w:rsidRPr="00705EE4">
        <w:t xml:space="preserve"> begeleiding </w:t>
      </w:r>
      <w:r w:rsidR="00B11C64" w:rsidRPr="00705EE4">
        <w:t>bij</w:t>
      </w:r>
      <w:r w:rsidR="00D131C4" w:rsidRPr="00705EE4">
        <w:t xml:space="preserve"> het leren rijden</w:t>
      </w:r>
      <w:r w:rsidR="00705EE4" w:rsidRPr="00705EE4">
        <w:t xml:space="preserve"> </w:t>
      </w:r>
      <w:r w:rsidR="00D131C4" w:rsidRPr="00705EE4">
        <w:t>efficiënter en effectiever</w:t>
      </w:r>
      <w:r w:rsidR="00705EE4" w:rsidRPr="00705EE4">
        <w:t xml:space="preserve"> is</w:t>
      </w:r>
      <w:r w:rsidR="00D131C4" w:rsidRPr="00705EE4">
        <w:t xml:space="preserve">, omdat </w:t>
      </w:r>
      <w:r w:rsidR="004D3D6B">
        <w:t>de ergotherapeut weet wat de aandachtspunten zijn.</w:t>
      </w:r>
    </w:p>
    <w:p w:rsidR="00057694" w:rsidRDefault="00057694" w:rsidP="008115C2">
      <w:pPr>
        <w:pStyle w:val="Geenafstand"/>
      </w:pPr>
      <w:r>
        <w:rPr>
          <w:noProof/>
          <w:lang w:eastAsia="nl-NL"/>
        </w:rPr>
        <w:drawing>
          <wp:anchor distT="0" distB="0" distL="114300" distR="114300" simplePos="0" relativeHeight="251690496" behindDoc="1" locked="0" layoutInCell="1" allowOverlap="1">
            <wp:simplePos x="0" y="0"/>
            <wp:positionH relativeFrom="margin">
              <wp:align>center</wp:align>
            </wp:positionH>
            <wp:positionV relativeFrom="paragraph">
              <wp:posOffset>8890</wp:posOffset>
            </wp:positionV>
            <wp:extent cx="5776623" cy="504825"/>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76623" cy="504825"/>
                    </a:xfrm>
                    <a:prstGeom prst="rect">
                      <a:avLst/>
                    </a:prstGeom>
                  </pic:spPr>
                </pic:pic>
              </a:graphicData>
            </a:graphic>
            <wp14:sizeRelH relativeFrom="page">
              <wp14:pctWidth>0</wp14:pctWidth>
            </wp14:sizeRelH>
            <wp14:sizeRelV relativeFrom="page">
              <wp14:pctHeight>0</wp14:pctHeight>
            </wp14:sizeRelV>
          </wp:anchor>
        </w:drawing>
      </w:r>
    </w:p>
    <w:p w:rsidR="00705EE4" w:rsidRDefault="00D131C4" w:rsidP="008115C2">
      <w:pPr>
        <w:pStyle w:val="Geenafstand"/>
        <w:rPr>
          <w:i/>
        </w:rPr>
      </w:pPr>
      <w:r w:rsidRPr="00B72F0E">
        <w:rPr>
          <w:i/>
        </w:rPr>
        <w:t xml:space="preserve"> </w:t>
      </w:r>
    </w:p>
    <w:p w:rsidR="00B50A8D" w:rsidRDefault="00B50A8D" w:rsidP="008115C2">
      <w:pPr>
        <w:pStyle w:val="Geenafstand"/>
        <w:rPr>
          <w:i/>
        </w:rPr>
      </w:pPr>
    </w:p>
    <w:p w:rsidR="000E5CD3" w:rsidRPr="000E5CD3" w:rsidRDefault="000E5CD3" w:rsidP="00FF5848">
      <w:pPr>
        <w:pStyle w:val="Geenafstand"/>
        <w:rPr>
          <w:sz w:val="8"/>
        </w:rPr>
      </w:pPr>
    </w:p>
    <w:p w:rsidR="004D3D6B" w:rsidRDefault="0055151B" w:rsidP="00FF5848">
      <w:pPr>
        <w:pStyle w:val="Geenafstand"/>
      </w:pPr>
      <w:r>
        <w:t>E</w:t>
      </w:r>
      <w:r w:rsidR="00FF5848" w:rsidRPr="00057694">
        <w:t xml:space="preserve">rgotherapeuten in Nederland </w:t>
      </w:r>
      <w:r>
        <w:t xml:space="preserve">zijn </w:t>
      </w:r>
      <w:r w:rsidR="00FF5848" w:rsidRPr="00057694">
        <w:t>niet eenduidig over de belemmerende en bevorderende factoren. Zo is het tegenstrijdig dat het voorspellend ka</w:t>
      </w:r>
      <w:r>
        <w:t xml:space="preserve">rakter van methoden/assessments enerzijds </w:t>
      </w:r>
      <w:r w:rsidR="00FF5848" w:rsidRPr="00057694">
        <w:t xml:space="preserve">als </w:t>
      </w:r>
      <w:r>
        <w:t xml:space="preserve">een </w:t>
      </w:r>
      <w:r w:rsidR="00FF5848" w:rsidRPr="00057694">
        <w:t xml:space="preserve">belemmerende factor wordt gezien, omdat je er </w:t>
      </w:r>
      <w:r w:rsidR="003072F1" w:rsidRPr="00057694">
        <w:t>door bevooroordeeld kan raken. T</w:t>
      </w:r>
      <w:r w:rsidR="00FF5848" w:rsidRPr="00057694">
        <w:t xml:space="preserve">erwijl het </w:t>
      </w:r>
      <w:r>
        <w:t>anderzijds</w:t>
      </w:r>
      <w:r w:rsidR="00FF5848" w:rsidRPr="00057694">
        <w:t xml:space="preserve"> als</w:t>
      </w:r>
      <w:r w:rsidR="003072F1" w:rsidRPr="00057694">
        <w:t xml:space="preserve"> een</w:t>
      </w:r>
      <w:r w:rsidR="00FF5848" w:rsidRPr="00057694">
        <w:t xml:space="preserve"> bevorderende factor </w:t>
      </w:r>
      <w:r>
        <w:t>bestempeld</w:t>
      </w:r>
      <w:r w:rsidR="003072F1" w:rsidRPr="00057694">
        <w:t xml:space="preserve"> wordt,</w:t>
      </w:r>
      <w:r w:rsidR="00FF5848" w:rsidRPr="00057694">
        <w:t xml:space="preserve"> omdat het vooruitblik op wat je kan verwachten en daar </w:t>
      </w:r>
      <w:r w:rsidR="00D50BBF">
        <w:t>d</w:t>
      </w:r>
      <w:r w:rsidR="00FF5848" w:rsidRPr="00057694">
        <w:t xml:space="preserve">e behandeling op aan </w:t>
      </w:r>
      <w:r>
        <w:t>te</w:t>
      </w:r>
      <w:r w:rsidR="00FF5848" w:rsidRPr="00057694">
        <w:t xml:space="preserve"> passen</w:t>
      </w:r>
      <w:r>
        <w:t xml:space="preserve"> is. Wat </w:t>
      </w:r>
      <w:r w:rsidR="00FF5848" w:rsidRPr="00057694">
        <w:t>volgens</w:t>
      </w:r>
      <w:r>
        <w:t xml:space="preserve"> de </w:t>
      </w:r>
      <w:r w:rsidR="000E5CD3">
        <w:t>respondenten</w:t>
      </w:r>
      <w:r w:rsidR="00FF5848" w:rsidRPr="00057694">
        <w:t xml:space="preserve"> bijdraagt aan de effectiviteit en efficiëntie van de ergotherapiebehandelingen</w:t>
      </w:r>
      <w:r w:rsidR="003072F1" w:rsidRPr="00057694">
        <w:t xml:space="preserve">. </w:t>
      </w:r>
      <w:r w:rsidR="00326344">
        <w:t>Ook is interessant</w:t>
      </w:r>
      <w:r w:rsidR="00240032">
        <w:t>,</w:t>
      </w:r>
      <w:r w:rsidR="00326344">
        <w:t xml:space="preserve"> dat door respondenten wordt aangegeven dat het afnemen van een methode/assessment tijd kost. Terwijl andere respondenten aangeven dat </w:t>
      </w:r>
      <w:r w:rsidR="005B21F6">
        <w:t>gebruik maken van methoden/assessment</w:t>
      </w:r>
      <w:r w:rsidR="00240032">
        <w:t>s</w:t>
      </w:r>
      <w:r w:rsidR="005B21F6">
        <w:t xml:space="preserve"> zorgt voor efficiëntere behandeling. Waardoor geconcludeerd kan worden</w:t>
      </w:r>
      <w:r w:rsidR="00240032">
        <w:t>,</w:t>
      </w:r>
      <w:r w:rsidR="005B21F6">
        <w:t xml:space="preserve"> dat gebruik maken van methoden/assessment</w:t>
      </w:r>
      <w:r w:rsidR="00240032">
        <w:t>s</w:t>
      </w:r>
      <w:r w:rsidR="005B21F6">
        <w:t xml:space="preserve"> tijd oplevert. Een respondent van de interviews</w:t>
      </w:r>
      <w:r w:rsidR="00240032">
        <w:t xml:space="preserve"> benoemt, dat het</w:t>
      </w:r>
      <w:r w:rsidR="007D68A8">
        <w:t xml:space="preserve"> afnemen</w:t>
      </w:r>
      <w:r w:rsidR="005B21F6">
        <w:t xml:space="preserve"> geen extra tijd kost, als de ergotherapeut vaardig genoeg is in het afnemen </w:t>
      </w:r>
      <w:r w:rsidR="000E5CD3">
        <w:t>van het assessment</w:t>
      </w:r>
      <w:r w:rsidR="005B21F6">
        <w:t>.</w:t>
      </w:r>
      <w:r w:rsidR="006D67CD">
        <w:t xml:space="preserve"> </w:t>
      </w:r>
      <w:r w:rsidR="00AC7455">
        <w:t xml:space="preserve">Kortom of </w:t>
      </w:r>
      <w:r w:rsidR="006377A9">
        <w:t>het</w:t>
      </w:r>
      <w:r w:rsidR="00AC7455">
        <w:t xml:space="preserve"> een b</w:t>
      </w:r>
      <w:r w:rsidR="006D67CD">
        <w:t xml:space="preserve">elemmerende </w:t>
      </w:r>
      <w:r w:rsidR="00AC7455">
        <w:t>of een bevorderende fact</w:t>
      </w:r>
      <w:r w:rsidR="006D67CD">
        <w:t>or</w:t>
      </w:r>
      <w:r w:rsidR="00AC7455">
        <w:t xml:space="preserve"> is, is dus </w:t>
      </w:r>
      <w:r w:rsidR="006D67CD">
        <w:t>vrij persoonlijk.</w:t>
      </w:r>
    </w:p>
    <w:p w:rsidR="00057694" w:rsidRDefault="00057694" w:rsidP="00FF5848">
      <w:pPr>
        <w:pStyle w:val="Geenafstand"/>
      </w:pPr>
    </w:p>
    <w:p w:rsidR="008115C2" w:rsidRDefault="008115C2" w:rsidP="00232562">
      <w:pPr>
        <w:pStyle w:val="Kop3"/>
      </w:pPr>
      <w:bookmarkStart w:id="181" w:name="_Hlk502748334"/>
      <w:bookmarkStart w:id="182" w:name="_Toc501562794"/>
      <w:bookmarkStart w:id="183" w:name="_Toc503013082"/>
      <w:bookmarkStart w:id="184" w:name="_Toc503013357"/>
      <w:r w:rsidRPr="0049024B">
        <w:lastRenderedPageBreak/>
        <w:t>§</w:t>
      </w:r>
      <w:bookmarkEnd w:id="181"/>
      <w:r>
        <w:t xml:space="preserve"> </w:t>
      </w:r>
      <w:r w:rsidR="002F3C8E">
        <w:t>3</w:t>
      </w:r>
      <w:r>
        <w:t>.</w:t>
      </w:r>
      <w:r w:rsidR="00232562">
        <w:t>2.</w:t>
      </w:r>
      <w:r>
        <w:t>3 Het geven en onderbouwen van het advies, m.b.t. verkeersinzicht aan de cliënt en</w:t>
      </w:r>
      <w:r w:rsidR="00950BCD">
        <w:t xml:space="preserve"> aan</w:t>
      </w:r>
      <w:r>
        <w:t xml:space="preserve"> </w:t>
      </w:r>
      <w:r w:rsidR="00E55E4E">
        <w:t>het cliëntsysteem.</w:t>
      </w:r>
      <w:bookmarkEnd w:id="182"/>
      <w:bookmarkEnd w:id="183"/>
      <w:bookmarkEnd w:id="184"/>
    </w:p>
    <w:p w:rsidR="00671741" w:rsidRDefault="009C2423" w:rsidP="009C2423">
      <w:pPr>
        <w:pStyle w:val="Geenafstand"/>
        <w:rPr>
          <w:i/>
        </w:rPr>
      </w:pPr>
      <w:bookmarkStart w:id="185" w:name="_Toc503013083"/>
      <w:bookmarkStart w:id="186" w:name="_Toc503013358"/>
      <w:r>
        <w:rPr>
          <w:i/>
        </w:rPr>
        <w:t xml:space="preserve">Deelvraag: </w:t>
      </w:r>
      <w:r w:rsidR="00671741" w:rsidRPr="00671741">
        <w:rPr>
          <w:i/>
        </w:rPr>
        <w:t>Hoe zorgen ergotherapeuten er in de praktijk voor dat het advies dat zi</w:t>
      </w:r>
      <w:r>
        <w:rPr>
          <w:i/>
        </w:rPr>
        <w:t xml:space="preserve">j geven over de rijvaardigheid </w:t>
      </w:r>
      <w:r w:rsidR="00671741" w:rsidRPr="00671741">
        <w:rPr>
          <w:i/>
        </w:rPr>
        <w:t>aansluit bij de cliënt?</w:t>
      </w:r>
    </w:p>
    <w:bookmarkEnd w:id="185"/>
    <w:bookmarkEnd w:id="186"/>
    <w:p w:rsidR="009C2423" w:rsidRDefault="005A5025" w:rsidP="009C2423">
      <w:pPr>
        <w:pStyle w:val="Kop3"/>
      </w:pPr>
      <w:r>
        <w:t>Onderbouwen va</w:t>
      </w:r>
      <w:r w:rsidR="00F942E0">
        <w:t xml:space="preserve">n het advies </w:t>
      </w:r>
      <w:r w:rsidR="000E5CD3">
        <w:t>met methoden/assessment</w:t>
      </w:r>
      <w:r>
        <w:t>:</w:t>
      </w:r>
    </w:p>
    <w:p w:rsidR="005A5025" w:rsidRDefault="005A5025" w:rsidP="009C2423">
      <w:pPr>
        <w:pStyle w:val="Geenafstand"/>
      </w:pPr>
      <w:r>
        <w:t xml:space="preserve">Zoals zojuist beschreven zijn er vijf bevorderende factoren voor het gebruik van methoden/assessments om het cognitief functioneren van de cliënt m.b.t. rijvaardigheid in kaart te brengen. Deze vijf factoren zorgen er dan ook voor dat </w:t>
      </w:r>
      <w:r w:rsidR="009C2423">
        <w:t xml:space="preserve">92% van de respondenten </w:t>
      </w:r>
      <w:r>
        <w:t xml:space="preserve">heeft aangegeven het advies over rijvaardigheid </w:t>
      </w:r>
      <w:r w:rsidR="009C2423">
        <w:t>beter</w:t>
      </w:r>
      <w:r>
        <w:t xml:space="preserve"> te kunnen</w:t>
      </w:r>
      <w:r w:rsidR="009C2423">
        <w:t xml:space="preserve"> onderbouw</w:t>
      </w:r>
      <w:r>
        <w:t>en als er gebruik is gemaakt van methoden/assessments</w:t>
      </w:r>
      <w:r w:rsidR="009C2423">
        <w:t>.</w:t>
      </w:r>
      <w:r w:rsidR="00DA5E30">
        <w:t xml:space="preserve"> De tweede meest benoemde bevorderende factor is zelfs letterlijk: ‘’</w:t>
      </w:r>
      <w:r w:rsidR="00DA5E30" w:rsidRPr="00DA5E30">
        <w:t xml:space="preserve"> </w:t>
      </w:r>
      <w:r w:rsidR="00DA5E30" w:rsidRPr="00804432">
        <w:t>Ter onderbouwing</w:t>
      </w:r>
      <w:r w:rsidR="00DA5E30">
        <w:t xml:space="preserve"> van het advies en/of de conclusie’’.</w:t>
      </w:r>
    </w:p>
    <w:p w:rsidR="009C2423" w:rsidRDefault="009C2423" w:rsidP="00EA5110">
      <w:pPr>
        <w:pStyle w:val="Geenafstand"/>
      </w:pPr>
    </w:p>
    <w:p w:rsidR="008115C2" w:rsidRPr="00DD276A" w:rsidRDefault="008115C2" w:rsidP="008115C2">
      <w:pPr>
        <w:pStyle w:val="Kop3"/>
      </w:pPr>
      <w:bookmarkStart w:id="187" w:name="_Toc501562798"/>
      <w:bookmarkStart w:id="188" w:name="_Toc503013086"/>
      <w:bookmarkStart w:id="189" w:name="_Toc503013361"/>
      <w:r w:rsidRPr="00DD276A">
        <w:t xml:space="preserve">Manieren om het advies zo goed mogelijk aan </w:t>
      </w:r>
      <w:r w:rsidR="00610D78">
        <w:t>te laten sluiten bij de cliënt</w:t>
      </w:r>
      <w:r w:rsidRPr="00DD276A">
        <w:t>:</w:t>
      </w:r>
      <w:bookmarkEnd w:id="187"/>
      <w:bookmarkEnd w:id="188"/>
      <w:bookmarkEnd w:id="189"/>
    </w:p>
    <w:p w:rsidR="008115C2" w:rsidRDefault="00DA5E30" w:rsidP="008115C2">
      <w:pPr>
        <w:pStyle w:val="Geenafstand"/>
      </w:pPr>
      <w:r>
        <w:t xml:space="preserve">Volgens </w:t>
      </w:r>
      <w:r w:rsidR="000D5B62">
        <w:t xml:space="preserve">de </w:t>
      </w:r>
      <w:r>
        <w:t xml:space="preserve">respondenten </w:t>
      </w:r>
      <w:r w:rsidR="000D5B62">
        <w:t xml:space="preserve">hoort ook </w:t>
      </w:r>
      <w:r>
        <w:t xml:space="preserve">het aansluiten bij de cliënt </w:t>
      </w:r>
      <w:r w:rsidR="000D5B62">
        <w:t>bij het</w:t>
      </w:r>
      <w:r>
        <w:t xml:space="preserve"> goed onderbouw</w:t>
      </w:r>
      <w:r w:rsidR="000D5B62">
        <w:t>en</w:t>
      </w:r>
      <w:r>
        <w:t xml:space="preserve"> van het advies</w:t>
      </w:r>
      <w:r w:rsidR="000D5B62">
        <w:t xml:space="preserve"> over rijvaardigheid</w:t>
      </w:r>
      <w:r>
        <w:t xml:space="preserve">. </w:t>
      </w:r>
      <w:r w:rsidR="000572BA">
        <w:t>De</w:t>
      </w:r>
      <w:r w:rsidR="00D51043">
        <w:t xml:space="preserve"> </w:t>
      </w:r>
      <w:r w:rsidR="000572BA">
        <w:t>meest genoemde</w:t>
      </w:r>
      <w:r w:rsidR="008115C2">
        <w:t xml:space="preserve"> manier</w:t>
      </w:r>
      <w:r w:rsidR="00FC09C8">
        <w:t xml:space="preserve"> </w:t>
      </w:r>
      <w:r w:rsidR="008115C2">
        <w:t>om het advies aan te laten sluiten bij de cliënt is d</w:t>
      </w:r>
      <w:r w:rsidR="008115C2" w:rsidRPr="00434D09">
        <w:t>oor te weten wat het echte doel/</w:t>
      </w:r>
      <w:r w:rsidR="003023B2">
        <w:t>de echte wens is</w:t>
      </w:r>
      <w:r w:rsidR="00FC09C8">
        <w:t xml:space="preserve"> m.b.t. scootmobiel/elro rijden</w:t>
      </w:r>
      <w:r w:rsidR="003023B2">
        <w:t>, z</w:t>
      </w:r>
      <w:r w:rsidR="00FC09C8">
        <w:t xml:space="preserve">odat er gezamenlijk </w:t>
      </w:r>
      <w:r w:rsidR="008115C2">
        <w:t xml:space="preserve">tot </w:t>
      </w:r>
      <w:r w:rsidR="008115C2" w:rsidRPr="00434D09">
        <w:t xml:space="preserve">andere mogelijkheden/alternatieven </w:t>
      </w:r>
      <w:r w:rsidR="00FC09C8">
        <w:t>gekomen kan worden</w:t>
      </w:r>
      <w:r w:rsidR="008115C2">
        <w:t xml:space="preserve">. </w:t>
      </w:r>
      <w:r w:rsidR="00FC09C8">
        <w:t>Uit de vragenlijst blijkt dat 85% van de ondervraagden het cliëntsysteem hierbij betrekt. In de interviews wordt het bieden van alternatieven</w:t>
      </w:r>
      <w:r w:rsidR="007975B0">
        <w:t xml:space="preserve"> door twee respondenten benoemd.</w:t>
      </w:r>
    </w:p>
    <w:p w:rsidR="009E109C" w:rsidRDefault="00BF0442" w:rsidP="008115C2">
      <w:pPr>
        <w:pStyle w:val="Geenafstand"/>
      </w:pPr>
      <w:r>
        <w:rPr>
          <w:noProof/>
          <w:lang w:eastAsia="nl-NL"/>
        </w:rPr>
        <w:drawing>
          <wp:inline distT="0" distB="0" distL="0" distR="0" wp14:anchorId="4D329DAA" wp14:editId="02B7F3D9">
            <wp:extent cx="5972810" cy="1024890"/>
            <wp:effectExtent l="0" t="0" r="889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810" cy="1024890"/>
                    </a:xfrm>
                    <a:prstGeom prst="rect">
                      <a:avLst/>
                    </a:prstGeom>
                  </pic:spPr>
                </pic:pic>
              </a:graphicData>
            </a:graphic>
          </wp:inline>
        </w:drawing>
      </w:r>
    </w:p>
    <w:p w:rsidR="00EF21C4" w:rsidRDefault="007975B0" w:rsidP="008115C2">
      <w:pPr>
        <w:pStyle w:val="Geenafstand"/>
      </w:pPr>
      <w:r>
        <w:t>De t</w:t>
      </w:r>
      <w:r w:rsidR="008115C2">
        <w:t xml:space="preserve">weede </w:t>
      </w:r>
      <w:r w:rsidR="00757495">
        <w:t xml:space="preserve">meest genoemde </w:t>
      </w:r>
      <w:r>
        <w:t xml:space="preserve">manier om het advies zo goed mogelijk aan te laten sluiten is door </w:t>
      </w:r>
      <w:r w:rsidR="008115C2">
        <w:t>problemen</w:t>
      </w:r>
      <w:r w:rsidR="00BB1090">
        <w:t>,</w:t>
      </w:r>
      <w:r>
        <w:t xml:space="preserve"> die zich</w:t>
      </w:r>
      <w:r w:rsidR="008115C2">
        <w:t xml:space="preserve"> </w:t>
      </w:r>
      <w:r>
        <w:t xml:space="preserve">tijdens het rijden voordoen, </w:t>
      </w:r>
      <w:r w:rsidR="008115C2">
        <w:t>direct in de context (en omgeving van de cliënt)</w:t>
      </w:r>
      <w:r>
        <w:t xml:space="preserve"> duidelijk te maken aan de hand van concrete voorbeelden</w:t>
      </w:r>
      <w:r w:rsidR="00EF21C4">
        <w:t xml:space="preserve"> of video-opname</w:t>
      </w:r>
      <w:r w:rsidR="00BB1090">
        <w:t>, z</w:t>
      </w:r>
      <w:r w:rsidR="008115C2">
        <w:t xml:space="preserve">odat de cliënt </w:t>
      </w:r>
      <w:r w:rsidR="00EF21C4">
        <w:t>kan</w:t>
      </w:r>
      <w:r w:rsidR="008115C2">
        <w:t xml:space="preserve"> zien wat er niet goed gaat. </w:t>
      </w:r>
    </w:p>
    <w:p w:rsidR="008115C2" w:rsidRDefault="00757495" w:rsidP="008115C2">
      <w:pPr>
        <w:pStyle w:val="Geenafstand"/>
      </w:pPr>
      <w:r>
        <w:t xml:space="preserve">De derde meest genoemde </w:t>
      </w:r>
      <w:r w:rsidR="00E95782">
        <w:t>manier is</w:t>
      </w:r>
      <w:r w:rsidR="008115C2">
        <w:t xml:space="preserve"> </w:t>
      </w:r>
      <w:r w:rsidR="00E95782">
        <w:t>zorgen</w:t>
      </w:r>
      <w:r w:rsidR="003023B2">
        <w:t>,</w:t>
      </w:r>
      <w:r w:rsidR="00E95782">
        <w:t xml:space="preserve"> da</w:t>
      </w:r>
      <w:r w:rsidR="008115C2">
        <w:t xml:space="preserve">t het advies goed afgestemd </w:t>
      </w:r>
      <w:r w:rsidR="00E95782">
        <w:t>is</w:t>
      </w:r>
      <w:r w:rsidR="008115C2">
        <w:t xml:space="preserve"> op de cliënt, door te adviseren in begrijpelijke taal, passen</w:t>
      </w:r>
      <w:r w:rsidR="00E95782">
        <w:t>d</w:t>
      </w:r>
      <w:r w:rsidR="008115C2">
        <w:t xml:space="preserve"> bij het niveau van de cliënt</w:t>
      </w:r>
      <w:r w:rsidR="00BB1090">
        <w:t>. Het advies meegeven op papier</w:t>
      </w:r>
      <w:r w:rsidR="008115C2">
        <w:t xml:space="preserve"> is </w:t>
      </w:r>
      <w:r w:rsidR="00E95782">
        <w:t>hier een voorbeeld van</w:t>
      </w:r>
      <w:r w:rsidR="008115C2">
        <w:t>.</w:t>
      </w:r>
    </w:p>
    <w:p w:rsidR="008115C2" w:rsidRDefault="00757495" w:rsidP="008115C2">
      <w:pPr>
        <w:pStyle w:val="Geenafstand"/>
      </w:pPr>
      <w:r>
        <w:t xml:space="preserve">Overige </w:t>
      </w:r>
      <w:r w:rsidR="008115C2">
        <w:t xml:space="preserve">manieren om het advies goed aan te laten sluiten </w:t>
      </w:r>
      <w:r>
        <w:t>bij</w:t>
      </w:r>
      <w:r w:rsidR="003023B2">
        <w:t xml:space="preserve"> de cliënt</w:t>
      </w:r>
      <w:r w:rsidR="008115C2">
        <w:t xml:space="preserve"> zijn: </w:t>
      </w:r>
      <w:r w:rsidR="008115C2" w:rsidRPr="00434D09">
        <w:t>De meni</w:t>
      </w:r>
      <w:r w:rsidR="00BB1090">
        <w:t>n</w:t>
      </w:r>
      <w:r w:rsidR="008115C2" w:rsidRPr="00434D09">
        <w:t>g/het inzicht van de cliënt zelf</w:t>
      </w:r>
      <w:r>
        <w:t xml:space="preserve"> gebruiken</w:t>
      </w:r>
      <w:r w:rsidR="001744DD">
        <w:t xml:space="preserve"> door de cliënt zichzelf te laten beoordelen</w:t>
      </w:r>
      <w:r w:rsidR="008115C2">
        <w:t>. Evalueren d.m.v.</w:t>
      </w:r>
      <w:r w:rsidR="008115C2" w:rsidRPr="00423C8D">
        <w:t xml:space="preserve"> </w:t>
      </w:r>
      <w:r w:rsidR="008115C2">
        <w:t xml:space="preserve">voor- en </w:t>
      </w:r>
      <w:r w:rsidR="008115C2" w:rsidRPr="00423C8D">
        <w:t>nabespreken</w:t>
      </w:r>
      <w:r w:rsidR="008115C2">
        <w:t xml:space="preserve">. Open en </w:t>
      </w:r>
      <w:r w:rsidR="008115C2" w:rsidRPr="00434D09">
        <w:t>eerlijk</w:t>
      </w:r>
      <w:r w:rsidR="008115C2">
        <w:t xml:space="preserve"> zijn </w:t>
      </w:r>
      <w:r w:rsidR="008115C2" w:rsidRPr="00434D09">
        <w:t>over de vorderingen</w:t>
      </w:r>
      <w:r w:rsidR="003023B2">
        <w:t xml:space="preserve"> e</w:t>
      </w:r>
      <w:r w:rsidR="008115C2">
        <w:t>n een</w:t>
      </w:r>
      <w:r w:rsidR="008115C2" w:rsidRPr="00423C8D">
        <w:t xml:space="preserve"> goede vertrouwensband opbouwen</w:t>
      </w:r>
      <w:r w:rsidR="008115C2">
        <w:t xml:space="preserve"> met de cliënt.</w:t>
      </w:r>
    </w:p>
    <w:p w:rsidR="00757495" w:rsidRDefault="00757495" w:rsidP="004F222E">
      <w:pPr>
        <w:pStyle w:val="Geenafstand"/>
      </w:pPr>
    </w:p>
    <w:p w:rsidR="004F222E" w:rsidRDefault="001744DD" w:rsidP="004F222E">
      <w:pPr>
        <w:pStyle w:val="Geenafstand"/>
      </w:pPr>
      <w:r>
        <w:t xml:space="preserve">Als aanvulling </w:t>
      </w:r>
      <w:r w:rsidR="00A67C9A" w:rsidRPr="00E95782">
        <w:t>uit de interviews</w:t>
      </w:r>
      <w:r>
        <w:t xml:space="preserve"> </w:t>
      </w:r>
      <w:r w:rsidR="00A67C9A" w:rsidRPr="00E95782">
        <w:t>komt naar voren</w:t>
      </w:r>
      <w:r w:rsidR="00BB1090">
        <w:t>,</w:t>
      </w:r>
      <w:r w:rsidR="00A67C9A" w:rsidRPr="00E95782">
        <w:t xml:space="preserve"> dat de cliënt altijd de regie heeft en deze ook moet hebben. Als ergotherapeut </w:t>
      </w:r>
      <w:r>
        <w:t>geeft je enkel een advies.</w:t>
      </w:r>
      <w:r w:rsidR="004F222E" w:rsidRPr="00E95782">
        <w:t xml:space="preserve"> </w:t>
      </w:r>
      <w:r w:rsidR="00A67C9A" w:rsidRPr="00E95782">
        <w:t>D</w:t>
      </w:r>
      <w:r w:rsidR="004F222E" w:rsidRPr="00E95782">
        <w:t>e cliënt</w:t>
      </w:r>
      <w:r w:rsidR="00A67C9A" w:rsidRPr="00E95782">
        <w:t xml:space="preserve"> kan er altijd voor kiezen zelf</w:t>
      </w:r>
      <w:r w:rsidR="004F222E" w:rsidRPr="00E95782">
        <w:t xml:space="preserve"> de voorziening </w:t>
      </w:r>
      <w:r w:rsidR="00F77299">
        <w:t>aan te schaffen.</w:t>
      </w:r>
      <w:r w:rsidR="000D5B62">
        <w:t xml:space="preserve"> </w:t>
      </w:r>
    </w:p>
    <w:p w:rsidR="00757495" w:rsidRDefault="00757495" w:rsidP="004F222E">
      <w:pPr>
        <w:pStyle w:val="Geenafstand"/>
      </w:pPr>
    </w:p>
    <w:p w:rsidR="006F7D74" w:rsidRDefault="006F7D74" w:rsidP="00671741">
      <w:pPr>
        <w:pStyle w:val="Kop4"/>
      </w:pPr>
      <w:bookmarkStart w:id="190" w:name="_Toc501562796"/>
      <w:bookmarkStart w:id="191" w:name="_Toc503013085"/>
      <w:bookmarkStart w:id="192" w:name="_Toc503013360"/>
      <w:r>
        <w:t>Betrekken van het clië</w:t>
      </w:r>
      <w:r w:rsidR="001A7F7A">
        <w:t>ntsysteem/mantelzorgers</w:t>
      </w:r>
      <w:r w:rsidRPr="009451A4">
        <w:t>:</w:t>
      </w:r>
      <w:bookmarkEnd w:id="190"/>
      <w:bookmarkEnd w:id="191"/>
      <w:bookmarkEnd w:id="192"/>
      <w:r>
        <w:tab/>
      </w:r>
    </w:p>
    <w:p w:rsidR="002A3675" w:rsidRDefault="003023B2" w:rsidP="00FC60A6">
      <w:pPr>
        <w:pStyle w:val="Geenafstand"/>
      </w:pPr>
      <w:r>
        <w:t xml:space="preserve">63% van de respondenten </w:t>
      </w:r>
      <w:r w:rsidR="002A3675">
        <w:t>geeft</w:t>
      </w:r>
      <w:r>
        <w:t xml:space="preserve"> aan,</w:t>
      </w:r>
      <w:r w:rsidR="002A3675">
        <w:t xml:space="preserve"> dat het betrekken van het cliëntsysteem zorgt voor betere aansluiting van het advies. In figuur 5 is te zien</w:t>
      </w:r>
      <w:r>
        <w:t>,</w:t>
      </w:r>
      <w:r w:rsidR="002A3675">
        <w:t xml:space="preserve"> waarbij het cliëntsysteem betrokken wordt.</w:t>
      </w:r>
      <w:r w:rsidR="00757495">
        <w:t xml:space="preserve"> </w:t>
      </w:r>
      <w:r w:rsidR="002A3675">
        <w:t>Gemiddeld geven er</w:t>
      </w:r>
      <w:r>
        <w:t xml:space="preserve">gotherapeuten het betrekken van het </w:t>
      </w:r>
      <w:r w:rsidR="002A3675">
        <w:t xml:space="preserve">cliëntsysteem bij de beoordeling en advisering van rijvaardigheid een 4.3 op een schaal van 5. Slechts twee van de tachtig ondervraagden betrekt het cliëntsysteem niet. </w:t>
      </w:r>
    </w:p>
    <w:p w:rsidR="006207FE" w:rsidRDefault="006207FE" w:rsidP="00FC60A6">
      <w:pPr>
        <w:pStyle w:val="Geenafstand"/>
      </w:pPr>
      <w:r>
        <w:t>Het cliëntsysteem wordt het meest betrokken bij:</w:t>
      </w:r>
    </w:p>
    <w:p w:rsidR="006207FE" w:rsidRDefault="00F77299" w:rsidP="006207FE">
      <w:pPr>
        <w:pStyle w:val="Geenafstand"/>
        <w:numPr>
          <w:ilvl w:val="0"/>
          <w:numId w:val="14"/>
        </w:numPr>
      </w:pPr>
      <w:r>
        <w:lastRenderedPageBreak/>
        <w:t>D</w:t>
      </w:r>
      <w:r w:rsidR="006207FE">
        <w:t>e</w:t>
      </w:r>
      <w:r>
        <w:t xml:space="preserve"> alternatieven</w:t>
      </w:r>
      <w:r w:rsidR="003023B2">
        <w:t>,</w:t>
      </w:r>
      <w:r>
        <w:t xml:space="preserve"> die er (mogelijk)</w:t>
      </w:r>
      <w:r w:rsidR="006207FE">
        <w:t xml:space="preserve"> zijn bij een negatief advies.</w:t>
      </w:r>
    </w:p>
    <w:p w:rsidR="006207FE" w:rsidRDefault="006207FE" w:rsidP="006207FE">
      <w:pPr>
        <w:pStyle w:val="Geenafstand"/>
        <w:numPr>
          <w:ilvl w:val="0"/>
          <w:numId w:val="14"/>
        </w:numPr>
      </w:pPr>
      <w:r>
        <w:t>Het bespreken van de risico’s die het verkeersinzich</w:t>
      </w:r>
      <w:r w:rsidR="00A11B61">
        <w:t>t met zich meebrengt.</w:t>
      </w:r>
    </w:p>
    <w:p w:rsidR="00A11B61" w:rsidRDefault="00A11B61" w:rsidP="006207FE">
      <w:pPr>
        <w:pStyle w:val="Geenafstand"/>
        <w:numPr>
          <w:ilvl w:val="0"/>
          <w:numId w:val="14"/>
        </w:numPr>
      </w:pPr>
      <w:r>
        <w:t>D</w:t>
      </w:r>
      <w:r w:rsidR="00F77299">
        <w:t>e gevolgen die het advies heeft.</w:t>
      </w:r>
    </w:p>
    <w:p w:rsidR="00F77299" w:rsidRDefault="00F77299" w:rsidP="00F77299">
      <w:pPr>
        <w:pStyle w:val="Geenafstand"/>
      </w:pPr>
      <w:r>
        <w:t>Voor andere redenen zie figuur 5.</w:t>
      </w:r>
    </w:p>
    <w:p w:rsidR="006207FE" w:rsidRDefault="006207FE" w:rsidP="00FC60A6">
      <w:pPr>
        <w:pStyle w:val="Geenafstand"/>
      </w:pPr>
      <w:r>
        <w:rPr>
          <w:noProof/>
          <w:lang w:eastAsia="nl-NL"/>
        </w:rPr>
        <mc:AlternateContent>
          <mc:Choice Requires="wps">
            <w:drawing>
              <wp:anchor distT="45720" distB="45720" distL="114300" distR="114300" simplePos="0" relativeHeight="251712000" behindDoc="0" locked="0" layoutInCell="1" allowOverlap="1">
                <wp:simplePos x="0" y="0"/>
                <wp:positionH relativeFrom="margin">
                  <wp:posOffset>5753735</wp:posOffset>
                </wp:positionH>
                <wp:positionV relativeFrom="paragraph">
                  <wp:posOffset>3782060</wp:posOffset>
                </wp:positionV>
                <wp:extent cx="746760" cy="27622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76225"/>
                        </a:xfrm>
                        <a:prstGeom prst="rect">
                          <a:avLst/>
                        </a:prstGeom>
                        <a:noFill/>
                        <a:ln w="9525">
                          <a:noFill/>
                          <a:miter lim="800000"/>
                          <a:headEnd/>
                          <a:tailEnd/>
                        </a:ln>
                      </wps:spPr>
                      <wps:txbx>
                        <w:txbxContent>
                          <w:p w:rsidR="001C71DB" w:rsidRDefault="001C71DB" w:rsidP="00E819FE">
                            <w:pPr>
                              <w:pStyle w:val="Geenafstand"/>
                              <w:jc w:val="right"/>
                            </w:pPr>
                            <w:r>
                              <w:t xml:space="preserve">Figuur 5. </w:t>
                            </w:r>
                          </w:p>
                          <w:p w:rsidR="001C71DB" w:rsidRDefault="001C71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27" type="#_x0000_t202" style="position:absolute;margin-left:453.05pt;margin-top:297.8pt;width:58.8pt;height:21.75pt;z-index:25171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" filled="f" stroked="f">
                <v:textbox>
                  <w:txbxContent>
                    <w:p w:rsidR="001C71DB" w:rsidRDefault="001C71DB" w:rsidP="00E819FE">
                      <w:pPr>
                        <w:pStyle w:val="Geenafstand"/>
                        <w:jc w:val="right"/>
                      </w:pPr>
                      <w:r>
                        <w:t xml:space="preserve">Figuur 5. </w:t>
                      </w:r>
                    </w:p>
                    <w:p w:rsidR="001C71DB" w:rsidRDefault="001C71DB"/>
                  </w:txbxContent>
                </v:textbox>
                <w10:wrap anchorx="margin"/>
              </v:shape>
            </w:pict>
          </mc:Fallback>
        </mc:AlternateContent>
      </w:r>
      <w:r>
        <w:rPr>
          <w:noProof/>
          <w:lang w:eastAsia="nl-NL"/>
        </w:rPr>
        <w:drawing>
          <wp:anchor distT="0" distB="0" distL="114300" distR="114300" simplePos="0" relativeHeight="251710976" behindDoc="1" locked="0" layoutInCell="1" allowOverlap="1" wp14:anchorId="4601F0B2" wp14:editId="537BB827">
            <wp:simplePos x="0" y="0"/>
            <wp:positionH relativeFrom="margin">
              <wp:align>left</wp:align>
            </wp:positionH>
            <wp:positionV relativeFrom="paragraph">
              <wp:posOffset>0</wp:posOffset>
            </wp:positionV>
            <wp:extent cx="6459855" cy="4200525"/>
            <wp:effectExtent l="0" t="0" r="0" b="9525"/>
            <wp:wrapTight wrapText="bothSides">
              <wp:wrapPolygon edited="0">
                <wp:start x="0" y="0"/>
                <wp:lineTo x="0" y="21551"/>
                <wp:lineTo x="21530" y="21551"/>
                <wp:lineTo x="21530"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2118"/>
                    <a:stretch/>
                  </pic:blipFill>
                  <pic:spPr bwMode="auto">
                    <a:xfrm>
                      <a:off x="0" y="0"/>
                      <a:ext cx="6459855" cy="420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D74" w:rsidRDefault="00A11B61" w:rsidP="002A3675">
      <w:pPr>
        <w:pStyle w:val="Kop5"/>
      </w:pPr>
      <w:r>
        <w:t>Overige</w:t>
      </w:r>
      <w:r w:rsidR="006F7D74">
        <w:t xml:space="preserve"> redenen om het cliëntsysteem te betrekken</w:t>
      </w:r>
      <w:r w:rsidR="002A3675">
        <w:t xml:space="preserve"> zijn</w:t>
      </w:r>
      <w:r w:rsidR="006F7D74">
        <w:t xml:space="preserve">: </w:t>
      </w:r>
    </w:p>
    <w:p w:rsidR="006F7D74" w:rsidRDefault="006F7D74" w:rsidP="006F7D74">
      <w:pPr>
        <w:pStyle w:val="Geenafstand"/>
      </w:pPr>
      <w:r>
        <w:t xml:space="preserve">De meest benoemde </w:t>
      </w:r>
      <w:r w:rsidR="00A11B61">
        <w:t>overige</w:t>
      </w:r>
      <w:r>
        <w:t xml:space="preserve"> rede</w:t>
      </w:r>
      <w:r w:rsidR="00A11B61">
        <w:t>n</w:t>
      </w:r>
      <w:r>
        <w:t xml:space="preserve"> om het cliëntsysteem te betrekken</w:t>
      </w:r>
      <w:r w:rsidR="00E06CA5">
        <w:t xml:space="preserve"> (</w:t>
      </w:r>
      <w:r w:rsidR="00F77299">
        <w:t xml:space="preserve">door </w:t>
      </w:r>
      <w:r w:rsidR="00E06CA5">
        <w:t>10% van de respondenten)</w:t>
      </w:r>
      <w:r>
        <w:t>, is om informatie te verzamelen over het eerder functioneren van de cliënt en</w:t>
      </w:r>
      <w:r w:rsidR="00F77299">
        <w:t xml:space="preserve"> om</w:t>
      </w:r>
      <w:r>
        <w:t xml:space="preserve"> de mening van het cliëntsysteem over de rijvaardigheid te achterhalen. </w:t>
      </w:r>
    </w:p>
    <w:p w:rsidR="006F7D74" w:rsidRDefault="006F7D74" w:rsidP="006F7D74">
      <w:pPr>
        <w:pStyle w:val="Geenafstand"/>
      </w:pPr>
      <w:r>
        <w:rPr>
          <w:noProof/>
          <w:lang w:eastAsia="nl-NL"/>
        </w:rPr>
        <w:drawing>
          <wp:inline distT="0" distB="0" distL="0" distR="0" wp14:anchorId="5E72365D" wp14:editId="5E9C6CB8">
            <wp:extent cx="5972810" cy="1035685"/>
            <wp:effectExtent l="0" t="0" r="889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810" cy="1035685"/>
                    </a:xfrm>
                    <a:prstGeom prst="rect">
                      <a:avLst/>
                    </a:prstGeom>
                  </pic:spPr>
                </pic:pic>
              </a:graphicData>
            </a:graphic>
          </wp:inline>
        </w:drawing>
      </w:r>
    </w:p>
    <w:p w:rsidR="00A11B61" w:rsidRPr="00A11B61" w:rsidRDefault="00A11B61" w:rsidP="006F7D74">
      <w:pPr>
        <w:pStyle w:val="Geenafstand"/>
        <w:rPr>
          <w:sz w:val="2"/>
        </w:rPr>
      </w:pPr>
    </w:p>
    <w:p w:rsidR="006F7D74" w:rsidRDefault="006F7D74" w:rsidP="006F7D74">
      <w:pPr>
        <w:pStyle w:val="Geenafstand"/>
      </w:pPr>
      <w:r w:rsidRPr="00E06CA5">
        <w:t xml:space="preserve">Ook wordt het cliëntsysteem betrokken om afspraken te maken m.b.t. het scootmobiel/elro rijden, zoals het </w:t>
      </w:r>
      <w:r w:rsidR="00A11B61">
        <w:t>uitsluitend</w:t>
      </w:r>
      <w:r w:rsidRPr="00E06CA5">
        <w:t xml:space="preserve"> onder begeleiding rijden, het geven van extra lessen of om nogmaals te oefenen in de thuissituatie. Soms volgt een cliënt het advies beter op van een bekende/familielid, dan is het van belang dat de ergotherapeut en het cliëntsysteem het advies met elkaar afstemmen. Het cliëntsysteem kan ook gelden als aanspreekpunt voor praktische informatie, over: aanpassingen in de omgeving/woning van de cliënt </w:t>
      </w:r>
      <w:r w:rsidR="00F77299">
        <w:t xml:space="preserve">en uitleg geven over vergoeding en </w:t>
      </w:r>
      <w:r w:rsidRPr="00E06CA5">
        <w:t xml:space="preserve">aanschaf van de scootmobiel/elro. </w:t>
      </w:r>
    </w:p>
    <w:p w:rsidR="00F44D6C" w:rsidRPr="00E06CA5" w:rsidRDefault="00F44D6C" w:rsidP="006F7D74">
      <w:pPr>
        <w:pStyle w:val="Geenafstand"/>
      </w:pPr>
    </w:p>
    <w:p w:rsidR="00B80EE7" w:rsidRDefault="00B80EE7" w:rsidP="00601BFC">
      <w:pPr>
        <w:pStyle w:val="Kop1"/>
        <w:numPr>
          <w:ilvl w:val="0"/>
          <w:numId w:val="7"/>
        </w:numPr>
      </w:pPr>
      <w:bookmarkStart w:id="193" w:name="_Toc501562801"/>
      <w:bookmarkStart w:id="194" w:name="_Toc503013363"/>
      <w:bookmarkStart w:id="195" w:name="_Toc503013511"/>
      <w:bookmarkStart w:id="196" w:name="_Toc503016028"/>
      <w:bookmarkStart w:id="197" w:name="_Toc507238737"/>
      <w:bookmarkStart w:id="198" w:name="_Toc510097387"/>
      <w:bookmarkStart w:id="199" w:name="_Hlk502677014"/>
      <w:r>
        <w:lastRenderedPageBreak/>
        <w:t>Discussie:</w:t>
      </w:r>
      <w:bookmarkEnd w:id="193"/>
      <w:bookmarkEnd w:id="194"/>
      <w:bookmarkEnd w:id="195"/>
      <w:bookmarkEnd w:id="196"/>
      <w:bookmarkEnd w:id="197"/>
      <w:bookmarkEnd w:id="198"/>
    </w:p>
    <w:p w:rsidR="00614A64" w:rsidRDefault="00614A64" w:rsidP="00614A64">
      <w:pPr>
        <w:pStyle w:val="Kop2"/>
      </w:pPr>
      <w:bookmarkStart w:id="200" w:name="_Toc503013089"/>
      <w:bookmarkStart w:id="201" w:name="_Toc503013364"/>
      <w:bookmarkStart w:id="202" w:name="_Toc503013512"/>
      <w:bookmarkStart w:id="203" w:name="_Toc503016029"/>
      <w:bookmarkStart w:id="204" w:name="_Toc507238738"/>
      <w:bookmarkStart w:id="205" w:name="_Toc510097388"/>
      <w:bookmarkEnd w:id="199"/>
      <w:r>
        <w:t xml:space="preserve">§ 4.1 </w:t>
      </w:r>
      <w:r w:rsidR="009A207F">
        <w:t>Bruikbare</w:t>
      </w:r>
      <w:r>
        <w:t xml:space="preserve"> methodes en assessments:</w:t>
      </w:r>
      <w:bookmarkEnd w:id="200"/>
      <w:bookmarkEnd w:id="201"/>
      <w:bookmarkEnd w:id="202"/>
      <w:bookmarkEnd w:id="203"/>
      <w:bookmarkEnd w:id="204"/>
      <w:bookmarkEnd w:id="205"/>
    </w:p>
    <w:p w:rsidR="008C3FBA" w:rsidRPr="006377A9" w:rsidRDefault="00614A64" w:rsidP="009058AF">
      <w:pPr>
        <w:pStyle w:val="Geenafstand"/>
      </w:pPr>
      <w:r w:rsidRPr="006C780D">
        <w:t xml:space="preserve">79% van de </w:t>
      </w:r>
      <w:r w:rsidR="00F42784">
        <w:t>respondenten</w:t>
      </w:r>
      <w:r>
        <w:t xml:space="preserve"> </w:t>
      </w:r>
      <w:r w:rsidRPr="006C780D">
        <w:t>maakt</w:t>
      </w:r>
      <w:r>
        <w:t xml:space="preserve"> gebruik</w:t>
      </w:r>
      <w:r w:rsidR="00671856">
        <w:t xml:space="preserve"> van een methode/assessment</w:t>
      </w:r>
      <w:r w:rsidRPr="006C780D">
        <w:t xml:space="preserve"> </w:t>
      </w:r>
      <w:r>
        <w:t>om het verkeersinzicht te beoordelen</w:t>
      </w:r>
      <w:r w:rsidR="00A417B6">
        <w:t xml:space="preserve"> bij cliënten met een cognitieve beperking</w:t>
      </w:r>
      <w:r>
        <w:t xml:space="preserve">. </w:t>
      </w:r>
      <w:bookmarkStart w:id="206" w:name="_Hlk503001207"/>
      <w:r>
        <w:t xml:space="preserve">Vanuit </w:t>
      </w:r>
      <w:r w:rsidR="00A417B6">
        <w:t>het</w:t>
      </w:r>
      <w:r>
        <w:t xml:space="preserve"> literatuur</w:t>
      </w:r>
      <w:r w:rsidR="00A417B6">
        <w:t>onderzoek</w:t>
      </w:r>
      <w:r w:rsidR="002C16EE">
        <w:t xml:space="preserve"> zijn er 9</w:t>
      </w:r>
      <w:r>
        <w:t xml:space="preserve"> methoden/assessments </w:t>
      </w:r>
      <w:r w:rsidR="00536FB5">
        <w:t>valide</w:t>
      </w:r>
      <w:r w:rsidR="00A417B6">
        <w:t xml:space="preserve"> gebleken</w:t>
      </w:r>
      <w:r>
        <w:t xml:space="preserve"> </w:t>
      </w:r>
      <w:r w:rsidR="001B2D33">
        <w:t>om</w:t>
      </w:r>
      <w:r>
        <w:t xml:space="preserve"> ver</w:t>
      </w:r>
      <w:r w:rsidR="00C23588">
        <w:t>keersinzicht</w:t>
      </w:r>
      <w:r w:rsidR="001B2D33">
        <w:t xml:space="preserve"> in kaart te brengen</w:t>
      </w:r>
      <w:r w:rsidR="00536FB5">
        <w:t>,</w:t>
      </w:r>
      <w:r w:rsidR="00AD21BC">
        <w:t xml:space="preserve"> </w:t>
      </w:r>
      <w:r w:rsidR="00944239">
        <w:t xml:space="preserve">specifiek </w:t>
      </w:r>
      <w:r w:rsidR="00AD21BC">
        <w:t>door ergotherapeuten</w:t>
      </w:r>
      <w:r w:rsidR="00C23588">
        <w:t xml:space="preserve">. </w:t>
      </w:r>
      <w:bookmarkEnd w:id="206"/>
      <w:r w:rsidR="00C23588">
        <w:t>Uit</w:t>
      </w:r>
      <w:r>
        <w:t xml:space="preserve"> het praktijkonderzoek blijkt dat van de</w:t>
      </w:r>
      <w:r w:rsidR="001B2D33">
        <w:t>ze</w:t>
      </w:r>
      <w:r>
        <w:t xml:space="preserve"> valide methoden/assessments </w:t>
      </w:r>
      <w:r w:rsidR="001B2D33">
        <w:t>de:</w:t>
      </w:r>
      <w:r w:rsidR="00EF5943">
        <w:t xml:space="preserve"> </w:t>
      </w:r>
      <w:bookmarkStart w:id="207" w:name="_Hlk508789060"/>
      <w:r w:rsidR="00AD21BC">
        <w:t>MoCA, MMSE</w:t>
      </w:r>
      <w:r w:rsidR="00EF5943">
        <w:t xml:space="preserve">, </w:t>
      </w:r>
      <w:r w:rsidR="00EF5943" w:rsidRPr="00F42784">
        <w:t>Clock-Drawing</w:t>
      </w:r>
      <w:r w:rsidR="00EF5943">
        <w:t xml:space="preserve"> test en AMPS </w:t>
      </w:r>
      <w:bookmarkEnd w:id="207"/>
      <w:r w:rsidR="00FF4C5F">
        <w:t>reeds</w:t>
      </w:r>
      <w:r w:rsidR="00F42784">
        <w:t xml:space="preserve"> </w:t>
      </w:r>
      <w:r w:rsidR="00EF5943">
        <w:t>door ergotherapeuten</w:t>
      </w:r>
      <w:r>
        <w:t xml:space="preserve"> in de beroepspraktijk gebruikt worden. </w:t>
      </w:r>
      <w:r w:rsidR="001A5466">
        <w:t>D</w:t>
      </w:r>
      <w:r w:rsidR="001B2D33" w:rsidRPr="00E32045">
        <w:t xml:space="preserve">e: </w:t>
      </w:r>
      <w:r w:rsidR="00AF7FFC">
        <w:t>Trail Making Test</w:t>
      </w:r>
      <w:r w:rsidR="00EF5943" w:rsidRPr="00E32045">
        <w:t xml:space="preserve">, </w:t>
      </w:r>
      <w:r w:rsidR="00850042" w:rsidRPr="00E32045">
        <w:t>Cognitive Behavioural Drivers Inventory, Visual Recognition Slide Test</w:t>
      </w:r>
      <w:r w:rsidR="00C651C9" w:rsidRPr="00E32045">
        <w:t>, Motor-Free Visual Perception Test</w:t>
      </w:r>
      <w:r w:rsidR="00850042" w:rsidRPr="00E32045">
        <w:t xml:space="preserve"> en Maze test</w:t>
      </w:r>
      <w:r w:rsidR="00E32045" w:rsidRPr="00E32045">
        <w:t xml:space="preserve"> </w:t>
      </w:r>
      <w:r w:rsidR="001A5466">
        <w:t xml:space="preserve">worden </w:t>
      </w:r>
      <w:r w:rsidR="00E32045" w:rsidRPr="00E32045">
        <w:t xml:space="preserve">niet of </w:t>
      </w:r>
      <w:r w:rsidR="006377A9">
        <w:t>nauwelijks</w:t>
      </w:r>
      <w:r w:rsidR="00E32045" w:rsidRPr="00E32045">
        <w:t xml:space="preserve"> gebruikt </w:t>
      </w:r>
      <w:r w:rsidR="00E32045">
        <w:t>in de beroepspraktijk</w:t>
      </w:r>
      <w:r w:rsidR="00850042" w:rsidRPr="00E32045">
        <w:t>.</w:t>
      </w:r>
      <w:r w:rsidR="00E32045">
        <w:t xml:space="preserve"> </w:t>
      </w:r>
      <w:r w:rsidR="006377A9">
        <w:t>Door</w:t>
      </w:r>
      <w:r w:rsidR="00AF7FFC">
        <w:t xml:space="preserve"> een (zeer) klein gedeelte van de respondenten worden </w:t>
      </w:r>
      <w:r w:rsidR="006377A9">
        <w:t>deze</w:t>
      </w:r>
      <w:r w:rsidR="008C3FBA" w:rsidRPr="006377A9">
        <w:t xml:space="preserve"> methoden/assessments </w:t>
      </w:r>
      <w:r w:rsidR="00AF7FFC">
        <w:t>echter</w:t>
      </w:r>
      <w:r w:rsidR="008C3FBA" w:rsidRPr="006377A9">
        <w:t xml:space="preserve"> </w:t>
      </w:r>
      <w:r w:rsidR="006377A9">
        <w:t xml:space="preserve">wel </w:t>
      </w:r>
      <w:r w:rsidR="008C3FBA" w:rsidRPr="006377A9">
        <w:t>gebruikt</w:t>
      </w:r>
      <w:r w:rsidR="006377A9">
        <w:t xml:space="preserve">, </w:t>
      </w:r>
      <w:r w:rsidR="00AF7FFC">
        <w:t xml:space="preserve">dat </w:t>
      </w:r>
      <w:r w:rsidR="00AB4CAC">
        <w:t>betekent,</w:t>
      </w:r>
      <w:r w:rsidR="006377A9">
        <w:t xml:space="preserve"> dat</w:t>
      </w:r>
      <w:r w:rsidR="008C3FBA" w:rsidRPr="006377A9">
        <w:t xml:space="preserve"> de ergotherapeut</w:t>
      </w:r>
      <w:r w:rsidR="00AF7FFC">
        <w:t xml:space="preserve"> ook deze methoden/assessments</w:t>
      </w:r>
      <w:r w:rsidR="008C3FBA" w:rsidRPr="006377A9">
        <w:t xml:space="preserve"> in bepaalde situaties </w:t>
      </w:r>
      <w:r w:rsidR="006377A9">
        <w:t xml:space="preserve">wel </w:t>
      </w:r>
      <w:r w:rsidR="008C3FBA" w:rsidRPr="006377A9">
        <w:t>zinvol vond.</w:t>
      </w:r>
    </w:p>
    <w:p w:rsidR="00645A5D" w:rsidRDefault="001A5466" w:rsidP="0046403A">
      <w:pPr>
        <w:pStyle w:val="Geenafstand"/>
      </w:pPr>
      <w:r>
        <w:t xml:space="preserve">De </w:t>
      </w:r>
      <w:r w:rsidR="00E32045">
        <w:t>ACLS en PRPP</w:t>
      </w:r>
      <w:r>
        <w:t xml:space="preserve"> zijn </w:t>
      </w:r>
      <w:r w:rsidR="00E32045">
        <w:t xml:space="preserve">toegevoegd, omdat </w:t>
      </w:r>
      <w:r w:rsidR="00A417B6">
        <w:t>uit het praktijkonderzoek blijkt</w:t>
      </w:r>
      <w:r w:rsidR="00AB4CAC">
        <w:t>,</w:t>
      </w:r>
      <w:r w:rsidR="00A417B6">
        <w:t xml:space="preserve"> dat </w:t>
      </w:r>
      <w:r w:rsidR="00E32045">
        <w:t xml:space="preserve">deze door </w:t>
      </w:r>
      <w:r>
        <w:t xml:space="preserve">een groot gedeelte van de </w:t>
      </w:r>
      <w:r w:rsidR="00E32045">
        <w:t>ergotherapeuten in de beroepspraktijk gebruikt worden.</w:t>
      </w:r>
      <w:r w:rsidR="00AF7FFC">
        <w:t xml:space="preserve"> </w:t>
      </w:r>
      <w:r w:rsidR="00E32045">
        <w:t>Wegens het tijdsbestek waarin het onderzoek afgerond moest worden</w:t>
      </w:r>
      <w:r w:rsidR="00AB4CAC">
        <w:t>,</w:t>
      </w:r>
      <w:r w:rsidR="00E32045">
        <w:t xml:space="preserve"> is er gekozen om </w:t>
      </w:r>
      <w:r w:rsidR="00645A5D">
        <w:t xml:space="preserve">alleen aandacht te besteden aan de bekende </w:t>
      </w:r>
      <w:r w:rsidR="00A417B6">
        <w:t>methoden/</w:t>
      </w:r>
      <w:r w:rsidR="00645A5D">
        <w:t>ass</w:t>
      </w:r>
      <w:r w:rsidR="00A417B6">
        <w:t xml:space="preserve">essments in de beroepspraktijk, </w:t>
      </w:r>
      <w:r w:rsidR="00645A5D">
        <w:t xml:space="preserve">de onbekende </w:t>
      </w:r>
      <w:r w:rsidR="00A417B6">
        <w:t xml:space="preserve">methoden en </w:t>
      </w:r>
      <w:r w:rsidR="00645A5D">
        <w:t xml:space="preserve">assessments </w:t>
      </w:r>
      <w:r w:rsidR="00A417B6">
        <w:t xml:space="preserve">zijn dus </w:t>
      </w:r>
      <w:r w:rsidR="00645A5D">
        <w:t xml:space="preserve">niet nader onderzocht. </w:t>
      </w:r>
    </w:p>
    <w:p w:rsidR="0046403A" w:rsidRDefault="00FF4C5F" w:rsidP="0046403A">
      <w:pPr>
        <w:pStyle w:val="Geenafstand"/>
      </w:pPr>
      <w:r>
        <w:t xml:space="preserve">Het CBR </w:t>
      </w:r>
      <w:r w:rsidR="009058AF">
        <w:t xml:space="preserve">toetst tijdens de rij-test voor mensen met een cognitieve beperking </w:t>
      </w:r>
      <w:r>
        <w:t>de volgende aspecten</w:t>
      </w:r>
      <w:r w:rsidR="001F5964">
        <w:t xml:space="preserve"> van rijvaardigheid</w:t>
      </w:r>
      <w:r w:rsidR="00147558">
        <w:t xml:space="preserve">: </w:t>
      </w:r>
      <w:r w:rsidR="009058AF">
        <w:t xml:space="preserve">het anticiperen op andere verkeersdeelnemers, alertheid, </w:t>
      </w:r>
      <w:r w:rsidR="00147558">
        <w:t xml:space="preserve">waarnemen van verkeerssignalen, </w:t>
      </w:r>
      <w:r w:rsidR="009058AF">
        <w:t>voertuigbeheersing</w:t>
      </w:r>
      <w:r w:rsidR="00147558">
        <w:t xml:space="preserve">, </w:t>
      </w:r>
      <w:r w:rsidR="009058AF">
        <w:t>herkenning van verkeersborden</w:t>
      </w:r>
      <w:r w:rsidR="00147558">
        <w:t>, kijkgedrag en volgafstand</w:t>
      </w:r>
      <w:r w:rsidR="009058AF">
        <w:t>.</w:t>
      </w:r>
      <w:r>
        <w:t xml:space="preserve"> </w:t>
      </w:r>
      <w:r w:rsidR="00147558">
        <w:t>T</w:t>
      </w:r>
      <w:r w:rsidR="009058AF">
        <w:t>ijdens de</w:t>
      </w:r>
      <w:r w:rsidR="00147558">
        <w:t xml:space="preserve"> bijbehorende medische keuring </w:t>
      </w:r>
      <w:r w:rsidR="009058AF">
        <w:t>wordt</w:t>
      </w:r>
      <w:r w:rsidR="00147558">
        <w:t xml:space="preserve"> door een arts veelal</w:t>
      </w:r>
      <w:r w:rsidR="009058AF">
        <w:t xml:space="preserve"> gebruik gemaakt van de MMSE (</w:t>
      </w:r>
      <w:r w:rsidR="009058AF" w:rsidRPr="004E1E89">
        <w:t>Withaar</w:t>
      </w:r>
      <w:r w:rsidR="009058AF">
        <w:t xml:space="preserve"> et al., 2001)</w:t>
      </w:r>
      <w:r w:rsidR="00147558">
        <w:t xml:space="preserve">. Met zowel </w:t>
      </w:r>
      <w:r w:rsidR="00911903">
        <w:t xml:space="preserve">de </w:t>
      </w:r>
      <w:r w:rsidR="00420119">
        <w:t xml:space="preserve">AMPS </w:t>
      </w:r>
      <w:r w:rsidR="00147558">
        <w:t>als de</w:t>
      </w:r>
      <w:r w:rsidR="00420119">
        <w:t xml:space="preserve"> PRPP </w:t>
      </w:r>
      <w:r w:rsidR="00147558">
        <w:t xml:space="preserve">kan </w:t>
      </w:r>
      <w:r w:rsidR="00420119">
        <w:t>het anticiperen op andere</w:t>
      </w:r>
      <w:r w:rsidR="00911903">
        <w:t xml:space="preserve"> verkeersdeelnemers, alertheid en </w:t>
      </w:r>
      <w:r w:rsidR="00420119">
        <w:t>voertuig</w:t>
      </w:r>
      <w:r w:rsidR="00911903">
        <w:t>beheersing</w:t>
      </w:r>
      <w:r w:rsidR="00420119">
        <w:t xml:space="preserve"> </w:t>
      </w:r>
      <w:r w:rsidR="00911903">
        <w:t xml:space="preserve">in kaart </w:t>
      </w:r>
      <w:r w:rsidR="00D82035">
        <w:t>gebracht worden</w:t>
      </w:r>
      <w:r w:rsidR="00390257">
        <w:t xml:space="preserve"> (Chapparo, </w:t>
      </w:r>
      <w:r w:rsidR="00390257" w:rsidRPr="009661BA">
        <w:t>&amp; Ranka,</w:t>
      </w:r>
      <w:r w:rsidR="00390257">
        <w:t xml:space="preserve"> </w:t>
      </w:r>
      <w:r w:rsidR="00390257" w:rsidRPr="009661BA">
        <w:t>2012</w:t>
      </w:r>
      <w:r w:rsidR="00390257">
        <w:t>; Robinson, &amp; Fisher, 1996)</w:t>
      </w:r>
      <w:r w:rsidR="00420119">
        <w:t xml:space="preserve">. </w:t>
      </w:r>
      <w:r w:rsidR="00D82035">
        <w:t>Me</w:t>
      </w:r>
      <w:r w:rsidR="00BB7F13">
        <w:t xml:space="preserve">t </w:t>
      </w:r>
      <w:r w:rsidR="00911903">
        <w:t xml:space="preserve">de PRPP </w:t>
      </w:r>
      <w:r w:rsidR="00D82035">
        <w:t xml:space="preserve">is het mogelijk </w:t>
      </w:r>
      <w:r w:rsidR="00A417B6">
        <w:t>ook het aspect:</w:t>
      </w:r>
      <w:r w:rsidR="00D82035">
        <w:t xml:space="preserve"> </w:t>
      </w:r>
      <w:r w:rsidR="00911903">
        <w:t xml:space="preserve">verkeersbord herkenning </w:t>
      </w:r>
      <w:r w:rsidR="001F5964">
        <w:t>te score</w:t>
      </w:r>
      <w:r w:rsidR="00911903">
        <w:t>n</w:t>
      </w:r>
      <w:r w:rsidR="00A417B6">
        <w:t xml:space="preserve"> en wordt h</w:t>
      </w:r>
      <w:r w:rsidR="00BB7F13">
        <w:t>et</w:t>
      </w:r>
      <w:r w:rsidR="00BB7F13" w:rsidRPr="00BB7F13">
        <w:t xml:space="preserve"> aandachtsgebied </w:t>
      </w:r>
      <w:r w:rsidR="00BB7F13">
        <w:t>bepaald</w:t>
      </w:r>
      <w:r w:rsidR="00BB7F13" w:rsidRPr="00BB7F13">
        <w:t xml:space="preserve"> waar</w:t>
      </w:r>
      <w:r w:rsidR="00BB7F13">
        <w:t>in</w:t>
      </w:r>
      <w:r w:rsidR="00BB7F13" w:rsidRPr="00BB7F13">
        <w:t xml:space="preserve"> de problemen </w:t>
      </w:r>
      <w:r w:rsidR="00BB7F13">
        <w:t xml:space="preserve">m.b.t. </w:t>
      </w:r>
      <w:r w:rsidR="00DB3C74">
        <w:t>verkeersinzicht</w:t>
      </w:r>
      <w:r w:rsidR="00BB7F13">
        <w:t xml:space="preserve"> </w:t>
      </w:r>
      <w:r>
        <w:t>zich bevinden</w:t>
      </w:r>
      <w:r w:rsidR="00A417B6">
        <w:t>. Hier kan</w:t>
      </w:r>
      <w:r w:rsidR="00BB7F13" w:rsidRPr="00BB7F13">
        <w:t xml:space="preserve"> de ergotherapeut </w:t>
      </w:r>
      <w:r w:rsidR="00D82035">
        <w:t xml:space="preserve">vervolgens de </w:t>
      </w:r>
      <w:r w:rsidR="00BB7F13" w:rsidRPr="00BB7F13">
        <w:t>behandeling</w:t>
      </w:r>
      <w:r w:rsidR="00D82035">
        <w:t>en</w:t>
      </w:r>
      <w:r w:rsidR="00BB7F13" w:rsidRPr="00BB7F13">
        <w:t xml:space="preserve"> </w:t>
      </w:r>
      <w:r w:rsidR="00D82035">
        <w:t>op</w:t>
      </w:r>
      <w:r w:rsidR="00BB7F13" w:rsidRPr="00BB7F13">
        <w:t xml:space="preserve"> </w:t>
      </w:r>
      <w:r w:rsidR="00A417B6">
        <w:t>af</w:t>
      </w:r>
      <w:r w:rsidR="001F5964">
        <w:t>stemmen</w:t>
      </w:r>
      <w:r w:rsidR="00BB7F13" w:rsidRPr="00BB7F13">
        <w:t xml:space="preserve">. </w:t>
      </w:r>
      <w:r w:rsidR="00BB7F13">
        <w:t xml:space="preserve">Omdat </w:t>
      </w:r>
      <w:r w:rsidR="00BB7F13" w:rsidRPr="00BB7F13">
        <w:t xml:space="preserve">de PRPP gemakkelijk herhaald </w:t>
      </w:r>
      <w:r w:rsidR="001F5964">
        <w:t xml:space="preserve">kan </w:t>
      </w:r>
      <w:r w:rsidR="00BB7F13" w:rsidRPr="00BB7F13">
        <w:t>worden</w:t>
      </w:r>
      <w:r w:rsidR="00AB4CAC">
        <w:t>,</w:t>
      </w:r>
      <w:r w:rsidR="00BB7F13" w:rsidRPr="00BB7F13">
        <w:t xml:space="preserve"> </w:t>
      </w:r>
      <w:r w:rsidR="00BB7F13">
        <w:t>is het mogelijk om vrij eenvoudig</w:t>
      </w:r>
      <w:r w:rsidR="00BB7F13" w:rsidRPr="00BB7F13">
        <w:t xml:space="preserve"> vooruitgang/stilstand/achteruitgang aan te tonen. </w:t>
      </w:r>
      <w:r w:rsidR="00911903">
        <w:t xml:space="preserve"> </w:t>
      </w:r>
      <w:r w:rsidR="00F3423D">
        <w:t>De ACLS is een assessment</w:t>
      </w:r>
      <w:r w:rsidR="00AB4CAC">
        <w:t>,</w:t>
      </w:r>
      <w:r w:rsidR="00A00197">
        <w:t xml:space="preserve"> </w:t>
      </w:r>
      <w:r w:rsidR="00D82035">
        <w:t xml:space="preserve">dat </w:t>
      </w:r>
      <w:r>
        <w:t>ervoor zorgt dat</w:t>
      </w:r>
      <w:r w:rsidR="00F3423D" w:rsidRPr="00667EAC">
        <w:t xml:space="preserve"> het leervermogen van de cliënt bepa</w:t>
      </w:r>
      <w:r w:rsidR="00A00197">
        <w:t>a</w:t>
      </w:r>
      <w:r w:rsidR="00F3423D" w:rsidRPr="00667EAC">
        <w:t>l</w:t>
      </w:r>
      <w:r>
        <w:t>d kan worden, waardoor</w:t>
      </w:r>
      <w:r w:rsidR="00F3423D" w:rsidRPr="00667EAC">
        <w:t xml:space="preserve"> </w:t>
      </w:r>
      <w:r w:rsidR="00A00197">
        <w:t xml:space="preserve">helder wordt </w:t>
      </w:r>
      <w:r w:rsidR="00F3423D" w:rsidRPr="00667EAC">
        <w:t xml:space="preserve">hoe in </w:t>
      </w:r>
      <w:r w:rsidR="00A00197">
        <w:t xml:space="preserve">te </w:t>
      </w:r>
      <w:r w:rsidR="00F3423D" w:rsidRPr="00667EAC">
        <w:t>steken op het leren van de cliënt</w:t>
      </w:r>
      <w:r w:rsidR="00F3423D">
        <w:t xml:space="preserve"> (</w:t>
      </w:r>
      <w:r w:rsidR="00F3423D" w:rsidRPr="00F3423D">
        <w:t xml:space="preserve">Steultjens, </w:t>
      </w:r>
      <w:r w:rsidR="00F3423D">
        <w:t xml:space="preserve">Cup, </w:t>
      </w:r>
      <w:r w:rsidR="00F3423D" w:rsidRPr="00F3423D">
        <w:t>Zajec, &amp; Van Hees, 2013)</w:t>
      </w:r>
      <w:r w:rsidR="00F3423D" w:rsidRPr="00667EAC">
        <w:t>.</w:t>
      </w:r>
      <w:r w:rsidR="00A00197">
        <w:t xml:space="preserve"> </w:t>
      </w:r>
      <w:r>
        <w:t>Omdat</w:t>
      </w:r>
      <w:r w:rsidR="00A00197">
        <w:t xml:space="preserve"> bijna de helft van de respondenten (48%) aangeeft</w:t>
      </w:r>
      <w:r w:rsidR="00D82035">
        <w:t xml:space="preserve"> </w:t>
      </w:r>
      <w:r w:rsidR="00A00197">
        <w:t xml:space="preserve">dat een assessment nooit alles bepalend kan zijn en dat een observatie van rijden in de praktijk </w:t>
      </w:r>
      <w:r w:rsidR="00A417B6">
        <w:t>erg</w:t>
      </w:r>
      <w:r w:rsidR="00A00197">
        <w:t xml:space="preserve"> belangrijk is, wordt de combinatie van ACLS en PRPP als een zeer volledige methode gezien</w:t>
      </w:r>
      <w:r w:rsidR="00AB4CAC">
        <w:t>,</w:t>
      </w:r>
      <w:r w:rsidR="00A00197">
        <w:t xml:space="preserve"> die houvast biedt</w:t>
      </w:r>
      <w:r>
        <w:t xml:space="preserve"> bij het in kaart brengen van verkeersinzicht</w:t>
      </w:r>
      <w:r w:rsidR="00A00197">
        <w:t>.</w:t>
      </w:r>
      <w:r w:rsidR="00D82035">
        <w:t xml:space="preserve"> </w:t>
      </w:r>
      <w:r>
        <w:t xml:space="preserve">Er wordt op die manier namelijk </w:t>
      </w:r>
      <w:r w:rsidR="00D82035">
        <w:t>zowel in een test-situatie als in de</w:t>
      </w:r>
      <w:r w:rsidR="00AB4CAC">
        <w:t xml:space="preserve"> praktijk gebruik gemaakt </w:t>
      </w:r>
      <w:r w:rsidR="00D82035">
        <w:t xml:space="preserve">van een </w:t>
      </w:r>
      <w:r>
        <w:t xml:space="preserve">valide </w:t>
      </w:r>
      <w:r w:rsidR="00D82035">
        <w:t>assessment</w:t>
      </w:r>
      <w:r w:rsidR="00892C49">
        <w:t xml:space="preserve">, waardoor </w:t>
      </w:r>
      <w:r w:rsidR="00D82035">
        <w:t>d</w:t>
      </w:r>
      <w:r w:rsidR="004D0038">
        <w:t>e grootste belemmerende factor</w:t>
      </w:r>
      <w:r w:rsidR="00892C49">
        <w:t xml:space="preserve"> (zie </w:t>
      </w:r>
      <w:r w:rsidR="00892C49" w:rsidRPr="00892C49">
        <w:t>§</w:t>
      </w:r>
      <w:r w:rsidR="00892C49">
        <w:t xml:space="preserve">3.2.2) </w:t>
      </w:r>
      <w:r w:rsidR="00A417B6">
        <w:t xml:space="preserve">wordt </w:t>
      </w:r>
      <w:r w:rsidR="004D0038">
        <w:t xml:space="preserve">uitgesloten. </w:t>
      </w:r>
      <w:r w:rsidR="00F64420">
        <w:t xml:space="preserve">De ACLS is in 20-30 minuten af te nemen en de PRPP wordt afgenomen tijdens de observatie, hierdoor heeft de ergotherapeut een vlotte test die relatief snel veel duidelijkheid geeft. Dat was volgens de resultaten namelijk wenselijk. </w:t>
      </w:r>
      <w:r w:rsidR="0046403A">
        <w:t>Zowel het praktijk- als het literatuuronderzoek (Di Stefano</w:t>
      </w:r>
      <w:r w:rsidR="0046403A" w:rsidRPr="00F0365E">
        <w:t>,</w:t>
      </w:r>
      <w:r w:rsidR="0046403A">
        <w:t xml:space="preserve"> </w:t>
      </w:r>
      <w:r w:rsidR="0046403A" w:rsidRPr="00F0365E">
        <w:t>&amp; Macdonald</w:t>
      </w:r>
      <w:r w:rsidR="0046403A">
        <w:t>,</w:t>
      </w:r>
      <w:r w:rsidR="0046403A" w:rsidRPr="00F0365E">
        <w:t xml:space="preserve"> 2010</w:t>
      </w:r>
      <w:r w:rsidR="0046403A">
        <w:t>; Korner-Bitensky et al., 1994) geven aan dat er behoefte is aan meer standaardisatie, dit bleek al in de in leiding. Door gebruik te maken van de ACLS in combinatie met de PRPP wordt er voldaan aan deze behoefte.</w:t>
      </w:r>
    </w:p>
    <w:p w:rsidR="00614A64" w:rsidRDefault="00614A64" w:rsidP="00614A64">
      <w:pPr>
        <w:pStyle w:val="Geenafstand"/>
      </w:pPr>
      <w:r>
        <w:t>De grootste bevorderende factor is</w:t>
      </w:r>
      <w:r w:rsidR="00892C49">
        <w:t xml:space="preserve"> </w:t>
      </w:r>
      <w:r>
        <w:t xml:space="preserve">dat de ergotherapeuten door gebruik te maken van </w:t>
      </w:r>
      <w:r w:rsidR="00892C49">
        <w:t xml:space="preserve">valide </w:t>
      </w:r>
      <w:r>
        <w:t>methode</w:t>
      </w:r>
      <w:r w:rsidR="00081C2C">
        <w:t>n</w:t>
      </w:r>
      <w:r>
        <w:t>/asse</w:t>
      </w:r>
      <w:r w:rsidR="00671856">
        <w:t>ssments, een helder beeld krijgen</w:t>
      </w:r>
      <w:r>
        <w:t xml:space="preserve"> over het cognitief functioneren van de cliënt en weten wa</w:t>
      </w:r>
      <w:r w:rsidR="0046403A">
        <w:t xml:space="preserve">ar precies de problemen zitten. </w:t>
      </w:r>
      <w:r w:rsidR="00892C49">
        <w:t xml:space="preserve">Het is aannemelijk dat er in plaats van de ACLS ook een andere valide beschreven cognitief assessment (zoals de MoCA, MMSE of TMT) afgenomen kan worden. Om dat te kunnen stellen is echter </w:t>
      </w:r>
      <w:r w:rsidR="009D2E1D">
        <w:t>meer</w:t>
      </w:r>
      <w:r w:rsidR="00892C49">
        <w:t xml:space="preserve"> onderzoek nodig.  </w:t>
      </w:r>
    </w:p>
    <w:p w:rsidR="00A11B61" w:rsidRDefault="00A11B61" w:rsidP="00614A64">
      <w:pPr>
        <w:pStyle w:val="Geenafstand"/>
      </w:pPr>
    </w:p>
    <w:p w:rsidR="00614A64" w:rsidRDefault="00614A64" w:rsidP="00614A64">
      <w:pPr>
        <w:pStyle w:val="Kop2"/>
      </w:pPr>
      <w:bookmarkStart w:id="208" w:name="_Hlk507766282"/>
      <w:bookmarkStart w:id="209" w:name="_Toc503013090"/>
      <w:bookmarkStart w:id="210" w:name="_Toc503013365"/>
      <w:bookmarkStart w:id="211" w:name="_Toc503013513"/>
      <w:bookmarkStart w:id="212" w:name="_Toc503016030"/>
      <w:bookmarkStart w:id="213" w:name="_Toc507238739"/>
      <w:bookmarkStart w:id="214" w:name="_Toc510097389"/>
      <w:r>
        <w:lastRenderedPageBreak/>
        <w:t xml:space="preserve">§ </w:t>
      </w:r>
      <w:bookmarkEnd w:id="208"/>
      <w:r>
        <w:t xml:space="preserve">4.2 </w:t>
      </w:r>
      <w:r w:rsidR="009A207F">
        <w:t>Aansluiten in a</w:t>
      </w:r>
      <w:r>
        <w:t>dvisering:</w:t>
      </w:r>
      <w:bookmarkEnd w:id="209"/>
      <w:bookmarkEnd w:id="210"/>
      <w:bookmarkEnd w:id="211"/>
      <w:bookmarkEnd w:id="212"/>
      <w:bookmarkEnd w:id="213"/>
      <w:bookmarkEnd w:id="214"/>
    </w:p>
    <w:p w:rsidR="00614A64" w:rsidRDefault="00614A64" w:rsidP="00614A64">
      <w:pPr>
        <w:pStyle w:val="Geenafstand"/>
      </w:pPr>
      <w:r>
        <w:t>92% van de ondervraagde</w:t>
      </w:r>
      <w:r w:rsidRPr="00EB27CC">
        <w:t xml:space="preserve"> geeft aan dat methoden of assessments </w:t>
      </w:r>
      <w:r>
        <w:t>bijdragen aan het beter kunnen onderbouwen van het advies over rijvaardigheid aan de cliënt, het cliëntsysteem en overige verwijzers</w:t>
      </w:r>
      <w:r w:rsidRPr="00EB27CC">
        <w:t>.</w:t>
      </w:r>
      <w:r>
        <w:t xml:space="preserve"> </w:t>
      </w:r>
    </w:p>
    <w:p w:rsidR="00614A64" w:rsidRDefault="009D2E1D" w:rsidP="00614A64">
      <w:pPr>
        <w:pStyle w:val="Geenafstand"/>
      </w:pPr>
      <w:r>
        <w:t>H</w:t>
      </w:r>
      <w:r w:rsidR="00C23588">
        <w:t>et maken van d</w:t>
      </w:r>
      <w:r w:rsidR="00614A64">
        <w:t xml:space="preserve">uidelijke afspraken met de cliënt en het betrekken van familie </w:t>
      </w:r>
      <w:r>
        <w:t>draagt hier eveneens aan bij.</w:t>
      </w:r>
      <w:r w:rsidR="00614A64">
        <w:t xml:space="preserve"> </w:t>
      </w:r>
      <w:r>
        <w:t>Het cliëntsysteem</w:t>
      </w:r>
      <w:r w:rsidR="00614A64">
        <w:t xml:space="preserve"> wordt voornamelijk betrokken om alternatieven en risico’s te bespreken. </w:t>
      </w:r>
    </w:p>
    <w:p w:rsidR="009D2E1D" w:rsidRDefault="009D2E1D" w:rsidP="00614A64">
      <w:pPr>
        <w:pStyle w:val="Geenafstand"/>
      </w:pPr>
      <w:bookmarkStart w:id="215" w:name="_Hlk503001685"/>
    </w:p>
    <w:p w:rsidR="00CF0E86" w:rsidRDefault="00614A64" w:rsidP="00614A64">
      <w:pPr>
        <w:pStyle w:val="Geenafstand"/>
      </w:pPr>
      <w:r>
        <w:t xml:space="preserve">Het niet meer zelfstandig buitenshuis kunnen verplaatsen heeft </w:t>
      </w:r>
      <w:r w:rsidR="00AC7455">
        <w:t xml:space="preserve">vaak grote </w:t>
      </w:r>
      <w:r w:rsidR="00253F7D">
        <w:t>impact op het leven van ouderen. E</w:t>
      </w:r>
      <w:r w:rsidRPr="000F6264">
        <w:t xml:space="preserve">rgotherapeuten </w:t>
      </w:r>
      <w:r w:rsidR="004F043B">
        <w:t xml:space="preserve">zijn </w:t>
      </w:r>
      <w:r w:rsidRPr="000F6264">
        <w:t>zich bewust</w:t>
      </w:r>
      <w:r>
        <w:t xml:space="preserve"> </w:t>
      </w:r>
      <w:r w:rsidR="009D2E1D">
        <w:t>van deze</w:t>
      </w:r>
      <w:r w:rsidRPr="000F6264">
        <w:t xml:space="preserve"> impact</w:t>
      </w:r>
      <w:r w:rsidR="00081C2C">
        <w:t xml:space="preserve">. Ze </w:t>
      </w:r>
      <w:r w:rsidR="009D2E1D">
        <w:t>worden gezien als geschikte zorgprofessionals om over rijvaardigheid te oor</w:t>
      </w:r>
      <w:r w:rsidR="00A24847">
        <w:t>delen</w:t>
      </w:r>
      <w:r w:rsidR="00B5309B">
        <w:t xml:space="preserve"> wegens </w:t>
      </w:r>
      <w:r w:rsidR="00B5309B" w:rsidRPr="00F0365E">
        <w:t xml:space="preserve">de expertise </w:t>
      </w:r>
      <w:r w:rsidR="00B5309B">
        <w:t>op activiteitenniveau (Liddle, &amp; McKenna, 2003)</w:t>
      </w:r>
      <w:r w:rsidR="00CF0E86">
        <w:t>.</w:t>
      </w:r>
      <w:r>
        <w:t xml:space="preserve"> </w:t>
      </w:r>
      <w:bookmarkEnd w:id="215"/>
      <w:r w:rsidR="00CF0E86">
        <w:t>Dat wil echter niet zeggen</w:t>
      </w:r>
      <w:r w:rsidR="00081C2C">
        <w:t>,</w:t>
      </w:r>
      <w:r w:rsidR="00CF0E86">
        <w:t xml:space="preserve"> dat ouderen het advies van de ergotherapeut accepteren. Ouderen beslissen namelijk het liefst zelf over wanneer zij stoppen met rijden</w:t>
      </w:r>
      <w:r w:rsidR="00CF0E86" w:rsidRPr="00CF0E86">
        <w:t xml:space="preserve">. </w:t>
      </w:r>
      <w:r w:rsidR="00CF0E86">
        <w:t>Hoewel d</w:t>
      </w:r>
      <w:r w:rsidR="00CF0E86" w:rsidRPr="00CF0E86">
        <w:t>e meeste ouderen ook bereid</w:t>
      </w:r>
      <w:r w:rsidR="00081C2C">
        <w:t xml:space="preserve"> zijn </w:t>
      </w:r>
      <w:r w:rsidR="00CF0E86" w:rsidRPr="00CF0E86">
        <w:t xml:space="preserve">het advies van hun </w:t>
      </w:r>
      <w:r w:rsidR="00CF0E86">
        <w:t>(</w:t>
      </w:r>
      <w:r w:rsidR="00CF0E86" w:rsidRPr="00CF0E86">
        <w:t>huis</w:t>
      </w:r>
      <w:r w:rsidR="00CF0E86">
        <w:t>)</w:t>
      </w:r>
      <w:r w:rsidR="00CF0E86" w:rsidRPr="00CF0E86">
        <w:t>arts op te volgen (Johnson et al., 2013), omdat zij een arts zien als de juiste persoon om over hun rijvaardigheid te oordelen (Persson, 1993).</w:t>
      </w:r>
      <w:r w:rsidR="00AC7455">
        <w:t xml:space="preserve"> Dat betekent</w:t>
      </w:r>
      <w:r w:rsidR="00CF0E86">
        <w:t xml:space="preserve"> dat samenwe</w:t>
      </w:r>
      <w:r w:rsidR="00DF0E13">
        <w:t xml:space="preserve">rking met (huis)artsen zinvol </w:t>
      </w:r>
      <w:r w:rsidR="00E7050B">
        <w:t>kan zijn</w:t>
      </w:r>
      <w:r w:rsidR="00CF0E86">
        <w:t xml:space="preserve"> op het moment</w:t>
      </w:r>
      <w:r w:rsidR="00081C2C">
        <w:t>,</w:t>
      </w:r>
      <w:r w:rsidR="00CF0E86">
        <w:t xml:space="preserve"> dat de ergotherapeut een negatief advies geeft, of gaat geven.</w:t>
      </w:r>
    </w:p>
    <w:p w:rsidR="00614A64" w:rsidRDefault="00614A64" w:rsidP="00614A64">
      <w:pPr>
        <w:pStyle w:val="Geenafstand"/>
      </w:pPr>
      <w:r>
        <w:t>Door gebruik te maken van onderstaande mani</w:t>
      </w:r>
      <w:r w:rsidR="00253F7D">
        <w:t>eren (gebaseerd op literatuur- en praktijkonderzoek), zo</w:t>
      </w:r>
      <w:r w:rsidR="00671856">
        <w:t>r</w:t>
      </w:r>
      <w:r w:rsidR="00253F7D">
        <w:t>gen ergotherapeuten er</w:t>
      </w:r>
      <w:r>
        <w:t xml:space="preserve">voor dat het advies goed aansluit bij </w:t>
      </w:r>
      <w:r w:rsidR="00796ED3">
        <w:t>de</w:t>
      </w:r>
      <w:r>
        <w:t xml:space="preserve"> cliënt: </w:t>
      </w:r>
    </w:p>
    <w:p w:rsidR="00614A64" w:rsidRDefault="00614A64" w:rsidP="00601BFC">
      <w:pPr>
        <w:pStyle w:val="Geenafstand"/>
        <w:numPr>
          <w:ilvl w:val="0"/>
          <w:numId w:val="15"/>
        </w:numPr>
      </w:pPr>
      <w:r>
        <w:t>W</w:t>
      </w:r>
      <w:r w:rsidRPr="00434D09">
        <w:t>eten wat het echte doel/</w:t>
      </w:r>
      <w:r>
        <w:t>de echte wens van de cliënt is, m</w:t>
      </w:r>
      <w:r w:rsidR="00671856">
        <w:t>.b.t. scootmobiel/elro rijden, z</w:t>
      </w:r>
      <w:r>
        <w:t xml:space="preserve">odat er gezamenlijk tot </w:t>
      </w:r>
      <w:r w:rsidRPr="00434D09">
        <w:t>andere mo</w:t>
      </w:r>
      <w:r>
        <w:t xml:space="preserve">gelijkheden en </w:t>
      </w:r>
      <w:r w:rsidRPr="00434D09">
        <w:t xml:space="preserve">alternatieven </w:t>
      </w:r>
      <w:r>
        <w:t>gekomen kan worden.</w:t>
      </w:r>
    </w:p>
    <w:p w:rsidR="00614A64" w:rsidRDefault="00614A64" w:rsidP="00601BFC">
      <w:pPr>
        <w:pStyle w:val="Geenafstand"/>
        <w:numPr>
          <w:ilvl w:val="0"/>
          <w:numId w:val="15"/>
        </w:numPr>
      </w:pPr>
      <w:r>
        <w:t>P</w:t>
      </w:r>
      <w:r w:rsidRPr="00DB062B">
        <w:t xml:space="preserve">roblemen die zich tijdens het rijden voordoen, direct in de context </w:t>
      </w:r>
      <w:r>
        <w:t xml:space="preserve">benoemen en </w:t>
      </w:r>
      <w:r w:rsidRPr="00DB062B">
        <w:t>duidelijk maken aan de hand van concrete voorbeelden</w:t>
      </w:r>
      <w:r>
        <w:t xml:space="preserve"> (of videomateriaal).</w:t>
      </w:r>
      <w:r w:rsidR="00144509">
        <w:t xml:space="preserve"> </w:t>
      </w:r>
      <w:r w:rsidR="00DF0E13">
        <w:t>Omdat</w:t>
      </w:r>
      <w:r w:rsidR="00144509">
        <w:t xml:space="preserve"> het hebben van inzicht in </w:t>
      </w:r>
      <w:r w:rsidR="00DF0E13">
        <w:t xml:space="preserve">de </w:t>
      </w:r>
      <w:r w:rsidR="00144509">
        <w:t>factoren</w:t>
      </w:r>
      <w:r w:rsidR="00DF0E13">
        <w:t xml:space="preserve"> </w:t>
      </w:r>
      <w:r w:rsidR="00144509" w:rsidRPr="00F0365E">
        <w:t xml:space="preserve">die bepalen </w:t>
      </w:r>
      <w:r w:rsidR="00DF0E13">
        <w:t>dat de cliënt</w:t>
      </w:r>
      <w:r w:rsidR="00144509" w:rsidRPr="00F0365E">
        <w:t xml:space="preserve"> niet</w:t>
      </w:r>
      <w:r w:rsidR="00DF0E13">
        <w:t xml:space="preserve"> meer</w:t>
      </w:r>
      <w:r w:rsidR="00144509" w:rsidRPr="00F0365E">
        <w:t xml:space="preserve"> in staat is </w:t>
      </w:r>
      <w:r w:rsidR="00DF0E13">
        <w:t xml:space="preserve">veilig te rijden </w:t>
      </w:r>
      <w:r w:rsidR="00144509" w:rsidRPr="00F0365E">
        <w:t xml:space="preserve">het accepteren </w:t>
      </w:r>
      <w:r w:rsidR="00F44D6C">
        <w:t xml:space="preserve">van </w:t>
      </w:r>
      <w:r w:rsidR="00DF0E13">
        <w:t>het</w:t>
      </w:r>
      <w:r w:rsidR="00144509" w:rsidRPr="00F0365E">
        <w:t xml:space="preserve"> advies gemakkelijker </w:t>
      </w:r>
      <w:r w:rsidR="00DF0E13">
        <w:t>maakt</w:t>
      </w:r>
      <w:r w:rsidR="00144509" w:rsidRPr="00F0365E">
        <w:t xml:space="preserve"> (Adler, &amp; Rottunda, 2006).</w:t>
      </w:r>
    </w:p>
    <w:p w:rsidR="00AC7455" w:rsidRDefault="00885B2B" w:rsidP="00AC7455">
      <w:pPr>
        <w:pStyle w:val="Geenafstand"/>
        <w:numPr>
          <w:ilvl w:val="0"/>
          <w:numId w:val="15"/>
        </w:numPr>
      </w:pPr>
      <w:r>
        <w:t>Het cliëntsysteem</w:t>
      </w:r>
      <w:r w:rsidRPr="00885B2B">
        <w:t xml:space="preserve"> </w:t>
      </w:r>
      <w:r w:rsidR="00E7050B">
        <w:t>betrekken</w:t>
      </w:r>
      <w:r>
        <w:t xml:space="preserve"> </w:t>
      </w:r>
      <w:r w:rsidRPr="00885B2B">
        <w:t>bij de beoordeling van het rijden en bij het advies, inclusief de gevolgen ervan.</w:t>
      </w:r>
      <w:r w:rsidR="00AC7455" w:rsidRPr="00AC7455">
        <w:t xml:space="preserve"> </w:t>
      </w:r>
    </w:p>
    <w:p w:rsidR="00CF0E86" w:rsidRDefault="00AC7455" w:rsidP="00614A64">
      <w:pPr>
        <w:pStyle w:val="Geenafstand"/>
        <w:numPr>
          <w:ilvl w:val="0"/>
          <w:numId w:val="15"/>
        </w:numPr>
      </w:pPr>
      <w:r w:rsidRPr="00DB062B">
        <w:t xml:space="preserve">Het is niet </w:t>
      </w:r>
      <w:r>
        <w:t>de taak van de ergotherapeut om te beslissen over het wel of niet scootmobiel/elro rijden (Liddle, &amp; McKenna, 2003). Het is altijd een advies, waarbij de cliënt de regie heeft</w:t>
      </w:r>
      <w:r w:rsidR="00E7050B">
        <w:t xml:space="preserve"> en zelf de keuze maakt</w:t>
      </w:r>
      <w:r>
        <w:t xml:space="preserve">. </w:t>
      </w:r>
    </w:p>
    <w:p w:rsidR="00AC7455" w:rsidRPr="00AC7455" w:rsidRDefault="00AC7455" w:rsidP="00AC7455">
      <w:pPr>
        <w:pStyle w:val="Geenafstand"/>
        <w:ind w:left="720"/>
      </w:pPr>
    </w:p>
    <w:p w:rsidR="00614A64" w:rsidRDefault="00614A64" w:rsidP="00614A64">
      <w:pPr>
        <w:pStyle w:val="Kop2"/>
      </w:pPr>
      <w:bookmarkStart w:id="216" w:name="_Toc503013091"/>
      <w:bookmarkStart w:id="217" w:name="_Toc503013366"/>
      <w:bookmarkStart w:id="218" w:name="_Toc503013514"/>
      <w:bookmarkStart w:id="219" w:name="_Toc503016031"/>
      <w:bookmarkStart w:id="220" w:name="_Toc507238740"/>
      <w:bookmarkStart w:id="221" w:name="_Toc510097390"/>
      <w:r>
        <w:t>§ 4.3 Bijdrage kwaliteit van zorg:</w:t>
      </w:r>
      <w:bookmarkEnd w:id="216"/>
      <w:bookmarkEnd w:id="217"/>
      <w:bookmarkEnd w:id="218"/>
      <w:bookmarkEnd w:id="219"/>
      <w:bookmarkEnd w:id="220"/>
      <w:bookmarkEnd w:id="221"/>
      <w:r w:rsidR="001404EE">
        <w:t xml:space="preserve"> </w:t>
      </w:r>
    </w:p>
    <w:p w:rsidR="00A26EE6" w:rsidRDefault="00614A64" w:rsidP="00614A64">
      <w:pPr>
        <w:pStyle w:val="Geenafstand"/>
      </w:pPr>
      <w:r>
        <w:t xml:space="preserve">In dit onderzoek zijn valide methoden/assessments </w:t>
      </w:r>
      <w:r w:rsidR="008A0BD0">
        <w:t>beschreven</w:t>
      </w:r>
      <w:r>
        <w:t xml:space="preserve">, die ergotherapeuten kunnen gebruiken om het </w:t>
      </w:r>
      <w:r w:rsidR="00214BE3">
        <w:t xml:space="preserve">verkeersinzicht </w:t>
      </w:r>
      <w:r>
        <w:t xml:space="preserve">bij cliënten met een cognitieve beperking in kaart te brengen. </w:t>
      </w:r>
      <w:r w:rsidR="001F23D1">
        <w:t>In de resultaten is beschreven</w:t>
      </w:r>
      <w:r w:rsidR="00081C2C">
        <w:t>,</w:t>
      </w:r>
      <w:r w:rsidR="001F23D1">
        <w:t xml:space="preserve"> dat g</w:t>
      </w:r>
      <w:r>
        <w:t>ebruik maken van valide methoden en assessments zorgt voor effectieve en efficiënte ergotherapiebehandeling,</w:t>
      </w:r>
      <w:r w:rsidR="001F23D1">
        <w:t xml:space="preserve"> o.a.</w:t>
      </w:r>
      <w:r>
        <w:t xml:space="preserve"> </w:t>
      </w:r>
      <w:r w:rsidR="001F23D1">
        <w:t xml:space="preserve">doordat </w:t>
      </w:r>
      <w:r>
        <w:t xml:space="preserve">ergotherapeuten hun behandelplan veel gerichter op kunnen stellen </w:t>
      </w:r>
      <w:r w:rsidR="007A0494">
        <w:t>als</w:t>
      </w:r>
      <w:r>
        <w:t xml:space="preserve"> het cognitief functioneren van de cliënt</w:t>
      </w:r>
      <w:r w:rsidR="007A0494">
        <w:t xml:space="preserve"> goed in kaart is gebracht</w:t>
      </w:r>
      <w:r>
        <w:t xml:space="preserve">. </w:t>
      </w:r>
      <w:r w:rsidR="00AC7AE7">
        <w:t xml:space="preserve">Omdat </w:t>
      </w:r>
      <w:r>
        <w:t>onderzocht</w:t>
      </w:r>
      <w:r w:rsidR="007A0494">
        <w:t xml:space="preserve"> is</w:t>
      </w:r>
      <w:r>
        <w:t xml:space="preserve"> </w:t>
      </w:r>
      <w:r w:rsidR="007A0494">
        <w:t>hoe</w:t>
      </w:r>
      <w:r>
        <w:t xml:space="preserve"> ergotherapeuten het advies zo goed mogelijk aan</w:t>
      </w:r>
      <w:r w:rsidR="007A0494">
        <w:t xml:space="preserve"> kunnen</w:t>
      </w:r>
      <w:r>
        <w:t xml:space="preserve"> laten sluiten </w:t>
      </w:r>
      <w:r w:rsidR="00A26EE6">
        <w:t>op</w:t>
      </w:r>
      <w:r>
        <w:t xml:space="preserve"> d</w:t>
      </w:r>
      <w:r w:rsidR="007A0494">
        <w:t>e cliënt en het cliëntsysteem, b</w:t>
      </w:r>
      <w:r>
        <w:t xml:space="preserve">iedt dit onderzoek handvatten </w:t>
      </w:r>
      <w:r w:rsidR="005A5E6C">
        <w:t>voor</w:t>
      </w:r>
      <w:r>
        <w:t xml:space="preserve"> ergotherapeuten in de praktijk</w:t>
      </w:r>
      <w:r w:rsidR="00952528">
        <w:t>,</w:t>
      </w:r>
      <w:r>
        <w:t xml:space="preserve"> </w:t>
      </w:r>
      <w:r w:rsidR="003338F9">
        <w:t xml:space="preserve">waardoor </w:t>
      </w:r>
      <w:r w:rsidR="005A5E6C">
        <w:t>zij e</w:t>
      </w:r>
      <w:r w:rsidR="003338F9">
        <w:t>e</w:t>
      </w:r>
      <w:r w:rsidR="005A5E6C">
        <w:t>n</w:t>
      </w:r>
      <w:r w:rsidR="00A26EE6">
        <w:t xml:space="preserve"> </w:t>
      </w:r>
      <w:r>
        <w:t>advies</w:t>
      </w:r>
      <w:r w:rsidR="003338F9">
        <w:t xml:space="preserve"> kunnen </w:t>
      </w:r>
      <w:r>
        <w:t xml:space="preserve">geven op </w:t>
      </w:r>
      <w:r w:rsidR="005A5E6C">
        <w:t>basis van (in dit onderzoek) onderzochte manier</w:t>
      </w:r>
      <w:r w:rsidR="00952528">
        <w:t>en</w:t>
      </w:r>
      <w:r>
        <w:t xml:space="preserve">. </w:t>
      </w:r>
    </w:p>
    <w:p w:rsidR="00AC7AE7" w:rsidRDefault="00614A64" w:rsidP="00614A64">
      <w:pPr>
        <w:pStyle w:val="Geenafstand"/>
      </w:pPr>
      <w:r>
        <w:t xml:space="preserve">84% van de </w:t>
      </w:r>
      <w:r w:rsidR="00AC7AE7">
        <w:t>respondenten</w:t>
      </w:r>
      <w:r>
        <w:t xml:space="preserve"> heeft aangegeven het onderzoeksverslag te willen ontvangen als </w:t>
      </w:r>
      <w:r w:rsidR="00A26EE6">
        <w:t>het</w:t>
      </w:r>
      <w:r>
        <w:t xml:space="preserve"> </w:t>
      </w:r>
      <w:r w:rsidR="00081C2C">
        <w:t>onderzoek voltooid</w:t>
      </w:r>
      <w:r>
        <w:t xml:space="preserve"> is. Deze manier van kennisoverdracht zorgt ervoor dat</w:t>
      </w:r>
      <w:r w:rsidR="00081C2C">
        <w:t>,</w:t>
      </w:r>
      <w:r>
        <w:t xml:space="preserve"> ergotherapeuten </w:t>
      </w:r>
      <w:r w:rsidR="00BF6245">
        <w:t xml:space="preserve">op de hoogte zijn van de conclusies en aanbevelingen van het onderzoek. </w:t>
      </w:r>
      <w:r w:rsidR="005A5E6C">
        <w:t>Die</w:t>
      </w:r>
      <w:r>
        <w:t xml:space="preserve"> kennis kunnen zij vervolgens toepassen in hun eigen </w:t>
      </w:r>
      <w:r w:rsidR="00BF6245">
        <w:t>handelen</w:t>
      </w:r>
      <w:r w:rsidR="005A5E6C">
        <w:t>/werkwijze</w:t>
      </w:r>
      <w:r>
        <w:t>.</w:t>
      </w:r>
      <w:r w:rsidR="00BF6245">
        <w:t xml:space="preserve"> </w:t>
      </w:r>
    </w:p>
    <w:p w:rsidR="00AC7AE7" w:rsidRDefault="00AC7AE7" w:rsidP="00614A64">
      <w:pPr>
        <w:pStyle w:val="Geenafstand"/>
      </w:pPr>
      <w:r>
        <w:t>Binnen organisatie D</w:t>
      </w:r>
      <w:r w:rsidR="00336857">
        <w:t>e</w:t>
      </w:r>
      <w:r>
        <w:t xml:space="preserve"> Riethorst Stromenland (opdrachtgever) is op de volgende manier gezorgd voor verbetering van de </w:t>
      </w:r>
      <w:r w:rsidR="00A35ECB">
        <w:t>ergotherapeutische</w:t>
      </w:r>
      <w:r>
        <w:t xml:space="preserve"> zorg: </w:t>
      </w:r>
    </w:p>
    <w:p w:rsidR="00AF4C46" w:rsidRDefault="00614A64" w:rsidP="00AC7AE7">
      <w:pPr>
        <w:pStyle w:val="Geenafstand"/>
      </w:pPr>
      <w:r>
        <w:t xml:space="preserve">Op 16-01-2018 </w:t>
      </w:r>
      <w:r w:rsidR="00AC7AE7">
        <w:t>is dit</w:t>
      </w:r>
      <w:r>
        <w:t xml:space="preserve"> onderzoek gepresenteerd</w:t>
      </w:r>
      <w:r w:rsidR="003338F9">
        <w:t xml:space="preserve"> </w:t>
      </w:r>
      <w:r w:rsidR="00AC7AE7">
        <w:t>aan alle ergotherapeuten binnen de organisatie</w:t>
      </w:r>
      <w:r>
        <w:t>.</w:t>
      </w:r>
      <w:r w:rsidR="00AC7AE7">
        <w:t xml:space="preserve"> Vervolgens heeft er op 30-01-2018 een Intercollegiale toetsing (ICT) plaatsgevonden. Tijdens deze </w:t>
      </w:r>
      <w:r w:rsidR="00AC7AE7">
        <w:lastRenderedPageBreak/>
        <w:t>bijeenkomst</w:t>
      </w:r>
      <w:r w:rsidR="003E5EB0">
        <w:t>en</w:t>
      </w:r>
      <w:r w:rsidR="00AC7AE7">
        <w:t xml:space="preserve"> is de werkwijze rondom beoordeling en advisering van rijvaardigheid herzien en aangepast op basis van de resultaten van </w:t>
      </w:r>
      <w:r w:rsidR="00336857">
        <w:t>dit</w:t>
      </w:r>
      <w:r w:rsidR="00AC7AE7">
        <w:t xml:space="preserve"> onderzoek.</w:t>
      </w:r>
      <w:r w:rsidR="00AF4C46">
        <w:t xml:space="preserve"> Gemaakte afspraken </w:t>
      </w:r>
      <w:r w:rsidR="00336857">
        <w:t xml:space="preserve">daarbij </w:t>
      </w:r>
      <w:r w:rsidR="00AF4C46">
        <w:t>zijn:</w:t>
      </w:r>
    </w:p>
    <w:p w:rsidR="00796ED3" w:rsidRDefault="00301F18" w:rsidP="00796ED3">
      <w:pPr>
        <w:pStyle w:val="Geenafstand"/>
        <w:numPr>
          <w:ilvl w:val="0"/>
          <w:numId w:val="15"/>
        </w:numPr>
      </w:pPr>
      <w:r>
        <w:t>V</w:t>
      </w:r>
      <w:r w:rsidR="00796ED3">
        <w:t xml:space="preserve">olgorde behandelingen: </w:t>
      </w:r>
    </w:p>
    <w:p w:rsidR="00796ED3" w:rsidRDefault="00796ED3" w:rsidP="00796ED3">
      <w:pPr>
        <w:pStyle w:val="Geenafstand"/>
        <w:numPr>
          <w:ilvl w:val="0"/>
          <w:numId w:val="23"/>
        </w:numPr>
      </w:pPr>
      <w:r>
        <w:t>1</w:t>
      </w:r>
      <w:r w:rsidRPr="00AF4C46">
        <w:rPr>
          <w:vertAlign w:val="superscript"/>
        </w:rPr>
        <w:t>e</w:t>
      </w:r>
      <w:r>
        <w:t xml:space="preserve"> behandeling: korte intake gericht op mobiliteitsprobleem + afnemen ACLS.</w:t>
      </w:r>
    </w:p>
    <w:p w:rsidR="00796ED3" w:rsidRDefault="00796ED3" w:rsidP="00796ED3">
      <w:pPr>
        <w:pStyle w:val="Geenafstand"/>
        <w:numPr>
          <w:ilvl w:val="0"/>
          <w:numId w:val="23"/>
        </w:numPr>
      </w:pPr>
      <w:r>
        <w:t>2</w:t>
      </w:r>
      <w:r w:rsidRPr="00AF4C46">
        <w:rPr>
          <w:vertAlign w:val="superscript"/>
        </w:rPr>
        <w:t>e</w:t>
      </w:r>
      <w:r>
        <w:t>, 3</w:t>
      </w:r>
      <w:r w:rsidRPr="00AF4C46">
        <w:rPr>
          <w:vertAlign w:val="superscript"/>
        </w:rPr>
        <w:t>e</w:t>
      </w:r>
      <w:r>
        <w:t xml:space="preserve"> en 4</w:t>
      </w:r>
      <w:r w:rsidRPr="00AF4C46">
        <w:rPr>
          <w:vertAlign w:val="superscript"/>
        </w:rPr>
        <w:t>e</w:t>
      </w:r>
      <w:r>
        <w:t xml:space="preserve"> behandeling: </w:t>
      </w:r>
      <w:r w:rsidR="00301F18">
        <w:t xml:space="preserve">scootmobiel/elro </w:t>
      </w:r>
      <w:r>
        <w:t>rijden</w:t>
      </w:r>
      <w:r w:rsidR="00301F18">
        <w:t xml:space="preserve"> in de praktijk + observeren met</w:t>
      </w:r>
      <w:r>
        <w:t xml:space="preserve"> </w:t>
      </w:r>
      <w:r w:rsidR="003E5EB0">
        <w:t xml:space="preserve">de </w:t>
      </w:r>
      <w:r>
        <w:t xml:space="preserve">PRPP. </w:t>
      </w:r>
      <w:r w:rsidR="003E5EB0">
        <w:t>Waarbij m</w:t>
      </w:r>
      <w:r>
        <w:t>inimaal 1</w:t>
      </w:r>
      <w:r w:rsidR="00301F18">
        <w:t>x</w:t>
      </w:r>
      <w:r>
        <w:t xml:space="preserve"> </w:t>
      </w:r>
      <w:r w:rsidR="00301F18">
        <w:t xml:space="preserve">rijden en observeren </w:t>
      </w:r>
      <w:r>
        <w:t>in de thuissituatie</w:t>
      </w:r>
      <w:r w:rsidR="00301F18">
        <w:t xml:space="preserve"> van de cliënt</w:t>
      </w:r>
      <w:r>
        <w:t>.</w:t>
      </w:r>
    </w:p>
    <w:p w:rsidR="00796ED3" w:rsidRDefault="00796ED3" w:rsidP="00796ED3">
      <w:pPr>
        <w:pStyle w:val="Geenafstand"/>
        <w:numPr>
          <w:ilvl w:val="0"/>
          <w:numId w:val="23"/>
        </w:numPr>
      </w:pPr>
      <w:r>
        <w:t>5</w:t>
      </w:r>
      <w:r w:rsidRPr="00A35ECB">
        <w:rPr>
          <w:vertAlign w:val="superscript"/>
        </w:rPr>
        <w:t>e</w:t>
      </w:r>
      <w:r>
        <w:t xml:space="preserve"> behandeling: Keuze maken of scootmobiel/elro rijden haalbaar is en afs</w:t>
      </w:r>
      <w:r w:rsidR="003E5EB0">
        <w:t>praken maken over het vervolg va</w:t>
      </w:r>
      <w:r>
        <w:t>n de behandeling.</w:t>
      </w:r>
    </w:p>
    <w:p w:rsidR="00796ED3" w:rsidRDefault="003E5EB0" w:rsidP="00796ED3">
      <w:pPr>
        <w:pStyle w:val="Geenafstand"/>
        <w:numPr>
          <w:ilvl w:val="0"/>
          <w:numId w:val="15"/>
        </w:numPr>
      </w:pPr>
      <w:r>
        <w:t>Gebruik maken van video opna</w:t>
      </w:r>
      <w:r w:rsidR="00301F18">
        <w:t>men, bij verminderd (ziekte)inzicht. Met als doel: ondersteuning van het advies.</w:t>
      </w:r>
      <w:r w:rsidR="00796ED3">
        <w:t xml:space="preserve"> </w:t>
      </w:r>
    </w:p>
    <w:p w:rsidR="00671741" w:rsidRDefault="00A35ECB" w:rsidP="00301F18">
      <w:pPr>
        <w:pStyle w:val="Geenafstand"/>
      </w:pPr>
      <w:r>
        <w:t xml:space="preserve">Voor </w:t>
      </w:r>
      <w:r w:rsidR="001404EE">
        <w:t>uitwerking van de</w:t>
      </w:r>
      <w:r w:rsidR="00A110E0">
        <w:t xml:space="preserve"> nieuwe werkwijze</w:t>
      </w:r>
      <w:r>
        <w:t xml:space="preserve"> zie </w:t>
      </w:r>
      <w:r w:rsidR="00AC7AE7">
        <w:t>bijlage</w:t>
      </w:r>
      <w:r w:rsidR="001404EE">
        <w:t xml:space="preserve"> IX</w:t>
      </w:r>
      <w:r w:rsidR="00AF4C46">
        <w:t xml:space="preserve">. </w:t>
      </w:r>
    </w:p>
    <w:p w:rsidR="00614A64" w:rsidRDefault="00614A64" w:rsidP="00614A64">
      <w:pPr>
        <w:pStyle w:val="Geenafstand"/>
      </w:pPr>
    </w:p>
    <w:p w:rsidR="00614A64" w:rsidRDefault="00614A64" w:rsidP="00614A64">
      <w:pPr>
        <w:pStyle w:val="Kop2"/>
      </w:pPr>
      <w:bookmarkStart w:id="222" w:name="_Toc503013092"/>
      <w:bookmarkStart w:id="223" w:name="_Toc503013367"/>
      <w:bookmarkStart w:id="224" w:name="_Toc503013515"/>
      <w:bookmarkStart w:id="225" w:name="_Toc503016032"/>
      <w:bookmarkStart w:id="226" w:name="_Toc507238741"/>
      <w:bookmarkStart w:id="227" w:name="_Toc510097391"/>
      <w:r>
        <w:t xml:space="preserve">§ 4.4 </w:t>
      </w:r>
      <w:r w:rsidRPr="00FE5085">
        <w:t>Kanttekeningen bij het onderzoek</w:t>
      </w:r>
      <w:r>
        <w:t>:</w:t>
      </w:r>
      <w:bookmarkEnd w:id="222"/>
      <w:bookmarkEnd w:id="223"/>
      <w:bookmarkEnd w:id="224"/>
      <w:bookmarkEnd w:id="225"/>
      <w:bookmarkEnd w:id="226"/>
      <w:bookmarkEnd w:id="227"/>
    </w:p>
    <w:p w:rsidR="00361796" w:rsidRDefault="00614A64" w:rsidP="00614A64">
      <w:pPr>
        <w:pStyle w:val="Geenafstand"/>
      </w:pPr>
      <w:r>
        <w:t>1. Er was redelijk literatuur te vinden over het beoordelen van verkeersinzicht. De artikelen die gevonden zijn, zijn kwa</w:t>
      </w:r>
      <w:r w:rsidR="003338F9">
        <w:t>litatief goed. D</w:t>
      </w:r>
      <w:r>
        <w:t>eze artikelen</w:t>
      </w:r>
      <w:r w:rsidR="003338F9">
        <w:t xml:space="preserve"> waren voornamelijk</w:t>
      </w:r>
      <w:r>
        <w:t xml:space="preserve"> gericht op </w:t>
      </w:r>
      <w:r w:rsidR="00A85D2E">
        <w:t>autorijden. De vergelijking</w:t>
      </w:r>
      <w:r>
        <w:t xml:space="preserve"> met scootmobiel/elro rijden is vervolgens in het praktijkonderzoek</w:t>
      </w:r>
      <w:r w:rsidR="008D185B">
        <w:t xml:space="preserve"> </w:t>
      </w:r>
      <w:r w:rsidR="00F63C43">
        <w:t xml:space="preserve">verantwoord gebleken (volgens 75% van de respondenten). Dit is echter wel een aanname. </w:t>
      </w:r>
    </w:p>
    <w:p w:rsidR="00614A64" w:rsidRDefault="00361796" w:rsidP="00614A64">
      <w:pPr>
        <w:pStyle w:val="Geenafstand"/>
      </w:pPr>
      <w:r>
        <w:rPr>
          <w:noProof/>
          <w:lang w:eastAsia="nl-NL"/>
        </w:rPr>
        <w:drawing>
          <wp:anchor distT="0" distB="0" distL="114300" distR="114300" simplePos="0" relativeHeight="251704832" behindDoc="1" locked="0" layoutInCell="1" allowOverlap="1" wp14:anchorId="2A373CA2">
            <wp:simplePos x="0" y="0"/>
            <wp:positionH relativeFrom="margin">
              <wp:align>center</wp:align>
            </wp:positionH>
            <wp:positionV relativeFrom="paragraph">
              <wp:posOffset>411480</wp:posOffset>
            </wp:positionV>
            <wp:extent cx="4283925" cy="2581275"/>
            <wp:effectExtent l="0" t="0" r="254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283925" cy="2581275"/>
                    </a:xfrm>
                    <a:prstGeom prst="rect">
                      <a:avLst/>
                    </a:prstGeom>
                  </pic:spPr>
                </pic:pic>
              </a:graphicData>
            </a:graphic>
            <wp14:sizeRelH relativeFrom="page">
              <wp14:pctWidth>0</wp14:pctWidth>
            </wp14:sizeRelH>
            <wp14:sizeRelV relativeFrom="page">
              <wp14:pctHeight>0</wp14:pctHeight>
            </wp14:sizeRelV>
          </wp:anchor>
        </w:drawing>
      </w:r>
      <w:r w:rsidR="00614A64">
        <w:t>2. Er was binnen zes dagen een grote respons</w:t>
      </w:r>
      <w:r w:rsidR="005A5E6C">
        <w:t xml:space="preserve"> (n=80)</w:t>
      </w:r>
      <w:r w:rsidR="00614A64">
        <w:t xml:space="preserve"> op de vragenlijst. Ook hebben de respondenten ruim de tijd genomen om de vragenlijst in te v</w:t>
      </w:r>
      <w:r w:rsidR="00485B50">
        <w:t>ullen (figuur 7</w:t>
      </w:r>
      <w:r w:rsidR="00614A64">
        <w:t>). Beide komt de resultaten positief ten goede.</w:t>
      </w:r>
    </w:p>
    <w:p w:rsidR="00FC60A6" w:rsidRDefault="00FC60A6" w:rsidP="00614A64">
      <w:pPr>
        <w:pStyle w:val="Geenafstand"/>
      </w:pPr>
    </w:p>
    <w:p w:rsidR="00361796" w:rsidRDefault="00361796" w:rsidP="00614A64">
      <w:pPr>
        <w:pStyle w:val="Geenafstand"/>
      </w:pPr>
    </w:p>
    <w:p w:rsidR="00361796" w:rsidRDefault="00361796" w:rsidP="00614A64">
      <w:pPr>
        <w:pStyle w:val="Geenafstand"/>
      </w:pPr>
    </w:p>
    <w:p w:rsidR="00361796" w:rsidRDefault="00361796" w:rsidP="00614A64">
      <w:pPr>
        <w:pStyle w:val="Geenafstand"/>
      </w:pPr>
    </w:p>
    <w:p w:rsidR="00361796" w:rsidRDefault="00361796" w:rsidP="00614A64">
      <w:pPr>
        <w:pStyle w:val="Geenafstand"/>
      </w:pPr>
    </w:p>
    <w:p w:rsidR="00361796" w:rsidRDefault="00361796" w:rsidP="00614A64">
      <w:pPr>
        <w:pStyle w:val="Geenafstand"/>
      </w:pPr>
    </w:p>
    <w:p w:rsidR="00361796" w:rsidRDefault="00361796" w:rsidP="00614A64">
      <w:pPr>
        <w:pStyle w:val="Geenafstand"/>
      </w:pPr>
    </w:p>
    <w:p w:rsidR="00486DEC" w:rsidRDefault="00486DEC" w:rsidP="00614A64">
      <w:pPr>
        <w:pStyle w:val="Geenafstand"/>
      </w:pPr>
    </w:p>
    <w:p w:rsidR="00486DEC" w:rsidRDefault="00486DEC" w:rsidP="00614A64">
      <w:pPr>
        <w:pStyle w:val="Geenafstand"/>
      </w:pPr>
    </w:p>
    <w:p w:rsidR="00486DEC" w:rsidRDefault="00486DEC" w:rsidP="00614A64">
      <w:pPr>
        <w:pStyle w:val="Geenafstand"/>
      </w:pPr>
    </w:p>
    <w:p w:rsidR="00486DEC" w:rsidRDefault="00486DEC" w:rsidP="00614A64">
      <w:pPr>
        <w:pStyle w:val="Geenafstand"/>
      </w:pPr>
    </w:p>
    <w:p w:rsidR="00486DEC" w:rsidRDefault="00486DEC" w:rsidP="00614A64">
      <w:pPr>
        <w:pStyle w:val="Geenafstand"/>
      </w:pPr>
    </w:p>
    <w:p w:rsidR="00486DEC" w:rsidRDefault="00486DEC" w:rsidP="00614A64">
      <w:pPr>
        <w:pStyle w:val="Geenafstand"/>
      </w:pPr>
    </w:p>
    <w:p w:rsidR="00361796" w:rsidRDefault="00361796" w:rsidP="00614A64">
      <w:pPr>
        <w:pStyle w:val="Geenafstand"/>
      </w:pPr>
    </w:p>
    <w:p w:rsidR="00361796" w:rsidRDefault="00361796" w:rsidP="00614A64">
      <w:pPr>
        <w:pStyle w:val="Geenafstand"/>
      </w:pPr>
    </w:p>
    <w:p w:rsidR="00336857" w:rsidRDefault="00614A64" w:rsidP="00614A64">
      <w:pPr>
        <w:pStyle w:val="Geenafstand"/>
      </w:pPr>
      <w:r>
        <w:t>3. De respondenten van de interviews zijn niet willekeurig geselect</w:t>
      </w:r>
      <w:r w:rsidR="00770CFF">
        <w:t xml:space="preserve">eerd. Ondanks dat de resultaten </w:t>
      </w:r>
      <w:r>
        <w:t xml:space="preserve">daardoor beïnvloed kunnen zijn (selectie bias), is hier bewust voor gekozen. Wegens de beschikbare tijd en de diepgang </w:t>
      </w:r>
      <w:r w:rsidR="00245661">
        <w:t>die noodzakelijk was op het gebied van cognitie</w:t>
      </w:r>
      <w:r w:rsidR="00A85D2E">
        <w:t xml:space="preserve"> en </w:t>
      </w:r>
      <w:r w:rsidR="003E5EB0">
        <w:t>methoden/</w:t>
      </w:r>
      <w:r w:rsidR="00A85D2E">
        <w:t>assessments</w:t>
      </w:r>
      <w:r>
        <w:t>.</w:t>
      </w:r>
    </w:p>
    <w:p w:rsidR="00614A64" w:rsidRDefault="00614A64" w:rsidP="00601BFC">
      <w:pPr>
        <w:pStyle w:val="Kop1"/>
        <w:numPr>
          <w:ilvl w:val="0"/>
          <w:numId w:val="7"/>
        </w:numPr>
      </w:pPr>
      <w:bookmarkStart w:id="228" w:name="_Toc501562802"/>
      <w:bookmarkStart w:id="229" w:name="_Toc503013368"/>
      <w:bookmarkStart w:id="230" w:name="_Toc503013516"/>
      <w:bookmarkStart w:id="231" w:name="_Toc503016033"/>
      <w:bookmarkStart w:id="232" w:name="_Toc507238742"/>
      <w:bookmarkStart w:id="233" w:name="_Toc510097392"/>
      <w:r>
        <w:t>Conclusie:</w:t>
      </w:r>
      <w:bookmarkEnd w:id="228"/>
      <w:bookmarkEnd w:id="229"/>
      <w:bookmarkEnd w:id="230"/>
      <w:bookmarkEnd w:id="231"/>
      <w:bookmarkEnd w:id="232"/>
      <w:bookmarkEnd w:id="233"/>
    </w:p>
    <w:p w:rsidR="00D2606C" w:rsidRDefault="00D2606C" w:rsidP="00C73D93">
      <w:pPr>
        <w:pStyle w:val="Geenafstand"/>
      </w:pPr>
      <w:bookmarkStart w:id="234" w:name="_Hlk503000339"/>
      <w:r>
        <w:t xml:space="preserve">De meest volledig manier die houvast biedt bij het </w:t>
      </w:r>
      <w:r w:rsidR="00614A64">
        <w:t>in kaart brengen</w:t>
      </w:r>
      <w:r>
        <w:t xml:space="preserve"> van het verkeersinzicht</w:t>
      </w:r>
      <w:r w:rsidR="00614A64">
        <w:t xml:space="preserve"> bij cliënten met cognitieve beperkingen</w:t>
      </w:r>
      <w:r w:rsidR="00245661">
        <w:t xml:space="preserve"> die scootmobiel/elro willen rijden</w:t>
      </w:r>
      <w:r w:rsidR="00614A64">
        <w:t xml:space="preserve">, </w:t>
      </w:r>
      <w:r>
        <w:t>is volgens dit onderzoek</w:t>
      </w:r>
      <w:r w:rsidR="00645A5D">
        <w:t xml:space="preserve"> </w:t>
      </w:r>
      <w:r w:rsidR="00336857">
        <w:t xml:space="preserve">(gebaseerd op bekende methoden/assessment </w:t>
      </w:r>
      <w:r w:rsidR="00645A5D">
        <w:t>en binnen organisatie</w:t>
      </w:r>
      <w:r w:rsidR="00336857">
        <w:t xml:space="preserve"> De Riethorst Stromenland)</w:t>
      </w:r>
      <w:r w:rsidR="00614A64">
        <w:t>:</w:t>
      </w:r>
    </w:p>
    <w:p w:rsidR="00DF0E13" w:rsidRDefault="00D2606C" w:rsidP="00C73D93">
      <w:pPr>
        <w:pStyle w:val="Geenafstand"/>
      </w:pPr>
      <w:r>
        <w:t>Afnemen van de ACLS (test-situatie) en vervolgens</w:t>
      </w:r>
      <w:r w:rsidR="00336857">
        <w:t xml:space="preserve"> maximaal 3x</w:t>
      </w:r>
      <w:r w:rsidR="00C73D93">
        <w:t xml:space="preserve"> </w:t>
      </w:r>
      <w:r>
        <w:t xml:space="preserve">observeren </w:t>
      </w:r>
      <w:r w:rsidR="00EA6F21">
        <w:t>en scoren van het scootmobiel/elro rijden</w:t>
      </w:r>
      <w:r>
        <w:t xml:space="preserve"> </w:t>
      </w:r>
      <w:r w:rsidR="00A85D2E">
        <w:t>aan de hand van</w:t>
      </w:r>
      <w:r w:rsidR="00EA6F21">
        <w:t xml:space="preserve"> </w:t>
      </w:r>
      <w:r>
        <w:t xml:space="preserve">de PRPP (praktijksituatie). </w:t>
      </w:r>
    </w:p>
    <w:p w:rsidR="00114BB2" w:rsidRDefault="00D2606C" w:rsidP="00114BB2">
      <w:pPr>
        <w:pStyle w:val="Geenafstand"/>
      </w:pPr>
      <w:r>
        <w:t>Andere</w:t>
      </w:r>
      <w:r w:rsidR="00114BB2">
        <w:t xml:space="preserve">, </w:t>
      </w:r>
      <w:r>
        <w:t xml:space="preserve">volgens </w:t>
      </w:r>
      <w:r w:rsidR="00114BB2">
        <w:t xml:space="preserve">de </w:t>
      </w:r>
      <w:r>
        <w:t>literatuur</w:t>
      </w:r>
      <w:r w:rsidR="00114BB2">
        <w:t>,</w:t>
      </w:r>
      <w:r>
        <w:t xml:space="preserve"> valide methoden/assessments om verkeersinzicht in kaart te brengen</w:t>
      </w:r>
      <w:r w:rsidR="00EA07B2" w:rsidRPr="00EA07B2">
        <w:t xml:space="preserve"> bij cliënten met cognitieve beperkingen</w:t>
      </w:r>
      <w:r w:rsidR="00EA07B2">
        <w:t xml:space="preserve"> </w:t>
      </w:r>
      <w:r>
        <w:t>zijn</w:t>
      </w:r>
      <w:r w:rsidR="00114BB2">
        <w:t xml:space="preserve"> de: MoCA, MMSE, </w:t>
      </w:r>
      <w:r w:rsidR="00114BB2" w:rsidRPr="00F42784">
        <w:t>Clock-Drawing</w:t>
      </w:r>
      <w:r w:rsidR="00114BB2">
        <w:t xml:space="preserve"> test en AMPS. Deze </w:t>
      </w:r>
      <w:r w:rsidR="00114BB2">
        <w:lastRenderedPageBreak/>
        <w:t>methoden/assessment</w:t>
      </w:r>
      <w:r w:rsidR="00195970">
        <w:t>s</w:t>
      </w:r>
      <w:r w:rsidR="00114BB2">
        <w:t xml:space="preserve"> worden reeds door een aantal ergotherapeuten gebruikt</w:t>
      </w:r>
      <w:r w:rsidR="00EA07B2">
        <w:t>, maar dienen nader onderzocht te worden</w:t>
      </w:r>
      <w:r w:rsidR="0084400E">
        <w:t xml:space="preserve"> op</w:t>
      </w:r>
      <w:r w:rsidR="00AC7455">
        <w:t xml:space="preserve"> </w:t>
      </w:r>
      <w:r w:rsidR="00636672">
        <w:t>bruikbaarheid en houvast</w:t>
      </w:r>
      <w:r w:rsidR="00114BB2">
        <w:t>.</w:t>
      </w:r>
      <w:r w:rsidR="00EA07B2">
        <w:t xml:space="preserve"> Ook de m</w:t>
      </w:r>
      <w:r w:rsidR="00114BB2">
        <w:t>ethoden/assessments</w:t>
      </w:r>
      <w:r w:rsidR="00195970">
        <w:t>,</w:t>
      </w:r>
      <w:r w:rsidR="00114BB2">
        <w:t xml:space="preserve"> die nog niet of nauwelijks door ergotherapeuten gebruikt worden (</w:t>
      </w:r>
      <w:r w:rsidR="00114BB2" w:rsidRPr="00114BB2">
        <w:t>T</w:t>
      </w:r>
      <w:r w:rsidR="00114BB2">
        <w:t>MT</w:t>
      </w:r>
      <w:r w:rsidR="00114BB2" w:rsidRPr="00114BB2">
        <w:t>, Cognitive Behavioural Drivers Inventory, Visual Recognition Slide Test, Motor-Free Visual Perception Test en Maze test</w:t>
      </w:r>
      <w:r w:rsidR="00EA07B2">
        <w:t>) dienen nader onderzocht te worden</w:t>
      </w:r>
      <w:r w:rsidR="0084400E">
        <w:t xml:space="preserve"> op wat </w:t>
      </w:r>
      <w:r w:rsidR="00F63C43">
        <w:t>de toege</w:t>
      </w:r>
      <w:r w:rsidR="0084400E">
        <w:t>voeg</w:t>
      </w:r>
      <w:r w:rsidR="00F63C43">
        <w:t>d</w:t>
      </w:r>
      <w:r w:rsidR="0084400E">
        <w:t>e</w:t>
      </w:r>
      <w:r w:rsidR="00F63C43">
        <w:t xml:space="preserve"> waarde ervan is</w:t>
      </w:r>
      <w:r w:rsidR="0084400E">
        <w:t>. I</w:t>
      </w:r>
      <w:r w:rsidR="001D5557">
        <w:t>n</w:t>
      </w:r>
      <w:r w:rsidR="00EA07B2">
        <w:t xml:space="preserve"> de literatuur </w:t>
      </w:r>
      <w:r w:rsidR="0084400E">
        <w:t xml:space="preserve">worden deze namelijk </w:t>
      </w:r>
      <w:r w:rsidR="00F63C43">
        <w:t xml:space="preserve">als </w:t>
      </w:r>
      <w:r w:rsidR="00EA07B2">
        <w:t xml:space="preserve">valide </w:t>
      </w:r>
      <w:r w:rsidR="00486DEC">
        <w:t>beschouwd</w:t>
      </w:r>
      <w:r w:rsidR="00F63C43">
        <w:t xml:space="preserve"> </w:t>
      </w:r>
      <w:r w:rsidR="00AC7455">
        <w:t>en</w:t>
      </w:r>
      <w:r w:rsidR="00F63C43">
        <w:t xml:space="preserve"> in de praktijk reeds door </w:t>
      </w:r>
      <w:r w:rsidR="00AC7455">
        <w:t>een zeer klein gedeel</w:t>
      </w:r>
      <w:r w:rsidR="00195970">
        <w:t>te van de respondenten gebruikt</w:t>
      </w:r>
      <w:r w:rsidR="00AC7455">
        <w:t xml:space="preserve"> </w:t>
      </w:r>
      <w:r w:rsidR="00636672">
        <w:t>om</w:t>
      </w:r>
      <w:r w:rsidR="006C175F">
        <w:t xml:space="preserve"> het</w:t>
      </w:r>
      <w:r w:rsidR="00636672">
        <w:t xml:space="preserve"> verkeersinzicht in kaart te brengen</w:t>
      </w:r>
      <w:r w:rsidR="006C175F">
        <w:t xml:space="preserve"> bij cliënten met een cognitieve beperking</w:t>
      </w:r>
      <w:r w:rsidR="00EA07B2">
        <w:t>.</w:t>
      </w:r>
      <w:r w:rsidR="00336857">
        <w:t xml:space="preserve"> </w:t>
      </w:r>
      <w:r w:rsidR="0084400E">
        <w:t>W</w:t>
      </w:r>
      <w:r w:rsidR="00336857">
        <w:t xml:space="preserve">egens de beschikbare tijd </w:t>
      </w:r>
      <w:r w:rsidR="0084400E">
        <w:t xml:space="preserve">zijn deze </w:t>
      </w:r>
      <w:r w:rsidR="006C175F">
        <w:t>in dit onderzoek</w:t>
      </w:r>
      <w:r w:rsidR="00F63C43">
        <w:t xml:space="preserve"> niet onderzocht</w:t>
      </w:r>
      <w:r w:rsidR="00336857">
        <w:t>.</w:t>
      </w:r>
      <w:r w:rsidR="006C175F">
        <w:t xml:space="preserve"> </w:t>
      </w:r>
    </w:p>
    <w:p w:rsidR="00DF0E13" w:rsidRDefault="00DF0E13" w:rsidP="00614A64">
      <w:pPr>
        <w:pStyle w:val="Geenafstand"/>
      </w:pPr>
    </w:p>
    <w:p w:rsidR="00614A64" w:rsidRDefault="00DF0E13" w:rsidP="00614A64">
      <w:pPr>
        <w:pStyle w:val="Geenafstand"/>
      </w:pPr>
      <w:r>
        <w:t>E</w:t>
      </w:r>
      <w:r w:rsidR="00614A64">
        <w:t xml:space="preserve">en </w:t>
      </w:r>
      <w:r w:rsidR="00AC6424">
        <w:t>goede</w:t>
      </w:r>
      <w:r>
        <w:t xml:space="preserve"> </w:t>
      </w:r>
      <w:r w:rsidR="00614A64">
        <w:t xml:space="preserve">onderbouwing </w:t>
      </w:r>
      <w:r w:rsidR="003E5EB0">
        <w:t xml:space="preserve">van het advies </w:t>
      </w:r>
      <w:r w:rsidR="00CB3C6E">
        <w:t>waarin zo veel mogelijk wordt</w:t>
      </w:r>
      <w:r>
        <w:t xml:space="preserve"> a</w:t>
      </w:r>
      <w:r w:rsidR="00F14D13">
        <w:t>an</w:t>
      </w:r>
      <w:r>
        <w:t>ge</w:t>
      </w:r>
      <w:r w:rsidR="00AC6424">
        <w:t>sl</w:t>
      </w:r>
      <w:r>
        <w:t xml:space="preserve">oten </w:t>
      </w:r>
      <w:r w:rsidR="00AC6424">
        <w:t>bij</w:t>
      </w:r>
      <w:r w:rsidR="00614A64">
        <w:t xml:space="preserve"> de cliënt</w:t>
      </w:r>
      <w:r w:rsidR="00CB3C6E">
        <w:t xml:space="preserve">, </w:t>
      </w:r>
      <w:r w:rsidR="00114BB2">
        <w:t>wordt</w:t>
      </w:r>
      <w:r w:rsidR="00D2606C">
        <w:t xml:space="preserve"> volgen</w:t>
      </w:r>
      <w:r w:rsidR="00114BB2">
        <w:t>s</w:t>
      </w:r>
      <w:r w:rsidR="00D2606C">
        <w:t xml:space="preserve"> dit onderzoek </w:t>
      </w:r>
      <w:r w:rsidR="00114BB2">
        <w:t>ger</w:t>
      </w:r>
      <w:r w:rsidR="00D2606C">
        <w:t>ealis</w:t>
      </w:r>
      <w:r w:rsidR="00114BB2">
        <w:t>e</w:t>
      </w:r>
      <w:r w:rsidR="00D2606C">
        <w:t>er</w:t>
      </w:r>
      <w:r w:rsidR="00114BB2">
        <w:t>d</w:t>
      </w:r>
      <w:r w:rsidR="00D2606C">
        <w:t xml:space="preserve"> door</w:t>
      </w:r>
      <w:r w:rsidR="00614A64">
        <w:t>:</w:t>
      </w:r>
    </w:p>
    <w:p w:rsidR="00614A64" w:rsidRDefault="00614A64" w:rsidP="00601BFC">
      <w:pPr>
        <w:pStyle w:val="Geenafstand"/>
        <w:numPr>
          <w:ilvl w:val="0"/>
          <w:numId w:val="10"/>
        </w:numPr>
      </w:pPr>
      <w:r>
        <w:t>Gebruik</w:t>
      </w:r>
      <w:r w:rsidR="00CB3C6E">
        <w:t xml:space="preserve"> te</w:t>
      </w:r>
      <w:r>
        <w:t xml:space="preserve"> maken</w:t>
      </w:r>
      <w:r w:rsidR="00D2606C">
        <w:t xml:space="preserve"> </w:t>
      </w:r>
      <w:r>
        <w:t>van methoden/assessments</w:t>
      </w:r>
      <w:r w:rsidR="00D2606C">
        <w:t xml:space="preserve"> om het cognitief functioneren zowel in test-situaties als in de praktijk te onderzoeken</w:t>
      </w:r>
      <w:r>
        <w:t>.</w:t>
      </w:r>
    </w:p>
    <w:p w:rsidR="00614A64" w:rsidRDefault="006D4809" w:rsidP="00601BFC">
      <w:pPr>
        <w:pStyle w:val="Geenafstand"/>
        <w:numPr>
          <w:ilvl w:val="0"/>
          <w:numId w:val="10"/>
        </w:numPr>
      </w:pPr>
      <w:r>
        <w:t>Niet voor de c</w:t>
      </w:r>
      <w:r w:rsidR="00614A64">
        <w:t>liënt beslissen over het wel of niet scootmobiel/elro</w:t>
      </w:r>
      <w:r w:rsidR="00CB3C6E">
        <w:t xml:space="preserve"> rijden. Als ergotherapeut dien je alleen </w:t>
      </w:r>
      <w:r w:rsidR="00614A64">
        <w:t>een advies</w:t>
      </w:r>
      <w:r w:rsidR="00CB3C6E">
        <w:t xml:space="preserve"> te geven</w:t>
      </w:r>
      <w:r w:rsidR="00614A64">
        <w:t xml:space="preserve">. </w:t>
      </w:r>
    </w:p>
    <w:p w:rsidR="00614A64" w:rsidRDefault="00CB3C6E" w:rsidP="00601BFC">
      <w:pPr>
        <w:pStyle w:val="Geenafstand"/>
        <w:numPr>
          <w:ilvl w:val="0"/>
          <w:numId w:val="10"/>
        </w:numPr>
      </w:pPr>
      <w:r>
        <w:t>Te w</w:t>
      </w:r>
      <w:r w:rsidR="00614A64">
        <w:t>eten wat</w:t>
      </w:r>
      <w:r w:rsidR="00614A64" w:rsidRPr="00434D09">
        <w:t xml:space="preserve"> </w:t>
      </w:r>
      <w:r w:rsidR="00614A64">
        <w:t xml:space="preserve">het </w:t>
      </w:r>
      <w:r w:rsidR="00614A64" w:rsidRPr="00434D09">
        <w:t>echte doel/</w:t>
      </w:r>
      <w:r w:rsidR="00614A64">
        <w:t>de echte wens van de cliënt is, m</w:t>
      </w:r>
      <w:r w:rsidR="003338F9">
        <w:t>.b.t. scootmobiel/elro rijden, z</w:t>
      </w:r>
      <w:r w:rsidR="00614A64">
        <w:t xml:space="preserve">odat er </w:t>
      </w:r>
      <w:r w:rsidR="00614A64" w:rsidRPr="00434D09">
        <w:t xml:space="preserve">alternatieven </w:t>
      </w:r>
      <w:r w:rsidR="00614A64">
        <w:t>geboden kunnen worden</w:t>
      </w:r>
      <w:r w:rsidR="002815F5">
        <w:t xml:space="preserve"> bij een negatief advies</w:t>
      </w:r>
      <w:r w:rsidR="00614A64">
        <w:t>.</w:t>
      </w:r>
    </w:p>
    <w:p w:rsidR="00885B2B" w:rsidRDefault="00614A64" w:rsidP="00885B2B">
      <w:pPr>
        <w:pStyle w:val="Geenafstand"/>
        <w:numPr>
          <w:ilvl w:val="0"/>
          <w:numId w:val="10"/>
        </w:numPr>
      </w:pPr>
      <w:r>
        <w:t>I</w:t>
      </w:r>
      <w:r w:rsidRPr="00DB062B">
        <w:t xml:space="preserve">n de context </w:t>
      </w:r>
      <w:r>
        <w:t xml:space="preserve">en </w:t>
      </w:r>
      <w:r w:rsidRPr="00DB062B">
        <w:t>aan de hand van concrete voorbeelden</w:t>
      </w:r>
      <w:r>
        <w:t xml:space="preserve"> (of videomateriaal) </w:t>
      </w:r>
      <w:r w:rsidR="002815F5">
        <w:t xml:space="preserve">te </w:t>
      </w:r>
      <w:r>
        <w:t xml:space="preserve">benoemen wat </w:t>
      </w:r>
      <w:r w:rsidR="003E5EB0">
        <w:t xml:space="preserve">er </w:t>
      </w:r>
      <w:r>
        <w:t>niet goed gaat.</w:t>
      </w:r>
    </w:p>
    <w:p w:rsidR="00885B2B" w:rsidRDefault="00885B2B" w:rsidP="00885B2B">
      <w:pPr>
        <w:pStyle w:val="Geenafstand"/>
        <w:numPr>
          <w:ilvl w:val="0"/>
          <w:numId w:val="10"/>
        </w:numPr>
      </w:pPr>
      <w:r>
        <w:t xml:space="preserve">Het cliëntsysteem te betrekken bij </w:t>
      </w:r>
      <w:r w:rsidRPr="00F0365E">
        <w:t>de beoordeling</w:t>
      </w:r>
      <w:r>
        <w:t xml:space="preserve"> van het rijden, het advies en de gevolgen daarvan.</w:t>
      </w:r>
    </w:p>
    <w:p w:rsidR="00614A64" w:rsidRDefault="00614A64" w:rsidP="00601BFC">
      <w:pPr>
        <w:pStyle w:val="Kop1"/>
        <w:numPr>
          <w:ilvl w:val="0"/>
          <w:numId w:val="7"/>
        </w:numPr>
      </w:pPr>
      <w:bookmarkStart w:id="235" w:name="_Toc501562803"/>
      <w:bookmarkStart w:id="236" w:name="_Toc503013369"/>
      <w:bookmarkStart w:id="237" w:name="_Toc503013517"/>
      <w:bookmarkStart w:id="238" w:name="_Toc503016034"/>
      <w:bookmarkStart w:id="239" w:name="_Toc507238743"/>
      <w:bookmarkStart w:id="240" w:name="_Toc510097393"/>
      <w:bookmarkEnd w:id="234"/>
      <w:r>
        <w:t>Aanbevelingen:</w:t>
      </w:r>
      <w:bookmarkEnd w:id="235"/>
      <w:bookmarkEnd w:id="236"/>
      <w:bookmarkEnd w:id="237"/>
      <w:bookmarkEnd w:id="238"/>
      <w:bookmarkEnd w:id="239"/>
      <w:bookmarkEnd w:id="240"/>
    </w:p>
    <w:p w:rsidR="00707313" w:rsidRDefault="00292621" w:rsidP="00292621">
      <w:pPr>
        <w:pStyle w:val="Geenafstand"/>
      </w:pPr>
      <w:r>
        <w:t xml:space="preserve">1. </w:t>
      </w:r>
      <w:r w:rsidR="00EA07B2">
        <w:t>Aanbevolen wordt om op basis van dit onderzoek kritisch te kijken naar de huidige w</w:t>
      </w:r>
      <w:r w:rsidR="00D2606C">
        <w:t xml:space="preserve">erkwijze </w:t>
      </w:r>
      <w:r w:rsidR="00EA07B2">
        <w:t xml:space="preserve">binnen de </w:t>
      </w:r>
      <w:r w:rsidR="00AC7455">
        <w:t>eigen organisatie</w:t>
      </w:r>
      <w:r w:rsidR="00EA07B2">
        <w:t xml:space="preserve">. </w:t>
      </w:r>
    </w:p>
    <w:p w:rsidR="00506BD0" w:rsidRDefault="00292621" w:rsidP="006F7D74">
      <w:pPr>
        <w:pStyle w:val="Geenafstand"/>
      </w:pPr>
      <w:r>
        <w:t xml:space="preserve">2. </w:t>
      </w:r>
      <w:r w:rsidR="00707313">
        <w:t>Bij herziening van de werkwijze is</w:t>
      </w:r>
      <w:r w:rsidR="00645A5D">
        <w:t xml:space="preserve"> op basis van dit onderzoek</w:t>
      </w:r>
      <w:r w:rsidR="001D5557">
        <w:t xml:space="preserve"> </w:t>
      </w:r>
      <w:r w:rsidR="00707313">
        <w:t xml:space="preserve">aan te bevelen om </w:t>
      </w:r>
      <w:r w:rsidR="00485B50">
        <w:t>de ACLS</w:t>
      </w:r>
      <w:r w:rsidR="00F100AD">
        <w:t xml:space="preserve"> en PRPP</w:t>
      </w:r>
      <w:r w:rsidR="00707313">
        <w:t xml:space="preserve"> </w:t>
      </w:r>
      <w:r>
        <w:t xml:space="preserve">op te nemen, zoals </w:t>
      </w:r>
      <w:r w:rsidR="007C358C">
        <w:t>dat in</w:t>
      </w:r>
      <w:r>
        <w:t xml:space="preserve"> de conclusie beschreven </w:t>
      </w:r>
      <w:r w:rsidR="007C358C">
        <w:t>staat</w:t>
      </w:r>
      <w:r w:rsidR="00F100AD">
        <w:t>.</w:t>
      </w:r>
      <w:r>
        <w:t xml:space="preserve"> </w:t>
      </w:r>
      <w:r w:rsidR="00CF4141">
        <w:t xml:space="preserve">Mits dit mogelijk is binnen de organisatie. </w:t>
      </w:r>
      <w:r>
        <w:t xml:space="preserve">Ook de volgende </w:t>
      </w:r>
      <w:r w:rsidR="007C358C">
        <w:t>bevindingen</w:t>
      </w:r>
      <w:r>
        <w:t xml:space="preserve"> </w:t>
      </w:r>
      <w:r w:rsidR="00CF4141">
        <w:t xml:space="preserve">worden aanbevolen in </w:t>
      </w:r>
      <w:r>
        <w:t xml:space="preserve">de herziene werkwijze: </w:t>
      </w:r>
    </w:p>
    <w:p w:rsidR="00506BD0" w:rsidRDefault="00506BD0" w:rsidP="00506BD0">
      <w:pPr>
        <w:pStyle w:val="Geenafstand"/>
        <w:numPr>
          <w:ilvl w:val="0"/>
          <w:numId w:val="10"/>
        </w:numPr>
      </w:pPr>
      <w:r>
        <w:t>De regie bij de cliënt laten.</w:t>
      </w:r>
    </w:p>
    <w:p w:rsidR="00506BD0" w:rsidRDefault="00506BD0" w:rsidP="00506BD0">
      <w:pPr>
        <w:pStyle w:val="Geenafstand"/>
        <w:numPr>
          <w:ilvl w:val="0"/>
          <w:numId w:val="10"/>
        </w:numPr>
      </w:pPr>
      <w:r>
        <w:t>W</w:t>
      </w:r>
      <w:r w:rsidR="00F100AD">
        <w:t>eten waarom de cliënt</w:t>
      </w:r>
      <w:r>
        <w:t xml:space="preserve"> scootmobiel/elro wil rijden.</w:t>
      </w:r>
    </w:p>
    <w:p w:rsidR="00707313" w:rsidRDefault="00506BD0" w:rsidP="00506BD0">
      <w:pPr>
        <w:pStyle w:val="Geenafstand"/>
        <w:numPr>
          <w:ilvl w:val="0"/>
          <w:numId w:val="10"/>
        </w:numPr>
      </w:pPr>
      <w:r>
        <w:t>B</w:t>
      </w:r>
      <w:r w:rsidR="00F100AD">
        <w:t>elemmeringen</w:t>
      </w:r>
      <w:r w:rsidR="00292621">
        <w:t xml:space="preserve"> die zich voor doen</w:t>
      </w:r>
      <w:r w:rsidR="00F100AD">
        <w:t xml:space="preserve"> tijdens de observatie </w:t>
      </w:r>
      <w:r w:rsidR="00292621">
        <w:t xml:space="preserve">direct en </w:t>
      </w:r>
      <w:r w:rsidR="00F100AD">
        <w:t xml:space="preserve">in de context </w:t>
      </w:r>
      <w:r w:rsidR="00292621">
        <w:t xml:space="preserve">benoemen </w:t>
      </w:r>
      <w:r w:rsidR="00F100AD">
        <w:t>aan de hand van concrete voorbeelden (of videomateriaal).</w:t>
      </w:r>
    </w:p>
    <w:p w:rsidR="0046403A" w:rsidRDefault="00292621" w:rsidP="00292621">
      <w:pPr>
        <w:pStyle w:val="Geenafstand"/>
      </w:pPr>
      <w:r>
        <w:t xml:space="preserve">3. </w:t>
      </w:r>
      <w:r w:rsidR="00645A5D">
        <w:t>V</w:t>
      </w:r>
      <w:r w:rsidR="00F100AD">
        <w:t>ervolgonderzoek</w:t>
      </w:r>
      <w:r w:rsidR="00193DB0">
        <w:t xml:space="preserve"> wordt aanbevolen </w:t>
      </w:r>
      <w:r w:rsidR="00613B1E">
        <w:t>naar de bruikbaarheid</w:t>
      </w:r>
      <w:r w:rsidR="00193DB0">
        <w:t xml:space="preserve"> en validiteit van </w:t>
      </w:r>
      <w:r w:rsidR="00546B0C">
        <w:t xml:space="preserve">de </w:t>
      </w:r>
      <w:r w:rsidR="00645A5D">
        <w:t xml:space="preserve">onbekende </w:t>
      </w:r>
      <w:r>
        <w:t>methoden/assessments</w:t>
      </w:r>
      <w:r w:rsidR="007C358C">
        <w:t xml:space="preserve"> i</w:t>
      </w:r>
      <w:r w:rsidR="00645A5D">
        <w:t>n de beroepspraktijk</w:t>
      </w:r>
      <w:r w:rsidR="001D5557">
        <w:t>, i</w:t>
      </w:r>
      <w:r w:rsidR="00E66AE1">
        <w:t xml:space="preserve">n </w:t>
      </w:r>
      <w:r w:rsidR="001D5557">
        <w:t>r</w:t>
      </w:r>
      <w:r w:rsidR="00E66AE1">
        <w:t>elatie tot</w:t>
      </w:r>
      <w:r w:rsidR="001D5557">
        <w:t xml:space="preserve"> het beoordelen van verkeersinzicht bij cliënten met een cognitieve beperking</w:t>
      </w:r>
      <w:r w:rsidR="00645A5D">
        <w:t xml:space="preserve">. </w:t>
      </w:r>
      <w:r w:rsidRPr="00292621">
        <w:t xml:space="preserve"> </w:t>
      </w:r>
    </w:p>
    <w:p w:rsidR="00094705" w:rsidRDefault="00094705" w:rsidP="00094705"/>
    <w:p w:rsidR="000A78A2" w:rsidRDefault="000A78A2" w:rsidP="00094705"/>
    <w:p w:rsidR="00486DEC" w:rsidRDefault="00486DEC" w:rsidP="00094705"/>
    <w:p w:rsidR="00486DEC" w:rsidRDefault="00486DEC" w:rsidP="00094705"/>
    <w:p w:rsidR="00486DEC" w:rsidRDefault="00486DEC" w:rsidP="00094705"/>
    <w:p w:rsidR="00486DEC" w:rsidRDefault="00486DEC" w:rsidP="00094705"/>
    <w:p w:rsidR="00486DEC" w:rsidRDefault="00486DEC" w:rsidP="00094705"/>
    <w:p w:rsidR="00486DEC" w:rsidRDefault="00486DEC" w:rsidP="00094705"/>
    <w:p w:rsidR="00BE723E" w:rsidRDefault="00BE723E" w:rsidP="00094705">
      <w:pPr>
        <w:pStyle w:val="Kop1"/>
      </w:pPr>
      <w:bookmarkStart w:id="241" w:name="_Toc497661427"/>
      <w:bookmarkStart w:id="242" w:name="_Toc497662059"/>
      <w:bookmarkStart w:id="243" w:name="_Toc498884001"/>
      <w:bookmarkStart w:id="244" w:name="_Toc499476677"/>
      <w:bookmarkStart w:id="245" w:name="_Toc501562804"/>
      <w:bookmarkStart w:id="246" w:name="_Toc503013370"/>
      <w:bookmarkStart w:id="247" w:name="_Toc503013518"/>
      <w:bookmarkStart w:id="248" w:name="_Toc503016035"/>
      <w:bookmarkStart w:id="249" w:name="_Toc507238744"/>
      <w:bookmarkStart w:id="250" w:name="_Toc510097394"/>
      <w:r>
        <w:lastRenderedPageBreak/>
        <w:t>Literatuurlijst:</w:t>
      </w:r>
      <w:bookmarkEnd w:id="241"/>
      <w:bookmarkEnd w:id="242"/>
      <w:bookmarkEnd w:id="243"/>
      <w:bookmarkEnd w:id="244"/>
      <w:bookmarkEnd w:id="245"/>
      <w:bookmarkEnd w:id="246"/>
      <w:bookmarkEnd w:id="247"/>
      <w:bookmarkEnd w:id="248"/>
      <w:bookmarkEnd w:id="249"/>
      <w:bookmarkEnd w:id="250"/>
    </w:p>
    <w:p w:rsidR="00E707F7" w:rsidRDefault="00E707F7" w:rsidP="00413216">
      <w:pPr>
        <w:pStyle w:val="Geenafstand"/>
        <w:numPr>
          <w:ilvl w:val="0"/>
          <w:numId w:val="3"/>
        </w:numPr>
        <w:rPr>
          <w:lang w:val="en-GB"/>
        </w:rPr>
      </w:pPr>
      <w:bookmarkStart w:id="251" w:name="_Hlk497579833"/>
      <w:r>
        <w:rPr>
          <w:lang w:val="en-GB"/>
        </w:rPr>
        <w:t>A</w:t>
      </w:r>
      <w:r w:rsidRPr="00EF0C9D">
        <w:rPr>
          <w:lang w:val="en-GB"/>
        </w:rPr>
        <w:t>dler,</w:t>
      </w:r>
      <w:r>
        <w:rPr>
          <w:lang w:val="en-GB"/>
        </w:rPr>
        <w:t xml:space="preserve"> G.,</w:t>
      </w:r>
      <w:r w:rsidRPr="00EF0C9D">
        <w:rPr>
          <w:lang w:val="en-GB"/>
        </w:rPr>
        <w:t xml:space="preserve"> </w:t>
      </w:r>
      <w:r>
        <w:rPr>
          <w:lang w:val="en-GB"/>
        </w:rPr>
        <w:t xml:space="preserve">&amp; </w:t>
      </w:r>
      <w:r w:rsidRPr="00EF0C9D">
        <w:rPr>
          <w:lang w:val="en-GB"/>
        </w:rPr>
        <w:t>Rottunda</w:t>
      </w:r>
      <w:r>
        <w:rPr>
          <w:lang w:val="en-GB"/>
        </w:rPr>
        <w:t>, S. (2006</w:t>
      </w:r>
      <w:bookmarkEnd w:id="251"/>
      <w:r>
        <w:rPr>
          <w:lang w:val="en-GB"/>
        </w:rPr>
        <w:t>).</w:t>
      </w:r>
      <w:r w:rsidRPr="00EF0C9D">
        <w:rPr>
          <w:lang w:val="en-GB"/>
        </w:rPr>
        <w:t xml:space="preserve"> Older adults’ perspectives on driving cessation.</w:t>
      </w:r>
      <w:r>
        <w:rPr>
          <w:lang w:val="en-GB"/>
        </w:rPr>
        <w:t xml:space="preserve"> </w:t>
      </w:r>
      <w:r w:rsidRPr="00CC0818">
        <w:rPr>
          <w:i/>
          <w:lang w:val="en-GB"/>
        </w:rPr>
        <w:t>Journal of Aging Studies</w:t>
      </w:r>
      <w:r>
        <w:rPr>
          <w:i/>
          <w:lang w:val="en-GB"/>
        </w:rPr>
        <w:t>, 20</w:t>
      </w:r>
      <w:r>
        <w:rPr>
          <w:lang w:val="en-GB"/>
        </w:rPr>
        <w:t>(3), 227-235.</w:t>
      </w:r>
    </w:p>
    <w:p w:rsidR="00E707F7" w:rsidRPr="003B1BCD" w:rsidRDefault="00E707F7" w:rsidP="00DC6935">
      <w:pPr>
        <w:pStyle w:val="Geenafstand"/>
        <w:numPr>
          <w:ilvl w:val="0"/>
          <w:numId w:val="3"/>
        </w:numPr>
        <w:rPr>
          <w:szCs w:val="24"/>
          <w:lang w:val="en-GB"/>
        </w:rPr>
      </w:pPr>
      <w:r>
        <w:t>Akinwuntan, A.E.</w:t>
      </w:r>
      <w:r w:rsidRPr="00854428">
        <w:t>, Wachtel</w:t>
      </w:r>
      <w:r>
        <w:t>,</w:t>
      </w:r>
      <w:r w:rsidRPr="00854428">
        <w:t xml:space="preserve"> J</w:t>
      </w:r>
      <w:r>
        <w:t>.</w:t>
      </w:r>
      <w:r w:rsidRPr="00854428">
        <w:t>,</w:t>
      </w:r>
      <w:r>
        <w:t xml:space="preserve"> &amp;</w:t>
      </w:r>
      <w:r w:rsidRPr="00854428">
        <w:t xml:space="preserve"> Rosen</w:t>
      </w:r>
      <w:r>
        <w:t>,</w:t>
      </w:r>
      <w:r w:rsidRPr="00854428">
        <w:t xml:space="preserve"> P</w:t>
      </w:r>
      <w:r>
        <w:t>.</w:t>
      </w:r>
      <w:r w:rsidRPr="00854428">
        <w:t>N.</w:t>
      </w:r>
      <w:r>
        <w:t xml:space="preserve"> (2012). </w:t>
      </w:r>
      <w:r w:rsidRPr="005476E7">
        <w:rPr>
          <w:lang w:val="en-GB"/>
        </w:rPr>
        <w:t xml:space="preserve">Driving simulation for evaluation and rehabilitation of driving after stroke. </w:t>
      </w:r>
      <w:r w:rsidRPr="005476E7">
        <w:rPr>
          <w:i/>
          <w:lang w:val="en-GB"/>
        </w:rPr>
        <w:t>J</w:t>
      </w:r>
      <w:r>
        <w:rPr>
          <w:i/>
          <w:lang w:val="en-GB"/>
        </w:rPr>
        <w:t>ournal of Stroke and Cerebrovascular Disease</w:t>
      </w:r>
      <w:r w:rsidR="00456332">
        <w:rPr>
          <w:i/>
          <w:lang w:val="en-GB"/>
        </w:rPr>
        <w:t>,</w:t>
      </w:r>
      <w:r>
        <w:rPr>
          <w:i/>
          <w:lang w:val="en-GB"/>
        </w:rPr>
        <w:t xml:space="preserve"> 21</w:t>
      </w:r>
      <w:r>
        <w:rPr>
          <w:lang w:val="en-GB"/>
        </w:rPr>
        <w:t>(6), 478-486.</w:t>
      </w:r>
    </w:p>
    <w:p w:rsidR="003B1BCD" w:rsidRPr="003B1BCD" w:rsidRDefault="003B1BCD" w:rsidP="003B1BCD">
      <w:pPr>
        <w:pStyle w:val="Geenafstand"/>
        <w:numPr>
          <w:ilvl w:val="0"/>
          <w:numId w:val="3"/>
        </w:numPr>
      </w:pPr>
      <w:r>
        <w:t xml:space="preserve">Baarda, B. (2014). </w:t>
      </w:r>
      <w:r w:rsidRPr="003B1BCD">
        <w:rPr>
          <w:i/>
        </w:rPr>
        <w:t>Dit is onderzoek!</w:t>
      </w:r>
      <w:r>
        <w:t xml:space="preserve">: </w:t>
      </w:r>
      <w:r w:rsidRPr="003B1BCD">
        <w:rPr>
          <w:i/>
        </w:rPr>
        <w:t>Handleiding voor kwantitatief en kwalitatief onderzoek</w:t>
      </w:r>
      <w:r>
        <w:t xml:space="preserve"> (2</w:t>
      </w:r>
      <w:r w:rsidRPr="003B1BCD">
        <w:rPr>
          <w:vertAlign w:val="superscript"/>
        </w:rPr>
        <w:t>e</w:t>
      </w:r>
      <w:r>
        <w:t xml:space="preserve"> druk)</w:t>
      </w:r>
      <w:r>
        <w:rPr>
          <w:i/>
        </w:rPr>
        <w:t>.</w:t>
      </w:r>
      <w:r>
        <w:t xml:space="preserve"> Groningen/Houten: Noordhoff Uitgevers.</w:t>
      </w:r>
    </w:p>
    <w:p w:rsidR="00E707F7" w:rsidRPr="009661BA" w:rsidRDefault="00E707F7" w:rsidP="00774D14">
      <w:pPr>
        <w:pStyle w:val="Geenafstand"/>
        <w:numPr>
          <w:ilvl w:val="0"/>
          <w:numId w:val="3"/>
        </w:numPr>
        <w:rPr>
          <w:szCs w:val="24"/>
        </w:rPr>
      </w:pPr>
      <w:r w:rsidRPr="001A00AF">
        <w:t xml:space="preserve">Boerwinkel, L., Bal-Kempeneers, C., &amp; Van Capelleveen, A. (2010) </w:t>
      </w:r>
      <w:r w:rsidRPr="001A00AF">
        <w:rPr>
          <w:i/>
        </w:rPr>
        <w:t>Eindrapport Onderzoek kwetsbare verkeersdeelnemers</w:t>
      </w:r>
      <w:r w:rsidRPr="001A00AF">
        <w:t xml:space="preserve"> </w:t>
      </w:r>
      <w:r w:rsidRPr="00502E1E">
        <w:rPr>
          <w:i/>
        </w:rPr>
        <w:t>(informerend aan het Ministerie van Verkeer en Waterstaat)</w:t>
      </w:r>
      <w:r w:rsidRPr="001A00AF">
        <w:rPr>
          <w:i/>
        </w:rPr>
        <w:t>.</w:t>
      </w:r>
      <w:r w:rsidRPr="001A00AF">
        <w:t xml:space="preserve"> Utrecht</w:t>
      </w:r>
    </w:p>
    <w:p w:rsidR="009661BA" w:rsidRPr="009661BA" w:rsidRDefault="009661BA" w:rsidP="009661BA">
      <w:pPr>
        <w:pStyle w:val="Geenafstand"/>
        <w:numPr>
          <w:ilvl w:val="0"/>
          <w:numId w:val="3"/>
        </w:numPr>
        <w:rPr>
          <w:rStyle w:val="fontstyle01"/>
          <w:rFonts w:asciiTheme="minorHAnsi" w:hAnsiTheme="minorHAnsi"/>
          <w:color w:val="auto"/>
          <w:lang w:val="en-GB"/>
        </w:rPr>
      </w:pPr>
      <w:r w:rsidRPr="005C42E8">
        <w:rPr>
          <w:lang w:val="en-GB"/>
        </w:rPr>
        <w:t>Chapparo, C., &amp; Ranka, J. (2012). The Perceive, Recall, Plan &amp; Perform System assessment course manual</w:t>
      </w:r>
      <w:r w:rsidR="00544270">
        <w:rPr>
          <w:lang w:val="en-GB"/>
        </w:rPr>
        <w:t>.</w:t>
      </w:r>
    </w:p>
    <w:p w:rsidR="00E707F7" w:rsidRPr="00DC6935" w:rsidRDefault="00E707F7" w:rsidP="00413216">
      <w:pPr>
        <w:pStyle w:val="Geenafstand"/>
        <w:numPr>
          <w:ilvl w:val="0"/>
          <w:numId w:val="3"/>
        </w:numPr>
        <w:rPr>
          <w:szCs w:val="24"/>
        </w:rPr>
      </w:pPr>
      <w:r w:rsidRPr="00DC6935">
        <w:rPr>
          <w:lang w:val="en-GB"/>
        </w:rPr>
        <w:t xml:space="preserve">Di </w:t>
      </w:r>
      <w:bookmarkStart w:id="252" w:name="_Hlk497577503"/>
      <w:r w:rsidRPr="00DC6935">
        <w:rPr>
          <w:lang w:val="en-GB"/>
        </w:rPr>
        <w:t>Stefano, M., &amp; Macdonald, W. (2010</w:t>
      </w:r>
      <w:bookmarkEnd w:id="252"/>
      <w:r w:rsidRPr="00DC6935">
        <w:rPr>
          <w:lang w:val="en-GB"/>
        </w:rPr>
        <w:t xml:space="preserve">). </w:t>
      </w:r>
      <w:r w:rsidRPr="00EF5DF6">
        <w:rPr>
          <w:lang w:val="en-GB"/>
        </w:rPr>
        <w:t>Australian Occupational Therapy Driver Assessors' Opinions on Improving On-Road Driver Assessment Procedures.</w:t>
      </w:r>
      <w:r>
        <w:rPr>
          <w:lang w:val="en-GB"/>
        </w:rPr>
        <w:t xml:space="preserve"> </w:t>
      </w:r>
      <w:r w:rsidRPr="00EF5DF6">
        <w:rPr>
          <w:i/>
          <w:lang w:val="en-GB"/>
        </w:rPr>
        <w:t>American Journal of Occupational Therapy</w:t>
      </w:r>
      <w:r>
        <w:rPr>
          <w:i/>
          <w:lang w:val="en-GB"/>
        </w:rPr>
        <w:t>,</w:t>
      </w:r>
      <w:r>
        <w:rPr>
          <w:lang w:val="en-GB"/>
        </w:rPr>
        <w:t xml:space="preserve"> </w:t>
      </w:r>
      <w:r w:rsidRPr="00EF5DF6">
        <w:rPr>
          <w:i/>
          <w:lang w:val="en-GB"/>
        </w:rPr>
        <w:t>64</w:t>
      </w:r>
      <w:r>
        <w:rPr>
          <w:lang w:val="en-GB"/>
        </w:rPr>
        <w:t>(2),</w:t>
      </w:r>
      <w:r w:rsidRPr="00EF5DF6">
        <w:rPr>
          <w:lang w:val="en-GB"/>
        </w:rPr>
        <w:t xml:space="preserve"> 325-335.</w:t>
      </w:r>
    </w:p>
    <w:p w:rsidR="00E707F7" w:rsidRPr="00DC6935" w:rsidRDefault="00E707F7" w:rsidP="00C011D9">
      <w:pPr>
        <w:pStyle w:val="Geenafstand"/>
        <w:numPr>
          <w:ilvl w:val="0"/>
          <w:numId w:val="3"/>
        </w:numPr>
        <w:rPr>
          <w:lang w:val="en-GB"/>
        </w:rPr>
      </w:pPr>
      <w:r w:rsidRPr="00DC6935">
        <w:rPr>
          <w:lang w:val="en-GB"/>
        </w:rPr>
        <w:t>Dic</w:t>
      </w:r>
      <w:r w:rsidR="0052122E">
        <w:rPr>
          <w:lang w:val="en-GB"/>
        </w:rPr>
        <w:t xml:space="preserve">kerson, A.E., Brown-Meuel, D., </w:t>
      </w:r>
      <w:r w:rsidRPr="00DC6935">
        <w:rPr>
          <w:lang w:val="en-GB"/>
        </w:rPr>
        <w:t xml:space="preserve">Ridenour, C.D., &amp; Cooper, C. (2014). Assessment tools predicting fitness to drive in older adults: a systematic review. </w:t>
      </w:r>
      <w:r w:rsidRPr="00DC6935">
        <w:rPr>
          <w:i/>
          <w:lang w:val="en-GB"/>
        </w:rPr>
        <w:t>American Journal of Occupational Therapy, 68</w:t>
      </w:r>
      <w:r w:rsidRPr="00DC6935">
        <w:rPr>
          <w:lang w:val="en-GB"/>
        </w:rPr>
        <w:t>(6), 670-680.</w:t>
      </w:r>
    </w:p>
    <w:p w:rsidR="00E707F7" w:rsidRPr="00DC6935" w:rsidRDefault="00E707F7" w:rsidP="00413216">
      <w:pPr>
        <w:pStyle w:val="Geenafstand"/>
        <w:numPr>
          <w:ilvl w:val="0"/>
          <w:numId w:val="3"/>
        </w:numPr>
        <w:rPr>
          <w:szCs w:val="24"/>
        </w:rPr>
      </w:pPr>
      <w:bookmarkStart w:id="253" w:name="_Hlk497576984"/>
      <w:r w:rsidRPr="00BA659D">
        <w:rPr>
          <w:lang w:val="en-GB"/>
        </w:rPr>
        <w:t>Dickerson</w:t>
      </w:r>
      <w:bookmarkEnd w:id="253"/>
      <w:r w:rsidRPr="00BA659D">
        <w:rPr>
          <w:lang w:val="en-GB"/>
        </w:rPr>
        <w:t xml:space="preserve">, </w:t>
      </w:r>
      <w:r>
        <w:rPr>
          <w:lang w:val="en-GB"/>
        </w:rPr>
        <w:t xml:space="preserve">A.E., </w:t>
      </w:r>
      <w:r w:rsidRPr="00BA659D">
        <w:rPr>
          <w:lang w:val="en-GB"/>
        </w:rPr>
        <w:t xml:space="preserve">Reistetter, </w:t>
      </w:r>
      <w:r>
        <w:rPr>
          <w:lang w:val="en-GB"/>
        </w:rPr>
        <w:t>T., Schold-D</w:t>
      </w:r>
      <w:r w:rsidRPr="00BA659D">
        <w:rPr>
          <w:lang w:val="en-GB"/>
        </w:rPr>
        <w:t xml:space="preserve">avis, </w:t>
      </w:r>
      <w:r>
        <w:rPr>
          <w:lang w:val="en-GB"/>
        </w:rPr>
        <w:t xml:space="preserve">E., &amp; </w:t>
      </w:r>
      <w:r w:rsidRPr="00BA659D">
        <w:rPr>
          <w:lang w:val="en-GB"/>
        </w:rPr>
        <w:t>Monahan</w:t>
      </w:r>
      <w:r>
        <w:rPr>
          <w:lang w:val="en-GB"/>
        </w:rPr>
        <w:t xml:space="preserve">, M. (2011). </w:t>
      </w:r>
      <w:r w:rsidRPr="005F5F5C">
        <w:rPr>
          <w:lang w:val="en-GB"/>
        </w:rPr>
        <w:t>Evaluating driving as a valued instrumental activity of daily living.</w:t>
      </w:r>
      <w:r>
        <w:rPr>
          <w:lang w:val="en-GB"/>
        </w:rPr>
        <w:t xml:space="preserve"> </w:t>
      </w:r>
      <w:r w:rsidRPr="005F5F5C">
        <w:rPr>
          <w:i/>
          <w:lang w:val="en-GB"/>
        </w:rPr>
        <w:t>American Journal of Occupational Therapy</w:t>
      </w:r>
      <w:r>
        <w:rPr>
          <w:i/>
          <w:lang w:val="en-GB"/>
        </w:rPr>
        <w:t>, 65</w:t>
      </w:r>
      <w:r>
        <w:rPr>
          <w:lang w:val="en-GB"/>
        </w:rPr>
        <w:t>(1), 64-75.</w:t>
      </w:r>
    </w:p>
    <w:p w:rsidR="00E707F7" w:rsidRPr="00DC6935" w:rsidRDefault="00E707F7" w:rsidP="00C011D9">
      <w:pPr>
        <w:pStyle w:val="Geenafstand"/>
        <w:numPr>
          <w:ilvl w:val="0"/>
          <w:numId w:val="3"/>
        </w:numPr>
        <w:rPr>
          <w:i/>
        </w:rPr>
      </w:pPr>
      <w:bookmarkStart w:id="254" w:name="_Hlk497563100"/>
      <w:r>
        <w:t>Fuermaier</w:t>
      </w:r>
      <w:bookmarkEnd w:id="254"/>
      <w:r>
        <w:t xml:space="preserve">, A.B.M., Piersma, D., De Waard, D., Davidse, R.J., De Groot, J., Doumen, M.J.A., Bredewoud, R.A., Claesen, R., Lemstra, A.W., Scheltens, P., Vermeeren, A., Ponds R., Verhey, F., Brouwer, W.A., &amp; Tuchaa, O. (2017). </w:t>
      </w:r>
      <w:r w:rsidRPr="00DC6935">
        <w:rPr>
          <w:lang w:val="en-GB"/>
        </w:rPr>
        <w:t xml:space="preserve">Assessing fitness to drive-A validation study on patients with mild cognitive impairment. </w:t>
      </w:r>
      <w:r w:rsidRPr="00DC6935">
        <w:rPr>
          <w:i/>
        </w:rPr>
        <w:t>Traffic injury prevention journal</w:t>
      </w:r>
      <w:r w:rsidR="006B6E2B">
        <w:rPr>
          <w:i/>
        </w:rPr>
        <w:t>,</w:t>
      </w:r>
      <w:r w:rsidRPr="00DC6935">
        <w:rPr>
          <w:i/>
        </w:rPr>
        <w:t xml:space="preserve"> 18</w:t>
      </w:r>
      <w:r>
        <w:t xml:space="preserve">(2), </w:t>
      </w:r>
      <w:r w:rsidRPr="005F2EBA">
        <w:t>145-149</w:t>
      </w:r>
      <w:r>
        <w:t>.</w:t>
      </w:r>
    </w:p>
    <w:p w:rsidR="00E707F7" w:rsidRDefault="00E707F7" w:rsidP="001A00AF">
      <w:pPr>
        <w:pStyle w:val="Geenafstand"/>
        <w:numPr>
          <w:ilvl w:val="0"/>
          <w:numId w:val="3"/>
        </w:numPr>
        <w:rPr>
          <w:szCs w:val="24"/>
        </w:rPr>
      </w:pPr>
      <w:r>
        <w:t xml:space="preserve">Gezondheidsraad. Eisen rijgeschiktheid: enkele aanbevelingen. Den Haag: Gezondheidsraad, 2014; publicatienr. 2014/29. </w:t>
      </w:r>
    </w:p>
    <w:p w:rsidR="00E707F7" w:rsidRPr="005F5F5C" w:rsidRDefault="00E707F7" w:rsidP="00DC6935">
      <w:pPr>
        <w:pStyle w:val="Geenafstand"/>
        <w:numPr>
          <w:ilvl w:val="0"/>
          <w:numId w:val="3"/>
        </w:numPr>
        <w:rPr>
          <w:lang w:val="en-GB"/>
        </w:rPr>
      </w:pPr>
      <w:bookmarkStart w:id="255" w:name="_Hlk497575662"/>
      <w:r>
        <w:rPr>
          <w:lang w:val="en-GB"/>
        </w:rPr>
        <w:t>G</w:t>
      </w:r>
      <w:r w:rsidRPr="00891A27">
        <w:rPr>
          <w:lang w:val="en-GB"/>
        </w:rPr>
        <w:t xml:space="preserve">ibbons, </w:t>
      </w:r>
      <w:r>
        <w:rPr>
          <w:lang w:val="en-GB"/>
        </w:rPr>
        <w:t xml:space="preserve">C., </w:t>
      </w:r>
      <w:r w:rsidRPr="00891A27">
        <w:rPr>
          <w:lang w:val="en-GB"/>
        </w:rPr>
        <w:t>Smith,</w:t>
      </w:r>
      <w:r>
        <w:rPr>
          <w:lang w:val="en-GB"/>
        </w:rPr>
        <w:t xml:space="preserve"> N.,</w:t>
      </w:r>
      <w:r w:rsidRPr="00891A27">
        <w:rPr>
          <w:lang w:val="en-GB"/>
        </w:rPr>
        <w:t xml:space="preserve"> Middleton,</w:t>
      </w:r>
      <w:r>
        <w:rPr>
          <w:lang w:val="en-GB"/>
        </w:rPr>
        <w:t xml:space="preserve"> R.,</w:t>
      </w:r>
      <w:r w:rsidRPr="00891A27">
        <w:rPr>
          <w:lang w:val="en-GB"/>
        </w:rPr>
        <w:t xml:space="preserve"> Clack,</w:t>
      </w:r>
      <w:r>
        <w:rPr>
          <w:lang w:val="en-GB"/>
        </w:rPr>
        <w:t xml:space="preserve"> J.,</w:t>
      </w:r>
      <w:r w:rsidRPr="00891A27">
        <w:rPr>
          <w:lang w:val="en-GB"/>
        </w:rPr>
        <w:t xml:space="preserve"> </w:t>
      </w:r>
      <w:r>
        <w:rPr>
          <w:lang w:val="en-GB"/>
        </w:rPr>
        <w:t>Weaver, B., Dubois, S., &amp; Bé</w:t>
      </w:r>
      <w:r w:rsidRPr="00891A27">
        <w:rPr>
          <w:lang w:val="en-GB"/>
        </w:rPr>
        <w:t>dard</w:t>
      </w:r>
      <w:r>
        <w:rPr>
          <w:lang w:val="en-GB"/>
        </w:rPr>
        <w:t>, M. (2017). U</w:t>
      </w:r>
      <w:r w:rsidRPr="00FF1EDB">
        <w:rPr>
          <w:lang w:val="en-GB"/>
        </w:rPr>
        <w:t>sing Serial Trichotomization With Common Cognitive Tests to Screen for Fitness to Driv</w:t>
      </w:r>
      <w:r>
        <w:rPr>
          <w:lang w:val="en-GB"/>
        </w:rPr>
        <w:t xml:space="preserve">e. </w:t>
      </w:r>
      <w:r w:rsidRPr="005F5F5C">
        <w:rPr>
          <w:i/>
          <w:lang w:val="en-GB"/>
        </w:rPr>
        <w:t>American Journal of Occupational Therapy</w:t>
      </w:r>
      <w:r>
        <w:rPr>
          <w:i/>
          <w:lang w:val="en-GB"/>
        </w:rPr>
        <w:t>, 71</w:t>
      </w:r>
      <w:r>
        <w:rPr>
          <w:lang w:val="en-GB"/>
        </w:rPr>
        <w:t>(2).</w:t>
      </w:r>
    </w:p>
    <w:p w:rsidR="00E707F7" w:rsidRPr="0052122E" w:rsidRDefault="00E707F7" w:rsidP="00774D14">
      <w:pPr>
        <w:pStyle w:val="Geenafstand"/>
        <w:numPr>
          <w:ilvl w:val="0"/>
          <w:numId w:val="3"/>
        </w:numPr>
        <w:rPr>
          <w:szCs w:val="24"/>
          <w:lang w:val="en-GB"/>
        </w:rPr>
      </w:pPr>
      <w:bookmarkStart w:id="256" w:name="_Hlk497564957"/>
      <w:bookmarkEnd w:id="255"/>
      <w:r>
        <w:rPr>
          <w:lang w:val="en-GB"/>
        </w:rPr>
        <w:t xml:space="preserve">Handley, </w:t>
      </w:r>
      <w:r w:rsidRPr="00033899">
        <w:rPr>
          <w:lang w:val="en-GB"/>
        </w:rPr>
        <w:t>J</w:t>
      </w:r>
      <w:r>
        <w:rPr>
          <w:lang w:val="en-GB"/>
        </w:rPr>
        <w:t>.</w:t>
      </w:r>
      <w:r w:rsidRPr="00033899">
        <w:rPr>
          <w:lang w:val="en-GB"/>
        </w:rPr>
        <w:t>D</w:t>
      </w:r>
      <w:r>
        <w:rPr>
          <w:lang w:val="en-GB"/>
        </w:rPr>
        <w:t>.</w:t>
      </w:r>
      <w:r w:rsidRPr="00033899">
        <w:rPr>
          <w:lang w:val="en-GB"/>
        </w:rPr>
        <w:t>, Thomas</w:t>
      </w:r>
      <w:r>
        <w:rPr>
          <w:lang w:val="en-GB"/>
        </w:rPr>
        <w:t>,</w:t>
      </w:r>
      <w:r w:rsidRPr="00033899">
        <w:rPr>
          <w:lang w:val="en-GB"/>
        </w:rPr>
        <w:t xml:space="preserve"> R</w:t>
      </w:r>
      <w:r>
        <w:rPr>
          <w:lang w:val="en-GB"/>
        </w:rPr>
        <w:t>.</w:t>
      </w:r>
      <w:r w:rsidRPr="00033899">
        <w:rPr>
          <w:lang w:val="en-GB"/>
        </w:rPr>
        <w:t>H</w:t>
      </w:r>
      <w:r>
        <w:rPr>
          <w:lang w:val="en-GB"/>
        </w:rPr>
        <w:t>.</w:t>
      </w:r>
      <w:r w:rsidRPr="00033899">
        <w:rPr>
          <w:lang w:val="en-GB"/>
        </w:rPr>
        <w:t>, McKenna</w:t>
      </w:r>
      <w:r>
        <w:rPr>
          <w:lang w:val="en-GB"/>
        </w:rPr>
        <w:t>,</w:t>
      </w:r>
      <w:r w:rsidRPr="00033899">
        <w:rPr>
          <w:lang w:val="en-GB"/>
        </w:rPr>
        <w:t xml:space="preserve"> P</w:t>
      </w:r>
      <w:r>
        <w:rPr>
          <w:lang w:val="en-GB"/>
        </w:rPr>
        <w:t>.</w:t>
      </w:r>
      <w:r w:rsidRPr="00033899">
        <w:rPr>
          <w:lang w:val="en-GB"/>
        </w:rPr>
        <w:t>, Hughes</w:t>
      </w:r>
      <w:r>
        <w:rPr>
          <w:lang w:val="en-GB"/>
        </w:rPr>
        <w:t>,</w:t>
      </w:r>
      <w:r w:rsidRPr="00033899">
        <w:rPr>
          <w:lang w:val="en-GB"/>
        </w:rPr>
        <w:t xml:space="preserve"> T</w:t>
      </w:r>
      <w:r>
        <w:rPr>
          <w:lang w:val="en-GB"/>
        </w:rPr>
        <w:t>.</w:t>
      </w:r>
      <w:r w:rsidRPr="00033899">
        <w:rPr>
          <w:lang w:val="en-GB"/>
        </w:rPr>
        <w:t>A</w:t>
      </w:r>
      <w:r>
        <w:rPr>
          <w:lang w:val="en-GB"/>
        </w:rPr>
        <w:t>.</w:t>
      </w:r>
      <w:r w:rsidRPr="00033899">
        <w:rPr>
          <w:lang w:val="en-GB"/>
        </w:rPr>
        <w:t>T</w:t>
      </w:r>
      <w:r>
        <w:rPr>
          <w:lang w:val="en-GB"/>
        </w:rPr>
        <w:t>. (2017</w:t>
      </w:r>
      <w:bookmarkEnd w:id="256"/>
      <w:r>
        <w:rPr>
          <w:lang w:val="en-GB"/>
        </w:rPr>
        <w:t xml:space="preserve">). </w:t>
      </w:r>
      <w:r w:rsidR="0052122E">
        <w:rPr>
          <w:lang w:val="en-GB"/>
        </w:rPr>
        <w:t xml:space="preserve">On the road </w:t>
      </w:r>
      <w:r w:rsidRPr="00033899">
        <w:rPr>
          <w:lang w:val="en-GB"/>
        </w:rPr>
        <w:t>again: assessing driving ability in patients with neurological conditions</w:t>
      </w:r>
      <w:r>
        <w:rPr>
          <w:lang w:val="en-GB"/>
        </w:rPr>
        <w:t xml:space="preserve">. </w:t>
      </w:r>
      <w:r w:rsidRPr="00033899">
        <w:rPr>
          <w:i/>
          <w:lang w:val="en-GB"/>
        </w:rPr>
        <w:t>Practical Neurology Journal</w:t>
      </w:r>
      <w:r w:rsidR="006B6E2B">
        <w:rPr>
          <w:i/>
          <w:lang w:val="en-GB"/>
        </w:rPr>
        <w:t>,</w:t>
      </w:r>
      <w:r w:rsidRPr="00033899">
        <w:rPr>
          <w:i/>
          <w:lang w:val="en-GB"/>
        </w:rPr>
        <w:t xml:space="preserve"> 17</w:t>
      </w:r>
      <w:r>
        <w:rPr>
          <w:lang w:val="en-GB"/>
        </w:rPr>
        <w:t>(3), 203-206.</w:t>
      </w:r>
    </w:p>
    <w:p w:rsidR="00E707F7" w:rsidRPr="00DC6935" w:rsidRDefault="00E707F7" w:rsidP="00413216">
      <w:pPr>
        <w:pStyle w:val="Geenafstand"/>
        <w:numPr>
          <w:ilvl w:val="0"/>
          <w:numId w:val="3"/>
        </w:numPr>
        <w:rPr>
          <w:szCs w:val="24"/>
        </w:rPr>
      </w:pPr>
      <w:r w:rsidRPr="00C80365">
        <w:rPr>
          <w:lang w:val="en-GB"/>
        </w:rPr>
        <w:t>Johnson,</w:t>
      </w:r>
      <w:r>
        <w:rPr>
          <w:lang w:val="en-GB"/>
        </w:rPr>
        <w:t xml:space="preserve"> D.A.,</w:t>
      </w:r>
      <w:r w:rsidRPr="00C80365">
        <w:rPr>
          <w:lang w:val="en-GB"/>
        </w:rPr>
        <w:t xml:space="preserve"> Frank,</w:t>
      </w:r>
      <w:r>
        <w:rPr>
          <w:lang w:val="en-GB"/>
        </w:rPr>
        <w:t xml:space="preserve"> O.,</w:t>
      </w:r>
      <w:r w:rsidRPr="00C80365">
        <w:rPr>
          <w:lang w:val="en-GB"/>
        </w:rPr>
        <w:t xml:space="preserve"> </w:t>
      </w:r>
      <w:r>
        <w:rPr>
          <w:lang w:val="en-GB"/>
        </w:rPr>
        <w:t xml:space="preserve">Pond, D., &amp; </w:t>
      </w:r>
      <w:r w:rsidRPr="00C80365">
        <w:rPr>
          <w:lang w:val="en-GB"/>
        </w:rPr>
        <w:t>Stocks</w:t>
      </w:r>
      <w:r>
        <w:rPr>
          <w:lang w:val="en-GB"/>
        </w:rPr>
        <w:t xml:space="preserve">, N. (2013). </w:t>
      </w:r>
      <w:r w:rsidRPr="007D2A4A">
        <w:rPr>
          <w:lang w:val="en-GB"/>
        </w:rPr>
        <w:t>Older people with mild cognitive impairment</w:t>
      </w:r>
      <w:r>
        <w:rPr>
          <w:lang w:val="en-GB"/>
        </w:rPr>
        <w:t xml:space="preserve"> T</w:t>
      </w:r>
      <w:r w:rsidRPr="007D2A4A">
        <w:rPr>
          <w:lang w:val="en-GB"/>
        </w:rPr>
        <w:t>heir views about assessing driving safety</w:t>
      </w:r>
      <w:r>
        <w:rPr>
          <w:lang w:val="en-GB"/>
        </w:rPr>
        <w:t xml:space="preserve">. </w:t>
      </w:r>
      <w:r w:rsidRPr="007D2A4A">
        <w:rPr>
          <w:i/>
          <w:lang w:val="en-GB"/>
        </w:rPr>
        <w:t>Australian Family Physician</w:t>
      </w:r>
      <w:r w:rsidR="006B6E2B">
        <w:rPr>
          <w:i/>
          <w:lang w:val="en-GB"/>
        </w:rPr>
        <w:t>,</w:t>
      </w:r>
      <w:r>
        <w:rPr>
          <w:i/>
          <w:lang w:val="en-GB"/>
        </w:rPr>
        <w:t xml:space="preserve"> 42</w:t>
      </w:r>
      <w:r>
        <w:rPr>
          <w:lang w:val="en-GB"/>
        </w:rPr>
        <w:t>(5), 317-320.</w:t>
      </w:r>
    </w:p>
    <w:p w:rsidR="00E707F7" w:rsidRPr="00774D14" w:rsidRDefault="00E707F7" w:rsidP="00774D14">
      <w:pPr>
        <w:pStyle w:val="Geenafstand"/>
        <w:numPr>
          <w:ilvl w:val="0"/>
          <w:numId w:val="3"/>
        </w:numPr>
        <w:rPr>
          <w:szCs w:val="24"/>
        </w:rPr>
      </w:pPr>
      <w:r w:rsidRPr="00EC31D9">
        <w:rPr>
          <w:lang w:val="en-GB"/>
        </w:rPr>
        <w:t>Kay,</w:t>
      </w:r>
      <w:r>
        <w:rPr>
          <w:lang w:val="en-GB"/>
        </w:rPr>
        <w:t xml:space="preserve"> L.G.,</w:t>
      </w:r>
      <w:r w:rsidRPr="00EC31D9">
        <w:rPr>
          <w:lang w:val="en-GB"/>
        </w:rPr>
        <w:t xml:space="preserve"> Bundy,</w:t>
      </w:r>
      <w:r>
        <w:rPr>
          <w:lang w:val="en-GB"/>
        </w:rPr>
        <w:t xml:space="preserve"> A.C.,</w:t>
      </w:r>
      <w:r w:rsidRPr="00EC31D9">
        <w:rPr>
          <w:lang w:val="en-GB"/>
        </w:rPr>
        <w:t xml:space="preserve"> </w:t>
      </w:r>
      <w:r>
        <w:rPr>
          <w:lang w:val="en-GB"/>
        </w:rPr>
        <w:t>&amp;</w:t>
      </w:r>
      <w:r w:rsidRPr="00EC31D9">
        <w:rPr>
          <w:lang w:val="en-GB"/>
        </w:rPr>
        <w:t xml:space="preserve"> Clemson</w:t>
      </w:r>
      <w:r>
        <w:rPr>
          <w:lang w:val="en-GB"/>
        </w:rPr>
        <w:t xml:space="preserve">, L.M. (2008). </w:t>
      </w:r>
      <w:r w:rsidRPr="005F5F5C">
        <w:rPr>
          <w:lang w:val="en-GB"/>
        </w:rPr>
        <w:t>Predicting fitness to drive using the visual recognition slide test (USyd).</w:t>
      </w:r>
      <w:r>
        <w:rPr>
          <w:lang w:val="en-GB"/>
        </w:rPr>
        <w:t xml:space="preserve"> </w:t>
      </w:r>
      <w:r w:rsidRPr="005F5F5C">
        <w:rPr>
          <w:i/>
          <w:lang w:val="en-GB"/>
        </w:rPr>
        <w:t>American Journal of Occupational Therapy,</w:t>
      </w:r>
      <w:r>
        <w:rPr>
          <w:lang w:val="en-GB"/>
        </w:rPr>
        <w:t xml:space="preserve"> </w:t>
      </w:r>
      <w:r>
        <w:rPr>
          <w:i/>
          <w:lang w:val="en-GB"/>
        </w:rPr>
        <w:t>62</w:t>
      </w:r>
      <w:r>
        <w:rPr>
          <w:lang w:val="en-GB"/>
        </w:rPr>
        <w:t>(2), 187-197.</w:t>
      </w:r>
    </w:p>
    <w:p w:rsidR="00E707F7" w:rsidRDefault="00E707F7" w:rsidP="00BE723E">
      <w:pPr>
        <w:pStyle w:val="Geenafstand"/>
        <w:numPr>
          <w:ilvl w:val="0"/>
          <w:numId w:val="3"/>
        </w:numPr>
      </w:pPr>
      <w:r w:rsidRPr="00437146">
        <w:t xml:space="preserve">Kommers, M., &amp; Musters, N. (2003). </w:t>
      </w:r>
      <w:r w:rsidRPr="00437146">
        <w:rPr>
          <w:i/>
        </w:rPr>
        <w:t>Ergotherapeutische standaard voor training met elektrische rolstoel en scootmobiel.</w:t>
      </w:r>
      <w:r>
        <w:rPr>
          <w:i/>
        </w:rPr>
        <w:t xml:space="preserve"> </w:t>
      </w:r>
      <w:r>
        <w:t>Amsterdam: Lemma.</w:t>
      </w:r>
    </w:p>
    <w:p w:rsidR="00E707F7" w:rsidRPr="00DC6935" w:rsidRDefault="00E707F7" w:rsidP="00413216">
      <w:pPr>
        <w:pStyle w:val="Geenafstand"/>
        <w:numPr>
          <w:ilvl w:val="0"/>
          <w:numId w:val="3"/>
        </w:numPr>
        <w:rPr>
          <w:szCs w:val="24"/>
        </w:rPr>
      </w:pPr>
      <w:bookmarkStart w:id="257" w:name="_Hlk497577546"/>
      <w:r w:rsidRPr="00F019E4">
        <w:rPr>
          <w:lang w:val="en-GB"/>
        </w:rPr>
        <w:t>Korner-Bitensky</w:t>
      </w:r>
      <w:bookmarkEnd w:id="257"/>
      <w:r w:rsidRPr="00F019E4">
        <w:rPr>
          <w:lang w:val="en-GB"/>
        </w:rPr>
        <w:t>,</w:t>
      </w:r>
      <w:r>
        <w:rPr>
          <w:lang w:val="en-GB"/>
        </w:rPr>
        <w:t xml:space="preserve"> N., </w:t>
      </w:r>
      <w:r w:rsidRPr="00F019E4">
        <w:rPr>
          <w:lang w:val="en-GB"/>
        </w:rPr>
        <w:t xml:space="preserve">Sofer, </w:t>
      </w:r>
      <w:r>
        <w:rPr>
          <w:lang w:val="en-GB"/>
        </w:rPr>
        <w:t xml:space="preserve">S., </w:t>
      </w:r>
      <w:r w:rsidRPr="00F019E4">
        <w:rPr>
          <w:lang w:val="en-GB"/>
        </w:rPr>
        <w:t>Kaizer,</w:t>
      </w:r>
      <w:r>
        <w:rPr>
          <w:lang w:val="en-GB"/>
        </w:rPr>
        <w:t xml:space="preserve"> F., </w:t>
      </w:r>
      <w:r w:rsidRPr="00F019E4">
        <w:rPr>
          <w:lang w:val="en-GB"/>
        </w:rPr>
        <w:t>Gelinas,</w:t>
      </w:r>
      <w:r>
        <w:rPr>
          <w:lang w:val="en-GB"/>
        </w:rPr>
        <w:t xml:space="preserve"> I., &amp;</w:t>
      </w:r>
      <w:r w:rsidRPr="00F019E4">
        <w:rPr>
          <w:lang w:val="en-GB"/>
        </w:rPr>
        <w:t xml:space="preserve"> Talbot</w:t>
      </w:r>
      <w:r>
        <w:rPr>
          <w:lang w:val="en-GB"/>
        </w:rPr>
        <w:t>, L. (1994).</w:t>
      </w:r>
      <w:r w:rsidRPr="005476E7">
        <w:rPr>
          <w:lang w:val="en-GB"/>
        </w:rPr>
        <w:t xml:space="preserve"> Assessing ability to drive following an acute neurological event: are we on the right road?</w:t>
      </w:r>
      <w:r>
        <w:rPr>
          <w:lang w:val="en-GB"/>
        </w:rPr>
        <w:t xml:space="preserve"> </w:t>
      </w:r>
      <w:r w:rsidRPr="005476E7">
        <w:rPr>
          <w:i/>
          <w:lang w:val="en-GB"/>
        </w:rPr>
        <w:t>Canadian Journal of Occupational Therapy</w:t>
      </w:r>
      <w:r>
        <w:rPr>
          <w:i/>
          <w:lang w:val="en-GB"/>
        </w:rPr>
        <w:t>, 61</w:t>
      </w:r>
      <w:r>
        <w:rPr>
          <w:lang w:val="en-GB"/>
        </w:rPr>
        <w:t>(3), 141-148.</w:t>
      </w:r>
    </w:p>
    <w:p w:rsidR="00E707F7" w:rsidRPr="006B2EC1" w:rsidRDefault="00E707F7" w:rsidP="00BE723E">
      <w:pPr>
        <w:pStyle w:val="Geenafstand"/>
        <w:numPr>
          <w:ilvl w:val="0"/>
          <w:numId w:val="3"/>
        </w:numPr>
        <w:rPr>
          <w:rStyle w:val="fontstyle01"/>
          <w:rFonts w:asciiTheme="minorHAnsi" w:hAnsiTheme="minorHAnsi"/>
          <w:color w:val="auto"/>
          <w:szCs w:val="24"/>
        </w:rPr>
      </w:pPr>
      <w:r>
        <w:rPr>
          <w:rStyle w:val="fontstyle01"/>
          <w:rFonts w:asciiTheme="minorHAnsi" w:hAnsiTheme="minorHAnsi"/>
          <w:color w:val="auto"/>
          <w:szCs w:val="24"/>
        </w:rPr>
        <w:t>K</w:t>
      </w:r>
      <w:r w:rsidRPr="008F72F4">
        <w:rPr>
          <w:rStyle w:val="fontstyle01"/>
          <w:rFonts w:asciiTheme="minorHAnsi" w:hAnsiTheme="minorHAnsi"/>
          <w:color w:val="auto"/>
          <w:szCs w:val="24"/>
        </w:rPr>
        <w:t>waliteits en bruikbaarheidsonderzoek van hulpmiddelen</w:t>
      </w:r>
      <w:r>
        <w:rPr>
          <w:rStyle w:val="fontstyle01"/>
          <w:rFonts w:asciiTheme="minorHAnsi" w:hAnsiTheme="minorHAnsi"/>
          <w:color w:val="auto"/>
          <w:szCs w:val="24"/>
        </w:rPr>
        <w:t xml:space="preserve"> voor gehandicapten en ouderen. (2003). </w:t>
      </w:r>
      <w:r w:rsidRPr="006B2EC1">
        <w:rPr>
          <w:i/>
        </w:rPr>
        <w:t>Toetsinstrument voor de rijgeschiktheid met een scootmobiel</w:t>
      </w:r>
      <w:r>
        <w:t xml:space="preserve">. </w:t>
      </w:r>
      <w:r w:rsidRPr="006B2EC1">
        <w:rPr>
          <w:rFonts w:cs="Arial"/>
          <w:szCs w:val="20"/>
          <w:shd w:val="clear" w:color="auto" w:fill="FFFFFF"/>
        </w:rPr>
        <w:t>Leusden</w:t>
      </w:r>
      <w:r>
        <w:rPr>
          <w:rStyle w:val="fontstyle01"/>
          <w:rFonts w:asciiTheme="minorHAnsi" w:hAnsiTheme="minorHAnsi"/>
          <w:color w:val="auto"/>
          <w:szCs w:val="24"/>
        </w:rPr>
        <w:t>: Rima Benelux.</w:t>
      </w:r>
      <w:r w:rsidRPr="006B2EC1">
        <w:rPr>
          <w:rStyle w:val="fontstyle01"/>
          <w:rFonts w:asciiTheme="minorHAnsi" w:hAnsiTheme="minorHAnsi"/>
          <w:color w:val="auto"/>
          <w:szCs w:val="24"/>
        </w:rPr>
        <w:t xml:space="preserve"> </w:t>
      </w:r>
    </w:p>
    <w:p w:rsidR="006160D0" w:rsidRPr="00DC6935" w:rsidRDefault="006160D0" w:rsidP="006160D0">
      <w:pPr>
        <w:pStyle w:val="Geenafstand"/>
        <w:numPr>
          <w:ilvl w:val="0"/>
          <w:numId w:val="3"/>
        </w:numPr>
        <w:rPr>
          <w:szCs w:val="24"/>
        </w:rPr>
      </w:pPr>
      <w:bookmarkStart w:id="258" w:name="_Hlk497560231"/>
      <w:bookmarkStart w:id="259" w:name="_Hlk497580019"/>
      <w:r w:rsidRPr="00406D66">
        <w:rPr>
          <w:lang w:val="en-GB"/>
        </w:rPr>
        <w:lastRenderedPageBreak/>
        <w:t>Leproust, S., Lagarde, E., &amp; Salmi, L. R. (2008</w:t>
      </w:r>
      <w:bookmarkEnd w:id="258"/>
      <w:r w:rsidRPr="00406D66">
        <w:rPr>
          <w:lang w:val="en-GB"/>
        </w:rPr>
        <w:t xml:space="preserve">). </w:t>
      </w:r>
      <w:r>
        <w:rPr>
          <w:lang w:val="en-GB"/>
        </w:rPr>
        <w:t>S</w:t>
      </w:r>
      <w:r w:rsidRPr="00406D66">
        <w:rPr>
          <w:lang w:val="en-GB"/>
        </w:rPr>
        <w:t>ystematic screening for unsafe driving due to medical conditions: Still debatable</w:t>
      </w:r>
      <w:r>
        <w:rPr>
          <w:lang w:val="en-GB"/>
        </w:rPr>
        <w:t xml:space="preserve">. </w:t>
      </w:r>
      <w:r w:rsidRPr="00406D66">
        <w:rPr>
          <w:i/>
        </w:rPr>
        <w:t>BMC Public Health, 8</w:t>
      </w:r>
      <w:r w:rsidRPr="00406D66">
        <w:t xml:space="preserve">(27). Geraadpleegd op 04 november 2017, van </w:t>
      </w:r>
      <w:hyperlink r:id="rId27" w:history="1">
        <w:r w:rsidRPr="00262FC1">
          <w:rPr>
            <w:rStyle w:val="Hyperlink"/>
          </w:rPr>
          <w:t>https://bmcpublichealth.biomedcentral.com/articles/10.1186/1471-2458-8-27</w:t>
        </w:r>
      </w:hyperlink>
    </w:p>
    <w:p w:rsidR="00E707F7" w:rsidRPr="00413216" w:rsidRDefault="00E707F7" w:rsidP="001A00AF">
      <w:pPr>
        <w:pStyle w:val="Geenafstand"/>
        <w:numPr>
          <w:ilvl w:val="0"/>
          <w:numId w:val="3"/>
        </w:numPr>
        <w:rPr>
          <w:szCs w:val="24"/>
        </w:rPr>
      </w:pPr>
      <w:r>
        <w:rPr>
          <w:lang w:val="en-GB"/>
        </w:rPr>
        <w:t xml:space="preserve">Liddle, J., &amp; </w:t>
      </w:r>
      <w:r w:rsidRPr="00805DEA">
        <w:rPr>
          <w:lang w:val="en-GB"/>
        </w:rPr>
        <w:t>McKenna</w:t>
      </w:r>
      <w:r>
        <w:rPr>
          <w:lang w:val="en-GB"/>
        </w:rPr>
        <w:t>, K. (2003</w:t>
      </w:r>
      <w:bookmarkEnd w:id="259"/>
      <w:r>
        <w:rPr>
          <w:lang w:val="en-GB"/>
        </w:rPr>
        <w:t xml:space="preserve">). </w:t>
      </w:r>
      <w:r w:rsidRPr="0059397F">
        <w:rPr>
          <w:lang w:val="en-GB"/>
        </w:rPr>
        <w:t>Older Drivers and Driving Cessation</w:t>
      </w:r>
      <w:r>
        <w:rPr>
          <w:lang w:val="en-GB"/>
        </w:rPr>
        <w:t xml:space="preserve">. </w:t>
      </w:r>
      <w:r w:rsidRPr="0059397F">
        <w:rPr>
          <w:i/>
          <w:lang w:val="en-GB"/>
        </w:rPr>
        <w:t>British Journal of Occupational Therapy</w:t>
      </w:r>
      <w:r>
        <w:rPr>
          <w:i/>
          <w:lang w:val="en-GB"/>
        </w:rPr>
        <w:t>, 66</w:t>
      </w:r>
      <w:r>
        <w:rPr>
          <w:lang w:val="en-GB"/>
        </w:rPr>
        <w:t>(3), 125-132.</w:t>
      </w:r>
    </w:p>
    <w:p w:rsidR="00E707F7" w:rsidRDefault="00E707F7" w:rsidP="00BE723E">
      <w:pPr>
        <w:pStyle w:val="Geenafstand"/>
        <w:numPr>
          <w:ilvl w:val="0"/>
          <w:numId w:val="3"/>
        </w:numPr>
        <w:rPr>
          <w:lang w:val="en-GB"/>
        </w:rPr>
      </w:pPr>
      <w:r w:rsidRPr="00373735">
        <w:rPr>
          <w:lang w:val="en-GB"/>
        </w:rPr>
        <w:t>Löfqvist, C., Pet</w:t>
      </w:r>
      <w:r w:rsidRPr="006C2788">
        <w:rPr>
          <w:lang w:val="en-GB"/>
        </w:rPr>
        <w:t>tersson, C., Iwarsson, S., &amp; Brandt, A. (2012). Mobility and mobility-rel</w:t>
      </w:r>
      <w:r w:rsidRPr="00CC76DD">
        <w:rPr>
          <w:lang w:val="en-GB"/>
        </w:rPr>
        <w:t>ated participation outcomes of powered wheelchair and scooter interventions after 4-months and 1-year use.</w:t>
      </w:r>
      <w:r>
        <w:rPr>
          <w:lang w:val="en-GB"/>
        </w:rPr>
        <w:t xml:space="preserve"> </w:t>
      </w:r>
      <w:r w:rsidRPr="00CC76DD">
        <w:rPr>
          <w:i/>
          <w:lang w:val="en-GB"/>
        </w:rPr>
        <w:t>Disability and Rehabilitation: Assistive Technology</w:t>
      </w:r>
      <w:r>
        <w:rPr>
          <w:i/>
          <w:lang w:val="en-GB"/>
        </w:rPr>
        <w:t>, 7</w:t>
      </w:r>
      <w:r>
        <w:rPr>
          <w:lang w:val="en-GB"/>
        </w:rPr>
        <w:t>(3), 211-218.</w:t>
      </w:r>
    </w:p>
    <w:p w:rsidR="00E707F7" w:rsidRPr="00767E36" w:rsidRDefault="00E707F7" w:rsidP="00BE723E">
      <w:pPr>
        <w:pStyle w:val="Geenafstand"/>
        <w:numPr>
          <w:ilvl w:val="0"/>
          <w:numId w:val="3"/>
        </w:numPr>
        <w:rPr>
          <w:lang w:val="en-GB"/>
        </w:rPr>
      </w:pPr>
      <w:r w:rsidRPr="00767E36">
        <w:rPr>
          <w:lang w:val="en-GB"/>
        </w:rPr>
        <w:t>Maywald, A., &amp; Stanley, C. (</w:t>
      </w:r>
      <w:r>
        <w:rPr>
          <w:lang w:val="en-GB"/>
        </w:rPr>
        <w:t>2015</w:t>
      </w:r>
      <w:r w:rsidRPr="00767E36">
        <w:rPr>
          <w:lang w:val="en-GB"/>
        </w:rPr>
        <w:t>). Prescribing mobility scooters in Australia: Occupational therapists' narratives.</w:t>
      </w:r>
      <w:r>
        <w:rPr>
          <w:lang w:val="en-GB"/>
        </w:rPr>
        <w:t xml:space="preserve"> </w:t>
      </w:r>
      <w:r w:rsidRPr="00767E36">
        <w:rPr>
          <w:i/>
          <w:lang w:val="en-GB"/>
        </w:rPr>
        <w:t>Australian Occupational Therapy Journal</w:t>
      </w:r>
      <w:r>
        <w:rPr>
          <w:i/>
          <w:lang w:val="en-GB"/>
        </w:rPr>
        <w:t>, 62</w:t>
      </w:r>
      <w:r>
        <w:rPr>
          <w:lang w:val="en-GB"/>
        </w:rPr>
        <w:t>(2), 86-92.</w:t>
      </w:r>
    </w:p>
    <w:p w:rsidR="00E707F7" w:rsidRPr="007D2A4A" w:rsidRDefault="00E707F7" w:rsidP="00413216">
      <w:pPr>
        <w:pStyle w:val="Geenafstand"/>
        <w:numPr>
          <w:ilvl w:val="0"/>
          <w:numId w:val="3"/>
        </w:numPr>
        <w:rPr>
          <w:lang w:val="en-GB"/>
        </w:rPr>
      </w:pPr>
      <w:r w:rsidRPr="007D2A4A">
        <w:rPr>
          <w:lang w:val="en-GB"/>
        </w:rPr>
        <w:t xml:space="preserve">Meng, A., Siren, A. (2012). Older drivers’ reasons for reducing the overall amount of their driving and for avoiding selected driving situations. </w:t>
      </w:r>
      <w:r w:rsidRPr="007D2A4A">
        <w:rPr>
          <w:i/>
          <w:lang w:val="en-GB"/>
        </w:rPr>
        <w:t>Journal of Applied Gerontology, 34</w:t>
      </w:r>
      <w:r>
        <w:rPr>
          <w:lang w:val="en-GB"/>
        </w:rPr>
        <w:t>(3), 62-68.</w:t>
      </w:r>
    </w:p>
    <w:p w:rsidR="00E707F7" w:rsidRPr="00413216" w:rsidRDefault="00E707F7" w:rsidP="00413216">
      <w:pPr>
        <w:pStyle w:val="Geenafstand"/>
        <w:numPr>
          <w:ilvl w:val="0"/>
          <w:numId w:val="3"/>
        </w:numPr>
        <w:rPr>
          <w:szCs w:val="24"/>
        </w:rPr>
      </w:pPr>
      <w:bookmarkStart w:id="260" w:name="_Hlk497579522"/>
      <w:r w:rsidRPr="00413216">
        <w:rPr>
          <w:lang w:val="en-GB"/>
        </w:rPr>
        <w:t xml:space="preserve">Persson, </w:t>
      </w:r>
      <w:bookmarkEnd w:id="260"/>
      <w:r w:rsidRPr="00413216">
        <w:rPr>
          <w:lang w:val="en-GB"/>
        </w:rPr>
        <w:t xml:space="preserve">D. (1993). The elderly driver: deciding when to stop. </w:t>
      </w:r>
      <w:r w:rsidRPr="007D2A4A">
        <w:rPr>
          <w:i/>
        </w:rPr>
        <w:t>The Gerontologist, 33</w:t>
      </w:r>
      <w:r>
        <w:t>(1), 88-</w:t>
      </w:r>
      <w:r w:rsidRPr="007D2A4A">
        <w:t>91.</w:t>
      </w:r>
    </w:p>
    <w:p w:rsidR="00E707F7" w:rsidRPr="008749BC" w:rsidRDefault="00E707F7" w:rsidP="00413216">
      <w:pPr>
        <w:pStyle w:val="Geenafstand"/>
        <w:numPr>
          <w:ilvl w:val="0"/>
          <w:numId w:val="3"/>
        </w:numPr>
        <w:rPr>
          <w:szCs w:val="24"/>
        </w:rPr>
      </w:pPr>
      <w:bookmarkStart w:id="261" w:name="_Hlk497577258"/>
      <w:r>
        <w:rPr>
          <w:lang w:val="en-GB"/>
        </w:rPr>
        <w:t>Robertson, D., &amp; C</w:t>
      </w:r>
      <w:r w:rsidRPr="007657EC">
        <w:rPr>
          <w:lang w:val="en-GB"/>
        </w:rPr>
        <w:t>arswell</w:t>
      </w:r>
      <w:r>
        <w:rPr>
          <w:lang w:val="en-GB"/>
        </w:rPr>
        <w:t>, M.A. (2011</w:t>
      </w:r>
      <w:bookmarkEnd w:id="261"/>
      <w:r>
        <w:rPr>
          <w:lang w:val="en-GB"/>
        </w:rPr>
        <w:t xml:space="preserve">). </w:t>
      </w:r>
      <w:r w:rsidRPr="002538AC">
        <w:rPr>
          <w:lang w:val="en-GB"/>
        </w:rPr>
        <w:t>Adding a driving task to AMPS: A pilot study.</w:t>
      </w:r>
      <w:r>
        <w:rPr>
          <w:lang w:val="en-GB"/>
        </w:rPr>
        <w:t xml:space="preserve"> </w:t>
      </w:r>
      <w:r w:rsidRPr="002538AC">
        <w:rPr>
          <w:i/>
          <w:lang w:val="en-GB"/>
        </w:rPr>
        <w:t>Canadian Journal of Occupational Therapy</w:t>
      </w:r>
      <w:r>
        <w:rPr>
          <w:i/>
          <w:lang w:val="en-GB"/>
        </w:rPr>
        <w:t>, 78</w:t>
      </w:r>
      <w:r>
        <w:rPr>
          <w:lang w:val="en-GB"/>
        </w:rPr>
        <w:t>(2), 103-109.</w:t>
      </w:r>
    </w:p>
    <w:p w:rsidR="008749BC" w:rsidRPr="00DC6935" w:rsidRDefault="008749BC" w:rsidP="00413216">
      <w:pPr>
        <w:pStyle w:val="Geenafstand"/>
        <w:numPr>
          <w:ilvl w:val="0"/>
          <w:numId w:val="3"/>
        </w:numPr>
        <w:rPr>
          <w:szCs w:val="24"/>
        </w:rPr>
      </w:pPr>
      <w:r w:rsidRPr="008749BC">
        <w:rPr>
          <w:lang w:val="en-GB"/>
        </w:rPr>
        <w:t xml:space="preserve">Robinson, S., </w:t>
      </w:r>
      <w:r>
        <w:rPr>
          <w:lang w:val="en-GB"/>
        </w:rPr>
        <w:t xml:space="preserve">&amp; </w:t>
      </w:r>
      <w:r w:rsidRPr="008749BC">
        <w:rPr>
          <w:lang w:val="en-GB"/>
        </w:rPr>
        <w:t xml:space="preserve">Fisher, A. G. (1996). A study to examine the relationship of the Assessment of Motor and Process Skills (AMPS) to other tests of cognition and function. </w:t>
      </w:r>
      <w:r w:rsidRPr="008749BC">
        <w:rPr>
          <w:i/>
        </w:rPr>
        <w:t>British Journal of Occupational Therapy, 59</w:t>
      </w:r>
      <w:r>
        <w:t>, 260-263.</w:t>
      </w:r>
    </w:p>
    <w:p w:rsidR="00E707F7" w:rsidRPr="00DC6935" w:rsidRDefault="00E707F7" w:rsidP="00413216">
      <w:pPr>
        <w:pStyle w:val="Geenafstand"/>
        <w:numPr>
          <w:ilvl w:val="0"/>
          <w:numId w:val="3"/>
        </w:numPr>
        <w:rPr>
          <w:szCs w:val="24"/>
        </w:rPr>
      </w:pPr>
      <w:r w:rsidRPr="00C5344E">
        <w:rPr>
          <w:lang w:val="en-GB"/>
        </w:rPr>
        <w:t>Roy,</w:t>
      </w:r>
      <w:r>
        <w:rPr>
          <w:lang w:val="en-GB"/>
        </w:rPr>
        <w:t xml:space="preserve"> M.,</w:t>
      </w:r>
      <w:r w:rsidRPr="00C5344E">
        <w:rPr>
          <w:lang w:val="en-GB"/>
        </w:rPr>
        <w:t xml:space="preserve"> </w:t>
      </w:r>
      <w:r>
        <w:rPr>
          <w:lang w:val="en-GB"/>
        </w:rPr>
        <w:t xml:space="preserve">&amp; </w:t>
      </w:r>
      <w:r w:rsidRPr="00C5344E">
        <w:rPr>
          <w:lang w:val="en-GB"/>
        </w:rPr>
        <w:t>Molnar</w:t>
      </w:r>
      <w:r>
        <w:rPr>
          <w:lang w:val="en-GB"/>
        </w:rPr>
        <w:t xml:space="preserve">, F. (2013). </w:t>
      </w:r>
      <w:r w:rsidRPr="005F5F5C">
        <w:rPr>
          <w:lang w:val="en-GB"/>
        </w:rPr>
        <w:t>Systematic review of the evidence for Trails B cut-off scores in assessing fitness-to-drive.</w:t>
      </w:r>
      <w:r>
        <w:rPr>
          <w:lang w:val="en-GB"/>
        </w:rPr>
        <w:t xml:space="preserve"> </w:t>
      </w:r>
      <w:r w:rsidRPr="005F5F5C">
        <w:rPr>
          <w:i/>
          <w:lang w:val="en-GB"/>
        </w:rPr>
        <w:t>Canadian Geriatrics Journal</w:t>
      </w:r>
      <w:r>
        <w:rPr>
          <w:i/>
          <w:lang w:val="en-GB"/>
        </w:rPr>
        <w:t>, 16</w:t>
      </w:r>
      <w:r>
        <w:rPr>
          <w:lang w:val="en-GB"/>
        </w:rPr>
        <w:t>(3), 120-142.</w:t>
      </w:r>
    </w:p>
    <w:p w:rsidR="00E707F7" w:rsidRPr="008A1412" w:rsidRDefault="00E707F7" w:rsidP="00413216">
      <w:pPr>
        <w:pStyle w:val="Geenafstand"/>
        <w:numPr>
          <w:ilvl w:val="0"/>
          <w:numId w:val="3"/>
        </w:numPr>
        <w:rPr>
          <w:szCs w:val="24"/>
        </w:rPr>
      </w:pPr>
      <w:bookmarkStart w:id="262" w:name="_Hlk497566058"/>
      <w:r>
        <w:rPr>
          <w:lang w:val="en-GB"/>
        </w:rPr>
        <w:t>S</w:t>
      </w:r>
      <w:r w:rsidRPr="00DC742F">
        <w:rPr>
          <w:lang w:val="en-GB"/>
        </w:rPr>
        <w:t>imakopulos, J., Boychuck, Z., Sondergaard, D., Poulin, V., Ménard, I.</w:t>
      </w:r>
      <w:r>
        <w:rPr>
          <w:lang w:val="en-GB"/>
        </w:rPr>
        <w:t>,</w:t>
      </w:r>
      <w:r w:rsidRPr="00DC742F">
        <w:rPr>
          <w:lang w:val="en-GB"/>
        </w:rPr>
        <w:t xml:space="preserve"> &amp; Korner-Bitensky, N. (2011</w:t>
      </w:r>
      <w:bookmarkEnd w:id="262"/>
      <w:r w:rsidRPr="00DC742F">
        <w:rPr>
          <w:lang w:val="en-GB"/>
        </w:rPr>
        <w:t>). Assessing executive function in relation to fitness to drive: a review of tools and their ability to predict safe driving.</w:t>
      </w:r>
      <w:r>
        <w:rPr>
          <w:lang w:val="en-GB"/>
        </w:rPr>
        <w:t xml:space="preserve"> </w:t>
      </w:r>
      <w:r w:rsidRPr="00DC742F">
        <w:rPr>
          <w:i/>
          <w:lang w:val="en-GB"/>
        </w:rPr>
        <w:t>Australian occupational therapy journal</w:t>
      </w:r>
      <w:r>
        <w:rPr>
          <w:i/>
          <w:lang w:val="en-GB"/>
        </w:rPr>
        <w:t>, 59</w:t>
      </w:r>
      <w:r>
        <w:rPr>
          <w:lang w:val="en-GB"/>
        </w:rPr>
        <w:t>(6), 402-427.</w:t>
      </w:r>
    </w:p>
    <w:p w:rsidR="008A1412" w:rsidRPr="00F3423D" w:rsidRDefault="008A1412" w:rsidP="00413216">
      <w:pPr>
        <w:pStyle w:val="Geenafstand"/>
        <w:numPr>
          <w:ilvl w:val="0"/>
          <w:numId w:val="3"/>
        </w:numPr>
        <w:rPr>
          <w:szCs w:val="24"/>
        </w:rPr>
      </w:pPr>
      <w:r w:rsidRPr="008A1412">
        <w:t>Smeijsters, H., Heerkens, Y., Beurskens, S.,</w:t>
      </w:r>
      <w:r w:rsidR="003F5C24">
        <w:t xml:space="preserve"> Gaster, W.</w:t>
      </w:r>
      <w:r>
        <w:t xml:space="preserve"> v</w:t>
      </w:r>
      <w:r w:rsidR="003F5C24">
        <w:t xml:space="preserve">an, Mintjes, J., Finnema, E., &amp; Baars, E. (2011). </w:t>
      </w:r>
      <w:r w:rsidR="003F5C24" w:rsidRPr="003F5C24">
        <w:rPr>
          <w:i/>
        </w:rPr>
        <w:t>Kenmerken, randvoorwaarden en criteria van praktijkgericht onderzoek.</w:t>
      </w:r>
      <w:r w:rsidR="003F5C24">
        <w:t xml:space="preserve"> Den Haag: HBO-raad/ZonMw.</w:t>
      </w:r>
    </w:p>
    <w:p w:rsidR="00F3423D" w:rsidRPr="00F3423D" w:rsidRDefault="00F3423D" w:rsidP="00F3423D">
      <w:pPr>
        <w:pStyle w:val="Geenafstand"/>
        <w:numPr>
          <w:ilvl w:val="0"/>
          <w:numId w:val="3"/>
        </w:numPr>
        <w:rPr>
          <w:szCs w:val="24"/>
        </w:rPr>
      </w:pPr>
      <w:r w:rsidRPr="00F3423D">
        <w:rPr>
          <w:szCs w:val="24"/>
        </w:rPr>
        <w:t xml:space="preserve">Steultjens, E.M.J., Cup, E.H.C., Zajec, J., </w:t>
      </w:r>
      <w:r>
        <w:rPr>
          <w:szCs w:val="24"/>
        </w:rPr>
        <w:t>&amp; Van Hees, S.</w:t>
      </w:r>
      <w:r w:rsidRPr="00F3423D">
        <w:rPr>
          <w:szCs w:val="24"/>
        </w:rPr>
        <w:t xml:space="preserve"> (2013)</w:t>
      </w:r>
      <w:r>
        <w:rPr>
          <w:szCs w:val="24"/>
        </w:rPr>
        <w:t>.</w:t>
      </w:r>
      <w:r w:rsidRPr="00F3423D">
        <w:rPr>
          <w:szCs w:val="24"/>
        </w:rPr>
        <w:t xml:space="preserve"> </w:t>
      </w:r>
      <w:r w:rsidRPr="00F3423D">
        <w:rPr>
          <w:i/>
          <w:szCs w:val="24"/>
        </w:rPr>
        <w:t>Ergotherapierichtlijn CVA.</w:t>
      </w:r>
    </w:p>
    <w:p w:rsidR="00F3423D" w:rsidRPr="009B2D2F" w:rsidRDefault="00F3423D" w:rsidP="00F3423D">
      <w:pPr>
        <w:pStyle w:val="Geenafstand"/>
        <w:ind w:left="720"/>
        <w:rPr>
          <w:szCs w:val="24"/>
        </w:rPr>
      </w:pPr>
      <w:r>
        <w:rPr>
          <w:szCs w:val="24"/>
        </w:rPr>
        <w:t>Nijmegen/Utrecht:</w:t>
      </w:r>
      <w:r w:rsidRPr="00F3423D">
        <w:rPr>
          <w:szCs w:val="24"/>
        </w:rPr>
        <w:t xml:space="preserve"> Hogeschool van Arnhem en Nij</w:t>
      </w:r>
      <w:r>
        <w:rPr>
          <w:szCs w:val="24"/>
        </w:rPr>
        <w:t>megen/Ergotherapie Nederland.</w:t>
      </w:r>
    </w:p>
    <w:p w:rsidR="00E707F7" w:rsidRPr="00DB6CF5" w:rsidRDefault="00E707F7" w:rsidP="00DC6935">
      <w:pPr>
        <w:pStyle w:val="Geenafstand"/>
        <w:numPr>
          <w:ilvl w:val="0"/>
          <w:numId w:val="3"/>
        </w:numPr>
        <w:rPr>
          <w:lang w:val="en-GB"/>
        </w:rPr>
      </w:pPr>
      <w:bookmarkStart w:id="263" w:name="_Hlk497560167"/>
      <w:r w:rsidRPr="00DB6CF5">
        <w:rPr>
          <w:lang w:val="en-GB"/>
        </w:rPr>
        <w:t>Tamiettoa, M., Torrinib, G., Adenzatoa, M., Pietrapianab, P., Ragob, R., &amp; Perinob</w:t>
      </w:r>
      <w:bookmarkEnd w:id="263"/>
      <w:r w:rsidRPr="00DB6CF5">
        <w:rPr>
          <w:lang w:val="en-GB"/>
        </w:rPr>
        <w:t xml:space="preserve">, C. (2006). </w:t>
      </w:r>
      <w:r>
        <w:rPr>
          <w:lang w:val="en-GB"/>
        </w:rPr>
        <w:t>T</w:t>
      </w:r>
      <w:r w:rsidRPr="00DB6CF5">
        <w:rPr>
          <w:lang w:val="en-GB"/>
        </w:rPr>
        <w:t xml:space="preserve">o drive or not to drive (after TBI)? A review of the literature and its implications for rehabilitation and future research. </w:t>
      </w:r>
      <w:r w:rsidRPr="00DB6CF5">
        <w:rPr>
          <w:i/>
          <w:lang w:val="en-GB"/>
        </w:rPr>
        <w:t>NeuroRehabilitation</w:t>
      </w:r>
      <w:r>
        <w:rPr>
          <w:i/>
          <w:lang w:val="en-GB"/>
        </w:rPr>
        <w:t>, 21</w:t>
      </w:r>
      <w:r>
        <w:rPr>
          <w:lang w:val="en-GB"/>
        </w:rPr>
        <w:t xml:space="preserve">(1), </w:t>
      </w:r>
      <w:r w:rsidRPr="00DB6CF5">
        <w:rPr>
          <w:lang w:val="en-GB"/>
        </w:rPr>
        <w:t>81-92</w:t>
      </w:r>
      <w:r>
        <w:rPr>
          <w:lang w:val="en-GB"/>
        </w:rPr>
        <w:t>.</w:t>
      </w:r>
    </w:p>
    <w:p w:rsidR="00E707F7" w:rsidRDefault="00E707F7" w:rsidP="00BE723E">
      <w:pPr>
        <w:pStyle w:val="Geenafstand"/>
        <w:numPr>
          <w:ilvl w:val="0"/>
          <w:numId w:val="3"/>
        </w:numPr>
      </w:pPr>
      <w:bookmarkStart w:id="264" w:name="_Hlk495232727"/>
      <w:r>
        <w:t xml:space="preserve">Van Hartingsveldt, M., Logister-Proost, I., &amp; </w:t>
      </w:r>
      <w:r w:rsidRPr="00B425F6">
        <w:t>Kinébanian, A</w:t>
      </w:r>
      <w:r>
        <w:t>. (2010</w:t>
      </w:r>
      <w:bookmarkEnd w:id="264"/>
      <w:r>
        <w:t xml:space="preserve">). </w:t>
      </w:r>
      <w:r>
        <w:rPr>
          <w:i/>
        </w:rPr>
        <w:t>Beroepsprofiel ergotherapeut.</w:t>
      </w:r>
      <w:r>
        <w:t xml:space="preserve"> Amsterdam: Boom Lemma uitgevers.</w:t>
      </w:r>
    </w:p>
    <w:p w:rsidR="005C5020" w:rsidRDefault="005C5020" w:rsidP="005C5020">
      <w:pPr>
        <w:pStyle w:val="Geenafstand"/>
        <w:numPr>
          <w:ilvl w:val="0"/>
          <w:numId w:val="3"/>
        </w:numPr>
      </w:pPr>
      <w:r>
        <w:t xml:space="preserve">Verhoef, J., Kuiper, C., Neijenhuis, K., Dekker-Van Doorn, C., &amp; Rosendal, H. (2015). </w:t>
      </w:r>
      <w:r w:rsidRPr="009C0090">
        <w:rPr>
          <w:i/>
        </w:rPr>
        <w:t>Praktijkgericht</w:t>
      </w:r>
      <w:r>
        <w:rPr>
          <w:i/>
        </w:rPr>
        <w:t xml:space="preserve"> onderzoek.</w:t>
      </w:r>
      <w:r>
        <w:t xml:space="preserve"> Amsterdam: Boom Lemma uitgevers.</w:t>
      </w:r>
    </w:p>
    <w:p w:rsidR="00E707F7" w:rsidRPr="002538AC" w:rsidRDefault="00E707F7" w:rsidP="00DC6935">
      <w:pPr>
        <w:pStyle w:val="Geenafstand"/>
        <w:numPr>
          <w:ilvl w:val="0"/>
          <w:numId w:val="3"/>
        </w:numPr>
        <w:rPr>
          <w:lang w:val="en-GB"/>
        </w:rPr>
      </w:pPr>
      <w:r w:rsidRPr="002538AC">
        <w:rPr>
          <w:lang w:val="en-GB"/>
        </w:rPr>
        <w:t>Vrkljan, B.H., Myers, A.M.</w:t>
      </w:r>
      <w:r>
        <w:rPr>
          <w:lang w:val="en-GB"/>
        </w:rPr>
        <w:t>, Blanchard</w:t>
      </w:r>
      <w:r w:rsidRPr="00E903F7">
        <w:rPr>
          <w:lang w:val="en-GB"/>
        </w:rPr>
        <w:t>,</w:t>
      </w:r>
      <w:r>
        <w:rPr>
          <w:lang w:val="en-GB"/>
        </w:rPr>
        <w:t xml:space="preserve"> R.A., Crizzle, A.M., &amp; Marshall, S. (2015). </w:t>
      </w:r>
      <w:r w:rsidRPr="002538AC">
        <w:rPr>
          <w:lang w:val="en-GB"/>
        </w:rPr>
        <w:t>Practices Used by Occupational Therapists and</w:t>
      </w:r>
      <w:r w:rsidR="006B6E2B">
        <w:rPr>
          <w:lang w:val="en-GB"/>
        </w:rPr>
        <w:t xml:space="preserve"> Others in Driving Assessment Centers for Determining Fitness-to-Drive: A Case-Based Approach. </w:t>
      </w:r>
      <w:r w:rsidR="006B6E2B">
        <w:rPr>
          <w:i/>
          <w:lang w:val="en-GB"/>
        </w:rPr>
        <w:t>Physical &amp; Occupational Therapy in Geriatrics, 33</w:t>
      </w:r>
      <w:r w:rsidR="006B6E2B">
        <w:rPr>
          <w:lang w:val="en-GB"/>
        </w:rPr>
        <w:t>(2), 163-174.</w:t>
      </w:r>
    </w:p>
    <w:p w:rsidR="00E707F7" w:rsidRPr="004E1E89" w:rsidRDefault="00E707F7" w:rsidP="00413216">
      <w:pPr>
        <w:pStyle w:val="Geenafstand"/>
        <w:numPr>
          <w:ilvl w:val="0"/>
          <w:numId w:val="3"/>
        </w:numPr>
        <w:rPr>
          <w:szCs w:val="24"/>
        </w:rPr>
      </w:pPr>
      <w:bookmarkStart w:id="265" w:name="_Hlk497566770"/>
      <w:r w:rsidRPr="00916FCF">
        <w:rPr>
          <w:lang w:val="en-GB"/>
        </w:rPr>
        <w:t>Wernham</w:t>
      </w:r>
      <w:bookmarkEnd w:id="265"/>
      <w:r w:rsidR="006B6E2B">
        <w:rPr>
          <w:lang w:val="en-GB"/>
        </w:rPr>
        <w:t xml:space="preserve">, M., </w:t>
      </w:r>
      <w:r w:rsidRPr="00916FCF">
        <w:rPr>
          <w:lang w:val="en-GB"/>
        </w:rPr>
        <w:t>Jarrett, P.G., Stewart, C., MacDonald, E., MacNeil, D., &amp; Hobbs, C. (2014). Comparison of the SIMARD MD to Clinical Impression in Assessing Fitness to Drive in Patients with Cognitive Impairment</w:t>
      </w:r>
      <w:r>
        <w:rPr>
          <w:lang w:val="en-GB"/>
        </w:rPr>
        <w:t xml:space="preserve">. </w:t>
      </w:r>
      <w:r w:rsidRPr="00916FCF">
        <w:rPr>
          <w:i/>
          <w:lang w:val="en-GB"/>
        </w:rPr>
        <w:t>Canadian Geriatrics Journal</w:t>
      </w:r>
      <w:r w:rsidR="006B6E2B">
        <w:rPr>
          <w:i/>
          <w:lang w:val="en-GB"/>
        </w:rPr>
        <w:t>,</w:t>
      </w:r>
      <w:r>
        <w:rPr>
          <w:i/>
          <w:lang w:val="en-GB"/>
        </w:rPr>
        <w:t xml:space="preserve"> 17</w:t>
      </w:r>
      <w:r>
        <w:rPr>
          <w:lang w:val="en-GB"/>
        </w:rPr>
        <w:t>(2), 63-69.</w:t>
      </w:r>
    </w:p>
    <w:p w:rsidR="004E1E89" w:rsidRPr="00DC6935" w:rsidRDefault="004E1E89" w:rsidP="00413216">
      <w:pPr>
        <w:pStyle w:val="Geenafstand"/>
        <w:numPr>
          <w:ilvl w:val="0"/>
          <w:numId w:val="3"/>
        </w:numPr>
        <w:rPr>
          <w:szCs w:val="24"/>
        </w:rPr>
      </w:pPr>
      <w:r w:rsidRPr="004E1E89">
        <w:t>Withaar</w:t>
      </w:r>
      <w:r>
        <w:t xml:space="preserve">, F.K., </w:t>
      </w:r>
      <w:r w:rsidRPr="004E1E89">
        <w:t>Brouwer,</w:t>
      </w:r>
      <w:r>
        <w:t xml:space="preserve"> W.H., </w:t>
      </w:r>
      <w:r w:rsidRPr="004E1E89">
        <w:t>van Zomeren</w:t>
      </w:r>
      <w:r>
        <w:t xml:space="preserve">, A.H., &amp; </w:t>
      </w:r>
      <w:r w:rsidRPr="004E1E89">
        <w:t>Deelman</w:t>
      </w:r>
      <w:r>
        <w:t xml:space="preserve">, B.G. (2001). </w:t>
      </w:r>
      <w:r w:rsidRPr="004E1E89">
        <w:t>Autorijden bij ouderen met cognitieve functiestoornissen: medische keuring en rijtest.</w:t>
      </w:r>
      <w:r>
        <w:t xml:space="preserve"> </w:t>
      </w:r>
      <w:r w:rsidRPr="004E1E89">
        <w:rPr>
          <w:i/>
        </w:rPr>
        <w:t>Tijdschrift voor Gerontologie en Geriatrie</w:t>
      </w:r>
      <w:r>
        <w:rPr>
          <w:i/>
        </w:rPr>
        <w:t xml:space="preserve"> 32.</w:t>
      </w:r>
      <w:r>
        <w:t xml:space="preserve"> 160-164.</w:t>
      </w:r>
    </w:p>
    <w:p w:rsidR="00E707F7" w:rsidRDefault="00E707F7" w:rsidP="00413216">
      <w:pPr>
        <w:pStyle w:val="Geenafstand"/>
        <w:numPr>
          <w:ilvl w:val="0"/>
          <w:numId w:val="3"/>
        </w:numPr>
        <w:rPr>
          <w:rStyle w:val="fontstyle01"/>
          <w:rFonts w:asciiTheme="minorHAnsi" w:hAnsiTheme="minorHAnsi"/>
          <w:color w:val="auto"/>
          <w:szCs w:val="24"/>
        </w:rPr>
      </w:pPr>
      <w:r w:rsidRPr="00413216">
        <w:rPr>
          <w:rStyle w:val="fontstyle01"/>
          <w:rFonts w:asciiTheme="minorHAnsi" w:hAnsiTheme="minorHAnsi"/>
          <w:color w:val="auto"/>
          <w:szCs w:val="24"/>
          <w:lang w:val="en-GB"/>
        </w:rPr>
        <w:t xml:space="preserve">Yassuda, M.S., Wilson, J.J., von Mering, O. (1997). Driving cessation: the perspective of senior drivers. </w:t>
      </w:r>
      <w:r w:rsidRPr="00413216">
        <w:rPr>
          <w:rStyle w:val="fontstyle01"/>
          <w:rFonts w:asciiTheme="minorHAnsi" w:hAnsiTheme="minorHAnsi"/>
          <w:color w:val="auto"/>
          <w:szCs w:val="24"/>
        </w:rPr>
        <w:t>Educational Gerontology, 23(6), 525-538.</w:t>
      </w:r>
    </w:p>
    <w:p w:rsidR="00774D14" w:rsidRDefault="00774D14" w:rsidP="00774D14">
      <w:pPr>
        <w:pStyle w:val="Geenafstand"/>
        <w:ind w:left="360"/>
        <w:rPr>
          <w:rStyle w:val="fontstyle01"/>
          <w:rFonts w:asciiTheme="minorHAnsi" w:hAnsiTheme="minorHAnsi"/>
          <w:color w:val="auto"/>
          <w:szCs w:val="24"/>
        </w:rPr>
      </w:pPr>
    </w:p>
    <w:p w:rsidR="00571B71" w:rsidRDefault="00571B71" w:rsidP="00774D14">
      <w:pPr>
        <w:pStyle w:val="Geenafstand"/>
        <w:ind w:left="360"/>
        <w:rPr>
          <w:rStyle w:val="fontstyle01"/>
          <w:rFonts w:asciiTheme="minorHAnsi" w:hAnsiTheme="minorHAnsi"/>
          <w:color w:val="auto"/>
          <w:szCs w:val="24"/>
        </w:rPr>
      </w:pPr>
    </w:p>
    <w:p w:rsidR="00774D14" w:rsidRDefault="00774D14" w:rsidP="00774D14">
      <w:pPr>
        <w:pStyle w:val="Geenafstand"/>
        <w:ind w:left="360"/>
        <w:rPr>
          <w:rStyle w:val="fontstyle01"/>
          <w:rFonts w:asciiTheme="minorHAnsi" w:hAnsiTheme="minorHAnsi"/>
          <w:color w:val="auto"/>
          <w:szCs w:val="24"/>
        </w:rPr>
      </w:pPr>
      <w:r>
        <w:rPr>
          <w:rStyle w:val="fontstyle01"/>
          <w:rFonts w:asciiTheme="minorHAnsi" w:hAnsiTheme="minorHAnsi"/>
          <w:color w:val="auto"/>
          <w:szCs w:val="24"/>
        </w:rPr>
        <w:lastRenderedPageBreak/>
        <w:t>Internetbronnen:</w:t>
      </w:r>
    </w:p>
    <w:p w:rsidR="00774D14" w:rsidRPr="00774D14" w:rsidRDefault="00774D14" w:rsidP="00601BFC">
      <w:pPr>
        <w:pStyle w:val="Geenafstand"/>
        <w:numPr>
          <w:ilvl w:val="0"/>
          <w:numId w:val="8"/>
        </w:numPr>
        <w:rPr>
          <w:rStyle w:val="Hyperlink"/>
          <w:color w:val="auto"/>
          <w:szCs w:val="24"/>
          <w:u w:val="none"/>
        </w:rPr>
      </w:pPr>
      <w:r>
        <w:t xml:space="preserve">Centraal Bureau voor Statistiek. (2016, 21 april). </w:t>
      </w:r>
      <w:r w:rsidRPr="00145E4D">
        <w:rPr>
          <w:i/>
        </w:rPr>
        <w:t>Aantal verkeersdoden stijgt naar 621 in 2015</w:t>
      </w:r>
      <w:r>
        <w:rPr>
          <w:i/>
        </w:rPr>
        <w:t>.</w:t>
      </w:r>
      <w:r>
        <w:t xml:space="preserve"> Geraadpleegd op 23 september 2017, van </w:t>
      </w:r>
      <w:hyperlink r:id="rId28" w:history="1">
        <w:r w:rsidRPr="00621BDE">
          <w:rPr>
            <w:rStyle w:val="Hyperlink"/>
          </w:rPr>
          <w:t>https://www.cbs.nl/nl-nl/nieuws/2016/16/aantal-verkeersdoden-stijgt-naar-621-in-2015</w:t>
        </w:r>
      </w:hyperlink>
    </w:p>
    <w:p w:rsidR="00774D14" w:rsidRPr="00774D14" w:rsidRDefault="00774D14" w:rsidP="00601BFC">
      <w:pPr>
        <w:pStyle w:val="Geenafstand"/>
        <w:numPr>
          <w:ilvl w:val="0"/>
          <w:numId w:val="8"/>
        </w:numPr>
        <w:rPr>
          <w:rStyle w:val="Hyperlink"/>
          <w:color w:val="auto"/>
          <w:szCs w:val="24"/>
          <w:u w:val="none"/>
        </w:rPr>
      </w:pPr>
      <w:r>
        <w:t xml:space="preserve">Hoofwijk, M., &amp; Draisma, C. (2011). </w:t>
      </w:r>
      <w:r w:rsidRPr="00506C02">
        <w:rPr>
          <w:i/>
        </w:rPr>
        <w:t xml:space="preserve">Veiligheid van scootmobielen in het verkeer: </w:t>
      </w:r>
      <w:r>
        <w:rPr>
          <w:i/>
        </w:rPr>
        <w:t xml:space="preserve">een groeiend probleem. </w:t>
      </w:r>
      <w:r>
        <w:t xml:space="preserve">Geraadpleegd op 25 september 2017, van </w:t>
      </w:r>
      <w:hyperlink r:id="rId29" w:history="1">
        <w:r w:rsidRPr="00621BDE">
          <w:rPr>
            <w:rStyle w:val="Hyperlink"/>
          </w:rPr>
          <w:t>http://www.verkeerskunde.nl/Uploads/2011/11/Bijdrage101.pdf</w:t>
        </w:r>
      </w:hyperlink>
    </w:p>
    <w:p w:rsidR="00774D14" w:rsidRPr="00774D14" w:rsidRDefault="00774D14" w:rsidP="00601BFC">
      <w:pPr>
        <w:pStyle w:val="Geenafstand"/>
        <w:numPr>
          <w:ilvl w:val="0"/>
          <w:numId w:val="8"/>
        </w:numPr>
        <w:rPr>
          <w:rStyle w:val="Hyperlink"/>
          <w:color w:val="auto"/>
          <w:szCs w:val="24"/>
          <w:u w:val="none"/>
        </w:rPr>
      </w:pPr>
      <w:r w:rsidRPr="00DC6935">
        <w:rPr>
          <w:lang w:val="en-GB"/>
        </w:rPr>
        <w:t>Kircherab, K., &amp; Ahlstrom, C. (2017).</w:t>
      </w:r>
      <w:r>
        <w:rPr>
          <w:szCs w:val="24"/>
          <w:lang w:val="en-GB"/>
        </w:rPr>
        <w:t xml:space="preserve"> </w:t>
      </w:r>
      <w:r w:rsidRPr="00DC6935">
        <w:rPr>
          <w:lang w:val="en-GB"/>
        </w:rPr>
        <w:t xml:space="preserve">Evaluation of methods for the assessment of attention while driving. </w:t>
      </w:r>
      <w:r w:rsidRPr="00140CE5">
        <w:rPr>
          <w:i/>
        </w:rPr>
        <w:t xml:space="preserve">Accident Analysis &amp; Prevention. </w:t>
      </w:r>
      <w:r w:rsidRPr="00DC6935">
        <w:t xml:space="preserve">Geraadpleegd op 04 november 2017, van </w:t>
      </w:r>
      <w:hyperlink r:id="rId30" w:history="1">
        <w:r w:rsidRPr="00262FC1">
          <w:rPr>
            <w:rStyle w:val="Hyperlink"/>
          </w:rPr>
          <w:t>http://www.sciencedirect.com/science/article/pii/S0001457517301112</w:t>
        </w:r>
      </w:hyperlink>
    </w:p>
    <w:p w:rsidR="00774D14" w:rsidRDefault="00774D14" w:rsidP="00774D14">
      <w:pPr>
        <w:pStyle w:val="Geenafstand"/>
        <w:rPr>
          <w:rStyle w:val="fontstyle01"/>
          <w:rFonts w:asciiTheme="minorHAnsi" w:hAnsiTheme="minorHAnsi"/>
          <w:color w:val="auto"/>
          <w:szCs w:val="24"/>
        </w:rPr>
      </w:pPr>
    </w:p>
    <w:p w:rsidR="000A78A2" w:rsidRDefault="000A78A2" w:rsidP="00774D14">
      <w:pPr>
        <w:pStyle w:val="Geenafstand"/>
        <w:rPr>
          <w:rStyle w:val="fontstyle01"/>
          <w:rFonts w:asciiTheme="minorHAnsi" w:hAnsiTheme="minorHAnsi"/>
          <w:color w:val="auto"/>
          <w:szCs w:val="24"/>
        </w:rPr>
      </w:pPr>
    </w:p>
    <w:p w:rsidR="00571B71" w:rsidRDefault="000A78A2" w:rsidP="00571B71">
      <w:pPr>
        <w:pStyle w:val="Kop1"/>
        <w:rPr>
          <w:rFonts w:cstheme="minorBidi"/>
          <w:noProof/>
        </w:rPr>
      </w:pPr>
      <w:bookmarkStart w:id="266" w:name="_Toc503013371"/>
      <w:bookmarkStart w:id="267" w:name="_Toc503013519"/>
      <w:bookmarkStart w:id="268" w:name="_Toc503016036"/>
      <w:bookmarkStart w:id="269" w:name="_Toc510097395"/>
      <w:r>
        <w:rPr>
          <w:rStyle w:val="fontstyle01"/>
          <w:rFonts w:asciiTheme="majorHAnsi" w:hAnsiTheme="majorHAnsi"/>
          <w:color w:val="2F5496" w:themeColor="accent1" w:themeShade="BF"/>
          <w:sz w:val="32"/>
          <w:szCs w:val="32"/>
        </w:rPr>
        <w:t>Bijlagen:</w:t>
      </w:r>
      <w:bookmarkEnd w:id="266"/>
      <w:bookmarkEnd w:id="267"/>
      <w:bookmarkEnd w:id="268"/>
      <w:bookmarkEnd w:id="269"/>
      <w:r>
        <w:rPr>
          <w:rStyle w:val="fontstyle01"/>
          <w:rFonts w:asciiTheme="majorHAnsi" w:hAnsiTheme="majorHAnsi"/>
          <w:color w:val="2F5496" w:themeColor="accent1" w:themeShade="BF"/>
          <w:sz w:val="32"/>
          <w:szCs w:val="32"/>
        </w:rPr>
        <w:t xml:space="preserve"> </w:t>
      </w:r>
      <w:r w:rsidR="00571B71">
        <w:fldChar w:fldCharType="begin"/>
      </w:r>
      <w:r w:rsidR="00571B71">
        <w:instrText xml:space="preserve"> TOC \o "1-2" \h \z \u </w:instrText>
      </w:r>
      <w:r w:rsidR="00571B71">
        <w:fldChar w:fldCharType="separate"/>
      </w:r>
    </w:p>
    <w:p w:rsidR="00571B71" w:rsidRDefault="003160F9">
      <w:pPr>
        <w:pStyle w:val="Inhopg2"/>
        <w:tabs>
          <w:tab w:val="right" w:leader="dot" w:pos="9396"/>
        </w:tabs>
        <w:rPr>
          <w:rFonts w:cstheme="minorBidi"/>
          <w:noProof/>
        </w:rPr>
      </w:pPr>
      <w:hyperlink w:anchor="_Toc510097396" w:history="1">
        <w:r w:rsidR="00571B71" w:rsidRPr="004B5A9D">
          <w:rPr>
            <w:rStyle w:val="Hyperlink"/>
            <w:noProof/>
          </w:rPr>
          <w:t>Bijlage I – Bericht social media:</w:t>
        </w:r>
        <w:r w:rsidR="00571B71">
          <w:rPr>
            <w:noProof/>
            <w:webHidden/>
          </w:rPr>
          <w:tab/>
        </w:r>
        <w:r w:rsidR="00571B71">
          <w:rPr>
            <w:noProof/>
            <w:webHidden/>
          </w:rPr>
          <w:fldChar w:fldCharType="begin"/>
        </w:r>
        <w:r w:rsidR="00571B71">
          <w:rPr>
            <w:noProof/>
            <w:webHidden/>
          </w:rPr>
          <w:instrText xml:space="preserve"> PAGEREF _Toc510097396 \h </w:instrText>
        </w:r>
        <w:r w:rsidR="00571B71">
          <w:rPr>
            <w:noProof/>
            <w:webHidden/>
          </w:rPr>
        </w:r>
        <w:r w:rsidR="00571B71">
          <w:rPr>
            <w:noProof/>
            <w:webHidden/>
          </w:rPr>
          <w:fldChar w:fldCharType="separate"/>
        </w:r>
        <w:r w:rsidR="00571B71">
          <w:rPr>
            <w:noProof/>
            <w:webHidden/>
          </w:rPr>
          <w:t>27</w:t>
        </w:r>
        <w:r w:rsidR="00571B71">
          <w:rPr>
            <w:noProof/>
            <w:webHidden/>
          </w:rPr>
          <w:fldChar w:fldCharType="end"/>
        </w:r>
      </w:hyperlink>
    </w:p>
    <w:p w:rsidR="00571B71" w:rsidRDefault="003160F9">
      <w:pPr>
        <w:pStyle w:val="Inhopg2"/>
        <w:tabs>
          <w:tab w:val="right" w:leader="dot" w:pos="9396"/>
        </w:tabs>
        <w:rPr>
          <w:rFonts w:cstheme="minorBidi"/>
          <w:noProof/>
        </w:rPr>
      </w:pPr>
      <w:hyperlink w:anchor="_Toc510097397" w:history="1">
        <w:r w:rsidR="00571B71" w:rsidRPr="004B5A9D">
          <w:rPr>
            <w:rStyle w:val="Hyperlink"/>
            <w:noProof/>
          </w:rPr>
          <w:t>Bijlage II – Zoekhistorie:</w:t>
        </w:r>
        <w:r w:rsidR="00571B71">
          <w:rPr>
            <w:noProof/>
            <w:webHidden/>
          </w:rPr>
          <w:tab/>
        </w:r>
        <w:r w:rsidR="00571B71">
          <w:rPr>
            <w:noProof/>
            <w:webHidden/>
          </w:rPr>
          <w:fldChar w:fldCharType="begin"/>
        </w:r>
        <w:r w:rsidR="00571B71">
          <w:rPr>
            <w:noProof/>
            <w:webHidden/>
          </w:rPr>
          <w:instrText xml:space="preserve"> PAGEREF _Toc510097397 \h </w:instrText>
        </w:r>
        <w:r w:rsidR="00571B71">
          <w:rPr>
            <w:noProof/>
            <w:webHidden/>
          </w:rPr>
        </w:r>
        <w:r w:rsidR="00571B71">
          <w:rPr>
            <w:noProof/>
            <w:webHidden/>
          </w:rPr>
          <w:fldChar w:fldCharType="separate"/>
        </w:r>
        <w:r w:rsidR="00571B71">
          <w:rPr>
            <w:noProof/>
            <w:webHidden/>
          </w:rPr>
          <w:t>27</w:t>
        </w:r>
        <w:r w:rsidR="00571B71">
          <w:rPr>
            <w:noProof/>
            <w:webHidden/>
          </w:rPr>
          <w:fldChar w:fldCharType="end"/>
        </w:r>
      </w:hyperlink>
    </w:p>
    <w:p w:rsidR="00571B71" w:rsidRDefault="003160F9">
      <w:pPr>
        <w:pStyle w:val="Inhopg2"/>
        <w:tabs>
          <w:tab w:val="right" w:leader="dot" w:pos="9396"/>
        </w:tabs>
        <w:rPr>
          <w:rFonts w:cstheme="minorBidi"/>
          <w:noProof/>
        </w:rPr>
      </w:pPr>
      <w:hyperlink w:anchor="_Toc510097398" w:history="1">
        <w:r w:rsidR="00571B71" w:rsidRPr="004B5A9D">
          <w:rPr>
            <w:rStyle w:val="Hyperlink"/>
            <w:noProof/>
          </w:rPr>
          <w:t>Bijlage III – Vragen vragenlijst:</w:t>
        </w:r>
        <w:r w:rsidR="00571B71">
          <w:rPr>
            <w:noProof/>
            <w:webHidden/>
          </w:rPr>
          <w:tab/>
        </w:r>
        <w:r w:rsidR="00571B71">
          <w:rPr>
            <w:noProof/>
            <w:webHidden/>
          </w:rPr>
          <w:fldChar w:fldCharType="begin"/>
        </w:r>
        <w:r w:rsidR="00571B71">
          <w:rPr>
            <w:noProof/>
            <w:webHidden/>
          </w:rPr>
          <w:instrText xml:space="preserve"> PAGEREF _Toc510097398 \h </w:instrText>
        </w:r>
        <w:r w:rsidR="00571B71">
          <w:rPr>
            <w:noProof/>
            <w:webHidden/>
          </w:rPr>
        </w:r>
        <w:r w:rsidR="00571B71">
          <w:rPr>
            <w:noProof/>
            <w:webHidden/>
          </w:rPr>
          <w:fldChar w:fldCharType="separate"/>
        </w:r>
        <w:r w:rsidR="00571B71">
          <w:rPr>
            <w:noProof/>
            <w:webHidden/>
          </w:rPr>
          <w:t>30</w:t>
        </w:r>
        <w:r w:rsidR="00571B71">
          <w:rPr>
            <w:noProof/>
            <w:webHidden/>
          </w:rPr>
          <w:fldChar w:fldCharType="end"/>
        </w:r>
      </w:hyperlink>
    </w:p>
    <w:p w:rsidR="00571B71" w:rsidRDefault="003160F9">
      <w:pPr>
        <w:pStyle w:val="Inhopg2"/>
        <w:tabs>
          <w:tab w:val="right" w:leader="dot" w:pos="9396"/>
        </w:tabs>
        <w:rPr>
          <w:rFonts w:cstheme="minorBidi"/>
          <w:noProof/>
        </w:rPr>
      </w:pPr>
      <w:hyperlink w:anchor="_Toc510097399" w:history="1">
        <w:r w:rsidR="00571B71" w:rsidRPr="004B5A9D">
          <w:rPr>
            <w:rStyle w:val="Hyperlink"/>
            <w:rFonts w:eastAsia="Times New Roman"/>
            <w:noProof/>
          </w:rPr>
          <w:t>Bijlage IV – Topiclijst interviews:</w:t>
        </w:r>
        <w:r w:rsidR="00571B71">
          <w:rPr>
            <w:noProof/>
            <w:webHidden/>
          </w:rPr>
          <w:tab/>
        </w:r>
        <w:r w:rsidR="00571B71">
          <w:rPr>
            <w:noProof/>
            <w:webHidden/>
          </w:rPr>
          <w:fldChar w:fldCharType="begin"/>
        </w:r>
        <w:r w:rsidR="00571B71">
          <w:rPr>
            <w:noProof/>
            <w:webHidden/>
          </w:rPr>
          <w:instrText xml:space="preserve"> PAGEREF _Toc510097399 \h </w:instrText>
        </w:r>
        <w:r w:rsidR="00571B71">
          <w:rPr>
            <w:noProof/>
            <w:webHidden/>
          </w:rPr>
        </w:r>
        <w:r w:rsidR="00571B71">
          <w:rPr>
            <w:noProof/>
            <w:webHidden/>
          </w:rPr>
          <w:fldChar w:fldCharType="separate"/>
        </w:r>
        <w:r w:rsidR="00571B71">
          <w:rPr>
            <w:noProof/>
            <w:webHidden/>
          </w:rPr>
          <w:t>36</w:t>
        </w:r>
        <w:r w:rsidR="00571B71">
          <w:rPr>
            <w:noProof/>
            <w:webHidden/>
          </w:rPr>
          <w:fldChar w:fldCharType="end"/>
        </w:r>
      </w:hyperlink>
    </w:p>
    <w:p w:rsidR="00571B71" w:rsidRDefault="003160F9">
      <w:pPr>
        <w:pStyle w:val="Inhopg2"/>
        <w:tabs>
          <w:tab w:val="right" w:leader="dot" w:pos="9396"/>
        </w:tabs>
        <w:rPr>
          <w:rFonts w:cstheme="minorBidi"/>
          <w:noProof/>
        </w:rPr>
      </w:pPr>
      <w:hyperlink w:anchor="_Toc510097400" w:history="1">
        <w:r w:rsidR="00571B71" w:rsidRPr="004B5A9D">
          <w:rPr>
            <w:rStyle w:val="Hyperlink"/>
            <w:noProof/>
          </w:rPr>
          <w:t>Bijlage V – Thema’s/families/codes open vragen uit vragenlijst:</w:t>
        </w:r>
        <w:r w:rsidR="00571B71">
          <w:rPr>
            <w:noProof/>
            <w:webHidden/>
          </w:rPr>
          <w:tab/>
        </w:r>
        <w:r w:rsidR="00571B71">
          <w:rPr>
            <w:noProof/>
            <w:webHidden/>
          </w:rPr>
          <w:fldChar w:fldCharType="begin"/>
        </w:r>
        <w:r w:rsidR="00571B71">
          <w:rPr>
            <w:noProof/>
            <w:webHidden/>
          </w:rPr>
          <w:instrText xml:space="preserve"> PAGEREF _Toc510097400 \h </w:instrText>
        </w:r>
        <w:r w:rsidR="00571B71">
          <w:rPr>
            <w:noProof/>
            <w:webHidden/>
          </w:rPr>
        </w:r>
        <w:r w:rsidR="00571B71">
          <w:rPr>
            <w:noProof/>
            <w:webHidden/>
          </w:rPr>
          <w:fldChar w:fldCharType="separate"/>
        </w:r>
        <w:r w:rsidR="00571B71">
          <w:rPr>
            <w:noProof/>
            <w:webHidden/>
          </w:rPr>
          <w:t>37</w:t>
        </w:r>
        <w:r w:rsidR="00571B71">
          <w:rPr>
            <w:noProof/>
            <w:webHidden/>
          </w:rPr>
          <w:fldChar w:fldCharType="end"/>
        </w:r>
      </w:hyperlink>
    </w:p>
    <w:p w:rsidR="00571B71" w:rsidRDefault="003160F9">
      <w:pPr>
        <w:pStyle w:val="Inhopg2"/>
        <w:tabs>
          <w:tab w:val="right" w:leader="dot" w:pos="9396"/>
        </w:tabs>
        <w:rPr>
          <w:rFonts w:cstheme="minorBidi"/>
          <w:noProof/>
        </w:rPr>
      </w:pPr>
      <w:hyperlink w:anchor="_Toc510097401" w:history="1">
        <w:r w:rsidR="00571B71" w:rsidRPr="004B5A9D">
          <w:rPr>
            <w:rStyle w:val="Hyperlink"/>
            <w:noProof/>
          </w:rPr>
          <w:t>Bijlage VI – Transcripten aanvullingen interviews:</w:t>
        </w:r>
        <w:r w:rsidR="00571B71">
          <w:rPr>
            <w:noProof/>
            <w:webHidden/>
          </w:rPr>
          <w:tab/>
        </w:r>
        <w:r w:rsidR="00571B71">
          <w:rPr>
            <w:noProof/>
            <w:webHidden/>
          </w:rPr>
          <w:fldChar w:fldCharType="begin"/>
        </w:r>
        <w:r w:rsidR="00571B71">
          <w:rPr>
            <w:noProof/>
            <w:webHidden/>
          </w:rPr>
          <w:instrText xml:space="preserve"> PAGEREF _Toc510097401 \h </w:instrText>
        </w:r>
        <w:r w:rsidR="00571B71">
          <w:rPr>
            <w:noProof/>
            <w:webHidden/>
          </w:rPr>
        </w:r>
        <w:r w:rsidR="00571B71">
          <w:rPr>
            <w:noProof/>
            <w:webHidden/>
          </w:rPr>
          <w:fldChar w:fldCharType="separate"/>
        </w:r>
        <w:r w:rsidR="00571B71">
          <w:rPr>
            <w:noProof/>
            <w:webHidden/>
          </w:rPr>
          <w:t>50</w:t>
        </w:r>
        <w:r w:rsidR="00571B71">
          <w:rPr>
            <w:noProof/>
            <w:webHidden/>
          </w:rPr>
          <w:fldChar w:fldCharType="end"/>
        </w:r>
      </w:hyperlink>
    </w:p>
    <w:p w:rsidR="00571B71" w:rsidRDefault="003160F9">
      <w:pPr>
        <w:pStyle w:val="Inhopg2"/>
        <w:tabs>
          <w:tab w:val="right" w:leader="dot" w:pos="9396"/>
        </w:tabs>
        <w:rPr>
          <w:rFonts w:cstheme="minorBidi"/>
          <w:noProof/>
        </w:rPr>
      </w:pPr>
      <w:hyperlink w:anchor="_Toc510097402" w:history="1">
        <w:r w:rsidR="00571B71" w:rsidRPr="004B5A9D">
          <w:rPr>
            <w:rStyle w:val="Hyperlink"/>
            <w:noProof/>
          </w:rPr>
          <w:t>Bijlage VII – Verslag antwoorden vragenlijst:</w:t>
        </w:r>
        <w:r w:rsidR="00571B71">
          <w:rPr>
            <w:noProof/>
            <w:webHidden/>
          </w:rPr>
          <w:tab/>
        </w:r>
        <w:r w:rsidR="00571B71">
          <w:rPr>
            <w:noProof/>
            <w:webHidden/>
          </w:rPr>
          <w:fldChar w:fldCharType="begin"/>
        </w:r>
        <w:r w:rsidR="00571B71">
          <w:rPr>
            <w:noProof/>
            <w:webHidden/>
          </w:rPr>
          <w:instrText xml:space="preserve"> PAGEREF _Toc510097402 \h </w:instrText>
        </w:r>
        <w:r w:rsidR="00571B71">
          <w:rPr>
            <w:noProof/>
            <w:webHidden/>
          </w:rPr>
        </w:r>
        <w:r w:rsidR="00571B71">
          <w:rPr>
            <w:noProof/>
            <w:webHidden/>
          </w:rPr>
          <w:fldChar w:fldCharType="separate"/>
        </w:r>
        <w:r w:rsidR="00571B71">
          <w:rPr>
            <w:noProof/>
            <w:webHidden/>
          </w:rPr>
          <w:t>50</w:t>
        </w:r>
        <w:r w:rsidR="00571B71">
          <w:rPr>
            <w:noProof/>
            <w:webHidden/>
          </w:rPr>
          <w:fldChar w:fldCharType="end"/>
        </w:r>
      </w:hyperlink>
    </w:p>
    <w:p w:rsidR="00571B71" w:rsidRDefault="003160F9">
      <w:pPr>
        <w:pStyle w:val="Inhopg2"/>
        <w:tabs>
          <w:tab w:val="right" w:leader="dot" w:pos="9396"/>
        </w:tabs>
        <w:rPr>
          <w:rFonts w:cstheme="minorBidi"/>
          <w:noProof/>
        </w:rPr>
      </w:pPr>
      <w:hyperlink w:anchor="_Toc510097403" w:history="1">
        <w:r w:rsidR="00571B71" w:rsidRPr="004B5A9D">
          <w:rPr>
            <w:rStyle w:val="Hyperlink"/>
            <w:noProof/>
          </w:rPr>
          <w:t>Bijlage VIII – Aspecten van autorijden die gescoord worden in PRPP en AMPS:</w:t>
        </w:r>
        <w:r w:rsidR="00571B71">
          <w:rPr>
            <w:noProof/>
            <w:webHidden/>
          </w:rPr>
          <w:tab/>
        </w:r>
        <w:r w:rsidR="00571B71">
          <w:rPr>
            <w:noProof/>
            <w:webHidden/>
          </w:rPr>
          <w:fldChar w:fldCharType="begin"/>
        </w:r>
        <w:r w:rsidR="00571B71">
          <w:rPr>
            <w:noProof/>
            <w:webHidden/>
          </w:rPr>
          <w:instrText xml:space="preserve"> PAGEREF _Toc510097403 \h </w:instrText>
        </w:r>
        <w:r w:rsidR="00571B71">
          <w:rPr>
            <w:noProof/>
            <w:webHidden/>
          </w:rPr>
        </w:r>
        <w:r w:rsidR="00571B71">
          <w:rPr>
            <w:noProof/>
            <w:webHidden/>
          </w:rPr>
          <w:fldChar w:fldCharType="separate"/>
        </w:r>
        <w:r w:rsidR="00571B71">
          <w:rPr>
            <w:noProof/>
            <w:webHidden/>
          </w:rPr>
          <w:t>50</w:t>
        </w:r>
        <w:r w:rsidR="00571B71">
          <w:rPr>
            <w:noProof/>
            <w:webHidden/>
          </w:rPr>
          <w:fldChar w:fldCharType="end"/>
        </w:r>
      </w:hyperlink>
    </w:p>
    <w:p w:rsidR="00571B71" w:rsidRDefault="003160F9">
      <w:pPr>
        <w:pStyle w:val="Inhopg2"/>
        <w:tabs>
          <w:tab w:val="right" w:leader="dot" w:pos="9396"/>
        </w:tabs>
        <w:rPr>
          <w:rFonts w:cstheme="minorBidi"/>
          <w:noProof/>
        </w:rPr>
      </w:pPr>
      <w:hyperlink w:anchor="_Toc510097404" w:history="1">
        <w:r w:rsidR="00571B71" w:rsidRPr="004B5A9D">
          <w:rPr>
            <w:rStyle w:val="Hyperlink"/>
            <w:noProof/>
          </w:rPr>
          <w:t>Bijlage X – Nieuwe werkwijze beoordeling &amp; advisering rijvaardigheid:</w:t>
        </w:r>
        <w:r w:rsidR="00571B71">
          <w:rPr>
            <w:noProof/>
            <w:webHidden/>
          </w:rPr>
          <w:tab/>
        </w:r>
        <w:r w:rsidR="00571B71">
          <w:rPr>
            <w:noProof/>
            <w:webHidden/>
          </w:rPr>
          <w:fldChar w:fldCharType="begin"/>
        </w:r>
        <w:r w:rsidR="00571B71">
          <w:rPr>
            <w:noProof/>
            <w:webHidden/>
          </w:rPr>
          <w:instrText xml:space="preserve"> PAGEREF _Toc510097404 \h </w:instrText>
        </w:r>
        <w:r w:rsidR="00571B71">
          <w:rPr>
            <w:noProof/>
            <w:webHidden/>
          </w:rPr>
        </w:r>
        <w:r w:rsidR="00571B71">
          <w:rPr>
            <w:noProof/>
            <w:webHidden/>
          </w:rPr>
          <w:fldChar w:fldCharType="separate"/>
        </w:r>
        <w:r w:rsidR="00571B71">
          <w:rPr>
            <w:noProof/>
            <w:webHidden/>
          </w:rPr>
          <w:t>51</w:t>
        </w:r>
        <w:r w:rsidR="00571B71">
          <w:rPr>
            <w:noProof/>
            <w:webHidden/>
          </w:rPr>
          <w:fldChar w:fldCharType="end"/>
        </w:r>
      </w:hyperlink>
    </w:p>
    <w:p w:rsidR="002F4783" w:rsidRDefault="00571B71" w:rsidP="00571B71">
      <w:pPr>
        <w:pStyle w:val="Kop1"/>
      </w:pPr>
      <w:r>
        <w:lastRenderedPageBreak/>
        <w:fldChar w:fldCharType="end"/>
      </w:r>
      <w:bookmarkStart w:id="270" w:name="_Toc497661428"/>
      <w:bookmarkStart w:id="271" w:name="_Toc497662060"/>
      <w:bookmarkStart w:id="272" w:name="_Toc498884002"/>
      <w:bookmarkStart w:id="273" w:name="_Toc499476678"/>
      <w:bookmarkStart w:id="274" w:name="_Toc501562805"/>
      <w:bookmarkStart w:id="275" w:name="_Toc503013096"/>
      <w:bookmarkStart w:id="276" w:name="_Toc503013372"/>
      <w:bookmarkStart w:id="277" w:name="_Toc503013520"/>
      <w:bookmarkStart w:id="278" w:name="_Toc503016037"/>
      <w:bookmarkStart w:id="279" w:name="_Toc507238746"/>
      <w:bookmarkStart w:id="280" w:name="_Toc510097396"/>
      <w:r w:rsidR="002F4783">
        <w:t xml:space="preserve">Bijlage I – Bericht social </w:t>
      </w:r>
      <w:r w:rsidR="00E162DC">
        <w:t>media</w:t>
      </w:r>
      <w:r w:rsidR="002F4783">
        <w:t>:</w:t>
      </w:r>
      <w:bookmarkEnd w:id="270"/>
      <w:bookmarkEnd w:id="271"/>
      <w:bookmarkEnd w:id="272"/>
      <w:bookmarkEnd w:id="273"/>
      <w:bookmarkEnd w:id="274"/>
      <w:bookmarkEnd w:id="275"/>
      <w:bookmarkEnd w:id="276"/>
      <w:bookmarkEnd w:id="277"/>
      <w:bookmarkEnd w:id="278"/>
      <w:bookmarkEnd w:id="279"/>
      <w:bookmarkEnd w:id="280"/>
    </w:p>
    <w:p w:rsidR="00E162DC" w:rsidRDefault="00E162DC" w:rsidP="00E872A5">
      <w:pPr>
        <w:pStyle w:val="Kop3"/>
        <w:ind w:firstLine="708"/>
        <w:rPr>
          <w:noProof/>
          <w:lang w:eastAsia="nl-NL"/>
        </w:rPr>
      </w:pPr>
      <w:bookmarkStart w:id="281" w:name="_Toc497661429"/>
      <w:bookmarkStart w:id="282" w:name="_Toc497662061"/>
      <w:bookmarkStart w:id="283" w:name="_Toc498884003"/>
      <w:bookmarkStart w:id="284" w:name="_Toc499476679"/>
      <w:bookmarkStart w:id="285" w:name="_Toc501562806"/>
    </w:p>
    <w:p w:rsidR="00E872A5" w:rsidRDefault="00511266" w:rsidP="00E872A5">
      <w:pPr>
        <w:pStyle w:val="Kop3"/>
        <w:ind w:firstLine="708"/>
      </w:pPr>
      <w:bookmarkStart w:id="286" w:name="_Toc503013097"/>
      <w:bookmarkStart w:id="287" w:name="_Toc503013373"/>
      <w:r>
        <w:rPr>
          <w:noProof/>
          <w:lang w:eastAsia="nl-NL"/>
        </w:rPr>
        <w:drawing>
          <wp:anchor distT="0" distB="0" distL="114300" distR="114300" simplePos="0" relativeHeight="251658752" behindDoc="0" locked="0" layoutInCell="1" allowOverlap="1">
            <wp:simplePos x="0" y="0"/>
            <wp:positionH relativeFrom="margin">
              <wp:align>left</wp:align>
            </wp:positionH>
            <wp:positionV relativeFrom="paragraph">
              <wp:posOffset>224155</wp:posOffset>
            </wp:positionV>
            <wp:extent cx="5276850" cy="4593590"/>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9501" t="14132" r="44433" b="30018"/>
                    <a:stretch/>
                  </pic:blipFill>
                  <pic:spPr bwMode="auto">
                    <a:xfrm>
                      <a:off x="0" y="0"/>
                      <a:ext cx="5276850" cy="459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783">
        <w:t>Facebook:</w:t>
      </w:r>
      <w:bookmarkEnd w:id="281"/>
      <w:bookmarkEnd w:id="282"/>
      <w:bookmarkEnd w:id="283"/>
      <w:bookmarkEnd w:id="284"/>
      <w:bookmarkEnd w:id="285"/>
      <w:bookmarkEnd w:id="286"/>
      <w:bookmarkEnd w:id="287"/>
    </w:p>
    <w:p w:rsidR="002F4783" w:rsidRPr="002F4783" w:rsidRDefault="002F4783" w:rsidP="002F4783">
      <w:pPr>
        <w:pStyle w:val="Kop3"/>
        <w:ind w:firstLine="708"/>
      </w:pPr>
      <w:bookmarkStart w:id="288" w:name="_Toc497661431"/>
      <w:bookmarkStart w:id="289" w:name="_Toc497662062"/>
      <w:bookmarkStart w:id="290" w:name="_Toc498884004"/>
      <w:bookmarkStart w:id="291" w:name="_Toc499476680"/>
      <w:bookmarkStart w:id="292" w:name="_Toc501562807"/>
      <w:bookmarkStart w:id="293" w:name="_Toc503013098"/>
      <w:bookmarkStart w:id="294" w:name="_Toc503013374"/>
      <w:r>
        <w:t>Linked-In:</w:t>
      </w:r>
      <w:bookmarkEnd w:id="288"/>
      <w:bookmarkEnd w:id="289"/>
      <w:bookmarkEnd w:id="290"/>
      <w:bookmarkEnd w:id="291"/>
      <w:bookmarkEnd w:id="292"/>
      <w:bookmarkEnd w:id="293"/>
      <w:bookmarkEnd w:id="294"/>
    </w:p>
    <w:p w:rsidR="008E6774" w:rsidRDefault="003160F9" w:rsidP="00E872A5">
      <w:hyperlink r:id="rId32" w:history="1">
        <w:r w:rsidR="00511266" w:rsidRPr="006A678F">
          <w:rPr>
            <w:rStyle w:val="Hyperlink"/>
          </w:rPr>
          <w:t>https://www.linkedin.com/feed/update/urn:li:activity:6322745495555055616/</w:t>
        </w:r>
      </w:hyperlink>
      <w:r w:rsidR="00511266">
        <w:t xml:space="preserve"> </w:t>
      </w:r>
    </w:p>
    <w:p w:rsidR="00634B70" w:rsidRDefault="00152DAE" w:rsidP="00152DAE">
      <w:pPr>
        <w:pStyle w:val="Kop2"/>
      </w:pPr>
      <w:bookmarkStart w:id="295" w:name="_Toc497661432"/>
      <w:bookmarkStart w:id="296" w:name="_Toc497662063"/>
      <w:bookmarkStart w:id="297" w:name="_Toc498884005"/>
      <w:bookmarkStart w:id="298" w:name="_Toc499476681"/>
      <w:bookmarkStart w:id="299" w:name="_Toc501562808"/>
      <w:bookmarkStart w:id="300" w:name="_Toc503013099"/>
      <w:bookmarkStart w:id="301" w:name="_Toc503013375"/>
      <w:bookmarkStart w:id="302" w:name="_Toc503013521"/>
      <w:bookmarkStart w:id="303" w:name="_Toc503016038"/>
      <w:bookmarkStart w:id="304" w:name="_Toc507238747"/>
      <w:bookmarkStart w:id="305" w:name="_Toc510097397"/>
      <w:r>
        <w:t>Bijlage II – Zoekhistorie</w:t>
      </w:r>
      <w:r w:rsidR="00634B70">
        <w:t>:</w:t>
      </w:r>
      <w:bookmarkEnd w:id="295"/>
      <w:bookmarkEnd w:id="296"/>
      <w:bookmarkEnd w:id="297"/>
      <w:bookmarkEnd w:id="298"/>
      <w:bookmarkEnd w:id="299"/>
      <w:bookmarkEnd w:id="300"/>
      <w:bookmarkEnd w:id="301"/>
      <w:bookmarkEnd w:id="302"/>
      <w:bookmarkEnd w:id="303"/>
      <w:bookmarkEnd w:id="304"/>
      <w:bookmarkEnd w:id="305"/>
    </w:p>
    <w:p w:rsidR="00634B70" w:rsidRPr="00554F07" w:rsidRDefault="00634B70" w:rsidP="00634B70">
      <w:pPr>
        <w:pStyle w:val="Geenafstand"/>
      </w:pPr>
      <w:r>
        <w:t>Cochrane, zoekhistorie kon niet via de site zelf, vandaar dat de zoekhistorie in een tabel weergegeven is:</w:t>
      </w:r>
    </w:p>
    <w:tbl>
      <w:tblPr>
        <w:tblW w:w="1034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544"/>
        <w:gridCol w:w="2551"/>
        <w:gridCol w:w="2291"/>
        <w:gridCol w:w="2954"/>
      </w:tblGrid>
      <w:tr w:rsidR="00634B70" w:rsidTr="00CC1176">
        <w:trPr>
          <w:trHeight w:val="372"/>
        </w:trPr>
        <w:tc>
          <w:tcPr>
            <w:tcW w:w="2544"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15" w:type="dxa"/>
              <w:left w:w="15" w:type="dxa"/>
              <w:bottom w:w="15" w:type="dxa"/>
              <w:right w:w="15" w:type="dxa"/>
            </w:tcMar>
            <w:hideMark/>
          </w:tcPr>
          <w:p w:rsidR="00634B70" w:rsidRPr="00D56956" w:rsidRDefault="00634B70" w:rsidP="00CC1176">
            <w:pPr>
              <w:pStyle w:val="Geenafstand"/>
              <w:rPr>
                <w:rFonts w:ascii="Segoe UI" w:hAnsi="Segoe UI" w:cs="Segoe UI"/>
                <w:b/>
                <w:lang w:eastAsia="nl-NL"/>
              </w:rPr>
            </w:pPr>
            <w:r w:rsidRPr="00D56956">
              <w:rPr>
                <w:b/>
                <w:lang w:eastAsia="nl-NL"/>
              </w:rPr>
              <w:t>Trefwoorden:</w:t>
            </w:r>
          </w:p>
        </w:tc>
        <w:tc>
          <w:tcPr>
            <w:tcW w:w="2551" w:type="dxa"/>
            <w:tcBorders>
              <w:top w:val="single" w:sz="6" w:space="0" w:color="auto"/>
              <w:left w:val="outset" w:sz="6" w:space="0" w:color="auto"/>
              <w:bottom w:val="single" w:sz="6" w:space="0" w:color="auto"/>
              <w:right w:val="single" w:sz="6" w:space="0" w:color="auto"/>
            </w:tcBorders>
            <w:shd w:val="clear" w:color="auto" w:fill="C9C9C9" w:themeFill="accent3" w:themeFillTint="99"/>
            <w:tcMar>
              <w:top w:w="15" w:type="dxa"/>
              <w:left w:w="15" w:type="dxa"/>
              <w:bottom w:w="15" w:type="dxa"/>
              <w:right w:w="15" w:type="dxa"/>
            </w:tcMar>
            <w:hideMark/>
          </w:tcPr>
          <w:p w:rsidR="00634B70" w:rsidRPr="00D56956" w:rsidRDefault="00634B70" w:rsidP="00CC1176">
            <w:pPr>
              <w:pStyle w:val="Geenafstand"/>
              <w:rPr>
                <w:rFonts w:ascii="Segoe UI" w:hAnsi="Segoe UI" w:cs="Segoe UI"/>
                <w:b/>
                <w:lang w:eastAsia="nl-NL"/>
              </w:rPr>
            </w:pPr>
            <w:r w:rsidRPr="00D56956">
              <w:rPr>
                <w:b/>
                <w:lang w:eastAsia="nl-NL"/>
              </w:rPr>
              <w:t>Booleaanse operatoren:</w:t>
            </w:r>
          </w:p>
        </w:tc>
        <w:tc>
          <w:tcPr>
            <w:tcW w:w="2291" w:type="dxa"/>
            <w:tcBorders>
              <w:top w:val="single" w:sz="6" w:space="0" w:color="auto"/>
              <w:left w:val="outset" w:sz="6" w:space="0" w:color="auto"/>
              <w:bottom w:val="single" w:sz="6" w:space="0" w:color="auto"/>
              <w:right w:val="single" w:sz="6" w:space="0" w:color="auto"/>
            </w:tcBorders>
            <w:shd w:val="clear" w:color="auto" w:fill="C9C9C9" w:themeFill="accent3" w:themeFillTint="99"/>
            <w:tcMar>
              <w:top w:w="15" w:type="dxa"/>
              <w:left w:w="15" w:type="dxa"/>
              <w:bottom w:w="15" w:type="dxa"/>
              <w:right w:w="15" w:type="dxa"/>
            </w:tcMar>
            <w:hideMark/>
          </w:tcPr>
          <w:p w:rsidR="00634B70" w:rsidRPr="00D56956" w:rsidRDefault="00634B70" w:rsidP="00CC1176">
            <w:pPr>
              <w:pStyle w:val="Geenafstand"/>
              <w:rPr>
                <w:rFonts w:ascii="Segoe UI" w:hAnsi="Segoe UI" w:cs="Segoe UI"/>
                <w:b/>
                <w:lang w:eastAsia="nl-NL"/>
              </w:rPr>
            </w:pPr>
            <w:r w:rsidRPr="00D56956">
              <w:rPr>
                <w:b/>
                <w:lang w:eastAsia="nl-NL"/>
              </w:rPr>
              <w:t>Aantal zoekresultaten: </w:t>
            </w:r>
          </w:p>
        </w:tc>
        <w:tc>
          <w:tcPr>
            <w:tcW w:w="2954" w:type="dxa"/>
            <w:tcBorders>
              <w:top w:val="single" w:sz="6" w:space="0" w:color="auto"/>
              <w:left w:val="outset" w:sz="6" w:space="0" w:color="auto"/>
              <w:bottom w:val="single" w:sz="6" w:space="0" w:color="auto"/>
              <w:right w:val="single" w:sz="6" w:space="0" w:color="auto"/>
            </w:tcBorders>
            <w:shd w:val="clear" w:color="auto" w:fill="C9C9C9" w:themeFill="accent3" w:themeFillTint="99"/>
          </w:tcPr>
          <w:p w:rsidR="00634B70" w:rsidRPr="00D56956" w:rsidRDefault="00634B70" w:rsidP="00CC1176">
            <w:pPr>
              <w:pStyle w:val="Geenafstand"/>
              <w:rPr>
                <w:b/>
                <w:lang w:eastAsia="nl-NL"/>
              </w:rPr>
            </w:pPr>
            <w:r w:rsidRPr="00D56956">
              <w:rPr>
                <w:b/>
                <w:lang w:eastAsia="nl-NL"/>
              </w:rPr>
              <w:t>Bruikbaar:</w:t>
            </w:r>
          </w:p>
        </w:tc>
      </w:tr>
      <w:tr w:rsidR="00634B70" w:rsidTr="00CC1176">
        <w:trPr>
          <w:trHeight w:val="228"/>
        </w:trPr>
        <w:tc>
          <w:tcPr>
            <w:tcW w:w="254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tcPr>
          <w:p w:rsidR="00634B70" w:rsidRPr="00D56956" w:rsidRDefault="00634B70" w:rsidP="00CC1176">
            <w:pPr>
              <w:pStyle w:val="Geenafstand"/>
              <w:rPr>
                <w:lang w:val="en-GB"/>
              </w:rPr>
            </w:pPr>
            <w:r w:rsidRPr="00D56956">
              <w:rPr>
                <w:lang w:val="en-GB"/>
              </w:rPr>
              <w:t>Traffic insight</w:t>
            </w:r>
          </w:p>
        </w:tc>
        <w:tc>
          <w:tcPr>
            <w:tcW w:w="2551" w:type="dxa"/>
            <w:tcBorders>
              <w:top w:val="single" w:sz="6" w:space="0" w:color="auto"/>
              <w:left w:val="outset" w:sz="6" w:space="0" w:color="auto"/>
              <w:bottom w:val="single" w:sz="6" w:space="0" w:color="auto"/>
              <w:right w:val="single" w:sz="6" w:space="0" w:color="auto"/>
            </w:tcBorders>
            <w:shd w:val="clear" w:color="auto" w:fill="auto"/>
            <w:tcMar>
              <w:top w:w="15" w:type="dxa"/>
              <w:left w:w="15" w:type="dxa"/>
              <w:bottom w:w="15" w:type="dxa"/>
              <w:right w:w="15" w:type="dxa"/>
            </w:tcMar>
          </w:tcPr>
          <w:p w:rsidR="00634B70" w:rsidRPr="00D56956" w:rsidRDefault="00634B70" w:rsidP="00CC1176">
            <w:pPr>
              <w:pStyle w:val="Geenafstand"/>
            </w:pPr>
            <w:r w:rsidRPr="00D56956">
              <w:t>-</w:t>
            </w:r>
          </w:p>
        </w:tc>
        <w:tc>
          <w:tcPr>
            <w:tcW w:w="2291" w:type="dxa"/>
            <w:tcBorders>
              <w:top w:val="single" w:sz="6" w:space="0" w:color="auto"/>
              <w:left w:val="outset" w:sz="6" w:space="0" w:color="auto"/>
              <w:bottom w:val="single" w:sz="6" w:space="0" w:color="auto"/>
              <w:right w:val="single" w:sz="6" w:space="0" w:color="auto"/>
            </w:tcBorders>
            <w:shd w:val="clear" w:color="auto" w:fill="auto"/>
            <w:tcMar>
              <w:top w:w="15" w:type="dxa"/>
              <w:left w:w="15" w:type="dxa"/>
              <w:bottom w:w="15" w:type="dxa"/>
              <w:right w:w="15" w:type="dxa"/>
            </w:tcMar>
          </w:tcPr>
          <w:p w:rsidR="00634B70" w:rsidRPr="00D56956" w:rsidRDefault="00634B70" w:rsidP="00CC1176">
            <w:pPr>
              <w:pStyle w:val="Geenafstand"/>
            </w:pPr>
            <w:r w:rsidRPr="00D56956">
              <w:t>23</w:t>
            </w:r>
          </w:p>
        </w:tc>
        <w:tc>
          <w:tcPr>
            <w:tcW w:w="2954" w:type="dxa"/>
            <w:tcBorders>
              <w:top w:val="single" w:sz="6" w:space="0" w:color="auto"/>
              <w:left w:val="outset" w:sz="6" w:space="0" w:color="auto"/>
              <w:bottom w:val="single" w:sz="6" w:space="0" w:color="auto"/>
              <w:right w:val="single" w:sz="6" w:space="0" w:color="auto"/>
            </w:tcBorders>
            <w:shd w:val="clear" w:color="auto" w:fill="auto"/>
          </w:tcPr>
          <w:p w:rsidR="00634B70" w:rsidRPr="00D56956" w:rsidRDefault="00634B70" w:rsidP="00CC1176">
            <w:pPr>
              <w:pStyle w:val="Geenafstand"/>
            </w:pPr>
            <w:r w:rsidRPr="00D56956">
              <w:t>0</w:t>
            </w:r>
          </w:p>
        </w:tc>
      </w:tr>
      <w:tr w:rsidR="00634B70" w:rsidTr="00CC1176">
        <w:trPr>
          <w:trHeight w:val="346"/>
        </w:trPr>
        <w:tc>
          <w:tcPr>
            <w:tcW w:w="254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tcPr>
          <w:p w:rsidR="00634B70" w:rsidRPr="00D56956" w:rsidRDefault="00634B70" w:rsidP="00CC1176">
            <w:pPr>
              <w:pStyle w:val="Geenafstand"/>
              <w:rPr>
                <w:lang w:val="en-GB"/>
              </w:rPr>
            </w:pPr>
            <w:r w:rsidRPr="00D56956">
              <w:rPr>
                <w:lang w:val="en-GB"/>
              </w:rPr>
              <w:t xml:space="preserve">Ability to drive </w:t>
            </w:r>
          </w:p>
        </w:tc>
        <w:tc>
          <w:tcPr>
            <w:tcW w:w="2551" w:type="dxa"/>
            <w:tcBorders>
              <w:top w:val="single" w:sz="6" w:space="0" w:color="auto"/>
              <w:left w:val="outset" w:sz="6" w:space="0" w:color="auto"/>
              <w:bottom w:val="single" w:sz="6" w:space="0" w:color="auto"/>
              <w:right w:val="single" w:sz="6" w:space="0" w:color="auto"/>
            </w:tcBorders>
            <w:shd w:val="clear" w:color="auto" w:fill="auto"/>
            <w:tcMar>
              <w:top w:w="15" w:type="dxa"/>
              <w:left w:w="15" w:type="dxa"/>
              <w:bottom w:w="15" w:type="dxa"/>
              <w:right w:w="15" w:type="dxa"/>
            </w:tcMar>
          </w:tcPr>
          <w:p w:rsidR="00634B70" w:rsidRPr="00D56956" w:rsidRDefault="00634B70" w:rsidP="00CC1176">
            <w:pPr>
              <w:pStyle w:val="Geenafstand"/>
            </w:pPr>
            <w:r w:rsidRPr="00D56956">
              <w:t>-</w:t>
            </w:r>
          </w:p>
        </w:tc>
        <w:tc>
          <w:tcPr>
            <w:tcW w:w="2291" w:type="dxa"/>
            <w:tcBorders>
              <w:top w:val="single" w:sz="6" w:space="0" w:color="auto"/>
              <w:left w:val="outset" w:sz="6" w:space="0" w:color="auto"/>
              <w:bottom w:val="single" w:sz="6" w:space="0" w:color="auto"/>
              <w:right w:val="single" w:sz="6" w:space="0" w:color="auto"/>
            </w:tcBorders>
            <w:shd w:val="clear" w:color="auto" w:fill="auto"/>
            <w:tcMar>
              <w:top w:w="15" w:type="dxa"/>
              <w:left w:w="15" w:type="dxa"/>
              <w:bottom w:w="15" w:type="dxa"/>
              <w:right w:w="15" w:type="dxa"/>
            </w:tcMar>
          </w:tcPr>
          <w:p w:rsidR="00634B70" w:rsidRPr="00D56956" w:rsidRDefault="00634B70" w:rsidP="00CC1176">
            <w:pPr>
              <w:pStyle w:val="Geenafstand"/>
            </w:pPr>
            <w:r w:rsidRPr="00D56956">
              <w:t>12</w:t>
            </w:r>
          </w:p>
        </w:tc>
        <w:tc>
          <w:tcPr>
            <w:tcW w:w="2954" w:type="dxa"/>
            <w:tcBorders>
              <w:top w:val="single" w:sz="6" w:space="0" w:color="auto"/>
              <w:left w:val="outset" w:sz="6" w:space="0" w:color="auto"/>
              <w:bottom w:val="single" w:sz="6" w:space="0" w:color="auto"/>
              <w:right w:val="single" w:sz="6" w:space="0" w:color="auto"/>
            </w:tcBorders>
            <w:shd w:val="clear" w:color="auto" w:fill="auto"/>
          </w:tcPr>
          <w:p w:rsidR="00634B70" w:rsidRPr="00D56956" w:rsidRDefault="00634B70" w:rsidP="00CC1176">
            <w:pPr>
              <w:pStyle w:val="Geenafstand"/>
            </w:pPr>
            <w:r w:rsidRPr="00D56956">
              <w:t>0</w:t>
            </w:r>
          </w:p>
        </w:tc>
      </w:tr>
      <w:tr w:rsidR="00634B70" w:rsidTr="00CC1176">
        <w:trPr>
          <w:trHeight w:val="514"/>
        </w:trPr>
        <w:tc>
          <w:tcPr>
            <w:tcW w:w="2544" w:type="dxa"/>
            <w:tcBorders>
              <w:top w:val="outset"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tcPr>
          <w:p w:rsidR="00634B70" w:rsidRPr="00D56956" w:rsidRDefault="00634B70" w:rsidP="00CC1176">
            <w:pPr>
              <w:pStyle w:val="Geenafstand"/>
              <w:rPr>
                <w:lang w:val="en-GB"/>
              </w:rPr>
            </w:pPr>
            <w:r w:rsidRPr="00D56956">
              <w:rPr>
                <w:lang w:val="en-GB"/>
              </w:rPr>
              <w:t xml:space="preserve">Traffic insight </w:t>
            </w:r>
          </w:p>
          <w:p w:rsidR="00634B70" w:rsidRPr="00D56956" w:rsidRDefault="00634B70" w:rsidP="00CC1176">
            <w:pPr>
              <w:pStyle w:val="Geenafstand"/>
              <w:rPr>
                <w:lang w:val="en-GB"/>
              </w:rPr>
            </w:pPr>
            <w:r w:rsidRPr="00D56956">
              <w:rPr>
                <w:lang w:val="en-GB"/>
              </w:rPr>
              <w:t>Assessing</w:t>
            </w:r>
          </w:p>
        </w:tc>
        <w:tc>
          <w:tcPr>
            <w:tcW w:w="2551" w:type="dxa"/>
            <w:tcBorders>
              <w:top w:val="outset" w:sz="6" w:space="0" w:color="auto"/>
              <w:left w:val="outset" w:sz="6" w:space="0" w:color="auto"/>
              <w:bottom w:val="single"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AND</w:t>
            </w:r>
          </w:p>
        </w:tc>
        <w:tc>
          <w:tcPr>
            <w:tcW w:w="2291" w:type="dxa"/>
            <w:tcBorders>
              <w:top w:val="outset" w:sz="6" w:space="0" w:color="auto"/>
              <w:left w:val="outset" w:sz="6" w:space="0" w:color="auto"/>
              <w:bottom w:val="single"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1</w:t>
            </w:r>
          </w:p>
        </w:tc>
        <w:tc>
          <w:tcPr>
            <w:tcW w:w="2954" w:type="dxa"/>
            <w:tcBorders>
              <w:top w:val="outset" w:sz="6" w:space="0" w:color="auto"/>
              <w:left w:val="outset" w:sz="6" w:space="0" w:color="auto"/>
              <w:bottom w:val="single" w:sz="6" w:space="0" w:color="auto"/>
              <w:right w:val="single" w:sz="6" w:space="0" w:color="auto"/>
            </w:tcBorders>
          </w:tcPr>
          <w:p w:rsidR="00634B70" w:rsidRPr="00D56956" w:rsidRDefault="00634B70" w:rsidP="00CC1176">
            <w:pPr>
              <w:pStyle w:val="Geenafstand"/>
            </w:pPr>
            <w:r w:rsidRPr="00D56956">
              <w:t>0</w:t>
            </w:r>
          </w:p>
        </w:tc>
      </w:tr>
      <w:tr w:rsidR="00634B70" w:rsidRPr="004D6787" w:rsidTr="00CC1176">
        <w:trPr>
          <w:trHeight w:val="514"/>
        </w:trPr>
        <w:tc>
          <w:tcPr>
            <w:tcW w:w="2544" w:type="dxa"/>
            <w:tcBorders>
              <w:top w:val="outset"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tcPr>
          <w:p w:rsidR="00634B70" w:rsidRPr="00D56956" w:rsidRDefault="00634B70" w:rsidP="00CC1176">
            <w:pPr>
              <w:pStyle w:val="Geenafstand"/>
              <w:rPr>
                <w:lang w:val="en-GB"/>
              </w:rPr>
            </w:pPr>
            <w:r w:rsidRPr="00D56956">
              <w:rPr>
                <w:lang w:val="en-GB"/>
              </w:rPr>
              <w:t xml:space="preserve">Ability to drive </w:t>
            </w:r>
          </w:p>
          <w:p w:rsidR="00634B70" w:rsidRPr="00D56956" w:rsidRDefault="00634B70" w:rsidP="00CC1176">
            <w:pPr>
              <w:pStyle w:val="Geenafstand"/>
              <w:rPr>
                <w:lang w:val="en-GB"/>
              </w:rPr>
            </w:pPr>
            <w:r w:rsidRPr="00D56956">
              <w:rPr>
                <w:lang w:val="en-GB"/>
              </w:rPr>
              <w:t>Assessing</w:t>
            </w:r>
          </w:p>
        </w:tc>
        <w:tc>
          <w:tcPr>
            <w:tcW w:w="2551" w:type="dxa"/>
            <w:tcBorders>
              <w:top w:val="outset" w:sz="6" w:space="0" w:color="auto"/>
              <w:left w:val="outset" w:sz="6" w:space="0" w:color="auto"/>
              <w:bottom w:val="single"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AND</w:t>
            </w:r>
          </w:p>
        </w:tc>
        <w:tc>
          <w:tcPr>
            <w:tcW w:w="2291" w:type="dxa"/>
            <w:tcBorders>
              <w:top w:val="outset" w:sz="6" w:space="0" w:color="auto"/>
              <w:left w:val="outset" w:sz="6" w:space="0" w:color="auto"/>
              <w:bottom w:val="single"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9</w:t>
            </w:r>
          </w:p>
        </w:tc>
        <w:tc>
          <w:tcPr>
            <w:tcW w:w="2954" w:type="dxa"/>
            <w:tcBorders>
              <w:top w:val="outset" w:sz="6" w:space="0" w:color="auto"/>
              <w:left w:val="outset" w:sz="6" w:space="0" w:color="auto"/>
              <w:bottom w:val="single" w:sz="6" w:space="0" w:color="auto"/>
              <w:right w:val="single" w:sz="6" w:space="0" w:color="auto"/>
            </w:tcBorders>
          </w:tcPr>
          <w:p w:rsidR="00634B70" w:rsidRPr="00D56956" w:rsidRDefault="00634B70" w:rsidP="00CC1176">
            <w:pPr>
              <w:pStyle w:val="Geenafstand"/>
            </w:pPr>
            <w:r w:rsidRPr="00D56956">
              <w:t>1</w:t>
            </w:r>
          </w:p>
        </w:tc>
      </w:tr>
      <w:tr w:rsidR="00634B70" w:rsidRPr="004D6787" w:rsidTr="00CC1176">
        <w:trPr>
          <w:trHeight w:val="529"/>
        </w:trPr>
        <w:tc>
          <w:tcPr>
            <w:tcW w:w="2544" w:type="dxa"/>
            <w:tcBorders>
              <w:top w:val="outset" w:sz="6" w:space="0" w:color="auto"/>
              <w:left w:val="single" w:sz="6" w:space="0" w:color="auto"/>
              <w:bottom w:val="outset" w:sz="6" w:space="0" w:color="auto"/>
              <w:right w:val="single" w:sz="6" w:space="0" w:color="auto"/>
            </w:tcBorders>
            <w:shd w:val="clear" w:color="auto" w:fill="auto"/>
            <w:tcMar>
              <w:top w:w="15" w:type="dxa"/>
              <w:left w:w="15" w:type="dxa"/>
              <w:bottom w:w="15" w:type="dxa"/>
              <w:right w:w="15" w:type="dxa"/>
            </w:tcMar>
          </w:tcPr>
          <w:p w:rsidR="00634B70" w:rsidRPr="00D56956" w:rsidRDefault="00634B70" w:rsidP="00CC1176">
            <w:pPr>
              <w:pStyle w:val="Geenafstand"/>
              <w:rPr>
                <w:lang w:val="en-GB"/>
              </w:rPr>
            </w:pPr>
            <w:r w:rsidRPr="00D56956">
              <w:rPr>
                <w:lang w:val="en-GB"/>
              </w:rPr>
              <w:t xml:space="preserve">Ability to drive </w:t>
            </w:r>
          </w:p>
          <w:p w:rsidR="00634B70" w:rsidRPr="00D56956" w:rsidRDefault="00634B70" w:rsidP="00CC1176">
            <w:pPr>
              <w:pStyle w:val="Geenafstand"/>
              <w:rPr>
                <w:lang w:val="en-GB"/>
              </w:rPr>
            </w:pPr>
            <w:r w:rsidRPr="00D56956">
              <w:rPr>
                <w:lang w:val="en-GB"/>
              </w:rPr>
              <w:t>Assessing</w:t>
            </w:r>
          </w:p>
          <w:p w:rsidR="00634B70" w:rsidRPr="00D56956" w:rsidRDefault="00634B70" w:rsidP="00CC1176">
            <w:pPr>
              <w:pStyle w:val="Geenafstand"/>
              <w:rPr>
                <w:lang w:val="en-GB"/>
              </w:rPr>
            </w:pPr>
            <w:r w:rsidRPr="00D56956">
              <w:rPr>
                <w:rStyle w:val="fontstyle01"/>
                <w:rFonts w:asciiTheme="minorHAnsi" w:hAnsiTheme="minorHAnsi"/>
                <w:color w:val="auto"/>
                <w:lang w:val="en-GB"/>
              </w:rPr>
              <w:t xml:space="preserve">Insight </w:t>
            </w:r>
          </w:p>
        </w:tc>
        <w:tc>
          <w:tcPr>
            <w:tcW w:w="2551" w:type="dxa"/>
            <w:tcBorders>
              <w:top w:val="outset" w:sz="6" w:space="0" w:color="auto"/>
              <w:left w:val="outset" w:sz="6" w:space="0" w:color="auto"/>
              <w:bottom w:val="outset"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AND</w:t>
            </w:r>
          </w:p>
          <w:p w:rsidR="00634B70" w:rsidRPr="00D56956" w:rsidRDefault="00634B70" w:rsidP="00CC1176">
            <w:pPr>
              <w:pStyle w:val="Geenafstand"/>
            </w:pPr>
            <w:r w:rsidRPr="00D56956">
              <w:t>AND</w:t>
            </w:r>
          </w:p>
        </w:tc>
        <w:tc>
          <w:tcPr>
            <w:tcW w:w="2291" w:type="dxa"/>
            <w:tcBorders>
              <w:top w:val="outset" w:sz="6" w:space="0" w:color="auto"/>
              <w:left w:val="outset" w:sz="6" w:space="0" w:color="auto"/>
              <w:bottom w:val="outset"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4</w:t>
            </w:r>
          </w:p>
        </w:tc>
        <w:tc>
          <w:tcPr>
            <w:tcW w:w="2954" w:type="dxa"/>
            <w:tcBorders>
              <w:top w:val="outset" w:sz="6" w:space="0" w:color="auto"/>
              <w:left w:val="outset" w:sz="6" w:space="0" w:color="auto"/>
              <w:bottom w:val="outset" w:sz="6" w:space="0" w:color="auto"/>
              <w:right w:val="single" w:sz="6" w:space="0" w:color="auto"/>
            </w:tcBorders>
          </w:tcPr>
          <w:p w:rsidR="00634B70" w:rsidRPr="00D56956" w:rsidRDefault="00634B70" w:rsidP="00CC1176">
            <w:pPr>
              <w:pStyle w:val="Geenafstand"/>
            </w:pPr>
            <w:r w:rsidRPr="00D56956">
              <w:t>0</w:t>
            </w:r>
          </w:p>
        </w:tc>
      </w:tr>
      <w:tr w:rsidR="00634B70" w:rsidRPr="004D6787" w:rsidTr="00CC1176">
        <w:trPr>
          <w:trHeight w:val="514"/>
        </w:trPr>
        <w:tc>
          <w:tcPr>
            <w:tcW w:w="2544" w:type="dxa"/>
            <w:tcBorders>
              <w:top w:val="outset"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tcPr>
          <w:p w:rsidR="00634B70" w:rsidRPr="00D56956" w:rsidRDefault="00634B70" w:rsidP="00CC1176">
            <w:pPr>
              <w:pStyle w:val="Geenafstand"/>
              <w:rPr>
                <w:lang w:val="en-GB"/>
              </w:rPr>
            </w:pPr>
            <w:r w:rsidRPr="00D56956">
              <w:rPr>
                <w:lang w:val="en-GB"/>
              </w:rPr>
              <w:lastRenderedPageBreak/>
              <w:t xml:space="preserve">Ability to drive </w:t>
            </w:r>
          </w:p>
          <w:p w:rsidR="00634B70" w:rsidRPr="00D56956" w:rsidRDefault="00634B70" w:rsidP="00CC1176">
            <w:pPr>
              <w:pStyle w:val="Geenafstand"/>
              <w:rPr>
                <w:lang w:val="en-GB"/>
              </w:rPr>
            </w:pPr>
            <w:r w:rsidRPr="00D56956">
              <w:rPr>
                <w:lang w:val="en-GB"/>
              </w:rPr>
              <w:t>Assessing</w:t>
            </w:r>
          </w:p>
          <w:p w:rsidR="00634B70" w:rsidRPr="00D56956" w:rsidRDefault="00634B70" w:rsidP="00CC1176">
            <w:pPr>
              <w:pStyle w:val="Geenafstand"/>
              <w:rPr>
                <w:lang w:val="en-GB"/>
              </w:rPr>
            </w:pPr>
            <w:r w:rsidRPr="00D56956">
              <w:rPr>
                <w:rStyle w:val="fontstyle01"/>
                <w:rFonts w:asciiTheme="minorHAnsi" w:hAnsiTheme="minorHAnsi"/>
                <w:color w:val="auto"/>
                <w:lang w:val="en-GB"/>
              </w:rPr>
              <w:t>Occupational therapy</w:t>
            </w:r>
          </w:p>
        </w:tc>
        <w:tc>
          <w:tcPr>
            <w:tcW w:w="2551" w:type="dxa"/>
            <w:tcBorders>
              <w:top w:val="outset" w:sz="6" w:space="0" w:color="auto"/>
              <w:left w:val="outset" w:sz="6" w:space="0" w:color="auto"/>
              <w:bottom w:val="single"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AND</w:t>
            </w:r>
          </w:p>
          <w:p w:rsidR="00634B70" w:rsidRPr="00D56956" w:rsidRDefault="00634B70" w:rsidP="00CC1176">
            <w:pPr>
              <w:pStyle w:val="Geenafstand"/>
            </w:pPr>
            <w:r w:rsidRPr="00D56956">
              <w:t>AND</w:t>
            </w:r>
          </w:p>
        </w:tc>
        <w:tc>
          <w:tcPr>
            <w:tcW w:w="2291" w:type="dxa"/>
            <w:tcBorders>
              <w:top w:val="outset" w:sz="6" w:space="0" w:color="auto"/>
              <w:left w:val="outset" w:sz="6" w:space="0" w:color="auto"/>
              <w:bottom w:val="single"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1</w:t>
            </w:r>
          </w:p>
        </w:tc>
        <w:tc>
          <w:tcPr>
            <w:tcW w:w="2954" w:type="dxa"/>
            <w:tcBorders>
              <w:top w:val="outset" w:sz="6" w:space="0" w:color="auto"/>
              <w:left w:val="outset" w:sz="6" w:space="0" w:color="auto"/>
              <w:bottom w:val="single" w:sz="6" w:space="0" w:color="auto"/>
              <w:right w:val="single" w:sz="6" w:space="0" w:color="auto"/>
            </w:tcBorders>
          </w:tcPr>
          <w:p w:rsidR="00634B70" w:rsidRPr="00D56956" w:rsidRDefault="00634B70" w:rsidP="00CC1176">
            <w:pPr>
              <w:pStyle w:val="Geenafstand"/>
            </w:pPr>
            <w:r w:rsidRPr="00D56956">
              <w:t>0</w:t>
            </w:r>
          </w:p>
        </w:tc>
      </w:tr>
      <w:tr w:rsidR="00634B70" w:rsidRPr="00B17487" w:rsidTr="00CC1176">
        <w:trPr>
          <w:trHeight w:val="514"/>
        </w:trPr>
        <w:tc>
          <w:tcPr>
            <w:tcW w:w="2544" w:type="dxa"/>
            <w:tcBorders>
              <w:top w:val="outset" w:sz="6" w:space="0" w:color="auto"/>
              <w:left w:val="single" w:sz="6" w:space="0" w:color="auto"/>
              <w:bottom w:val="outset" w:sz="6" w:space="0" w:color="auto"/>
              <w:right w:val="single" w:sz="6" w:space="0" w:color="auto"/>
            </w:tcBorders>
            <w:shd w:val="clear" w:color="auto" w:fill="auto"/>
            <w:tcMar>
              <w:top w:w="15" w:type="dxa"/>
              <w:left w:w="15" w:type="dxa"/>
              <w:bottom w:w="15" w:type="dxa"/>
              <w:right w:w="15" w:type="dxa"/>
            </w:tcMar>
          </w:tcPr>
          <w:p w:rsidR="00634B70" w:rsidRPr="00D56956" w:rsidRDefault="00634B70" w:rsidP="00CC1176">
            <w:pPr>
              <w:pStyle w:val="Geenafstand"/>
              <w:rPr>
                <w:rStyle w:val="fontstyle01"/>
                <w:rFonts w:asciiTheme="minorHAnsi" w:hAnsiTheme="minorHAnsi"/>
                <w:color w:val="auto"/>
                <w:lang w:val="en-GB"/>
              </w:rPr>
            </w:pPr>
            <w:r w:rsidRPr="00D56956">
              <w:rPr>
                <w:rStyle w:val="fontstyle01"/>
                <w:rFonts w:asciiTheme="minorHAnsi" w:hAnsiTheme="minorHAnsi"/>
                <w:color w:val="auto"/>
                <w:lang w:val="en-GB"/>
              </w:rPr>
              <w:t>Fitness to drive</w:t>
            </w:r>
          </w:p>
          <w:p w:rsidR="00634B70" w:rsidRPr="00D56956" w:rsidRDefault="00634B70" w:rsidP="00CC1176">
            <w:pPr>
              <w:pStyle w:val="Geenafstand"/>
              <w:rPr>
                <w:lang w:val="en-GB"/>
              </w:rPr>
            </w:pPr>
            <w:r w:rsidRPr="00D56956">
              <w:rPr>
                <w:lang w:val="en-GB"/>
              </w:rPr>
              <w:t>Assessing</w:t>
            </w:r>
          </w:p>
        </w:tc>
        <w:tc>
          <w:tcPr>
            <w:tcW w:w="2551" w:type="dxa"/>
            <w:tcBorders>
              <w:top w:val="outset" w:sz="6" w:space="0" w:color="auto"/>
              <w:left w:val="outset" w:sz="6" w:space="0" w:color="auto"/>
              <w:bottom w:val="outset"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AND</w:t>
            </w:r>
          </w:p>
        </w:tc>
        <w:tc>
          <w:tcPr>
            <w:tcW w:w="2291" w:type="dxa"/>
            <w:tcBorders>
              <w:top w:val="outset" w:sz="6" w:space="0" w:color="auto"/>
              <w:left w:val="outset" w:sz="6" w:space="0" w:color="auto"/>
              <w:bottom w:val="outset"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1</w:t>
            </w:r>
          </w:p>
        </w:tc>
        <w:tc>
          <w:tcPr>
            <w:tcW w:w="2954" w:type="dxa"/>
            <w:tcBorders>
              <w:top w:val="outset" w:sz="6" w:space="0" w:color="auto"/>
              <w:left w:val="outset" w:sz="6" w:space="0" w:color="auto"/>
              <w:bottom w:val="outset" w:sz="6" w:space="0" w:color="auto"/>
              <w:right w:val="single" w:sz="6" w:space="0" w:color="auto"/>
            </w:tcBorders>
          </w:tcPr>
          <w:p w:rsidR="00634B70" w:rsidRPr="00D56956" w:rsidRDefault="00634B70" w:rsidP="00CC1176">
            <w:pPr>
              <w:pStyle w:val="Geenafstand"/>
              <w:rPr>
                <w:lang w:val="en-GB"/>
              </w:rPr>
            </w:pPr>
            <w:r w:rsidRPr="00D56956">
              <w:rPr>
                <w:lang w:val="en-GB"/>
              </w:rPr>
              <w:t xml:space="preserve">1, zelfde als bij: </w:t>
            </w:r>
            <w:r>
              <w:rPr>
                <w:lang w:val="en-GB"/>
              </w:rPr>
              <w:t>‘’</w:t>
            </w:r>
            <w:r w:rsidRPr="00D56956">
              <w:rPr>
                <w:lang w:val="en-GB"/>
              </w:rPr>
              <w:t>Ability to drive</w:t>
            </w:r>
            <w:r>
              <w:rPr>
                <w:lang w:val="en-GB"/>
              </w:rPr>
              <w:t xml:space="preserve"> AND </w:t>
            </w:r>
            <w:r w:rsidRPr="00D56956">
              <w:rPr>
                <w:lang w:val="en-GB"/>
              </w:rPr>
              <w:t>Assessing</w:t>
            </w:r>
            <w:r>
              <w:rPr>
                <w:lang w:val="en-GB"/>
              </w:rPr>
              <w:t>”.</w:t>
            </w:r>
          </w:p>
        </w:tc>
      </w:tr>
      <w:tr w:rsidR="00634B70" w:rsidRPr="004D6787" w:rsidTr="00CC1176">
        <w:trPr>
          <w:trHeight w:val="529"/>
        </w:trPr>
        <w:tc>
          <w:tcPr>
            <w:tcW w:w="2544" w:type="dxa"/>
            <w:tcBorders>
              <w:top w:val="outset" w:sz="6" w:space="0" w:color="auto"/>
              <w:left w:val="single" w:sz="6" w:space="0" w:color="auto"/>
              <w:bottom w:val="outset" w:sz="6" w:space="0" w:color="auto"/>
              <w:right w:val="single" w:sz="6" w:space="0" w:color="auto"/>
            </w:tcBorders>
            <w:shd w:val="clear" w:color="auto" w:fill="auto"/>
            <w:tcMar>
              <w:top w:w="15" w:type="dxa"/>
              <w:left w:w="15" w:type="dxa"/>
              <w:bottom w:w="15" w:type="dxa"/>
              <w:right w:w="15" w:type="dxa"/>
            </w:tcMar>
          </w:tcPr>
          <w:p w:rsidR="00634B70" w:rsidRPr="00D56956" w:rsidRDefault="00634B70" w:rsidP="00CC1176">
            <w:pPr>
              <w:pStyle w:val="Geenafstand"/>
              <w:rPr>
                <w:lang w:val="en-GB"/>
              </w:rPr>
            </w:pPr>
            <w:r w:rsidRPr="00D56956">
              <w:rPr>
                <w:lang w:val="en-GB"/>
              </w:rPr>
              <w:t xml:space="preserve">Ability to drive </w:t>
            </w:r>
          </w:p>
          <w:p w:rsidR="00634B70" w:rsidRPr="00D56956" w:rsidRDefault="00634B70" w:rsidP="00CC1176">
            <w:pPr>
              <w:pStyle w:val="Geenafstand"/>
              <w:rPr>
                <w:lang w:val="en-GB"/>
              </w:rPr>
            </w:pPr>
            <w:r w:rsidRPr="00D56956">
              <w:rPr>
                <w:lang w:val="en-GB"/>
              </w:rPr>
              <w:t xml:space="preserve">Assessing </w:t>
            </w:r>
          </w:p>
          <w:p w:rsidR="00634B70" w:rsidRPr="00D56956" w:rsidRDefault="00634B70" w:rsidP="00CC1176">
            <w:pPr>
              <w:pStyle w:val="Geenafstand"/>
              <w:rPr>
                <w:lang w:val="en-GB"/>
              </w:rPr>
            </w:pPr>
            <w:r w:rsidRPr="00D56956">
              <w:rPr>
                <w:lang w:val="en-GB"/>
              </w:rPr>
              <w:t>Cognitive decline</w:t>
            </w:r>
          </w:p>
        </w:tc>
        <w:tc>
          <w:tcPr>
            <w:tcW w:w="2551" w:type="dxa"/>
            <w:tcBorders>
              <w:top w:val="outset" w:sz="6" w:space="0" w:color="auto"/>
              <w:left w:val="outset" w:sz="6" w:space="0" w:color="auto"/>
              <w:bottom w:val="outset"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 xml:space="preserve">AND </w:t>
            </w:r>
          </w:p>
          <w:p w:rsidR="00634B70" w:rsidRPr="00D56956" w:rsidRDefault="00634B70" w:rsidP="00CC1176">
            <w:pPr>
              <w:pStyle w:val="Geenafstand"/>
            </w:pPr>
            <w:r w:rsidRPr="00D56956">
              <w:t>AND</w:t>
            </w:r>
          </w:p>
        </w:tc>
        <w:tc>
          <w:tcPr>
            <w:tcW w:w="2291" w:type="dxa"/>
            <w:tcBorders>
              <w:top w:val="outset" w:sz="6" w:space="0" w:color="auto"/>
              <w:left w:val="outset" w:sz="6" w:space="0" w:color="auto"/>
              <w:bottom w:val="outset"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3</w:t>
            </w:r>
          </w:p>
        </w:tc>
        <w:tc>
          <w:tcPr>
            <w:tcW w:w="2954" w:type="dxa"/>
            <w:tcBorders>
              <w:top w:val="outset" w:sz="6" w:space="0" w:color="auto"/>
              <w:left w:val="outset" w:sz="6" w:space="0" w:color="auto"/>
              <w:bottom w:val="outset" w:sz="6" w:space="0" w:color="auto"/>
              <w:right w:val="single" w:sz="6" w:space="0" w:color="auto"/>
            </w:tcBorders>
          </w:tcPr>
          <w:p w:rsidR="00634B70" w:rsidRPr="00D56956" w:rsidRDefault="00634B70" w:rsidP="00CC1176">
            <w:pPr>
              <w:pStyle w:val="Geenafstand"/>
            </w:pPr>
            <w:r w:rsidRPr="00D56956">
              <w:t>0</w:t>
            </w:r>
          </w:p>
        </w:tc>
      </w:tr>
      <w:tr w:rsidR="00634B70" w:rsidRPr="004D6787" w:rsidTr="00CC1176">
        <w:trPr>
          <w:trHeight w:val="529"/>
        </w:trPr>
        <w:tc>
          <w:tcPr>
            <w:tcW w:w="2544" w:type="dxa"/>
            <w:tcBorders>
              <w:top w:val="outset" w:sz="6" w:space="0" w:color="auto"/>
              <w:left w:val="single" w:sz="6" w:space="0" w:color="auto"/>
              <w:bottom w:val="outset" w:sz="6" w:space="0" w:color="auto"/>
              <w:right w:val="single" w:sz="6" w:space="0" w:color="auto"/>
            </w:tcBorders>
            <w:shd w:val="clear" w:color="auto" w:fill="auto"/>
            <w:tcMar>
              <w:top w:w="15" w:type="dxa"/>
              <w:left w:w="15" w:type="dxa"/>
              <w:bottom w:w="15" w:type="dxa"/>
              <w:right w:w="15" w:type="dxa"/>
            </w:tcMar>
          </w:tcPr>
          <w:p w:rsidR="00634B70" w:rsidRPr="00D56956" w:rsidRDefault="00634B70" w:rsidP="00CC1176">
            <w:pPr>
              <w:pStyle w:val="Geenafstand"/>
              <w:rPr>
                <w:lang w:val="en-GB"/>
              </w:rPr>
            </w:pPr>
            <w:r w:rsidRPr="00D56956">
              <w:rPr>
                <w:lang w:val="en-GB"/>
              </w:rPr>
              <w:t xml:space="preserve">Insight </w:t>
            </w:r>
          </w:p>
          <w:p w:rsidR="00634B70" w:rsidRPr="00D56956" w:rsidRDefault="00634B70" w:rsidP="00CC1176">
            <w:pPr>
              <w:pStyle w:val="Geenafstand"/>
              <w:rPr>
                <w:lang w:val="en-GB"/>
              </w:rPr>
            </w:pPr>
            <w:r w:rsidRPr="00D56956">
              <w:rPr>
                <w:lang w:val="en-GB"/>
              </w:rPr>
              <w:t>Assessing</w:t>
            </w:r>
          </w:p>
        </w:tc>
        <w:tc>
          <w:tcPr>
            <w:tcW w:w="2551" w:type="dxa"/>
            <w:tcBorders>
              <w:top w:val="outset" w:sz="6" w:space="0" w:color="auto"/>
              <w:left w:val="outset" w:sz="6" w:space="0" w:color="auto"/>
              <w:bottom w:val="outset"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AND</w:t>
            </w:r>
          </w:p>
        </w:tc>
        <w:tc>
          <w:tcPr>
            <w:tcW w:w="2291" w:type="dxa"/>
            <w:tcBorders>
              <w:top w:val="outset" w:sz="6" w:space="0" w:color="auto"/>
              <w:left w:val="outset" w:sz="6" w:space="0" w:color="auto"/>
              <w:bottom w:val="outset" w:sz="6" w:space="0" w:color="auto"/>
              <w:right w:val="single" w:sz="6" w:space="0" w:color="auto"/>
            </w:tcBorders>
            <w:tcMar>
              <w:top w:w="15" w:type="dxa"/>
              <w:left w:w="15" w:type="dxa"/>
              <w:bottom w:w="15" w:type="dxa"/>
              <w:right w:w="15" w:type="dxa"/>
            </w:tcMar>
          </w:tcPr>
          <w:p w:rsidR="00634B70" w:rsidRPr="00D56956" w:rsidRDefault="00634B70" w:rsidP="00CC1176">
            <w:pPr>
              <w:pStyle w:val="Geenafstand"/>
            </w:pPr>
            <w:r w:rsidRPr="00D56956">
              <w:t>26</w:t>
            </w:r>
          </w:p>
        </w:tc>
        <w:tc>
          <w:tcPr>
            <w:tcW w:w="2954" w:type="dxa"/>
            <w:tcBorders>
              <w:top w:val="outset" w:sz="6" w:space="0" w:color="auto"/>
              <w:left w:val="outset" w:sz="6" w:space="0" w:color="auto"/>
              <w:bottom w:val="outset" w:sz="6" w:space="0" w:color="auto"/>
              <w:right w:val="single" w:sz="6" w:space="0" w:color="auto"/>
            </w:tcBorders>
          </w:tcPr>
          <w:p w:rsidR="00634B70" w:rsidRPr="00D56956" w:rsidRDefault="00634B70" w:rsidP="00CC1176">
            <w:pPr>
              <w:pStyle w:val="Geenafstand"/>
            </w:pPr>
            <w:r w:rsidRPr="00D56956">
              <w:t>0</w:t>
            </w:r>
          </w:p>
        </w:tc>
      </w:tr>
      <w:tr w:rsidR="00634B70" w:rsidRPr="00001539" w:rsidTr="00CC1176">
        <w:trPr>
          <w:trHeight w:val="529"/>
        </w:trPr>
        <w:tc>
          <w:tcPr>
            <w:tcW w:w="2544" w:type="dxa"/>
            <w:tcBorders>
              <w:top w:val="outset" w:sz="6" w:space="0" w:color="auto"/>
              <w:left w:val="single" w:sz="6" w:space="0" w:color="auto"/>
              <w:bottom w:val="outset" w:sz="6" w:space="0" w:color="auto"/>
              <w:right w:val="single" w:sz="6" w:space="0" w:color="auto"/>
            </w:tcBorders>
            <w:shd w:val="clear" w:color="auto" w:fill="auto"/>
            <w:tcMar>
              <w:top w:w="15" w:type="dxa"/>
              <w:left w:w="15" w:type="dxa"/>
              <w:bottom w:w="15" w:type="dxa"/>
              <w:right w:w="15" w:type="dxa"/>
            </w:tcMar>
          </w:tcPr>
          <w:p w:rsidR="00634B70" w:rsidRDefault="00634B70" w:rsidP="00CC1176">
            <w:pPr>
              <w:pStyle w:val="Geenafstand"/>
              <w:rPr>
                <w:lang w:val="en-GB"/>
              </w:rPr>
            </w:pPr>
            <w:r w:rsidRPr="00001539">
              <w:rPr>
                <w:lang w:val="en-GB"/>
              </w:rPr>
              <w:t xml:space="preserve">Ability to drive </w:t>
            </w:r>
          </w:p>
          <w:p w:rsidR="00634B70" w:rsidRDefault="00634B70" w:rsidP="00CC1176">
            <w:pPr>
              <w:pStyle w:val="Geenafstand"/>
              <w:rPr>
                <w:lang w:val="en-GB"/>
              </w:rPr>
            </w:pPr>
            <w:r>
              <w:rPr>
                <w:lang w:val="en-GB"/>
              </w:rPr>
              <w:t>A</w:t>
            </w:r>
            <w:r w:rsidRPr="00001539">
              <w:rPr>
                <w:lang w:val="en-GB"/>
              </w:rPr>
              <w:t xml:space="preserve">ssessing </w:t>
            </w:r>
          </w:p>
          <w:p w:rsidR="00634B70" w:rsidRPr="00001539" w:rsidRDefault="00634B70" w:rsidP="00CC1176">
            <w:pPr>
              <w:pStyle w:val="Geenafstand"/>
              <w:rPr>
                <w:lang w:val="en-GB"/>
              </w:rPr>
            </w:pPr>
            <w:r>
              <w:rPr>
                <w:lang w:val="en-GB"/>
              </w:rPr>
              <w:t>M</w:t>
            </w:r>
            <w:r w:rsidRPr="00001539">
              <w:rPr>
                <w:lang w:val="en-GB"/>
              </w:rPr>
              <w:t>obility</w:t>
            </w:r>
            <w:r>
              <w:rPr>
                <w:lang w:val="en-GB"/>
              </w:rPr>
              <w:t xml:space="preserve"> </w:t>
            </w:r>
            <w:r w:rsidRPr="00001539">
              <w:rPr>
                <w:lang w:val="en-GB"/>
              </w:rPr>
              <w:t>scooter</w:t>
            </w:r>
          </w:p>
        </w:tc>
        <w:tc>
          <w:tcPr>
            <w:tcW w:w="2551" w:type="dxa"/>
            <w:tcBorders>
              <w:top w:val="outset" w:sz="6" w:space="0" w:color="auto"/>
              <w:left w:val="outset" w:sz="6" w:space="0" w:color="auto"/>
              <w:bottom w:val="outset" w:sz="6" w:space="0" w:color="auto"/>
              <w:right w:val="single" w:sz="6" w:space="0" w:color="auto"/>
            </w:tcBorders>
            <w:tcMar>
              <w:top w:w="15" w:type="dxa"/>
              <w:left w:w="15" w:type="dxa"/>
              <w:bottom w:w="15" w:type="dxa"/>
              <w:right w:w="15" w:type="dxa"/>
            </w:tcMar>
          </w:tcPr>
          <w:p w:rsidR="00634B70" w:rsidRDefault="00634B70" w:rsidP="00CC1176">
            <w:pPr>
              <w:pStyle w:val="Geenafstand"/>
              <w:rPr>
                <w:lang w:val="en-GB"/>
              </w:rPr>
            </w:pPr>
            <w:r>
              <w:rPr>
                <w:lang w:val="en-GB"/>
              </w:rPr>
              <w:t>AND</w:t>
            </w:r>
          </w:p>
          <w:p w:rsidR="00634B70" w:rsidRPr="00001539" w:rsidRDefault="00634B70" w:rsidP="00CC1176">
            <w:pPr>
              <w:pStyle w:val="Geenafstand"/>
              <w:rPr>
                <w:lang w:val="en-GB"/>
              </w:rPr>
            </w:pPr>
            <w:r>
              <w:rPr>
                <w:lang w:val="en-GB"/>
              </w:rPr>
              <w:t>AND</w:t>
            </w:r>
          </w:p>
        </w:tc>
        <w:tc>
          <w:tcPr>
            <w:tcW w:w="2291" w:type="dxa"/>
            <w:tcBorders>
              <w:top w:val="outset" w:sz="6" w:space="0" w:color="auto"/>
              <w:left w:val="outset" w:sz="6" w:space="0" w:color="auto"/>
              <w:bottom w:val="outset" w:sz="6" w:space="0" w:color="auto"/>
              <w:right w:val="single" w:sz="6" w:space="0" w:color="auto"/>
            </w:tcBorders>
            <w:tcMar>
              <w:top w:w="15" w:type="dxa"/>
              <w:left w:w="15" w:type="dxa"/>
              <w:bottom w:w="15" w:type="dxa"/>
              <w:right w:w="15" w:type="dxa"/>
            </w:tcMar>
          </w:tcPr>
          <w:p w:rsidR="00634B70" w:rsidRPr="00001539" w:rsidRDefault="00634B70" w:rsidP="00CC1176">
            <w:pPr>
              <w:pStyle w:val="Geenafstand"/>
              <w:rPr>
                <w:lang w:val="en-GB"/>
              </w:rPr>
            </w:pPr>
            <w:r>
              <w:rPr>
                <w:lang w:val="en-GB"/>
              </w:rPr>
              <w:t>0</w:t>
            </w:r>
          </w:p>
        </w:tc>
        <w:tc>
          <w:tcPr>
            <w:tcW w:w="2954" w:type="dxa"/>
            <w:tcBorders>
              <w:top w:val="outset" w:sz="6" w:space="0" w:color="auto"/>
              <w:left w:val="outset" w:sz="6" w:space="0" w:color="auto"/>
              <w:bottom w:val="outset" w:sz="6" w:space="0" w:color="auto"/>
              <w:right w:val="single" w:sz="6" w:space="0" w:color="auto"/>
            </w:tcBorders>
          </w:tcPr>
          <w:p w:rsidR="00634B70" w:rsidRPr="00001539" w:rsidRDefault="00634B70" w:rsidP="00CC1176">
            <w:pPr>
              <w:pStyle w:val="Geenafstand"/>
              <w:rPr>
                <w:lang w:val="en-GB"/>
              </w:rPr>
            </w:pPr>
            <w:r>
              <w:rPr>
                <w:lang w:val="en-GB"/>
              </w:rPr>
              <w:t>0</w:t>
            </w:r>
          </w:p>
        </w:tc>
      </w:tr>
      <w:tr w:rsidR="00634B70" w:rsidRPr="00001539" w:rsidTr="00CC1176">
        <w:trPr>
          <w:trHeight w:val="529"/>
        </w:trPr>
        <w:tc>
          <w:tcPr>
            <w:tcW w:w="2544" w:type="dxa"/>
            <w:tcBorders>
              <w:top w:val="outset" w:sz="6" w:space="0" w:color="auto"/>
              <w:left w:val="single" w:sz="6" w:space="0" w:color="auto"/>
              <w:bottom w:val="outset" w:sz="6" w:space="0" w:color="auto"/>
              <w:right w:val="single" w:sz="6" w:space="0" w:color="auto"/>
            </w:tcBorders>
            <w:shd w:val="clear" w:color="auto" w:fill="auto"/>
            <w:tcMar>
              <w:top w:w="15" w:type="dxa"/>
              <w:left w:w="15" w:type="dxa"/>
              <w:bottom w:w="15" w:type="dxa"/>
              <w:right w:w="15" w:type="dxa"/>
            </w:tcMar>
          </w:tcPr>
          <w:p w:rsidR="00634B70" w:rsidRDefault="00634B70" w:rsidP="00CC1176">
            <w:pPr>
              <w:pStyle w:val="Geenafstand"/>
              <w:rPr>
                <w:lang w:val="en-GB"/>
              </w:rPr>
            </w:pPr>
            <w:r w:rsidRPr="00070EFF">
              <w:rPr>
                <w:lang w:val="en-GB"/>
              </w:rPr>
              <w:t xml:space="preserve">assessing </w:t>
            </w:r>
          </w:p>
          <w:p w:rsidR="00634B70" w:rsidRPr="00001539" w:rsidRDefault="00634B70" w:rsidP="00CC1176">
            <w:pPr>
              <w:pStyle w:val="Geenafstand"/>
              <w:rPr>
                <w:lang w:val="en-GB"/>
              </w:rPr>
            </w:pPr>
            <w:r>
              <w:rPr>
                <w:lang w:val="en-GB"/>
              </w:rPr>
              <w:t>M</w:t>
            </w:r>
            <w:r w:rsidRPr="00070EFF">
              <w:rPr>
                <w:lang w:val="en-GB"/>
              </w:rPr>
              <w:t>obility</w:t>
            </w:r>
            <w:r>
              <w:rPr>
                <w:lang w:val="en-GB"/>
              </w:rPr>
              <w:t xml:space="preserve"> </w:t>
            </w:r>
            <w:r w:rsidRPr="00070EFF">
              <w:rPr>
                <w:lang w:val="en-GB"/>
              </w:rPr>
              <w:t>scooter</w:t>
            </w:r>
          </w:p>
        </w:tc>
        <w:tc>
          <w:tcPr>
            <w:tcW w:w="2551" w:type="dxa"/>
            <w:tcBorders>
              <w:top w:val="outset" w:sz="6" w:space="0" w:color="auto"/>
              <w:left w:val="outset" w:sz="6" w:space="0" w:color="auto"/>
              <w:bottom w:val="outset" w:sz="6" w:space="0" w:color="auto"/>
              <w:right w:val="single" w:sz="6" w:space="0" w:color="auto"/>
            </w:tcBorders>
            <w:tcMar>
              <w:top w:w="15" w:type="dxa"/>
              <w:left w:w="15" w:type="dxa"/>
              <w:bottom w:w="15" w:type="dxa"/>
              <w:right w:w="15" w:type="dxa"/>
            </w:tcMar>
          </w:tcPr>
          <w:p w:rsidR="00634B70" w:rsidRDefault="00634B70" w:rsidP="00CC1176">
            <w:pPr>
              <w:pStyle w:val="Geenafstand"/>
              <w:rPr>
                <w:lang w:val="en-GB"/>
              </w:rPr>
            </w:pPr>
            <w:r>
              <w:rPr>
                <w:lang w:val="en-GB"/>
              </w:rPr>
              <w:t>AND</w:t>
            </w:r>
          </w:p>
        </w:tc>
        <w:tc>
          <w:tcPr>
            <w:tcW w:w="2291" w:type="dxa"/>
            <w:tcBorders>
              <w:top w:val="outset" w:sz="6" w:space="0" w:color="auto"/>
              <w:left w:val="outset" w:sz="6" w:space="0" w:color="auto"/>
              <w:bottom w:val="outset" w:sz="6" w:space="0" w:color="auto"/>
              <w:right w:val="single" w:sz="6" w:space="0" w:color="auto"/>
            </w:tcBorders>
            <w:tcMar>
              <w:top w:w="15" w:type="dxa"/>
              <w:left w:w="15" w:type="dxa"/>
              <w:bottom w:w="15" w:type="dxa"/>
              <w:right w:w="15" w:type="dxa"/>
            </w:tcMar>
          </w:tcPr>
          <w:p w:rsidR="00634B70" w:rsidRDefault="00634B70" w:rsidP="00CC1176">
            <w:pPr>
              <w:pStyle w:val="Geenafstand"/>
              <w:rPr>
                <w:lang w:val="en-GB"/>
              </w:rPr>
            </w:pPr>
            <w:r>
              <w:rPr>
                <w:lang w:val="en-GB"/>
              </w:rPr>
              <w:t>0</w:t>
            </w:r>
          </w:p>
        </w:tc>
        <w:tc>
          <w:tcPr>
            <w:tcW w:w="2954" w:type="dxa"/>
            <w:tcBorders>
              <w:top w:val="outset" w:sz="6" w:space="0" w:color="auto"/>
              <w:left w:val="outset" w:sz="6" w:space="0" w:color="auto"/>
              <w:bottom w:val="outset" w:sz="6" w:space="0" w:color="auto"/>
              <w:right w:val="single" w:sz="6" w:space="0" w:color="auto"/>
            </w:tcBorders>
          </w:tcPr>
          <w:p w:rsidR="00634B70" w:rsidRDefault="00634B70" w:rsidP="00CC1176">
            <w:pPr>
              <w:pStyle w:val="Geenafstand"/>
              <w:rPr>
                <w:lang w:val="en-GB"/>
              </w:rPr>
            </w:pPr>
            <w:r>
              <w:rPr>
                <w:lang w:val="en-GB"/>
              </w:rPr>
              <w:t>0</w:t>
            </w:r>
          </w:p>
        </w:tc>
      </w:tr>
      <w:tr w:rsidR="00634B70" w:rsidRPr="00001539" w:rsidTr="00CC1176">
        <w:trPr>
          <w:trHeight w:val="380"/>
        </w:trPr>
        <w:tc>
          <w:tcPr>
            <w:tcW w:w="2544" w:type="dxa"/>
            <w:tcBorders>
              <w:top w:val="outset"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tcPr>
          <w:p w:rsidR="00634B70" w:rsidRDefault="00634B70" w:rsidP="00CC1176">
            <w:pPr>
              <w:pStyle w:val="Geenafstand"/>
              <w:rPr>
                <w:lang w:val="en-GB"/>
              </w:rPr>
            </w:pPr>
            <w:r w:rsidRPr="00070EFF">
              <w:rPr>
                <w:lang w:val="en-GB"/>
              </w:rPr>
              <w:t xml:space="preserve">Ability to drive </w:t>
            </w:r>
          </w:p>
          <w:p w:rsidR="00634B70" w:rsidRPr="00001539" w:rsidRDefault="00634B70" w:rsidP="00CC1176">
            <w:pPr>
              <w:pStyle w:val="Geenafstand"/>
              <w:rPr>
                <w:lang w:val="en-GB"/>
              </w:rPr>
            </w:pPr>
            <w:r>
              <w:rPr>
                <w:lang w:val="en-GB"/>
              </w:rPr>
              <w:t>M</w:t>
            </w:r>
            <w:r w:rsidRPr="00070EFF">
              <w:rPr>
                <w:lang w:val="en-GB"/>
              </w:rPr>
              <w:t>obility scooter</w:t>
            </w:r>
          </w:p>
        </w:tc>
        <w:tc>
          <w:tcPr>
            <w:tcW w:w="2551" w:type="dxa"/>
            <w:tcBorders>
              <w:top w:val="outset" w:sz="6" w:space="0" w:color="auto"/>
              <w:left w:val="outset" w:sz="6" w:space="0" w:color="auto"/>
              <w:bottom w:val="single" w:sz="6" w:space="0" w:color="auto"/>
              <w:right w:val="single" w:sz="6" w:space="0" w:color="auto"/>
            </w:tcBorders>
            <w:tcMar>
              <w:top w:w="15" w:type="dxa"/>
              <w:left w:w="15" w:type="dxa"/>
              <w:bottom w:w="15" w:type="dxa"/>
              <w:right w:w="15" w:type="dxa"/>
            </w:tcMar>
          </w:tcPr>
          <w:p w:rsidR="00634B70" w:rsidRDefault="00634B70" w:rsidP="00CC1176">
            <w:pPr>
              <w:pStyle w:val="Geenafstand"/>
              <w:rPr>
                <w:lang w:val="en-GB"/>
              </w:rPr>
            </w:pPr>
            <w:r>
              <w:rPr>
                <w:lang w:val="en-GB"/>
              </w:rPr>
              <w:t>AND</w:t>
            </w:r>
          </w:p>
        </w:tc>
        <w:tc>
          <w:tcPr>
            <w:tcW w:w="2291" w:type="dxa"/>
            <w:tcBorders>
              <w:top w:val="outset" w:sz="6" w:space="0" w:color="auto"/>
              <w:left w:val="outset" w:sz="6" w:space="0" w:color="auto"/>
              <w:bottom w:val="single" w:sz="6" w:space="0" w:color="auto"/>
              <w:right w:val="single" w:sz="6" w:space="0" w:color="auto"/>
            </w:tcBorders>
            <w:tcMar>
              <w:top w:w="15" w:type="dxa"/>
              <w:left w:w="15" w:type="dxa"/>
              <w:bottom w:w="15" w:type="dxa"/>
              <w:right w:w="15" w:type="dxa"/>
            </w:tcMar>
          </w:tcPr>
          <w:p w:rsidR="00634B70" w:rsidRDefault="00634B70" w:rsidP="00CC1176">
            <w:pPr>
              <w:pStyle w:val="Geenafstand"/>
              <w:rPr>
                <w:lang w:val="en-GB"/>
              </w:rPr>
            </w:pPr>
            <w:r>
              <w:rPr>
                <w:lang w:val="en-GB"/>
              </w:rPr>
              <w:t>0</w:t>
            </w:r>
          </w:p>
        </w:tc>
        <w:tc>
          <w:tcPr>
            <w:tcW w:w="2954" w:type="dxa"/>
            <w:tcBorders>
              <w:top w:val="outset" w:sz="6" w:space="0" w:color="auto"/>
              <w:left w:val="outset" w:sz="6" w:space="0" w:color="auto"/>
              <w:bottom w:val="single" w:sz="6" w:space="0" w:color="auto"/>
              <w:right w:val="single" w:sz="6" w:space="0" w:color="auto"/>
            </w:tcBorders>
          </w:tcPr>
          <w:p w:rsidR="00634B70" w:rsidRDefault="00634B70" w:rsidP="00CC1176">
            <w:pPr>
              <w:pStyle w:val="Geenafstand"/>
              <w:rPr>
                <w:lang w:val="en-GB"/>
              </w:rPr>
            </w:pPr>
            <w:r>
              <w:rPr>
                <w:lang w:val="en-GB"/>
              </w:rPr>
              <w:t>0</w:t>
            </w:r>
          </w:p>
        </w:tc>
      </w:tr>
    </w:tbl>
    <w:p w:rsidR="00634B70" w:rsidRDefault="00634B70" w:rsidP="00634B70">
      <w:pPr>
        <w:pStyle w:val="Geenafstand"/>
      </w:pPr>
    </w:p>
    <w:p w:rsidR="00634B70" w:rsidRDefault="00152DAE" w:rsidP="00634B70">
      <w:pPr>
        <w:pStyle w:val="Geenafstand"/>
      </w:pPr>
      <w:r>
        <w:rPr>
          <w:noProof/>
          <w:lang w:eastAsia="nl-NL"/>
        </w:rPr>
        <w:drawing>
          <wp:anchor distT="0" distB="0" distL="114300" distR="114300" simplePos="0" relativeHeight="251650557" behindDoc="0" locked="0" layoutInCell="1" allowOverlap="1" wp14:anchorId="66CDD34F" wp14:editId="013070F1">
            <wp:simplePos x="0" y="0"/>
            <wp:positionH relativeFrom="margin">
              <wp:posOffset>-241300</wp:posOffset>
            </wp:positionH>
            <wp:positionV relativeFrom="paragraph">
              <wp:posOffset>2019935</wp:posOffset>
            </wp:positionV>
            <wp:extent cx="6176010" cy="1202690"/>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5923" t="37948" r="61871" b="43850"/>
                    <a:stretch/>
                  </pic:blipFill>
                  <pic:spPr bwMode="auto">
                    <a:xfrm>
                      <a:off x="0" y="0"/>
                      <a:ext cx="6176010" cy="1202690"/>
                    </a:xfrm>
                    <a:prstGeom prst="rect">
                      <a:avLst/>
                    </a:prstGeom>
                    <a:ln>
                      <a:noFill/>
                    </a:ln>
                    <a:extLst>
                      <a:ext uri="{53640926-AAD7-44D8-BBD7-CCE9431645EC}">
                        <a14:shadowObscured xmlns:a14="http://schemas.microsoft.com/office/drawing/2010/main"/>
                      </a:ext>
                    </a:extLst>
                  </pic:spPr>
                </pic:pic>
              </a:graphicData>
            </a:graphic>
          </wp:anchor>
        </w:drawing>
      </w:r>
      <w:r w:rsidR="00634B70">
        <w:rPr>
          <w:noProof/>
          <w:lang w:eastAsia="nl-NL"/>
        </w:rPr>
        <w:drawing>
          <wp:anchor distT="0" distB="0" distL="114300" distR="114300" simplePos="0" relativeHeight="251651582" behindDoc="0" locked="0" layoutInCell="1" allowOverlap="1" wp14:anchorId="3A698EF7" wp14:editId="7E9E6328">
            <wp:simplePos x="0" y="0"/>
            <wp:positionH relativeFrom="margin">
              <wp:align>right</wp:align>
            </wp:positionH>
            <wp:positionV relativeFrom="paragraph">
              <wp:posOffset>205836</wp:posOffset>
            </wp:positionV>
            <wp:extent cx="6150634" cy="1947562"/>
            <wp:effectExtent l="19050" t="0" r="2516"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6213" t="26410" r="61871" b="44269"/>
                    <a:stretch/>
                  </pic:blipFill>
                  <pic:spPr bwMode="auto">
                    <a:xfrm>
                      <a:off x="0" y="0"/>
                      <a:ext cx="6150634" cy="1947562"/>
                    </a:xfrm>
                    <a:prstGeom prst="rect">
                      <a:avLst/>
                    </a:prstGeom>
                    <a:ln>
                      <a:noFill/>
                    </a:ln>
                    <a:extLst>
                      <a:ext uri="{53640926-AAD7-44D8-BBD7-CCE9431645EC}">
                        <a14:shadowObscured xmlns:a14="http://schemas.microsoft.com/office/drawing/2010/main"/>
                      </a:ext>
                    </a:extLst>
                  </pic:spPr>
                </pic:pic>
              </a:graphicData>
            </a:graphic>
          </wp:anchor>
        </w:drawing>
      </w:r>
      <w:r w:rsidR="00634B70">
        <w:t>Pubmed:</w:t>
      </w:r>
    </w:p>
    <w:p w:rsidR="00152DAE" w:rsidRDefault="00152DAE" w:rsidP="00634B70">
      <w:pPr>
        <w:pStyle w:val="Geenafstand"/>
        <w:rPr>
          <w:noProof/>
        </w:rPr>
      </w:pPr>
    </w:p>
    <w:p w:rsidR="00634B70" w:rsidRDefault="00634B70" w:rsidP="00634B70">
      <w:pPr>
        <w:pStyle w:val="Geenafstand"/>
        <w:rPr>
          <w:noProof/>
        </w:rPr>
      </w:pPr>
    </w:p>
    <w:p w:rsidR="0066064B" w:rsidRDefault="002F7BC3" w:rsidP="00152DAE">
      <w:pPr>
        <w:pStyle w:val="Geenafstand"/>
      </w:pPr>
      <w:r>
        <w:rPr>
          <w:noProof/>
          <w:lang w:eastAsia="nl-NL"/>
        </w:rPr>
        <w:lastRenderedPageBreak/>
        <w:drawing>
          <wp:anchor distT="0" distB="0" distL="114300" distR="114300" simplePos="0" relativeHeight="251667968" behindDoc="0" locked="0" layoutInCell="1" allowOverlap="1" wp14:anchorId="1D4F0180" wp14:editId="7AF94AA9">
            <wp:simplePos x="0" y="0"/>
            <wp:positionH relativeFrom="margin">
              <wp:posOffset>-417195</wp:posOffset>
            </wp:positionH>
            <wp:positionV relativeFrom="paragraph">
              <wp:posOffset>3263265</wp:posOffset>
            </wp:positionV>
            <wp:extent cx="6702425" cy="1397000"/>
            <wp:effectExtent l="0" t="0" r="317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45" t="31395" r="58974" b="43012"/>
                    <a:stretch/>
                  </pic:blipFill>
                  <pic:spPr bwMode="auto">
                    <a:xfrm>
                      <a:off x="0" y="0"/>
                      <a:ext cx="6702425" cy="13970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nl-NL"/>
        </w:rPr>
        <w:drawing>
          <wp:anchor distT="0" distB="0" distL="114300" distR="114300" simplePos="0" relativeHeight="251664896" behindDoc="0" locked="0" layoutInCell="1" allowOverlap="1" wp14:anchorId="48B23A51" wp14:editId="78741841">
            <wp:simplePos x="0" y="0"/>
            <wp:positionH relativeFrom="margin">
              <wp:align>center</wp:align>
            </wp:positionH>
            <wp:positionV relativeFrom="paragraph">
              <wp:posOffset>233045</wp:posOffset>
            </wp:positionV>
            <wp:extent cx="6670675" cy="3004820"/>
            <wp:effectExtent l="0" t="0" r="0" b="508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300" t="13619" r="8289" b="13939"/>
                    <a:stretch/>
                  </pic:blipFill>
                  <pic:spPr bwMode="auto">
                    <a:xfrm>
                      <a:off x="0" y="0"/>
                      <a:ext cx="6670675" cy="3004820"/>
                    </a:xfrm>
                    <a:prstGeom prst="rect">
                      <a:avLst/>
                    </a:prstGeom>
                    <a:ln>
                      <a:noFill/>
                    </a:ln>
                    <a:extLst>
                      <a:ext uri="{53640926-AAD7-44D8-BBD7-CCE9431645EC}">
                        <a14:shadowObscured xmlns:a14="http://schemas.microsoft.com/office/drawing/2010/main"/>
                      </a:ext>
                    </a:extLst>
                  </pic:spPr>
                </pic:pic>
              </a:graphicData>
            </a:graphic>
          </wp:anchor>
        </w:drawing>
      </w:r>
      <w:r w:rsidR="00634B70" w:rsidRPr="00B27BD7">
        <w:t>CINAHL</w:t>
      </w:r>
      <w:r w:rsidR="00634B70">
        <w:t>:</w:t>
      </w:r>
    </w:p>
    <w:p w:rsidR="0066064B" w:rsidRDefault="0066064B" w:rsidP="0066064B">
      <w:pPr>
        <w:pStyle w:val="Kop2"/>
      </w:pPr>
      <w:bookmarkStart w:id="306" w:name="_Toc498884006"/>
      <w:bookmarkStart w:id="307" w:name="_Toc499476682"/>
      <w:bookmarkStart w:id="308" w:name="_Toc501562809"/>
      <w:bookmarkStart w:id="309" w:name="_Toc503013100"/>
      <w:bookmarkStart w:id="310" w:name="_Toc503013376"/>
      <w:bookmarkStart w:id="311" w:name="_Toc503013522"/>
      <w:bookmarkStart w:id="312" w:name="_Toc503016039"/>
      <w:bookmarkStart w:id="313" w:name="_Toc507238748"/>
      <w:bookmarkStart w:id="314" w:name="_Toc510097398"/>
      <w:r>
        <w:lastRenderedPageBreak/>
        <w:t>Bijlage III – Vragen vragenlijst:</w:t>
      </w:r>
      <w:bookmarkEnd w:id="306"/>
      <w:bookmarkEnd w:id="307"/>
      <w:bookmarkEnd w:id="308"/>
      <w:bookmarkEnd w:id="309"/>
      <w:bookmarkEnd w:id="310"/>
      <w:bookmarkEnd w:id="311"/>
      <w:bookmarkEnd w:id="312"/>
      <w:bookmarkEnd w:id="313"/>
      <w:bookmarkEnd w:id="314"/>
    </w:p>
    <w:p w:rsidR="003B1F37" w:rsidRPr="00CF1253" w:rsidRDefault="00C15B40" w:rsidP="00CF1253">
      <w:pPr>
        <w:pStyle w:val="Geenafstand"/>
      </w:pPr>
      <w:r>
        <w:rPr>
          <w:noProof/>
          <w:lang w:eastAsia="nl-NL"/>
        </w:rPr>
        <w:drawing>
          <wp:inline distT="0" distB="0" distL="0" distR="0" wp14:anchorId="2E1C1787" wp14:editId="5DFD0BFD">
            <wp:extent cx="6599254" cy="66960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03179" cy="6700058"/>
                    </a:xfrm>
                    <a:prstGeom prst="rect">
                      <a:avLst/>
                    </a:prstGeom>
                  </pic:spPr>
                </pic:pic>
              </a:graphicData>
            </a:graphic>
          </wp:inline>
        </w:drawing>
      </w:r>
    </w:p>
    <w:p w:rsidR="00CF1253" w:rsidRDefault="00C15B40" w:rsidP="003B1F37">
      <w:pPr>
        <w:pStyle w:val="Geenafstand"/>
        <w:rPr>
          <w:rFonts w:eastAsia="Times New Roman"/>
          <w:lang w:eastAsia="nl-NL"/>
        </w:rPr>
      </w:pPr>
      <w:r>
        <w:rPr>
          <w:noProof/>
          <w:lang w:eastAsia="nl-NL"/>
        </w:rPr>
        <w:lastRenderedPageBreak/>
        <w:drawing>
          <wp:inline distT="0" distB="0" distL="0" distR="0" wp14:anchorId="08453433" wp14:editId="1EFF0247">
            <wp:extent cx="5972810" cy="4145915"/>
            <wp:effectExtent l="0" t="0" r="8890" b="698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2810" cy="4145915"/>
                    </a:xfrm>
                    <a:prstGeom prst="rect">
                      <a:avLst/>
                    </a:prstGeom>
                  </pic:spPr>
                </pic:pic>
              </a:graphicData>
            </a:graphic>
          </wp:inline>
        </w:drawing>
      </w:r>
    </w:p>
    <w:p w:rsidR="00C15B40" w:rsidRDefault="00C15B40" w:rsidP="003B1F37">
      <w:pPr>
        <w:pStyle w:val="Geenafstand"/>
        <w:rPr>
          <w:rFonts w:eastAsia="Times New Roman"/>
          <w:lang w:eastAsia="nl-NL"/>
        </w:rPr>
      </w:pPr>
      <w:r>
        <w:rPr>
          <w:noProof/>
          <w:lang w:eastAsia="nl-NL"/>
        </w:rPr>
        <w:lastRenderedPageBreak/>
        <w:drawing>
          <wp:inline distT="0" distB="0" distL="0" distR="0" wp14:anchorId="66BC89D9" wp14:editId="04A0595B">
            <wp:extent cx="6690265" cy="71056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94920" cy="7110594"/>
                    </a:xfrm>
                    <a:prstGeom prst="rect">
                      <a:avLst/>
                    </a:prstGeom>
                  </pic:spPr>
                </pic:pic>
              </a:graphicData>
            </a:graphic>
          </wp:inline>
        </w:drawing>
      </w:r>
    </w:p>
    <w:p w:rsidR="00C15B40" w:rsidRDefault="00C15B40" w:rsidP="003B1F37">
      <w:pPr>
        <w:pStyle w:val="Geenafstand"/>
        <w:rPr>
          <w:rFonts w:eastAsia="Times New Roman"/>
          <w:lang w:eastAsia="nl-NL"/>
        </w:rPr>
      </w:pPr>
      <w:r>
        <w:rPr>
          <w:noProof/>
          <w:lang w:eastAsia="nl-NL"/>
        </w:rPr>
        <w:lastRenderedPageBreak/>
        <w:drawing>
          <wp:inline distT="0" distB="0" distL="0" distR="0" wp14:anchorId="0724BC10" wp14:editId="52781983">
            <wp:extent cx="5972810" cy="6556375"/>
            <wp:effectExtent l="0" t="0" r="889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2810" cy="6556375"/>
                    </a:xfrm>
                    <a:prstGeom prst="rect">
                      <a:avLst/>
                    </a:prstGeom>
                  </pic:spPr>
                </pic:pic>
              </a:graphicData>
            </a:graphic>
          </wp:inline>
        </w:drawing>
      </w:r>
    </w:p>
    <w:p w:rsidR="00C15B40" w:rsidRDefault="00C15B40" w:rsidP="003B1F37">
      <w:pPr>
        <w:pStyle w:val="Geenafstand"/>
        <w:rPr>
          <w:rFonts w:eastAsia="Times New Roman"/>
          <w:lang w:eastAsia="nl-NL"/>
        </w:rPr>
      </w:pPr>
    </w:p>
    <w:p w:rsidR="00C15B40" w:rsidRDefault="00C15B40" w:rsidP="003B1F37">
      <w:pPr>
        <w:pStyle w:val="Geenafstand"/>
        <w:rPr>
          <w:rFonts w:eastAsia="Times New Roman"/>
          <w:lang w:eastAsia="nl-NL"/>
        </w:rPr>
      </w:pPr>
      <w:r>
        <w:rPr>
          <w:noProof/>
          <w:lang w:eastAsia="nl-NL"/>
        </w:rPr>
        <w:lastRenderedPageBreak/>
        <w:drawing>
          <wp:inline distT="0" distB="0" distL="0" distR="0" wp14:anchorId="2BDE7670" wp14:editId="0733C3E8">
            <wp:extent cx="5972810" cy="7436485"/>
            <wp:effectExtent l="0" t="0" r="889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2810" cy="7436485"/>
                    </a:xfrm>
                    <a:prstGeom prst="rect">
                      <a:avLst/>
                    </a:prstGeom>
                  </pic:spPr>
                </pic:pic>
              </a:graphicData>
            </a:graphic>
          </wp:inline>
        </w:drawing>
      </w:r>
    </w:p>
    <w:p w:rsidR="00C15B40" w:rsidRDefault="00C15B40" w:rsidP="003B1F37">
      <w:pPr>
        <w:pStyle w:val="Geenafstand"/>
        <w:rPr>
          <w:rFonts w:eastAsia="Times New Roman"/>
          <w:lang w:eastAsia="nl-NL"/>
        </w:rPr>
      </w:pPr>
      <w:r>
        <w:rPr>
          <w:noProof/>
          <w:lang w:eastAsia="nl-NL"/>
        </w:rPr>
        <w:lastRenderedPageBreak/>
        <w:drawing>
          <wp:inline distT="0" distB="0" distL="0" distR="0" wp14:anchorId="26EFB9E4" wp14:editId="73E5177A">
            <wp:extent cx="6359718" cy="5991225"/>
            <wp:effectExtent l="0" t="0" r="317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63826" cy="5995095"/>
                    </a:xfrm>
                    <a:prstGeom prst="rect">
                      <a:avLst/>
                    </a:prstGeom>
                  </pic:spPr>
                </pic:pic>
              </a:graphicData>
            </a:graphic>
          </wp:inline>
        </w:drawing>
      </w:r>
    </w:p>
    <w:p w:rsidR="00C15B40" w:rsidRDefault="00C15B40" w:rsidP="003B1F37">
      <w:pPr>
        <w:pStyle w:val="Geenafstand"/>
        <w:rPr>
          <w:rFonts w:eastAsia="Times New Roman"/>
          <w:lang w:eastAsia="nl-NL"/>
        </w:rPr>
      </w:pPr>
      <w:r>
        <w:rPr>
          <w:noProof/>
          <w:lang w:eastAsia="nl-NL"/>
        </w:rPr>
        <w:lastRenderedPageBreak/>
        <w:drawing>
          <wp:inline distT="0" distB="0" distL="0" distR="0" wp14:anchorId="1BF21264" wp14:editId="6087118B">
            <wp:extent cx="5972810" cy="6240780"/>
            <wp:effectExtent l="0" t="0" r="8890" b="762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2810" cy="6240780"/>
                    </a:xfrm>
                    <a:prstGeom prst="rect">
                      <a:avLst/>
                    </a:prstGeom>
                  </pic:spPr>
                </pic:pic>
              </a:graphicData>
            </a:graphic>
          </wp:inline>
        </w:drawing>
      </w:r>
    </w:p>
    <w:p w:rsidR="009D659B" w:rsidRDefault="009D659B" w:rsidP="003B1F37">
      <w:pPr>
        <w:pStyle w:val="Geenafstand"/>
        <w:rPr>
          <w:rFonts w:eastAsia="Times New Roman"/>
          <w:lang w:eastAsia="nl-NL"/>
        </w:rPr>
      </w:pPr>
    </w:p>
    <w:p w:rsidR="003B1F37" w:rsidRDefault="00B70B00" w:rsidP="00B70B00">
      <w:pPr>
        <w:pStyle w:val="Kop2"/>
        <w:rPr>
          <w:rFonts w:eastAsia="Times New Roman"/>
          <w:lang w:eastAsia="nl-NL"/>
        </w:rPr>
      </w:pPr>
      <w:bookmarkStart w:id="315" w:name="_Toc503013101"/>
      <w:bookmarkStart w:id="316" w:name="_Toc503013377"/>
      <w:bookmarkStart w:id="317" w:name="_Toc503013523"/>
      <w:bookmarkStart w:id="318" w:name="_Toc503016040"/>
      <w:bookmarkStart w:id="319" w:name="_Toc507238749"/>
      <w:bookmarkStart w:id="320" w:name="_Toc510097399"/>
      <w:r>
        <w:rPr>
          <w:rFonts w:eastAsia="Times New Roman"/>
          <w:lang w:eastAsia="nl-NL"/>
        </w:rPr>
        <w:t>Bijlage IV – Topiclijst interviews:</w:t>
      </w:r>
      <w:bookmarkEnd w:id="315"/>
      <w:bookmarkEnd w:id="316"/>
      <w:bookmarkEnd w:id="317"/>
      <w:bookmarkEnd w:id="318"/>
      <w:bookmarkEnd w:id="319"/>
      <w:bookmarkEnd w:id="320"/>
    </w:p>
    <w:p w:rsidR="00C15B40" w:rsidRPr="00C15B40" w:rsidRDefault="00C15B40" w:rsidP="00C15B40">
      <w:pPr>
        <w:pStyle w:val="Geenafstand"/>
        <w:rPr>
          <w:rFonts w:cstheme="minorHAnsi"/>
          <w:b/>
        </w:rPr>
      </w:pPr>
      <w:r w:rsidRPr="00C15B40">
        <w:rPr>
          <w:rFonts w:cstheme="minorHAnsi"/>
          <w:b/>
        </w:rPr>
        <w:t>Inleiding:</w:t>
      </w:r>
    </w:p>
    <w:p w:rsidR="00C15B40" w:rsidRPr="00C15B40" w:rsidRDefault="00C15B40" w:rsidP="00C15B40">
      <w:pPr>
        <w:pStyle w:val="Geenafstand"/>
        <w:numPr>
          <w:ilvl w:val="0"/>
          <w:numId w:val="18"/>
        </w:numPr>
        <w:rPr>
          <w:rFonts w:cstheme="minorHAnsi"/>
        </w:rPr>
      </w:pPr>
      <w:r w:rsidRPr="00C15B40">
        <w:rPr>
          <w:rFonts w:cstheme="minorHAnsi"/>
        </w:rPr>
        <w:t xml:space="preserve">Aanleiding: Uitleg over het onderwerp van mijn afstudeeronderzoek. Wat de reden is van de interviews. </w:t>
      </w:r>
    </w:p>
    <w:p w:rsidR="00C15B40" w:rsidRPr="00C15B40" w:rsidRDefault="00C15B40" w:rsidP="00C15B40">
      <w:pPr>
        <w:pStyle w:val="Geenafstand"/>
        <w:numPr>
          <w:ilvl w:val="0"/>
          <w:numId w:val="18"/>
        </w:numPr>
        <w:rPr>
          <w:rFonts w:cstheme="minorHAnsi"/>
        </w:rPr>
      </w:pPr>
      <w:r w:rsidRPr="00C15B40">
        <w:rPr>
          <w:rFonts w:cstheme="minorHAnsi"/>
        </w:rPr>
        <w:t>Doel: Door dit interview hopen wij meer inzicht te krijgen in deze ervaringen. Het gesprek zal 20 minuten – een half uur duren.</w:t>
      </w:r>
    </w:p>
    <w:p w:rsidR="00C15B40" w:rsidRPr="00C15B40" w:rsidRDefault="00C15B40" w:rsidP="00C15B40">
      <w:pPr>
        <w:pStyle w:val="Geenafstand"/>
        <w:numPr>
          <w:ilvl w:val="0"/>
          <w:numId w:val="18"/>
        </w:numPr>
        <w:rPr>
          <w:rFonts w:cstheme="minorHAnsi"/>
        </w:rPr>
      </w:pPr>
      <w:r w:rsidRPr="00C15B40">
        <w:rPr>
          <w:rFonts w:cstheme="minorHAnsi"/>
        </w:rPr>
        <w:t>Toestemming vragen voor opname.</w:t>
      </w:r>
    </w:p>
    <w:p w:rsidR="00C15B40" w:rsidRPr="00C15B40" w:rsidRDefault="00C15B40" w:rsidP="00C15B40">
      <w:pPr>
        <w:pStyle w:val="Geenafstand"/>
        <w:rPr>
          <w:rFonts w:cstheme="minorHAnsi"/>
          <w:b/>
        </w:rPr>
      </w:pPr>
      <w:r w:rsidRPr="00C15B40">
        <w:rPr>
          <w:rFonts w:cstheme="minorHAnsi"/>
          <w:b/>
        </w:rPr>
        <w:t>Topiclijst interview ergotherapeuten:</w:t>
      </w:r>
    </w:p>
    <w:tbl>
      <w:tblPr>
        <w:tblStyle w:val="Tabelraster"/>
        <w:tblW w:w="0" w:type="auto"/>
        <w:tblLook w:val="04A0" w:firstRow="1" w:lastRow="0" w:firstColumn="1" w:lastColumn="0" w:noHBand="0" w:noVBand="1"/>
      </w:tblPr>
      <w:tblGrid>
        <w:gridCol w:w="2660"/>
        <w:gridCol w:w="6356"/>
      </w:tblGrid>
      <w:tr w:rsidR="00C15B40" w:rsidRPr="00C15B40" w:rsidTr="006F391C">
        <w:tc>
          <w:tcPr>
            <w:tcW w:w="2660" w:type="dxa"/>
            <w:shd w:val="clear" w:color="auto" w:fill="ED7D31" w:themeFill="accent2"/>
          </w:tcPr>
          <w:p w:rsidR="00C15B40" w:rsidRPr="00C15B40" w:rsidRDefault="00C15B40" w:rsidP="006F391C">
            <w:pPr>
              <w:rPr>
                <w:rFonts w:cstheme="minorHAnsi"/>
                <w:b/>
              </w:rPr>
            </w:pPr>
            <w:r w:rsidRPr="00C15B40">
              <w:rPr>
                <w:rFonts w:cstheme="minorHAnsi"/>
                <w:b/>
              </w:rPr>
              <w:t>Topics</w:t>
            </w:r>
          </w:p>
        </w:tc>
        <w:tc>
          <w:tcPr>
            <w:tcW w:w="6356" w:type="dxa"/>
            <w:shd w:val="clear" w:color="auto" w:fill="ED7D31" w:themeFill="accent2"/>
          </w:tcPr>
          <w:p w:rsidR="00C15B40" w:rsidRPr="00C15B40" w:rsidRDefault="00C15B40" w:rsidP="006F391C">
            <w:pPr>
              <w:rPr>
                <w:rFonts w:cstheme="minorHAnsi"/>
                <w:b/>
              </w:rPr>
            </w:pPr>
            <w:r w:rsidRPr="00C15B40">
              <w:rPr>
                <w:rFonts w:cstheme="minorHAnsi"/>
                <w:b/>
              </w:rPr>
              <w:t>Voorbeeldvragen</w:t>
            </w:r>
          </w:p>
        </w:tc>
      </w:tr>
      <w:tr w:rsidR="00C15B40" w:rsidRPr="00C15B40" w:rsidTr="006F391C">
        <w:tc>
          <w:tcPr>
            <w:tcW w:w="2660" w:type="dxa"/>
            <w:vMerge w:val="restart"/>
          </w:tcPr>
          <w:p w:rsidR="00C15B40" w:rsidRPr="00C15B40" w:rsidRDefault="00C15B40" w:rsidP="006F391C">
            <w:pPr>
              <w:rPr>
                <w:rFonts w:cstheme="minorHAnsi"/>
                <w:b/>
              </w:rPr>
            </w:pPr>
            <w:r w:rsidRPr="00C15B40">
              <w:rPr>
                <w:rFonts w:cstheme="minorHAnsi"/>
                <w:b/>
              </w:rPr>
              <w:t>1. Algemeen.</w:t>
            </w:r>
          </w:p>
        </w:tc>
        <w:tc>
          <w:tcPr>
            <w:tcW w:w="6356" w:type="dxa"/>
          </w:tcPr>
          <w:p w:rsidR="00C15B40" w:rsidRPr="00C15B40" w:rsidRDefault="00C15B40" w:rsidP="006F391C">
            <w:pPr>
              <w:rPr>
                <w:rFonts w:cstheme="minorHAnsi"/>
              </w:rPr>
            </w:pPr>
            <w:r w:rsidRPr="00C15B40">
              <w:rPr>
                <w:rFonts w:cstheme="minorHAnsi"/>
              </w:rPr>
              <w:t>Hoelang bent u al ergotherapeut?</w:t>
            </w:r>
          </w:p>
        </w:tc>
      </w:tr>
      <w:tr w:rsidR="00C15B40" w:rsidRPr="00C15B40" w:rsidTr="006F391C">
        <w:trPr>
          <w:trHeight w:val="258"/>
        </w:trPr>
        <w:tc>
          <w:tcPr>
            <w:tcW w:w="2660" w:type="dxa"/>
            <w:vMerge/>
          </w:tcPr>
          <w:p w:rsidR="00C15B40" w:rsidRPr="00C15B40" w:rsidRDefault="00C15B40" w:rsidP="006F391C">
            <w:pPr>
              <w:rPr>
                <w:rFonts w:cstheme="minorHAnsi"/>
              </w:rPr>
            </w:pPr>
          </w:p>
        </w:tc>
        <w:tc>
          <w:tcPr>
            <w:tcW w:w="6356" w:type="dxa"/>
          </w:tcPr>
          <w:p w:rsidR="00C15B40" w:rsidRPr="00C15B40" w:rsidRDefault="00C15B40" w:rsidP="006F391C">
            <w:pPr>
              <w:rPr>
                <w:rFonts w:cstheme="minorHAnsi"/>
              </w:rPr>
            </w:pPr>
            <w:r w:rsidRPr="00C15B40">
              <w:rPr>
                <w:rFonts w:cstheme="minorHAnsi"/>
              </w:rPr>
              <w:t>Hoeveel cliënten behandelt u per jaar m.b.t. scomo/elro rijden?</w:t>
            </w:r>
          </w:p>
        </w:tc>
      </w:tr>
      <w:tr w:rsidR="00C15B40" w:rsidRPr="00C15B40" w:rsidTr="006F391C">
        <w:trPr>
          <w:trHeight w:val="245"/>
        </w:trPr>
        <w:tc>
          <w:tcPr>
            <w:tcW w:w="2660" w:type="dxa"/>
            <w:vMerge/>
          </w:tcPr>
          <w:p w:rsidR="00C15B40" w:rsidRPr="00C15B40" w:rsidRDefault="00C15B40" w:rsidP="006F391C">
            <w:pPr>
              <w:rPr>
                <w:rFonts w:cstheme="minorHAnsi"/>
              </w:rPr>
            </w:pPr>
          </w:p>
        </w:tc>
        <w:tc>
          <w:tcPr>
            <w:tcW w:w="6356" w:type="dxa"/>
          </w:tcPr>
          <w:p w:rsidR="00C15B40" w:rsidRPr="00C15B40" w:rsidRDefault="00C15B40" w:rsidP="006F391C">
            <w:pPr>
              <w:rPr>
                <w:rFonts w:cstheme="minorHAnsi"/>
              </w:rPr>
            </w:pPr>
            <w:r w:rsidRPr="00C15B40">
              <w:rPr>
                <w:rFonts w:cstheme="minorHAnsi"/>
              </w:rPr>
              <w:t>Welke doelgroep behandelt u voornamelijk?</w:t>
            </w:r>
          </w:p>
        </w:tc>
      </w:tr>
      <w:tr w:rsidR="00C15B40" w:rsidRPr="00C15B40" w:rsidTr="006F391C">
        <w:tc>
          <w:tcPr>
            <w:tcW w:w="2660" w:type="dxa"/>
            <w:vMerge w:val="restart"/>
          </w:tcPr>
          <w:p w:rsidR="00C15B40" w:rsidRPr="00C15B40" w:rsidRDefault="00C15B40" w:rsidP="006F391C">
            <w:pPr>
              <w:rPr>
                <w:rFonts w:cstheme="minorHAnsi"/>
                <w:b/>
              </w:rPr>
            </w:pPr>
            <w:r w:rsidRPr="00C15B40">
              <w:rPr>
                <w:rFonts w:cstheme="minorHAnsi"/>
                <w:b/>
              </w:rPr>
              <w:t>2. Ervaring van/met gebruik van methodes/</w:t>
            </w:r>
          </w:p>
          <w:p w:rsidR="00C15B40" w:rsidRPr="00C15B40" w:rsidRDefault="00C15B40" w:rsidP="006F391C">
            <w:pPr>
              <w:rPr>
                <w:rFonts w:cstheme="minorHAnsi"/>
                <w:b/>
              </w:rPr>
            </w:pPr>
            <w:r w:rsidRPr="00C15B40">
              <w:rPr>
                <w:rFonts w:cstheme="minorHAnsi"/>
                <w:b/>
              </w:rPr>
              <w:t>Assessments.</w:t>
            </w:r>
          </w:p>
        </w:tc>
        <w:tc>
          <w:tcPr>
            <w:tcW w:w="6356" w:type="dxa"/>
          </w:tcPr>
          <w:p w:rsidR="00C15B40" w:rsidRPr="00C15B40" w:rsidRDefault="00C15B40" w:rsidP="006F391C">
            <w:pPr>
              <w:rPr>
                <w:rFonts w:cstheme="minorHAnsi"/>
              </w:rPr>
            </w:pPr>
            <w:r w:rsidRPr="00C15B40">
              <w:rPr>
                <w:rFonts w:cstheme="minorHAnsi"/>
              </w:rPr>
              <w:t>Kunt u kort uitleggen welke methoden of assessments u gebruikt, in het proces rondom rijvaardigheid bij cliënten met een cognitieve beperking?</w:t>
            </w:r>
          </w:p>
        </w:tc>
      </w:tr>
      <w:tr w:rsidR="00C15B40" w:rsidRPr="00C15B40" w:rsidTr="006F391C">
        <w:trPr>
          <w:trHeight w:val="326"/>
        </w:trPr>
        <w:tc>
          <w:tcPr>
            <w:tcW w:w="2660" w:type="dxa"/>
            <w:vMerge/>
          </w:tcPr>
          <w:p w:rsidR="00C15B40" w:rsidRPr="00C15B40" w:rsidRDefault="00C15B40" w:rsidP="006F391C">
            <w:pPr>
              <w:rPr>
                <w:rFonts w:cstheme="minorHAnsi"/>
              </w:rPr>
            </w:pPr>
          </w:p>
        </w:tc>
        <w:tc>
          <w:tcPr>
            <w:tcW w:w="6356" w:type="dxa"/>
          </w:tcPr>
          <w:p w:rsidR="00C15B40" w:rsidRPr="00C15B40" w:rsidRDefault="00C15B40" w:rsidP="006F391C">
            <w:pPr>
              <w:rPr>
                <w:rFonts w:cstheme="minorHAnsi"/>
              </w:rPr>
            </w:pPr>
            <w:r w:rsidRPr="00C15B40">
              <w:rPr>
                <w:rFonts w:cstheme="minorHAnsi"/>
              </w:rPr>
              <w:t>En wat leveren deze u op? (Voor: probleemanalyse, behandeling, advisering/onderbouwing).</w:t>
            </w:r>
          </w:p>
        </w:tc>
      </w:tr>
      <w:tr w:rsidR="00C15B40" w:rsidRPr="00C15B40" w:rsidTr="006F391C">
        <w:tc>
          <w:tcPr>
            <w:tcW w:w="2660" w:type="dxa"/>
          </w:tcPr>
          <w:p w:rsidR="00C15B40" w:rsidRPr="00C15B40" w:rsidRDefault="00C15B40" w:rsidP="006F391C">
            <w:pPr>
              <w:rPr>
                <w:rFonts w:cstheme="minorHAnsi"/>
                <w:b/>
              </w:rPr>
            </w:pPr>
            <w:r w:rsidRPr="00C15B40">
              <w:rPr>
                <w:rFonts w:cstheme="minorHAnsi"/>
                <w:b/>
              </w:rPr>
              <w:t>3. Belemmerende factoren.</w:t>
            </w:r>
          </w:p>
        </w:tc>
        <w:tc>
          <w:tcPr>
            <w:tcW w:w="6356" w:type="dxa"/>
          </w:tcPr>
          <w:p w:rsidR="00C15B40" w:rsidRPr="00C15B40" w:rsidRDefault="00C15B40" w:rsidP="006F391C">
            <w:pPr>
              <w:rPr>
                <w:rFonts w:cstheme="minorHAnsi"/>
              </w:rPr>
            </w:pPr>
            <w:r w:rsidRPr="00C15B40">
              <w:rPr>
                <w:rFonts w:cstheme="minorHAnsi"/>
              </w:rPr>
              <w:t>Zijn er volgens u belemmerende factoren voor het gebruik methoden of assessments? En zo ja, welke?</w:t>
            </w:r>
          </w:p>
        </w:tc>
      </w:tr>
      <w:tr w:rsidR="00C15B40" w:rsidRPr="00C15B40" w:rsidTr="006F391C">
        <w:tc>
          <w:tcPr>
            <w:tcW w:w="2660" w:type="dxa"/>
            <w:vMerge w:val="restart"/>
          </w:tcPr>
          <w:p w:rsidR="00C15B40" w:rsidRPr="00C15B40" w:rsidRDefault="00C15B40" w:rsidP="006F391C">
            <w:pPr>
              <w:rPr>
                <w:rFonts w:cstheme="minorHAnsi"/>
                <w:b/>
              </w:rPr>
            </w:pPr>
            <w:r w:rsidRPr="00C15B40">
              <w:rPr>
                <w:rFonts w:cstheme="minorHAnsi"/>
                <w:b/>
              </w:rPr>
              <w:t>4. Bevorderende factoren.</w:t>
            </w:r>
          </w:p>
        </w:tc>
        <w:tc>
          <w:tcPr>
            <w:tcW w:w="6356" w:type="dxa"/>
          </w:tcPr>
          <w:p w:rsidR="00C15B40" w:rsidRPr="00C15B40" w:rsidRDefault="00C15B40" w:rsidP="006F391C">
            <w:pPr>
              <w:rPr>
                <w:rFonts w:cstheme="minorHAnsi"/>
              </w:rPr>
            </w:pPr>
            <w:r w:rsidRPr="00C15B40">
              <w:rPr>
                <w:rFonts w:cstheme="minorHAnsi"/>
              </w:rPr>
              <w:t>Zijn er bevorderende factoren voor het gebruik van methoden of assessments?</w:t>
            </w:r>
          </w:p>
        </w:tc>
      </w:tr>
      <w:tr w:rsidR="00C15B40" w:rsidRPr="00C15B40" w:rsidTr="006F391C">
        <w:tc>
          <w:tcPr>
            <w:tcW w:w="2660" w:type="dxa"/>
            <w:vMerge/>
          </w:tcPr>
          <w:p w:rsidR="00C15B40" w:rsidRPr="00C15B40" w:rsidRDefault="00C15B40" w:rsidP="006F391C">
            <w:pPr>
              <w:rPr>
                <w:rFonts w:cstheme="minorHAnsi"/>
              </w:rPr>
            </w:pPr>
          </w:p>
        </w:tc>
        <w:tc>
          <w:tcPr>
            <w:tcW w:w="6356" w:type="dxa"/>
          </w:tcPr>
          <w:p w:rsidR="00C15B40" w:rsidRPr="00C15B40" w:rsidRDefault="00C15B40" w:rsidP="006F391C">
            <w:pPr>
              <w:rPr>
                <w:rFonts w:cstheme="minorHAnsi"/>
              </w:rPr>
            </w:pPr>
            <w:r w:rsidRPr="00C15B40">
              <w:rPr>
                <w:rFonts w:cstheme="minorHAnsi"/>
              </w:rPr>
              <w:t>Welke zijn dat dan?</w:t>
            </w:r>
          </w:p>
        </w:tc>
      </w:tr>
      <w:tr w:rsidR="00C15B40" w:rsidRPr="00C15B40" w:rsidTr="006F391C">
        <w:tc>
          <w:tcPr>
            <w:tcW w:w="2660" w:type="dxa"/>
            <w:vMerge/>
          </w:tcPr>
          <w:p w:rsidR="00C15B40" w:rsidRPr="00C15B40" w:rsidRDefault="00C15B40" w:rsidP="006F391C">
            <w:pPr>
              <w:rPr>
                <w:rFonts w:cstheme="minorHAnsi"/>
              </w:rPr>
            </w:pPr>
          </w:p>
        </w:tc>
        <w:tc>
          <w:tcPr>
            <w:tcW w:w="6356" w:type="dxa"/>
          </w:tcPr>
          <w:p w:rsidR="00C15B40" w:rsidRPr="00C15B40" w:rsidRDefault="00C15B40" w:rsidP="006F391C">
            <w:pPr>
              <w:rPr>
                <w:rFonts w:cstheme="minorHAnsi"/>
              </w:rPr>
            </w:pPr>
            <w:r w:rsidRPr="00C15B40">
              <w:rPr>
                <w:rFonts w:cstheme="minorHAnsi"/>
              </w:rPr>
              <w:t>Wegen deze bevorderende factoren op tegen de belemmerende factoren?</w:t>
            </w:r>
          </w:p>
        </w:tc>
      </w:tr>
      <w:tr w:rsidR="00C15B40" w:rsidRPr="00C15B40" w:rsidTr="006F391C">
        <w:tc>
          <w:tcPr>
            <w:tcW w:w="2660" w:type="dxa"/>
            <w:vMerge/>
          </w:tcPr>
          <w:p w:rsidR="00C15B40" w:rsidRPr="00C15B40" w:rsidRDefault="00C15B40" w:rsidP="006F391C">
            <w:pPr>
              <w:rPr>
                <w:rFonts w:cstheme="minorHAnsi"/>
              </w:rPr>
            </w:pPr>
          </w:p>
        </w:tc>
        <w:tc>
          <w:tcPr>
            <w:tcW w:w="6356" w:type="dxa"/>
          </w:tcPr>
          <w:p w:rsidR="00C15B40" w:rsidRPr="00C15B40" w:rsidRDefault="00C15B40" w:rsidP="006F391C">
            <w:pPr>
              <w:rPr>
                <w:rFonts w:cstheme="minorHAnsi"/>
              </w:rPr>
            </w:pPr>
            <w:r w:rsidRPr="00C15B40">
              <w:rPr>
                <w:rFonts w:cstheme="minorHAnsi"/>
              </w:rPr>
              <w:t>Hoe kan u ervoor zorgen/wat heeft u nodig, zodat u (meer en beter) gebruik gaat maken van methoden of assessments?</w:t>
            </w:r>
          </w:p>
        </w:tc>
      </w:tr>
      <w:tr w:rsidR="00C15B40" w:rsidRPr="00C15B40" w:rsidTr="006F391C">
        <w:tc>
          <w:tcPr>
            <w:tcW w:w="2660" w:type="dxa"/>
            <w:vMerge/>
          </w:tcPr>
          <w:p w:rsidR="00C15B40" w:rsidRPr="00C15B40" w:rsidRDefault="00C15B40" w:rsidP="006F391C">
            <w:pPr>
              <w:rPr>
                <w:rFonts w:cstheme="minorHAnsi"/>
              </w:rPr>
            </w:pPr>
          </w:p>
        </w:tc>
        <w:tc>
          <w:tcPr>
            <w:tcW w:w="6356" w:type="dxa"/>
          </w:tcPr>
          <w:p w:rsidR="00C15B40" w:rsidRPr="00C15B40" w:rsidRDefault="00C15B40" w:rsidP="006F391C">
            <w:pPr>
              <w:rPr>
                <w:rFonts w:cstheme="minorHAnsi"/>
              </w:rPr>
            </w:pPr>
            <w:r w:rsidRPr="00C15B40">
              <w:rPr>
                <w:rFonts w:cstheme="minorHAnsi"/>
              </w:rPr>
              <w:t>Wegen de bevorderende factoren op tegen de belemmerede factoren?</w:t>
            </w:r>
          </w:p>
        </w:tc>
      </w:tr>
      <w:tr w:rsidR="00C15B40" w:rsidRPr="00C15B40" w:rsidTr="006F391C">
        <w:tc>
          <w:tcPr>
            <w:tcW w:w="2660" w:type="dxa"/>
            <w:vMerge w:val="restart"/>
          </w:tcPr>
          <w:p w:rsidR="00C15B40" w:rsidRPr="00C15B40" w:rsidRDefault="00C15B40" w:rsidP="006F391C">
            <w:pPr>
              <w:rPr>
                <w:rFonts w:cstheme="minorHAnsi"/>
                <w:b/>
              </w:rPr>
            </w:pPr>
            <w:r w:rsidRPr="00C15B40">
              <w:rPr>
                <w:rFonts w:cstheme="minorHAnsi"/>
                <w:b/>
              </w:rPr>
              <w:t>5. Advisering, onderbouwing naar cliënt en derde.</w:t>
            </w:r>
          </w:p>
        </w:tc>
        <w:tc>
          <w:tcPr>
            <w:tcW w:w="6356" w:type="dxa"/>
          </w:tcPr>
          <w:p w:rsidR="00C15B40" w:rsidRPr="00C15B40" w:rsidRDefault="00C15B40" w:rsidP="006F391C">
            <w:pPr>
              <w:rPr>
                <w:rFonts w:cstheme="minorHAnsi"/>
              </w:rPr>
            </w:pPr>
            <w:r w:rsidRPr="00C15B40">
              <w:rPr>
                <w:rFonts w:cstheme="minorHAnsi"/>
              </w:rPr>
              <w:t>Hoe zorgt u ervoor dat u het advies m.b.t. de rijvaardigheid van de cliënt op een goede manier onderbouwt?</w:t>
            </w:r>
          </w:p>
        </w:tc>
      </w:tr>
      <w:tr w:rsidR="00C15B40" w:rsidRPr="00C15B40" w:rsidTr="006F391C">
        <w:tc>
          <w:tcPr>
            <w:tcW w:w="2660" w:type="dxa"/>
            <w:vMerge/>
          </w:tcPr>
          <w:p w:rsidR="00C15B40" w:rsidRPr="00C15B40" w:rsidRDefault="00C15B40" w:rsidP="006F391C">
            <w:pPr>
              <w:rPr>
                <w:rFonts w:cstheme="minorHAnsi"/>
              </w:rPr>
            </w:pPr>
          </w:p>
        </w:tc>
        <w:tc>
          <w:tcPr>
            <w:tcW w:w="6356" w:type="dxa"/>
          </w:tcPr>
          <w:p w:rsidR="00C15B40" w:rsidRPr="00C15B40" w:rsidRDefault="00C15B40" w:rsidP="006F391C">
            <w:pPr>
              <w:rPr>
                <w:rFonts w:cstheme="minorHAnsi"/>
              </w:rPr>
            </w:pPr>
            <w:r w:rsidRPr="00C15B40">
              <w:rPr>
                <w:rFonts w:cstheme="minorHAnsi"/>
              </w:rPr>
              <w:t>Hoe kan u ervoor zorgen/wat heeft u nodig, om uw advies nog beter over te brengen aan de cliënt en aan derde?</w:t>
            </w:r>
          </w:p>
        </w:tc>
      </w:tr>
      <w:tr w:rsidR="00C15B40" w:rsidRPr="00C15B40" w:rsidTr="006F391C">
        <w:tc>
          <w:tcPr>
            <w:tcW w:w="2660" w:type="dxa"/>
            <w:vMerge w:val="restart"/>
          </w:tcPr>
          <w:p w:rsidR="00C15B40" w:rsidRPr="00C15B40" w:rsidRDefault="00C15B40" w:rsidP="006F391C">
            <w:pPr>
              <w:rPr>
                <w:rFonts w:cstheme="minorHAnsi"/>
                <w:b/>
              </w:rPr>
            </w:pPr>
            <w:r w:rsidRPr="00C15B40">
              <w:rPr>
                <w:rFonts w:cstheme="minorHAnsi"/>
                <w:b/>
              </w:rPr>
              <w:t>6. Advisering, aansluiten op cliënt.</w:t>
            </w:r>
          </w:p>
        </w:tc>
        <w:tc>
          <w:tcPr>
            <w:tcW w:w="6356" w:type="dxa"/>
          </w:tcPr>
          <w:p w:rsidR="00C15B40" w:rsidRPr="00C15B40" w:rsidRDefault="00C15B40" w:rsidP="006F391C">
            <w:pPr>
              <w:rPr>
                <w:rFonts w:cstheme="minorHAnsi"/>
              </w:rPr>
            </w:pPr>
            <w:r w:rsidRPr="00C15B40">
              <w:rPr>
                <w:rFonts w:cstheme="minorHAnsi"/>
              </w:rPr>
              <w:t>Hoe zorgt u ervoor dat het advies dat u geeft (voornamelijk bij negatief advies) door de cliënt geaccepteerd wordt?</w:t>
            </w:r>
          </w:p>
        </w:tc>
      </w:tr>
      <w:tr w:rsidR="00C15B40" w:rsidRPr="00C15B40" w:rsidTr="006F391C">
        <w:tc>
          <w:tcPr>
            <w:tcW w:w="2660" w:type="dxa"/>
            <w:vMerge/>
          </w:tcPr>
          <w:p w:rsidR="00C15B40" w:rsidRPr="00C15B40" w:rsidRDefault="00C15B40" w:rsidP="006F391C">
            <w:pPr>
              <w:rPr>
                <w:rFonts w:cstheme="minorHAnsi"/>
                <w:b/>
              </w:rPr>
            </w:pPr>
          </w:p>
        </w:tc>
        <w:tc>
          <w:tcPr>
            <w:tcW w:w="6356" w:type="dxa"/>
          </w:tcPr>
          <w:p w:rsidR="00C15B40" w:rsidRPr="00C15B40" w:rsidRDefault="00C15B40" w:rsidP="006F391C">
            <w:pPr>
              <w:rPr>
                <w:rFonts w:cstheme="minorHAnsi"/>
              </w:rPr>
            </w:pPr>
            <w:r w:rsidRPr="00C15B40">
              <w:rPr>
                <w:rFonts w:cstheme="minorHAnsi"/>
              </w:rPr>
              <w:t>Betrekt u de familie bij de advisering over rijvaardigheid.</w:t>
            </w:r>
          </w:p>
        </w:tc>
      </w:tr>
      <w:tr w:rsidR="00C15B40" w:rsidRPr="00C15B40" w:rsidTr="006F391C">
        <w:tc>
          <w:tcPr>
            <w:tcW w:w="2660" w:type="dxa"/>
            <w:vMerge/>
          </w:tcPr>
          <w:p w:rsidR="00C15B40" w:rsidRPr="00C15B40" w:rsidRDefault="00C15B40" w:rsidP="006F391C">
            <w:pPr>
              <w:rPr>
                <w:rFonts w:cstheme="minorHAnsi"/>
                <w:b/>
              </w:rPr>
            </w:pPr>
          </w:p>
        </w:tc>
        <w:tc>
          <w:tcPr>
            <w:tcW w:w="6356" w:type="dxa"/>
          </w:tcPr>
          <w:p w:rsidR="00C15B40" w:rsidRPr="00C15B40" w:rsidRDefault="00C15B40" w:rsidP="006F391C">
            <w:pPr>
              <w:rPr>
                <w:rFonts w:cstheme="minorHAnsi"/>
              </w:rPr>
            </w:pPr>
            <w:r w:rsidRPr="00C15B40">
              <w:rPr>
                <w:rFonts w:cstheme="minorHAnsi"/>
              </w:rPr>
              <w:t>Hoe kan u ervoor zorgen dat uw advies nog beter aansluit en geaccepteerd wordt door cliënt? En wat heeft u daarvoor nodig? Of ervaart u daar geen problemen bij?</w:t>
            </w:r>
          </w:p>
        </w:tc>
      </w:tr>
      <w:tr w:rsidR="00C15B40" w:rsidRPr="00C15B40" w:rsidTr="006F391C">
        <w:tc>
          <w:tcPr>
            <w:tcW w:w="2660" w:type="dxa"/>
            <w:vMerge w:val="restart"/>
          </w:tcPr>
          <w:p w:rsidR="00C15B40" w:rsidRPr="00C15B40" w:rsidRDefault="00C15B40" w:rsidP="006F391C">
            <w:pPr>
              <w:rPr>
                <w:rFonts w:cstheme="minorHAnsi"/>
                <w:b/>
              </w:rPr>
            </w:pPr>
            <w:r w:rsidRPr="00C15B40">
              <w:rPr>
                <w:rFonts w:cstheme="minorHAnsi"/>
                <w:b/>
              </w:rPr>
              <w:t>Rol van de ergotherapeut bij beoordeling/advisering rondom verkeersinzicht en rijvaardigheid.</w:t>
            </w:r>
          </w:p>
        </w:tc>
        <w:tc>
          <w:tcPr>
            <w:tcW w:w="6356" w:type="dxa"/>
          </w:tcPr>
          <w:p w:rsidR="00C15B40" w:rsidRPr="00C15B40" w:rsidRDefault="00C15B40" w:rsidP="006F391C">
            <w:pPr>
              <w:rPr>
                <w:rFonts w:cstheme="minorHAnsi"/>
              </w:rPr>
            </w:pPr>
            <w:r w:rsidRPr="00C15B40">
              <w:rPr>
                <w:rFonts w:cstheme="minorHAnsi"/>
              </w:rPr>
              <w:t>Hoe ziet u de rol van de ergotherapeut wat betreft het beoordelen van verkeersinzicht en rijvaardigheid bij ouderen, in het bijzonder met een cognitieve beperking?</w:t>
            </w:r>
          </w:p>
        </w:tc>
      </w:tr>
      <w:tr w:rsidR="00C15B40" w:rsidRPr="00C15B40" w:rsidTr="006F391C">
        <w:tc>
          <w:tcPr>
            <w:tcW w:w="2660" w:type="dxa"/>
            <w:vMerge/>
          </w:tcPr>
          <w:p w:rsidR="00C15B40" w:rsidRPr="00C15B40" w:rsidRDefault="00C15B40" w:rsidP="006F391C">
            <w:pPr>
              <w:rPr>
                <w:rFonts w:cstheme="minorHAnsi"/>
                <w:b/>
              </w:rPr>
            </w:pPr>
          </w:p>
        </w:tc>
        <w:tc>
          <w:tcPr>
            <w:tcW w:w="6356" w:type="dxa"/>
          </w:tcPr>
          <w:p w:rsidR="00C15B40" w:rsidRPr="00C15B40" w:rsidRDefault="00C15B40" w:rsidP="006F391C">
            <w:pPr>
              <w:rPr>
                <w:rFonts w:cstheme="minorHAnsi"/>
              </w:rPr>
            </w:pPr>
            <w:r w:rsidRPr="00C15B40">
              <w:rPr>
                <w:rFonts w:cstheme="minorHAnsi"/>
              </w:rPr>
              <w:t>Moeten wij als ergotherapeuten ons meer profileren op dit gebied?</w:t>
            </w:r>
          </w:p>
        </w:tc>
      </w:tr>
      <w:tr w:rsidR="00C15B40" w:rsidRPr="00C15B40" w:rsidTr="006F391C">
        <w:tc>
          <w:tcPr>
            <w:tcW w:w="2660" w:type="dxa"/>
            <w:vMerge/>
          </w:tcPr>
          <w:p w:rsidR="00C15B40" w:rsidRPr="00C15B40" w:rsidRDefault="00C15B40" w:rsidP="006F391C">
            <w:pPr>
              <w:rPr>
                <w:rFonts w:cstheme="minorHAnsi"/>
                <w:b/>
              </w:rPr>
            </w:pPr>
          </w:p>
        </w:tc>
        <w:tc>
          <w:tcPr>
            <w:tcW w:w="6356" w:type="dxa"/>
          </w:tcPr>
          <w:p w:rsidR="00C15B40" w:rsidRPr="00C15B40" w:rsidRDefault="00C15B40" w:rsidP="006F391C">
            <w:pPr>
              <w:rPr>
                <w:rFonts w:cstheme="minorHAnsi"/>
              </w:rPr>
            </w:pPr>
            <w:r w:rsidRPr="00C15B40">
              <w:rPr>
                <w:rFonts w:cstheme="minorHAnsi"/>
              </w:rPr>
              <w:t>Zo ja, hoe/op welke manier kunnen wij dat dan doen?</w:t>
            </w:r>
          </w:p>
        </w:tc>
      </w:tr>
      <w:tr w:rsidR="00C15B40" w:rsidRPr="00C15B40" w:rsidTr="006F391C">
        <w:tc>
          <w:tcPr>
            <w:tcW w:w="2660" w:type="dxa"/>
            <w:vMerge w:val="restart"/>
          </w:tcPr>
          <w:p w:rsidR="00C15B40" w:rsidRPr="00C15B40" w:rsidRDefault="00C15B40" w:rsidP="006F391C">
            <w:pPr>
              <w:rPr>
                <w:rFonts w:cstheme="minorHAnsi"/>
                <w:b/>
              </w:rPr>
            </w:pPr>
            <w:r w:rsidRPr="00C15B40">
              <w:rPr>
                <w:rFonts w:cstheme="minorHAnsi"/>
                <w:b/>
              </w:rPr>
              <w:t>7. Slot.</w:t>
            </w:r>
          </w:p>
        </w:tc>
        <w:tc>
          <w:tcPr>
            <w:tcW w:w="6356" w:type="dxa"/>
          </w:tcPr>
          <w:p w:rsidR="00C15B40" w:rsidRPr="00C15B40" w:rsidRDefault="00C15B40" w:rsidP="006F391C">
            <w:pPr>
              <w:rPr>
                <w:rFonts w:cstheme="minorHAnsi"/>
              </w:rPr>
            </w:pPr>
            <w:r w:rsidRPr="00C15B40">
              <w:rPr>
                <w:rFonts w:cstheme="minorHAnsi"/>
              </w:rPr>
              <w:t xml:space="preserve">Heeft u nog op- of aanmerkingen? </w:t>
            </w:r>
          </w:p>
        </w:tc>
      </w:tr>
      <w:tr w:rsidR="00C15B40" w:rsidRPr="00C15B40" w:rsidTr="006F391C">
        <w:tc>
          <w:tcPr>
            <w:tcW w:w="2660" w:type="dxa"/>
            <w:vMerge/>
          </w:tcPr>
          <w:p w:rsidR="00C15B40" w:rsidRPr="00C15B40" w:rsidRDefault="00C15B40" w:rsidP="006F391C">
            <w:pPr>
              <w:rPr>
                <w:rFonts w:cstheme="minorHAnsi"/>
              </w:rPr>
            </w:pPr>
          </w:p>
        </w:tc>
        <w:tc>
          <w:tcPr>
            <w:tcW w:w="6356" w:type="dxa"/>
          </w:tcPr>
          <w:p w:rsidR="00C15B40" w:rsidRPr="00C15B40" w:rsidRDefault="00C15B40" w:rsidP="006F391C">
            <w:pPr>
              <w:rPr>
                <w:rFonts w:cstheme="minorHAnsi"/>
              </w:rPr>
            </w:pPr>
            <w:r w:rsidRPr="00C15B40">
              <w:rPr>
                <w:rFonts w:cstheme="minorHAnsi"/>
              </w:rPr>
              <w:t>Eventuele dingen die nog niet aan bod gekomen zijn?</w:t>
            </w:r>
          </w:p>
        </w:tc>
      </w:tr>
    </w:tbl>
    <w:p w:rsidR="00B70B00" w:rsidRDefault="00B70B00" w:rsidP="00C15B40">
      <w:pPr>
        <w:pStyle w:val="Geenafstand"/>
        <w:rPr>
          <w:lang w:eastAsia="nl-NL"/>
        </w:rPr>
      </w:pPr>
    </w:p>
    <w:p w:rsidR="00B70B00" w:rsidRDefault="00B70B00" w:rsidP="00B70B00">
      <w:pPr>
        <w:pStyle w:val="Kop2"/>
        <w:rPr>
          <w:lang w:eastAsia="nl-NL"/>
        </w:rPr>
      </w:pPr>
      <w:bookmarkStart w:id="321" w:name="_Toc503013102"/>
      <w:bookmarkStart w:id="322" w:name="_Toc503013378"/>
      <w:bookmarkStart w:id="323" w:name="_Toc503013524"/>
      <w:bookmarkStart w:id="324" w:name="_Toc503016041"/>
      <w:bookmarkStart w:id="325" w:name="_Toc507238750"/>
      <w:bookmarkStart w:id="326" w:name="_Toc510097400"/>
      <w:r w:rsidRPr="004E0FD9">
        <w:rPr>
          <w:lang w:eastAsia="nl-NL"/>
        </w:rPr>
        <w:t xml:space="preserve">Bijlage V </w:t>
      </w:r>
      <w:r w:rsidR="004E0FD9" w:rsidRPr="004E0FD9">
        <w:rPr>
          <w:lang w:eastAsia="nl-NL"/>
        </w:rPr>
        <w:t>–</w:t>
      </w:r>
      <w:r w:rsidRPr="004E0FD9">
        <w:rPr>
          <w:lang w:eastAsia="nl-NL"/>
        </w:rPr>
        <w:t xml:space="preserve"> </w:t>
      </w:r>
      <w:r w:rsidR="004E0FD9" w:rsidRPr="004E0FD9">
        <w:rPr>
          <w:lang w:eastAsia="nl-NL"/>
        </w:rPr>
        <w:t xml:space="preserve">Thema’s/families/codes </w:t>
      </w:r>
      <w:r w:rsidR="004E0FD9">
        <w:rPr>
          <w:lang w:eastAsia="nl-NL"/>
        </w:rPr>
        <w:t xml:space="preserve">open vragen uit </w:t>
      </w:r>
      <w:r w:rsidR="004E0FD9" w:rsidRPr="004E0FD9">
        <w:rPr>
          <w:lang w:eastAsia="nl-NL"/>
        </w:rPr>
        <w:t>vra</w:t>
      </w:r>
      <w:r w:rsidR="004E0FD9">
        <w:rPr>
          <w:lang w:eastAsia="nl-NL"/>
        </w:rPr>
        <w:t>genlijst:</w:t>
      </w:r>
      <w:bookmarkEnd w:id="321"/>
      <w:bookmarkEnd w:id="322"/>
      <w:bookmarkEnd w:id="323"/>
      <w:bookmarkEnd w:id="324"/>
      <w:bookmarkEnd w:id="325"/>
      <w:bookmarkEnd w:id="326"/>
    </w:p>
    <w:p w:rsidR="006F391C" w:rsidRDefault="00B17487" w:rsidP="00B17487">
      <w:pPr>
        <w:rPr>
          <w:lang w:eastAsia="nl-NL"/>
        </w:rPr>
      </w:pPr>
      <w:bookmarkStart w:id="327" w:name="_Toc503013103"/>
      <w:bookmarkStart w:id="328" w:name="_Toc503013379"/>
      <w:bookmarkStart w:id="329" w:name="_Toc503013525"/>
      <w:r>
        <w:rPr>
          <w:lang w:eastAsia="nl-NL"/>
        </w:rPr>
        <w:t>De uitwerking van de thema’s is niet beschikbaar gesteld in deze publicatie.</w:t>
      </w:r>
    </w:p>
    <w:p w:rsidR="001B5409" w:rsidRDefault="004E0FD9" w:rsidP="001B5409">
      <w:pPr>
        <w:pStyle w:val="Kop2"/>
        <w:rPr>
          <w:lang w:eastAsia="nl-NL"/>
        </w:rPr>
      </w:pPr>
      <w:bookmarkStart w:id="330" w:name="_Toc503016042"/>
      <w:bookmarkStart w:id="331" w:name="_Toc507238751"/>
      <w:bookmarkStart w:id="332" w:name="_Toc510097401"/>
      <w:r>
        <w:rPr>
          <w:lang w:eastAsia="nl-NL"/>
        </w:rPr>
        <w:t xml:space="preserve">Bijlage VI – </w:t>
      </w:r>
      <w:r w:rsidR="006F391C">
        <w:rPr>
          <w:lang w:eastAsia="nl-NL"/>
        </w:rPr>
        <w:t>Transcripten aanvullingen</w:t>
      </w:r>
      <w:r>
        <w:rPr>
          <w:lang w:eastAsia="nl-NL"/>
        </w:rPr>
        <w:t xml:space="preserve"> interviews:</w:t>
      </w:r>
      <w:bookmarkEnd w:id="327"/>
      <w:bookmarkEnd w:id="328"/>
      <w:bookmarkEnd w:id="329"/>
      <w:bookmarkEnd w:id="330"/>
      <w:bookmarkEnd w:id="331"/>
      <w:bookmarkEnd w:id="332"/>
    </w:p>
    <w:p w:rsidR="001B5409" w:rsidRDefault="00B17487" w:rsidP="001B5409">
      <w:pPr>
        <w:rPr>
          <w:lang w:eastAsia="nl-NL"/>
        </w:rPr>
      </w:pPr>
      <w:r>
        <w:rPr>
          <w:lang w:eastAsia="nl-NL"/>
        </w:rPr>
        <w:t>D</w:t>
      </w:r>
      <w:r w:rsidR="001C71DB">
        <w:rPr>
          <w:lang w:eastAsia="nl-NL"/>
        </w:rPr>
        <w:t>e transcripten niet beschikbaar gesteld in deze publicatie.</w:t>
      </w:r>
    </w:p>
    <w:p w:rsidR="00571B71" w:rsidRDefault="00571B71" w:rsidP="001B5409">
      <w:pPr>
        <w:rPr>
          <w:lang w:eastAsia="nl-NL"/>
        </w:rPr>
      </w:pPr>
    </w:p>
    <w:p w:rsidR="003B1F37" w:rsidRDefault="001B5409" w:rsidP="006F391C">
      <w:pPr>
        <w:pStyle w:val="Kop2"/>
        <w:rPr>
          <w:lang w:eastAsia="nl-NL"/>
        </w:rPr>
      </w:pPr>
      <w:bookmarkStart w:id="333" w:name="_Toc503013104"/>
      <w:bookmarkStart w:id="334" w:name="_Toc503013380"/>
      <w:bookmarkStart w:id="335" w:name="_Toc503013526"/>
      <w:bookmarkStart w:id="336" w:name="_Toc503016043"/>
      <w:bookmarkStart w:id="337" w:name="_Toc507238752"/>
      <w:bookmarkStart w:id="338" w:name="_Toc510097402"/>
      <w:r>
        <w:rPr>
          <w:lang w:eastAsia="nl-NL"/>
        </w:rPr>
        <w:t xml:space="preserve">Bijlage VII </w:t>
      </w:r>
      <w:r w:rsidR="00402E0B">
        <w:rPr>
          <w:lang w:eastAsia="nl-NL"/>
        </w:rPr>
        <w:t>–</w:t>
      </w:r>
      <w:r>
        <w:rPr>
          <w:lang w:eastAsia="nl-NL"/>
        </w:rPr>
        <w:t xml:space="preserve"> </w:t>
      </w:r>
      <w:r w:rsidR="00402E0B">
        <w:rPr>
          <w:lang w:eastAsia="nl-NL"/>
        </w:rPr>
        <w:t>Verslag antwoorden vragenlijst:</w:t>
      </w:r>
      <w:bookmarkEnd w:id="333"/>
      <w:bookmarkEnd w:id="334"/>
      <w:bookmarkEnd w:id="335"/>
      <w:bookmarkEnd w:id="336"/>
      <w:bookmarkEnd w:id="337"/>
      <w:bookmarkEnd w:id="338"/>
    </w:p>
    <w:p w:rsidR="006F391C" w:rsidRDefault="006F391C" w:rsidP="006F391C">
      <w:pPr>
        <w:pStyle w:val="Geenafstand"/>
        <w:rPr>
          <w:lang w:eastAsia="nl-NL"/>
        </w:rPr>
      </w:pPr>
      <w:r>
        <w:rPr>
          <w:lang w:eastAsia="nl-NL"/>
        </w:rPr>
        <w:t xml:space="preserve">Het verslag met de antwoorden </w:t>
      </w:r>
      <w:r w:rsidR="001A5466">
        <w:rPr>
          <w:lang w:eastAsia="nl-NL"/>
        </w:rPr>
        <w:t>en analyse van de vragenlijst is</w:t>
      </w:r>
      <w:r>
        <w:rPr>
          <w:lang w:eastAsia="nl-NL"/>
        </w:rPr>
        <w:t xml:space="preserve"> te uitgebreid om op te nemen in de bijlage van het onderzoeksverslag. Dit verslag is beschikbaar, neem hiervoor contact op met de auteur.</w:t>
      </w:r>
    </w:p>
    <w:p w:rsidR="006F391C" w:rsidRPr="009D659B" w:rsidRDefault="006F391C" w:rsidP="006F391C">
      <w:pPr>
        <w:pStyle w:val="Geenafstand"/>
        <w:rPr>
          <w:lang w:eastAsia="nl-NL"/>
        </w:rPr>
      </w:pPr>
    </w:p>
    <w:p w:rsidR="0066064B" w:rsidRPr="00640C90" w:rsidRDefault="006F391C" w:rsidP="006F391C">
      <w:pPr>
        <w:pStyle w:val="Geenafstand"/>
        <w:rPr>
          <w:lang w:eastAsia="nl-NL"/>
        </w:rPr>
      </w:pPr>
      <w:r w:rsidRPr="00640C90">
        <w:rPr>
          <w:lang w:eastAsia="nl-NL"/>
        </w:rPr>
        <w:t xml:space="preserve">E-mail: </w:t>
      </w:r>
      <w:hyperlink r:id="rId44" w:history="1">
        <w:r w:rsidR="000150DA" w:rsidRPr="00640C90">
          <w:rPr>
            <w:rStyle w:val="Hyperlink"/>
            <w:lang w:eastAsia="nl-NL"/>
          </w:rPr>
          <w:t>joepdebont@msn.com</w:t>
        </w:r>
      </w:hyperlink>
    </w:p>
    <w:p w:rsidR="000150DA" w:rsidRDefault="000150DA" w:rsidP="006F391C">
      <w:pPr>
        <w:pStyle w:val="Geenafstand"/>
        <w:rPr>
          <w:lang w:eastAsia="nl-NL"/>
        </w:rPr>
      </w:pPr>
    </w:p>
    <w:p w:rsidR="00571B71" w:rsidRPr="00640C90" w:rsidRDefault="00571B71" w:rsidP="006F391C">
      <w:pPr>
        <w:pStyle w:val="Geenafstand"/>
        <w:rPr>
          <w:lang w:eastAsia="nl-NL"/>
        </w:rPr>
      </w:pPr>
    </w:p>
    <w:p w:rsidR="000150DA" w:rsidRPr="00566FDE" w:rsidRDefault="000150DA" w:rsidP="000150DA">
      <w:pPr>
        <w:pStyle w:val="Kop2"/>
        <w:rPr>
          <w:lang w:eastAsia="nl-NL"/>
        </w:rPr>
      </w:pPr>
      <w:bookmarkStart w:id="339" w:name="_Toc507238753"/>
      <w:bookmarkStart w:id="340" w:name="_Toc510097403"/>
      <w:r w:rsidRPr="000150DA">
        <w:rPr>
          <w:lang w:eastAsia="nl-NL"/>
        </w:rPr>
        <w:t>Bijlage</w:t>
      </w:r>
      <w:r w:rsidRPr="00566FDE">
        <w:rPr>
          <w:lang w:eastAsia="nl-NL"/>
        </w:rPr>
        <w:t xml:space="preserve"> VIII </w:t>
      </w:r>
      <w:r w:rsidR="00566FDE" w:rsidRPr="00566FDE">
        <w:rPr>
          <w:lang w:eastAsia="nl-NL"/>
        </w:rPr>
        <w:t>–</w:t>
      </w:r>
      <w:r w:rsidRPr="00566FDE">
        <w:rPr>
          <w:lang w:eastAsia="nl-NL"/>
        </w:rPr>
        <w:t xml:space="preserve"> </w:t>
      </w:r>
      <w:r w:rsidR="00566FDE" w:rsidRPr="00566FDE">
        <w:rPr>
          <w:lang w:eastAsia="nl-NL"/>
        </w:rPr>
        <w:t>Aspecten van a</w:t>
      </w:r>
      <w:r w:rsidR="00566FDE">
        <w:rPr>
          <w:lang w:eastAsia="nl-NL"/>
        </w:rPr>
        <w:t>utorijden die gescoord worden in PRPP en AMPS:</w:t>
      </w:r>
      <w:bookmarkEnd w:id="339"/>
      <w:bookmarkEnd w:id="340"/>
    </w:p>
    <w:tbl>
      <w:tblPr>
        <w:tblStyle w:val="Tabelraster"/>
        <w:tblW w:w="9493" w:type="dxa"/>
        <w:tblLook w:val="04A0" w:firstRow="1" w:lastRow="0" w:firstColumn="1" w:lastColumn="0" w:noHBand="0" w:noVBand="1"/>
      </w:tblPr>
      <w:tblGrid>
        <w:gridCol w:w="3132"/>
        <w:gridCol w:w="3132"/>
        <w:gridCol w:w="3229"/>
      </w:tblGrid>
      <w:tr w:rsidR="000150DA" w:rsidTr="002A76CE">
        <w:tc>
          <w:tcPr>
            <w:tcW w:w="3132" w:type="dxa"/>
          </w:tcPr>
          <w:p w:rsidR="000150DA" w:rsidRDefault="000150DA" w:rsidP="002A76CE">
            <w:pPr>
              <w:pStyle w:val="Geenafstand"/>
            </w:pPr>
            <w:r>
              <w:t>Aspect van autorijden:</w:t>
            </w:r>
          </w:p>
        </w:tc>
        <w:tc>
          <w:tcPr>
            <w:tcW w:w="3132" w:type="dxa"/>
          </w:tcPr>
          <w:p w:rsidR="000150DA" w:rsidRDefault="00566FDE" w:rsidP="002A76CE">
            <w:pPr>
              <w:pStyle w:val="Geenafstand"/>
            </w:pPr>
            <w:r>
              <w:t xml:space="preserve">Descriptoren </w:t>
            </w:r>
            <w:r w:rsidR="000150DA">
              <w:t xml:space="preserve">PRPP (Chapparo, </w:t>
            </w:r>
            <w:r w:rsidR="000150DA" w:rsidRPr="009661BA">
              <w:t>&amp; Ranka,</w:t>
            </w:r>
            <w:r w:rsidR="000150DA">
              <w:t xml:space="preserve"> </w:t>
            </w:r>
            <w:r w:rsidR="000150DA" w:rsidRPr="009661BA">
              <w:t>2012</w:t>
            </w:r>
            <w:r w:rsidR="000150DA">
              <w:t>)</w:t>
            </w:r>
          </w:p>
        </w:tc>
        <w:tc>
          <w:tcPr>
            <w:tcW w:w="3229" w:type="dxa"/>
          </w:tcPr>
          <w:p w:rsidR="000150DA" w:rsidRDefault="000150DA" w:rsidP="002A76CE">
            <w:pPr>
              <w:pStyle w:val="Geenafstand"/>
            </w:pPr>
            <w:r>
              <w:t>AMPS (Robinson, &amp; Fisher, 1996)</w:t>
            </w:r>
          </w:p>
        </w:tc>
      </w:tr>
      <w:tr w:rsidR="000150DA" w:rsidTr="002A76CE">
        <w:tc>
          <w:tcPr>
            <w:tcW w:w="3132" w:type="dxa"/>
          </w:tcPr>
          <w:p w:rsidR="000150DA" w:rsidRPr="00D27D13" w:rsidRDefault="000150DA" w:rsidP="002A76CE">
            <w:pPr>
              <w:pStyle w:val="Geenafstand"/>
            </w:pPr>
            <w:r>
              <w:t>T</w:t>
            </w:r>
            <w:r w:rsidRPr="00D27D13">
              <w:t>oepassen van verkeersregels.</w:t>
            </w:r>
          </w:p>
        </w:tc>
        <w:tc>
          <w:tcPr>
            <w:tcW w:w="3132" w:type="dxa"/>
          </w:tcPr>
          <w:p w:rsidR="000150DA" w:rsidRDefault="00566FDE" w:rsidP="002A76CE">
            <w:pPr>
              <w:pStyle w:val="Geenafstand"/>
            </w:pPr>
            <w:r>
              <w:t>-</w:t>
            </w:r>
          </w:p>
        </w:tc>
        <w:tc>
          <w:tcPr>
            <w:tcW w:w="3229" w:type="dxa"/>
          </w:tcPr>
          <w:p w:rsidR="000150DA" w:rsidRDefault="00566FDE" w:rsidP="002A76CE">
            <w:pPr>
              <w:pStyle w:val="Geenafstand"/>
            </w:pPr>
            <w:r>
              <w:t>-</w:t>
            </w:r>
          </w:p>
        </w:tc>
      </w:tr>
      <w:tr w:rsidR="000150DA" w:rsidTr="002A76CE">
        <w:tc>
          <w:tcPr>
            <w:tcW w:w="3132" w:type="dxa"/>
          </w:tcPr>
          <w:p w:rsidR="000150DA" w:rsidRPr="00D27D13" w:rsidRDefault="000150DA" w:rsidP="002A76CE">
            <w:pPr>
              <w:pStyle w:val="Geenafstand"/>
            </w:pPr>
            <w:r w:rsidRPr="00D27D13">
              <w:t>Verkeersbord herkenning.</w:t>
            </w:r>
          </w:p>
        </w:tc>
        <w:tc>
          <w:tcPr>
            <w:tcW w:w="3132" w:type="dxa"/>
          </w:tcPr>
          <w:p w:rsidR="000150DA" w:rsidRDefault="000150DA" w:rsidP="002A76CE">
            <w:pPr>
              <w:pStyle w:val="Geenafstand"/>
            </w:pPr>
            <w:r>
              <w:t>Herkennen</w:t>
            </w:r>
          </w:p>
        </w:tc>
        <w:tc>
          <w:tcPr>
            <w:tcW w:w="3229" w:type="dxa"/>
          </w:tcPr>
          <w:p w:rsidR="000150DA" w:rsidRDefault="00566FDE" w:rsidP="002A76CE">
            <w:pPr>
              <w:pStyle w:val="Geenafstand"/>
            </w:pPr>
            <w:r>
              <w:t>-</w:t>
            </w:r>
          </w:p>
        </w:tc>
      </w:tr>
      <w:tr w:rsidR="000150DA" w:rsidTr="002A76CE">
        <w:tc>
          <w:tcPr>
            <w:tcW w:w="3132" w:type="dxa"/>
          </w:tcPr>
          <w:p w:rsidR="000150DA" w:rsidRPr="00D27D13" w:rsidRDefault="000150DA" w:rsidP="002A76CE">
            <w:pPr>
              <w:pStyle w:val="Geenafstand"/>
            </w:pPr>
            <w:r w:rsidRPr="00D27D13">
              <w:t>Het inschatten van verkeerssituaties.</w:t>
            </w:r>
          </w:p>
        </w:tc>
        <w:tc>
          <w:tcPr>
            <w:tcW w:w="3132" w:type="dxa"/>
          </w:tcPr>
          <w:p w:rsidR="000150DA" w:rsidRDefault="00566FDE" w:rsidP="002A76CE">
            <w:pPr>
              <w:pStyle w:val="Geenafstand"/>
            </w:pPr>
            <w:r>
              <w:t>-</w:t>
            </w:r>
          </w:p>
        </w:tc>
        <w:tc>
          <w:tcPr>
            <w:tcW w:w="3229" w:type="dxa"/>
          </w:tcPr>
          <w:p w:rsidR="000150DA" w:rsidRDefault="00566FDE" w:rsidP="002A76CE">
            <w:pPr>
              <w:pStyle w:val="Geenafstand"/>
            </w:pPr>
            <w:r>
              <w:t>-</w:t>
            </w:r>
          </w:p>
        </w:tc>
      </w:tr>
      <w:tr w:rsidR="000150DA" w:rsidTr="002A76CE">
        <w:tc>
          <w:tcPr>
            <w:tcW w:w="3132" w:type="dxa"/>
          </w:tcPr>
          <w:p w:rsidR="000150DA" w:rsidRPr="00D27D13" w:rsidRDefault="000150DA" w:rsidP="002A76CE">
            <w:pPr>
              <w:pStyle w:val="Geenafstand"/>
            </w:pPr>
            <w:r w:rsidRPr="00D27D13">
              <w:t>De complexheid van de taak.</w:t>
            </w:r>
          </w:p>
        </w:tc>
        <w:tc>
          <w:tcPr>
            <w:tcW w:w="3132" w:type="dxa"/>
          </w:tcPr>
          <w:p w:rsidR="000150DA" w:rsidRDefault="00566FDE" w:rsidP="002A76CE">
            <w:pPr>
              <w:pStyle w:val="Geenafstand"/>
            </w:pPr>
            <w:r>
              <w:t>-</w:t>
            </w:r>
          </w:p>
        </w:tc>
        <w:tc>
          <w:tcPr>
            <w:tcW w:w="3229" w:type="dxa"/>
          </w:tcPr>
          <w:p w:rsidR="000150DA" w:rsidRDefault="00566FDE" w:rsidP="002A76CE">
            <w:pPr>
              <w:pStyle w:val="Geenafstand"/>
            </w:pPr>
            <w:r>
              <w:t>-</w:t>
            </w:r>
          </w:p>
        </w:tc>
      </w:tr>
      <w:tr w:rsidR="000150DA" w:rsidTr="002A76CE">
        <w:tc>
          <w:tcPr>
            <w:tcW w:w="3132" w:type="dxa"/>
          </w:tcPr>
          <w:p w:rsidR="000150DA" w:rsidRPr="00D27D13" w:rsidRDefault="000150DA" w:rsidP="002A76CE">
            <w:pPr>
              <w:pStyle w:val="Geenafstand"/>
            </w:pPr>
            <w:r w:rsidRPr="00D27D13">
              <w:t>Het anticiperen op andere verkeersdeelnemers.</w:t>
            </w:r>
          </w:p>
        </w:tc>
        <w:tc>
          <w:tcPr>
            <w:tcW w:w="3132" w:type="dxa"/>
          </w:tcPr>
          <w:p w:rsidR="000150DA" w:rsidRDefault="000150DA" w:rsidP="002A76CE">
            <w:pPr>
              <w:pStyle w:val="Geenafstand"/>
            </w:pPr>
            <w:r>
              <w:t xml:space="preserve">Controleren </w:t>
            </w:r>
            <w:r>
              <w:sym w:font="Wingdings" w:char="F0E0"/>
            </w:r>
            <w:r>
              <w:t xml:space="preserve"> aanpassen</w:t>
            </w:r>
          </w:p>
        </w:tc>
        <w:tc>
          <w:tcPr>
            <w:tcW w:w="3229" w:type="dxa"/>
          </w:tcPr>
          <w:p w:rsidR="000150DA" w:rsidRDefault="000150DA" w:rsidP="002A76CE">
            <w:pPr>
              <w:pStyle w:val="Geenafstand"/>
            </w:pPr>
            <w:r>
              <w:t>Handelen aanpassen</w:t>
            </w:r>
          </w:p>
        </w:tc>
      </w:tr>
      <w:tr w:rsidR="000150DA" w:rsidTr="002A76CE">
        <w:tc>
          <w:tcPr>
            <w:tcW w:w="3132" w:type="dxa"/>
          </w:tcPr>
          <w:p w:rsidR="000150DA" w:rsidRPr="00D27D13" w:rsidRDefault="000150DA" w:rsidP="002A76CE">
            <w:pPr>
              <w:pStyle w:val="Geenafstand"/>
            </w:pPr>
            <w:r w:rsidRPr="00D27D13">
              <w:t>De alertheid die noodzakelijk is.</w:t>
            </w:r>
          </w:p>
        </w:tc>
        <w:tc>
          <w:tcPr>
            <w:tcW w:w="3132" w:type="dxa"/>
          </w:tcPr>
          <w:p w:rsidR="000150DA" w:rsidRDefault="000150DA" w:rsidP="002A76CE">
            <w:pPr>
              <w:pStyle w:val="Geenafstand"/>
            </w:pPr>
            <w:r>
              <w:t xml:space="preserve">Opmerken </w:t>
            </w:r>
          </w:p>
        </w:tc>
        <w:tc>
          <w:tcPr>
            <w:tcW w:w="3229" w:type="dxa"/>
          </w:tcPr>
          <w:p w:rsidR="000150DA" w:rsidRDefault="000150DA" w:rsidP="002A76CE">
            <w:pPr>
              <w:pStyle w:val="Geenafstand"/>
            </w:pPr>
            <w:r>
              <w:t>Opmerken/reageren</w:t>
            </w:r>
          </w:p>
        </w:tc>
      </w:tr>
      <w:tr w:rsidR="000150DA" w:rsidTr="002A76CE">
        <w:tc>
          <w:tcPr>
            <w:tcW w:w="3132" w:type="dxa"/>
          </w:tcPr>
          <w:p w:rsidR="000150DA" w:rsidRPr="00D27D13" w:rsidRDefault="000150DA" w:rsidP="002A76CE">
            <w:pPr>
              <w:pStyle w:val="Geenafstand"/>
            </w:pPr>
            <w:r w:rsidRPr="00D27D13">
              <w:t>Voertuigbeheersing.</w:t>
            </w:r>
          </w:p>
        </w:tc>
        <w:tc>
          <w:tcPr>
            <w:tcW w:w="3132" w:type="dxa"/>
          </w:tcPr>
          <w:p w:rsidR="000150DA" w:rsidRDefault="000150DA" w:rsidP="002A76CE">
            <w:pPr>
              <w:pStyle w:val="Geenafstand"/>
            </w:pPr>
            <w:r>
              <w:t>Voorwerpen gebruiken</w:t>
            </w:r>
          </w:p>
          <w:p w:rsidR="000150DA" w:rsidRDefault="000150DA" w:rsidP="002A76CE">
            <w:pPr>
              <w:pStyle w:val="Geenafstand"/>
            </w:pPr>
            <w:r>
              <w:t>Lichaam gebruiken</w:t>
            </w:r>
          </w:p>
          <w:p w:rsidR="000150DA" w:rsidRDefault="000150DA" w:rsidP="002A76CE">
            <w:pPr>
              <w:pStyle w:val="Geenafstand"/>
            </w:pPr>
            <w:r>
              <w:t>Doseren</w:t>
            </w:r>
          </w:p>
        </w:tc>
        <w:tc>
          <w:tcPr>
            <w:tcW w:w="3229" w:type="dxa"/>
          </w:tcPr>
          <w:p w:rsidR="000150DA" w:rsidRDefault="000150DA" w:rsidP="002A76CE">
            <w:pPr>
              <w:pStyle w:val="Geenafstand"/>
            </w:pPr>
            <w:r>
              <w:t>Doseren</w:t>
            </w:r>
          </w:p>
          <w:p w:rsidR="000150DA" w:rsidRDefault="009061B3" w:rsidP="002A76CE">
            <w:pPr>
              <w:pStyle w:val="Geenafstand"/>
            </w:pPr>
            <w:r>
              <w:t>De m</w:t>
            </w:r>
            <w:r w:rsidR="000150DA">
              <w:t>otorische vaardigheden</w:t>
            </w:r>
          </w:p>
        </w:tc>
      </w:tr>
    </w:tbl>
    <w:p w:rsidR="00AC7AE7" w:rsidRDefault="00AC7AE7" w:rsidP="00AC7AE7">
      <w:pPr>
        <w:pStyle w:val="Geenafstand"/>
        <w:rPr>
          <w:lang w:val="en-GB" w:eastAsia="nl-NL"/>
        </w:rPr>
      </w:pPr>
    </w:p>
    <w:p w:rsidR="00AF4C46" w:rsidRPr="00AF4C46" w:rsidRDefault="001404EE" w:rsidP="00AF4C46">
      <w:pPr>
        <w:pStyle w:val="Kop2"/>
        <w:rPr>
          <w:lang w:eastAsia="nl-NL"/>
        </w:rPr>
      </w:pPr>
      <w:bookmarkStart w:id="341" w:name="_Toc510097404"/>
      <w:r>
        <w:rPr>
          <w:lang w:eastAsia="nl-NL"/>
        </w:rPr>
        <w:t xml:space="preserve">Bijlage </w:t>
      </w:r>
      <w:r w:rsidR="00AC7AE7" w:rsidRPr="00AF4C46">
        <w:rPr>
          <w:lang w:eastAsia="nl-NL"/>
        </w:rPr>
        <w:t xml:space="preserve">X </w:t>
      </w:r>
      <w:r w:rsidR="00AF4C46" w:rsidRPr="00AF4C46">
        <w:rPr>
          <w:lang w:eastAsia="nl-NL"/>
        </w:rPr>
        <w:t>–</w:t>
      </w:r>
      <w:r w:rsidR="00AC7AE7" w:rsidRPr="00AF4C46">
        <w:rPr>
          <w:lang w:eastAsia="nl-NL"/>
        </w:rPr>
        <w:t xml:space="preserve"> </w:t>
      </w:r>
      <w:r w:rsidR="00AF4C46">
        <w:rPr>
          <w:lang w:eastAsia="nl-NL"/>
        </w:rPr>
        <w:t>Nieuwe werkwijze beoordel</w:t>
      </w:r>
      <w:r w:rsidR="00EA75B9">
        <w:rPr>
          <w:lang w:eastAsia="nl-NL"/>
        </w:rPr>
        <w:t>ing &amp; advisering rijvaardigheid</w:t>
      </w:r>
      <w:r w:rsidR="00AF4C46">
        <w:rPr>
          <w:lang w:eastAsia="nl-NL"/>
        </w:rPr>
        <w:t>:</w:t>
      </w:r>
      <w:bookmarkEnd w:id="341"/>
    </w:p>
    <w:p w:rsidR="0042010B" w:rsidRPr="0042010B" w:rsidRDefault="0042010B" w:rsidP="0042010B">
      <w:pPr>
        <w:pStyle w:val="Geenafstand"/>
        <w:rPr>
          <w:rFonts w:asciiTheme="majorHAnsi" w:hAnsiTheme="majorHAnsi"/>
          <w:b/>
        </w:rPr>
      </w:pPr>
      <w:r w:rsidRPr="0042010B">
        <w:rPr>
          <w:rStyle w:val="Nadruk"/>
          <w:b/>
          <w:i w:val="0"/>
        </w:rPr>
        <w:t>Intakedocument bij mobiliteitsproblematiek.</w:t>
      </w:r>
    </w:p>
    <w:p w:rsidR="0042010B" w:rsidRDefault="0042010B" w:rsidP="0042010B">
      <w:pPr>
        <w:pStyle w:val="Koptekst"/>
        <w:rPr>
          <w:rFonts w:ascii="Verdana" w:hAnsi="Verdana"/>
          <w:sz w:val="20"/>
        </w:rPr>
      </w:pPr>
      <w:r>
        <w:rPr>
          <w:rFonts w:ascii="Verdana" w:hAnsi="Verdana"/>
          <w:sz w:val="20"/>
        </w:rPr>
        <w:t>Dit intakedocument dient ter ondersteuning bij de eerste behandeling van cliënten die scootmobiel of elektrisch rolstoel willen rijden. Dient na afname toegevoegd te worden in het dossier van de cliënt (Ysis).</w:t>
      </w:r>
    </w:p>
    <w:p w:rsidR="0042010B" w:rsidRDefault="0042010B" w:rsidP="0042010B">
      <w:pPr>
        <w:pStyle w:val="Koptekst"/>
        <w:rPr>
          <w:rFonts w:ascii="Verdana" w:hAnsi="Verdana"/>
          <w:sz w:val="20"/>
        </w:rPr>
      </w:pPr>
    </w:p>
    <w:p w:rsidR="0042010B" w:rsidRDefault="0042010B" w:rsidP="0042010B">
      <w:pPr>
        <w:pStyle w:val="Koptekst"/>
        <w:numPr>
          <w:ilvl w:val="0"/>
          <w:numId w:val="22"/>
        </w:numPr>
        <w:tabs>
          <w:tab w:val="clear" w:pos="4703"/>
          <w:tab w:val="clear" w:pos="9406"/>
        </w:tabs>
        <w:rPr>
          <w:rFonts w:ascii="Verdana" w:hAnsi="Verdana"/>
          <w:sz w:val="20"/>
        </w:rPr>
      </w:pPr>
      <w:r>
        <w:rPr>
          <w:rFonts w:ascii="Verdana" w:hAnsi="Verdana"/>
          <w:sz w:val="20"/>
        </w:rPr>
        <w:t>Waarom wil de cliënt scootmobiel of elektrisch rolstoel rijden, wat is het doel?</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Waardoor ervaart de cliënt momenteel problemen m.b.t. mobiliteit?</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Waar gaat de cliënt het vervoershulpmiddel voor gebruiken?</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Waar en hoe ver wil de cliënt met het vervoershulpmiddel gaan rijden?</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 xml:space="preserve">Zijn er alternatieven waarop hetzelfde doel bereikt kan worden? </w:t>
      </w:r>
    </w:p>
    <w:p w:rsidR="0042010B" w:rsidRDefault="0042010B" w:rsidP="0042010B">
      <w:pPr>
        <w:pStyle w:val="Koptekst"/>
        <w:rPr>
          <w:rFonts w:ascii="Verdana" w:hAnsi="Verdana"/>
          <w:sz w:val="20"/>
        </w:rPr>
      </w:pPr>
    </w:p>
    <w:p w:rsidR="0042010B" w:rsidRDefault="0042010B" w:rsidP="0042010B">
      <w:pPr>
        <w:pStyle w:val="Koptekst"/>
        <w:rPr>
          <w:rFonts w:ascii="Verdana" w:hAnsi="Verdana"/>
          <w:sz w:val="20"/>
        </w:rPr>
      </w:pPr>
    </w:p>
    <w:p w:rsidR="0042010B" w:rsidRPr="006B362D" w:rsidRDefault="0042010B" w:rsidP="0042010B">
      <w:pPr>
        <w:pStyle w:val="Koptekst"/>
        <w:numPr>
          <w:ilvl w:val="0"/>
          <w:numId w:val="22"/>
        </w:numPr>
        <w:tabs>
          <w:tab w:val="clear" w:pos="4703"/>
          <w:tab w:val="clear" w:pos="9406"/>
        </w:tabs>
        <w:rPr>
          <w:rFonts w:ascii="Verdana" w:hAnsi="Verdana"/>
          <w:sz w:val="20"/>
        </w:rPr>
      </w:pPr>
      <w:r>
        <w:rPr>
          <w:rFonts w:ascii="Verdana" w:hAnsi="Verdana"/>
          <w:sz w:val="20"/>
        </w:rPr>
        <w:t>Praktische aspecten:</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Transfer van en naar het vervoershulpmiddel?</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Stalling van het vervoershulpmiddel, is daar (een mogelijkheid voor) een stopcontact?</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Aanvraag WMO?</w:t>
      </w:r>
    </w:p>
    <w:p w:rsidR="0042010B" w:rsidRDefault="0042010B" w:rsidP="0042010B">
      <w:pPr>
        <w:pStyle w:val="Koptekst"/>
        <w:rPr>
          <w:rFonts w:ascii="Verdana" w:hAnsi="Verdana"/>
          <w:sz w:val="20"/>
        </w:rPr>
      </w:pPr>
    </w:p>
    <w:p w:rsidR="0042010B" w:rsidRDefault="0042010B" w:rsidP="0042010B">
      <w:pPr>
        <w:pStyle w:val="Koptekst"/>
        <w:rPr>
          <w:rFonts w:ascii="Verdana" w:hAnsi="Verdana"/>
          <w:sz w:val="20"/>
        </w:rPr>
      </w:pPr>
    </w:p>
    <w:p w:rsidR="0042010B" w:rsidRDefault="0042010B" w:rsidP="0042010B">
      <w:pPr>
        <w:pStyle w:val="Koptekst"/>
        <w:numPr>
          <w:ilvl w:val="0"/>
          <w:numId w:val="22"/>
        </w:numPr>
        <w:tabs>
          <w:tab w:val="clear" w:pos="4703"/>
          <w:tab w:val="clear" w:pos="9406"/>
        </w:tabs>
        <w:rPr>
          <w:rFonts w:ascii="Verdana" w:hAnsi="Verdana"/>
          <w:sz w:val="20"/>
        </w:rPr>
      </w:pPr>
      <w:r>
        <w:rPr>
          <w:rFonts w:ascii="Verdana" w:hAnsi="Verdana"/>
          <w:sz w:val="20"/>
        </w:rPr>
        <w:t>Ervaring in het verkeer:</w:t>
      </w:r>
    </w:p>
    <w:p w:rsidR="0042010B" w:rsidRPr="006B362D"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Heeft de cliënt een rijbewijs?</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Van welke voertuigen heeft de cliënt tot nu toe gebruik gemaakt?</w:t>
      </w:r>
    </w:p>
    <w:p w:rsidR="0042010B" w:rsidRDefault="0042010B" w:rsidP="0042010B">
      <w:pPr>
        <w:pStyle w:val="Koptekst"/>
        <w:ind w:left="1440"/>
        <w:rPr>
          <w:rFonts w:ascii="Verdana" w:hAnsi="Verdana"/>
          <w:sz w:val="20"/>
        </w:rPr>
      </w:pPr>
    </w:p>
    <w:p w:rsidR="0042010B" w:rsidRDefault="0042010B" w:rsidP="0042010B">
      <w:pPr>
        <w:pStyle w:val="Koptekst"/>
        <w:ind w:left="1440"/>
        <w:rPr>
          <w:rFonts w:ascii="Verdana" w:hAnsi="Verdana"/>
          <w:sz w:val="20"/>
        </w:rPr>
      </w:pPr>
    </w:p>
    <w:p w:rsidR="0042010B" w:rsidRDefault="0042010B" w:rsidP="0042010B">
      <w:pPr>
        <w:pStyle w:val="Koptekst"/>
        <w:numPr>
          <w:ilvl w:val="0"/>
          <w:numId w:val="22"/>
        </w:numPr>
        <w:tabs>
          <w:tab w:val="clear" w:pos="4703"/>
          <w:tab w:val="clear" w:pos="9406"/>
        </w:tabs>
        <w:rPr>
          <w:rFonts w:ascii="Verdana" w:hAnsi="Verdana"/>
          <w:sz w:val="20"/>
        </w:rPr>
      </w:pPr>
      <w:r>
        <w:rPr>
          <w:rFonts w:ascii="Verdana" w:hAnsi="Verdana"/>
          <w:sz w:val="20"/>
        </w:rPr>
        <w:t>Cliëntsysteem:</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 xml:space="preserve">Wat is de mening van het cliëntsysteem m.b.t het zelfstandig gebruik maken van een vervoershulpmiddel? </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Hoe functioneert de cliënt nu (de laatste tijd) in het verkeer?</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lastRenderedPageBreak/>
        <w:t>Zijn er mensen uit het cliëntsysteem die begeleiding kunnen bieden tijdens het rijden?</w:t>
      </w:r>
    </w:p>
    <w:p w:rsidR="0042010B" w:rsidRDefault="0042010B" w:rsidP="0042010B">
      <w:pPr>
        <w:pStyle w:val="Koptekst"/>
        <w:rPr>
          <w:rFonts w:ascii="Verdana" w:hAnsi="Verdana"/>
          <w:sz w:val="20"/>
        </w:rPr>
      </w:pPr>
    </w:p>
    <w:p w:rsidR="0042010B" w:rsidRDefault="0042010B" w:rsidP="0042010B">
      <w:pPr>
        <w:pStyle w:val="Koptekst"/>
        <w:rPr>
          <w:rFonts w:ascii="Verdana" w:hAnsi="Verdana"/>
          <w:sz w:val="20"/>
        </w:rPr>
      </w:pPr>
    </w:p>
    <w:p w:rsidR="0042010B" w:rsidRDefault="0042010B" w:rsidP="0042010B">
      <w:pPr>
        <w:pStyle w:val="Koptekst"/>
        <w:numPr>
          <w:ilvl w:val="0"/>
          <w:numId w:val="22"/>
        </w:numPr>
        <w:tabs>
          <w:tab w:val="clear" w:pos="4703"/>
          <w:tab w:val="clear" w:pos="9406"/>
        </w:tabs>
        <w:rPr>
          <w:rFonts w:ascii="Verdana" w:hAnsi="Verdana"/>
          <w:sz w:val="20"/>
        </w:rPr>
      </w:pPr>
      <w:r>
        <w:rPr>
          <w:rFonts w:ascii="Verdana" w:hAnsi="Verdana"/>
          <w:sz w:val="20"/>
        </w:rPr>
        <w:t>Afnemen van ACLS (indien nog van toepassing):</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 xml:space="preserve">Omwerpsteek = </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Rijgsteek =</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Cordovansteek =</w:t>
      </w:r>
    </w:p>
    <w:p w:rsidR="0042010B" w:rsidRDefault="0042010B" w:rsidP="0042010B">
      <w:pPr>
        <w:pStyle w:val="Koptekst"/>
        <w:numPr>
          <w:ilvl w:val="1"/>
          <w:numId w:val="22"/>
        </w:numPr>
        <w:tabs>
          <w:tab w:val="clear" w:pos="4703"/>
          <w:tab w:val="clear" w:pos="9406"/>
        </w:tabs>
        <w:rPr>
          <w:rFonts w:ascii="Verdana" w:hAnsi="Verdana"/>
          <w:sz w:val="20"/>
        </w:rPr>
      </w:pPr>
      <w:r>
        <w:rPr>
          <w:rFonts w:ascii="Verdana" w:hAnsi="Verdana"/>
          <w:sz w:val="20"/>
        </w:rPr>
        <w:t>Score:</w:t>
      </w:r>
    </w:p>
    <w:p w:rsidR="0042010B" w:rsidRDefault="0042010B" w:rsidP="0042010B">
      <w:pPr>
        <w:pStyle w:val="Koptekst"/>
        <w:tabs>
          <w:tab w:val="clear" w:pos="4703"/>
          <w:tab w:val="clear" w:pos="9406"/>
        </w:tabs>
        <w:rPr>
          <w:rFonts w:ascii="Verdana" w:hAnsi="Verdana"/>
          <w:sz w:val="20"/>
        </w:rPr>
      </w:pPr>
    </w:p>
    <w:p w:rsidR="00246193" w:rsidRDefault="0042010B" w:rsidP="0042010B">
      <w:pPr>
        <w:pStyle w:val="Koptekst"/>
        <w:tabs>
          <w:tab w:val="clear" w:pos="4703"/>
          <w:tab w:val="clear" w:pos="9406"/>
        </w:tabs>
        <w:rPr>
          <w:rFonts w:ascii="Verdana" w:hAnsi="Verdana"/>
          <w:sz w:val="20"/>
        </w:rPr>
      </w:pPr>
      <w:r>
        <w:rPr>
          <w:rFonts w:ascii="Verdana" w:hAnsi="Verdana"/>
          <w:sz w:val="20"/>
        </w:rPr>
        <w:t>Volgende behandeling: observeren van het scootmobiel/elro rijden in de praktijk a.d.h.v. PRPP.</w:t>
      </w:r>
      <w:r w:rsidR="00246193">
        <w:rPr>
          <w:rFonts w:ascii="Verdana" w:hAnsi="Verdana"/>
          <w:sz w:val="20"/>
        </w:rPr>
        <w:t xml:space="preserve"> Maximaal 3x, vervolgens een keuze maken of scootmobiel/elro rijden haalbaar is of niet. </w:t>
      </w:r>
    </w:p>
    <w:p w:rsidR="0042010B" w:rsidRDefault="00246193" w:rsidP="00246193">
      <w:pPr>
        <w:pStyle w:val="Koptekst"/>
        <w:numPr>
          <w:ilvl w:val="0"/>
          <w:numId w:val="18"/>
        </w:numPr>
        <w:tabs>
          <w:tab w:val="clear" w:pos="4703"/>
          <w:tab w:val="clear" w:pos="9406"/>
        </w:tabs>
        <w:rPr>
          <w:rFonts w:ascii="Verdana" w:hAnsi="Verdana"/>
          <w:sz w:val="20"/>
        </w:rPr>
      </w:pPr>
      <w:r>
        <w:rPr>
          <w:rFonts w:ascii="Verdana" w:hAnsi="Verdana"/>
          <w:sz w:val="20"/>
        </w:rPr>
        <w:t>Bij haalbaar: afspraken maken voor de volgende behandeling.</w:t>
      </w:r>
    </w:p>
    <w:p w:rsidR="00246193" w:rsidRPr="0042010B" w:rsidRDefault="00246193" w:rsidP="00246193">
      <w:pPr>
        <w:pStyle w:val="Koptekst"/>
        <w:numPr>
          <w:ilvl w:val="0"/>
          <w:numId w:val="18"/>
        </w:numPr>
        <w:tabs>
          <w:tab w:val="clear" w:pos="4703"/>
          <w:tab w:val="clear" w:pos="9406"/>
        </w:tabs>
        <w:rPr>
          <w:rFonts w:ascii="Verdana" w:hAnsi="Verdana"/>
          <w:sz w:val="20"/>
        </w:rPr>
      </w:pPr>
      <w:r>
        <w:rPr>
          <w:rFonts w:ascii="Verdana" w:hAnsi="Verdana"/>
          <w:sz w:val="20"/>
        </w:rPr>
        <w:t xml:space="preserve">Bij niet haalbaar: </w:t>
      </w:r>
      <w:r w:rsidR="00B103C9">
        <w:rPr>
          <w:rFonts w:ascii="Verdana" w:hAnsi="Verdana"/>
          <w:sz w:val="20"/>
        </w:rPr>
        <w:t>afronden behandeling of behandeling richten op alternatieven.</w:t>
      </w:r>
    </w:p>
    <w:p w:rsidR="00AC7AE7" w:rsidRPr="00AF4C46" w:rsidRDefault="00AC7AE7" w:rsidP="00AC7AE7">
      <w:pPr>
        <w:rPr>
          <w:lang w:eastAsia="nl-NL"/>
        </w:rPr>
      </w:pPr>
    </w:p>
    <w:p w:rsidR="00AC7AE7" w:rsidRPr="00AF4C46" w:rsidRDefault="00AC7AE7" w:rsidP="00AC7AE7">
      <w:pPr>
        <w:rPr>
          <w:b/>
          <w:lang w:eastAsia="nl-NL"/>
        </w:rPr>
      </w:pPr>
    </w:p>
    <w:sectPr w:rsidR="00AC7AE7" w:rsidRPr="00AF4C46" w:rsidSect="00DE57A0">
      <w:footerReference w:type="default" r:id="rId45"/>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8E3" w:rsidRDefault="00AA08E3" w:rsidP="001A2ACC">
      <w:pPr>
        <w:spacing w:after="0" w:line="240" w:lineRule="auto"/>
      </w:pPr>
      <w:r>
        <w:separator/>
      </w:r>
    </w:p>
  </w:endnote>
  <w:endnote w:type="continuationSeparator" w:id="0">
    <w:p w:rsidR="00AA08E3" w:rsidRDefault="00AA08E3" w:rsidP="001A2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33803"/>
      <w:docPartObj>
        <w:docPartGallery w:val="Page Numbers (Bottom of Page)"/>
        <w:docPartUnique/>
      </w:docPartObj>
    </w:sdtPr>
    <w:sdtEndPr/>
    <w:sdtContent>
      <w:p w:rsidR="001C71DB" w:rsidRDefault="001C71DB">
        <w:pPr>
          <w:pStyle w:val="Voettekst"/>
          <w:jc w:val="right"/>
        </w:pPr>
        <w:r>
          <w:fldChar w:fldCharType="begin"/>
        </w:r>
        <w:r>
          <w:instrText>PAGE   \* MERGEFORMAT</w:instrText>
        </w:r>
        <w:r>
          <w:fldChar w:fldCharType="separate"/>
        </w:r>
        <w:r w:rsidR="003160F9">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8E3" w:rsidRDefault="00AA08E3" w:rsidP="001A2ACC">
      <w:pPr>
        <w:spacing w:after="0" w:line="240" w:lineRule="auto"/>
      </w:pPr>
      <w:r>
        <w:separator/>
      </w:r>
    </w:p>
  </w:footnote>
  <w:footnote w:type="continuationSeparator" w:id="0">
    <w:p w:rsidR="00AA08E3" w:rsidRDefault="00AA08E3" w:rsidP="001A2ACC">
      <w:pPr>
        <w:spacing w:after="0" w:line="240" w:lineRule="auto"/>
      </w:pPr>
      <w:r>
        <w:continuationSeparator/>
      </w:r>
    </w:p>
  </w:footnote>
  <w:footnote w:id="1">
    <w:p w:rsidR="001C71DB" w:rsidRDefault="001C71DB">
      <w:pPr>
        <w:pStyle w:val="Voetnoottekst"/>
      </w:pPr>
      <w:r>
        <w:rPr>
          <w:rStyle w:val="Voetnootmarkering"/>
        </w:rPr>
        <w:footnoteRef/>
      </w:r>
      <w:r>
        <w:t xml:space="preserve"> Verder in dit onderzoek afgekort als: ‘’elro’’.</w:t>
      </w:r>
    </w:p>
  </w:footnote>
  <w:footnote w:id="2">
    <w:p w:rsidR="001C71DB" w:rsidRPr="00323895" w:rsidRDefault="001C71DB">
      <w:pPr>
        <w:pStyle w:val="Voetnoottekst"/>
      </w:pPr>
      <w:r>
        <w:rPr>
          <w:rStyle w:val="Voetnootmarkering"/>
        </w:rPr>
        <w:footnoteRef/>
      </w:r>
      <w:r w:rsidRPr="00323895">
        <w:t xml:space="preserve"> </w:t>
      </w:r>
      <w:r>
        <w:t>Bekwaamheid</w:t>
      </w:r>
      <w:r w:rsidRPr="00323895">
        <w:t xml:space="preserve"> in het rijden</w:t>
      </w:r>
      <w:r>
        <w:t xml:space="preserve"> van (motor)voertuigen.</w:t>
      </w:r>
    </w:p>
  </w:footnote>
  <w:footnote w:id="3">
    <w:p w:rsidR="001C71DB" w:rsidRPr="00971220" w:rsidRDefault="001C71DB">
      <w:pPr>
        <w:pStyle w:val="Voetnoottekst"/>
        <w:rPr>
          <w:lang w:val="en-GB"/>
        </w:rPr>
      </w:pPr>
      <w:r>
        <w:rPr>
          <w:rStyle w:val="Voetnootmarkering"/>
        </w:rPr>
        <w:footnoteRef/>
      </w:r>
      <w:r w:rsidRPr="00971220">
        <w:rPr>
          <w:lang w:val="en-GB"/>
        </w:rPr>
        <w:t xml:space="preserve"> Allen Cognitive Level Screen.</w:t>
      </w:r>
    </w:p>
  </w:footnote>
  <w:footnote w:id="4">
    <w:p w:rsidR="001C71DB" w:rsidRPr="003E4097" w:rsidRDefault="001C71DB">
      <w:pPr>
        <w:pStyle w:val="Voetnoottekst"/>
        <w:rPr>
          <w:lang w:val="en-GB"/>
        </w:rPr>
      </w:pPr>
      <w:r>
        <w:rPr>
          <w:rStyle w:val="Voetnootmarkering"/>
        </w:rPr>
        <w:footnoteRef/>
      </w:r>
      <w:r w:rsidRPr="003E4097">
        <w:rPr>
          <w:lang w:val="en-GB"/>
        </w:rPr>
        <w:t xml:space="preserve"> Montreal Cognitive Assessment.</w:t>
      </w:r>
    </w:p>
  </w:footnote>
  <w:footnote w:id="5">
    <w:p w:rsidR="001C71DB" w:rsidRPr="004A3A78" w:rsidRDefault="001C71DB">
      <w:pPr>
        <w:pStyle w:val="Voetnoottekst"/>
        <w:rPr>
          <w:lang w:val="en-GB"/>
        </w:rPr>
      </w:pPr>
      <w:r>
        <w:rPr>
          <w:rStyle w:val="Voetnootmarkering"/>
        </w:rPr>
        <w:footnoteRef/>
      </w:r>
      <w:r w:rsidRPr="004A3A78">
        <w:rPr>
          <w:lang w:val="en-GB"/>
        </w:rPr>
        <w:t xml:space="preserve"> Perceive, Recall, Plan and Perform System of task analyses. </w:t>
      </w:r>
    </w:p>
  </w:footnote>
  <w:footnote w:id="6">
    <w:p w:rsidR="001C71DB" w:rsidRDefault="001C71DB">
      <w:pPr>
        <w:pStyle w:val="Voetnoottekst"/>
      </w:pPr>
      <w:r>
        <w:rPr>
          <w:rStyle w:val="Voetnootmarkering"/>
        </w:rPr>
        <w:footnoteRef/>
      </w:r>
      <w:r>
        <w:t xml:space="preserve"> Hiermee worden de respondenten van de vragenlijst bedoelt.</w:t>
      </w:r>
    </w:p>
  </w:footnote>
  <w:footnote w:id="7">
    <w:p w:rsidR="001C71DB" w:rsidRDefault="001C71DB">
      <w:pPr>
        <w:pStyle w:val="Voetnoottekst"/>
      </w:pPr>
      <w:r>
        <w:rPr>
          <w:rStyle w:val="Voetnootmarkering"/>
        </w:rPr>
        <w:footnoteRef/>
      </w:r>
      <w:r>
        <w:t xml:space="preserve"> Www.survio.com</w:t>
      </w:r>
    </w:p>
  </w:footnote>
  <w:footnote w:id="8">
    <w:p w:rsidR="001C71DB" w:rsidRDefault="001C71DB">
      <w:pPr>
        <w:pStyle w:val="Voetnoottekst"/>
      </w:pPr>
      <w:r>
        <w:rPr>
          <w:rStyle w:val="Voetnootmarkering"/>
        </w:rPr>
        <w:footnoteRef/>
      </w:r>
      <w:r>
        <w:t xml:space="preserve"> Afdekken van een oog.</w:t>
      </w:r>
    </w:p>
  </w:footnote>
  <w:footnote w:id="9">
    <w:p w:rsidR="001C71DB" w:rsidRDefault="001C71DB">
      <w:pPr>
        <w:pStyle w:val="Voetnoottekst"/>
      </w:pPr>
      <w:r>
        <w:rPr>
          <w:rStyle w:val="Voetnootmarkering"/>
        </w:rPr>
        <w:footnoteRef/>
      </w:r>
      <w:r>
        <w:t xml:space="preserve"> Neuropsychologisch onderzoek.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2330"/>
    <w:multiLevelType w:val="hybridMultilevel"/>
    <w:tmpl w:val="F774ADCC"/>
    <w:lvl w:ilvl="0" w:tplc="F4DAE8B8">
      <w:start w:val="2"/>
      <w:numFmt w:val="bullet"/>
      <w:lvlText w:val="-"/>
      <w:lvlJc w:val="left"/>
      <w:pPr>
        <w:ind w:left="643"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6F6C9B"/>
    <w:multiLevelType w:val="hybridMultilevel"/>
    <w:tmpl w:val="31D40AA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8C27453"/>
    <w:multiLevelType w:val="hybridMultilevel"/>
    <w:tmpl w:val="BFE065B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19E801F3"/>
    <w:multiLevelType w:val="hybridMultilevel"/>
    <w:tmpl w:val="02EC75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D46137"/>
    <w:multiLevelType w:val="hybridMultilevel"/>
    <w:tmpl w:val="1388A194"/>
    <w:lvl w:ilvl="0" w:tplc="471EC76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6063DF"/>
    <w:multiLevelType w:val="hybridMultilevel"/>
    <w:tmpl w:val="7E2282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D66798C"/>
    <w:multiLevelType w:val="hybridMultilevel"/>
    <w:tmpl w:val="A75E50E6"/>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09B0112"/>
    <w:multiLevelType w:val="hybridMultilevel"/>
    <w:tmpl w:val="80303A48"/>
    <w:lvl w:ilvl="0" w:tplc="82B4B072">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15:restartNumberingAfterBreak="0">
    <w:nsid w:val="25CE00FF"/>
    <w:multiLevelType w:val="hybridMultilevel"/>
    <w:tmpl w:val="0C4044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ED73221"/>
    <w:multiLevelType w:val="hybridMultilevel"/>
    <w:tmpl w:val="74402118"/>
    <w:lvl w:ilvl="0" w:tplc="130C1F68">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3591869"/>
    <w:multiLevelType w:val="hybridMultilevel"/>
    <w:tmpl w:val="A8566E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5DD1A48"/>
    <w:multiLevelType w:val="hybridMultilevel"/>
    <w:tmpl w:val="BB009E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B79515F"/>
    <w:multiLevelType w:val="hybridMultilevel"/>
    <w:tmpl w:val="84ECDD70"/>
    <w:lvl w:ilvl="0" w:tplc="07EAED1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40955BA6"/>
    <w:multiLevelType w:val="hybridMultilevel"/>
    <w:tmpl w:val="317A68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C3061F"/>
    <w:multiLevelType w:val="hybridMultilevel"/>
    <w:tmpl w:val="F466A7D2"/>
    <w:lvl w:ilvl="0" w:tplc="7728B9C0">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6827D55"/>
    <w:multiLevelType w:val="hybridMultilevel"/>
    <w:tmpl w:val="ADA074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88539DB"/>
    <w:multiLevelType w:val="hybridMultilevel"/>
    <w:tmpl w:val="7C1843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DA2622F"/>
    <w:multiLevelType w:val="hybridMultilevel"/>
    <w:tmpl w:val="CDCC9DD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619B4C6D"/>
    <w:multiLevelType w:val="hybridMultilevel"/>
    <w:tmpl w:val="936055EE"/>
    <w:lvl w:ilvl="0" w:tplc="F63ABFFA">
      <w:start w:val="1"/>
      <w:numFmt w:val="decimal"/>
      <w:lvlText w:val="%1."/>
      <w:lvlJc w:val="left"/>
      <w:pPr>
        <w:ind w:left="720" w:hanging="360"/>
      </w:pPr>
      <w:rPr>
        <w:rFonts w:cs="Arial"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4D92560"/>
    <w:multiLevelType w:val="hybridMultilevel"/>
    <w:tmpl w:val="4E9E72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5DD1BC8"/>
    <w:multiLevelType w:val="hybridMultilevel"/>
    <w:tmpl w:val="3BFA3D00"/>
    <w:lvl w:ilvl="0" w:tplc="167012F2">
      <w:start w:val="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62562C8"/>
    <w:multiLevelType w:val="hybridMultilevel"/>
    <w:tmpl w:val="94C837D4"/>
    <w:lvl w:ilvl="0" w:tplc="C9AEC5C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669520EC"/>
    <w:multiLevelType w:val="hybridMultilevel"/>
    <w:tmpl w:val="815AC4FC"/>
    <w:lvl w:ilvl="0" w:tplc="F4DAE8B8">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A51625"/>
    <w:multiLevelType w:val="hybridMultilevel"/>
    <w:tmpl w:val="54083E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0E607C5"/>
    <w:multiLevelType w:val="hybridMultilevel"/>
    <w:tmpl w:val="80F821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3A43894"/>
    <w:multiLevelType w:val="hybridMultilevel"/>
    <w:tmpl w:val="759AF04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15"/>
  </w:num>
  <w:num w:numId="2">
    <w:abstractNumId w:val="11"/>
  </w:num>
  <w:num w:numId="3">
    <w:abstractNumId w:val="24"/>
  </w:num>
  <w:num w:numId="4">
    <w:abstractNumId w:val="22"/>
  </w:num>
  <w:num w:numId="5">
    <w:abstractNumId w:val="21"/>
  </w:num>
  <w:num w:numId="6">
    <w:abstractNumId w:val="12"/>
  </w:num>
  <w:num w:numId="7">
    <w:abstractNumId w:val="5"/>
  </w:num>
  <w:num w:numId="8">
    <w:abstractNumId w:val="13"/>
  </w:num>
  <w:num w:numId="9">
    <w:abstractNumId w:val="9"/>
  </w:num>
  <w:num w:numId="10">
    <w:abstractNumId w:val="20"/>
  </w:num>
  <w:num w:numId="11">
    <w:abstractNumId w:val="16"/>
  </w:num>
  <w:num w:numId="12">
    <w:abstractNumId w:val="17"/>
  </w:num>
  <w:num w:numId="13">
    <w:abstractNumId w:val="6"/>
  </w:num>
  <w:num w:numId="14">
    <w:abstractNumId w:val="0"/>
  </w:num>
  <w:num w:numId="15">
    <w:abstractNumId w:val="14"/>
  </w:num>
  <w:num w:numId="16">
    <w:abstractNumId w:val="1"/>
  </w:num>
  <w:num w:numId="17">
    <w:abstractNumId w:val="7"/>
  </w:num>
  <w:num w:numId="18">
    <w:abstractNumId w:val="4"/>
  </w:num>
  <w:num w:numId="19">
    <w:abstractNumId w:val="8"/>
  </w:num>
  <w:num w:numId="20">
    <w:abstractNumId w:val="10"/>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5"/>
  </w:num>
  <w:num w:numId="24">
    <w:abstractNumId w:val="19"/>
  </w:num>
  <w:num w:numId="25">
    <w:abstractNumId w:val="23"/>
  </w:num>
  <w:num w:numId="2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o:colormru v:ext="edit" colors="#f90,#fc0,#f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EE9"/>
    <w:rsid w:val="00001539"/>
    <w:rsid w:val="00010B5A"/>
    <w:rsid w:val="000150DA"/>
    <w:rsid w:val="000152EF"/>
    <w:rsid w:val="00017D36"/>
    <w:rsid w:val="00020D0A"/>
    <w:rsid w:val="00020E0A"/>
    <w:rsid w:val="000255E7"/>
    <w:rsid w:val="00026F2F"/>
    <w:rsid w:val="00032A3E"/>
    <w:rsid w:val="00032F7B"/>
    <w:rsid w:val="0003518B"/>
    <w:rsid w:val="00036B52"/>
    <w:rsid w:val="00041ED9"/>
    <w:rsid w:val="000436C3"/>
    <w:rsid w:val="00043AE1"/>
    <w:rsid w:val="00045593"/>
    <w:rsid w:val="00045E78"/>
    <w:rsid w:val="00046E38"/>
    <w:rsid w:val="00047146"/>
    <w:rsid w:val="0004722F"/>
    <w:rsid w:val="00047CE1"/>
    <w:rsid w:val="00047F72"/>
    <w:rsid w:val="0005190C"/>
    <w:rsid w:val="00054570"/>
    <w:rsid w:val="000572BA"/>
    <w:rsid w:val="00057694"/>
    <w:rsid w:val="00061059"/>
    <w:rsid w:val="00061603"/>
    <w:rsid w:val="00061DDB"/>
    <w:rsid w:val="00066C86"/>
    <w:rsid w:val="0006733F"/>
    <w:rsid w:val="00070EFF"/>
    <w:rsid w:val="000735D2"/>
    <w:rsid w:val="00075F9D"/>
    <w:rsid w:val="000812FA"/>
    <w:rsid w:val="00081307"/>
    <w:rsid w:val="000813F0"/>
    <w:rsid w:val="00081C2C"/>
    <w:rsid w:val="0008398B"/>
    <w:rsid w:val="0009442E"/>
    <w:rsid w:val="00094705"/>
    <w:rsid w:val="00096A8C"/>
    <w:rsid w:val="0009788B"/>
    <w:rsid w:val="000A0125"/>
    <w:rsid w:val="000A3D43"/>
    <w:rsid w:val="000A431A"/>
    <w:rsid w:val="000A6B7E"/>
    <w:rsid w:val="000A70C8"/>
    <w:rsid w:val="000A78A2"/>
    <w:rsid w:val="000B243D"/>
    <w:rsid w:val="000B4485"/>
    <w:rsid w:val="000B6204"/>
    <w:rsid w:val="000B6D0F"/>
    <w:rsid w:val="000B78BB"/>
    <w:rsid w:val="000C4567"/>
    <w:rsid w:val="000C4DE5"/>
    <w:rsid w:val="000C7E89"/>
    <w:rsid w:val="000D01EE"/>
    <w:rsid w:val="000D1061"/>
    <w:rsid w:val="000D29B5"/>
    <w:rsid w:val="000D5B62"/>
    <w:rsid w:val="000E112B"/>
    <w:rsid w:val="000E3A11"/>
    <w:rsid w:val="000E5CD3"/>
    <w:rsid w:val="000F0A15"/>
    <w:rsid w:val="000F17BB"/>
    <w:rsid w:val="000F65C8"/>
    <w:rsid w:val="000F6C9D"/>
    <w:rsid w:val="000F6DD7"/>
    <w:rsid w:val="000F7C76"/>
    <w:rsid w:val="0010465C"/>
    <w:rsid w:val="00106D75"/>
    <w:rsid w:val="00107C1C"/>
    <w:rsid w:val="00114BB2"/>
    <w:rsid w:val="001175ED"/>
    <w:rsid w:val="00120D58"/>
    <w:rsid w:val="001212E6"/>
    <w:rsid w:val="001312DF"/>
    <w:rsid w:val="00131F01"/>
    <w:rsid w:val="00135EED"/>
    <w:rsid w:val="001404EE"/>
    <w:rsid w:val="00140CE5"/>
    <w:rsid w:val="00144509"/>
    <w:rsid w:val="00147558"/>
    <w:rsid w:val="00152DAE"/>
    <w:rsid w:val="00153339"/>
    <w:rsid w:val="001546BD"/>
    <w:rsid w:val="00155D52"/>
    <w:rsid w:val="00161BB9"/>
    <w:rsid w:val="001623C3"/>
    <w:rsid w:val="001653BD"/>
    <w:rsid w:val="00166636"/>
    <w:rsid w:val="00170DD0"/>
    <w:rsid w:val="001744DD"/>
    <w:rsid w:val="00174DE1"/>
    <w:rsid w:val="00176A98"/>
    <w:rsid w:val="00180F84"/>
    <w:rsid w:val="00181A2A"/>
    <w:rsid w:val="001858F5"/>
    <w:rsid w:val="00186684"/>
    <w:rsid w:val="00193DB0"/>
    <w:rsid w:val="001948E6"/>
    <w:rsid w:val="00195970"/>
    <w:rsid w:val="0019686F"/>
    <w:rsid w:val="00197757"/>
    <w:rsid w:val="001A00AF"/>
    <w:rsid w:val="001A0E29"/>
    <w:rsid w:val="001A1BC6"/>
    <w:rsid w:val="001A2ACC"/>
    <w:rsid w:val="001A5466"/>
    <w:rsid w:val="001A5854"/>
    <w:rsid w:val="001A633B"/>
    <w:rsid w:val="001A76D1"/>
    <w:rsid w:val="001A7797"/>
    <w:rsid w:val="001A7F7A"/>
    <w:rsid w:val="001B2D33"/>
    <w:rsid w:val="001B5409"/>
    <w:rsid w:val="001C194F"/>
    <w:rsid w:val="001C3553"/>
    <w:rsid w:val="001C4939"/>
    <w:rsid w:val="001C5F36"/>
    <w:rsid w:val="001C71DB"/>
    <w:rsid w:val="001D221D"/>
    <w:rsid w:val="001D5557"/>
    <w:rsid w:val="001D65B4"/>
    <w:rsid w:val="001E2CD0"/>
    <w:rsid w:val="001E4A04"/>
    <w:rsid w:val="001E5B3A"/>
    <w:rsid w:val="001E718B"/>
    <w:rsid w:val="001E7778"/>
    <w:rsid w:val="001F23D1"/>
    <w:rsid w:val="001F5675"/>
    <w:rsid w:val="001F5964"/>
    <w:rsid w:val="0021087D"/>
    <w:rsid w:val="00212256"/>
    <w:rsid w:val="002137A9"/>
    <w:rsid w:val="00213D09"/>
    <w:rsid w:val="00214BE3"/>
    <w:rsid w:val="00226ED5"/>
    <w:rsid w:val="00230FBD"/>
    <w:rsid w:val="00232562"/>
    <w:rsid w:val="002336BC"/>
    <w:rsid w:val="002339C3"/>
    <w:rsid w:val="00234B85"/>
    <w:rsid w:val="00240032"/>
    <w:rsid w:val="00241E27"/>
    <w:rsid w:val="00245661"/>
    <w:rsid w:val="00246193"/>
    <w:rsid w:val="00253533"/>
    <w:rsid w:val="00253F7D"/>
    <w:rsid w:val="00254689"/>
    <w:rsid w:val="00254A68"/>
    <w:rsid w:val="002576A0"/>
    <w:rsid w:val="00260216"/>
    <w:rsid w:val="0026560D"/>
    <w:rsid w:val="002658DC"/>
    <w:rsid w:val="00265F52"/>
    <w:rsid w:val="00266252"/>
    <w:rsid w:val="002800D0"/>
    <w:rsid w:val="00280C1C"/>
    <w:rsid w:val="00281142"/>
    <w:rsid w:val="002815F5"/>
    <w:rsid w:val="00292621"/>
    <w:rsid w:val="00292EB7"/>
    <w:rsid w:val="00293BD6"/>
    <w:rsid w:val="002969BF"/>
    <w:rsid w:val="00297038"/>
    <w:rsid w:val="002A3675"/>
    <w:rsid w:val="002A4749"/>
    <w:rsid w:val="002A7047"/>
    <w:rsid w:val="002A76CE"/>
    <w:rsid w:val="002B0961"/>
    <w:rsid w:val="002B0F7F"/>
    <w:rsid w:val="002B31FA"/>
    <w:rsid w:val="002B3BB2"/>
    <w:rsid w:val="002B4E0D"/>
    <w:rsid w:val="002B5DB4"/>
    <w:rsid w:val="002B622B"/>
    <w:rsid w:val="002B6C1B"/>
    <w:rsid w:val="002B70E0"/>
    <w:rsid w:val="002C16EE"/>
    <w:rsid w:val="002C1E77"/>
    <w:rsid w:val="002C23A7"/>
    <w:rsid w:val="002C2809"/>
    <w:rsid w:val="002C6B2C"/>
    <w:rsid w:val="002C727C"/>
    <w:rsid w:val="002D26D5"/>
    <w:rsid w:val="002D2791"/>
    <w:rsid w:val="002D3421"/>
    <w:rsid w:val="002D50DA"/>
    <w:rsid w:val="002D729E"/>
    <w:rsid w:val="002D7CD3"/>
    <w:rsid w:val="002E09AB"/>
    <w:rsid w:val="002E2DD4"/>
    <w:rsid w:val="002F12B7"/>
    <w:rsid w:val="002F204B"/>
    <w:rsid w:val="002F3BB0"/>
    <w:rsid w:val="002F3C8E"/>
    <w:rsid w:val="002F4783"/>
    <w:rsid w:val="002F545E"/>
    <w:rsid w:val="002F7160"/>
    <w:rsid w:val="002F79F8"/>
    <w:rsid w:val="002F7BC3"/>
    <w:rsid w:val="00301C3D"/>
    <w:rsid w:val="00301F18"/>
    <w:rsid w:val="003023B2"/>
    <w:rsid w:val="003072F1"/>
    <w:rsid w:val="0031038C"/>
    <w:rsid w:val="003104BD"/>
    <w:rsid w:val="00313394"/>
    <w:rsid w:val="003137AE"/>
    <w:rsid w:val="00313AB5"/>
    <w:rsid w:val="003160F9"/>
    <w:rsid w:val="00316C85"/>
    <w:rsid w:val="00320738"/>
    <w:rsid w:val="00320FE5"/>
    <w:rsid w:val="00323895"/>
    <w:rsid w:val="00325B93"/>
    <w:rsid w:val="00326344"/>
    <w:rsid w:val="003274B1"/>
    <w:rsid w:val="00330E81"/>
    <w:rsid w:val="00331BE6"/>
    <w:rsid w:val="003330AE"/>
    <w:rsid w:val="003338F9"/>
    <w:rsid w:val="00335128"/>
    <w:rsid w:val="00335B2A"/>
    <w:rsid w:val="00336857"/>
    <w:rsid w:val="00337101"/>
    <w:rsid w:val="003404D5"/>
    <w:rsid w:val="003421A8"/>
    <w:rsid w:val="0034243A"/>
    <w:rsid w:val="0034418B"/>
    <w:rsid w:val="00344847"/>
    <w:rsid w:val="00345192"/>
    <w:rsid w:val="00351BF7"/>
    <w:rsid w:val="0035406A"/>
    <w:rsid w:val="003545F2"/>
    <w:rsid w:val="00354792"/>
    <w:rsid w:val="0035748A"/>
    <w:rsid w:val="00360A03"/>
    <w:rsid w:val="00360D7A"/>
    <w:rsid w:val="00361660"/>
    <w:rsid w:val="00361796"/>
    <w:rsid w:val="00363B16"/>
    <w:rsid w:val="00363BCC"/>
    <w:rsid w:val="003702E6"/>
    <w:rsid w:val="00371A63"/>
    <w:rsid w:val="00372CF8"/>
    <w:rsid w:val="00373735"/>
    <w:rsid w:val="003809DF"/>
    <w:rsid w:val="00381253"/>
    <w:rsid w:val="003866D2"/>
    <w:rsid w:val="00386A6C"/>
    <w:rsid w:val="00390257"/>
    <w:rsid w:val="003902B9"/>
    <w:rsid w:val="003A1F96"/>
    <w:rsid w:val="003A3943"/>
    <w:rsid w:val="003A5F19"/>
    <w:rsid w:val="003B0C4D"/>
    <w:rsid w:val="003B1BCD"/>
    <w:rsid w:val="003B1F37"/>
    <w:rsid w:val="003B29A4"/>
    <w:rsid w:val="003B3E94"/>
    <w:rsid w:val="003B5245"/>
    <w:rsid w:val="003B75C1"/>
    <w:rsid w:val="003C0D40"/>
    <w:rsid w:val="003C28AB"/>
    <w:rsid w:val="003C43D7"/>
    <w:rsid w:val="003C4E27"/>
    <w:rsid w:val="003D025F"/>
    <w:rsid w:val="003D0F6F"/>
    <w:rsid w:val="003D2B03"/>
    <w:rsid w:val="003D6980"/>
    <w:rsid w:val="003D7D73"/>
    <w:rsid w:val="003E4097"/>
    <w:rsid w:val="003E5426"/>
    <w:rsid w:val="003E5EB0"/>
    <w:rsid w:val="003F25F3"/>
    <w:rsid w:val="003F3C71"/>
    <w:rsid w:val="003F5C24"/>
    <w:rsid w:val="00402462"/>
    <w:rsid w:val="00402E0B"/>
    <w:rsid w:val="00403E0E"/>
    <w:rsid w:val="00406411"/>
    <w:rsid w:val="004108D2"/>
    <w:rsid w:val="00413216"/>
    <w:rsid w:val="00413218"/>
    <w:rsid w:val="00413378"/>
    <w:rsid w:val="00414E15"/>
    <w:rsid w:val="00415D69"/>
    <w:rsid w:val="00416DCE"/>
    <w:rsid w:val="0042010B"/>
    <w:rsid w:val="00420119"/>
    <w:rsid w:val="004219DA"/>
    <w:rsid w:val="00424836"/>
    <w:rsid w:val="00424FB9"/>
    <w:rsid w:val="00426CB7"/>
    <w:rsid w:val="004308D6"/>
    <w:rsid w:val="00437BB0"/>
    <w:rsid w:val="00445334"/>
    <w:rsid w:val="004461F7"/>
    <w:rsid w:val="00447CE6"/>
    <w:rsid w:val="004504D1"/>
    <w:rsid w:val="00453031"/>
    <w:rsid w:val="004534E3"/>
    <w:rsid w:val="00456332"/>
    <w:rsid w:val="0046403A"/>
    <w:rsid w:val="0046571C"/>
    <w:rsid w:val="00470701"/>
    <w:rsid w:val="004719B5"/>
    <w:rsid w:val="004766C4"/>
    <w:rsid w:val="00480CFA"/>
    <w:rsid w:val="004838C1"/>
    <w:rsid w:val="0048466D"/>
    <w:rsid w:val="00485B50"/>
    <w:rsid w:val="004865B3"/>
    <w:rsid w:val="00486B5B"/>
    <w:rsid w:val="00486B7E"/>
    <w:rsid w:val="00486DEC"/>
    <w:rsid w:val="0049042F"/>
    <w:rsid w:val="004921B2"/>
    <w:rsid w:val="00492481"/>
    <w:rsid w:val="00492979"/>
    <w:rsid w:val="00497078"/>
    <w:rsid w:val="004A05A7"/>
    <w:rsid w:val="004A05A9"/>
    <w:rsid w:val="004A2DCC"/>
    <w:rsid w:val="004A3A78"/>
    <w:rsid w:val="004A7355"/>
    <w:rsid w:val="004B18BF"/>
    <w:rsid w:val="004B38D8"/>
    <w:rsid w:val="004B618A"/>
    <w:rsid w:val="004B6267"/>
    <w:rsid w:val="004C39E4"/>
    <w:rsid w:val="004C55F9"/>
    <w:rsid w:val="004C6121"/>
    <w:rsid w:val="004C7E4A"/>
    <w:rsid w:val="004D0038"/>
    <w:rsid w:val="004D3D6B"/>
    <w:rsid w:val="004E077A"/>
    <w:rsid w:val="004E0FD9"/>
    <w:rsid w:val="004E1E89"/>
    <w:rsid w:val="004E482F"/>
    <w:rsid w:val="004E5A65"/>
    <w:rsid w:val="004E7881"/>
    <w:rsid w:val="004F043B"/>
    <w:rsid w:val="004F11C4"/>
    <w:rsid w:val="004F222E"/>
    <w:rsid w:val="004F49A1"/>
    <w:rsid w:val="004F63F0"/>
    <w:rsid w:val="004F780B"/>
    <w:rsid w:val="004F7979"/>
    <w:rsid w:val="004F7DD5"/>
    <w:rsid w:val="00502E1E"/>
    <w:rsid w:val="00506BD0"/>
    <w:rsid w:val="00511266"/>
    <w:rsid w:val="0052122E"/>
    <w:rsid w:val="00522FD1"/>
    <w:rsid w:val="00523305"/>
    <w:rsid w:val="00525A8C"/>
    <w:rsid w:val="00530797"/>
    <w:rsid w:val="00532447"/>
    <w:rsid w:val="00533016"/>
    <w:rsid w:val="0053579C"/>
    <w:rsid w:val="00536968"/>
    <w:rsid w:val="00536FB5"/>
    <w:rsid w:val="00540078"/>
    <w:rsid w:val="00541EDD"/>
    <w:rsid w:val="0054207E"/>
    <w:rsid w:val="00544270"/>
    <w:rsid w:val="00546B0C"/>
    <w:rsid w:val="00547E3E"/>
    <w:rsid w:val="005510D2"/>
    <w:rsid w:val="0055151B"/>
    <w:rsid w:val="00554F07"/>
    <w:rsid w:val="00556A1C"/>
    <w:rsid w:val="00556A67"/>
    <w:rsid w:val="00560B03"/>
    <w:rsid w:val="00566CBB"/>
    <w:rsid w:val="00566FDE"/>
    <w:rsid w:val="00570CF3"/>
    <w:rsid w:val="005713A4"/>
    <w:rsid w:val="005714C8"/>
    <w:rsid w:val="00571B71"/>
    <w:rsid w:val="0057335A"/>
    <w:rsid w:val="005762B1"/>
    <w:rsid w:val="0058252E"/>
    <w:rsid w:val="00582D07"/>
    <w:rsid w:val="00586247"/>
    <w:rsid w:val="005912F1"/>
    <w:rsid w:val="00595B16"/>
    <w:rsid w:val="005960A3"/>
    <w:rsid w:val="00596B5E"/>
    <w:rsid w:val="00596B7A"/>
    <w:rsid w:val="005A0556"/>
    <w:rsid w:val="005A3BE5"/>
    <w:rsid w:val="005A5025"/>
    <w:rsid w:val="005A5E6C"/>
    <w:rsid w:val="005A7253"/>
    <w:rsid w:val="005A7293"/>
    <w:rsid w:val="005A7FD7"/>
    <w:rsid w:val="005B07BE"/>
    <w:rsid w:val="005B21F6"/>
    <w:rsid w:val="005B298B"/>
    <w:rsid w:val="005C42E8"/>
    <w:rsid w:val="005C5020"/>
    <w:rsid w:val="005C61A5"/>
    <w:rsid w:val="005D23C3"/>
    <w:rsid w:val="005D3FA1"/>
    <w:rsid w:val="005D6862"/>
    <w:rsid w:val="005E2121"/>
    <w:rsid w:val="005F0B11"/>
    <w:rsid w:val="005F17EC"/>
    <w:rsid w:val="005F30EE"/>
    <w:rsid w:val="005F4DD9"/>
    <w:rsid w:val="005F6756"/>
    <w:rsid w:val="00601BFC"/>
    <w:rsid w:val="00602D31"/>
    <w:rsid w:val="00603596"/>
    <w:rsid w:val="00603AE4"/>
    <w:rsid w:val="006049A4"/>
    <w:rsid w:val="006058A6"/>
    <w:rsid w:val="00607A0A"/>
    <w:rsid w:val="006101CC"/>
    <w:rsid w:val="00610D78"/>
    <w:rsid w:val="00611BA6"/>
    <w:rsid w:val="00612BB0"/>
    <w:rsid w:val="00613B1E"/>
    <w:rsid w:val="00614A64"/>
    <w:rsid w:val="006160D0"/>
    <w:rsid w:val="006207FE"/>
    <w:rsid w:val="006224DE"/>
    <w:rsid w:val="00622F2E"/>
    <w:rsid w:val="00627671"/>
    <w:rsid w:val="006336DF"/>
    <w:rsid w:val="00634B70"/>
    <w:rsid w:val="00636672"/>
    <w:rsid w:val="006377A9"/>
    <w:rsid w:val="00640C90"/>
    <w:rsid w:val="00640CE6"/>
    <w:rsid w:val="00644BB2"/>
    <w:rsid w:val="00645A5D"/>
    <w:rsid w:val="00645E75"/>
    <w:rsid w:val="00646449"/>
    <w:rsid w:val="006508A2"/>
    <w:rsid w:val="00651075"/>
    <w:rsid w:val="006521AC"/>
    <w:rsid w:val="00657992"/>
    <w:rsid w:val="0066064B"/>
    <w:rsid w:val="0066116A"/>
    <w:rsid w:val="00663757"/>
    <w:rsid w:val="00665ADB"/>
    <w:rsid w:val="00667EAC"/>
    <w:rsid w:val="00671741"/>
    <w:rsid w:val="00671856"/>
    <w:rsid w:val="006741EF"/>
    <w:rsid w:val="00676FC0"/>
    <w:rsid w:val="00681071"/>
    <w:rsid w:val="00690B8A"/>
    <w:rsid w:val="006910FE"/>
    <w:rsid w:val="00691356"/>
    <w:rsid w:val="0069337D"/>
    <w:rsid w:val="00696620"/>
    <w:rsid w:val="006A3DCD"/>
    <w:rsid w:val="006A3E20"/>
    <w:rsid w:val="006A6286"/>
    <w:rsid w:val="006A6365"/>
    <w:rsid w:val="006B1D5F"/>
    <w:rsid w:val="006B578B"/>
    <w:rsid w:val="006B69B5"/>
    <w:rsid w:val="006B6E2B"/>
    <w:rsid w:val="006C175F"/>
    <w:rsid w:val="006C26C5"/>
    <w:rsid w:val="006C2788"/>
    <w:rsid w:val="006C330C"/>
    <w:rsid w:val="006C3BE5"/>
    <w:rsid w:val="006D0DB5"/>
    <w:rsid w:val="006D4809"/>
    <w:rsid w:val="006D4FE3"/>
    <w:rsid w:val="006D67CD"/>
    <w:rsid w:val="006E0FA6"/>
    <w:rsid w:val="006E3001"/>
    <w:rsid w:val="006E30BF"/>
    <w:rsid w:val="006E502D"/>
    <w:rsid w:val="006E6158"/>
    <w:rsid w:val="006E6488"/>
    <w:rsid w:val="006E75A4"/>
    <w:rsid w:val="006F0CC1"/>
    <w:rsid w:val="006F1613"/>
    <w:rsid w:val="006F17DF"/>
    <w:rsid w:val="006F1A00"/>
    <w:rsid w:val="006F391C"/>
    <w:rsid w:val="006F4564"/>
    <w:rsid w:val="006F7D74"/>
    <w:rsid w:val="00704786"/>
    <w:rsid w:val="0070566E"/>
    <w:rsid w:val="00705EE4"/>
    <w:rsid w:val="00707313"/>
    <w:rsid w:val="00716223"/>
    <w:rsid w:val="00733510"/>
    <w:rsid w:val="00734F7A"/>
    <w:rsid w:val="00740AB5"/>
    <w:rsid w:val="00741E3F"/>
    <w:rsid w:val="007425C9"/>
    <w:rsid w:val="007431BF"/>
    <w:rsid w:val="007453F8"/>
    <w:rsid w:val="00747579"/>
    <w:rsid w:val="00752827"/>
    <w:rsid w:val="00755F02"/>
    <w:rsid w:val="00756D1B"/>
    <w:rsid w:val="00757495"/>
    <w:rsid w:val="00761734"/>
    <w:rsid w:val="00761816"/>
    <w:rsid w:val="007629B8"/>
    <w:rsid w:val="00762E52"/>
    <w:rsid w:val="00763417"/>
    <w:rsid w:val="00763B9B"/>
    <w:rsid w:val="00765136"/>
    <w:rsid w:val="00766BAE"/>
    <w:rsid w:val="00767822"/>
    <w:rsid w:val="00770CFF"/>
    <w:rsid w:val="00770DA9"/>
    <w:rsid w:val="00774D14"/>
    <w:rsid w:val="00784EC0"/>
    <w:rsid w:val="007902B9"/>
    <w:rsid w:val="00791A89"/>
    <w:rsid w:val="00793211"/>
    <w:rsid w:val="0079373C"/>
    <w:rsid w:val="007938BA"/>
    <w:rsid w:val="0079517D"/>
    <w:rsid w:val="0079535F"/>
    <w:rsid w:val="00796ED3"/>
    <w:rsid w:val="007975B0"/>
    <w:rsid w:val="007A0494"/>
    <w:rsid w:val="007A18AE"/>
    <w:rsid w:val="007A2663"/>
    <w:rsid w:val="007B012F"/>
    <w:rsid w:val="007B0F30"/>
    <w:rsid w:val="007B181D"/>
    <w:rsid w:val="007B2064"/>
    <w:rsid w:val="007B4A2C"/>
    <w:rsid w:val="007B761C"/>
    <w:rsid w:val="007C055B"/>
    <w:rsid w:val="007C118F"/>
    <w:rsid w:val="007C294E"/>
    <w:rsid w:val="007C3138"/>
    <w:rsid w:val="007C358C"/>
    <w:rsid w:val="007C7209"/>
    <w:rsid w:val="007D623B"/>
    <w:rsid w:val="007D68A8"/>
    <w:rsid w:val="007D774D"/>
    <w:rsid w:val="007E2DE6"/>
    <w:rsid w:val="007E2F37"/>
    <w:rsid w:val="007E6928"/>
    <w:rsid w:val="007F1840"/>
    <w:rsid w:val="007F5711"/>
    <w:rsid w:val="00800095"/>
    <w:rsid w:val="00803BC0"/>
    <w:rsid w:val="00804622"/>
    <w:rsid w:val="008060B9"/>
    <w:rsid w:val="008115C2"/>
    <w:rsid w:val="008144D7"/>
    <w:rsid w:val="0081558E"/>
    <w:rsid w:val="00816089"/>
    <w:rsid w:val="00817264"/>
    <w:rsid w:val="00817684"/>
    <w:rsid w:val="00820BC7"/>
    <w:rsid w:val="00820DA8"/>
    <w:rsid w:val="00823E51"/>
    <w:rsid w:val="008253EA"/>
    <w:rsid w:val="008274E3"/>
    <w:rsid w:val="008301AA"/>
    <w:rsid w:val="008324B7"/>
    <w:rsid w:val="00832F48"/>
    <w:rsid w:val="00833A41"/>
    <w:rsid w:val="00835976"/>
    <w:rsid w:val="008412D9"/>
    <w:rsid w:val="0084400E"/>
    <w:rsid w:val="0084527B"/>
    <w:rsid w:val="00850042"/>
    <w:rsid w:val="00850352"/>
    <w:rsid w:val="0085142B"/>
    <w:rsid w:val="008528C4"/>
    <w:rsid w:val="00855196"/>
    <w:rsid w:val="008601E0"/>
    <w:rsid w:val="00873AF7"/>
    <w:rsid w:val="008749BC"/>
    <w:rsid w:val="0087555C"/>
    <w:rsid w:val="008758DB"/>
    <w:rsid w:val="00877C1E"/>
    <w:rsid w:val="008841A4"/>
    <w:rsid w:val="00884662"/>
    <w:rsid w:val="00885B2B"/>
    <w:rsid w:val="0088704E"/>
    <w:rsid w:val="00892C49"/>
    <w:rsid w:val="00892EE5"/>
    <w:rsid w:val="008939C2"/>
    <w:rsid w:val="008A0BD0"/>
    <w:rsid w:val="008A1412"/>
    <w:rsid w:val="008A1901"/>
    <w:rsid w:val="008A797D"/>
    <w:rsid w:val="008B0695"/>
    <w:rsid w:val="008B21BC"/>
    <w:rsid w:val="008B5C82"/>
    <w:rsid w:val="008B61BE"/>
    <w:rsid w:val="008B6484"/>
    <w:rsid w:val="008C1B4A"/>
    <w:rsid w:val="008C2B94"/>
    <w:rsid w:val="008C3473"/>
    <w:rsid w:val="008C3FBA"/>
    <w:rsid w:val="008C5B83"/>
    <w:rsid w:val="008C6193"/>
    <w:rsid w:val="008D134E"/>
    <w:rsid w:val="008D185B"/>
    <w:rsid w:val="008D2C4E"/>
    <w:rsid w:val="008D4A90"/>
    <w:rsid w:val="008D501D"/>
    <w:rsid w:val="008D554F"/>
    <w:rsid w:val="008D7733"/>
    <w:rsid w:val="008E6774"/>
    <w:rsid w:val="008F2382"/>
    <w:rsid w:val="008F2DE4"/>
    <w:rsid w:val="00902B7A"/>
    <w:rsid w:val="0090534F"/>
    <w:rsid w:val="009058AF"/>
    <w:rsid w:val="009061B3"/>
    <w:rsid w:val="009076B6"/>
    <w:rsid w:val="00911903"/>
    <w:rsid w:val="00916C4F"/>
    <w:rsid w:val="00917122"/>
    <w:rsid w:val="009208A0"/>
    <w:rsid w:val="00923B53"/>
    <w:rsid w:val="00923C31"/>
    <w:rsid w:val="00925DDE"/>
    <w:rsid w:val="00927F5F"/>
    <w:rsid w:val="00930E50"/>
    <w:rsid w:val="00933552"/>
    <w:rsid w:val="00935F58"/>
    <w:rsid w:val="0093689B"/>
    <w:rsid w:val="00940331"/>
    <w:rsid w:val="0094260D"/>
    <w:rsid w:val="00944239"/>
    <w:rsid w:val="009442E0"/>
    <w:rsid w:val="00950BCD"/>
    <w:rsid w:val="00951A60"/>
    <w:rsid w:val="00952528"/>
    <w:rsid w:val="00952C52"/>
    <w:rsid w:val="009557F8"/>
    <w:rsid w:val="00960C47"/>
    <w:rsid w:val="00965AFB"/>
    <w:rsid w:val="00966078"/>
    <w:rsid w:val="009661BA"/>
    <w:rsid w:val="009671A9"/>
    <w:rsid w:val="00971220"/>
    <w:rsid w:val="00973F3E"/>
    <w:rsid w:val="00973FA0"/>
    <w:rsid w:val="00975938"/>
    <w:rsid w:val="0098079B"/>
    <w:rsid w:val="00982928"/>
    <w:rsid w:val="00982A7F"/>
    <w:rsid w:val="00986873"/>
    <w:rsid w:val="00987E0E"/>
    <w:rsid w:val="00993843"/>
    <w:rsid w:val="00994995"/>
    <w:rsid w:val="0099787C"/>
    <w:rsid w:val="009A207F"/>
    <w:rsid w:val="009A514C"/>
    <w:rsid w:val="009A5F75"/>
    <w:rsid w:val="009A666F"/>
    <w:rsid w:val="009A7273"/>
    <w:rsid w:val="009A7862"/>
    <w:rsid w:val="009B0075"/>
    <w:rsid w:val="009B0F0F"/>
    <w:rsid w:val="009B2D2F"/>
    <w:rsid w:val="009B583D"/>
    <w:rsid w:val="009B63BF"/>
    <w:rsid w:val="009B6FDF"/>
    <w:rsid w:val="009C0090"/>
    <w:rsid w:val="009C02D6"/>
    <w:rsid w:val="009C1061"/>
    <w:rsid w:val="009C2423"/>
    <w:rsid w:val="009C616C"/>
    <w:rsid w:val="009D0088"/>
    <w:rsid w:val="009D093D"/>
    <w:rsid w:val="009D0A42"/>
    <w:rsid w:val="009D2E1D"/>
    <w:rsid w:val="009D5238"/>
    <w:rsid w:val="009D61F4"/>
    <w:rsid w:val="009D6276"/>
    <w:rsid w:val="009D659B"/>
    <w:rsid w:val="009D7BAD"/>
    <w:rsid w:val="009E109C"/>
    <w:rsid w:val="009E502D"/>
    <w:rsid w:val="009E661F"/>
    <w:rsid w:val="009E7448"/>
    <w:rsid w:val="009E7E35"/>
    <w:rsid w:val="009E7EC2"/>
    <w:rsid w:val="009F2123"/>
    <w:rsid w:val="009F2DBF"/>
    <w:rsid w:val="009F2E55"/>
    <w:rsid w:val="009F3545"/>
    <w:rsid w:val="009F43B8"/>
    <w:rsid w:val="009F55F4"/>
    <w:rsid w:val="009F58AD"/>
    <w:rsid w:val="009F6542"/>
    <w:rsid w:val="009F6DE5"/>
    <w:rsid w:val="00A00197"/>
    <w:rsid w:val="00A00EC1"/>
    <w:rsid w:val="00A03D56"/>
    <w:rsid w:val="00A110E0"/>
    <w:rsid w:val="00A11490"/>
    <w:rsid w:val="00A114B2"/>
    <w:rsid w:val="00A11B61"/>
    <w:rsid w:val="00A1314C"/>
    <w:rsid w:val="00A1771B"/>
    <w:rsid w:val="00A220EA"/>
    <w:rsid w:val="00A24747"/>
    <w:rsid w:val="00A24847"/>
    <w:rsid w:val="00A26EE6"/>
    <w:rsid w:val="00A32C23"/>
    <w:rsid w:val="00A33A55"/>
    <w:rsid w:val="00A340AE"/>
    <w:rsid w:val="00A35ECB"/>
    <w:rsid w:val="00A3683E"/>
    <w:rsid w:val="00A374E7"/>
    <w:rsid w:val="00A37954"/>
    <w:rsid w:val="00A4020C"/>
    <w:rsid w:val="00A409CE"/>
    <w:rsid w:val="00A417B6"/>
    <w:rsid w:val="00A43235"/>
    <w:rsid w:val="00A4695C"/>
    <w:rsid w:val="00A51F88"/>
    <w:rsid w:val="00A51F99"/>
    <w:rsid w:val="00A52E24"/>
    <w:rsid w:val="00A5484F"/>
    <w:rsid w:val="00A57B90"/>
    <w:rsid w:val="00A57D8E"/>
    <w:rsid w:val="00A67566"/>
    <w:rsid w:val="00A67C9A"/>
    <w:rsid w:val="00A707FD"/>
    <w:rsid w:val="00A718DE"/>
    <w:rsid w:val="00A83DBA"/>
    <w:rsid w:val="00A85D2E"/>
    <w:rsid w:val="00A873A2"/>
    <w:rsid w:val="00A944B1"/>
    <w:rsid w:val="00A95060"/>
    <w:rsid w:val="00A96941"/>
    <w:rsid w:val="00A9723F"/>
    <w:rsid w:val="00AA08E3"/>
    <w:rsid w:val="00AA1EE6"/>
    <w:rsid w:val="00AA4A4F"/>
    <w:rsid w:val="00AA74B2"/>
    <w:rsid w:val="00AB211A"/>
    <w:rsid w:val="00AB4CAC"/>
    <w:rsid w:val="00AB7696"/>
    <w:rsid w:val="00AC1263"/>
    <w:rsid w:val="00AC1E45"/>
    <w:rsid w:val="00AC43B4"/>
    <w:rsid w:val="00AC6424"/>
    <w:rsid w:val="00AC6C35"/>
    <w:rsid w:val="00AC6F4E"/>
    <w:rsid w:val="00AC7455"/>
    <w:rsid w:val="00AC7AE7"/>
    <w:rsid w:val="00AD05C7"/>
    <w:rsid w:val="00AD1951"/>
    <w:rsid w:val="00AD21BC"/>
    <w:rsid w:val="00AD3980"/>
    <w:rsid w:val="00AD670E"/>
    <w:rsid w:val="00AD6806"/>
    <w:rsid w:val="00AE1AC6"/>
    <w:rsid w:val="00AE2086"/>
    <w:rsid w:val="00AE768B"/>
    <w:rsid w:val="00AF40A0"/>
    <w:rsid w:val="00AF40BD"/>
    <w:rsid w:val="00AF457F"/>
    <w:rsid w:val="00AF4C46"/>
    <w:rsid w:val="00AF5597"/>
    <w:rsid w:val="00AF56ED"/>
    <w:rsid w:val="00AF6C20"/>
    <w:rsid w:val="00AF7FFC"/>
    <w:rsid w:val="00B01EF0"/>
    <w:rsid w:val="00B03DE6"/>
    <w:rsid w:val="00B06990"/>
    <w:rsid w:val="00B06E12"/>
    <w:rsid w:val="00B06EEB"/>
    <w:rsid w:val="00B103C9"/>
    <w:rsid w:val="00B108B8"/>
    <w:rsid w:val="00B11C64"/>
    <w:rsid w:val="00B1359D"/>
    <w:rsid w:val="00B1366D"/>
    <w:rsid w:val="00B15400"/>
    <w:rsid w:val="00B160E0"/>
    <w:rsid w:val="00B17487"/>
    <w:rsid w:val="00B2183B"/>
    <w:rsid w:val="00B22D17"/>
    <w:rsid w:val="00B23C9F"/>
    <w:rsid w:val="00B23DA9"/>
    <w:rsid w:val="00B23F7F"/>
    <w:rsid w:val="00B2530D"/>
    <w:rsid w:val="00B257AF"/>
    <w:rsid w:val="00B27BD7"/>
    <w:rsid w:val="00B301B7"/>
    <w:rsid w:val="00B3102A"/>
    <w:rsid w:val="00B31D05"/>
    <w:rsid w:val="00B32A83"/>
    <w:rsid w:val="00B3578B"/>
    <w:rsid w:val="00B36485"/>
    <w:rsid w:val="00B42547"/>
    <w:rsid w:val="00B42977"/>
    <w:rsid w:val="00B4674F"/>
    <w:rsid w:val="00B47C3A"/>
    <w:rsid w:val="00B50A8D"/>
    <w:rsid w:val="00B5194E"/>
    <w:rsid w:val="00B5309B"/>
    <w:rsid w:val="00B57F36"/>
    <w:rsid w:val="00B60AB9"/>
    <w:rsid w:val="00B63C3D"/>
    <w:rsid w:val="00B70B00"/>
    <w:rsid w:val="00B72344"/>
    <w:rsid w:val="00B72F0E"/>
    <w:rsid w:val="00B76D3A"/>
    <w:rsid w:val="00B80EE7"/>
    <w:rsid w:val="00B81607"/>
    <w:rsid w:val="00B83AA3"/>
    <w:rsid w:val="00B842F7"/>
    <w:rsid w:val="00B90B18"/>
    <w:rsid w:val="00B93F59"/>
    <w:rsid w:val="00B96131"/>
    <w:rsid w:val="00BA0100"/>
    <w:rsid w:val="00BA0421"/>
    <w:rsid w:val="00BA1B7E"/>
    <w:rsid w:val="00BA3569"/>
    <w:rsid w:val="00BA52A0"/>
    <w:rsid w:val="00BB05F4"/>
    <w:rsid w:val="00BB1090"/>
    <w:rsid w:val="00BB15D8"/>
    <w:rsid w:val="00BB2FD6"/>
    <w:rsid w:val="00BB57E4"/>
    <w:rsid w:val="00BB5D0B"/>
    <w:rsid w:val="00BB7F13"/>
    <w:rsid w:val="00BC1F90"/>
    <w:rsid w:val="00BC350A"/>
    <w:rsid w:val="00BC3C7C"/>
    <w:rsid w:val="00BC53CB"/>
    <w:rsid w:val="00BC5B9C"/>
    <w:rsid w:val="00BC6D9E"/>
    <w:rsid w:val="00BC77C4"/>
    <w:rsid w:val="00BC78FC"/>
    <w:rsid w:val="00BD01CF"/>
    <w:rsid w:val="00BD543A"/>
    <w:rsid w:val="00BD621D"/>
    <w:rsid w:val="00BE12BA"/>
    <w:rsid w:val="00BE4470"/>
    <w:rsid w:val="00BE6665"/>
    <w:rsid w:val="00BE723E"/>
    <w:rsid w:val="00BE733C"/>
    <w:rsid w:val="00BF0442"/>
    <w:rsid w:val="00BF09ED"/>
    <w:rsid w:val="00BF0C45"/>
    <w:rsid w:val="00BF14F1"/>
    <w:rsid w:val="00BF2326"/>
    <w:rsid w:val="00BF2964"/>
    <w:rsid w:val="00BF3BE8"/>
    <w:rsid w:val="00BF61EC"/>
    <w:rsid w:val="00BF6245"/>
    <w:rsid w:val="00C011D9"/>
    <w:rsid w:val="00C022A7"/>
    <w:rsid w:val="00C1061C"/>
    <w:rsid w:val="00C13F82"/>
    <w:rsid w:val="00C15B40"/>
    <w:rsid w:val="00C21132"/>
    <w:rsid w:val="00C23588"/>
    <w:rsid w:val="00C23DB4"/>
    <w:rsid w:val="00C26DF1"/>
    <w:rsid w:val="00C5382F"/>
    <w:rsid w:val="00C54128"/>
    <w:rsid w:val="00C5746F"/>
    <w:rsid w:val="00C60BFC"/>
    <w:rsid w:val="00C651C9"/>
    <w:rsid w:val="00C67488"/>
    <w:rsid w:val="00C73D93"/>
    <w:rsid w:val="00C7689F"/>
    <w:rsid w:val="00C83148"/>
    <w:rsid w:val="00C84E7C"/>
    <w:rsid w:val="00C85741"/>
    <w:rsid w:val="00C87205"/>
    <w:rsid w:val="00C91685"/>
    <w:rsid w:val="00C919CD"/>
    <w:rsid w:val="00C92AD6"/>
    <w:rsid w:val="00CA23CD"/>
    <w:rsid w:val="00CA2BDA"/>
    <w:rsid w:val="00CA3D8C"/>
    <w:rsid w:val="00CA7A4E"/>
    <w:rsid w:val="00CB2B17"/>
    <w:rsid w:val="00CB2F55"/>
    <w:rsid w:val="00CB3C6E"/>
    <w:rsid w:val="00CB4F00"/>
    <w:rsid w:val="00CB610E"/>
    <w:rsid w:val="00CC1176"/>
    <w:rsid w:val="00CC5168"/>
    <w:rsid w:val="00CC7448"/>
    <w:rsid w:val="00CD2E05"/>
    <w:rsid w:val="00CD419B"/>
    <w:rsid w:val="00CD6B65"/>
    <w:rsid w:val="00CE11B7"/>
    <w:rsid w:val="00CF0E86"/>
    <w:rsid w:val="00CF1253"/>
    <w:rsid w:val="00CF3A3A"/>
    <w:rsid w:val="00CF4141"/>
    <w:rsid w:val="00CF7145"/>
    <w:rsid w:val="00CF775A"/>
    <w:rsid w:val="00D00A79"/>
    <w:rsid w:val="00D06377"/>
    <w:rsid w:val="00D06CBB"/>
    <w:rsid w:val="00D0751E"/>
    <w:rsid w:val="00D119AB"/>
    <w:rsid w:val="00D12191"/>
    <w:rsid w:val="00D131C4"/>
    <w:rsid w:val="00D153B1"/>
    <w:rsid w:val="00D24483"/>
    <w:rsid w:val="00D24A29"/>
    <w:rsid w:val="00D256E1"/>
    <w:rsid w:val="00D2606C"/>
    <w:rsid w:val="00D3035F"/>
    <w:rsid w:val="00D33728"/>
    <w:rsid w:val="00D36CB4"/>
    <w:rsid w:val="00D401EE"/>
    <w:rsid w:val="00D40FDA"/>
    <w:rsid w:val="00D45642"/>
    <w:rsid w:val="00D50BBF"/>
    <w:rsid w:val="00D51043"/>
    <w:rsid w:val="00D53C96"/>
    <w:rsid w:val="00D55998"/>
    <w:rsid w:val="00D56956"/>
    <w:rsid w:val="00D56ABA"/>
    <w:rsid w:val="00D57786"/>
    <w:rsid w:val="00D57FFA"/>
    <w:rsid w:val="00D624AF"/>
    <w:rsid w:val="00D66787"/>
    <w:rsid w:val="00D71BC8"/>
    <w:rsid w:val="00D72F72"/>
    <w:rsid w:val="00D75618"/>
    <w:rsid w:val="00D77540"/>
    <w:rsid w:val="00D80CF5"/>
    <w:rsid w:val="00D82035"/>
    <w:rsid w:val="00D82BDC"/>
    <w:rsid w:val="00D848CE"/>
    <w:rsid w:val="00D84A22"/>
    <w:rsid w:val="00D866E9"/>
    <w:rsid w:val="00D87F2A"/>
    <w:rsid w:val="00D9013A"/>
    <w:rsid w:val="00D92CE3"/>
    <w:rsid w:val="00D949FD"/>
    <w:rsid w:val="00D95F6C"/>
    <w:rsid w:val="00D96DF2"/>
    <w:rsid w:val="00D97E58"/>
    <w:rsid w:val="00DA10A9"/>
    <w:rsid w:val="00DA40B4"/>
    <w:rsid w:val="00DA5E30"/>
    <w:rsid w:val="00DA7B69"/>
    <w:rsid w:val="00DB1288"/>
    <w:rsid w:val="00DB3C74"/>
    <w:rsid w:val="00DB6CF5"/>
    <w:rsid w:val="00DC21CE"/>
    <w:rsid w:val="00DC39D3"/>
    <w:rsid w:val="00DC6935"/>
    <w:rsid w:val="00DD114F"/>
    <w:rsid w:val="00DD48EA"/>
    <w:rsid w:val="00DD4D31"/>
    <w:rsid w:val="00DD4D35"/>
    <w:rsid w:val="00DD570E"/>
    <w:rsid w:val="00DD6712"/>
    <w:rsid w:val="00DD7C6D"/>
    <w:rsid w:val="00DE0F89"/>
    <w:rsid w:val="00DE164A"/>
    <w:rsid w:val="00DE18C8"/>
    <w:rsid w:val="00DE266E"/>
    <w:rsid w:val="00DE57A0"/>
    <w:rsid w:val="00DF0230"/>
    <w:rsid w:val="00DF0E13"/>
    <w:rsid w:val="00DF0E44"/>
    <w:rsid w:val="00DF1D40"/>
    <w:rsid w:val="00DF321C"/>
    <w:rsid w:val="00DF4749"/>
    <w:rsid w:val="00DF78A4"/>
    <w:rsid w:val="00E0335F"/>
    <w:rsid w:val="00E0376D"/>
    <w:rsid w:val="00E03979"/>
    <w:rsid w:val="00E04491"/>
    <w:rsid w:val="00E04B0F"/>
    <w:rsid w:val="00E06CA5"/>
    <w:rsid w:val="00E0792E"/>
    <w:rsid w:val="00E111F4"/>
    <w:rsid w:val="00E120A0"/>
    <w:rsid w:val="00E162DC"/>
    <w:rsid w:val="00E21F35"/>
    <w:rsid w:val="00E2483F"/>
    <w:rsid w:val="00E258C2"/>
    <w:rsid w:val="00E27351"/>
    <w:rsid w:val="00E30883"/>
    <w:rsid w:val="00E30FEF"/>
    <w:rsid w:val="00E3199B"/>
    <w:rsid w:val="00E32045"/>
    <w:rsid w:val="00E35D53"/>
    <w:rsid w:val="00E3784F"/>
    <w:rsid w:val="00E408EC"/>
    <w:rsid w:val="00E457DB"/>
    <w:rsid w:val="00E46A3E"/>
    <w:rsid w:val="00E4743A"/>
    <w:rsid w:val="00E479D6"/>
    <w:rsid w:val="00E500F8"/>
    <w:rsid w:val="00E53EB2"/>
    <w:rsid w:val="00E55E4E"/>
    <w:rsid w:val="00E635C5"/>
    <w:rsid w:val="00E63A48"/>
    <w:rsid w:val="00E66A92"/>
    <w:rsid w:val="00E66AE1"/>
    <w:rsid w:val="00E7050B"/>
    <w:rsid w:val="00E706F3"/>
    <w:rsid w:val="00E707F7"/>
    <w:rsid w:val="00E731A3"/>
    <w:rsid w:val="00E76248"/>
    <w:rsid w:val="00E76941"/>
    <w:rsid w:val="00E819FE"/>
    <w:rsid w:val="00E82556"/>
    <w:rsid w:val="00E847BA"/>
    <w:rsid w:val="00E85A08"/>
    <w:rsid w:val="00E86A8B"/>
    <w:rsid w:val="00E872A5"/>
    <w:rsid w:val="00E879C4"/>
    <w:rsid w:val="00E9111F"/>
    <w:rsid w:val="00E95782"/>
    <w:rsid w:val="00E95C51"/>
    <w:rsid w:val="00EA07B2"/>
    <w:rsid w:val="00EA261B"/>
    <w:rsid w:val="00EA5110"/>
    <w:rsid w:val="00EA6F21"/>
    <w:rsid w:val="00EA75B9"/>
    <w:rsid w:val="00EA7A01"/>
    <w:rsid w:val="00EB2784"/>
    <w:rsid w:val="00EB3809"/>
    <w:rsid w:val="00EC0109"/>
    <w:rsid w:val="00EC4714"/>
    <w:rsid w:val="00EC5514"/>
    <w:rsid w:val="00EC7E11"/>
    <w:rsid w:val="00ED6F20"/>
    <w:rsid w:val="00ED75BE"/>
    <w:rsid w:val="00EE2298"/>
    <w:rsid w:val="00EE7AEE"/>
    <w:rsid w:val="00EE7C7F"/>
    <w:rsid w:val="00EF21C4"/>
    <w:rsid w:val="00EF2385"/>
    <w:rsid w:val="00EF5943"/>
    <w:rsid w:val="00F02881"/>
    <w:rsid w:val="00F0365E"/>
    <w:rsid w:val="00F07824"/>
    <w:rsid w:val="00F100AD"/>
    <w:rsid w:val="00F10488"/>
    <w:rsid w:val="00F10915"/>
    <w:rsid w:val="00F10F00"/>
    <w:rsid w:val="00F146C1"/>
    <w:rsid w:val="00F14D13"/>
    <w:rsid w:val="00F16B58"/>
    <w:rsid w:val="00F178BF"/>
    <w:rsid w:val="00F2259D"/>
    <w:rsid w:val="00F22BA0"/>
    <w:rsid w:val="00F23CD5"/>
    <w:rsid w:val="00F24A12"/>
    <w:rsid w:val="00F264E3"/>
    <w:rsid w:val="00F26A51"/>
    <w:rsid w:val="00F27112"/>
    <w:rsid w:val="00F32FD8"/>
    <w:rsid w:val="00F33257"/>
    <w:rsid w:val="00F33330"/>
    <w:rsid w:val="00F33C8A"/>
    <w:rsid w:val="00F3423D"/>
    <w:rsid w:val="00F347C1"/>
    <w:rsid w:val="00F35C11"/>
    <w:rsid w:val="00F365A9"/>
    <w:rsid w:val="00F42784"/>
    <w:rsid w:val="00F438CD"/>
    <w:rsid w:val="00F44D6C"/>
    <w:rsid w:val="00F45065"/>
    <w:rsid w:val="00F5057E"/>
    <w:rsid w:val="00F63B46"/>
    <w:rsid w:val="00F63C43"/>
    <w:rsid w:val="00F64420"/>
    <w:rsid w:val="00F6511B"/>
    <w:rsid w:val="00F66761"/>
    <w:rsid w:val="00F72028"/>
    <w:rsid w:val="00F734DD"/>
    <w:rsid w:val="00F735D3"/>
    <w:rsid w:val="00F73BD2"/>
    <w:rsid w:val="00F75272"/>
    <w:rsid w:val="00F75342"/>
    <w:rsid w:val="00F77299"/>
    <w:rsid w:val="00F84A5B"/>
    <w:rsid w:val="00F85739"/>
    <w:rsid w:val="00F87620"/>
    <w:rsid w:val="00F87D27"/>
    <w:rsid w:val="00F942E0"/>
    <w:rsid w:val="00F94FD8"/>
    <w:rsid w:val="00FA4B19"/>
    <w:rsid w:val="00FB1389"/>
    <w:rsid w:val="00FB1CDE"/>
    <w:rsid w:val="00FB4674"/>
    <w:rsid w:val="00FB4EBD"/>
    <w:rsid w:val="00FC09C8"/>
    <w:rsid w:val="00FC30CF"/>
    <w:rsid w:val="00FC414F"/>
    <w:rsid w:val="00FC60A6"/>
    <w:rsid w:val="00FC656D"/>
    <w:rsid w:val="00FD60B1"/>
    <w:rsid w:val="00FD6EE9"/>
    <w:rsid w:val="00FD72F8"/>
    <w:rsid w:val="00FE01AC"/>
    <w:rsid w:val="00FE13F4"/>
    <w:rsid w:val="00FF069B"/>
    <w:rsid w:val="00FF3887"/>
    <w:rsid w:val="00FF4C5F"/>
    <w:rsid w:val="00FF4F14"/>
    <w:rsid w:val="00FF5395"/>
    <w:rsid w:val="00FF58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90,#fc0,#f60"/>
    </o:shapedefaults>
    <o:shapelayout v:ext="edit">
      <o:idmap v:ext="edit" data="1"/>
    </o:shapelayout>
  </w:shapeDefaults>
  <w:decimalSymbol w:val=","/>
  <w:listSeparator w:val=";"/>
  <w15:docId w15:val="{E433C07F-29DE-4BC7-9D4E-990AF0430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960A3"/>
  </w:style>
  <w:style w:type="paragraph" w:styleId="Kop1">
    <w:name w:val="heading 1"/>
    <w:basedOn w:val="Standaard"/>
    <w:next w:val="Standaard"/>
    <w:link w:val="Kop1Char"/>
    <w:uiPriority w:val="9"/>
    <w:qFormat/>
    <w:rsid w:val="00FD6E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436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436C3"/>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6E30B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2A367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D6EE9"/>
    <w:rPr>
      <w:rFonts w:asciiTheme="majorHAnsi" w:eastAsiaTheme="majorEastAsia" w:hAnsiTheme="majorHAnsi" w:cstheme="majorBidi"/>
      <w:color w:val="2F5496" w:themeColor="accent1" w:themeShade="BF"/>
      <w:sz w:val="32"/>
      <w:szCs w:val="32"/>
    </w:rPr>
  </w:style>
  <w:style w:type="paragraph" w:styleId="Geenafstand">
    <w:name w:val="No Spacing"/>
    <w:uiPriority w:val="1"/>
    <w:qFormat/>
    <w:rsid w:val="00FD6EE9"/>
    <w:pPr>
      <w:spacing w:after="0" w:line="240" w:lineRule="auto"/>
    </w:pPr>
  </w:style>
  <w:style w:type="character" w:customStyle="1" w:styleId="fontstyle01">
    <w:name w:val="fontstyle01"/>
    <w:basedOn w:val="Standaardalinea-lettertype"/>
    <w:rsid w:val="009D7BAD"/>
    <w:rPr>
      <w:rFonts w:ascii="Calibri" w:hAnsi="Calibri" w:hint="default"/>
      <w:b w:val="0"/>
      <w:bCs w:val="0"/>
      <w:i w:val="0"/>
      <w:iCs w:val="0"/>
      <w:color w:val="000000"/>
      <w:sz w:val="22"/>
      <w:szCs w:val="22"/>
    </w:rPr>
  </w:style>
  <w:style w:type="character" w:customStyle="1" w:styleId="Kop3Char">
    <w:name w:val="Kop 3 Char"/>
    <w:basedOn w:val="Standaardalinea-lettertype"/>
    <w:link w:val="Kop3"/>
    <w:uiPriority w:val="9"/>
    <w:rsid w:val="000436C3"/>
    <w:rPr>
      <w:rFonts w:asciiTheme="majorHAnsi" w:eastAsiaTheme="majorEastAsia" w:hAnsiTheme="majorHAnsi" w:cstheme="majorBidi"/>
      <w:color w:val="1F3763" w:themeColor="accent1" w:themeShade="7F"/>
      <w:sz w:val="24"/>
      <w:szCs w:val="24"/>
    </w:rPr>
  </w:style>
  <w:style w:type="table" w:styleId="Tabelraster">
    <w:name w:val="Table Grid"/>
    <w:basedOn w:val="Standaardtabel"/>
    <w:uiPriority w:val="59"/>
    <w:rsid w:val="00043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0436C3"/>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3404D5"/>
    <w:pPr>
      <w:ind w:left="720"/>
      <w:contextualSpacing/>
    </w:pPr>
  </w:style>
  <w:style w:type="character" w:styleId="Hyperlink">
    <w:name w:val="Hyperlink"/>
    <w:basedOn w:val="Standaardalinea-lettertype"/>
    <w:uiPriority w:val="99"/>
    <w:unhideWhenUsed/>
    <w:rsid w:val="00BE723E"/>
    <w:rPr>
      <w:color w:val="0563C1" w:themeColor="hyperlink"/>
      <w:u w:val="single"/>
    </w:rPr>
  </w:style>
  <w:style w:type="paragraph" w:styleId="Koptekst">
    <w:name w:val="header"/>
    <w:basedOn w:val="Standaard"/>
    <w:link w:val="KoptekstChar"/>
    <w:unhideWhenUsed/>
    <w:rsid w:val="001A2ACC"/>
    <w:pPr>
      <w:tabs>
        <w:tab w:val="center" w:pos="4703"/>
        <w:tab w:val="right" w:pos="9406"/>
      </w:tabs>
      <w:spacing w:after="0" w:line="240" w:lineRule="auto"/>
    </w:pPr>
  </w:style>
  <w:style w:type="character" w:customStyle="1" w:styleId="KoptekstChar">
    <w:name w:val="Koptekst Char"/>
    <w:basedOn w:val="Standaardalinea-lettertype"/>
    <w:link w:val="Koptekst"/>
    <w:rsid w:val="001A2ACC"/>
  </w:style>
  <w:style w:type="paragraph" w:styleId="Voettekst">
    <w:name w:val="footer"/>
    <w:basedOn w:val="Standaard"/>
    <w:link w:val="VoettekstChar"/>
    <w:uiPriority w:val="99"/>
    <w:unhideWhenUsed/>
    <w:rsid w:val="001A2ACC"/>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1A2ACC"/>
  </w:style>
  <w:style w:type="character" w:customStyle="1" w:styleId="Onopgelostemelding1">
    <w:name w:val="Onopgeloste melding1"/>
    <w:basedOn w:val="Standaardalinea-lettertype"/>
    <w:uiPriority w:val="99"/>
    <w:semiHidden/>
    <w:unhideWhenUsed/>
    <w:rsid w:val="00511266"/>
    <w:rPr>
      <w:color w:val="808080"/>
      <w:shd w:val="clear" w:color="auto" w:fill="E6E6E6"/>
    </w:rPr>
  </w:style>
  <w:style w:type="paragraph" w:styleId="Ballontekst">
    <w:name w:val="Balloon Text"/>
    <w:basedOn w:val="Standaard"/>
    <w:link w:val="BallontekstChar"/>
    <w:uiPriority w:val="99"/>
    <w:semiHidden/>
    <w:unhideWhenUsed/>
    <w:rsid w:val="00E872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72A5"/>
    <w:rPr>
      <w:rFonts w:ascii="Tahoma" w:hAnsi="Tahoma" w:cs="Tahoma"/>
      <w:sz w:val="16"/>
      <w:szCs w:val="16"/>
    </w:rPr>
  </w:style>
  <w:style w:type="paragraph" w:styleId="Titel">
    <w:name w:val="Title"/>
    <w:basedOn w:val="Standaard"/>
    <w:next w:val="Standaard"/>
    <w:link w:val="TitelChar"/>
    <w:uiPriority w:val="10"/>
    <w:qFormat/>
    <w:rsid w:val="002108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1087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1087D"/>
    <w:pPr>
      <w:numPr>
        <w:ilvl w:val="1"/>
      </w:numPr>
      <w:spacing w:line="240" w:lineRule="auto"/>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21087D"/>
    <w:rPr>
      <w:rFonts w:eastAsiaTheme="minorEastAsia"/>
      <w:color w:val="5A5A5A" w:themeColor="text1" w:themeTint="A5"/>
      <w:spacing w:val="15"/>
    </w:rPr>
  </w:style>
  <w:style w:type="paragraph" w:styleId="Revisie">
    <w:name w:val="Revision"/>
    <w:hidden/>
    <w:uiPriority w:val="99"/>
    <w:semiHidden/>
    <w:rsid w:val="00C54128"/>
    <w:pPr>
      <w:spacing w:after="0" w:line="240" w:lineRule="auto"/>
    </w:pPr>
  </w:style>
  <w:style w:type="character" w:styleId="Verwijzingopmerking">
    <w:name w:val="annotation reference"/>
    <w:basedOn w:val="Standaardalinea-lettertype"/>
    <w:uiPriority w:val="99"/>
    <w:semiHidden/>
    <w:unhideWhenUsed/>
    <w:rsid w:val="00F2259D"/>
    <w:rPr>
      <w:sz w:val="16"/>
      <w:szCs w:val="16"/>
    </w:rPr>
  </w:style>
  <w:style w:type="paragraph" w:styleId="Tekstopmerking">
    <w:name w:val="annotation text"/>
    <w:basedOn w:val="Standaard"/>
    <w:link w:val="TekstopmerkingChar"/>
    <w:uiPriority w:val="99"/>
    <w:semiHidden/>
    <w:unhideWhenUsed/>
    <w:rsid w:val="00F2259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2259D"/>
    <w:rPr>
      <w:sz w:val="20"/>
      <w:szCs w:val="20"/>
    </w:rPr>
  </w:style>
  <w:style w:type="character" w:customStyle="1" w:styleId="Kop4Char">
    <w:name w:val="Kop 4 Char"/>
    <w:basedOn w:val="Standaardalinea-lettertype"/>
    <w:link w:val="Kop4"/>
    <w:uiPriority w:val="9"/>
    <w:rsid w:val="006E30BF"/>
    <w:rPr>
      <w:rFonts w:asciiTheme="majorHAnsi" w:eastAsiaTheme="majorEastAsia" w:hAnsiTheme="majorHAnsi" w:cstheme="majorBidi"/>
      <w:i/>
      <w:iCs/>
      <w:color w:val="2F5496" w:themeColor="accent1" w:themeShade="BF"/>
    </w:rPr>
  </w:style>
  <w:style w:type="paragraph" w:styleId="Onderwerpvanopmerking">
    <w:name w:val="annotation subject"/>
    <w:basedOn w:val="Tekstopmerking"/>
    <w:next w:val="Tekstopmerking"/>
    <w:link w:val="OnderwerpvanopmerkingChar"/>
    <w:uiPriority w:val="99"/>
    <w:semiHidden/>
    <w:unhideWhenUsed/>
    <w:rsid w:val="009A7273"/>
    <w:rPr>
      <w:b/>
      <w:bCs/>
    </w:rPr>
  </w:style>
  <w:style w:type="character" w:customStyle="1" w:styleId="OnderwerpvanopmerkingChar">
    <w:name w:val="Onderwerp van opmerking Char"/>
    <w:basedOn w:val="TekstopmerkingChar"/>
    <w:link w:val="Onderwerpvanopmerking"/>
    <w:uiPriority w:val="99"/>
    <w:semiHidden/>
    <w:rsid w:val="009A7273"/>
    <w:rPr>
      <w:b/>
      <w:bCs/>
      <w:sz w:val="20"/>
      <w:szCs w:val="20"/>
    </w:rPr>
  </w:style>
  <w:style w:type="character" w:customStyle="1" w:styleId="UnresolvedMention">
    <w:name w:val="Unresolved Mention"/>
    <w:basedOn w:val="Standaardalinea-lettertype"/>
    <w:uiPriority w:val="99"/>
    <w:semiHidden/>
    <w:unhideWhenUsed/>
    <w:rsid w:val="00DC6935"/>
    <w:rPr>
      <w:color w:val="808080"/>
      <w:shd w:val="clear" w:color="auto" w:fill="E6E6E6"/>
    </w:rPr>
  </w:style>
  <w:style w:type="paragraph" w:styleId="Kopvaninhoudsopgave">
    <w:name w:val="TOC Heading"/>
    <w:basedOn w:val="Kop1"/>
    <w:next w:val="Standaard"/>
    <w:uiPriority w:val="39"/>
    <w:unhideWhenUsed/>
    <w:qFormat/>
    <w:rsid w:val="002F7BC3"/>
    <w:pPr>
      <w:outlineLvl w:val="9"/>
    </w:pPr>
    <w:rPr>
      <w:lang w:eastAsia="nl-NL"/>
    </w:rPr>
  </w:style>
  <w:style w:type="paragraph" w:styleId="Inhopg2">
    <w:name w:val="toc 2"/>
    <w:basedOn w:val="Standaard"/>
    <w:next w:val="Standaard"/>
    <w:autoRedefine/>
    <w:uiPriority w:val="39"/>
    <w:unhideWhenUsed/>
    <w:rsid w:val="002F7BC3"/>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2F7BC3"/>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2F7BC3"/>
    <w:pPr>
      <w:spacing w:after="100"/>
      <w:ind w:left="440"/>
    </w:pPr>
    <w:rPr>
      <w:rFonts w:eastAsiaTheme="minorEastAsia" w:cs="Times New Roman"/>
      <w:lang w:eastAsia="nl-NL"/>
    </w:rPr>
  </w:style>
  <w:style w:type="paragraph" w:styleId="Inhopg4">
    <w:name w:val="toc 4"/>
    <w:basedOn w:val="Standaard"/>
    <w:next w:val="Standaard"/>
    <w:autoRedefine/>
    <w:uiPriority w:val="39"/>
    <w:unhideWhenUsed/>
    <w:rsid w:val="002F7BC3"/>
    <w:pPr>
      <w:spacing w:after="100"/>
      <w:ind w:left="660"/>
    </w:pPr>
  </w:style>
  <w:style w:type="paragraph" w:styleId="Voetnoottekst">
    <w:name w:val="footnote text"/>
    <w:basedOn w:val="Standaard"/>
    <w:link w:val="VoetnoottekstChar"/>
    <w:uiPriority w:val="99"/>
    <w:semiHidden/>
    <w:unhideWhenUsed/>
    <w:rsid w:val="00181A2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81A2A"/>
    <w:rPr>
      <w:sz w:val="20"/>
      <w:szCs w:val="20"/>
    </w:rPr>
  </w:style>
  <w:style w:type="character" w:styleId="Voetnootmarkering">
    <w:name w:val="footnote reference"/>
    <w:basedOn w:val="Standaardalinea-lettertype"/>
    <w:uiPriority w:val="99"/>
    <w:semiHidden/>
    <w:unhideWhenUsed/>
    <w:rsid w:val="00181A2A"/>
    <w:rPr>
      <w:vertAlign w:val="superscript"/>
    </w:rPr>
  </w:style>
  <w:style w:type="character" w:customStyle="1" w:styleId="item">
    <w:name w:val="item"/>
    <w:basedOn w:val="Standaardalinea-lettertype"/>
    <w:rsid w:val="003B1F37"/>
  </w:style>
  <w:style w:type="paragraph" w:styleId="Normaalweb">
    <w:name w:val="Normal (Web)"/>
    <w:basedOn w:val="Standaard"/>
    <w:uiPriority w:val="99"/>
    <w:semiHidden/>
    <w:unhideWhenUsed/>
    <w:rsid w:val="005B07B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Eindnoottekst">
    <w:name w:val="endnote text"/>
    <w:basedOn w:val="Standaard"/>
    <w:link w:val="EindnoottekstChar"/>
    <w:uiPriority w:val="99"/>
    <w:semiHidden/>
    <w:unhideWhenUsed/>
    <w:rsid w:val="00A24747"/>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A24747"/>
    <w:rPr>
      <w:sz w:val="20"/>
      <w:szCs w:val="20"/>
    </w:rPr>
  </w:style>
  <w:style w:type="character" w:styleId="Eindnootmarkering">
    <w:name w:val="endnote reference"/>
    <w:basedOn w:val="Standaardalinea-lettertype"/>
    <w:uiPriority w:val="99"/>
    <w:semiHidden/>
    <w:unhideWhenUsed/>
    <w:rsid w:val="00A24747"/>
    <w:rPr>
      <w:vertAlign w:val="superscript"/>
    </w:rPr>
  </w:style>
  <w:style w:type="character" w:customStyle="1" w:styleId="Kop5Char">
    <w:name w:val="Kop 5 Char"/>
    <w:basedOn w:val="Standaardalinea-lettertype"/>
    <w:link w:val="Kop5"/>
    <w:uiPriority w:val="9"/>
    <w:rsid w:val="002A3675"/>
    <w:rPr>
      <w:rFonts w:asciiTheme="majorHAnsi" w:eastAsiaTheme="majorEastAsia" w:hAnsiTheme="majorHAnsi" w:cstheme="majorBidi"/>
      <w:color w:val="2F5496" w:themeColor="accent1" w:themeShade="BF"/>
    </w:rPr>
  </w:style>
  <w:style w:type="character" w:styleId="Nadruk">
    <w:name w:val="Emphasis"/>
    <w:qFormat/>
    <w:rsid w:val="004201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541329">
      <w:bodyDiv w:val="1"/>
      <w:marLeft w:val="0"/>
      <w:marRight w:val="0"/>
      <w:marTop w:val="0"/>
      <w:marBottom w:val="0"/>
      <w:divBdr>
        <w:top w:val="none" w:sz="0" w:space="0" w:color="auto"/>
        <w:left w:val="none" w:sz="0" w:space="0" w:color="auto"/>
        <w:bottom w:val="none" w:sz="0" w:space="0" w:color="auto"/>
        <w:right w:val="none" w:sz="0" w:space="0" w:color="auto"/>
      </w:divBdr>
    </w:div>
    <w:div w:id="272396334">
      <w:bodyDiv w:val="1"/>
      <w:marLeft w:val="0"/>
      <w:marRight w:val="0"/>
      <w:marTop w:val="0"/>
      <w:marBottom w:val="0"/>
      <w:divBdr>
        <w:top w:val="none" w:sz="0" w:space="0" w:color="auto"/>
        <w:left w:val="none" w:sz="0" w:space="0" w:color="auto"/>
        <w:bottom w:val="none" w:sz="0" w:space="0" w:color="auto"/>
        <w:right w:val="none" w:sz="0" w:space="0" w:color="auto"/>
      </w:divBdr>
    </w:div>
    <w:div w:id="333068324">
      <w:bodyDiv w:val="1"/>
      <w:marLeft w:val="0"/>
      <w:marRight w:val="0"/>
      <w:marTop w:val="0"/>
      <w:marBottom w:val="0"/>
      <w:divBdr>
        <w:top w:val="none" w:sz="0" w:space="0" w:color="auto"/>
        <w:left w:val="none" w:sz="0" w:space="0" w:color="auto"/>
        <w:bottom w:val="none" w:sz="0" w:space="0" w:color="auto"/>
        <w:right w:val="none" w:sz="0" w:space="0" w:color="auto"/>
      </w:divBdr>
    </w:div>
    <w:div w:id="515845459">
      <w:bodyDiv w:val="1"/>
      <w:marLeft w:val="0"/>
      <w:marRight w:val="0"/>
      <w:marTop w:val="0"/>
      <w:marBottom w:val="0"/>
      <w:divBdr>
        <w:top w:val="none" w:sz="0" w:space="0" w:color="auto"/>
        <w:left w:val="none" w:sz="0" w:space="0" w:color="auto"/>
        <w:bottom w:val="none" w:sz="0" w:space="0" w:color="auto"/>
        <w:right w:val="none" w:sz="0" w:space="0" w:color="auto"/>
      </w:divBdr>
    </w:div>
    <w:div w:id="630012408">
      <w:bodyDiv w:val="1"/>
      <w:marLeft w:val="0"/>
      <w:marRight w:val="0"/>
      <w:marTop w:val="0"/>
      <w:marBottom w:val="0"/>
      <w:divBdr>
        <w:top w:val="none" w:sz="0" w:space="0" w:color="auto"/>
        <w:left w:val="none" w:sz="0" w:space="0" w:color="auto"/>
        <w:bottom w:val="none" w:sz="0" w:space="0" w:color="auto"/>
        <w:right w:val="none" w:sz="0" w:space="0" w:color="auto"/>
      </w:divBdr>
    </w:div>
    <w:div w:id="708644472">
      <w:bodyDiv w:val="1"/>
      <w:marLeft w:val="0"/>
      <w:marRight w:val="0"/>
      <w:marTop w:val="0"/>
      <w:marBottom w:val="0"/>
      <w:divBdr>
        <w:top w:val="none" w:sz="0" w:space="0" w:color="auto"/>
        <w:left w:val="none" w:sz="0" w:space="0" w:color="auto"/>
        <w:bottom w:val="none" w:sz="0" w:space="0" w:color="auto"/>
        <w:right w:val="none" w:sz="0" w:space="0" w:color="auto"/>
      </w:divBdr>
    </w:div>
    <w:div w:id="1238327027">
      <w:bodyDiv w:val="1"/>
      <w:marLeft w:val="0"/>
      <w:marRight w:val="0"/>
      <w:marTop w:val="0"/>
      <w:marBottom w:val="0"/>
      <w:divBdr>
        <w:top w:val="none" w:sz="0" w:space="0" w:color="auto"/>
        <w:left w:val="none" w:sz="0" w:space="0" w:color="auto"/>
        <w:bottom w:val="none" w:sz="0" w:space="0" w:color="auto"/>
        <w:right w:val="none" w:sz="0" w:space="0" w:color="auto"/>
      </w:divBdr>
    </w:div>
    <w:div w:id="1312825796">
      <w:bodyDiv w:val="1"/>
      <w:marLeft w:val="0"/>
      <w:marRight w:val="0"/>
      <w:marTop w:val="0"/>
      <w:marBottom w:val="0"/>
      <w:divBdr>
        <w:top w:val="none" w:sz="0" w:space="0" w:color="auto"/>
        <w:left w:val="none" w:sz="0" w:space="0" w:color="auto"/>
        <w:bottom w:val="none" w:sz="0" w:space="0" w:color="auto"/>
        <w:right w:val="none" w:sz="0" w:space="0" w:color="auto"/>
      </w:divBdr>
    </w:div>
    <w:div w:id="1455101800">
      <w:bodyDiv w:val="1"/>
      <w:marLeft w:val="0"/>
      <w:marRight w:val="0"/>
      <w:marTop w:val="0"/>
      <w:marBottom w:val="0"/>
      <w:divBdr>
        <w:top w:val="none" w:sz="0" w:space="0" w:color="auto"/>
        <w:left w:val="none" w:sz="0" w:space="0" w:color="auto"/>
        <w:bottom w:val="none" w:sz="0" w:space="0" w:color="auto"/>
        <w:right w:val="none" w:sz="0" w:space="0" w:color="auto"/>
      </w:divBdr>
    </w:div>
    <w:div w:id="1545366321">
      <w:bodyDiv w:val="1"/>
      <w:marLeft w:val="0"/>
      <w:marRight w:val="0"/>
      <w:marTop w:val="0"/>
      <w:marBottom w:val="0"/>
      <w:divBdr>
        <w:top w:val="none" w:sz="0" w:space="0" w:color="auto"/>
        <w:left w:val="none" w:sz="0" w:space="0" w:color="auto"/>
        <w:bottom w:val="none" w:sz="0" w:space="0" w:color="auto"/>
        <w:right w:val="none" w:sz="0" w:space="0" w:color="auto"/>
      </w:divBdr>
    </w:div>
    <w:div w:id="1561746760">
      <w:bodyDiv w:val="1"/>
      <w:marLeft w:val="0"/>
      <w:marRight w:val="0"/>
      <w:marTop w:val="0"/>
      <w:marBottom w:val="0"/>
      <w:divBdr>
        <w:top w:val="none" w:sz="0" w:space="0" w:color="auto"/>
        <w:left w:val="none" w:sz="0" w:space="0" w:color="auto"/>
        <w:bottom w:val="none" w:sz="0" w:space="0" w:color="auto"/>
        <w:right w:val="none" w:sz="0" w:space="0" w:color="auto"/>
      </w:divBdr>
      <w:divsChild>
        <w:div w:id="1484614726">
          <w:marLeft w:val="547"/>
          <w:marRight w:val="0"/>
          <w:marTop w:val="134"/>
          <w:marBottom w:val="0"/>
          <w:divBdr>
            <w:top w:val="none" w:sz="0" w:space="0" w:color="auto"/>
            <w:left w:val="none" w:sz="0" w:space="0" w:color="auto"/>
            <w:bottom w:val="none" w:sz="0" w:space="0" w:color="auto"/>
            <w:right w:val="none" w:sz="0" w:space="0" w:color="auto"/>
          </w:divBdr>
        </w:div>
      </w:divsChild>
    </w:div>
    <w:div w:id="1582369314">
      <w:bodyDiv w:val="1"/>
      <w:marLeft w:val="0"/>
      <w:marRight w:val="0"/>
      <w:marTop w:val="0"/>
      <w:marBottom w:val="0"/>
      <w:divBdr>
        <w:top w:val="none" w:sz="0" w:space="0" w:color="auto"/>
        <w:left w:val="none" w:sz="0" w:space="0" w:color="auto"/>
        <w:bottom w:val="none" w:sz="0" w:space="0" w:color="auto"/>
        <w:right w:val="none" w:sz="0" w:space="0" w:color="auto"/>
      </w:divBdr>
    </w:div>
    <w:div w:id="1613049533">
      <w:bodyDiv w:val="1"/>
      <w:marLeft w:val="0"/>
      <w:marRight w:val="0"/>
      <w:marTop w:val="0"/>
      <w:marBottom w:val="0"/>
      <w:divBdr>
        <w:top w:val="none" w:sz="0" w:space="0" w:color="auto"/>
        <w:left w:val="none" w:sz="0" w:space="0" w:color="auto"/>
        <w:bottom w:val="none" w:sz="0" w:space="0" w:color="auto"/>
        <w:right w:val="none" w:sz="0" w:space="0" w:color="auto"/>
      </w:divBdr>
    </w:div>
    <w:div w:id="1622610325">
      <w:bodyDiv w:val="1"/>
      <w:marLeft w:val="0"/>
      <w:marRight w:val="0"/>
      <w:marTop w:val="0"/>
      <w:marBottom w:val="0"/>
      <w:divBdr>
        <w:top w:val="none" w:sz="0" w:space="0" w:color="auto"/>
        <w:left w:val="none" w:sz="0" w:space="0" w:color="auto"/>
        <w:bottom w:val="none" w:sz="0" w:space="0" w:color="auto"/>
        <w:right w:val="none" w:sz="0" w:space="0" w:color="auto"/>
      </w:divBdr>
    </w:div>
    <w:div w:id="1646423478">
      <w:bodyDiv w:val="1"/>
      <w:marLeft w:val="0"/>
      <w:marRight w:val="0"/>
      <w:marTop w:val="0"/>
      <w:marBottom w:val="0"/>
      <w:divBdr>
        <w:top w:val="none" w:sz="0" w:space="0" w:color="auto"/>
        <w:left w:val="none" w:sz="0" w:space="0" w:color="auto"/>
        <w:bottom w:val="none" w:sz="0" w:space="0" w:color="auto"/>
        <w:right w:val="none" w:sz="0" w:space="0" w:color="auto"/>
      </w:divBdr>
    </w:div>
    <w:div w:id="1871262653">
      <w:bodyDiv w:val="1"/>
      <w:marLeft w:val="0"/>
      <w:marRight w:val="0"/>
      <w:marTop w:val="0"/>
      <w:marBottom w:val="0"/>
      <w:divBdr>
        <w:top w:val="none" w:sz="0" w:space="0" w:color="auto"/>
        <w:left w:val="none" w:sz="0" w:space="0" w:color="auto"/>
        <w:bottom w:val="none" w:sz="0" w:space="0" w:color="auto"/>
        <w:right w:val="none" w:sz="0" w:space="0" w:color="auto"/>
      </w:divBdr>
    </w:div>
    <w:div w:id="189349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verkeerskunde.nl/Uploads/2011/11/Bijdrage101.pdf" TargetMode="Externa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linkedin.com/feed/update/urn:li:activity:6322745495555055616/"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cbs.nl/nl-nl/nieuws/2016/16/aantal-verkeersdoden-stijgt-naar-621-in-2015" TargetMode="External"/><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hyperlink" Target="mailto:joepdebont@ms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bmcpublichealth.biomedcentral.com/articles/10.1186/1471-2458-8-27" TargetMode="External"/><Relationship Id="rId30" Type="http://schemas.openxmlformats.org/officeDocument/2006/relationships/hyperlink" Target="http://www.sciencedirect.com/science/article/pii/S0001457517301112" TargetMode="External"/><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1090F-A6DA-463B-868C-9BBE1370B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32CEC980.dotm</Template>
  <TotalTime>0</TotalTime>
  <Pages>39</Pages>
  <Words>10493</Words>
  <Characters>57713</Characters>
  <Application>Microsoft Office Word</Application>
  <DocSecurity>4</DocSecurity>
  <Lines>480</Lines>
  <Paragraphs>136</Paragraphs>
  <ScaleCrop>false</ScaleCrop>
  <HeadingPairs>
    <vt:vector size="2" baseType="variant">
      <vt:variant>
        <vt:lpstr>Titel</vt:lpstr>
      </vt:variant>
      <vt:variant>
        <vt:i4>1</vt:i4>
      </vt:variant>
    </vt:vector>
  </HeadingPairs>
  <TitlesOfParts>
    <vt:vector size="1" baseType="lpstr">
      <vt:lpstr/>
    </vt:vector>
  </TitlesOfParts>
  <Company>De Riethorst Stromenland</Company>
  <LinksUpToDate>false</LinksUpToDate>
  <CharactersWithSpaces>68070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Joep de Bont</dc:creator>
  <cp:lastModifiedBy>Dings-van Ommen, H.M. (Hilde)</cp:lastModifiedBy>
  <cp:revision>2</cp:revision>
  <dcterms:created xsi:type="dcterms:W3CDTF">2018-04-17T17:18:00Z</dcterms:created>
  <dcterms:modified xsi:type="dcterms:W3CDTF">2018-04-17T17:18:00Z</dcterms:modified>
</cp:coreProperties>
</file>