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1760" w14:textId="7C96890C" w:rsidR="00C36CD9" w:rsidRDefault="00DC7711" w:rsidP="00BC57A6">
      <w:pPr>
        <w:ind w:left="720" w:firstLine="720"/>
        <w:jc w:val="right"/>
        <w:rPr>
          <w:rFonts w:ascii="Abadi" w:hAnsi="Abadi"/>
          <w:sz w:val="72"/>
          <w:szCs w:val="72"/>
        </w:rPr>
      </w:pPr>
      <w:bookmarkStart w:id="0" w:name="_Hlk105480682"/>
      <w:bookmarkEnd w:id="0"/>
      <w:r>
        <w:rPr>
          <w:rFonts w:ascii="Abadi" w:hAnsi="Abadi"/>
          <w:sz w:val="72"/>
          <w:szCs w:val="72"/>
        </w:rPr>
        <w:t>Een onderzoek</w:t>
      </w:r>
      <w:r w:rsidR="00660B34">
        <w:rPr>
          <w:rFonts w:ascii="Abadi" w:hAnsi="Abadi"/>
          <w:sz w:val="72"/>
          <w:szCs w:val="72"/>
        </w:rPr>
        <w:t xml:space="preserve"> naar</w:t>
      </w:r>
      <w:r w:rsidR="00AF1CB8">
        <w:rPr>
          <w:rFonts w:ascii="Abadi" w:hAnsi="Abadi"/>
          <w:sz w:val="72"/>
          <w:szCs w:val="72"/>
        </w:rPr>
        <w:t xml:space="preserve"> </w:t>
      </w:r>
      <w:r w:rsidR="00660B34">
        <w:rPr>
          <w:rFonts w:ascii="Abadi" w:hAnsi="Abadi"/>
          <w:sz w:val="72"/>
          <w:szCs w:val="72"/>
        </w:rPr>
        <w:t xml:space="preserve">affectfobie </w:t>
      </w:r>
    </w:p>
    <w:p w14:paraId="7671E22F" w14:textId="7CC941DC" w:rsidR="00FB5955" w:rsidRDefault="00C36CD9" w:rsidP="009A0354">
      <w:pPr>
        <w:ind w:left="720" w:firstLine="720"/>
        <w:jc w:val="right"/>
      </w:pPr>
      <w:r>
        <w:rPr>
          <w:rFonts w:ascii="Abadi" w:hAnsi="Abadi"/>
          <w:sz w:val="24"/>
          <w:szCs w:val="24"/>
        </w:rPr>
        <w:t xml:space="preserve">Een </w:t>
      </w:r>
      <w:r w:rsidR="00753EFD">
        <w:rPr>
          <w:rFonts w:ascii="Abadi" w:hAnsi="Abadi"/>
          <w:sz w:val="24"/>
          <w:szCs w:val="24"/>
        </w:rPr>
        <w:t xml:space="preserve">verantwoording gericht op het ontwerp van een training </w:t>
      </w:r>
      <w:r w:rsidR="00F65C0C">
        <w:rPr>
          <w:rFonts w:ascii="Abadi" w:hAnsi="Abadi"/>
          <w:sz w:val="24"/>
          <w:szCs w:val="24"/>
        </w:rPr>
        <w:t>met een positieve invloed op</w:t>
      </w:r>
      <w:r w:rsidR="009A662B">
        <w:rPr>
          <w:rFonts w:ascii="Abadi" w:hAnsi="Abadi"/>
          <w:sz w:val="24"/>
          <w:szCs w:val="24"/>
        </w:rPr>
        <w:t xml:space="preserve"> de emotieregulatie </w:t>
      </w:r>
      <w:r w:rsidR="00BC57A6">
        <w:rPr>
          <w:rFonts w:ascii="Abadi" w:hAnsi="Abadi"/>
          <w:sz w:val="24"/>
          <w:szCs w:val="24"/>
        </w:rPr>
        <w:t>van scholieren</w:t>
      </w:r>
      <w:r w:rsidR="001F63F9">
        <w:rPr>
          <w:rFonts w:ascii="Abadi" w:hAnsi="Abadi"/>
          <w:sz w:val="24"/>
          <w:szCs w:val="24"/>
        </w:rPr>
        <w:t xml:space="preserve"> </w:t>
      </w:r>
      <w:r w:rsidR="00785094" w:rsidRPr="00785094">
        <w:rPr>
          <w:rFonts w:ascii="Abadi" w:hAnsi="Abadi"/>
          <w:sz w:val="72"/>
          <w:szCs w:val="72"/>
        </w:rPr>
        <w:br/>
      </w:r>
    </w:p>
    <w:p w14:paraId="5DCC4FD5" w14:textId="1BD7261D" w:rsidR="00FB5955" w:rsidRDefault="00FB5955">
      <w:pPr>
        <w:jc w:val="center"/>
      </w:pPr>
    </w:p>
    <w:p w14:paraId="021F9286" w14:textId="5FD95F14" w:rsidR="00FB5955" w:rsidRDefault="00FB5955">
      <w:pPr>
        <w:jc w:val="center"/>
      </w:pPr>
    </w:p>
    <w:p w14:paraId="1044C0A0" w14:textId="77777777" w:rsidR="00FB5955" w:rsidRDefault="00FB5955">
      <w:pPr>
        <w:jc w:val="center"/>
      </w:pPr>
    </w:p>
    <w:p w14:paraId="389E7878" w14:textId="77777777" w:rsidR="00FB5955" w:rsidRDefault="00FB5955">
      <w:pPr>
        <w:jc w:val="center"/>
      </w:pPr>
    </w:p>
    <w:p w14:paraId="45C3CF2D" w14:textId="77777777" w:rsidR="00FB5955" w:rsidRDefault="00FB5955">
      <w:pPr>
        <w:jc w:val="center"/>
      </w:pPr>
    </w:p>
    <w:p w14:paraId="03EFBDB4" w14:textId="77777777" w:rsidR="00FB5955" w:rsidRDefault="00FB5955">
      <w:pPr>
        <w:jc w:val="center"/>
      </w:pPr>
    </w:p>
    <w:p w14:paraId="165BA4BE" w14:textId="77777777" w:rsidR="009A0354" w:rsidRDefault="009A0354">
      <w:pPr>
        <w:jc w:val="center"/>
      </w:pPr>
    </w:p>
    <w:p w14:paraId="29009086" w14:textId="77777777" w:rsidR="009A0354" w:rsidRDefault="009A0354">
      <w:pPr>
        <w:jc w:val="center"/>
      </w:pPr>
    </w:p>
    <w:p w14:paraId="651DE6A2" w14:textId="77777777" w:rsidR="009A0354" w:rsidRDefault="009A0354">
      <w:pPr>
        <w:jc w:val="center"/>
      </w:pPr>
    </w:p>
    <w:p w14:paraId="0EB0CB30" w14:textId="77777777" w:rsidR="009A0354" w:rsidRDefault="009A0354">
      <w:pPr>
        <w:jc w:val="center"/>
      </w:pPr>
    </w:p>
    <w:p w14:paraId="69773399" w14:textId="77777777" w:rsidR="009A0354" w:rsidRDefault="009A0354">
      <w:pPr>
        <w:jc w:val="center"/>
      </w:pPr>
    </w:p>
    <w:p w14:paraId="284AF8B4" w14:textId="77777777" w:rsidR="009A0354" w:rsidRDefault="009A0354">
      <w:pPr>
        <w:jc w:val="center"/>
      </w:pPr>
    </w:p>
    <w:p w14:paraId="61E8D53D" w14:textId="77777777" w:rsidR="009A0354" w:rsidRDefault="009A0354">
      <w:pPr>
        <w:jc w:val="center"/>
      </w:pPr>
    </w:p>
    <w:p w14:paraId="688E94FC" w14:textId="77777777" w:rsidR="009A0354" w:rsidRDefault="009A0354">
      <w:pPr>
        <w:jc w:val="center"/>
      </w:pPr>
    </w:p>
    <w:p w14:paraId="4ADCD847" w14:textId="77777777" w:rsidR="009A0354" w:rsidRDefault="009A0354">
      <w:pPr>
        <w:jc w:val="center"/>
      </w:pPr>
    </w:p>
    <w:p w14:paraId="6AEAF015" w14:textId="77777777" w:rsidR="009A0354" w:rsidRDefault="009A0354">
      <w:pPr>
        <w:jc w:val="center"/>
      </w:pPr>
    </w:p>
    <w:p w14:paraId="464676B7" w14:textId="77777777" w:rsidR="009A0354" w:rsidRDefault="009A0354">
      <w:pPr>
        <w:jc w:val="center"/>
      </w:pPr>
    </w:p>
    <w:p w14:paraId="31413BEF" w14:textId="77777777" w:rsidR="009A0354" w:rsidRDefault="009A0354">
      <w:pPr>
        <w:jc w:val="center"/>
      </w:pPr>
    </w:p>
    <w:p w14:paraId="0D804FD3" w14:textId="77777777" w:rsidR="009A0354" w:rsidRDefault="009A0354">
      <w:pPr>
        <w:jc w:val="center"/>
      </w:pPr>
    </w:p>
    <w:p w14:paraId="521843CA" w14:textId="77777777" w:rsidR="009A0354" w:rsidRDefault="009A0354">
      <w:pPr>
        <w:jc w:val="center"/>
      </w:pPr>
    </w:p>
    <w:p w14:paraId="3F107585" w14:textId="77777777" w:rsidR="009A0354" w:rsidRDefault="009A0354">
      <w:pPr>
        <w:jc w:val="center"/>
      </w:pPr>
    </w:p>
    <w:p w14:paraId="4B1D5C80" w14:textId="77777777" w:rsidR="009A0354" w:rsidRDefault="009A0354">
      <w:pPr>
        <w:jc w:val="center"/>
      </w:pPr>
    </w:p>
    <w:p w14:paraId="049D9FFC" w14:textId="77777777" w:rsidR="009A0354" w:rsidRDefault="009A0354">
      <w:pPr>
        <w:jc w:val="center"/>
      </w:pPr>
    </w:p>
    <w:p w14:paraId="19264A5F" w14:textId="77777777" w:rsidR="009A0354" w:rsidRDefault="009A0354">
      <w:pPr>
        <w:jc w:val="center"/>
      </w:pPr>
    </w:p>
    <w:p w14:paraId="2F8ECCE8" w14:textId="77777777" w:rsidR="009A0354" w:rsidRDefault="009A0354">
      <w:pPr>
        <w:jc w:val="center"/>
      </w:pPr>
    </w:p>
    <w:p w14:paraId="048C08F0" w14:textId="77777777" w:rsidR="009A0354" w:rsidRDefault="009A0354">
      <w:pPr>
        <w:jc w:val="center"/>
      </w:pPr>
    </w:p>
    <w:p w14:paraId="20D91635" w14:textId="77777777" w:rsidR="009A0354" w:rsidRDefault="009A0354">
      <w:pPr>
        <w:jc w:val="center"/>
      </w:pPr>
    </w:p>
    <w:p w14:paraId="7F5407B3" w14:textId="77777777" w:rsidR="009A0354" w:rsidRDefault="009A0354">
      <w:pPr>
        <w:jc w:val="center"/>
      </w:pPr>
    </w:p>
    <w:p w14:paraId="1E120307" w14:textId="77777777" w:rsidR="009A0354" w:rsidRDefault="009A0354">
      <w:pPr>
        <w:jc w:val="center"/>
      </w:pPr>
    </w:p>
    <w:p w14:paraId="1F5207B5" w14:textId="77777777" w:rsidR="009A0354" w:rsidRDefault="009A0354">
      <w:pPr>
        <w:jc w:val="center"/>
      </w:pPr>
    </w:p>
    <w:p w14:paraId="1F4D5964" w14:textId="621663C3" w:rsidR="00FB5955" w:rsidRDefault="009A0354">
      <w:pPr>
        <w:jc w:val="center"/>
      </w:pPr>
      <w:r>
        <w:rPr>
          <w:noProof/>
        </w:rPr>
        <mc:AlternateContent>
          <mc:Choice Requires="wps">
            <w:drawing>
              <wp:anchor distT="0" distB="0" distL="114300" distR="114300" simplePos="0" relativeHeight="251656704" behindDoc="0" locked="0" layoutInCell="1" allowOverlap="1" wp14:anchorId="0FFE197E" wp14:editId="3ECD7B79">
                <wp:simplePos x="0" y="0"/>
                <wp:positionH relativeFrom="margin">
                  <wp:align>left</wp:align>
                </wp:positionH>
                <wp:positionV relativeFrom="paragraph">
                  <wp:posOffset>727075</wp:posOffset>
                </wp:positionV>
                <wp:extent cx="6006662" cy="1229710"/>
                <wp:effectExtent l="0" t="0" r="0" b="8890"/>
                <wp:wrapNone/>
                <wp:docPr id="2" name="Tekstvak 2"/>
                <wp:cNvGraphicFramePr/>
                <a:graphic xmlns:a="http://schemas.openxmlformats.org/drawingml/2006/main">
                  <a:graphicData uri="http://schemas.microsoft.com/office/word/2010/wordprocessingShape">
                    <wps:wsp>
                      <wps:cNvSpPr txBox="1"/>
                      <wps:spPr>
                        <a:xfrm>
                          <a:off x="0" y="0"/>
                          <a:ext cx="6006662" cy="1229710"/>
                        </a:xfrm>
                        <a:prstGeom prst="rect">
                          <a:avLst/>
                        </a:prstGeom>
                        <a:solidFill>
                          <a:schemeClr val="lt1"/>
                        </a:solidFill>
                        <a:ln w="6350">
                          <a:noFill/>
                        </a:ln>
                      </wps:spPr>
                      <wps:txbx>
                        <w:txbxContent>
                          <w:p w14:paraId="6479BD5B" w14:textId="5E62EB1D" w:rsidR="009A0354" w:rsidRDefault="009A0354" w:rsidP="009A0354">
                            <w:pPr>
                              <w:jc w:val="center"/>
                            </w:pPr>
                            <w:r>
                              <w:t>Laura Hofman (369061</w:t>
                            </w:r>
                            <w:r>
                              <w:br/>
                              <w:t>M. Jongebloed (Afstudeerbegeleider)</w:t>
                            </w:r>
                          </w:p>
                          <w:p w14:paraId="13E297AC" w14:textId="4A3DDC2E" w:rsidR="009A0354" w:rsidRDefault="009A0354" w:rsidP="009A0354">
                            <w:pPr>
                              <w:jc w:val="center"/>
                            </w:pPr>
                            <w:r>
                              <w:t>L. Nooren</w:t>
                            </w:r>
                            <w:r w:rsidR="00162F13">
                              <w:t xml:space="preserve"> Remind Learning</w:t>
                            </w:r>
                            <w:r>
                              <w:t xml:space="preserve"> (Opdrachtgever)</w:t>
                            </w:r>
                          </w:p>
                          <w:p w14:paraId="5AC2FFC5" w14:textId="05DB00FC" w:rsidR="009A0354" w:rsidRDefault="009A0354" w:rsidP="009A0354">
                            <w:pPr>
                              <w:jc w:val="center"/>
                            </w:pPr>
                          </w:p>
                          <w:p w14:paraId="3DC183E9" w14:textId="25D24DD9" w:rsidR="009A0354" w:rsidRDefault="009A0354" w:rsidP="009A0354">
                            <w:pPr>
                              <w:jc w:val="center"/>
                            </w:pPr>
                            <w:r>
                              <w:t xml:space="preserve">Groningen, </w:t>
                            </w:r>
                            <w:r w:rsidR="009E7BC4">
                              <w:t>7 juni</w:t>
                            </w:r>
                            <w:r>
                              <w:t xml:space="preserve"> 2022</w:t>
                            </w:r>
                          </w:p>
                          <w:p w14:paraId="208DF4BC" w14:textId="5E35B96B" w:rsidR="009A0354" w:rsidRDefault="009A0354" w:rsidP="009A0354">
                            <w:pPr>
                              <w:jc w:val="center"/>
                            </w:pPr>
                            <w:r>
                              <w:t xml:space="preserve">Toegepaste Psychologie – Academie voor </w:t>
                            </w:r>
                            <w:r w:rsidR="00E43ACF">
                              <w:t>S</w:t>
                            </w:r>
                            <w:r>
                              <w:t xml:space="preserve">ociale </w:t>
                            </w:r>
                            <w:r w:rsidR="00E43ACF">
                              <w:t>S</w:t>
                            </w:r>
                            <w:r>
                              <w:t>tudies – Hanzehogeschool te Groningen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FE197E" id="_x0000_t202" coordsize="21600,21600" o:spt="202" path="m,l,21600r21600,l21600,xe">
                <v:stroke joinstyle="miter"/>
                <v:path gradientshapeok="t" o:connecttype="rect"/>
              </v:shapetype>
              <v:shape id="Tekstvak 2" o:spid="_x0000_s1026" type="#_x0000_t202" style="position:absolute;left:0;text-align:left;margin-left:0;margin-top:57.25pt;width:472.95pt;height:96.85pt;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" fillcolor="white [3201]" stroked="f" strokeweight=".5pt">
                <v:textbox>
                  <w:txbxContent>
                    <w:p w14:paraId="6479BD5B" w14:textId="5E62EB1D" w:rsidR="009A0354" w:rsidRDefault="009A0354" w:rsidP="009A0354">
                      <w:pPr>
                        <w:jc w:val="center"/>
                      </w:pPr>
                      <w:r>
                        <w:t>Laura Hofman (369061</w:t>
                      </w:r>
                      <w:r>
                        <w:br/>
                        <w:t>M. Jongebloed (Afstudeerbegeleider)</w:t>
                      </w:r>
                    </w:p>
                    <w:p w14:paraId="13E297AC" w14:textId="4A3DDC2E" w:rsidR="009A0354" w:rsidRDefault="009A0354" w:rsidP="009A0354">
                      <w:pPr>
                        <w:jc w:val="center"/>
                      </w:pPr>
                      <w:r>
                        <w:t>L. Nooren</w:t>
                      </w:r>
                      <w:r w:rsidR="00162F13">
                        <w:t xml:space="preserve"> Remind Learning</w:t>
                      </w:r>
                      <w:r>
                        <w:t xml:space="preserve"> (Opdrachtgever)</w:t>
                      </w:r>
                    </w:p>
                    <w:p w14:paraId="5AC2FFC5" w14:textId="05DB00FC" w:rsidR="009A0354" w:rsidRDefault="009A0354" w:rsidP="009A0354">
                      <w:pPr>
                        <w:jc w:val="center"/>
                      </w:pPr>
                    </w:p>
                    <w:p w14:paraId="3DC183E9" w14:textId="25D24DD9" w:rsidR="009A0354" w:rsidRDefault="009A0354" w:rsidP="009A0354">
                      <w:pPr>
                        <w:jc w:val="center"/>
                      </w:pPr>
                      <w:r>
                        <w:t xml:space="preserve">Groningen, </w:t>
                      </w:r>
                      <w:r w:rsidR="009E7BC4">
                        <w:t>7 juni</w:t>
                      </w:r>
                      <w:r>
                        <w:t xml:space="preserve"> 2022</w:t>
                      </w:r>
                    </w:p>
                    <w:p w14:paraId="208DF4BC" w14:textId="5E35B96B" w:rsidR="009A0354" w:rsidRDefault="009A0354" w:rsidP="009A0354">
                      <w:pPr>
                        <w:jc w:val="center"/>
                      </w:pPr>
                      <w:r>
                        <w:t xml:space="preserve">Toegepaste Psychologie – Academie voor </w:t>
                      </w:r>
                      <w:r w:rsidR="00E43ACF">
                        <w:t>S</w:t>
                      </w:r>
                      <w:r>
                        <w:t xml:space="preserve">ociale </w:t>
                      </w:r>
                      <w:r w:rsidR="00E43ACF">
                        <w:t>S</w:t>
                      </w:r>
                      <w:r>
                        <w:t>tudies – Hanzehogeschool te Groningen</w:t>
                      </w:r>
                    </w:p>
                  </w:txbxContent>
                </v:textbox>
                <w10:wrap anchorx="margin"/>
              </v:shape>
            </w:pict>
          </mc:Fallback>
        </mc:AlternateContent>
      </w:r>
      <w:r w:rsidR="00094B94">
        <w:br w:type="page"/>
      </w:r>
    </w:p>
    <w:p w14:paraId="756B113D" w14:textId="3C69F47A" w:rsidR="00FB5955" w:rsidRDefault="009A0354" w:rsidP="00F6451B">
      <w:pPr>
        <w:pStyle w:val="Kop1"/>
      </w:pPr>
      <w:bookmarkStart w:id="1" w:name="_Toc105492730"/>
      <w:r>
        <w:lastRenderedPageBreak/>
        <w:t>Voorwoord</w:t>
      </w:r>
      <w:bookmarkEnd w:id="1"/>
      <w:r w:rsidR="002C4A9A">
        <w:t xml:space="preserve"> </w:t>
      </w:r>
    </w:p>
    <w:p w14:paraId="14CAA6BC" w14:textId="2D544CD1" w:rsidR="00725329" w:rsidRDefault="00725329" w:rsidP="00725329">
      <w:pPr>
        <w:rPr>
          <w:bCs/>
        </w:rPr>
      </w:pPr>
      <w:r>
        <w:rPr>
          <w:bCs/>
        </w:rPr>
        <w:t xml:space="preserve">Voor u ligt de verantwoording van het ontwerpgerichte onderzoek, het resultaat van het afstudeeronderzoek die ik heb mogen uitvoeren ter afsluiting van de opleiding Toegepaste Psychologie aan de Hanzehogeschool te Groningen. De opdrachtgever voor deze afstudeeropdracht is Laurens Nooren, mede-eigenaar van Remind Learning. Hij boodt mij de kans en gelegenheid om te laten zien wat een Toegepast Psycholoog in opleiding kan betekenen op het gebied van kwalitatief onderzoek en </w:t>
      </w:r>
      <w:r w:rsidR="00E55EA6">
        <w:rPr>
          <w:bCs/>
        </w:rPr>
        <w:t xml:space="preserve">het ontwerpen van een training. </w:t>
      </w:r>
      <w:r>
        <w:rPr>
          <w:bCs/>
        </w:rPr>
        <w:t xml:space="preserve">Van februari </w:t>
      </w:r>
      <w:r w:rsidR="00BD40C9">
        <w:rPr>
          <w:bCs/>
        </w:rPr>
        <w:t>2022</w:t>
      </w:r>
      <w:r>
        <w:rPr>
          <w:bCs/>
        </w:rPr>
        <w:t xml:space="preserve"> tot juni 2022 ben ik als onderzoeker te werk gegaan en is dit </w:t>
      </w:r>
      <w:r w:rsidR="00A1735F">
        <w:rPr>
          <w:bCs/>
        </w:rPr>
        <w:t>eind</w:t>
      </w:r>
      <w:r>
        <w:rPr>
          <w:bCs/>
        </w:rPr>
        <w:t xml:space="preserve">product tot stand gekomen. </w:t>
      </w:r>
    </w:p>
    <w:p w14:paraId="3D6B3425" w14:textId="77777777" w:rsidR="00725329" w:rsidRDefault="00725329" w:rsidP="00725329">
      <w:pPr>
        <w:rPr>
          <w:bCs/>
        </w:rPr>
      </w:pPr>
    </w:p>
    <w:p w14:paraId="54BC429C" w14:textId="721AC979" w:rsidR="00725329" w:rsidRDefault="00725329" w:rsidP="00725329">
      <w:pPr>
        <w:rPr>
          <w:bCs/>
        </w:rPr>
      </w:pPr>
      <w:r>
        <w:rPr>
          <w:bCs/>
        </w:rPr>
        <w:t xml:space="preserve">Mijn dank gaat uit naar Laurens Nooren, voor het bieden van de mogelijkheid om mijn afstudeeropdracht uit te voeren. Laurens boodt mij de vrijheid en ondersteuning die ik nodig had om als onderzoeker dieper te duiken in het even intrigerende als urgente gebied van de hedendaagse emotieproblematiek. Dit onderzoek was voor mij eveneens een leerproces  </w:t>
      </w:r>
      <w:r w:rsidR="00D8649D">
        <w:rPr>
          <w:bCs/>
        </w:rPr>
        <w:t xml:space="preserve">voor het </w:t>
      </w:r>
      <w:r>
        <w:rPr>
          <w:bCs/>
        </w:rPr>
        <w:t>omga</w:t>
      </w:r>
      <w:r w:rsidR="00D8649D">
        <w:rPr>
          <w:bCs/>
        </w:rPr>
        <w:t xml:space="preserve">an met de eigen </w:t>
      </w:r>
      <w:r>
        <w:rPr>
          <w:bCs/>
        </w:rPr>
        <w:t>emoties wat ik als een waardevolle bijdrage zie die ik meeneem. In het bijzonder gaat mijn dank uit naar de scholieren die mij in alle openheid de obstakels, wensen en optiek meegaven ten aanzien van de eigen omgang met emoties. Tevens wil ik de psychologen bedanken voor de waardevolle bijdrage middels de interviews</w:t>
      </w:r>
      <w:r w:rsidR="00786ADC">
        <w:rPr>
          <w:bCs/>
        </w:rPr>
        <w:t xml:space="preserve">, </w:t>
      </w:r>
      <w:r>
        <w:rPr>
          <w:bCs/>
        </w:rPr>
        <w:t>die</w:t>
      </w:r>
      <w:r w:rsidR="00786ADC">
        <w:rPr>
          <w:bCs/>
        </w:rPr>
        <w:t xml:space="preserve"> voor</w:t>
      </w:r>
      <w:r>
        <w:rPr>
          <w:bCs/>
        </w:rPr>
        <w:t xml:space="preserve"> mij een raamwerk boodt voor de onderbouwing van de training. Daarnaast wil ik de school</w:t>
      </w:r>
      <w:r w:rsidR="00786ADC">
        <w:rPr>
          <w:bCs/>
        </w:rPr>
        <w:t>medewerkers</w:t>
      </w:r>
      <w:r>
        <w:rPr>
          <w:bCs/>
        </w:rPr>
        <w:t xml:space="preserve"> bedanken die mij van informatie voorzag</w:t>
      </w:r>
      <w:r w:rsidR="00786ADC">
        <w:rPr>
          <w:bCs/>
        </w:rPr>
        <w:t>en</w:t>
      </w:r>
      <w:r>
        <w:rPr>
          <w:bCs/>
        </w:rPr>
        <w:t xml:space="preserve"> die ik kon gebruiken om de volledige situatie in kaart te brengen. </w:t>
      </w:r>
    </w:p>
    <w:p w14:paraId="55544C56" w14:textId="77777777" w:rsidR="00725329" w:rsidRDefault="00725329" w:rsidP="00725329">
      <w:pPr>
        <w:rPr>
          <w:bCs/>
        </w:rPr>
      </w:pPr>
    </w:p>
    <w:p w14:paraId="1E016E23" w14:textId="0B47E79C" w:rsidR="00725329" w:rsidRDefault="00725329" w:rsidP="00725329">
      <w:pPr>
        <w:rPr>
          <w:bCs/>
        </w:rPr>
      </w:pPr>
      <w:r>
        <w:rPr>
          <w:bCs/>
        </w:rPr>
        <w:t xml:space="preserve">Vanuit de Hanzehogeschool heeft Merel Jongebloed mij begeleid. Zij stimuleerde mij om op mijn eigen kennis en bekwaamheid te vertrouwen die ik heb verkregen binnen de vier jaren studie van Toegepaste Psychologie. Ik wil haar bedanken voor de </w:t>
      </w:r>
      <w:r w:rsidR="009773ED">
        <w:rPr>
          <w:bCs/>
        </w:rPr>
        <w:t>ontvangen</w:t>
      </w:r>
      <w:r>
        <w:rPr>
          <w:bCs/>
        </w:rPr>
        <w:t xml:space="preserve"> feedback en alle leermomenten die deze scriptie teweeg heeft gebracht. </w:t>
      </w:r>
    </w:p>
    <w:p w14:paraId="37EB07F6" w14:textId="77777777" w:rsidR="00725329" w:rsidRDefault="00725329" w:rsidP="00725329">
      <w:pPr>
        <w:rPr>
          <w:bCs/>
        </w:rPr>
      </w:pPr>
    </w:p>
    <w:p w14:paraId="4E9D3AA3" w14:textId="09EA9B93" w:rsidR="00725329" w:rsidRDefault="00725329" w:rsidP="00725329">
      <w:pPr>
        <w:rPr>
          <w:bCs/>
        </w:rPr>
      </w:pPr>
      <w:r>
        <w:rPr>
          <w:bCs/>
        </w:rPr>
        <w:t xml:space="preserve">Tot slot wil ik mijn familie en vrienden bedanken. Ik heb mij meermaals gelukkig geprezen met de onvoorwaardelijk steun die zij mij boden in </w:t>
      </w:r>
      <w:r w:rsidR="00990352">
        <w:rPr>
          <w:bCs/>
        </w:rPr>
        <w:t xml:space="preserve">dit proces. </w:t>
      </w:r>
    </w:p>
    <w:p w14:paraId="00DF69FE" w14:textId="77777777" w:rsidR="00725329" w:rsidRDefault="00725329" w:rsidP="00725329">
      <w:pPr>
        <w:rPr>
          <w:bCs/>
        </w:rPr>
      </w:pPr>
    </w:p>
    <w:p w14:paraId="15F1E288" w14:textId="77777777" w:rsidR="00725329" w:rsidRDefault="00725329" w:rsidP="00725329">
      <w:pPr>
        <w:rPr>
          <w:bCs/>
        </w:rPr>
      </w:pPr>
    </w:p>
    <w:p w14:paraId="7B8C4A27" w14:textId="77777777" w:rsidR="00725329" w:rsidRDefault="00725329" w:rsidP="00725329">
      <w:pPr>
        <w:rPr>
          <w:bCs/>
        </w:rPr>
      </w:pPr>
      <w:r>
        <w:rPr>
          <w:bCs/>
        </w:rPr>
        <w:t xml:space="preserve">Laura Hofman, </w:t>
      </w:r>
    </w:p>
    <w:p w14:paraId="5005C233" w14:textId="77777777" w:rsidR="00725329" w:rsidRDefault="00725329" w:rsidP="00725329">
      <w:pPr>
        <w:rPr>
          <w:bCs/>
        </w:rPr>
      </w:pPr>
    </w:p>
    <w:p w14:paraId="07F802B6" w14:textId="77777777" w:rsidR="00725329" w:rsidRDefault="00725329" w:rsidP="00725329">
      <w:pPr>
        <w:rPr>
          <w:bCs/>
        </w:rPr>
      </w:pPr>
      <w:r>
        <w:rPr>
          <w:bCs/>
        </w:rPr>
        <w:t xml:space="preserve">Groningen, 2022 </w:t>
      </w:r>
    </w:p>
    <w:p w14:paraId="71B1C437" w14:textId="77777777" w:rsidR="000252F7" w:rsidRDefault="000252F7">
      <w:pPr>
        <w:rPr>
          <w:bCs/>
        </w:rPr>
      </w:pPr>
    </w:p>
    <w:p w14:paraId="2579DD37" w14:textId="77777777" w:rsidR="00AB6303" w:rsidRDefault="00AB6303">
      <w:pPr>
        <w:rPr>
          <w:bCs/>
        </w:rPr>
      </w:pPr>
    </w:p>
    <w:p w14:paraId="27814F0B" w14:textId="29BBD227" w:rsidR="00FB5955" w:rsidRPr="00AB6303" w:rsidRDefault="00AB6303">
      <w:pPr>
        <w:rPr>
          <w:bCs/>
        </w:rPr>
      </w:pPr>
      <w:r>
        <w:rPr>
          <w:bCs/>
        </w:rPr>
        <w:t xml:space="preserve"> </w:t>
      </w:r>
    </w:p>
    <w:p w14:paraId="01A3AF6F" w14:textId="77777777" w:rsidR="00FB5955" w:rsidRDefault="00FB5955"/>
    <w:p w14:paraId="616EA9A0" w14:textId="77777777" w:rsidR="00F20A40" w:rsidRDefault="00F20A40"/>
    <w:p w14:paraId="39BFBF91" w14:textId="77777777" w:rsidR="00F20A40" w:rsidRDefault="00F20A40"/>
    <w:p w14:paraId="7E52B5FD" w14:textId="77777777" w:rsidR="00F20A40" w:rsidRDefault="00F20A40"/>
    <w:p w14:paraId="53285CF0" w14:textId="77777777" w:rsidR="00F20A40" w:rsidRDefault="00F20A40"/>
    <w:p w14:paraId="7849063C" w14:textId="77777777" w:rsidR="00F20A40" w:rsidRDefault="00F20A40"/>
    <w:p w14:paraId="082EC872" w14:textId="77777777" w:rsidR="00F20A40" w:rsidRDefault="00F20A40"/>
    <w:p w14:paraId="105E3DA1" w14:textId="77777777" w:rsidR="00F20A40" w:rsidRDefault="00F20A40"/>
    <w:p w14:paraId="6291975F" w14:textId="77777777" w:rsidR="00F20A40" w:rsidRDefault="00F20A40"/>
    <w:p w14:paraId="7CEECCA3" w14:textId="03752687" w:rsidR="00B2321D" w:rsidRDefault="00F57F55" w:rsidP="00B2321D">
      <w:pPr>
        <w:pStyle w:val="Kop1"/>
      </w:pPr>
      <w:bookmarkStart w:id="2" w:name="_Toc105492731"/>
      <w:bookmarkStart w:id="3" w:name="_Hlk105479652"/>
      <w:r>
        <w:lastRenderedPageBreak/>
        <w:t>S</w:t>
      </w:r>
      <w:r w:rsidR="00886F3A">
        <w:t>amenvatting</w:t>
      </w:r>
      <w:bookmarkEnd w:id="2"/>
      <w:r w:rsidR="00B2321D">
        <w:t xml:space="preserve"> </w:t>
      </w:r>
    </w:p>
    <w:p w14:paraId="0E0BD0A0" w14:textId="77777777" w:rsidR="00771E7E" w:rsidRDefault="00771E7E" w:rsidP="00F6451B">
      <w:pPr>
        <w:spacing w:line="240" w:lineRule="auto"/>
        <w:rPr>
          <w:lang w:val="nl-NL"/>
        </w:rPr>
      </w:pPr>
      <w:bookmarkStart w:id="4" w:name="_Hlk105481160"/>
      <w:bookmarkStart w:id="5" w:name="_Toc97576924"/>
      <w:bookmarkEnd w:id="3"/>
      <w:r w:rsidRPr="574E109B">
        <w:rPr>
          <w:b/>
          <w:bCs/>
        </w:rPr>
        <w:t xml:space="preserve">Achtergrond: </w:t>
      </w:r>
      <w:r>
        <w:t>D</w:t>
      </w:r>
      <w:r w:rsidRPr="574E109B">
        <w:rPr>
          <w:lang w:val="nl-NL"/>
        </w:rPr>
        <w:t xml:space="preserve">e Nederlandse GGZ schreef een </w:t>
      </w:r>
      <w:proofErr w:type="spellStart"/>
      <w:r w:rsidRPr="574E109B">
        <w:rPr>
          <w:lang w:val="nl-NL"/>
        </w:rPr>
        <w:t>position</w:t>
      </w:r>
      <w:proofErr w:type="spellEnd"/>
      <w:r w:rsidRPr="574E109B">
        <w:rPr>
          <w:lang w:val="nl-NL"/>
        </w:rPr>
        <w:t xml:space="preserve"> paper ‘neem sociaal-emotionele vaardigheden structureel op in het onderwijscurriculum, als basis voor welbevinden, goed leren, gezondheid en gelijke kansen’ (2022). Deze paper werd bepleit door meerdere partijen uit het onderwijs, wetenschap, beleid en maatschappij.</w:t>
      </w:r>
      <w:r w:rsidRPr="574E109B">
        <w:rPr>
          <w:i/>
          <w:iCs/>
          <w:lang w:val="nl-NL"/>
        </w:rPr>
        <w:t xml:space="preserve">  </w:t>
      </w:r>
    </w:p>
    <w:p w14:paraId="764F3E59" w14:textId="77777777" w:rsidR="00771E7E" w:rsidRPr="00C4080B" w:rsidRDefault="00771E7E" w:rsidP="00771E7E"/>
    <w:p w14:paraId="5917CD53" w14:textId="77777777" w:rsidR="00771E7E" w:rsidRDefault="00771E7E" w:rsidP="00F6451B">
      <w:pPr>
        <w:spacing w:line="240" w:lineRule="auto"/>
      </w:pPr>
      <w:r w:rsidRPr="574E109B">
        <w:rPr>
          <w:b/>
          <w:bCs/>
        </w:rPr>
        <w:t>Doelstelling:</w:t>
      </w:r>
      <w:r>
        <w:t xml:space="preserve"> Het doel van het onderzoek is om, door middel van het onderbouwen van een training, een positieve invloed op de emotieregulatie van scholieren te bewerkstelligen, zodanig dat het sociaal-emotioneel welbevinden van scholieren van 12 tot en met 18 jaar wordt bevorderd.</w:t>
      </w:r>
    </w:p>
    <w:p w14:paraId="012CBFB3" w14:textId="77777777" w:rsidR="00771E7E" w:rsidRDefault="00771E7E" w:rsidP="00F6451B">
      <w:pPr>
        <w:spacing w:line="240" w:lineRule="auto"/>
      </w:pPr>
    </w:p>
    <w:p w14:paraId="2CC2E1A3" w14:textId="77777777" w:rsidR="00771E7E" w:rsidRDefault="00771E7E" w:rsidP="00F6451B">
      <w:pPr>
        <w:spacing w:line="240" w:lineRule="auto"/>
      </w:pPr>
      <w:r w:rsidRPr="574E109B">
        <w:rPr>
          <w:b/>
          <w:bCs/>
        </w:rPr>
        <w:t>Methode</w:t>
      </w:r>
      <w:r>
        <w:t xml:space="preserve">: Voor de onderbouwing van een training is het kwalitatieve onderzoek opgebouwd aan de hand van de ontwerptheorie van Hoobroeckx en Haak (2002) die in totaliteit zes stappen doorloopt. De eerste stap bestaat uit de vaststelling, alsmede concretisering van de oorzakelijke discrepantie tussen de emotionele problematiek en de gewenste situatie om te concluderen voor welk deel van het probleem een training een oplossing kan bieden. Aan de hand van semigestructureerde interviews met twee psychologen, zeven scholieren en twee schoolmedewerkers wordt de volledige situatie in kaart gebracht. Op basis van de uitkomsten van de interviews wordt er middels een combinatie van inductief en deductief coderen een thematische analyse uitgevoerd. De tweede stap bestaat uit het analyseren van het gewenste gedrag dat bereikt dient te worden door middel van het opzetten van een training. Uit deze analyse vloeit voort de opstelling van de leerdoelen voor deze training. Aansluitend wordt stap drie (opstelling leerdoelen) alsmede stap vier (ordenen van leerstof) voltooid. Deze stappen worden eveneens uitgewerkt aan de hand van semigestructureerde interviews met de psychologen en scholieren middels een deductief coderingsproces. De stappen twee, drie en vier worden aangevuld en onderbouwd door middel van literatuurstudie. De laatste stappen van de ontwerptheorie van Hoobroeckx en Haak, betreffende stap vijf (didactiek) en zes (evulatie training), worden onderbouwd door literatuurstudie. Bij deze laatste twee stappen worden al eerder verkregen antwoorden uit de interviews met de psychologen, die als relevant worden geacht voor deze stappen, verwerkt. </w:t>
      </w:r>
    </w:p>
    <w:p w14:paraId="4B56F91D" w14:textId="77777777" w:rsidR="00771E7E" w:rsidRDefault="00771E7E" w:rsidP="00771E7E"/>
    <w:p w14:paraId="629FBD24" w14:textId="77777777" w:rsidR="00771E7E" w:rsidRDefault="00771E7E" w:rsidP="00F6451B">
      <w:pPr>
        <w:spacing w:line="240" w:lineRule="auto"/>
      </w:pPr>
      <w:r w:rsidRPr="574E109B">
        <w:rPr>
          <w:b/>
          <w:bCs/>
        </w:rPr>
        <w:t>Resultaten:</w:t>
      </w:r>
      <w:r>
        <w:t xml:space="preserve"> Uit de eerste stap van het onderzoek is vastgesteld dat de oorzakelijke discrepantie tussen de huidige emotionele problematiek (affectfobie) en de gewenste situatie met name te wijten is aan onwetendheid (gebrek aan kennis- en vaardigheden). Dit thema kwam bij alle zeven scholieren in de interviews naar voren. De tweede en derde stap van het onderzoek hebben geleid tot een aantal leerdoelen met betrekking tot de benodigdheden om het gewenste gedrag te behalen. Deze leerdoelen hebben betrekking op kennis over emoties en op het aanleren van verschillende vaardigheden. Deze leerdoelen hebben geleid tot een didactiek voor een training om het gewenste gedrag, de eindterm te behalen. De hierbij te behalen eindterm is: de deelnemers van de middelbare school zijn aan het einde van de training in staat zijn om de gegeven technieken toe te passen die het uiten van emoties positief beïnvloeden. </w:t>
      </w:r>
    </w:p>
    <w:p w14:paraId="2527E9F1" w14:textId="77777777" w:rsidR="00771E7E" w:rsidRDefault="00771E7E" w:rsidP="00771E7E"/>
    <w:p w14:paraId="392B0E60" w14:textId="7096B14B" w:rsidR="00C41D64" w:rsidRDefault="00771E7E" w:rsidP="00C41D64">
      <w:pPr>
        <w:spacing w:line="240" w:lineRule="auto"/>
      </w:pPr>
      <w:r w:rsidRPr="002307EA">
        <w:rPr>
          <w:b/>
          <w:bCs/>
        </w:rPr>
        <w:t>Discussie</w:t>
      </w:r>
      <w:r>
        <w:t>: de grootste beperking van het onderzoek is dat er zeven respondenten in de leeftijd van 16 tot 17 jaar zijn meegenomen, wat de externe validiteit betwijfeld ten aanzien van de doelgroep 12 tot en met 18 jaar</w:t>
      </w:r>
      <w:bookmarkEnd w:id="4"/>
      <w:r w:rsidR="00F6451B">
        <w:t>.</w:t>
      </w:r>
      <w:bookmarkStart w:id="6" w:name="_Toc105489298"/>
      <w:bookmarkStart w:id="7" w:name="_Toc105492732"/>
    </w:p>
    <w:p w14:paraId="13D2AFB2" w14:textId="5B27A261" w:rsidR="00C41D64" w:rsidRDefault="00C41D64" w:rsidP="00C41D64">
      <w:pPr>
        <w:spacing w:line="240" w:lineRule="auto"/>
      </w:pPr>
    </w:p>
    <w:p w14:paraId="3F808074" w14:textId="601C6FEC" w:rsidR="00C41D64" w:rsidRPr="00C41D64" w:rsidRDefault="00C41D64" w:rsidP="00C41D64">
      <w:pPr>
        <w:spacing w:line="240" w:lineRule="auto"/>
      </w:pPr>
      <w:r>
        <w:rPr>
          <w:noProof/>
        </w:rPr>
        <mc:AlternateContent>
          <mc:Choice Requires="wps">
            <w:drawing>
              <wp:anchor distT="0" distB="0" distL="114300" distR="114300" simplePos="0" relativeHeight="251660800" behindDoc="0" locked="0" layoutInCell="1" allowOverlap="1" wp14:anchorId="60DC1749" wp14:editId="3DFEA8D8">
                <wp:simplePos x="0" y="0"/>
                <wp:positionH relativeFrom="margin">
                  <wp:align>left</wp:align>
                </wp:positionH>
                <wp:positionV relativeFrom="paragraph">
                  <wp:posOffset>343516</wp:posOffset>
                </wp:positionV>
                <wp:extent cx="1828800" cy="1828800"/>
                <wp:effectExtent l="0" t="0" r="0" b="3175"/>
                <wp:wrapNone/>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BEA75A" w14:textId="1E65CDD6" w:rsidR="007C665E" w:rsidRPr="00794F40" w:rsidRDefault="007C665E" w:rsidP="00794F40">
                            <w:pPr>
                              <w:rPr>
                                <w:i/>
                                <w:iCs/>
                              </w:rPr>
                            </w:pPr>
                            <w:r w:rsidRPr="00515542">
                              <w:rPr>
                                <w:i/>
                                <w:iCs/>
                              </w:rPr>
                              <w:t xml:space="preserve">Trefwoorden: </w:t>
                            </w:r>
                            <w:r>
                              <w:t>Scholieren, training, emoties, scriptie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DC1749" id="Tekstvak 5" o:spid="_x0000_s1027" type="#_x0000_t202" style="position:absolute;margin-left:0;margin-top:27.05pt;width:2in;height:2in;z-index:2516608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" filled="f" stroked="f" strokeweight=".5pt">
                <v:textbox style="mso-fit-shape-to-text:t">
                  <w:txbxContent>
                    <w:p w14:paraId="35BEA75A" w14:textId="1E65CDD6" w:rsidR="007C665E" w:rsidRPr="00794F40" w:rsidRDefault="007C665E" w:rsidP="00794F40">
                      <w:pPr>
                        <w:rPr>
                          <w:i/>
                          <w:iCs/>
                        </w:rPr>
                      </w:pPr>
                      <w:r w:rsidRPr="00515542">
                        <w:rPr>
                          <w:i/>
                          <w:iCs/>
                        </w:rPr>
                        <w:t xml:space="preserve">Trefwoorden: </w:t>
                      </w:r>
                      <w:r>
                        <w:t>Scholieren, training, emoties, scriptie</w:t>
                      </w:r>
                    </w:p>
                  </w:txbxContent>
                </v:textbox>
                <w10:wrap anchorx="margin"/>
              </v:shape>
            </w:pict>
          </mc:Fallback>
        </mc:AlternateContent>
      </w:r>
    </w:p>
    <w:p w14:paraId="248379FB" w14:textId="3757AA3F" w:rsidR="00F6451B" w:rsidRDefault="00F6451B" w:rsidP="00F6451B">
      <w:pPr>
        <w:pStyle w:val="Kop1"/>
        <w:rPr>
          <w:color w:val="000000" w:themeColor="text1"/>
          <w:lang w:val="nl-NL"/>
        </w:rPr>
      </w:pPr>
      <w:r>
        <w:rPr>
          <w:color w:val="000000" w:themeColor="text1"/>
          <w:lang w:val="nl-NL"/>
        </w:rPr>
        <w:lastRenderedPageBreak/>
        <w:t>Abstract</w:t>
      </w:r>
      <w:bookmarkEnd w:id="6"/>
      <w:bookmarkEnd w:id="7"/>
      <w:r>
        <w:rPr>
          <w:color w:val="000000" w:themeColor="text1"/>
          <w:lang w:val="nl-NL"/>
        </w:rPr>
        <w:t xml:space="preserve"> </w:t>
      </w:r>
    </w:p>
    <w:p w14:paraId="41998B3B" w14:textId="77777777" w:rsidR="00C41D64" w:rsidRPr="00C41D64" w:rsidRDefault="00C41D64" w:rsidP="00C41D64">
      <w:pPr>
        <w:rPr>
          <w:lang w:val="nl-NL"/>
        </w:rPr>
      </w:pPr>
    </w:p>
    <w:p w14:paraId="62EB62E1" w14:textId="77777777" w:rsidR="00F6451B" w:rsidRPr="00B15C87" w:rsidRDefault="00F6451B" w:rsidP="00F6451B">
      <w:pPr>
        <w:rPr>
          <w:color w:val="000000" w:themeColor="text1"/>
          <w:lang w:val="en-US"/>
        </w:rPr>
      </w:pPr>
      <w:r w:rsidRPr="00B07002">
        <w:rPr>
          <w:b/>
          <w:bCs/>
          <w:color w:val="000000" w:themeColor="text1"/>
          <w:lang w:val="nl-NL"/>
        </w:rPr>
        <w:t xml:space="preserve">Background: </w:t>
      </w:r>
      <w:r w:rsidRPr="00B07002">
        <w:rPr>
          <w:color w:val="000000" w:themeColor="text1"/>
          <w:lang w:val="nl-NL"/>
        </w:rPr>
        <w:t xml:space="preserve">The Dutch GGZ </w:t>
      </w:r>
      <w:proofErr w:type="spellStart"/>
      <w:r w:rsidRPr="00B07002">
        <w:rPr>
          <w:color w:val="000000" w:themeColor="text1"/>
          <w:lang w:val="nl-NL"/>
        </w:rPr>
        <w:t>wrote</w:t>
      </w:r>
      <w:proofErr w:type="spellEnd"/>
      <w:r w:rsidRPr="00B07002">
        <w:rPr>
          <w:color w:val="000000" w:themeColor="text1"/>
          <w:lang w:val="nl-NL"/>
        </w:rPr>
        <w:t xml:space="preserve"> a </w:t>
      </w:r>
      <w:proofErr w:type="spellStart"/>
      <w:r w:rsidRPr="00B07002">
        <w:rPr>
          <w:color w:val="000000" w:themeColor="text1"/>
          <w:lang w:val="nl-NL"/>
        </w:rPr>
        <w:t>position</w:t>
      </w:r>
      <w:proofErr w:type="spellEnd"/>
      <w:r w:rsidRPr="00B07002">
        <w:rPr>
          <w:color w:val="000000" w:themeColor="text1"/>
          <w:lang w:val="nl-NL"/>
        </w:rPr>
        <w:t xml:space="preserve"> paper ‘neem sociaal-emotionele vaardigheden structureel op in het onderwijscurriculum, als basis voor welbevinden, goed leren, gezondheid en gelijke kansen’ (2022). </w:t>
      </w:r>
      <w:r w:rsidRPr="00B15C87">
        <w:rPr>
          <w:color w:val="000000" w:themeColor="text1"/>
          <w:lang w:val="en-US"/>
        </w:rPr>
        <w:t xml:space="preserve">Multiple parties that have to do with education, science and policy and society were advocates of this paper. </w:t>
      </w:r>
    </w:p>
    <w:p w14:paraId="7B3D43A0" w14:textId="77777777" w:rsidR="00F6451B" w:rsidRPr="00B15C87" w:rsidRDefault="00F6451B" w:rsidP="00F6451B">
      <w:pPr>
        <w:rPr>
          <w:b/>
          <w:bCs/>
          <w:color w:val="000000" w:themeColor="text1"/>
          <w:lang w:val="en-US"/>
        </w:rPr>
      </w:pPr>
    </w:p>
    <w:p w14:paraId="785854EC" w14:textId="77777777" w:rsidR="00F6451B" w:rsidRPr="00B15C87" w:rsidRDefault="00F6451B" w:rsidP="00F6451B">
      <w:pPr>
        <w:rPr>
          <w:color w:val="000000" w:themeColor="text1"/>
          <w:lang w:val="en-US"/>
        </w:rPr>
      </w:pPr>
      <w:r w:rsidRPr="00B15C87">
        <w:rPr>
          <w:b/>
          <w:bCs/>
          <w:color w:val="000000" w:themeColor="text1"/>
          <w:lang w:val="en-US"/>
        </w:rPr>
        <w:t>Objective:</w:t>
      </w:r>
      <w:r w:rsidRPr="00B15C87">
        <w:rPr>
          <w:color w:val="000000" w:themeColor="text1"/>
          <w:lang w:val="en-US"/>
        </w:rPr>
        <w:t xml:space="preserve"> The objective of this research is to positively influence emotion regulation of high school students between 12 and 18, by creating the foundation for a training that with which an improvement in socially-emotionally well-being of these students is accomplished.</w:t>
      </w:r>
    </w:p>
    <w:p w14:paraId="6FBECF0D" w14:textId="77777777" w:rsidR="00F6451B" w:rsidRPr="00B15C87" w:rsidRDefault="00F6451B" w:rsidP="00F6451B">
      <w:pPr>
        <w:rPr>
          <w:color w:val="000000" w:themeColor="text1"/>
          <w:lang w:val="en-US"/>
        </w:rPr>
      </w:pPr>
    </w:p>
    <w:p w14:paraId="061A2687" w14:textId="49D22621" w:rsidR="00F6451B" w:rsidRDefault="00F6451B" w:rsidP="00F6451B">
      <w:pPr>
        <w:rPr>
          <w:color w:val="000000" w:themeColor="text1"/>
          <w:lang w:val="en-US"/>
        </w:rPr>
      </w:pPr>
      <w:r w:rsidRPr="00B15C87">
        <w:rPr>
          <w:b/>
          <w:bCs/>
          <w:color w:val="000000" w:themeColor="text1"/>
          <w:lang w:val="en-US"/>
        </w:rPr>
        <w:t>Methods</w:t>
      </w:r>
      <w:r w:rsidRPr="00B15C87">
        <w:rPr>
          <w:color w:val="000000" w:themeColor="text1"/>
          <w:lang w:val="en-US"/>
        </w:rPr>
        <w:t xml:space="preserve">: For the purpose of substantiating a training, the qualitative research is being created following the </w:t>
      </w:r>
      <w:proofErr w:type="spellStart"/>
      <w:r w:rsidRPr="00B15C87">
        <w:rPr>
          <w:color w:val="000000" w:themeColor="text1"/>
          <w:lang w:val="en-US"/>
        </w:rPr>
        <w:t>desing</w:t>
      </w:r>
      <w:proofErr w:type="spellEnd"/>
      <w:r w:rsidRPr="00B15C87">
        <w:rPr>
          <w:color w:val="000000" w:themeColor="text1"/>
          <w:lang w:val="en-US"/>
        </w:rPr>
        <w:t xml:space="preserve"> theory </w:t>
      </w:r>
      <w:r w:rsidR="007F6D17" w:rsidRPr="00B15C87">
        <w:rPr>
          <w:color w:val="000000" w:themeColor="text1"/>
          <w:lang w:val="en-US"/>
        </w:rPr>
        <w:t xml:space="preserve">of </w:t>
      </w:r>
      <w:proofErr w:type="spellStart"/>
      <w:r w:rsidR="007F6D17" w:rsidRPr="00B15C87">
        <w:rPr>
          <w:color w:val="000000" w:themeColor="text1"/>
          <w:lang w:val="en-US"/>
        </w:rPr>
        <w:t>Hoobroeckx</w:t>
      </w:r>
      <w:proofErr w:type="spellEnd"/>
      <w:r w:rsidRPr="00B15C87">
        <w:rPr>
          <w:color w:val="000000" w:themeColor="text1"/>
          <w:lang w:val="en-US"/>
        </w:rPr>
        <w:t xml:space="preserve"> and </w:t>
      </w:r>
      <w:proofErr w:type="spellStart"/>
      <w:r w:rsidRPr="00B15C87">
        <w:rPr>
          <w:color w:val="000000" w:themeColor="text1"/>
          <w:lang w:val="en-US"/>
        </w:rPr>
        <w:t>Haak</w:t>
      </w:r>
      <w:proofErr w:type="spellEnd"/>
      <w:r w:rsidRPr="00B15C87">
        <w:rPr>
          <w:color w:val="000000" w:themeColor="text1"/>
          <w:lang w:val="en-US"/>
        </w:rPr>
        <w:t xml:space="preserve"> (2002). This theory is composed of six distinct steps. The first step consists of the establishment and concretization of the causal discrepancy between emotional issues and the desired situation, as to conclude for which part of the issues a training can offer a solution. By conducting semi-structured interviews with two psychologists, seven high-school students and two school workers, the situation is being mapped completely. The results of these interviews will inductively and deductively be </w:t>
      </w:r>
      <w:r w:rsidR="007F6D17" w:rsidRPr="00B15C87">
        <w:rPr>
          <w:color w:val="000000" w:themeColor="text1"/>
          <w:lang w:val="en-US"/>
        </w:rPr>
        <w:t>encoded,</w:t>
      </w:r>
      <w:r w:rsidRPr="00B15C87">
        <w:rPr>
          <w:color w:val="000000" w:themeColor="text1"/>
          <w:lang w:val="en-US"/>
        </w:rPr>
        <w:t xml:space="preserve"> and a thematic analysis will be carried out on these interviews. Step two involves the analysis of the desired </w:t>
      </w:r>
      <w:proofErr w:type="spellStart"/>
      <w:r w:rsidRPr="00B15C87">
        <w:rPr>
          <w:color w:val="000000" w:themeColor="text1"/>
          <w:lang w:val="en-US"/>
        </w:rPr>
        <w:t>behaviour</w:t>
      </w:r>
      <w:proofErr w:type="spellEnd"/>
      <w:r w:rsidRPr="00B15C87">
        <w:rPr>
          <w:color w:val="000000" w:themeColor="text1"/>
          <w:lang w:val="en-US"/>
        </w:rPr>
        <w:t xml:space="preserve"> that is to be </w:t>
      </w:r>
      <w:proofErr w:type="spellStart"/>
      <w:r w:rsidRPr="00B15C87">
        <w:rPr>
          <w:color w:val="000000" w:themeColor="text1"/>
          <w:lang w:val="en-US"/>
        </w:rPr>
        <w:t>achied</w:t>
      </w:r>
      <w:proofErr w:type="spellEnd"/>
      <w:r w:rsidRPr="00B15C87">
        <w:rPr>
          <w:color w:val="000000" w:themeColor="text1"/>
          <w:lang w:val="en-US"/>
        </w:rPr>
        <w:t xml:space="preserve"> by a training. From this analysis the learning goals for the training will be deducted. Following this analysis and deduction, step four will be completed: organizing the curriculum. These steps will be elaborated on by semi-structured interviews with psychologists and high-school students and the deductive encoding process of such instruments. Steps two through four will be complemented and supplemented by means of a literature study. The last steps of the design theory of </w:t>
      </w:r>
      <w:proofErr w:type="spellStart"/>
      <w:r w:rsidRPr="00B15C87">
        <w:rPr>
          <w:color w:val="000000" w:themeColor="text1"/>
          <w:lang w:val="en-US"/>
        </w:rPr>
        <w:t>Hoorbroeckx</w:t>
      </w:r>
      <w:proofErr w:type="spellEnd"/>
      <w:r w:rsidRPr="00B15C87">
        <w:rPr>
          <w:color w:val="000000" w:themeColor="text1"/>
          <w:lang w:val="en-US"/>
        </w:rPr>
        <w:t xml:space="preserve"> and </w:t>
      </w:r>
      <w:proofErr w:type="spellStart"/>
      <w:r w:rsidRPr="00B15C87">
        <w:rPr>
          <w:color w:val="000000" w:themeColor="text1"/>
          <w:lang w:val="en-US"/>
        </w:rPr>
        <w:t>Haak</w:t>
      </w:r>
      <w:proofErr w:type="spellEnd"/>
      <w:r w:rsidRPr="00B15C87">
        <w:rPr>
          <w:color w:val="000000" w:themeColor="text1"/>
          <w:lang w:val="en-US"/>
        </w:rPr>
        <w:t xml:space="preserve"> (didactics and evaluation of the training) will in the first place be complemented by a literature study. Next to this, earlier obtained answers from interviews with psychologists that are relevant for these steps will also be processed</w:t>
      </w:r>
      <w:r>
        <w:rPr>
          <w:color w:val="000000" w:themeColor="text1"/>
          <w:lang w:val="en-US"/>
        </w:rPr>
        <w:t>.</w:t>
      </w:r>
    </w:p>
    <w:p w14:paraId="3444C5D0" w14:textId="77777777" w:rsidR="00F6451B" w:rsidRDefault="00F6451B" w:rsidP="00F6451B">
      <w:pPr>
        <w:rPr>
          <w:color w:val="000000" w:themeColor="text1"/>
          <w:lang w:val="en-US"/>
        </w:rPr>
      </w:pPr>
    </w:p>
    <w:p w14:paraId="4D657BF4" w14:textId="77777777" w:rsidR="00F6451B" w:rsidRDefault="00F6451B" w:rsidP="00F6451B">
      <w:pPr>
        <w:rPr>
          <w:color w:val="000000" w:themeColor="text1"/>
          <w:lang w:val="en-US"/>
        </w:rPr>
      </w:pPr>
      <w:r w:rsidRPr="009E0468">
        <w:rPr>
          <w:b/>
          <w:bCs/>
          <w:color w:val="000000" w:themeColor="text1"/>
          <w:lang w:val="en-US"/>
        </w:rPr>
        <w:t>Results:</w:t>
      </w:r>
      <w:r>
        <w:rPr>
          <w:color w:val="000000" w:themeColor="text1"/>
          <w:lang w:val="en-US"/>
        </w:rPr>
        <w:t xml:space="preserve"> </w:t>
      </w:r>
      <w:r w:rsidRPr="00417F63">
        <w:rPr>
          <w:color w:val="000000" w:themeColor="text1"/>
          <w:lang w:val="en-US"/>
        </w:rPr>
        <w:t>From the first step of the research, it was established that the causal discrepancy between the current emotional problems (affect phobia) and the desired</w:t>
      </w:r>
      <w:r>
        <w:rPr>
          <w:color w:val="000000" w:themeColor="text1"/>
          <w:lang w:val="en-US"/>
        </w:rPr>
        <w:t xml:space="preserve"> </w:t>
      </w:r>
      <w:r w:rsidRPr="00417F63">
        <w:rPr>
          <w:color w:val="000000" w:themeColor="text1"/>
          <w:lang w:val="en-US"/>
        </w:rPr>
        <w:t xml:space="preserve">situation is mainly due to ignorance (lack of knowledge and skills). This theme came up in the interviews with all seven students. The second and third steps of the research resulted in a number of learning objectives related to the necessities to achieve the desired behavior. These learning objectives relate to knowledge about emotions and to learning different skills. These learning objectives have led to didactics for a training to achieve the desired </w:t>
      </w:r>
      <w:proofErr w:type="spellStart"/>
      <w:r w:rsidRPr="00417F63">
        <w:rPr>
          <w:color w:val="000000" w:themeColor="text1"/>
          <w:lang w:val="en-US"/>
        </w:rPr>
        <w:t>behaviour</w:t>
      </w:r>
      <w:proofErr w:type="spellEnd"/>
      <w:r w:rsidRPr="00417F63">
        <w:rPr>
          <w:color w:val="000000" w:themeColor="text1"/>
          <w:lang w:val="en-US"/>
        </w:rPr>
        <w:t>, the final term. The final term to be achieved is: at the end of the training, the participants of secondary school are able to apply the given techniques that positively influence the expression of emotion</w:t>
      </w:r>
      <w:r>
        <w:rPr>
          <w:color w:val="000000" w:themeColor="text1"/>
          <w:lang w:val="en-US"/>
        </w:rPr>
        <w:t>s.</w:t>
      </w:r>
    </w:p>
    <w:p w14:paraId="49510CBE" w14:textId="77777777" w:rsidR="00F6451B" w:rsidRDefault="00F6451B" w:rsidP="00F6451B">
      <w:pPr>
        <w:rPr>
          <w:color w:val="000000" w:themeColor="text1"/>
          <w:lang w:val="en-US"/>
        </w:rPr>
      </w:pPr>
    </w:p>
    <w:p w14:paraId="4562AB57" w14:textId="77777777" w:rsidR="00F6451B" w:rsidRDefault="00F6451B" w:rsidP="00F6451B">
      <w:pPr>
        <w:rPr>
          <w:color w:val="000000" w:themeColor="text1"/>
          <w:lang w:val="en-US"/>
        </w:rPr>
      </w:pPr>
      <w:r w:rsidRPr="009E0468">
        <w:rPr>
          <w:b/>
          <w:bCs/>
          <w:color w:val="000000" w:themeColor="text1"/>
          <w:lang w:val="en-US"/>
        </w:rPr>
        <w:t>Discussion</w:t>
      </w:r>
      <w:r>
        <w:rPr>
          <w:color w:val="000000" w:themeColor="text1"/>
          <w:lang w:val="en-US"/>
        </w:rPr>
        <w:t xml:space="preserve">: The </w:t>
      </w:r>
      <w:r w:rsidRPr="00417F63">
        <w:rPr>
          <w:color w:val="000000" w:themeColor="text1"/>
          <w:lang w:val="en-US"/>
        </w:rPr>
        <w:t>main limitation of the study is that it included seven respondents aged 16 to 17 years, which casts doubt on the external validity with regard to the target group 12 to 18 years</w:t>
      </w:r>
      <w:r>
        <w:rPr>
          <w:color w:val="000000" w:themeColor="text1"/>
          <w:lang w:val="en-US"/>
        </w:rPr>
        <w:t>.</w:t>
      </w:r>
    </w:p>
    <w:p w14:paraId="75540C08" w14:textId="77777777" w:rsidR="00F6451B" w:rsidRDefault="00F6451B" w:rsidP="00F6451B">
      <w:pPr>
        <w:rPr>
          <w:color w:val="000000" w:themeColor="text1"/>
          <w:lang w:val="en-US"/>
        </w:rPr>
      </w:pPr>
    </w:p>
    <w:p w14:paraId="345E9089" w14:textId="77777777" w:rsidR="00F6451B" w:rsidRPr="00D86019" w:rsidRDefault="00F6451B" w:rsidP="00F6451B">
      <w:pPr>
        <w:rPr>
          <w:lang w:val="en-US"/>
        </w:rPr>
      </w:pPr>
      <w:r w:rsidRPr="009E0468">
        <w:rPr>
          <w:b/>
          <w:bCs/>
          <w:lang w:val="en-US"/>
        </w:rPr>
        <w:t>Keywords</w:t>
      </w:r>
      <w:r>
        <w:rPr>
          <w:lang w:val="en-US"/>
        </w:rPr>
        <w:t>:</w:t>
      </w:r>
      <w:r w:rsidRPr="009E0468">
        <w:rPr>
          <w:color w:val="000000" w:themeColor="text1"/>
          <w:lang w:val="en-US"/>
        </w:rPr>
        <w:t xml:space="preserve"> </w:t>
      </w:r>
      <w:r w:rsidRPr="00D86019">
        <w:rPr>
          <w:color w:val="000000" w:themeColor="text1"/>
          <w:lang w:val="en-US"/>
        </w:rPr>
        <w:t>Students, training, emotions, emotion regulation, thesi</w:t>
      </w:r>
      <w:r>
        <w:rPr>
          <w:color w:val="000000" w:themeColor="text1"/>
          <w:lang w:val="en-US"/>
        </w:rPr>
        <w:t>s.</w:t>
      </w:r>
    </w:p>
    <w:p w14:paraId="246DC69B" w14:textId="1681E147" w:rsidR="00E21923" w:rsidRPr="00F6451B" w:rsidRDefault="00F6451B" w:rsidP="00F6451B">
      <w:pPr>
        <w:pStyle w:val="Kop1"/>
      </w:pPr>
      <w:bookmarkStart w:id="8" w:name="_Toc105489299"/>
      <w:bookmarkStart w:id="9" w:name="_Toc105492733"/>
      <w:r w:rsidRPr="009E0468">
        <w:lastRenderedPageBreak/>
        <w:t>Inhoudsopgave</w:t>
      </w:r>
      <w:bookmarkEnd w:id="8"/>
      <w:bookmarkEnd w:id="9"/>
    </w:p>
    <w:bookmarkEnd w:id="5" w:displacedByCustomXml="next"/>
    <w:sdt>
      <w:sdtPr>
        <w:rPr>
          <w:b w:val="0"/>
          <w:bCs w:val="0"/>
          <w:noProof w:val="0"/>
        </w:rPr>
        <w:id w:val="-14621396"/>
        <w:docPartObj>
          <w:docPartGallery w:val="Table of Contents"/>
          <w:docPartUnique/>
        </w:docPartObj>
      </w:sdtPr>
      <w:sdtEndPr/>
      <w:sdtContent>
        <w:p w14:paraId="35894D35" w14:textId="30E3879F" w:rsidR="006B0C33" w:rsidRDefault="00094B94">
          <w:pPr>
            <w:pStyle w:val="Inhopg1"/>
            <w:rPr>
              <w:rFonts w:asciiTheme="minorHAnsi" w:eastAsiaTheme="minorEastAsia" w:hAnsiTheme="minorHAnsi" w:cstheme="minorBidi"/>
              <w:b w:val="0"/>
              <w:bCs w:val="0"/>
              <w:sz w:val="24"/>
              <w:szCs w:val="24"/>
              <w:lang w:val="nl-NL"/>
            </w:rPr>
          </w:pPr>
          <w:r>
            <w:fldChar w:fldCharType="begin"/>
          </w:r>
          <w:r>
            <w:instrText xml:space="preserve"> TOC \h \u \z </w:instrText>
          </w:r>
          <w:r>
            <w:fldChar w:fldCharType="separate"/>
          </w:r>
          <w:hyperlink w:anchor="_Toc105492730" w:history="1">
            <w:r w:rsidR="006B0C33" w:rsidRPr="00BF30A7">
              <w:rPr>
                <w:rStyle w:val="Hyperlink"/>
              </w:rPr>
              <w:t>Voorwoord</w:t>
            </w:r>
            <w:r w:rsidR="006B0C33">
              <w:rPr>
                <w:webHidden/>
              </w:rPr>
              <w:tab/>
            </w:r>
            <w:r w:rsidR="006B0C33">
              <w:rPr>
                <w:webHidden/>
              </w:rPr>
              <w:fldChar w:fldCharType="begin"/>
            </w:r>
            <w:r w:rsidR="006B0C33">
              <w:rPr>
                <w:webHidden/>
              </w:rPr>
              <w:instrText xml:space="preserve"> PAGEREF _Toc105492730 \h </w:instrText>
            </w:r>
            <w:r w:rsidR="006B0C33">
              <w:rPr>
                <w:webHidden/>
              </w:rPr>
            </w:r>
            <w:r w:rsidR="006B0C33">
              <w:rPr>
                <w:webHidden/>
              </w:rPr>
              <w:fldChar w:fldCharType="separate"/>
            </w:r>
            <w:r w:rsidR="006B0C33">
              <w:rPr>
                <w:webHidden/>
              </w:rPr>
              <w:t>2</w:t>
            </w:r>
            <w:r w:rsidR="006B0C33">
              <w:rPr>
                <w:webHidden/>
              </w:rPr>
              <w:fldChar w:fldCharType="end"/>
            </w:r>
          </w:hyperlink>
        </w:p>
        <w:p w14:paraId="6F63BE2C" w14:textId="647FF9CA" w:rsidR="006B0C33" w:rsidRDefault="001F3A93">
          <w:pPr>
            <w:pStyle w:val="Inhopg1"/>
            <w:rPr>
              <w:rFonts w:asciiTheme="minorHAnsi" w:eastAsiaTheme="minorEastAsia" w:hAnsiTheme="minorHAnsi" w:cstheme="minorBidi"/>
              <w:b w:val="0"/>
              <w:bCs w:val="0"/>
              <w:sz w:val="24"/>
              <w:szCs w:val="24"/>
              <w:lang w:val="nl-NL"/>
            </w:rPr>
          </w:pPr>
          <w:hyperlink w:anchor="_Toc105492731" w:history="1">
            <w:r w:rsidR="006B0C33" w:rsidRPr="00BF30A7">
              <w:rPr>
                <w:rStyle w:val="Hyperlink"/>
              </w:rPr>
              <w:t>Samenvatting</w:t>
            </w:r>
            <w:r w:rsidR="006B0C33">
              <w:rPr>
                <w:webHidden/>
              </w:rPr>
              <w:tab/>
            </w:r>
            <w:r w:rsidR="006B0C33">
              <w:rPr>
                <w:webHidden/>
              </w:rPr>
              <w:fldChar w:fldCharType="begin"/>
            </w:r>
            <w:r w:rsidR="006B0C33">
              <w:rPr>
                <w:webHidden/>
              </w:rPr>
              <w:instrText xml:space="preserve"> PAGEREF _Toc105492731 \h </w:instrText>
            </w:r>
            <w:r w:rsidR="006B0C33">
              <w:rPr>
                <w:webHidden/>
              </w:rPr>
            </w:r>
            <w:r w:rsidR="006B0C33">
              <w:rPr>
                <w:webHidden/>
              </w:rPr>
              <w:fldChar w:fldCharType="separate"/>
            </w:r>
            <w:r w:rsidR="006B0C33">
              <w:rPr>
                <w:webHidden/>
              </w:rPr>
              <w:t>3</w:t>
            </w:r>
            <w:r w:rsidR="006B0C33">
              <w:rPr>
                <w:webHidden/>
              </w:rPr>
              <w:fldChar w:fldCharType="end"/>
            </w:r>
          </w:hyperlink>
        </w:p>
        <w:p w14:paraId="6083889B" w14:textId="2A7ADEC5" w:rsidR="006B0C33" w:rsidRDefault="001F3A93">
          <w:pPr>
            <w:pStyle w:val="Inhopg1"/>
            <w:rPr>
              <w:rFonts w:asciiTheme="minorHAnsi" w:eastAsiaTheme="minorEastAsia" w:hAnsiTheme="minorHAnsi" w:cstheme="minorBidi"/>
              <w:b w:val="0"/>
              <w:bCs w:val="0"/>
              <w:sz w:val="24"/>
              <w:szCs w:val="24"/>
              <w:lang w:val="nl-NL"/>
            </w:rPr>
          </w:pPr>
          <w:hyperlink w:anchor="_Toc105492732" w:history="1">
            <w:r w:rsidR="006B0C33" w:rsidRPr="00BF30A7">
              <w:rPr>
                <w:rStyle w:val="Hyperlink"/>
                <w:lang w:val="nl-NL"/>
              </w:rPr>
              <w:t>Abstract</w:t>
            </w:r>
            <w:r w:rsidR="006B0C33">
              <w:rPr>
                <w:webHidden/>
              </w:rPr>
              <w:tab/>
            </w:r>
            <w:r w:rsidR="006B0C33">
              <w:rPr>
                <w:webHidden/>
              </w:rPr>
              <w:fldChar w:fldCharType="begin"/>
            </w:r>
            <w:r w:rsidR="006B0C33">
              <w:rPr>
                <w:webHidden/>
              </w:rPr>
              <w:instrText xml:space="preserve"> PAGEREF _Toc105492732 \h </w:instrText>
            </w:r>
            <w:r w:rsidR="006B0C33">
              <w:rPr>
                <w:webHidden/>
              </w:rPr>
            </w:r>
            <w:r w:rsidR="006B0C33">
              <w:rPr>
                <w:webHidden/>
              </w:rPr>
              <w:fldChar w:fldCharType="separate"/>
            </w:r>
            <w:r w:rsidR="006B0C33">
              <w:rPr>
                <w:webHidden/>
              </w:rPr>
              <w:t>4</w:t>
            </w:r>
            <w:r w:rsidR="006B0C33">
              <w:rPr>
                <w:webHidden/>
              </w:rPr>
              <w:fldChar w:fldCharType="end"/>
            </w:r>
          </w:hyperlink>
        </w:p>
        <w:p w14:paraId="2F90EFEC" w14:textId="48638AE0" w:rsidR="006B0C33" w:rsidRDefault="001F3A93">
          <w:pPr>
            <w:pStyle w:val="Inhopg1"/>
            <w:tabs>
              <w:tab w:val="left" w:pos="440"/>
            </w:tabs>
            <w:rPr>
              <w:rFonts w:asciiTheme="minorHAnsi" w:eastAsiaTheme="minorEastAsia" w:hAnsiTheme="minorHAnsi" w:cstheme="minorBidi"/>
              <w:b w:val="0"/>
              <w:bCs w:val="0"/>
              <w:sz w:val="24"/>
              <w:szCs w:val="24"/>
              <w:lang w:val="nl-NL"/>
            </w:rPr>
          </w:pPr>
          <w:hyperlink w:anchor="_Toc105492734" w:history="1">
            <w:r w:rsidR="006B0C33" w:rsidRPr="00BF30A7">
              <w:rPr>
                <w:rStyle w:val="Hyperlink"/>
              </w:rPr>
              <w:t>1</w:t>
            </w:r>
            <w:r w:rsidR="006B0C33">
              <w:rPr>
                <w:rFonts w:asciiTheme="minorHAnsi" w:eastAsiaTheme="minorEastAsia" w:hAnsiTheme="minorHAnsi" w:cstheme="minorBidi"/>
                <w:b w:val="0"/>
                <w:bCs w:val="0"/>
                <w:sz w:val="24"/>
                <w:szCs w:val="24"/>
                <w:lang w:val="nl-NL"/>
              </w:rPr>
              <w:tab/>
            </w:r>
            <w:r w:rsidR="006B0C33" w:rsidRPr="00BF30A7">
              <w:rPr>
                <w:rStyle w:val="Hyperlink"/>
              </w:rPr>
              <w:t>Inleiding</w:t>
            </w:r>
            <w:r w:rsidR="006B0C33">
              <w:rPr>
                <w:webHidden/>
              </w:rPr>
              <w:tab/>
            </w:r>
            <w:r w:rsidR="006B0C33">
              <w:rPr>
                <w:webHidden/>
              </w:rPr>
              <w:fldChar w:fldCharType="begin"/>
            </w:r>
            <w:r w:rsidR="006B0C33">
              <w:rPr>
                <w:webHidden/>
              </w:rPr>
              <w:instrText xml:space="preserve"> PAGEREF _Toc105492734 \h </w:instrText>
            </w:r>
            <w:r w:rsidR="006B0C33">
              <w:rPr>
                <w:webHidden/>
              </w:rPr>
            </w:r>
            <w:r w:rsidR="006B0C33">
              <w:rPr>
                <w:webHidden/>
              </w:rPr>
              <w:fldChar w:fldCharType="separate"/>
            </w:r>
            <w:r w:rsidR="006B0C33">
              <w:rPr>
                <w:webHidden/>
              </w:rPr>
              <w:t>7</w:t>
            </w:r>
            <w:r w:rsidR="006B0C33">
              <w:rPr>
                <w:webHidden/>
              </w:rPr>
              <w:fldChar w:fldCharType="end"/>
            </w:r>
          </w:hyperlink>
        </w:p>
        <w:p w14:paraId="66510208" w14:textId="0A488008" w:rsidR="006B0C33" w:rsidRDefault="001F3A93">
          <w:pPr>
            <w:pStyle w:val="Inhopg2"/>
            <w:rPr>
              <w:rFonts w:asciiTheme="minorHAnsi" w:eastAsiaTheme="minorEastAsia" w:hAnsiTheme="minorHAnsi" w:cstheme="minorBidi"/>
              <w:noProof/>
              <w:sz w:val="24"/>
              <w:szCs w:val="24"/>
              <w:lang w:val="nl-NL"/>
            </w:rPr>
          </w:pPr>
          <w:hyperlink w:anchor="_Toc105492735" w:history="1">
            <w:r w:rsidR="006B0C33" w:rsidRPr="00BF30A7">
              <w:rPr>
                <w:rStyle w:val="Hyperlink"/>
                <w:noProof/>
              </w:rPr>
              <w:t>1.1 De opdrachtgever</w:t>
            </w:r>
            <w:r w:rsidR="006B0C33">
              <w:rPr>
                <w:noProof/>
                <w:webHidden/>
              </w:rPr>
              <w:tab/>
            </w:r>
            <w:r w:rsidR="006B0C33">
              <w:rPr>
                <w:noProof/>
                <w:webHidden/>
              </w:rPr>
              <w:fldChar w:fldCharType="begin"/>
            </w:r>
            <w:r w:rsidR="006B0C33">
              <w:rPr>
                <w:noProof/>
                <w:webHidden/>
              </w:rPr>
              <w:instrText xml:space="preserve"> PAGEREF _Toc105492735 \h </w:instrText>
            </w:r>
            <w:r w:rsidR="006B0C33">
              <w:rPr>
                <w:noProof/>
                <w:webHidden/>
              </w:rPr>
            </w:r>
            <w:r w:rsidR="006B0C33">
              <w:rPr>
                <w:noProof/>
                <w:webHidden/>
              </w:rPr>
              <w:fldChar w:fldCharType="separate"/>
            </w:r>
            <w:r w:rsidR="006B0C33">
              <w:rPr>
                <w:noProof/>
                <w:webHidden/>
              </w:rPr>
              <w:t>7</w:t>
            </w:r>
            <w:r w:rsidR="006B0C33">
              <w:rPr>
                <w:noProof/>
                <w:webHidden/>
              </w:rPr>
              <w:fldChar w:fldCharType="end"/>
            </w:r>
          </w:hyperlink>
        </w:p>
        <w:p w14:paraId="4CC7C9D1" w14:textId="609F2955" w:rsidR="006B0C33" w:rsidRDefault="001F3A93">
          <w:pPr>
            <w:pStyle w:val="Inhopg2"/>
            <w:rPr>
              <w:rFonts w:asciiTheme="minorHAnsi" w:eastAsiaTheme="minorEastAsia" w:hAnsiTheme="minorHAnsi" w:cstheme="minorBidi"/>
              <w:noProof/>
              <w:sz w:val="24"/>
              <w:szCs w:val="24"/>
              <w:lang w:val="nl-NL"/>
            </w:rPr>
          </w:pPr>
          <w:hyperlink w:anchor="_Toc105492736" w:history="1">
            <w:r w:rsidR="006B0C33" w:rsidRPr="00BF30A7">
              <w:rPr>
                <w:rStyle w:val="Hyperlink"/>
                <w:noProof/>
              </w:rPr>
              <w:t>1.2 Opdracht: aanleiding en relevantie</w:t>
            </w:r>
            <w:r w:rsidR="006B0C33">
              <w:rPr>
                <w:noProof/>
                <w:webHidden/>
              </w:rPr>
              <w:tab/>
            </w:r>
            <w:r w:rsidR="006B0C33">
              <w:rPr>
                <w:noProof/>
                <w:webHidden/>
              </w:rPr>
              <w:fldChar w:fldCharType="begin"/>
            </w:r>
            <w:r w:rsidR="006B0C33">
              <w:rPr>
                <w:noProof/>
                <w:webHidden/>
              </w:rPr>
              <w:instrText xml:space="preserve"> PAGEREF _Toc105492736 \h </w:instrText>
            </w:r>
            <w:r w:rsidR="006B0C33">
              <w:rPr>
                <w:noProof/>
                <w:webHidden/>
              </w:rPr>
            </w:r>
            <w:r w:rsidR="006B0C33">
              <w:rPr>
                <w:noProof/>
                <w:webHidden/>
              </w:rPr>
              <w:fldChar w:fldCharType="separate"/>
            </w:r>
            <w:r w:rsidR="006B0C33">
              <w:rPr>
                <w:noProof/>
                <w:webHidden/>
              </w:rPr>
              <w:t>7</w:t>
            </w:r>
            <w:r w:rsidR="006B0C33">
              <w:rPr>
                <w:noProof/>
                <w:webHidden/>
              </w:rPr>
              <w:fldChar w:fldCharType="end"/>
            </w:r>
          </w:hyperlink>
        </w:p>
        <w:p w14:paraId="279639C2" w14:textId="5A3A5926"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37" w:history="1">
            <w:r w:rsidR="006B0C33" w:rsidRPr="00BF30A7">
              <w:rPr>
                <w:rStyle w:val="Hyperlink"/>
                <w:noProof/>
                <w:lang w:val="nl-NL"/>
              </w:rPr>
              <w:t>1.2.1 Impact preventieve interventies op sociaal-emotioneel welbevinden</w:t>
            </w:r>
            <w:r w:rsidR="006B0C33">
              <w:rPr>
                <w:noProof/>
                <w:webHidden/>
              </w:rPr>
              <w:tab/>
            </w:r>
            <w:r w:rsidR="006B0C33">
              <w:rPr>
                <w:noProof/>
                <w:webHidden/>
              </w:rPr>
              <w:fldChar w:fldCharType="begin"/>
            </w:r>
            <w:r w:rsidR="006B0C33">
              <w:rPr>
                <w:noProof/>
                <w:webHidden/>
              </w:rPr>
              <w:instrText xml:space="preserve"> PAGEREF _Toc105492737 \h </w:instrText>
            </w:r>
            <w:r w:rsidR="006B0C33">
              <w:rPr>
                <w:noProof/>
                <w:webHidden/>
              </w:rPr>
            </w:r>
            <w:r w:rsidR="006B0C33">
              <w:rPr>
                <w:noProof/>
                <w:webHidden/>
              </w:rPr>
              <w:fldChar w:fldCharType="separate"/>
            </w:r>
            <w:r w:rsidR="006B0C33">
              <w:rPr>
                <w:noProof/>
                <w:webHidden/>
              </w:rPr>
              <w:t>9</w:t>
            </w:r>
            <w:r w:rsidR="006B0C33">
              <w:rPr>
                <w:noProof/>
                <w:webHidden/>
              </w:rPr>
              <w:fldChar w:fldCharType="end"/>
            </w:r>
          </w:hyperlink>
        </w:p>
        <w:p w14:paraId="4932915B" w14:textId="43A9976C" w:rsidR="006B0C33" w:rsidRDefault="001F3A93">
          <w:pPr>
            <w:pStyle w:val="Inhopg2"/>
            <w:rPr>
              <w:rFonts w:asciiTheme="minorHAnsi" w:eastAsiaTheme="minorEastAsia" w:hAnsiTheme="minorHAnsi" w:cstheme="minorBidi"/>
              <w:noProof/>
              <w:sz w:val="24"/>
              <w:szCs w:val="24"/>
              <w:lang w:val="nl-NL"/>
            </w:rPr>
          </w:pPr>
          <w:hyperlink w:anchor="_Toc105492738" w:history="1">
            <w:r w:rsidR="006B0C33" w:rsidRPr="00BF30A7">
              <w:rPr>
                <w:rStyle w:val="Hyperlink"/>
                <w:noProof/>
              </w:rPr>
              <w:t>1.3 Beoogde doel</w:t>
            </w:r>
            <w:r w:rsidR="006B0C33">
              <w:rPr>
                <w:noProof/>
                <w:webHidden/>
              </w:rPr>
              <w:tab/>
            </w:r>
            <w:r w:rsidR="006B0C33">
              <w:rPr>
                <w:noProof/>
                <w:webHidden/>
              </w:rPr>
              <w:fldChar w:fldCharType="begin"/>
            </w:r>
            <w:r w:rsidR="006B0C33">
              <w:rPr>
                <w:noProof/>
                <w:webHidden/>
              </w:rPr>
              <w:instrText xml:space="preserve"> PAGEREF _Toc105492738 \h </w:instrText>
            </w:r>
            <w:r w:rsidR="006B0C33">
              <w:rPr>
                <w:noProof/>
                <w:webHidden/>
              </w:rPr>
            </w:r>
            <w:r w:rsidR="006B0C33">
              <w:rPr>
                <w:noProof/>
                <w:webHidden/>
              </w:rPr>
              <w:fldChar w:fldCharType="separate"/>
            </w:r>
            <w:r w:rsidR="006B0C33">
              <w:rPr>
                <w:noProof/>
                <w:webHidden/>
              </w:rPr>
              <w:t>10</w:t>
            </w:r>
            <w:r w:rsidR="006B0C33">
              <w:rPr>
                <w:noProof/>
                <w:webHidden/>
              </w:rPr>
              <w:fldChar w:fldCharType="end"/>
            </w:r>
          </w:hyperlink>
        </w:p>
        <w:p w14:paraId="33FF2DA5" w14:textId="669D3879" w:rsidR="006B0C33" w:rsidRDefault="001F3A93">
          <w:pPr>
            <w:pStyle w:val="Inhopg2"/>
            <w:rPr>
              <w:rFonts w:asciiTheme="minorHAnsi" w:eastAsiaTheme="minorEastAsia" w:hAnsiTheme="minorHAnsi" w:cstheme="minorBidi"/>
              <w:noProof/>
              <w:sz w:val="24"/>
              <w:szCs w:val="24"/>
              <w:lang w:val="nl-NL"/>
            </w:rPr>
          </w:pPr>
          <w:hyperlink w:anchor="_Toc105492739" w:history="1">
            <w:r w:rsidR="006B0C33" w:rsidRPr="00BF30A7">
              <w:rPr>
                <w:rStyle w:val="Hyperlink"/>
                <w:noProof/>
              </w:rPr>
              <w:t>1.4 Stappenplan Hoobroeckx en Haak (2002) ter ondersteuning van het onderzoek en ontwikkeling training</w:t>
            </w:r>
            <w:r w:rsidR="006B0C33">
              <w:rPr>
                <w:noProof/>
                <w:webHidden/>
              </w:rPr>
              <w:tab/>
            </w:r>
            <w:r w:rsidR="006B0C33">
              <w:rPr>
                <w:noProof/>
                <w:webHidden/>
              </w:rPr>
              <w:fldChar w:fldCharType="begin"/>
            </w:r>
            <w:r w:rsidR="006B0C33">
              <w:rPr>
                <w:noProof/>
                <w:webHidden/>
              </w:rPr>
              <w:instrText xml:space="preserve"> PAGEREF _Toc105492739 \h </w:instrText>
            </w:r>
            <w:r w:rsidR="006B0C33">
              <w:rPr>
                <w:noProof/>
                <w:webHidden/>
              </w:rPr>
            </w:r>
            <w:r w:rsidR="006B0C33">
              <w:rPr>
                <w:noProof/>
                <w:webHidden/>
              </w:rPr>
              <w:fldChar w:fldCharType="separate"/>
            </w:r>
            <w:r w:rsidR="006B0C33">
              <w:rPr>
                <w:noProof/>
                <w:webHidden/>
              </w:rPr>
              <w:t>11</w:t>
            </w:r>
            <w:r w:rsidR="006B0C33">
              <w:rPr>
                <w:noProof/>
                <w:webHidden/>
              </w:rPr>
              <w:fldChar w:fldCharType="end"/>
            </w:r>
          </w:hyperlink>
        </w:p>
        <w:p w14:paraId="5F86E7C2" w14:textId="3B3E227C"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40" w:history="1">
            <w:r w:rsidR="006B0C33" w:rsidRPr="00BF30A7">
              <w:rPr>
                <w:rStyle w:val="Hyperlink"/>
                <w:noProof/>
              </w:rPr>
              <w:t>1.4.1 Hoofd- en deelvragen</w:t>
            </w:r>
            <w:r w:rsidR="006B0C33">
              <w:rPr>
                <w:noProof/>
                <w:webHidden/>
              </w:rPr>
              <w:tab/>
            </w:r>
            <w:r w:rsidR="006B0C33">
              <w:rPr>
                <w:noProof/>
                <w:webHidden/>
              </w:rPr>
              <w:fldChar w:fldCharType="begin"/>
            </w:r>
            <w:r w:rsidR="006B0C33">
              <w:rPr>
                <w:noProof/>
                <w:webHidden/>
              </w:rPr>
              <w:instrText xml:space="preserve"> PAGEREF _Toc105492740 \h </w:instrText>
            </w:r>
            <w:r w:rsidR="006B0C33">
              <w:rPr>
                <w:noProof/>
                <w:webHidden/>
              </w:rPr>
            </w:r>
            <w:r w:rsidR="006B0C33">
              <w:rPr>
                <w:noProof/>
                <w:webHidden/>
              </w:rPr>
              <w:fldChar w:fldCharType="separate"/>
            </w:r>
            <w:r w:rsidR="006B0C33">
              <w:rPr>
                <w:noProof/>
                <w:webHidden/>
              </w:rPr>
              <w:t>13</w:t>
            </w:r>
            <w:r w:rsidR="006B0C33">
              <w:rPr>
                <w:noProof/>
                <w:webHidden/>
              </w:rPr>
              <w:fldChar w:fldCharType="end"/>
            </w:r>
          </w:hyperlink>
        </w:p>
        <w:p w14:paraId="5575EEFE" w14:textId="567DE11B" w:rsidR="006B0C33" w:rsidRDefault="001F3A93">
          <w:pPr>
            <w:pStyle w:val="Inhopg1"/>
            <w:rPr>
              <w:rFonts w:asciiTheme="minorHAnsi" w:eastAsiaTheme="minorEastAsia" w:hAnsiTheme="minorHAnsi" w:cstheme="minorBidi"/>
              <w:b w:val="0"/>
              <w:bCs w:val="0"/>
              <w:sz w:val="24"/>
              <w:szCs w:val="24"/>
              <w:lang w:val="nl-NL"/>
            </w:rPr>
          </w:pPr>
          <w:hyperlink w:anchor="_Toc105492741" w:history="1">
            <w:r w:rsidR="006B0C33" w:rsidRPr="00BF30A7">
              <w:rPr>
                <w:rStyle w:val="Hyperlink"/>
              </w:rPr>
              <w:t>2 Methode</w:t>
            </w:r>
            <w:r w:rsidR="006B0C33">
              <w:rPr>
                <w:webHidden/>
              </w:rPr>
              <w:tab/>
            </w:r>
            <w:r w:rsidR="006B0C33">
              <w:rPr>
                <w:webHidden/>
              </w:rPr>
              <w:fldChar w:fldCharType="begin"/>
            </w:r>
            <w:r w:rsidR="006B0C33">
              <w:rPr>
                <w:webHidden/>
              </w:rPr>
              <w:instrText xml:space="preserve"> PAGEREF _Toc105492741 \h </w:instrText>
            </w:r>
            <w:r w:rsidR="006B0C33">
              <w:rPr>
                <w:webHidden/>
              </w:rPr>
            </w:r>
            <w:r w:rsidR="006B0C33">
              <w:rPr>
                <w:webHidden/>
              </w:rPr>
              <w:fldChar w:fldCharType="separate"/>
            </w:r>
            <w:r w:rsidR="006B0C33">
              <w:rPr>
                <w:webHidden/>
              </w:rPr>
              <w:t>14</w:t>
            </w:r>
            <w:r w:rsidR="006B0C33">
              <w:rPr>
                <w:webHidden/>
              </w:rPr>
              <w:fldChar w:fldCharType="end"/>
            </w:r>
          </w:hyperlink>
        </w:p>
        <w:p w14:paraId="285E673B" w14:textId="6D75E20C" w:rsidR="006B0C33" w:rsidRDefault="001F3A93">
          <w:pPr>
            <w:pStyle w:val="Inhopg2"/>
            <w:rPr>
              <w:rFonts w:asciiTheme="minorHAnsi" w:eastAsiaTheme="minorEastAsia" w:hAnsiTheme="minorHAnsi" w:cstheme="minorBidi"/>
              <w:noProof/>
              <w:sz w:val="24"/>
              <w:szCs w:val="24"/>
              <w:lang w:val="nl-NL"/>
            </w:rPr>
          </w:pPr>
          <w:hyperlink w:anchor="_Toc105492742" w:history="1">
            <w:r w:rsidR="006B0C33" w:rsidRPr="00BF30A7">
              <w:rPr>
                <w:rStyle w:val="Hyperlink"/>
                <w:noProof/>
              </w:rPr>
              <w:t>2.1 Dataverzameling</w:t>
            </w:r>
            <w:r w:rsidR="006B0C33">
              <w:rPr>
                <w:noProof/>
                <w:webHidden/>
              </w:rPr>
              <w:tab/>
            </w:r>
            <w:r w:rsidR="006B0C33">
              <w:rPr>
                <w:noProof/>
                <w:webHidden/>
              </w:rPr>
              <w:fldChar w:fldCharType="begin"/>
            </w:r>
            <w:r w:rsidR="006B0C33">
              <w:rPr>
                <w:noProof/>
                <w:webHidden/>
              </w:rPr>
              <w:instrText xml:space="preserve"> PAGEREF _Toc105492742 \h </w:instrText>
            </w:r>
            <w:r w:rsidR="006B0C33">
              <w:rPr>
                <w:noProof/>
                <w:webHidden/>
              </w:rPr>
            </w:r>
            <w:r w:rsidR="006B0C33">
              <w:rPr>
                <w:noProof/>
                <w:webHidden/>
              </w:rPr>
              <w:fldChar w:fldCharType="separate"/>
            </w:r>
            <w:r w:rsidR="006B0C33">
              <w:rPr>
                <w:noProof/>
                <w:webHidden/>
              </w:rPr>
              <w:t>14</w:t>
            </w:r>
            <w:r w:rsidR="006B0C33">
              <w:rPr>
                <w:noProof/>
                <w:webHidden/>
              </w:rPr>
              <w:fldChar w:fldCharType="end"/>
            </w:r>
          </w:hyperlink>
        </w:p>
        <w:p w14:paraId="48AB1DEC" w14:textId="01DE40B1" w:rsidR="006B0C33" w:rsidRDefault="001F3A93">
          <w:pPr>
            <w:pStyle w:val="Inhopg2"/>
            <w:rPr>
              <w:rFonts w:asciiTheme="minorHAnsi" w:eastAsiaTheme="minorEastAsia" w:hAnsiTheme="minorHAnsi" w:cstheme="minorBidi"/>
              <w:noProof/>
              <w:sz w:val="24"/>
              <w:szCs w:val="24"/>
              <w:lang w:val="nl-NL"/>
            </w:rPr>
          </w:pPr>
          <w:hyperlink w:anchor="_Toc105492743" w:history="1">
            <w:r w:rsidR="006B0C33" w:rsidRPr="00BF30A7">
              <w:rPr>
                <w:rStyle w:val="Hyperlink"/>
                <w:noProof/>
              </w:rPr>
              <w:t>2.2 procedure</w:t>
            </w:r>
            <w:r w:rsidR="006B0C33">
              <w:rPr>
                <w:noProof/>
                <w:webHidden/>
              </w:rPr>
              <w:tab/>
            </w:r>
            <w:r w:rsidR="006B0C33">
              <w:rPr>
                <w:noProof/>
                <w:webHidden/>
              </w:rPr>
              <w:fldChar w:fldCharType="begin"/>
            </w:r>
            <w:r w:rsidR="006B0C33">
              <w:rPr>
                <w:noProof/>
                <w:webHidden/>
              </w:rPr>
              <w:instrText xml:space="preserve"> PAGEREF _Toc105492743 \h </w:instrText>
            </w:r>
            <w:r w:rsidR="006B0C33">
              <w:rPr>
                <w:noProof/>
                <w:webHidden/>
              </w:rPr>
            </w:r>
            <w:r w:rsidR="006B0C33">
              <w:rPr>
                <w:noProof/>
                <w:webHidden/>
              </w:rPr>
              <w:fldChar w:fldCharType="separate"/>
            </w:r>
            <w:r w:rsidR="006B0C33">
              <w:rPr>
                <w:noProof/>
                <w:webHidden/>
              </w:rPr>
              <w:t>15</w:t>
            </w:r>
            <w:r w:rsidR="006B0C33">
              <w:rPr>
                <w:noProof/>
                <w:webHidden/>
              </w:rPr>
              <w:fldChar w:fldCharType="end"/>
            </w:r>
          </w:hyperlink>
        </w:p>
        <w:p w14:paraId="67A7B841" w14:textId="2A0D9E3A" w:rsidR="006B0C33" w:rsidRDefault="001F3A93">
          <w:pPr>
            <w:pStyle w:val="Inhopg2"/>
            <w:rPr>
              <w:rFonts w:asciiTheme="minorHAnsi" w:eastAsiaTheme="minorEastAsia" w:hAnsiTheme="minorHAnsi" w:cstheme="minorBidi"/>
              <w:noProof/>
              <w:sz w:val="24"/>
              <w:szCs w:val="24"/>
              <w:lang w:val="nl-NL"/>
            </w:rPr>
          </w:pPr>
          <w:hyperlink w:anchor="_Toc105492744" w:history="1">
            <w:r w:rsidR="006B0C33" w:rsidRPr="00BF30A7">
              <w:rPr>
                <w:rStyle w:val="Hyperlink"/>
                <w:noProof/>
              </w:rPr>
              <w:t>2.3 Data-analyse</w:t>
            </w:r>
            <w:r w:rsidR="006B0C33">
              <w:rPr>
                <w:noProof/>
                <w:webHidden/>
              </w:rPr>
              <w:tab/>
            </w:r>
            <w:r w:rsidR="006B0C33">
              <w:rPr>
                <w:noProof/>
                <w:webHidden/>
              </w:rPr>
              <w:fldChar w:fldCharType="begin"/>
            </w:r>
            <w:r w:rsidR="006B0C33">
              <w:rPr>
                <w:noProof/>
                <w:webHidden/>
              </w:rPr>
              <w:instrText xml:space="preserve"> PAGEREF _Toc105492744 \h </w:instrText>
            </w:r>
            <w:r w:rsidR="006B0C33">
              <w:rPr>
                <w:noProof/>
                <w:webHidden/>
              </w:rPr>
            </w:r>
            <w:r w:rsidR="006B0C33">
              <w:rPr>
                <w:noProof/>
                <w:webHidden/>
              </w:rPr>
              <w:fldChar w:fldCharType="separate"/>
            </w:r>
            <w:r w:rsidR="006B0C33">
              <w:rPr>
                <w:noProof/>
                <w:webHidden/>
              </w:rPr>
              <w:t>16</w:t>
            </w:r>
            <w:r w:rsidR="006B0C33">
              <w:rPr>
                <w:noProof/>
                <w:webHidden/>
              </w:rPr>
              <w:fldChar w:fldCharType="end"/>
            </w:r>
          </w:hyperlink>
        </w:p>
        <w:p w14:paraId="2854876E" w14:textId="50ECD799"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45" w:history="1">
            <w:r w:rsidR="006B0C33" w:rsidRPr="00BF30A7">
              <w:rPr>
                <w:rStyle w:val="Hyperlink"/>
                <w:noProof/>
              </w:rPr>
              <w:t>2.3.1 Interviews</w:t>
            </w:r>
            <w:r w:rsidR="006B0C33">
              <w:rPr>
                <w:noProof/>
                <w:webHidden/>
              </w:rPr>
              <w:tab/>
            </w:r>
            <w:r w:rsidR="006B0C33">
              <w:rPr>
                <w:noProof/>
                <w:webHidden/>
              </w:rPr>
              <w:fldChar w:fldCharType="begin"/>
            </w:r>
            <w:r w:rsidR="006B0C33">
              <w:rPr>
                <w:noProof/>
                <w:webHidden/>
              </w:rPr>
              <w:instrText xml:space="preserve"> PAGEREF _Toc105492745 \h </w:instrText>
            </w:r>
            <w:r w:rsidR="006B0C33">
              <w:rPr>
                <w:noProof/>
                <w:webHidden/>
              </w:rPr>
            </w:r>
            <w:r w:rsidR="006B0C33">
              <w:rPr>
                <w:noProof/>
                <w:webHidden/>
              </w:rPr>
              <w:fldChar w:fldCharType="separate"/>
            </w:r>
            <w:r w:rsidR="006B0C33">
              <w:rPr>
                <w:noProof/>
                <w:webHidden/>
              </w:rPr>
              <w:t>16</w:t>
            </w:r>
            <w:r w:rsidR="006B0C33">
              <w:rPr>
                <w:noProof/>
                <w:webHidden/>
              </w:rPr>
              <w:fldChar w:fldCharType="end"/>
            </w:r>
          </w:hyperlink>
        </w:p>
        <w:p w14:paraId="4DDC5D6D" w14:textId="4227C144"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46" w:history="1">
            <w:r w:rsidR="006B0C33" w:rsidRPr="00BF30A7">
              <w:rPr>
                <w:rStyle w:val="Hyperlink"/>
                <w:noProof/>
              </w:rPr>
              <w:t>2.3.2 Literatuur</w:t>
            </w:r>
            <w:r w:rsidR="006B0C33">
              <w:rPr>
                <w:noProof/>
                <w:webHidden/>
              </w:rPr>
              <w:tab/>
            </w:r>
            <w:r w:rsidR="006B0C33">
              <w:rPr>
                <w:noProof/>
                <w:webHidden/>
              </w:rPr>
              <w:fldChar w:fldCharType="begin"/>
            </w:r>
            <w:r w:rsidR="006B0C33">
              <w:rPr>
                <w:noProof/>
                <w:webHidden/>
              </w:rPr>
              <w:instrText xml:space="preserve"> PAGEREF _Toc105492746 \h </w:instrText>
            </w:r>
            <w:r w:rsidR="006B0C33">
              <w:rPr>
                <w:noProof/>
                <w:webHidden/>
              </w:rPr>
            </w:r>
            <w:r w:rsidR="006B0C33">
              <w:rPr>
                <w:noProof/>
                <w:webHidden/>
              </w:rPr>
              <w:fldChar w:fldCharType="separate"/>
            </w:r>
            <w:r w:rsidR="006B0C33">
              <w:rPr>
                <w:noProof/>
                <w:webHidden/>
              </w:rPr>
              <w:t>16</w:t>
            </w:r>
            <w:r w:rsidR="006B0C33">
              <w:rPr>
                <w:noProof/>
                <w:webHidden/>
              </w:rPr>
              <w:fldChar w:fldCharType="end"/>
            </w:r>
          </w:hyperlink>
        </w:p>
        <w:p w14:paraId="19F90FF8" w14:textId="37391205" w:rsidR="006B0C33" w:rsidRDefault="001F3A93">
          <w:pPr>
            <w:pStyle w:val="Inhopg2"/>
            <w:rPr>
              <w:rFonts w:asciiTheme="minorHAnsi" w:eastAsiaTheme="minorEastAsia" w:hAnsiTheme="minorHAnsi" w:cstheme="minorBidi"/>
              <w:noProof/>
              <w:sz w:val="24"/>
              <w:szCs w:val="24"/>
              <w:lang w:val="nl-NL"/>
            </w:rPr>
          </w:pPr>
          <w:hyperlink w:anchor="_Toc105492747" w:history="1">
            <w:r w:rsidR="006B0C33" w:rsidRPr="00BF30A7">
              <w:rPr>
                <w:rStyle w:val="Hyperlink"/>
                <w:noProof/>
              </w:rPr>
              <w:t>2.4 Validititeit en betrouwbaarheid</w:t>
            </w:r>
            <w:r w:rsidR="006B0C33">
              <w:rPr>
                <w:noProof/>
                <w:webHidden/>
              </w:rPr>
              <w:tab/>
            </w:r>
            <w:r w:rsidR="006B0C33">
              <w:rPr>
                <w:noProof/>
                <w:webHidden/>
              </w:rPr>
              <w:fldChar w:fldCharType="begin"/>
            </w:r>
            <w:r w:rsidR="006B0C33">
              <w:rPr>
                <w:noProof/>
                <w:webHidden/>
              </w:rPr>
              <w:instrText xml:space="preserve"> PAGEREF _Toc105492747 \h </w:instrText>
            </w:r>
            <w:r w:rsidR="006B0C33">
              <w:rPr>
                <w:noProof/>
                <w:webHidden/>
              </w:rPr>
            </w:r>
            <w:r w:rsidR="006B0C33">
              <w:rPr>
                <w:noProof/>
                <w:webHidden/>
              </w:rPr>
              <w:fldChar w:fldCharType="separate"/>
            </w:r>
            <w:r w:rsidR="006B0C33">
              <w:rPr>
                <w:noProof/>
                <w:webHidden/>
              </w:rPr>
              <w:t>17</w:t>
            </w:r>
            <w:r w:rsidR="006B0C33">
              <w:rPr>
                <w:noProof/>
                <w:webHidden/>
              </w:rPr>
              <w:fldChar w:fldCharType="end"/>
            </w:r>
          </w:hyperlink>
        </w:p>
        <w:p w14:paraId="02E649C1" w14:textId="28D7BC54"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48" w:history="1">
            <w:r w:rsidR="006B0C33" w:rsidRPr="00BF30A7">
              <w:rPr>
                <w:rStyle w:val="Hyperlink"/>
                <w:noProof/>
              </w:rPr>
              <w:t>2.4.1 Interviews betrouwbaarheid en validiteit</w:t>
            </w:r>
            <w:r w:rsidR="006B0C33">
              <w:rPr>
                <w:noProof/>
                <w:webHidden/>
              </w:rPr>
              <w:tab/>
            </w:r>
            <w:r w:rsidR="006B0C33">
              <w:rPr>
                <w:noProof/>
                <w:webHidden/>
              </w:rPr>
              <w:fldChar w:fldCharType="begin"/>
            </w:r>
            <w:r w:rsidR="006B0C33">
              <w:rPr>
                <w:noProof/>
                <w:webHidden/>
              </w:rPr>
              <w:instrText xml:space="preserve"> PAGEREF _Toc105492748 \h </w:instrText>
            </w:r>
            <w:r w:rsidR="006B0C33">
              <w:rPr>
                <w:noProof/>
                <w:webHidden/>
              </w:rPr>
            </w:r>
            <w:r w:rsidR="006B0C33">
              <w:rPr>
                <w:noProof/>
                <w:webHidden/>
              </w:rPr>
              <w:fldChar w:fldCharType="separate"/>
            </w:r>
            <w:r w:rsidR="006B0C33">
              <w:rPr>
                <w:noProof/>
                <w:webHidden/>
              </w:rPr>
              <w:t>17</w:t>
            </w:r>
            <w:r w:rsidR="006B0C33">
              <w:rPr>
                <w:noProof/>
                <w:webHidden/>
              </w:rPr>
              <w:fldChar w:fldCharType="end"/>
            </w:r>
          </w:hyperlink>
        </w:p>
        <w:p w14:paraId="57A82E7A" w14:textId="544D5FB2"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49" w:history="1">
            <w:r w:rsidR="006B0C33" w:rsidRPr="00BF30A7">
              <w:rPr>
                <w:rStyle w:val="Hyperlink"/>
                <w:noProof/>
              </w:rPr>
              <w:t>2.4.2 Literatuur beoordeling</w:t>
            </w:r>
            <w:r w:rsidR="006B0C33">
              <w:rPr>
                <w:noProof/>
                <w:webHidden/>
              </w:rPr>
              <w:tab/>
            </w:r>
            <w:r w:rsidR="006B0C33">
              <w:rPr>
                <w:noProof/>
                <w:webHidden/>
              </w:rPr>
              <w:fldChar w:fldCharType="begin"/>
            </w:r>
            <w:r w:rsidR="006B0C33">
              <w:rPr>
                <w:noProof/>
                <w:webHidden/>
              </w:rPr>
              <w:instrText xml:space="preserve"> PAGEREF _Toc105492749 \h </w:instrText>
            </w:r>
            <w:r w:rsidR="006B0C33">
              <w:rPr>
                <w:noProof/>
                <w:webHidden/>
              </w:rPr>
            </w:r>
            <w:r w:rsidR="006B0C33">
              <w:rPr>
                <w:noProof/>
                <w:webHidden/>
              </w:rPr>
              <w:fldChar w:fldCharType="separate"/>
            </w:r>
            <w:r w:rsidR="006B0C33">
              <w:rPr>
                <w:noProof/>
                <w:webHidden/>
              </w:rPr>
              <w:t>17</w:t>
            </w:r>
            <w:r w:rsidR="006B0C33">
              <w:rPr>
                <w:noProof/>
                <w:webHidden/>
              </w:rPr>
              <w:fldChar w:fldCharType="end"/>
            </w:r>
          </w:hyperlink>
        </w:p>
        <w:p w14:paraId="6A0BF575" w14:textId="1416047A" w:rsidR="006B0C33" w:rsidRDefault="001F3A93">
          <w:pPr>
            <w:pStyle w:val="Inhopg1"/>
            <w:tabs>
              <w:tab w:val="left" w:pos="440"/>
            </w:tabs>
            <w:rPr>
              <w:rFonts w:asciiTheme="minorHAnsi" w:eastAsiaTheme="minorEastAsia" w:hAnsiTheme="minorHAnsi" w:cstheme="minorBidi"/>
              <w:b w:val="0"/>
              <w:bCs w:val="0"/>
              <w:sz w:val="24"/>
              <w:szCs w:val="24"/>
              <w:lang w:val="nl-NL"/>
            </w:rPr>
          </w:pPr>
          <w:hyperlink w:anchor="_Toc105492750" w:history="1">
            <w:r w:rsidR="006B0C33" w:rsidRPr="00BF30A7">
              <w:rPr>
                <w:rStyle w:val="Hyperlink"/>
              </w:rPr>
              <w:t>3</w:t>
            </w:r>
            <w:r w:rsidR="006B0C33">
              <w:rPr>
                <w:rFonts w:asciiTheme="minorHAnsi" w:eastAsiaTheme="minorEastAsia" w:hAnsiTheme="minorHAnsi" w:cstheme="minorBidi"/>
                <w:b w:val="0"/>
                <w:bCs w:val="0"/>
                <w:sz w:val="24"/>
                <w:szCs w:val="24"/>
                <w:lang w:val="nl-NL"/>
              </w:rPr>
              <w:tab/>
            </w:r>
            <w:r w:rsidR="006B0C33" w:rsidRPr="00BF30A7">
              <w:rPr>
                <w:rStyle w:val="Hyperlink"/>
              </w:rPr>
              <w:t>Resultaten</w:t>
            </w:r>
            <w:r w:rsidR="006B0C33">
              <w:rPr>
                <w:webHidden/>
              </w:rPr>
              <w:tab/>
            </w:r>
            <w:r w:rsidR="006B0C33">
              <w:rPr>
                <w:webHidden/>
              </w:rPr>
              <w:fldChar w:fldCharType="begin"/>
            </w:r>
            <w:r w:rsidR="006B0C33">
              <w:rPr>
                <w:webHidden/>
              </w:rPr>
              <w:instrText xml:space="preserve"> PAGEREF _Toc105492750 \h </w:instrText>
            </w:r>
            <w:r w:rsidR="006B0C33">
              <w:rPr>
                <w:webHidden/>
              </w:rPr>
            </w:r>
            <w:r w:rsidR="006B0C33">
              <w:rPr>
                <w:webHidden/>
              </w:rPr>
              <w:fldChar w:fldCharType="separate"/>
            </w:r>
            <w:r w:rsidR="006B0C33">
              <w:rPr>
                <w:webHidden/>
              </w:rPr>
              <w:t>18</w:t>
            </w:r>
            <w:r w:rsidR="006B0C33">
              <w:rPr>
                <w:webHidden/>
              </w:rPr>
              <w:fldChar w:fldCharType="end"/>
            </w:r>
          </w:hyperlink>
        </w:p>
        <w:p w14:paraId="67D47300" w14:textId="60B9AD77" w:rsidR="006B0C33" w:rsidRDefault="001F3A93">
          <w:pPr>
            <w:pStyle w:val="Inhopg2"/>
            <w:rPr>
              <w:rFonts w:asciiTheme="minorHAnsi" w:eastAsiaTheme="minorEastAsia" w:hAnsiTheme="minorHAnsi" w:cstheme="minorBidi"/>
              <w:noProof/>
              <w:sz w:val="24"/>
              <w:szCs w:val="24"/>
              <w:lang w:val="nl-NL"/>
            </w:rPr>
          </w:pPr>
          <w:hyperlink w:anchor="_Toc105492751" w:history="1">
            <w:r w:rsidR="006B0C33" w:rsidRPr="00BF30A7">
              <w:rPr>
                <w:rStyle w:val="Hyperlink"/>
                <w:noProof/>
              </w:rPr>
              <w:t>3.1 Overzicht geïnterviewden</w:t>
            </w:r>
            <w:r w:rsidR="006B0C33">
              <w:rPr>
                <w:noProof/>
                <w:webHidden/>
              </w:rPr>
              <w:tab/>
            </w:r>
            <w:r w:rsidR="006B0C33">
              <w:rPr>
                <w:noProof/>
                <w:webHidden/>
              </w:rPr>
              <w:fldChar w:fldCharType="begin"/>
            </w:r>
            <w:r w:rsidR="006B0C33">
              <w:rPr>
                <w:noProof/>
                <w:webHidden/>
              </w:rPr>
              <w:instrText xml:space="preserve"> PAGEREF _Toc105492751 \h </w:instrText>
            </w:r>
            <w:r w:rsidR="006B0C33">
              <w:rPr>
                <w:noProof/>
                <w:webHidden/>
              </w:rPr>
            </w:r>
            <w:r w:rsidR="006B0C33">
              <w:rPr>
                <w:noProof/>
                <w:webHidden/>
              </w:rPr>
              <w:fldChar w:fldCharType="separate"/>
            </w:r>
            <w:r w:rsidR="006B0C33">
              <w:rPr>
                <w:noProof/>
                <w:webHidden/>
              </w:rPr>
              <w:t>18</w:t>
            </w:r>
            <w:r w:rsidR="006B0C33">
              <w:rPr>
                <w:noProof/>
                <w:webHidden/>
              </w:rPr>
              <w:fldChar w:fldCharType="end"/>
            </w:r>
          </w:hyperlink>
        </w:p>
        <w:p w14:paraId="5C4CBD9C" w14:textId="617C7801" w:rsidR="006B0C33" w:rsidRDefault="001F3A93">
          <w:pPr>
            <w:pStyle w:val="Inhopg2"/>
            <w:rPr>
              <w:rFonts w:asciiTheme="minorHAnsi" w:eastAsiaTheme="minorEastAsia" w:hAnsiTheme="minorHAnsi" w:cstheme="minorBidi"/>
              <w:noProof/>
              <w:sz w:val="24"/>
              <w:szCs w:val="24"/>
              <w:lang w:val="nl-NL"/>
            </w:rPr>
          </w:pPr>
          <w:hyperlink w:anchor="_Toc105492752" w:history="1">
            <w:r w:rsidR="006B0C33" w:rsidRPr="00BF30A7">
              <w:rPr>
                <w:rStyle w:val="Hyperlink"/>
                <w:noProof/>
              </w:rPr>
              <w:t>3.2 Leernoodzaak vaststellen (stap 1):</w:t>
            </w:r>
            <w:r w:rsidR="006B0C33">
              <w:rPr>
                <w:noProof/>
                <w:webHidden/>
              </w:rPr>
              <w:tab/>
            </w:r>
            <w:r w:rsidR="006B0C33">
              <w:rPr>
                <w:noProof/>
                <w:webHidden/>
              </w:rPr>
              <w:fldChar w:fldCharType="begin"/>
            </w:r>
            <w:r w:rsidR="006B0C33">
              <w:rPr>
                <w:noProof/>
                <w:webHidden/>
              </w:rPr>
              <w:instrText xml:space="preserve"> PAGEREF _Toc105492752 \h </w:instrText>
            </w:r>
            <w:r w:rsidR="006B0C33">
              <w:rPr>
                <w:noProof/>
                <w:webHidden/>
              </w:rPr>
            </w:r>
            <w:r w:rsidR="006B0C33">
              <w:rPr>
                <w:noProof/>
                <w:webHidden/>
              </w:rPr>
              <w:fldChar w:fldCharType="separate"/>
            </w:r>
            <w:r w:rsidR="006B0C33">
              <w:rPr>
                <w:noProof/>
                <w:webHidden/>
              </w:rPr>
              <w:t>18</w:t>
            </w:r>
            <w:r w:rsidR="006B0C33">
              <w:rPr>
                <w:noProof/>
                <w:webHidden/>
              </w:rPr>
              <w:fldChar w:fldCharType="end"/>
            </w:r>
          </w:hyperlink>
        </w:p>
        <w:p w14:paraId="0712F81F" w14:textId="095208BB"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3" w:history="1">
            <w:r w:rsidR="006B0C33" w:rsidRPr="00BF30A7">
              <w:rPr>
                <w:rStyle w:val="Hyperlink"/>
                <w:noProof/>
              </w:rPr>
              <w:t>3.2.1 Deelvraag 1</w:t>
            </w:r>
            <w:r w:rsidR="006B0C33">
              <w:rPr>
                <w:noProof/>
                <w:webHidden/>
              </w:rPr>
              <w:tab/>
            </w:r>
            <w:r w:rsidR="006B0C33">
              <w:rPr>
                <w:noProof/>
                <w:webHidden/>
              </w:rPr>
              <w:fldChar w:fldCharType="begin"/>
            </w:r>
            <w:r w:rsidR="006B0C33">
              <w:rPr>
                <w:noProof/>
                <w:webHidden/>
              </w:rPr>
              <w:instrText xml:space="preserve"> PAGEREF _Toc105492753 \h </w:instrText>
            </w:r>
            <w:r w:rsidR="006B0C33">
              <w:rPr>
                <w:noProof/>
                <w:webHidden/>
              </w:rPr>
            </w:r>
            <w:r w:rsidR="006B0C33">
              <w:rPr>
                <w:noProof/>
                <w:webHidden/>
              </w:rPr>
              <w:fldChar w:fldCharType="separate"/>
            </w:r>
            <w:r w:rsidR="006B0C33">
              <w:rPr>
                <w:noProof/>
                <w:webHidden/>
              </w:rPr>
              <w:t>18</w:t>
            </w:r>
            <w:r w:rsidR="006B0C33">
              <w:rPr>
                <w:noProof/>
                <w:webHidden/>
              </w:rPr>
              <w:fldChar w:fldCharType="end"/>
            </w:r>
          </w:hyperlink>
        </w:p>
        <w:p w14:paraId="7DC566B2" w14:textId="76378188"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4" w:history="1">
            <w:r w:rsidR="006B0C33" w:rsidRPr="00BF30A7">
              <w:rPr>
                <w:rStyle w:val="Hyperlink"/>
                <w:noProof/>
              </w:rPr>
              <w:t>3.2.2 Deelvraag 2</w:t>
            </w:r>
            <w:r w:rsidR="006B0C33">
              <w:rPr>
                <w:noProof/>
                <w:webHidden/>
              </w:rPr>
              <w:tab/>
            </w:r>
            <w:r w:rsidR="006B0C33">
              <w:rPr>
                <w:noProof/>
                <w:webHidden/>
              </w:rPr>
              <w:fldChar w:fldCharType="begin"/>
            </w:r>
            <w:r w:rsidR="006B0C33">
              <w:rPr>
                <w:noProof/>
                <w:webHidden/>
              </w:rPr>
              <w:instrText xml:space="preserve"> PAGEREF _Toc105492754 \h </w:instrText>
            </w:r>
            <w:r w:rsidR="006B0C33">
              <w:rPr>
                <w:noProof/>
                <w:webHidden/>
              </w:rPr>
            </w:r>
            <w:r w:rsidR="006B0C33">
              <w:rPr>
                <w:noProof/>
                <w:webHidden/>
              </w:rPr>
              <w:fldChar w:fldCharType="separate"/>
            </w:r>
            <w:r w:rsidR="006B0C33">
              <w:rPr>
                <w:noProof/>
                <w:webHidden/>
              </w:rPr>
              <w:t>20</w:t>
            </w:r>
            <w:r w:rsidR="006B0C33">
              <w:rPr>
                <w:noProof/>
                <w:webHidden/>
              </w:rPr>
              <w:fldChar w:fldCharType="end"/>
            </w:r>
          </w:hyperlink>
        </w:p>
        <w:p w14:paraId="1901A5AA" w14:textId="4F9FE714"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5" w:history="1">
            <w:r w:rsidR="006B0C33" w:rsidRPr="00BF30A7">
              <w:rPr>
                <w:rStyle w:val="Hyperlink"/>
                <w:noProof/>
              </w:rPr>
              <w:t>3.2.3 Deelvraag 3</w:t>
            </w:r>
            <w:r w:rsidR="006B0C33">
              <w:rPr>
                <w:noProof/>
                <w:webHidden/>
              </w:rPr>
              <w:tab/>
            </w:r>
            <w:r w:rsidR="006B0C33">
              <w:rPr>
                <w:noProof/>
                <w:webHidden/>
              </w:rPr>
              <w:fldChar w:fldCharType="begin"/>
            </w:r>
            <w:r w:rsidR="006B0C33">
              <w:rPr>
                <w:noProof/>
                <w:webHidden/>
              </w:rPr>
              <w:instrText xml:space="preserve"> PAGEREF _Toc105492755 \h </w:instrText>
            </w:r>
            <w:r w:rsidR="006B0C33">
              <w:rPr>
                <w:noProof/>
                <w:webHidden/>
              </w:rPr>
            </w:r>
            <w:r w:rsidR="006B0C33">
              <w:rPr>
                <w:noProof/>
                <w:webHidden/>
              </w:rPr>
              <w:fldChar w:fldCharType="separate"/>
            </w:r>
            <w:r w:rsidR="006B0C33">
              <w:rPr>
                <w:noProof/>
                <w:webHidden/>
              </w:rPr>
              <w:t>22</w:t>
            </w:r>
            <w:r w:rsidR="006B0C33">
              <w:rPr>
                <w:noProof/>
                <w:webHidden/>
              </w:rPr>
              <w:fldChar w:fldCharType="end"/>
            </w:r>
          </w:hyperlink>
        </w:p>
        <w:p w14:paraId="6F3D2CEB" w14:textId="75CE6B84" w:rsidR="006B0C33" w:rsidRDefault="001F3A93">
          <w:pPr>
            <w:pStyle w:val="Inhopg2"/>
            <w:rPr>
              <w:rFonts w:asciiTheme="minorHAnsi" w:eastAsiaTheme="minorEastAsia" w:hAnsiTheme="minorHAnsi" w:cstheme="minorBidi"/>
              <w:noProof/>
              <w:sz w:val="24"/>
              <w:szCs w:val="24"/>
              <w:lang w:val="nl-NL"/>
            </w:rPr>
          </w:pPr>
          <w:hyperlink w:anchor="_Toc105492756" w:history="1">
            <w:r w:rsidR="006B0C33" w:rsidRPr="00BF30A7">
              <w:rPr>
                <w:rStyle w:val="Hyperlink"/>
                <w:noProof/>
              </w:rPr>
              <w:t>3.3 Gewenste situatie analyseren(stap 2)  leerdoelen (stap 3) leerstof ordenen (stap 4)</w:t>
            </w:r>
            <w:r w:rsidR="006B0C33">
              <w:rPr>
                <w:noProof/>
                <w:webHidden/>
              </w:rPr>
              <w:tab/>
            </w:r>
            <w:r w:rsidR="006B0C33">
              <w:rPr>
                <w:noProof/>
                <w:webHidden/>
              </w:rPr>
              <w:fldChar w:fldCharType="begin"/>
            </w:r>
            <w:r w:rsidR="006B0C33">
              <w:rPr>
                <w:noProof/>
                <w:webHidden/>
              </w:rPr>
              <w:instrText xml:space="preserve"> PAGEREF _Toc105492756 \h </w:instrText>
            </w:r>
            <w:r w:rsidR="006B0C33">
              <w:rPr>
                <w:noProof/>
                <w:webHidden/>
              </w:rPr>
            </w:r>
            <w:r w:rsidR="006B0C33">
              <w:rPr>
                <w:noProof/>
                <w:webHidden/>
              </w:rPr>
              <w:fldChar w:fldCharType="separate"/>
            </w:r>
            <w:r w:rsidR="006B0C33">
              <w:rPr>
                <w:noProof/>
                <w:webHidden/>
              </w:rPr>
              <w:t>24</w:t>
            </w:r>
            <w:r w:rsidR="006B0C33">
              <w:rPr>
                <w:noProof/>
                <w:webHidden/>
              </w:rPr>
              <w:fldChar w:fldCharType="end"/>
            </w:r>
          </w:hyperlink>
        </w:p>
        <w:p w14:paraId="18F11C20" w14:textId="7B3DEC6F"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7" w:history="1">
            <w:r w:rsidR="006B0C33" w:rsidRPr="00BF30A7">
              <w:rPr>
                <w:rStyle w:val="Hyperlink"/>
                <w:noProof/>
              </w:rPr>
              <w:t>3.3.1 – Gewenste gedrag</w:t>
            </w:r>
            <w:r w:rsidR="006B0C33">
              <w:rPr>
                <w:noProof/>
                <w:webHidden/>
              </w:rPr>
              <w:tab/>
            </w:r>
            <w:r w:rsidR="006B0C33">
              <w:rPr>
                <w:noProof/>
                <w:webHidden/>
              </w:rPr>
              <w:fldChar w:fldCharType="begin"/>
            </w:r>
            <w:r w:rsidR="006B0C33">
              <w:rPr>
                <w:noProof/>
                <w:webHidden/>
              </w:rPr>
              <w:instrText xml:space="preserve"> PAGEREF _Toc105492757 \h </w:instrText>
            </w:r>
            <w:r w:rsidR="006B0C33">
              <w:rPr>
                <w:noProof/>
                <w:webHidden/>
              </w:rPr>
            </w:r>
            <w:r w:rsidR="006B0C33">
              <w:rPr>
                <w:noProof/>
                <w:webHidden/>
              </w:rPr>
              <w:fldChar w:fldCharType="separate"/>
            </w:r>
            <w:r w:rsidR="006B0C33">
              <w:rPr>
                <w:noProof/>
                <w:webHidden/>
              </w:rPr>
              <w:t>24</w:t>
            </w:r>
            <w:r w:rsidR="006B0C33">
              <w:rPr>
                <w:noProof/>
                <w:webHidden/>
              </w:rPr>
              <w:fldChar w:fldCharType="end"/>
            </w:r>
          </w:hyperlink>
        </w:p>
        <w:p w14:paraId="74D0A8B3" w14:textId="3E3C5E8B"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8" w:history="1">
            <w:r w:rsidR="006B0C33" w:rsidRPr="00BF30A7">
              <w:rPr>
                <w:rStyle w:val="Hyperlink"/>
                <w:noProof/>
              </w:rPr>
              <w:t>3.3.2 Kennis over emoties</w:t>
            </w:r>
            <w:r w:rsidR="006B0C33">
              <w:rPr>
                <w:noProof/>
                <w:webHidden/>
              </w:rPr>
              <w:tab/>
            </w:r>
            <w:r w:rsidR="006B0C33">
              <w:rPr>
                <w:noProof/>
                <w:webHidden/>
              </w:rPr>
              <w:fldChar w:fldCharType="begin"/>
            </w:r>
            <w:r w:rsidR="006B0C33">
              <w:rPr>
                <w:noProof/>
                <w:webHidden/>
              </w:rPr>
              <w:instrText xml:space="preserve"> PAGEREF _Toc105492758 \h </w:instrText>
            </w:r>
            <w:r w:rsidR="006B0C33">
              <w:rPr>
                <w:noProof/>
                <w:webHidden/>
              </w:rPr>
            </w:r>
            <w:r w:rsidR="006B0C33">
              <w:rPr>
                <w:noProof/>
                <w:webHidden/>
              </w:rPr>
              <w:fldChar w:fldCharType="separate"/>
            </w:r>
            <w:r w:rsidR="006B0C33">
              <w:rPr>
                <w:noProof/>
                <w:webHidden/>
              </w:rPr>
              <w:t>25</w:t>
            </w:r>
            <w:r w:rsidR="006B0C33">
              <w:rPr>
                <w:noProof/>
                <w:webHidden/>
              </w:rPr>
              <w:fldChar w:fldCharType="end"/>
            </w:r>
          </w:hyperlink>
        </w:p>
        <w:p w14:paraId="03E4DA42" w14:textId="798C83F7"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59" w:history="1">
            <w:r w:rsidR="006B0C33" w:rsidRPr="00BF30A7">
              <w:rPr>
                <w:rStyle w:val="Hyperlink"/>
                <w:noProof/>
              </w:rPr>
              <w:t>3.3.3 Vertonen van aandachtsvaardigheden</w:t>
            </w:r>
            <w:r w:rsidR="006B0C33">
              <w:rPr>
                <w:noProof/>
                <w:webHidden/>
              </w:rPr>
              <w:tab/>
            </w:r>
            <w:r w:rsidR="006B0C33">
              <w:rPr>
                <w:noProof/>
                <w:webHidden/>
              </w:rPr>
              <w:fldChar w:fldCharType="begin"/>
            </w:r>
            <w:r w:rsidR="006B0C33">
              <w:rPr>
                <w:noProof/>
                <w:webHidden/>
              </w:rPr>
              <w:instrText xml:space="preserve"> PAGEREF _Toc105492759 \h </w:instrText>
            </w:r>
            <w:r w:rsidR="006B0C33">
              <w:rPr>
                <w:noProof/>
                <w:webHidden/>
              </w:rPr>
            </w:r>
            <w:r w:rsidR="006B0C33">
              <w:rPr>
                <w:noProof/>
                <w:webHidden/>
              </w:rPr>
              <w:fldChar w:fldCharType="separate"/>
            </w:r>
            <w:r w:rsidR="006B0C33">
              <w:rPr>
                <w:noProof/>
                <w:webHidden/>
              </w:rPr>
              <w:t>26</w:t>
            </w:r>
            <w:r w:rsidR="006B0C33">
              <w:rPr>
                <w:noProof/>
                <w:webHidden/>
              </w:rPr>
              <w:fldChar w:fldCharType="end"/>
            </w:r>
          </w:hyperlink>
        </w:p>
        <w:p w14:paraId="7D95D9EF" w14:textId="03002C1B"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0" w:history="1">
            <w:r w:rsidR="006B0C33" w:rsidRPr="00BF30A7">
              <w:rPr>
                <w:rStyle w:val="Hyperlink"/>
                <w:noProof/>
              </w:rPr>
              <w:t>3.3.4 Vertonen van acceptatievaardigheden</w:t>
            </w:r>
            <w:r w:rsidR="006B0C33">
              <w:rPr>
                <w:noProof/>
                <w:webHidden/>
              </w:rPr>
              <w:tab/>
            </w:r>
            <w:r w:rsidR="006B0C33">
              <w:rPr>
                <w:noProof/>
                <w:webHidden/>
              </w:rPr>
              <w:fldChar w:fldCharType="begin"/>
            </w:r>
            <w:r w:rsidR="006B0C33">
              <w:rPr>
                <w:noProof/>
                <w:webHidden/>
              </w:rPr>
              <w:instrText xml:space="preserve"> PAGEREF _Toc105492760 \h </w:instrText>
            </w:r>
            <w:r w:rsidR="006B0C33">
              <w:rPr>
                <w:noProof/>
                <w:webHidden/>
              </w:rPr>
            </w:r>
            <w:r w:rsidR="006B0C33">
              <w:rPr>
                <w:noProof/>
                <w:webHidden/>
              </w:rPr>
              <w:fldChar w:fldCharType="separate"/>
            </w:r>
            <w:r w:rsidR="006B0C33">
              <w:rPr>
                <w:noProof/>
                <w:webHidden/>
              </w:rPr>
              <w:t>27</w:t>
            </w:r>
            <w:r w:rsidR="006B0C33">
              <w:rPr>
                <w:noProof/>
                <w:webHidden/>
              </w:rPr>
              <w:fldChar w:fldCharType="end"/>
            </w:r>
          </w:hyperlink>
        </w:p>
        <w:p w14:paraId="78D69C5C" w14:textId="02B18C01"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1" w:history="1">
            <w:r w:rsidR="006B0C33" w:rsidRPr="00BF30A7">
              <w:rPr>
                <w:rStyle w:val="Hyperlink"/>
                <w:noProof/>
              </w:rPr>
              <w:t>3.3.5 - Het vertonen van onderzoeksvaardigheden</w:t>
            </w:r>
            <w:r w:rsidR="006B0C33">
              <w:rPr>
                <w:noProof/>
                <w:webHidden/>
              </w:rPr>
              <w:tab/>
            </w:r>
            <w:r w:rsidR="006B0C33">
              <w:rPr>
                <w:noProof/>
                <w:webHidden/>
              </w:rPr>
              <w:fldChar w:fldCharType="begin"/>
            </w:r>
            <w:r w:rsidR="006B0C33">
              <w:rPr>
                <w:noProof/>
                <w:webHidden/>
              </w:rPr>
              <w:instrText xml:space="preserve"> PAGEREF _Toc105492761 \h </w:instrText>
            </w:r>
            <w:r w:rsidR="006B0C33">
              <w:rPr>
                <w:noProof/>
                <w:webHidden/>
              </w:rPr>
            </w:r>
            <w:r w:rsidR="006B0C33">
              <w:rPr>
                <w:noProof/>
                <w:webHidden/>
              </w:rPr>
              <w:fldChar w:fldCharType="separate"/>
            </w:r>
            <w:r w:rsidR="006B0C33">
              <w:rPr>
                <w:noProof/>
                <w:webHidden/>
              </w:rPr>
              <w:t>28</w:t>
            </w:r>
            <w:r w:rsidR="006B0C33">
              <w:rPr>
                <w:noProof/>
                <w:webHidden/>
              </w:rPr>
              <w:fldChar w:fldCharType="end"/>
            </w:r>
          </w:hyperlink>
        </w:p>
        <w:p w14:paraId="5C395D0C" w14:textId="2C28FC17"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2" w:history="1">
            <w:r w:rsidR="006B0C33" w:rsidRPr="00BF30A7">
              <w:rPr>
                <w:rStyle w:val="Hyperlink"/>
                <w:noProof/>
              </w:rPr>
              <w:t>3.3.6 Communiceren; actie deel 2</w:t>
            </w:r>
            <w:r w:rsidR="006B0C33">
              <w:rPr>
                <w:noProof/>
                <w:webHidden/>
              </w:rPr>
              <w:tab/>
            </w:r>
            <w:r w:rsidR="006B0C33">
              <w:rPr>
                <w:noProof/>
                <w:webHidden/>
              </w:rPr>
              <w:fldChar w:fldCharType="begin"/>
            </w:r>
            <w:r w:rsidR="006B0C33">
              <w:rPr>
                <w:noProof/>
                <w:webHidden/>
              </w:rPr>
              <w:instrText xml:space="preserve"> PAGEREF _Toc105492762 \h </w:instrText>
            </w:r>
            <w:r w:rsidR="006B0C33">
              <w:rPr>
                <w:noProof/>
                <w:webHidden/>
              </w:rPr>
            </w:r>
            <w:r w:rsidR="006B0C33">
              <w:rPr>
                <w:noProof/>
                <w:webHidden/>
              </w:rPr>
              <w:fldChar w:fldCharType="separate"/>
            </w:r>
            <w:r w:rsidR="006B0C33">
              <w:rPr>
                <w:noProof/>
                <w:webHidden/>
              </w:rPr>
              <w:t>29</w:t>
            </w:r>
            <w:r w:rsidR="006B0C33">
              <w:rPr>
                <w:noProof/>
                <w:webHidden/>
              </w:rPr>
              <w:fldChar w:fldCharType="end"/>
            </w:r>
          </w:hyperlink>
        </w:p>
        <w:p w14:paraId="1FB3774B" w14:textId="41D635D1"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3" w:history="1">
            <w:r w:rsidR="006B0C33" w:rsidRPr="00BF30A7">
              <w:rPr>
                <w:rStyle w:val="Hyperlink"/>
                <w:noProof/>
              </w:rPr>
              <w:t>3.3.7 – Integreren</w:t>
            </w:r>
            <w:r w:rsidR="006B0C33">
              <w:rPr>
                <w:noProof/>
                <w:webHidden/>
              </w:rPr>
              <w:tab/>
            </w:r>
            <w:r w:rsidR="006B0C33">
              <w:rPr>
                <w:noProof/>
                <w:webHidden/>
              </w:rPr>
              <w:fldChar w:fldCharType="begin"/>
            </w:r>
            <w:r w:rsidR="006B0C33">
              <w:rPr>
                <w:noProof/>
                <w:webHidden/>
              </w:rPr>
              <w:instrText xml:space="preserve"> PAGEREF _Toc105492763 \h </w:instrText>
            </w:r>
            <w:r w:rsidR="006B0C33">
              <w:rPr>
                <w:noProof/>
                <w:webHidden/>
              </w:rPr>
            </w:r>
            <w:r w:rsidR="006B0C33">
              <w:rPr>
                <w:noProof/>
                <w:webHidden/>
              </w:rPr>
              <w:fldChar w:fldCharType="separate"/>
            </w:r>
            <w:r w:rsidR="006B0C33">
              <w:rPr>
                <w:noProof/>
                <w:webHidden/>
              </w:rPr>
              <w:t>30</w:t>
            </w:r>
            <w:r w:rsidR="006B0C33">
              <w:rPr>
                <w:noProof/>
                <w:webHidden/>
              </w:rPr>
              <w:fldChar w:fldCharType="end"/>
            </w:r>
          </w:hyperlink>
        </w:p>
        <w:p w14:paraId="42F43B3B" w14:textId="7B21FD6C" w:rsidR="006B0C33" w:rsidRDefault="001F3A93">
          <w:pPr>
            <w:pStyle w:val="Inhopg1"/>
            <w:rPr>
              <w:rFonts w:asciiTheme="minorHAnsi" w:eastAsiaTheme="minorEastAsia" w:hAnsiTheme="minorHAnsi" w:cstheme="minorBidi"/>
              <w:b w:val="0"/>
              <w:bCs w:val="0"/>
              <w:sz w:val="24"/>
              <w:szCs w:val="24"/>
              <w:lang w:val="nl-NL"/>
            </w:rPr>
          </w:pPr>
          <w:hyperlink w:anchor="_Toc105492764" w:history="1">
            <w:r w:rsidR="006B0C33" w:rsidRPr="00BF30A7">
              <w:rPr>
                <w:rStyle w:val="Hyperlink"/>
              </w:rPr>
              <w:t>4 Didactiek – stap 5 en stap 6</w:t>
            </w:r>
            <w:r w:rsidR="006B0C33">
              <w:rPr>
                <w:webHidden/>
              </w:rPr>
              <w:tab/>
            </w:r>
            <w:r w:rsidR="006B0C33">
              <w:rPr>
                <w:webHidden/>
              </w:rPr>
              <w:fldChar w:fldCharType="begin"/>
            </w:r>
            <w:r w:rsidR="006B0C33">
              <w:rPr>
                <w:webHidden/>
              </w:rPr>
              <w:instrText xml:space="preserve"> PAGEREF _Toc105492764 \h </w:instrText>
            </w:r>
            <w:r w:rsidR="006B0C33">
              <w:rPr>
                <w:webHidden/>
              </w:rPr>
            </w:r>
            <w:r w:rsidR="006B0C33">
              <w:rPr>
                <w:webHidden/>
              </w:rPr>
              <w:fldChar w:fldCharType="separate"/>
            </w:r>
            <w:r w:rsidR="006B0C33">
              <w:rPr>
                <w:webHidden/>
              </w:rPr>
              <w:t>32</w:t>
            </w:r>
            <w:r w:rsidR="006B0C33">
              <w:rPr>
                <w:webHidden/>
              </w:rPr>
              <w:fldChar w:fldCharType="end"/>
            </w:r>
          </w:hyperlink>
        </w:p>
        <w:p w14:paraId="2E912F1C" w14:textId="1D6867B5" w:rsidR="006B0C33" w:rsidRDefault="001F3A93">
          <w:pPr>
            <w:pStyle w:val="Inhopg2"/>
            <w:rPr>
              <w:rFonts w:asciiTheme="minorHAnsi" w:eastAsiaTheme="minorEastAsia" w:hAnsiTheme="minorHAnsi" w:cstheme="minorBidi"/>
              <w:noProof/>
              <w:sz w:val="24"/>
              <w:szCs w:val="24"/>
              <w:lang w:val="nl-NL"/>
            </w:rPr>
          </w:pPr>
          <w:hyperlink w:anchor="_Toc105492765" w:history="1">
            <w:r w:rsidR="006B0C33" w:rsidRPr="00BF30A7">
              <w:rPr>
                <w:rStyle w:val="Hyperlink"/>
                <w:noProof/>
              </w:rPr>
              <w:t>4.1 Didactisch vormgeven (stap 5)</w:t>
            </w:r>
            <w:r w:rsidR="006B0C33">
              <w:rPr>
                <w:noProof/>
                <w:webHidden/>
              </w:rPr>
              <w:tab/>
            </w:r>
            <w:r w:rsidR="006B0C33">
              <w:rPr>
                <w:noProof/>
                <w:webHidden/>
              </w:rPr>
              <w:fldChar w:fldCharType="begin"/>
            </w:r>
            <w:r w:rsidR="006B0C33">
              <w:rPr>
                <w:noProof/>
                <w:webHidden/>
              </w:rPr>
              <w:instrText xml:space="preserve"> PAGEREF _Toc105492765 \h </w:instrText>
            </w:r>
            <w:r w:rsidR="006B0C33">
              <w:rPr>
                <w:noProof/>
                <w:webHidden/>
              </w:rPr>
            </w:r>
            <w:r w:rsidR="006B0C33">
              <w:rPr>
                <w:noProof/>
                <w:webHidden/>
              </w:rPr>
              <w:fldChar w:fldCharType="separate"/>
            </w:r>
            <w:r w:rsidR="006B0C33">
              <w:rPr>
                <w:noProof/>
                <w:webHidden/>
              </w:rPr>
              <w:t>32</w:t>
            </w:r>
            <w:r w:rsidR="006B0C33">
              <w:rPr>
                <w:noProof/>
                <w:webHidden/>
              </w:rPr>
              <w:fldChar w:fldCharType="end"/>
            </w:r>
          </w:hyperlink>
        </w:p>
        <w:p w14:paraId="12C91580" w14:textId="3EA160B7"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6" w:history="1">
            <w:r w:rsidR="006B0C33" w:rsidRPr="00BF30A7">
              <w:rPr>
                <w:rStyle w:val="Hyperlink"/>
                <w:noProof/>
              </w:rPr>
              <w:t>4.1.1 Didactisch concept</w:t>
            </w:r>
            <w:r w:rsidR="006B0C33">
              <w:rPr>
                <w:noProof/>
                <w:webHidden/>
              </w:rPr>
              <w:tab/>
            </w:r>
            <w:r w:rsidR="006B0C33">
              <w:rPr>
                <w:noProof/>
                <w:webHidden/>
              </w:rPr>
              <w:fldChar w:fldCharType="begin"/>
            </w:r>
            <w:r w:rsidR="006B0C33">
              <w:rPr>
                <w:noProof/>
                <w:webHidden/>
              </w:rPr>
              <w:instrText xml:space="preserve"> PAGEREF _Toc105492766 \h </w:instrText>
            </w:r>
            <w:r w:rsidR="006B0C33">
              <w:rPr>
                <w:noProof/>
                <w:webHidden/>
              </w:rPr>
            </w:r>
            <w:r w:rsidR="006B0C33">
              <w:rPr>
                <w:noProof/>
                <w:webHidden/>
              </w:rPr>
              <w:fldChar w:fldCharType="separate"/>
            </w:r>
            <w:r w:rsidR="006B0C33">
              <w:rPr>
                <w:noProof/>
                <w:webHidden/>
              </w:rPr>
              <w:t>32</w:t>
            </w:r>
            <w:r w:rsidR="006B0C33">
              <w:rPr>
                <w:noProof/>
                <w:webHidden/>
              </w:rPr>
              <w:fldChar w:fldCharType="end"/>
            </w:r>
          </w:hyperlink>
        </w:p>
        <w:p w14:paraId="474A7830" w14:textId="6F351AC3"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7" w:history="1">
            <w:r w:rsidR="006B0C33" w:rsidRPr="00BF30A7">
              <w:rPr>
                <w:rStyle w:val="Hyperlink"/>
                <w:noProof/>
              </w:rPr>
              <w:t>4.1.2 Didactisch model</w:t>
            </w:r>
            <w:r w:rsidR="006B0C33">
              <w:rPr>
                <w:noProof/>
                <w:webHidden/>
              </w:rPr>
              <w:tab/>
            </w:r>
            <w:r w:rsidR="006B0C33">
              <w:rPr>
                <w:noProof/>
                <w:webHidden/>
              </w:rPr>
              <w:fldChar w:fldCharType="begin"/>
            </w:r>
            <w:r w:rsidR="006B0C33">
              <w:rPr>
                <w:noProof/>
                <w:webHidden/>
              </w:rPr>
              <w:instrText xml:space="preserve"> PAGEREF _Toc105492767 \h </w:instrText>
            </w:r>
            <w:r w:rsidR="006B0C33">
              <w:rPr>
                <w:noProof/>
                <w:webHidden/>
              </w:rPr>
            </w:r>
            <w:r w:rsidR="006B0C33">
              <w:rPr>
                <w:noProof/>
                <w:webHidden/>
              </w:rPr>
              <w:fldChar w:fldCharType="separate"/>
            </w:r>
            <w:r w:rsidR="006B0C33">
              <w:rPr>
                <w:noProof/>
                <w:webHidden/>
              </w:rPr>
              <w:t>33</w:t>
            </w:r>
            <w:r w:rsidR="006B0C33">
              <w:rPr>
                <w:noProof/>
                <w:webHidden/>
              </w:rPr>
              <w:fldChar w:fldCharType="end"/>
            </w:r>
          </w:hyperlink>
        </w:p>
        <w:p w14:paraId="0EF1951E" w14:textId="6DA3D747"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68" w:history="1">
            <w:r w:rsidR="006B0C33" w:rsidRPr="00BF30A7">
              <w:rPr>
                <w:rStyle w:val="Hyperlink"/>
                <w:noProof/>
              </w:rPr>
              <w:t>4.1.3 Didactische werkvormen</w:t>
            </w:r>
            <w:r w:rsidR="006B0C33">
              <w:rPr>
                <w:noProof/>
                <w:webHidden/>
              </w:rPr>
              <w:tab/>
            </w:r>
            <w:r w:rsidR="006B0C33">
              <w:rPr>
                <w:noProof/>
                <w:webHidden/>
              </w:rPr>
              <w:fldChar w:fldCharType="begin"/>
            </w:r>
            <w:r w:rsidR="006B0C33">
              <w:rPr>
                <w:noProof/>
                <w:webHidden/>
              </w:rPr>
              <w:instrText xml:space="preserve"> PAGEREF _Toc105492768 \h </w:instrText>
            </w:r>
            <w:r w:rsidR="006B0C33">
              <w:rPr>
                <w:noProof/>
                <w:webHidden/>
              </w:rPr>
            </w:r>
            <w:r w:rsidR="006B0C33">
              <w:rPr>
                <w:noProof/>
                <w:webHidden/>
              </w:rPr>
              <w:fldChar w:fldCharType="separate"/>
            </w:r>
            <w:r w:rsidR="006B0C33">
              <w:rPr>
                <w:noProof/>
                <w:webHidden/>
              </w:rPr>
              <w:t>33</w:t>
            </w:r>
            <w:r w:rsidR="006B0C33">
              <w:rPr>
                <w:noProof/>
                <w:webHidden/>
              </w:rPr>
              <w:fldChar w:fldCharType="end"/>
            </w:r>
          </w:hyperlink>
        </w:p>
        <w:p w14:paraId="64F264E8" w14:textId="7F2230D1" w:rsidR="006B0C33" w:rsidRDefault="001F3A93">
          <w:pPr>
            <w:pStyle w:val="Inhopg2"/>
            <w:rPr>
              <w:rFonts w:asciiTheme="minorHAnsi" w:eastAsiaTheme="minorEastAsia" w:hAnsiTheme="minorHAnsi" w:cstheme="minorBidi"/>
              <w:noProof/>
              <w:sz w:val="24"/>
              <w:szCs w:val="24"/>
              <w:lang w:val="nl-NL"/>
            </w:rPr>
          </w:pPr>
          <w:hyperlink w:anchor="_Toc105492769" w:history="1">
            <w:r w:rsidR="006B0C33" w:rsidRPr="00BF30A7">
              <w:rPr>
                <w:rStyle w:val="Hyperlink"/>
                <w:noProof/>
              </w:rPr>
              <w:t>4.2 Evalueren (stap 6)</w:t>
            </w:r>
            <w:r w:rsidR="006B0C33">
              <w:rPr>
                <w:noProof/>
                <w:webHidden/>
              </w:rPr>
              <w:tab/>
            </w:r>
            <w:r w:rsidR="006B0C33">
              <w:rPr>
                <w:noProof/>
                <w:webHidden/>
              </w:rPr>
              <w:fldChar w:fldCharType="begin"/>
            </w:r>
            <w:r w:rsidR="006B0C33">
              <w:rPr>
                <w:noProof/>
                <w:webHidden/>
              </w:rPr>
              <w:instrText xml:space="preserve"> PAGEREF _Toc105492769 \h </w:instrText>
            </w:r>
            <w:r w:rsidR="006B0C33">
              <w:rPr>
                <w:noProof/>
                <w:webHidden/>
              </w:rPr>
            </w:r>
            <w:r w:rsidR="006B0C33">
              <w:rPr>
                <w:noProof/>
                <w:webHidden/>
              </w:rPr>
              <w:fldChar w:fldCharType="separate"/>
            </w:r>
            <w:r w:rsidR="006B0C33">
              <w:rPr>
                <w:noProof/>
                <w:webHidden/>
              </w:rPr>
              <w:t>33</w:t>
            </w:r>
            <w:r w:rsidR="006B0C33">
              <w:rPr>
                <w:noProof/>
                <w:webHidden/>
              </w:rPr>
              <w:fldChar w:fldCharType="end"/>
            </w:r>
          </w:hyperlink>
        </w:p>
        <w:p w14:paraId="4215FD49" w14:textId="5CA43B67" w:rsidR="006B0C33" w:rsidRDefault="001F3A93">
          <w:pPr>
            <w:pStyle w:val="Inhopg3"/>
            <w:tabs>
              <w:tab w:val="right" w:pos="9019"/>
            </w:tabs>
            <w:rPr>
              <w:rFonts w:asciiTheme="minorHAnsi" w:eastAsiaTheme="minorEastAsia" w:hAnsiTheme="minorHAnsi" w:cstheme="minorBidi"/>
              <w:noProof/>
              <w:sz w:val="24"/>
              <w:szCs w:val="24"/>
              <w:lang w:val="nl-NL"/>
            </w:rPr>
          </w:pPr>
          <w:hyperlink w:anchor="_Toc105492770" w:history="1">
            <w:r w:rsidR="006B0C33" w:rsidRPr="00BF30A7">
              <w:rPr>
                <w:rStyle w:val="Hyperlink"/>
                <w:noProof/>
              </w:rPr>
              <w:t>4.2.1 keuze van evaluaties</w:t>
            </w:r>
            <w:r w:rsidR="006B0C33">
              <w:rPr>
                <w:noProof/>
                <w:webHidden/>
              </w:rPr>
              <w:tab/>
            </w:r>
            <w:r w:rsidR="006B0C33">
              <w:rPr>
                <w:noProof/>
                <w:webHidden/>
              </w:rPr>
              <w:fldChar w:fldCharType="begin"/>
            </w:r>
            <w:r w:rsidR="006B0C33">
              <w:rPr>
                <w:noProof/>
                <w:webHidden/>
              </w:rPr>
              <w:instrText xml:space="preserve"> PAGEREF _Toc105492770 \h </w:instrText>
            </w:r>
            <w:r w:rsidR="006B0C33">
              <w:rPr>
                <w:noProof/>
                <w:webHidden/>
              </w:rPr>
            </w:r>
            <w:r w:rsidR="006B0C33">
              <w:rPr>
                <w:noProof/>
                <w:webHidden/>
              </w:rPr>
              <w:fldChar w:fldCharType="separate"/>
            </w:r>
            <w:r w:rsidR="006B0C33">
              <w:rPr>
                <w:noProof/>
                <w:webHidden/>
              </w:rPr>
              <w:t>33</w:t>
            </w:r>
            <w:r w:rsidR="006B0C33">
              <w:rPr>
                <w:noProof/>
                <w:webHidden/>
              </w:rPr>
              <w:fldChar w:fldCharType="end"/>
            </w:r>
          </w:hyperlink>
        </w:p>
        <w:p w14:paraId="60A2ADAA" w14:textId="07C75847" w:rsidR="006B0C33" w:rsidRDefault="001F3A93">
          <w:pPr>
            <w:pStyle w:val="Inhopg1"/>
            <w:rPr>
              <w:rFonts w:asciiTheme="minorHAnsi" w:eastAsiaTheme="minorEastAsia" w:hAnsiTheme="minorHAnsi" w:cstheme="minorBidi"/>
              <w:b w:val="0"/>
              <w:bCs w:val="0"/>
              <w:sz w:val="24"/>
              <w:szCs w:val="24"/>
              <w:lang w:val="nl-NL"/>
            </w:rPr>
          </w:pPr>
          <w:hyperlink w:anchor="_Toc105492771" w:history="1">
            <w:r w:rsidR="006B0C33" w:rsidRPr="00BF30A7">
              <w:rPr>
                <w:rStyle w:val="Hyperlink"/>
              </w:rPr>
              <w:t>5 Discussiepunten en aanbevelingen</w:t>
            </w:r>
            <w:r w:rsidR="006B0C33">
              <w:rPr>
                <w:webHidden/>
              </w:rPr>
              <w:tab/>
            </w:r>
            <w:r w:rsidR="006B0C33">
              <w:rPr>
                <w:webHidden/>
              </w:rPr>
              <w:fldChar w:fldCharType="begin"/>
            </w:r>
            <w:r w:rsidR="006B0C33">
              <w:rPr>
                <w:webHidden/>
              </w:rPr>
              <w:instrText xml:space="preserve"> PAGEREF _Toc105492771 \h </w:instrText>
            </w:r>
            <w:r w:rsidR="006B0C33">
              <w:rPr>
                <w:webHidden/>
              </w:rPr>
            </w:r>
            <w:r w:rsidR="006B0C33">
              <w:rPr>
                <w:webHidden/>
              </w:rPr>
              <w:fldChar w:fldCharType="separate"/>
            </w:r>
            <w:r w:rsidR="006B0C33">
              <w:rPr>
                <w:webHidden/>
              </w:rPr>
              <w:t>35</w:t>
            </w:r>
            <w:r w:rsidR="006B0C33">
              <w:rPr>
                <w:webHidden/>
              </w:rPr>
              <w:fldChar w:fldCharType="end"/>
            </w:r>
          </w:hyperlink>
        </w:p>
        <w:p w14:paraId="5BED2BEC" w14:textId="3B740AD4" w:rsidR="006B0C33" w:rsidRDefault="001F3A93">
          <w:pPr>
            <w:pStyle w:val="Inhopg2"/>
            <w:rPr>
              <w:rFonts w:asciiTheme="minorHAnsi" w:eastAsiaTheme="minorEastAsia" w:hAnsiTheme="minorHAnsi" w:cstheme="minorBidi"/>
              <w:noProof/>
              <w:sz w:val="24"/>
              <w:szCs w:val="24"/>
              <w:lang w:val="nl-NL"/>
            </w:rPr>
          </w:pPr>
          <w:hyperlink w:anchor="_Toc105492772" w:history="1">
            <w:r w:rsidR="006B0C33" w:rsidRPr="00BF30A7">
              <w:rPr>
                <w:rStyle w:val="Hyperlink"/>
                <w:noProof/>
              </w:rPr>
              <w:t>5.1 Sterke en zwakke punten binnen het onderzoek</w:t>
            </w:r>
            <w:r w:rsidR="006B0C33">
              <w:rPr>
                <w:noProof/>
                <w:webHidden/>
              </w:rPr>
              <w:tab/>
            </w:r>
            <w:r w:rsidR="006B0C33">
              <w:rPr>
                <w:noProof/>
                <w:webHidden/>
              </w:rPr>
              <w:fldChar w:fldCharType="begin"/>
            </w:r>
            <w:r w:rsidR="006B0C33">
              <w:rPr>
                <w:noProof/>
                <w:webHidden/>
              </w:rPr>
              <w:instrText xml:space="preserve"> PAGEREF _Toc105492772 \h </w:instrText>
            </w:r>
            <w:r w:rsidR="006B0C33">
              <w:rPr>
                <w:noProof/>
                <w:webHidden/>
              </w:rPr>
            </w:r>
            <w:r w:rsidR="006B0C33">
              <w:rPr>
                <w:noProof/>
                <w:webHidden/>
              </w:rPr>
              <w:fldChar w:fldCharType="separate"/>
            </w:r>
            <w:r w:rsidR="006B0C33">
              <w:rPr>
                <w:noProof/>
                <w:webHidden/>
              </w:rPr>
              <w:t>35</w:t>
            </w:r>
            <w:r w:rsidR="006B0C33">
              <w:rPr>
                <w:noProof/>
                <w:webHidden/>
              </w:rPr>
              <w:fldChar w:fldCharType="end"/>
            </w:r>
          </w:hyperlink>
        </w:p>
        <w:p w14:paraId="34BADC6B" w14:textId="70552A56" w:rsidR="006B0C33" w:rsidRDefault="001F3A93">
          <w:pPr>
            <w:pStyle w:val="Inhopg2"/>
            <w:rPr>
              <w:rFonts w:asciiTheme="minorHAnsi" w:eastAsiaTheme="minorEastAsia" w:hAnsiTheme="minorHAnsi" w:cstheme="minorBidi"/>
              <w:noProof/>
              <w:sz w:val="24"/>
              <w:szCs w:val="24"/>
              <w:lang w:val="nl-NL"/>
            </w:rPr>
          </w:pPr>
          <w:hyperlink w:anchor="_Toc105492773" w:history="1">
            <w:r w:rsidR="006B0C33" w:rsidRPr="00BF30A7">
              <w:rPr>
                <w:rStyle w:val="Hyperlink"/>
                <w:noProof/>
              </w:rPr>
              <w:t>5.2 Suggesties voor verder onderzoek</w:t>
            </w:r>
            <w:r w:rsidR="006B0C33">
              <w:rPr>
                <w:noProof/>
                <w:webHidden/>
              </w:rPr>
              <w:tab/>
            </w:r>
            <w:r w:rsidR="006B0C33">
              <w:rPr>
                <w:noProof/>
                <w:webHidden/>
              </w:rPr>
              <w:fldChar w:fldCharType="begin"/>
            </w:r>
            <w:r w:rsidR="006B0C33">
              <w:rPr>
                <w:noProof/>
                <w:webHidden/>
              </w:rPr>
              <w:instrText xml:space="preserve"> PAGEREF _Toc105492773 \h </w:instrText>
            </w:r>
            <w:r w:rsidR="006B0C33">
              <w:rPr>
                <w:noProof/>
                <w:webHidden/>
              </w:rPr>
            </w:r>
            <w:r w:rsidR="006B0C33">
              <w:rPr>
                <w:noProof/>
                <w:webHidden/>
              </w:rPr>
              <w:fldChar w:fldCharType="separate"/>
            </w:r>
            <w:r w:rsidR="006B0C33">
              <w:rPr>
                <w:noProof/>
                <w:webHidden/>
              </w:rPr>
              <w:t>35</w:t>
            </w:r>
            <w:r w:rsidR="006B0C33">
              <w:rPr>
                <w:noProof/>
                <w:webHidden/>
              </w:rPr>
              <w:fldChar w:fldCharType="end"/>
            </w:r>
          </w:hyperlink>
        </w:p>
        <w:p w14:paraId="7FA6CCFC" w14:textId="01EEFDCA" w:rsidR="006B0C33" w:rsidRDefault="001F3A93">
          <w:pPr>
            <w:pStyle w:val="Inhopg1"/>
            <w:rPr>
              <w:rFonts w:asciiTheme="minorHAnsi" w:eastAsiaTheme="minorEastAsia" w:hAnsiTheme="minorHAnsi" w:cstheme="minorBidi"/>
              <w:b w:val="0"/>
              <w:bCs w:val="0"/>
              <w:sz w:val="24"/>
              <w:szCs w:val="24"/>
              <w:lang w:val="nl-NL"/>
            </w:rPr>
          </w:pPr>
          <w:hyperlink w:anchor="_Toc105492774" w:history="1">
            <w:r w:rsidR="006B0C33" w:rsidRPr="00BF30A7">
              <w:rPr>
                <w:rStyle w:val="Hyperlink"/>
                <w:lang w:val="nl-NL"/>
              </w:rPr>
              <w:t>Literatuur</w:t>
            </w:r>
            <w:r w:rsidR="006B0C33">
              <w:rPr>
                <w:webHidden/>
              </w:rPr>
              <w:tab/>
            </w:r>
            <w:r w:rsidR="006B0C33">
              <w:rPr>
                <w:webHidden/>
              </w:rPr>
              <w:fldChar w:fldCharType="begin"/>
            </w:r>
            <w:r w:rsidR="006B0C33">
              <w:rPr>
                <w:webHidden/>
              </w:rPr>
              <w:instrText xml:space="preserve"> PAGEREF _Toc105492774 \h </w:instrText>
            </w:r>
            <w:r w:rsidR="006B0C33">
              <w:rPr>
                <w:webHidden/>
              </w:rPr>
            </w:r>
            <w:r w:rsidR="006B0C33">
              <w:rPr>
                <w:webHidden/>
              </w:rPr>
              <w:fldChar w:fldCharType="separate"/>
            </w:r>
            <w:r w:rsidR="006B0C33">
              <w:rPr>
                <w:webHidden/>
              </w:rPr>
              <w:t>36</w:t>
            </w:r>
            <w:r w:rsidR="006B0C33">
              <w:rPr>
                <w:webHidden/>
              </w:rPr>
              <w:fldChar w:fldCharType="end"/>
            </w:r>
          </w:hyperlink>
        </w:p>
        <w:p w14:paraId="3D12D0C4" w14:textId="31725368" w:rsidR="006B0C33" w:rsidRDefault="001F3A93">
          <w:pPr>
            <w:pStyle w:val="Inhopg1"/>
            <w:rPr>
              <w:rFonts w:asciiTheme="minorHAnsi" w:eastAsiaTheme="minorEastAsia" w:hAnsiTheme="minorHAnsi" w:cstheme="minorBidi"/>
              <w:b w:val="0"/>
              <w:bCs w:val="0"/>
              <w:sz w:val="24"/>
              <w:szCs w:val="24"/>
              <w:lang w:val="nl-NL"/>
            </w:rPr>
          </w:pPr>
          <w:hyperlink w:anchor="_Toc105492775" w:history="1">
            <w:r w:rsidR="006B0C33" w:rsidRPr="00BF30A7">
              <w:rPr>
                <w:rStyle w:val="Hyperlink"/>
              </w:rPr>
              <w:t>Bijlage 1 – Interviewschema psycholoog</w:t>
            </w:r>
            <w:r w:rsidR="006B0C33">
              <w:rPr>
                <w:webHidden/>
              </w:rPr>
              <w:tab/>
            </w:r>
            <w:r w:rsidR="006B0C33">
              <w:rPr>
                <w:webHidden/>
              </w:rPr>
              <w:fldChar w:fldCharType="begin"/>
            </w:r>
            <w:r w:rsidR="006B0C33">
              <w:rPr>
                <w:webHidden/>
              </w:rPr>
              <w:instrText xml:space="preserve"> PAGEREF _Toc105492775 \h </w:instrText>
            </w:r>
            <w:r w:rsidR="006B0C33">
              <w:rPr>
                <w:webHidden/>
              </w:rPr>
            </w:r>
            <w:r w:rsidR="006B0C33">
              <w:rPr>
                <w:webHidden/>
              </w:rPr>
              <w:fldChar w:fldCharType="separate"/>
            </w:r>
            <w:r w:rsidR="006B0C33">
              <w:rPr>
                <w:webHidden/>
              </w:rPr>
              <w:t>38</w:t>
            </w:r>
            <w:r w:rsidR="006B0C33">
              <w:rPr>
                <w:webHidden/>
              </w:rPr>
              <w:fldChar w:fldCharType="end"/>
            </w:r>
          </w:hyperlink>
        </w:p>
        <w:p w14:paraId="15DFB45D" w14:textId="1251B9A6" w:rsidR="006B0C33" w:rsidRDefault="001F3A93">
          <w:pPr>
            <w:pStyle w:val="Inhopg1"/>
            <w:rPr>
              <w:rFonts w:asciiTheme="minorHAnsi" w:eastAsiaTheme="minorEastAsia" w:hAnsiTheme="minorHAnsi" w:cstheme="minorBidi"/>
              <w:b w:val="0"/>
              <w:bCs w:val="0"/>
              <w:sz w:val="24"/>
              <w:szCs w:val="24"/>
              <w:lang w:val="nl-NL"/>
            </w:rPr>
          </w:pPr>
          <w:hyperlink w:anchor="_Toc105492776" w:history="1">
            <w:r w:rsidR="006B0C33" w:rsidRPr="00BF30A7">
              <w:rPr>
                <w:rStyle w:val="Hyperlink"/>
              </w:rPr>
              <w:t>Bijlage 2 – Interviewschema leerling</w:t>
            </w:r>
            <w:r w:rsidR="006B0C33">
              <w:rPr>
                <w:webHidden/>
              </w:rPr>
              <w:tab/>
            </w:r>
            <w:r w:rsidR="006B0C33">
              <w:rPr>
                <w:webHidden/>
              </w:rPr>
              <w:fldChar w:fldCharType="begin"/>
            </w:r>
            <w:r w:rsidR="006B0C33">
              <w:rPr>
                <w:webHidden/>
              </w:rPr>
              <w:instrText xml:space="preserve"> PAGEREF _Toc105492776 \h </w:instrText>
            </w:r>
            <w:r w:rsidR="006B0C33">
              <w:rPr>
                <w:webHidden/>
              </w:rPr>
            </w:r>
            <w:r w:rsidR="006B0C33">
              <w:rPr>
                <w:webHidden/>
              </w:rPr>
              <w:fldChar w:fldCharType="separate"/>
            </w:r>
            <w:r w:rsidR="006B0C33">
              <w:rPr>
                <w:webHidden/>
              </w:rPr>
              <w:t>42</w:t>
            </w:r>
            <w:r w:rsidR="006B0C33">
              <w:rPr>
                <w:webHidden/>
              </w:rPr>
              <w:fldChar w:fldCharType="end"/>
            </w:r>
          </w:hyperlink>
        </w:p>
        <w:p w14:paraId="4217205D" w14:textId="338D34D7" w:rsidR="006B0C33" w:rsidRDefault="001F3A93">
          <w:pPr>
            <w:pStyle w:val="Inhopg1"/>
            <w:rPr>
              <w:rFonts w:asciiTheme="minorHAnsi" w:eastAsiaTheme="minorEastAsia" w:hAnsiTheme="minorHAnsi" w:cstheme="minorBidi"/>
              <w:b w:val="0"/>
              <w:bCs w:val="0"/>
              <w:sz w:val="24"/>
              <w:szCs w:val="24"/>
              <w:lang w:val="nl-NL"/>
            </w:rPr>
          </w:pPr>
          <w:hyperlink w:anchor="_Toc105492777" w:history="1">
            <w:r w:rsidR="006B0C33" w:rsidRPr="00BF30A7">
              <w:rPr>
                <w:rStyle w:val="Hyperlink"/>
              </w:rPr>
              <w:t>Bijlage 3 – Interviewschema leerlingbegeleider</w:t>
            </w:r>
            <w:r w:rsidR="006B0C33">
              <w:rPr>
                <w:webHidden/>
              </w:rPr>
              <w:tab/>
            </w:r>
            <w:r w:rsidR="006B0C33">
              <w:rPr>
                <w:webHidden/>
              </w:rPr>
              <w:fldChar w:fldCharType="begin"/>
            </w:r>
            <w:r w:rsidR="006B0C33">
              <w:rPr>
                <w:webHidden/>
              </w:rPr>
              <w:instrText xml:space="preserve"> PAGEREF _Toc105492777 \h </w:instrText>
            </w:r>
            <w:r w:rsidR="006B0C33">
              <w:rPr>
                <w:webHidden/>
              </w:rPr>
            </w:r>
            <w:r w:rsidR="006B0C33">
              <w:rPr>
                <w:webHidden/>
              </w:rPr>
              <w:fldChar w:fldCharType="separate"/>
            </w:r>
            <w:r w:rsidR="006B0C33">
              <w:rPr>
                <w:webHidden/>
              </w:rPr>
              <w:t>46</w:t>
            </w:r>
            <w:r w:rsidR="006B0C33">
              <w:rPr>
                <w:webHidden/>
              </w:rPr>
              <w:fldChar w:fldCharType="end"/>
            </w:r>
          </w:hyperlink>
        </w:p>
        <w:p w14:paraId="0C415BB1" w14:textId="7317A6A4" w:rsidR="006B0C33" w:rsidRDefault="001F3A93">
          <w:pPr>
            <w:pStyle w:val="Inhopg1"/>
            <w:rPr>
              <w:rFonts w:asciiTheme="minorHAnsi" w:eastAsiaTheme="minorEastAsia" w:hAnsiTheme="minorHAnsi" w:cstheme="minorBidi"/>
              <w:b w:val="0"/>
              <w:bCs w:val="0"/>
              <w:sz w:val="24"/>
              <w:szCs w:val="24"/>
              <w:lang w:val="nl-NL"/>
            </w:rPr>
          </w:pPr>
          <w:hyperlink w:anchor="_Toc105492778" w:history="1">
            <w:r w:rsidR="006B0C33" w:rsidRPr="00BF30A7">
              <w:rPr>
                <w:rStyle w:val="Hyperlink"/>
              </w:rPr>
              <w:t>Bijlage 4 – Interviewschema sectorleider</w:t>
            </w:r>
            <w:r w:rsidR="006B0C33">
              <w:rPr>
                <w:webHidden/>
              </w:rPr>
              <w:tab/>
            </w:r>
            <w:r w:rsidR="006B0C33">
              <w:rPr>
                <w:webHidden/>
              </w:rPr>
              <w:fldChar w:fldCharType="begin"/>
            </w:r>
            <w:r w:rsidR="006B0C33">
              <w:rPr>
                <w:webHidden/>
              </w:rPr>
              <w:instrText xml:space="preserve"> PAGEREF _Toc105492778 \h </w:instrText>
            </w:r>
            <w:r w:rsidR="006B0C33">
              <w:rPr>
                <w:webHidden/>
              </w:rPr>
            </w:r>
            <w:r w:rsidR="006B0C33">
              <w:rPr>
                <w:webHidden/>
              </w:rPr>
              <w:fldChar w:fldCharType="separate"/>
            </w:r>
            <w:r w:rsidR="006B0C33">
              <w:rPr>
                <w:webHidden/>
              </w:rPr>
              <w:t>49</w:t>
            </w:r>
            <w:r w:rsidR="006B0C33">
              <w:rPr>
                <w:webHidden/>
              </w:rPr>
              <w:fldChar w:fldCharType="end"/>
            </w:r>
          </w:hyperlink>
        </w:p>
        <w:p w14:paraId="426748DA" w14:textId="3849C570" w:rsidR="006B0C33" w:rsidRDefault="001F3A93">
          <w:pPr>
            <w:pStyle w:val="Inhopg1"/>
            <w:rPr>
              <w:rFonts w:asciiTheme="minorHAnsi" w:eastAsiaTheme="minorEastAsia" w:hAnsiTheme="minorHAnsi" w:cstheme="minorBidi"/>
              <w:b w:val="0"/>
              <w:bCs w:val="0"/>
              <w:sz w:val="24"/>
              <w:szCs w:val="24"/>
              <w:lang w:val="nl-NL"/>
            </w:rPr>
          </w:pPr>
          <w:hyperlink w:anchor="_Toc105492779" w:history="1">
            <w:r w:rsidR="006B0C33" w:rsidRPr="00BF30A7">
              <w:rPr>
                <w:rStyle w:val="Hyperlink"/>
              </w:rPr>
              <w:t>Bijlage 5 – Uitkomsten interviews</w:t>
            </w:r>
            <w:r w:rsidR="006B0C33">
              <w:rPr>
                <w:webHidden/>
              </w:rPr>
              <w:tab/>
            </w:r>
            <w:r w:rsidR="006B0C33">
              <w:rPr>
                <w:webHidden/>
              </w:rPr>
              <w:fldChar w:fldCharType="begin"/>
            </w:r>
            <w:r w:rsidR="006B0C33">
              <w:rPr>
                <w:webHidden/>
              </w:rPr>
              <w:instrText xml:space="preserve"> PAGEREF _Toc105492779 \h </w:instrText>
            </w:r>
            <w:r w:rsidR="006B0C33">
              <w:rPr>
                <w:webHidden/>
              </w:rPr>
            </w:r>
            <w:r w:rsidR="006B0C33">
              <w:rPr>
                <w:webHidden/>
              </w:rPr>
              <w:fldChar w:fldCharType="separate"/>
            </w:r>
            <w:r w:rsidR="006B0C33">
              <w:rPr>
                <w:webHidden/>
              </w:rPr>
              <w:t>52</w:t>
            </w:r>
            <w:r w:rsidR="006B0C33">
              <w:rPr>
                <w:webHidden/>
              </w:rPr>
              <w:fldChar w:fldCharType="end"/>
            </w:r>
          </w:hyperlink>
        </w:p>
        <w:p w14:paraId="7B8204AB" w14:textId="0F62ABD7" w:rsidR="008A0691" w:rsidRPr="00CA1716" w:rsidRDefault="00094B94" w:rsidP="00CA1716">
          <w:pPr>
            <w:tabs>
              <w:tab w:val="right" w:pos="9030"/>
            </w:tabs>
            <w:spacing w:before="200" w:after="80" w:line="240" w:lineRule="auto"/>
            <w:rPr>
              <w:b/>
              <w:color w:val="000000"/>
            </w:rPr>
          </w:pPr>
          <w:r>
            <w:fldChar w:fldCharType="end"/>
          </w:r>
        </w:p>
      </w:sdtContent>
    </w:sdt>
    <w:p w14:paraId="67A8F996" w14:textId="77777777" w:rsidR="007F6D17" w:rsidRDefault="007F6D17">
      <w:pPr>
        <w:rPr>
          <w:sz w:val="40"/>
          <w:szCs w:val="40"/>
        </w:rPr>
      </w:pPr>
      <w:r>
        <w:br w:type="page"/>
      </w:r>
    </w:p>
    <w:p w14:paraId="216B3395" w14:textId="69867E52" w:rsidR="00FB5955" w:rsidRDefault="00094B94" w:rsidP="004E1C2F">
      <w:pPr>
        <w:pStyle w:val="Kop1"/>
      </w:pPr>
      <w:bookmarkStart w:id="10" w:name="_Toc105492734"/>
      <w:r>
        <w:lastRenderedPageBreak/>
        <w:t>1</w:t>
      </w:r>
      <w:r>
        <w:tab/>
        <w:t>Inleiding</w:t>
      </w:r>
      <w:bookmarkEnd w:id="10"/>
      <w:r>
        <w:t xml:space="preserve"> </w:t>
      </w:r>
    </w:p>
    <w:p w14:paraId="325AE6AC" w14:textId="7C4EF623" w:rsidR="00A37EDE" w:rsidRPr="005B67DD" w:rsidRDefault="00A37EDE" w:rsidP="005B67DD">
      <w:pPr>
        <w:pStyle w:val="Kop2"/>
        <w:rPr>
          <w:sz w:val="28"/>
          <w:szCs w:val="28"/>
        </w:rPr>
      </w:pPr>
      <w:bookmarkStart w:id="11" w:name="_Toc105492735"/>
      <w:r w:rsidRPr="005B67DD">
        <w:rPr>
          <w:sz w:val="28"/>
          <w:szCs w:val="28"/>
        </w:rPr>
        <w:t>1.1 De opdrachtgever</w:t>
      </w:r>
      <w:bookmarkEnd w:id="11"/>
    </w:p>
    <w:p w14:paraId="0F02EA31" w14:textId="0D29A563" w:rsidR="00DE285C" w:rsidRDefault="00DE285C" w:rsidP="00DE285C">
      <w:pPr>
        <w:rPr>
          <w:color w:val="000000"/>
        </w:rPr>
      </w:pPr>
      <w:r>
        <w:t xml:space="preserve">De afstudeeropdracht wordt ontworpen in opdracht van Laurens Nooren, mede-eigenaar van Remind Learning en in opdracht van de Hanzehogeschool te Groningen. Remind Learning stimuleert scholieren om ‘slim zichzelf te zijn’ door middel van trainingen. De trainingen betreffen onderwerpen, die met als doel, bijdragen aan het creëren van een onderwijscultuur waarin eigenaarschap nemen centraal staat. </w:t>
      </w:r>
      <w:r>
        <w:rPr>
          <w:color w:val="000000"/>
        </w:rPr>
        <w:t>Eigenaarschap is een houding of een manier van denken die een leerling heeft ten opzichte van zichzelf en zijn of haar leerproces. Remind Learning wil leerlingen laten realiseren dat een ieder het heft in eigen handen he</w:t>
      </w:r>
      <w:r w:rsidR="0006423C">
        <w:rPr>
          <w:color w:val="000000"/>
        </w:rPr>
        <w:t>eft</w:t>
      </w:r>
      <w:r>
        <w:rPr>
          <w:color w:val="000000"/>
        </w:rPr>
        <w:t xml:space="preserve"> in deze wereld vol mogelijkheden. Dit is een gegeven, maar brengt ook veel uitdagingen met zich mee. Mensen moeten leren om keuzes te maken die passen bij de eigen wensen en dromen, maar ook beseffen dat deze keuze invloed heeft op de omgeving.  De randvoorwaarde hiervoor is eigenaarschap. </w:t>
      </w:r>
      <w:r>
        <w:t xml:space="preserve">Leerlingen worden zich in de trainingen bewust van de maakbaarheid van hun capaciteiten en talenten en durven daar gevolg aan te geven door hun plek in de maatschappij zelf te kiezen </w:t>
      </w:r>
      <w:r w:rsidR="001C2101">
        <w:rPr>
          <w:color w:val="000000"/>
        </w:rPr>
        <w:t xml:space="preserve">(persoonlijke communicatie, 2022). </w:t>
      </w:r>
    </w:p>
    <w:p w14:paraId="7DDF25ED" w14:textId="77777777" w:rsidR="00DE285C" w:rsidRDefault="00DE285C" w:rsidP="00DE285C">
      <w:pPr>
        <w:rPr>
          <w:color w:val="000000"/>
        </w:rPr>
      </w:pPr>
    </w:p>
    <w:p w14:paraId="74BEE3EA" w14:textId="77777777" w:rsidR="00DE285C" w:rsidRDefault="00DE285C" w:rsidP="00DE285C">
      <w:r>
        <w:t xml:space="preserve">Om die onderwijscultuur te creeëren waarin eigenaarschap nemen wordt gestimuleerd, richt Remind Learning zich op de houding ten opzichte van leren, de actie van het leren zelf en de context waarin er wordt geleerd. Deze drie aspecten zijn gegoten in negen modules die aansluiten op slimmer- en gemotiveerder leren: hersenen, onthouden, plannen, slim teksten leren, concentreren, wilskracht, creativiteit, motivatie en samenwerken. </w:t>
      </w:r>
    </w:p>
    <w:p w14:paraId="5A3A7AB9" w14:textId="77777777" w:rsidR="00DE285C" w:rsidRDefault="00DE285C" w:rsidP="00DE285C"/>
    <w:p w14:paraId="1082E8A5" w14:textId="77777777" w:rsidR="00DE285C" w:rsidRPr="00D20B85" w:rsidRDefault="00DE285C" w:rsidP="00DE285C">
      <w:r>
        <w:t>De trainingen bieden voor scholieren een veilige omgeving zonder beoordeling van een cijfer. In deze omgeving mogen de scholieren zelf ervaren of een techniek effectief werkt.</w:t>
      </w:r>
    </w:p>
    <w:p w14:paraId="3AC23234" w14:textId="77777777" w:rsidR="00033CBF" w:rsidRDefault="00DE285C" w:rsidP="00033CBF">
      <w:r>
        <w:t xml:space="preserve">Er worden naast trainingen voor scholieren ook trainingen gegeven aan ouders en docenten. Op die manier wordt er ingespeeld op het implementeren van de duurzaamheid van het programma. Remind Learning wil uiteindelijk overbodig zijn op middelbare scholen. De school draagt in die fase zelf een onderwijscultuur waarin eigenaarschap stimuleren centraal staat. </w:t>
      </w:r>
    </w:p>
    <w:p w14:paraId="250E4738" w14:textId="470CDB51" w:rsidR="00700107" w:rsidRPr="00033CBF" w:rsidRDefault="00193537" w:rsidP="00F6451B">
      <w:pPr>
        <w:pStyle w:val="Kop2"/>
      </w:pPr>
      <w:bookmarkStart w:id="12" w:name="_Toc105492736"/>
      <w:r w:rsidRPr="005B67DD">
        <w:t xml:space="preserve">1.2 </w:t>
      </w:r>
      <w:r w:rsidR="00C12AD5">
        <w:t>O</w:t>
      </w:r>
      <w:r w:rsidR="00F26D04">
        <w:t>pdracht</w:t>
      </w:r>
      <w:r w:rsidR="00CA1716">
        <w:t xml:space="preserve">: </w:t>
      </w:r>
      <w:r w:rsidR="00C12AD5">
        <w:t>aanleiding en relevantie</w:t>
      </w:r>
      <w:bookmarkEnd w:id="12"/>
    </w:p>
    <w:p w14:paraId="6BC21E97" w14:textId="68EBCE20" w:rsidR="00DE285C" w:rsidRDefault="00570EB6" w:rsidP="00DE285C">
      <w:pPr>
        <w:rPr>
          <w:lang w:val="nl-NL"/>
        </w:rPr>
      </w:pPr>
      <w:bookmarkStart w:id="13" w:name="_Hlk103183936"/>
      <w:r>
        <w:t xml:space="preserve">De opdrachtgever </w:t>
      </w:r>
      <w:r w:rsidR="00DE285C">
        <w:rPr>
          <w:lang w:val="nl-NL"/>
        </w:rPr>
        <w:t xml:space="preserve">merkte op dat er iets miste in het voortgezet onderwijs, namelijk: ondersteuning voor scholieren waarin er wordt geleerd hoe om te gaan met eigen emoties. </w:t>
      </w:r>
      <w:r>
        <w:rPr>
          <w:lang w:val="nl-NL"/>
        </w:rPr>
        <w:t xml:space="preserve">Om die reden wil de opdrachtgever </w:t>
      </w:r>
      <w:r w:rsidR="00DE285C">
        <w:rPr>
          <w:lang w:val="nl-NL"/>
        </w:rPr>
        <w:t xml:space="preserve">onderzoeken of </w:t>
      </w:r>
      <w:r w:rsidR="00DE285C" w:rsidRPr="00066A43">
        <w:rPr>
          <w:lang w:val="nl-NL"/>
        </w:rPr>
        <w:t xml:space="preserve">er belang is bij een training over het leren omgaan met </w:t>
      </w:r>
      <w:r>
        <w:rPr>
          <w:lang w:val="nl-NL"/>
        </w:rPr>
        <w:t xml:space="preserve">eigen </w:t>
      </w:r>
      <w:r w:rsidR="00DE285C" w:rsidRPr="00066A43">
        <w:rPr>
          <w:lang w:val="nl-NL"/>
        </w:rPr>
        <w:t>emoties, en waar deze training aan zou moeten voldoen.</w:t>
      </w:r>
      <w:r w:rsidR="00DE285C">
        <w:rPr>
          <w:lang w:val="nl-NL"/>
        </w:rPr>
        <w:t xml:space="preserve"> Het sociaal-emotioneel welbevinden van leerlingen heeft volgens de opdrachtgever impact op het leren en een hoog sociaal-emotioneel welbevinden wordt eveneens gezien als een randvoorwaarde om bij te dragen aan de bewuste en verbonden generatie die </w:t>
      </w:r>
      <w:proofErr w:type="spellStart"/>
      <w:r w:rsidR="00DE285C">
        <w:rPr>
          <w:lang w:val="nl-NL"/>
        </w:rPr>
        <w:t>Remind</w:t>
      </w:r>
      <w:proofErr w:type="spellEnd"/>
      <w:r w:rsidR="00DE285C">
        <w:rPr>
          <w:lang w:val="nl-NL"/>
        </w:rPr>
        <w:t xml:space="preserve"> </w:t>
      </w:r>
      <w:proofErr w:type="spellStart"/>
      <w:r w:rsidR="00DE285C">
        <w:rPr>
          <w:lang w:val="nl-NL"/>
        </w:rPr>
        <w:t>learning</w:t>
      </w:r>
      <w:proofErr w:type="spellEnd"/>
      <w:r w:rsidR="00DE285C">
        <w:rPr>
          <w:lang w:val="nl-NL"/>
        </w:rPr>
        <w:t xml:space="preserve"> beoogd te bewerkstelligen. Het leren omgaan met de eigen emoties is een onderdeel van het sociaal-emotioneel welbevinden volgens Lammers (2016, p. 2) in het onderzoek naar het bevorderen van het psychisch welbevinden op school: wat werkt?’, waarin sociaal-emotioneel welbevinden wordt </w:t>
      </w:r>
      <w:r w:rsidR="00DE285C" w:rsidRPr="000573E0">
        <w:rPr>
          <w:lang w:val="nl-NL"/>
        </w:rPr>
        <w:t>gedefinieerd als: “</w:t>
      </w:r>
      <w:r w:rsidR="00DE285C" w:rsidRPr="00EC160A">
        <w:rPr>
          <w:lang w:val="nl-NL"/>
        </w:rPr>
        <w:t xml:space="preserve">een positieve geestelijke gezondheid, bepaald door optimisme, zelfvertrouwen, geluk, vitaliteit, gevoel van betekenis </w:t>
      </w:r>
      <w:r w:rsidR="00DE285C" w:rsidRPr="00EC160A">
        <w:rPr>
          <w:lang w:val="nl-NL"/>
        </w:rPr>
        <w:lastRenderedPageBreak/>
        <w:t>hebben, eigenwaarde, ervaren van ondersteuning uit de omgeving en het goed weten om te gaan met de eigen emoties</w:t>
      </w:r>
      <w:r w:rsidR="00033CBF">
        <w:rPr>
          <w:i/>
          <w:iCs/>
          <w:lang w:val="nl-NL"/>
        </w:rPr>
        <w:t>.</w:t>
      </w:r>
      <w:r w:rsidR="00DE285C" w:rsidRPr="000573E0">
        <w:rPr>
          <w:i/>
          <w:iCs/>
          <w:lang w:val="nl-NL"/>
        </w:rPr>
        <w:t xml:space="preserve">” </w:t>
      </w:r>
      <w:r w:rsidR="00DE285C">
        <w:t xml:space="preserve"> </w:t>
      </w:r>
    </w:p>
    <w:p w14:paraId="111C674B" w14:textId="077CBF86" w:rsidR="00DE285C" w:rsidRDefault="00DE285C" w:rsidP="00DE285C">
      <w:pPr>
        <w:rPr>
          <w:lang w:val="nl-NL"/>
        </w:rPr>
      </w:pPr>
      <w:r>
        <w:rPr>
          <w:lang w:val="nl-NL"/>
        </w:rPr>
        <w:t xml:space="preserve">Echter is volgens </w:t>
      </w:r>
      <w:r w:rsidR="00CC73A4" w:rsidRPr="00CC73A4">
        <w:t>Kleinjan</w:t>
      </w:r>
      <w:r w:rsidR="00CC73A4">
        <w:t xml:space="preserve"> (2021)</w:t>
      </w:r>
      <w:r w:rsidR="00CC73A4">
        <w:rPr>
          <w:lang w:val="nl-NL"/>
        </w:rPr>
        <w:t>, programmamanager jeugd</w:t>
      </w:r>
      <w:r>
        <w:rPr>
          <w:lang w:val="nl-NL"/>
        </w:rPr>
        <w:t>, het sociaal-welbevinden van leerlingen in gevaar door de stijgende mentale gezondheidsproblematiek wegens</w:t>
      </w:r>
      <w:r w:rsidR="00F43141">
        <w:rPr>
          <w:lang w:val="nl-NL"/>
        </w:rPr>
        <w:t xml:space="preserve"> Covid-19</w:t>
      </w:r>
      <w:r>
        <w:rPr>
          <w:lang w:val="nl-NL"/>
        </w:rPr>
        <w:t>. De urgentie om meer aandacht te besteden aan het sociaal-emotioneel welbevinden van scholieren door de coronapandemie is hoog</w:t>
      </w:r>
      <w:r w:rsidR="00CC73A4">
        <w:rPr>
          <w:lang w:val="nl-NL"/>
        </w:rPr>
        <w:t xml:space="preserve">. </w:t>
      </w:r>
      <w:r>
        <w:rPr>
          <w:lang w:val="nl-NL"/>
        </w:rPr>
        <w:t>In e</w:t>
      </w:r>
      <w:r w:rsidRPr="00CD5773">
        <w:rPr>
          <w:lang w:val="nl-NL"/>
        </w:rPr>
        <w:t xml:space="preserve">en artikel van NOS ‘Mentale welzijn scholieren verder onder druk’ van Vos en </w:t>
      </w:r>
      <w:proofErr w:type="spellStart"/>
      <w:r w:rsidRPr="00CD5773">
        <w:rPr>
          <w:lang w:val="nl-NL"/>
        </w:rPr>
        <w:t>Hetebrij</w:t>
      </w:r>
      <w:proofErr w:type="spellEnd"/>
      <w:r w:rsidRPr="00CD5773">
        <w:rPr>
          <w:lang w:val="nl-NL"/>
        </w:rPr>
        <w:t xml:space="preserve"> (2021) kwam naar voren dat het aantal leerlingen op het voortgezet onderwijs dat hulp krijgt op het gebied van mentale gezondheid met bijna 50% is toegenomen ten opzichte van de omstandigheden voor de coronapandemie. Er wordt daarin onderscheid gemaakt tussen lichte, middel- en zware problematiek. Hieruit blijkt dat de middel- en zware problematieken met name zijn toegenomen onder de scholieren.</w:t>
      </w:r>
      <w:r w:rsidRPr="000573E0">
        <w:rPr>
          <w:lang w:val="nl-NL"/>
        </w:rPr>
        <w:t> </w:t>
      </w:r>
    </w:p>
    <w:p w14:paraId="09B35309" w14:textId="77777777" w:rsidR="00DE285C" w:rsidRDefault="00DE285C" w:rsidP="00DE285C">
      <w:pPr>
        <w:rPr>
          <w:lang w:val="nl-NL"/>
        </w:rPr>
      </w:pPr>
    </w:p>
    <w:p w14:paraId="3F8528E2" w14:textId="720AF2E8" w:rsidR="00DE285C" w:rsidRDefault="00DE285C" w:rsidP="00DE285C">
      <w:pPr>
        <w:rPr>
          <w:lang w:val="nl-NL"/>
        </w:rPr>
      </w:pPr>
      <w:r>
        <w:rPr>
          <w:lang w:val="nl-NL"/>
        </w:rPr>
        <w:t xml:space="preserve">Tevens lijkt in het rapport Gezondheid, welzijn en opvoeding van jongeren in Nederland, </w:t>
      </w:r>
      <w:r w:rsidRPr="00E859A2">
        <w:rPr>
          <w:i/>
          <w:iCs/>
          <w:lang w:val="nl-NL"/>
        </w:rPr>
        <w:t>voor</w:t>
      </w:r>
      <w:r>
        <w:rPr>
          <w:lang w:val="nl-NL"/>
        </w:rPr>
        <w:t xml:space="preserve"> de coronapandemie (</w:t>
      </w:r>
      <w:r w:rsidR="001F5245">
        <w:rPr>
          <w:lang w:val="nl-NL"/>
        </w:rPr>
        <w:t>D</w:t>
      </w:r>
      <w:r w:rsidR="00854063">
        <w:rPr>
          <w:lang w:val="nl-NL"/>
        </w:rPr>
        <w:t>e Looze</w:t>
      </w:r>
      <w:r>
        <w:rPr>
          <w:lang w:val="nl-NL"/>
        </w:rPr>
        <w:t xml:space="preserve"> et al., 2013</w:t>
      </w:r>
      <w:r w:rsidR="00725D92">
        <w:rPr>
          <w:lang w:val="nl-NL"/>
        </w:rPr>
        <w:t>, p. 97</w:t>
      </w:r>
      <w:r>
        <w:rPr>
          <w:lang w:val="nl-NL"/>
        </w:rPr>
        <w:t xml:space="preserve">) dat in de vergelijking van 1579 basisonderwijs leerlingen en 5571 leerlingen in het voortgezet onderwijs, emotionele problemen vaker voorkomen bij leerlingen in het voortgezet onderwijs. </w:t>
      </w:r>
      <w:r w:rsidRPr="000573E0">
        <w:rPr>
          <w:lang w:val="nl-NL"/>
        </w:rPr>
        <w:t>Ondanks deze bevinding</w:t>
      </w:r>
      <w:r>
        <w:rPr>
          <w:lang w:val="nl-NL"/>
        </w:rPr>
        <w:t>en</w:t>
      </w:r>
      <w:r w:rsidRPr="000573E0">
        <w:rPr>
          <w:lang w:val="nl-NL"/>
        </w:rPr>
        <w:t xml:space="preserve"> </w:t>
      </w:r>
      <w:r>
        <w:rPr>
          <w:lang w:val="nl-NL"/>
        </w:rPr>
        <w:t xml:space="preserve">kwam in </w:t>
      </w:r>
      <w:r w:rsidRPr="000573E0">
        <w:rPr>
          <w:lang w:val="nl-NL"/>
        </w:rPr>
        <w:t xml:space="preserve">een </w:t>
      </w:r>
      <w:r>
        <w:rPr>
          <w:lang w:val="nl-NL"/>
        </w:rPr>
        <w:t xml:space="preserve">kwalitatief onderzoek van het </w:t>
      </w:r>
      <w:proofErr w:type="spellStart"/>
      <w:r>
        <w:rPr>
          <w:lang w:val="nl-NL"/>
        </w:rPr>
        <w:t>Pharos</w:t>
      </w:r>
      <w:proofErr w:type="spellEnd"/>
      <w:r w:rsidR="00F1201E">
        <w:rPr>
          <w:lang w:val="nl-NL"/>
        </w:rPr>
        <w:t xml:space="preserve">: </w:t>
      </w:r>
      <w:r>
        <w:rPr>
          <w:lang w:val="nl-NL"/>
        </w:rPr>
        <w:t>Trimbos-instituut (2017</w:t>
      </w:r>
      <w:r w:rsidR="009563A6">
        <w:rPr>
          <w:lang w:val="nl-NL"/>
        </w:rPr>
        <w:t>, p. 9</w:t>
      </w:r>
      <w:r>
        <w:rPr>
          <w:lang w:val="nl-NL"/>
        </w:rPr>
        <w:t>) over</w:t>
      </w:r>
      <w:r w:rsidRPr="000573E0">
        <w:rPr>
          <w:lang w:val="nl-NL"/>
        </w:rPr>
        <w:t xml:space="preserve"> welbevinden in het voortgezet onderwijs </w:t>
      </w:r>
      <w:r>
        <w:rPr>
          <w:lang w:val="nl-NL"/>
        </w:rPr>
        <w:t>naar voren</w:t>
      </w:r>
      <w:r w:rsidRPr="000573E0">
        <w:rPr>
          <w:lang w:val="nl-NL"/>
        </w:rPr>
        <w:t xml:space="preserve"> dat de aandacht voor het welbevinden op het voortgezet onderwijs lager is dan in het primair onderwijs. </w:t>
      </w:r>
    </w:p>
    <w:p w14:paraId="727E2ACF" w14:textId="77777777" w:rsidR="00DE285C" w:rsidRDefault="00DE285C" w:rsidP="00DE285C">
      <w:pPr>
        <w:rPr>
          <w:lang w:val="nl-NL"/>
        </w:rPr>
      </w:pPr>
    </w:p>
    <w:p w14:paraId="6D3D36B1" w14:textId="23CC2BAC" w:rsidR="00DE285C" w:rsidRDefault="00DE285C" w:rsidP="00DE285C">
      <w:pPr>
        <w:rPr>
          <w:lang w:val="nl-NL"/>
        </w:rPr>
      </w:pPr>
      <w:r w:rsidRPr="000573E0">
        <w:rPr>
          <w:lang w:val="nl-NL"/>
        </w:rPr>
        <w:t>Daarnaast</w:t>
      </w:r>
      <w:r>
        <w:rPr>
          <w:lang w:val="nl-NL"/>
        </w:rPr>
        <w:t xml:space="preserve"> blijkt </w:t>
      </w:r>
      <w:r w:rsidRPr="000573E0">
        <w:rPr>
          <w:lang w:val="nl-NL"/>
        </w:rPr>
        <w:t>in een onderzoek naar de gezondheid</w:t>
      </w:r>
      <w:r>
        <w:rPr>
          <w:lang w:val="nl-NL"/>
        </w:rPr>
        <w:t xml:space="preserve"> en</w:t>
      </w:r>
      <w:r w:rsidRPr="000573E0">
        <w:rPr>
          <w:lang w:val="nl-NL"/>
        </w:rPr>
        <w:t xml:space="preserve"> welzijn van Jongeren in Nederland</w:t>
      </w:r>
      <w:r>
        <w:rPr>
          <w:lang w:val="nl-NL"/>
        </w:rPr>
        <w:t xml:space="preserve"> (Visser et al., 2017</w:t>
      </w:r>
      <w:r w:rsidR="00A23F2C">
        <w:rPr>
          <w:lang w:val="nl-NL"/>
        </w:rPr>
        <w:t>, p. 67</w:t>
      </w:r>
      <w:r>
        <w:rPr>
          <w:lang w:val="nl-NL"/>
        </w:rPr>
        <w:t xml:space="preserve">) </w:t>
      </w:r>
      <w:r w:rsidRPr="000573E0">
        <w:rPr>
          <w:lang w:val="nl-NL"/>
        </w:rPr>
        <w:t xml:space="preserve">onder </w:t>
      </w:r>
      <w:r>
        <w:rPr>
          <w:lang w:val="nl-NL"/>
        </w:rPr>
        <w:t>6718</w:t>
      </w:r>
      <w:r w:rsidRPr="000573E0">
        <w:rPr>
          <w:lang w:val="nl-NL"/>
        </w:rPr>
        <w:t xml:space="preserve"> middelbare scholieren met de leeftijd van 12 t/m 16 jaar</w:t>
      </w:r>
      <w:r>
        <w:rPr>
          <w:lang w:val="nl-NL"/>
        </w:rPr>
        <w:t>, dat</w:t>
      </w:r>
      <w:r w:rsidRPr="000573E0">
        <w:rPr>
          <w:lang w:val="nl-NL"/>
        </w:rPr>
        <w:t xml:space="preserve"> </w:t>
      </w:r>
      <w:r>
        <w:rPr>
          <w:lang w:val="nl-NL"/>
        </w:rPr>
        <w:t xml:space="preserve">de </w:t>
      </w:r>
      <w:r w:rsidRPr="000573E0">
        <w:rPr>
          <w:lang w:val="nl-NL"/>
        </w:rPr>
        <w:t xml:space="preserve">psychische problemen, en met name de emotionele problemen, </w:t>
      </w:r>
      <w:r>
        <w:rPr>
          <w:lang w:val="nl-NL"/>
        </w:rPr>
        <w:t xml:space="preserve">toenemen </w:t>
      </w:r>
      <w:r w:rsidRPr="000573E0">
        <w:rPr>
          <w:lang w:val="nl-NL"/>
        </w:rPr>
        <w:t xml:space="preserve">naarmate leerlingen ouder worden. </w:t>
      </w:r>
      <w:r>
        <w:rPr>
          <w:lang w:val="nl-NL"/>
        </w:rPr>
        <w:t>Volgens Visser et al. rapporteerden de 14- en 16-jarige scholieren meer emotionele problemen ten opzichte van de 12- en 13-jarige scholieren. Tevens</w:t>
      </w:r>
      <w:r w:rsidRPr="000573E0">
        <w:rPr>
          <w:lang w:val="nl-NL"/>
        </w:rPr>
        <w:t xml:space="preserve"> geven verschillende betrokk</w:t>
      </w:r>
      <w:r>
        <w:rPr>
          <w:lang w:val="nl-NL"/>
        </w:rPr>
        <w:t>ene</w:t>
      </w:r>
      <w:r w:rsidRPr="000573E0">
        <w:rPr>
          <w:lang w:val="nl-NL"/>
        </w:rPr>
        <w:t xml:space="preserve">n in het onderzoek van </w:t>
      </w:r>
      <w:proofErr w:type="spellStart"/>
      <w:r w:rsidRPr="000573E0">
        <w:rPr>
          <w:lang w:val="nl-NL"/>
        </w:rPr>
        <w:t>Pharos</w:t>
      </w:r>
      <w:proofErr w:type="spellEnd"/>
      <w:r>
        <w:rPr>
          <w:lang w:val="nl-NL"/>
        </w:rPr>
        <w:t xml:space="preserve"> en </w:t>
      </w:r>
      <w:r w:rsidRPr="000573E0">
        <w:rPr>
          <w:lang w:val="nl-NL"/>
        </w:rPr>
        <w:t>Trimbos-instituut aan</w:t>
      </w:r>
      <w:r>
        <w:rPr>
          <w:lang w:val="nl-NL"/>
        </w:rPr>
        <w:t xml:space="preserve"> (</w:t>
      </w:r>
      <w:r w:rsidR="00A23F2C">
        <w:rPr>
          <w:lang w:val="nl-NL"/>
        </w:rPr>
        <w:t>p. 10</w:t>
      </w:r>
      <w:r>
        <w:rPr>
          <w:lang w:val="nl-NL"/>
        </w:rPr>
        <w:t>),</w:t>
      </w:r>
      <w:r w:rsidRPr="000573E0">
        <w:rPr>
          <w:lang w:val="nl-NL"/>
        </w:rPr>
        <w:t xml:space="preserve"> dat de psychosociale problemen manifesteren in de bovenbouw (met de leeftijd van 14-15 jaar)</w:t>
      </w:r>
      <w:r>
        <w:rPr>
          <w:lang w:val="nl-NL"/>
        </w:rPr>
        <w:t>. Hetgeen</w:t>
      </w:r>
      <w:r w:rsidRPr="000573E0">
        <w:rPr>
          <w:lang w:val="nl-NL"/>
        </w:rPr>
        <w:t xml:space="preserve"> correspondeert met </w:t>
      </w:r>
      <w:r>
        <w:rPr>
          <w:lang w:val="nl-NL"/>
        </w:rPr>
        <w:t xml:space="preserve">het onderzoek naar de gezondheid en welzijn van jongeren in Nederland van Visser et al. (2017). </w:t>
      </w:r>
      <w:r w:rsidRPr="000573E0">
        <w:rPr>
          <w:lang w:val="nl-NL"/>
        </w:rPr>
        <w:t xml:space="preserve">Echter neemt </w:t>
      </w:r>
      <w:r w:rsidR="00953841">
        <w:rPr>
          <w:lang w:val="nl-NL"/>
        </w:rPr>
        <w:t xml:space="preserve">volgens het onderzoek van </w:t>
      </w:r>
      <w:proofErr w:type="spellStart"/>
      <w:r w:rsidR="00953841">
        <w:rPr>
          <w:lang w:val="nl-NL"/>
        </w:rPr>
        <w:t>Pharos</w:t>
      </w:r>
      <w:proofErr w:type="spellEnd"/>
      <w:r w:rsidR="00F1201E">
        <w:rPr>
          <w:lang w:val="nl-NL"/>
        </w:rPr>
        <w:t>:</w:t>
      </w:r>
      <w:r w:rsidR="00953841">
        <w:rPr>
          <w:lang w:val="nl-NL"/>
        </w:rPr>
        <w:t xml:space="preserve"> Trimbos-instituut </w:t>
      </w:r>
      <w:r w:rsidR="006966F9">
        <w:rPr>
          <w:lang w:val="nl-NL"/>
        </w:rPr>
        <w:t xml:space="preserve">(2017) </w:t>
      </w:r>
      <w:r w:rsidRPr="000573E0">
        <w:rPr>
          <w:lang w:val="nl-NL"/>
        </w:rPr>
        <w:t>de aandacht voor het welbevinden af in de bovenbouw ten opzichte van de onderbouw. De focus ligt in de bovenbouw meer op het leren en minder op het signaleren van het welbevinden</w:t>
      </w:r>
      <w:r w:rsidR="00265B9F">
        <w:rPr>
          <w:lang w:val="nl-NL"/>
        </w:rPr>
        <w:t xml:space="preserve">. </w:t>
      </w:r>
    </w:p>
    <w:p w14:paraId="606808EE" w14:textId="77777777" w:rsidR="00DE285C" w:rsidRPr="000573E0" w:rsidRDefault="00DE285C" w:rsidP="00DE285C">
      <w:pPr>
        <w:rPr>
          <w:lang w:val="nl-NL"/>
        </w:rPr>
      </w:pPr>
    </w:p>
    <w:p w14:paraId="7800951F" w14:textId="658A10AC" w:rsidR="00625B23" w:rsidRDefault="00DE285C" w:rsidP="00DE285C">
      <w:pPr>
        <w:rPr>
          <w:lang w:val="nl-NL"/>
        </w:rPr>
      </w:pPr>
      <w:r w:rsidRPr="000573E0">
        <w:rPr>
          <w:lang w:val="nl-NL"/>
        </w:rPr>
        <w:t>In een eindrapportage over de plek van sociale emotionele vaardigheden in het onderwijs onder 976 respondenten van Kloosterboer (2020</w:t>
      </w:r>
      <w:r w:rsidR="00E71BCC">
        <w:rPr>
          <w:lang w:val="nl-NL"/>
        </w:rPr>
        <w:t>, p. 10</w:t>
      </w:r>
      <w:r w:rsidR="006966F9">
        <w:rPr>
          <w:lang w:val="nl-NL"/>
        </w:rPr>
        <w:t>)</w:t>
      </w:r>
      <w:r w:rsidRPr="000573E0">
        <w:rPr>
          <w:lang w:val="nl-NL"/>
        </w:rPr>
        <w:t xml:space="preserve"> herkent en erkent het onderwijs de urgentie om meer aandacht te besteden aan het welbevinden. Het belang voor het welbevinden is in het beleid van scholen opgenomen, maar in de praktijk komt het onvoldoende naar voren. Het blijkt dat ruim</w:t>
      </w:r>
      <w:r>
        <w:rPr>
          <w:lang w:val="nl-NL"/>
        </w:rPr>
        <w:t xml:space="preserve"> 77%</w:t>
      </w:r>
      <w:r w:rsidRPr="000573E0">
        <w:rPr>
          <w:lang w:val="nl-NL"/>
        </w:rPr>
        <w:t xml:space="preserve"> van de respondenten, waarvan voornamelijk mensen werkzaam in het onderwijs (52% basisonderwijs, 35% voortgezet onderwijs en 13% voortgezet (speciaal) onderwijs) vindt dat er meer aandacht moet worden besteed aan het ontwikkelen van sociaal-emotionele vaardigheden. In het voortgezet onderwijs vindt twee</w:t>
      </w:r>
      <w:r>
        <w:rPr>
          <w:lang w:val="nl-NL"/>
        </w:rPr>
        <w:t xml:space="preserve"> </w:t>
      </w:r>
      <w:r w:rsidRPr="000573E0">
        <w:rPr>
          <w:lang w:val="nl-NL"/>
        </w:rPr>
        <w:t xml:space="preserve">derde (63%) dat er op de eigen school meer aandacht voor deze sociaal-emotionele vaardigheden zou moeten zijn. Daarnaast laten voorlopige resultaten uit een onderzoek van het Amsterdam UMC (Trimbos-instituut, 2021), </w:t>
      </w:r>
      <w:r>
        <w:rPr>
          <w:lang w:val="nl-NL"/>
        </w:rPr>
        <w:t xml:space="preserve">gehouden </w:t>
      </w:r>
      <w:r w:rsidRPr="000573E0">
        <w:rPr>
          <w:lang w:val="nl-NL"/>
        </w:rPr>
        <w:t>onder meer dan 1000 jongeren, zien dat 90% van de respondenten uit het onderzoek aangeeft dat er op school meer aandacht moet worden besteed aan het aanleren van sociaal-emotionele vaardigheden.</w:t>
      </w:r>
      <w:r>
        <w:rPr>
          <w:lang w:val="nl-NL"/>
        </w:rPr>
        <w:t xml:space="preserve"> </w:t>
      </w:r>
    </w:p>
    <w:p w14:paraId="5EEC06E1" w14:textId="77777777" w:rsidR="00625B23" w:rsidRDefault="00625B23" w:rsidP="00DE285C">
      <w:pPr>
        <w:rPr>
          <w:lang w:val="nl-NL"/>
        </w:rPr>
      </w:pPr>
    </w:p>
    <w:p w14:paraId="122B6A35" w14:textId="73303F2E" w:rsidR="00DE285C" w:rsidRDefault="003B4724" w:rsidP="00DE285C">
      <w:pPr>
        <w:rPr>
          <w:i/>
          <w:iCs/>
          <w:lang w:val="nl-NL"/>
        </w:rPr>
      </w:pPr>
      <w:r>
        <w:rPr>
          <w:lang w:val="nl-NL"/>
        </w:rPr>
        <w:t xml:space="preserve">Eveneens wordt de urgentie door </w:t>
      </w:r>
      <w:r w:rsidR="00F1201E">
        <w:rPr>
          <w:lang w:val="nl-NL"/>
        </w:rPr>
        <w:t>D</w:t>
      </w:r>
      <w:r w:rsidR="00DE285C" w:rsidRPr="00541F9C">
        <w:rPr>
          <w:lang w:val="nl-NL"/>
        </w:rPr>
        <w:t>e Nederlandse GGZ</w:t>
      </w:r>
      <w:r w:rsidR="00F1201E">
        <w:rPr>
          <w:lang w:val="nl-NL"/>
        </w:rPr>
        <w:t xml:space="preserve"> (2022)</w:t>
      </w:r>
      <w:r w:rsidR="00DE285C" w:rsidRPr="00541F9C">
        <w:rPr>
          <w:lang w:val="nl-NL"/>
        </w:rPr>
        <w:t xml:space="preserve"> </w:t>
      </w:r>
      <w:r>
        <w:rPr>
          <w:lang w:val="nl-NL"/>
        </w:rPr>
        <w:t xml:space="preserve">middels </w:t>
      </w:r>
      <w:r w:rsidR="00DE285C" w:rsidRPr="00541F9C">
        <w:rPr>
          <w:lang w:val="nl-NL"/>
        </w:rPr>
        <w:t xml:space="preserve">een </w:t>
      </w:r>
      <w:proofErr w:type="spellStart"/>
      <w:r w:rsidR="00DE285C" w:rsidRPr="00541F9C">
        <w:rPr>
          <w:lang w:val="nl-NL"/>
        </w:rPr>
        <w:t>position</w:t>
      </w:r>
      <w:proofErr w:type="spellEnd"/>
      <w:r w:rsidR="00DE285C" w:rsidRPr="00541F9C">
        <w:rPr>
          <w:lang w:val="nl-NL"/>
        </w:rPr>
        <w:t xml:space="preserve"> paper</w:t>
      </w:r>
      <w:r>
        <w:rPr>
          <w:lang w:val="nl-NL"/>
        </w:rPr>
        <w:t xml:space="preserve"> bevestigd:</w:t>
      </w:r>
      <w:r w:rsidR="00DE285C" w:rsidRPr="00541F9C">
        <w:rPr>
          <w:lang w:val="nl-NL"/>
        </w:rPr>
        <w:t xml:space="preserve"> ‘neem sociaal-emotionele vaardigheden structureel op in het onderwijscurriculum, als basis voor welbevinden, goed leren, gezondheid en gelijke kansen</w:t>
      </w:r>
      <w:r w:rsidR="00F1201E">
        <w:rPr>
          <w:lang w:val="nl-NL"/>
        </w:rPr>
        <w:t xml:space="preserve">. </w:t>
      </w:r>
      <w:r>
        <w:rPr>
          <w:lang w:val="nl-NL"/>
        </w:rPr>
        <w:t xml:space="preserve">De </w:t>
      </w:r>
      <w:proofErr w:type="spellStart"/>
      <w:r>
        <w:rPr>
          <w:lang w:val="nl-NL"/>
        </w:rPr>
        <w:t>position</w:t>
      </w:r>
      <w:proofErr w:type="spellEnd"/>
      <w:r>
        <w:rPr>
          <w:lang w:val="nl-NL"/>
        </w:rPr>
        <w:t xml:space="preserve"> paper </w:t>
      </w:r>
      <w:r w:rsidR="00DE285C" w:rsidRPr="00541F9C">
        <w:rPr>
          <w:lang w:val="nl-NL"/>
        </w:rPr>
        <w:t>werd bepleit door</w:t>
      </w:r>
      <w:r w:rsidR="00DE285C">
        <w:rPr>
          <w:lang w:val="nl-NL"/>
        </w:rPr>
        <w:t xml:space="preserve"> meerdere</w:t>
      </w:r>
      <w:r w:rsidR="00DE285C" w:rsidRPr="00541F9C">
        <w:rPr>
          <w:lang w:val="nl-NL"/>
        </w:rPr>
        <w:t xml:space="preserve"> partijen uit het onderwijs, wetenschap, beleid en maatschappij.</w:t>
      </w:r>
      <w:r w:rsidR="00DE285C" w:rsidRPr="00CF35BA">
        <w:rPr>
          <w:i/>
          <w:iCs/>
          <w:lang w:val="nl-NL"/>
        </w:rPr>
        <w:t xml:space="preserve">  </w:t>
      </w:r>
    </w:p>
    <w:p w14:paraId="67A0D964" w14:textId="77777777" w:rsidR="00DE285C" w:rsidRPr="00162E27" w:rsidRDefault="00DE285C" w:rsidP="00DE285C">
      <w:pPr>
        <w:pStyle w:val="Kop3"/>
        <w:rPr>
          <w:sz w:val="22"/>
          <w:szCs w:val="22"/>
          <w:lang w:val="nl-NL"/>
        </w:rPr>
      </w:pPr>
      <w:bookmarkStart w:id="14" w:name="_Toc105358450"/>
      <w:bookmarkStart w:id="15" w:name="_Toc105492737"/>
      <w:r w:rsidRPr="00162E27">
        <w:rPr>
          <w:sz w:val="22"/>
          <w:szCs w:val="22"/>
          <w:lang w:val="nl-NL"/>
        </w:rPr>
        <w:t>1.2.1 Impact preventieve interventies op sociaal-emotioneel welbevinden</w:t>
      </w:r>
      <w:bookmarkEnd w:id="14"/>
      <w:bookmarkEnd w:id="15"/>
    </w:p>
    <w:p w14:paraId="20C0BB6E" w14:textId="4C0AA692" w:rsidR="00DE285C" w:rsidRDefault="00DE285C" w:rsidP="00DE285C">
      <w:pPr>
        <w:rPr>
          <w:lang w:val="nl-NL"/>
        </w:rPr>
      </w:pPr>
      <w:r>
        <w:rPr>
          <w:lang w:val="nl-NL"/>
        </w:rPr>
        <w:t>Inzetten op preventieve interventies kan mogelijk een eerste stap zijn om bij te dragen aan een onderwijscurriculum waarin sociaal-emotionele vaardigheden zijn opgenomen, omdat er te weinig tijd in het curriculum wordt besteed om met de leerlingen de vaardigheden te ontwikkelen volgens de respondenten in het onderzoek van Kloosterboer (2020</w:t>
      </w:r>
      <w:r w:rsidR="000064EB">
        <w:rPr>
          <w:lang w:val="nl-NL"/>
        </w:rPr>
        <w:t>, p. 11</w:t>
      </w:r>
      <w:r>
        <w:rPr>
          <w:lang w:val="nl-NL"/>
        </w:rPr>
        <w:t xml:space="preserve">). </w:t>
      </w:r>
    </w:p>
    <w:p w14:paraId="1CE3263B" w14:textId="77777777" w:rsidR="00DE285C" w:rsidRDefault="00DE285C" w:rsidP="00DE285C">
      <w:pPr>
        <w:rPr>
          <w:lang w:val="nl-NL"/>
        </w:rPr>
      </w:pPr>
    </w:p>
    <w:p w14:paraId="513E72E9" w14:textId="4709805A" w:rsidR="00DE285C" w:rsidRDefault="00DE285C" w:rsidP="00DE285C">
      <w:pPr>
        <w:rPr>
          <w:lang w:val="nl-NL"/>
        </w:rPr>
      </w:pPr>
      <w:r>
        <w:rPr>
          <w:lang w:val="nl-NL"/>
        </w:rPr>
        <w:t>U</w:t>
      </w:r>
      <w:r w:rsidRPr="000573E0">
        <w:rPr>
          <w:lang w:val="nl-NL"/>
        </w:rPr>
        <w:t xml:space="preserve">it een meta-studie van </w:t>
      </w:r>
      <w:proofErr w:type="spellStart"/>
      <w:r w:rsidRPr="000573E0">
        <w:rPr>
          <w:lang w:val="nl-NL"/>
        </w:rPr>
        <w:t>Weare</w:t>
      </w:r>
      <w:proofErr w:type="spellEnd"/>
      <w:r w:rsidRPr="000573E0">
        <w:rPr>
          <w:lang w:val="nl-NL"/>
        </w:rPr>
        <w:t xml:space="preserve"> </w:t>
      </w:r>
      <w:r w:rsidR="00F1201E">
        <w:rPr>
          <w:lang w:val="nl-NL"/>
        </w:rPr>
        <w:t xml:space="preserve">en </w:t>
      </w:r>
      <w:proofErr w:type="spellStart"/>
      <w:r w:rsidRPr="000573E0">
        <w:rPr>
          <w:lang w:val="nl-NL"/>
        </w:rPr>
        <w:t>Nind</w:t>
      </w:r>
      <w:proofErr w:type="spellEnd"/>
      <w:r w:rsidRPr="000573E0">
        <w:rPr>
          <w:lang w:val="nl-NL"/>
        </w:rPr>
        <w:t xml:space="preserve"> (2013) </w:t>
      </w:r>
      <w:r>
        <w:rPr>
          <w:lang w:val="nl-NL"/>
        </w:rPr>
        <w:t xml:space="preserve">blijkt </w:t>
      </w:r>
      <w:r w:rsidRPr="000573E0">
        <w:rPr>
          <w:lang w:val="nl-NL"/>
        </w:rPr>
        <w:t xml:space="preserve">dat het investeren in welbevinden door preventieve interventies binnen het voortgezet onderwijs een positieve impact heeft op het sociaal-emotioneel leren en op de mentale gezondheid van leerlingen. </w:t>
      </w:r>
      <w:r>
        <w:rPr>
          <w:lang w:val="nl-NL"/>
        </w:rPr>
        <w:t xml:space="preserve">In het onderzoek van het </w:t>
      </w:r>
      <w:proofErr w:type="spellStart"/>
      <w:r w:rsidR="00F1201E">
        <w:rPr>
          <w:lang w:val="nl-NL"/>
        </w:rPr>
        <w:t>Pharos</w:t>
      </w:r>
      <w:proofErr w:type="spellEnd"/>
      <w:r w:rsidR="00F1201E">
        <w:rPr>
          <w:lang w:val="nl-NL"/>
        </w:rPr>
        <w:t xml:space="preserve">: </w:t>
      </w:r>
      <w:r>
        <w:rPr>
          <w:lang w:val="nl-NL"/>
        </w:rPr>
        <w:t>Trimbos-instituut</w:t>
      </w:r>
      <w:r w:rsidR="00F1201E">
        <w:rPr>
          <w:lang w:val="nl-NL"/>
        </w:rPr>
        <w:t xml:space="preserve"> </w:t>
      </w:r>
      <w:r>
        <w:rPr>
          <w:lang w:val="nl-NL"/>
        </w:rPr>
        <w:t xml:space="preserve"> (2017</w:t>
      </w:r>
      <w:r w:rsidR="000064EB">
        <w:rPr>
          <w:lang w:val="nl-NL"/>
        </w:rPr>
        <w:t>, p. 9</w:t>
      </w:r>
      <w:r>
        <w:rPr>
          <w:lang w:val="nl-NL"/>
        </w:rPr>
        <w:t>) komt naar voren dat s</w:t>
      </w:r>
      <w:r w:rsidRPr="000573E0">
        <w:rPr>
          <w:lang w:val="nl-NL"/>
        </w:rPr>
        <w:t>cholen</w:t>
      </w:r>
      <w:r>
        <w:rPr>
          <w:lang w:val="nl-NL"/>
        </w:rPr>
        <w:t xml:space="preserve"> gebruik maken van </w:t>
      </w:r>
      <w:r w:rsidRPr="000573E0">
        <w:rPr>
          <w:lang w:val="nl-NL"/>
        </w:rPr>
        <w:t>interventieprogramma’s die voortborduren op programma’s die aangeboden worden in het primair onderwijs</w:t>
      </w:r>
      <w:r>
        <w:rPr>
          <w:lang w:val="nl-NL"/>
        </w:rPr>
        <w:t>. Echter geven</w:t>
      </w:r>
      <w:r w:rsidRPr="000573E0">
        <w:rPr>
          <w:lang w:val="nl-NL"/>
        </w:rPr>
        <w:t xml:space="preserve"> </w:t>
      </w:r>
      <w:r>
        <w:rPr>
          <w:lang w:val="nl-NL"/>
        </w:rPr>
        <w:t>alle</w:t>
      </w:r>
      <w:r w:rsidRPr="000573E0">
        <w:rPr>
          <w:lang w:val="nl-NL"/>
        </w:rPr>
        <w:t xml:space="preserve"> betrokkenen</w:t>
      </w:r>
      <w:r>
        <w:rPr>
          <w:lang w:val="nl-NL"/>
        </w:rPr>
        <w:t xml:space="preserve"> (zorgcoördinator, gezonde school adviseur, onderzoeker en adviseur op gebied van Sociaal Emotioneel leren) volgens het Trimbos-instituut en </w:t>
      </w:r>
      <w:proofErr w:type="spellStart"/>
      <w:r>
        <w:rPr>
          <w:lang w:val="nl-NL"/>
        </w:rPr>
        <w:t>Pharos</w:t>
      </w:r>
      <w:proofErr w:type="spellEnd"/>
      <w:r w:rsidRPr="000573E0">
        <w:rPr>
          <w:lang w:val="nl-NL"/>
        </w:rPr>
        <w:t xml:space="preserve"> aan dat hier eigenlijk nog te weinig bewezen effect op is</w:t>
      </w:r>
      <w:r>
        <w:rPr>
          <w:lang w:val="nl-NL"/>
        </w:rPr>
        <w:t xml:space="preserve">. Daarnaast roept het gegeven dat de interventies oorspronkelijk zijn ontworpen voor het primair onderwijs weerstand op in het voortgezet onderwijs wegens de niet volledige  aansluiting op het voorgezet onderwijs volgens een Gezonde School adviseur </w:t>
      </w:r>
      <w:r w:rsidRPr="000573E0">
        <w:rPr>
          <w:lang w:val="nl-NL"/>
        </w:rPr>
        <w:t>(</w:t>
      </w:r>
      <w:proofErr w:type="spellStart"/>
      <w:r w:rsidR="00F1201E">
        <w:rPr>
          <w:lang w:val="nl-NL"/>
        </w:rPr>
        <w:t>Pharos</w:t>
      </w:r>
      <w:proofErr w:type="spellEnd"/>
      <w:r w:rsidR="00F1201E">
        <w:rPr>
          <w:lang w:val="nl-NL"/>
        </w:rPr>
        <w:t xml:space="preserve">: Trimbos-instituut, </w:t>
      </w:r>
      <w:r w:rsidRPr="000573E0">
        <w:rPr>
          <w:lang w:val="nl-NL"/>
        </w:rPr>
        <w:t>2017</w:t>
      </w:r>
      <w:r w:rsidR="000064EB">
        <w:rPr>
          <w:lang w:val="nl-NL"/>
        </w:rPr>
        <w:t>, p. 9</w:t>
      </w:r>
      <w:r w:rsidRPr="000573E0">
        <w:rPr>
          <w:lang w:val="nl-NL"/>
        </w:rPr>
        <w:t xml:space="preserve">). </w:t>
      </w:r>
    </w:p>
    <w:p w14:paraId="63CB2770" w14:textId="77777777" w:rsidR="00DE285C" w:rsidRDefault="00DE285C" w:rsidP="00DE285C">
      <w:pPr>
        <w:rPr>
          <w:lang w:val="nl-NL"/>
        </w:rPr>
      </w:pPr>
    </w:p>
    <w:p w14:paraId="03B4E8E1" w14:textId="557D42C7" w:rsidR="00DE285C" w:rsidRDefault="00DE285C" w:rsidP="00DE285C">
      <w:pPr>
        <w:rPr>
          <w:lang w:val="nl-NL"/>
        </w:rPr>
      </w:pPr>
      <w:r>
        <w:rPr>
          <w:lang w:val="nl-NL"/>
        </w:rPr>
        <w:t>Eveneens erkent Kleinjan et al. (2016) dat het investeren in de mentale gezondheid en weerbaarheid van jongeren op school zinvol is door middel van interventies, omdat naar schatting 20-25% van de leerlingen tussen de 11 en 18 jaar last hebben van gedrags- of psychosociale problem</w:t>
      </w:r>
      <w:r w:rsidR="003471A8">
        <w:rPr>
          <w:lang w:val="nl-NL"/>
        </w:rPr>
        <w:t>atiek</w:t>
      </w:r>
      <w:r>
        <w:rPr>
          <w:lang w:val="nl-NL"/>
        </w:rPr>
        <w:t>. Bovendien is de school de enige context waar alle jongeren een groot deel van hun tijd verblijven. Om de voorgaande redenen hebben Kleinjan et al. interventies gericht op het vergroten van mentale gezondheid en weerbaarheid nader onderzocht. Aan de hand van de d</w:t>
      </w:r>
      <w:r w:rsidRPr="000573E0">
        <w:rPr>
          <w:lang w:val="nl-NL"/>
        </w:rPr>
        <w:t xml:space="preserve">atabase van effectieve Interventies op het gebied van sociaal-emotioneel welbevinden van het Nederlands Jeugd Instituut </w:t>
      </w:r>
      <w:r>
        <w:rPr>
          <w:lang w:val="nl-NL"/>
        </w:rPr>
        <w:t xml:space="preserve">hebben Kleinjan et al. het volgende gevonden. Er </w:t>
      </w:r>
      <w:r w:rsidRPr="000573E0">
        <w:rPr>
          <w:lang w:val="nl-NL"/>
        </w:rPr>
        <w:t>zijn er in totaal twaalf verschillende interventies die op het Basisonderwijs en/of Voortgezet Onderwijs worden aangereikt. Negen van deze interventies zijn door de erkenningscommissie van het Nederlands Jeugd Instituut erkent als theoretisch goed onderbouwd (=op zijn minst goed beschreven en er is aannemelijk gemaakt dat met de interventie het gestelde doel kan worden bereikt). Twee interventies zijn erkend als effectief volgens goede aanwijzingen (= als uit onderzoek met beperkte bewijskracht blijkt dat bepaalde doelen er in de praktijk beter mee worden bereikt dan met andere interventies of niets doen). Eén interventie is erkend als effectief volgens sterke aanwijzingen (= als uit voldoende onderzoek blijkt dat bepaalde doelen er in de praktijk beter mee worden bereikt dan met andere interventies of met niets doen)</w:t>
      </w:r>
      <w:r w:rsidR="00F1201E">
        <w:rPr>
          <w:lang w:val="nl-NL"/>
        </w:rPr>
        <w:t xml:space="preserve">. </w:t>
      </w:r>
      <w:r w:rsidRPr="000573E0">
        <w:rPr>
          <w:lang w:val="nl-NL"/>
        </w:rPr>
        <w:t xml:space="preserve"> </w:t>
      </w:r>
    </w:p>
    <w:p w14:paraId="4E56B683" w14:textId="77777777" w:rsidR="00DE285C" w:rsidRDefault="00DE285C" w:rsidP="00DE285C">
      <w:pPr>
        <w:rPr>
          <w:lang w:val="nl-NL"/>
        </w:rPr>
      </w:pPr>
    </w:p>
    <w:p w14:paraId="6FA490F6" w14:textId="77777777" w:rsidR="00DE285C" w:rsidRDefault="00DE285C" w:rsidP="00DE285C">
      <w:pPr>
        <w:rPr>
          <w:lang w:val="nl-NL"/>
        </w:rPr>
      </w:pPr>
    </w:p>
    <w:p w14:paraId="175A1140" w14:textId="77777777" w:rsidR="00DE285C" w:rsidRDefault="00DE285C" w:rsidP="00DE285C">
      <w:pPr>
        <w:rPr>
          <w:lang w:val="nl-NL"/>
        </w:rPr>
      </w:pPr>
    </w:p>
    <w:p w14:paraId="75547CAB" w14:textId="77777777" w:rsidR="00DE285C" w:rsidRDefault="00DE285C" w:rsidP="00DE285C">
      <w:pPr>
        <w:rPr>
          <w:lang w:val="nl-NL"/>
        </w:rPr>
      </w:pPr>
    </w:p>
    <w:p w14:paraId="453FA3B5" w14:textId="3C512665" w:rsidR="00DE285C" w:rsidRDefault="00DE285C" w:rsidP="00DE285C">
      <w:pPr>
        <w:rPr>
          <w:lang w:val="nl-NL"/>
        </w:rPr>
      </w:pPr>
      <w:r>
        <w:rPr>
          <w:lang w:val="nl-NL"/>
        </w:rPr>
        <w:lastRenderedPageBreak/>
        <w:t>Daarentegen richt de interventie die is erkend als effectief volgens sterke aanwijzingen zich op het bevorderen van taakgericht gedrag bij kinderen, het verminderen van regel overtredend gedrag en het bevorderen van een positief onderwijsklimaat (Kleinjan et al., 2016</w:t>
      </w:r>
      <w:r w:rsidR="00A67482">
        <w:rPr>
          <w:lang w:val="nl-NL"/>
        </w:rPr>
        <w:t>, p. 10</w:t>
      </w:r>
      <w:r w:rsidRPr="00CD5773">
        <w:rPr>
          <w:lang w:val="nl-NL"/>
        </w:rPr>
        <w:t xml:space="preserve">). Dit gegeven laat zien dat er nog niet een interventie is die wordt erkend als effectief volgens sterke aanwijzingen op het gebied van de vraag van </w:t>
      </w:r>
      <w:proofErr w:type="spellStart"/>
      <w:r>
        <w:rPr>
          <w:lang w:val="nl-NL"/>
        </w:rPr>
        <w:t>Remind</w:t>
      </w:r>
      <w:proofErr w:type="spellEnd"/>
      <w:r>
        <w:rPr>
          <w:lang w:val="nl-NL"/>
        </w:rPr>
        <w:t xml:space="preserve"> Learning</w:t>
      </w:r>
      <w:r w:rsidRPr="00CD5773">
        <w:rPr>
          <w:lang w:val="nl-NL"/>
        </w:rPr>
        <w:t xml:space="preserve">. Vooralsnog lijkt het dat er één interventie, genaamd ‘Levensvaardigheden’ zich richt op het aanleren of versterken van sociale en </w:t>
      </w:r>
      <w:r w:rsidRPr="00CD5773">
        <w:rPr>
          <w:i/>
          <w:iCs/>
          <w:lang w:val="nl-NL"/>
        </w:rPr>
        <w:t>emotionele vaardigheden</w:t>
      </w:r>
      <w:r w:rsidRPr="00CD5773">
        <w:rPr>
          <w:lang w:val="nl-NL"/>
        </w:rPr>
        <w:t>.</w:t>
      </w:r>
      <w:r w:rsidRPr="00921408">
        <w:rPr>
          <w:lang w:val="nl-NL"/>
        </w:rPr>
        <w:t xml:space="preserve"> </w:t>
      </w:r>
      <w:r>
        <w:rPr>
          <w:lang w:val="nl-NL"/>
        </w:rPr>
        <w:t>De interventie ‘Levensvaardigheden’ werd beoordeeld als ‘theoretisch goed onderbouwd’ (Kleinjan et al., 2016</w:t>
      </w:r>
      <w:r w:rsidR="00A67482">
        <w:rPr>
          <w:lang w:val="nl-NL"/>
        </w:rPr>
        <w:t>, p. 10</w:t>
      </w:r>
      <w:r>
        <w:rPr>
          <w:lang w:val="nl-NL"/>
        </w:rPr>
        <w:t>).</w:t>
      </w:r>
    </w:p>
    <w:p w14:paraId="35782CB3" w14:textId="77777777" w:rsidR="00DE285C" w:rsidRDefault="00DE285C" w:rsidP="00DE285C">
      <w:pPr>
        <w:rPr>
          <w:lang w:val="nl-NL"/>
        </w:rPr>
      </w:pPr>
    </w:p>
    <w:p w14:paraId="7F5453E2" w14:textId="61562EB4" w:rsidR="00396BFB" w:rsidRPr="00BC475A" w:rsidRDefault="00DE285C" w:rsidP="00DE285C">
      <w:pPr>
        <w:rPr>
          <w:i/>
          <w:iCs/>
          <w:lang w:val="nl-NL"/>
        </w:rPr>
      </w:pPr>
      <w:r>
        <w:rPr>
          <w:lang w:val="nl-NL"/>
        </w:rPr>
        <w:t>Vanuit de vraag van de opdrachtgever om bij te dragen aan een bewuste en verbonden generatie, de bevestiging van de urgentie en relevantie van het probleem op het middelbaar onderwijs door verschillende studies en betrokkenen (</w:t>
      </w:r>
      <w:r w:rsidR="007E0FE5">
        <w:rPr>
          <w:lang w:val="nl-NL"/>
        </w:rPr>
        <w:t>De Nederlandse GGZ, 2022</w:t>
      </w:r>
      <w:r w:rsidR="0037103D">
        <w:rPr>
          <w:lang w:val="nl-NL"/>
        </w:rPr>
        <w:t xml:space="preserve">; </w:t>
      </w:r>
      <w:r w:rsidRPr="000573E0">
        <w:rPr>
          <w:lang w:val="nl-NL"/>
        </w:rPr>
        <w:t>Kloosterboer</w:t>
      </w:r>
      <w:r>
        <w:rPr>
          <w:lang w:val="nl-NL"/>
        </w:rPr>
        <w:t xml:space="preserve">, </w:t>
      </w:r>
      <w:r w:rsidRPr="000573E0">
        <w:rPr>
          <w:lang w:val="nl-NL"/>
        </w:rPr>
        <w:t>2020</w:t>
      </w:r>
      <w:r w:rsidR="00416D64">
        <w:rPr>
          <w:lang w:val="nl-NL"/>
        </w:rPr>
        <w:t xml:space="preserve">; </w:t>
      </w:r>
      <w:r>
        <w:rPr>
          <w:lang w:val="nl-NL"/>
        </w:rPr>
        <w:t xml:space="preserve">Lammers, 2016; </w:t>
      </w:r>
      <w:proofErr w:type="spellStart"/>
      <w:r>
        <w:rPr>
          <w:lang w:val="nl-NL"/>
        </w:rPr>
        <w:t>Pharos</w:t>
      </w:r>
      <w:proofErr w:type="spellEnd"/>
      <w:r w:rsidR="00F1201E">
        <w:rPr>
          <w:lang w:val="nl-NL"/>
        </w:rPr>
        <w:t>:</w:t>
      </w:r>
      <w:r>
        <w:rPr>
          <w:lang w:val="nl-NL"/>
        </w:rPr>
        <w:t xml:space="preserve"> Trimbos-instituut, 2017; Stevens et al., 2013; </w:t>
      </w:r>
      <w:r w:rsidRPr="000573E0">
        <w:rPr>
          <w:lang w:val="nl-NL"/>
        </w:rPr>
        <w:t>Trimbos-instituut, 2021</w:t>
      </w:r>
      <w:r>
        <w:rPr>
          <w:lang w:val="nl-NL"/>
        </w:rPr>
        <w:t xml:space="preserve">; Visser et al., 2017; Vos &amp; </w:t>
      </w:r>
      <w:proofErr w:type="spellStart"/>
      <w:r>
        <w:rPr>
          <w:lang w:val="nl-NL"/>
        </w:rPr>
        <w:t>Hetebrij</w:t>
      </w:r>
      <w:proofErr w:type="spellEnd"/>
      <w:r>
        <w:rPr>
          <w:lang w:val="nl-NL"/>
        </w:rPr>
        <w:t xml:space="preserve">, 2021), de aanwijzingen dat preventieve interventies een positieve impact hebben </w:t>
      </w:r>
      <w:r w:rsidRPr="000573E0">
        <w:rPr>
          <w:lang w:val="nl-NL"/>
        </w:rPr>
        <w:t xml:space="preserve">op het </w:t>
      </w:r>
      <w:r>
        <w:rPr>
          <w:lang w:val="nl-NL"/>
        </w:rPr>
        <w:t xml:space="preserve">gebied </w:t>
      </w:r>
      <w:r w:rsidRPr="000573E0">
        <w:rPr>
          <w:lang w:val="nl-NL"/>
        </w:rPr>
        <w:t>sociaal-emotioneel leren en op de mentale gezondheid van leerlingen</w:t>
      </w:r>
      <w:r>
        <w:rPr>
          <w:lang w:val="nl-NL"/>
        </w:rPr>
        <w:t xml:space="preserve"> (Kleinjan et al., 2016;</w:t>
      </w:r>
      <w:r w:rsidRPr="00D077BA">
        <w:rPr>
          <w:lang w:val="nl-NL"/>
        </w:rPr>
        <w:t xml:space="preserve"> </w:t>
      </w:r>
      <w:proofErr w:type="spellStart"/>
      <w:r w:rsidRPr="000573E0">
        <w:rPr>
          <w:lang w:val="nl-NL"/>
        </w:rPr>
        <w:t>Weare</w:t>
      </w:r>
      <w:proofErr w:type="spellEnd"/>
      <w:r w:rsidRPr="000573E0">
        <w:rPr>
          <w:lang w:val="nl-NL"/>
        </w:rPr>
        <w:t xml:space="preserve"> &amp; </w:t>
      </w:r>
      <w:proofErr w:type="spellStart"/>
      <w:r w:rsidRPr="000573E0">
        <w:rPr>
          <w:lang w:val="nl-NL"/>
        </w:rPr>
        <w:t>Nind</w:t>
      </w:r>
      <w:proofErr w:type="spellEnd"/>
      <w:r>
        <w:rPr>
          <w:lang w:val="nl-NL"/>
        </w:rPr>
        <w:t xml:space="preserve">, 2013), en het gegeven dat er maar één interventie lijkt te zijn, die niet is aangetoond als effectief volgens sterke aanwijzingen die aansluit op de vraag van de opdrachtgever (Kleinjan et al., 2016), </w:t>
      </w:r>
      <w:r w:rsidRPr="008524AB">
        <w:rPr>
          <w:lang w:val="nl-NL"/>
        </w:rPr>
        <w:t>wordt</w:t>
      </w:r>
      <w:r w:rsidRPr="008524AB">
        <w:rPr>
          <w:i/>
          <w:iCs/>
          <w:lang w:val="nl-NL"/>
        </w:rPr>
        <w:t xml:space="preserve"> de focus gelegd op het zowel nader onderzoeken van de emotionele problematiek als het ontwikkelen van een training over het goed weten om te gaan met de eigen emoties bij scholieren van 12 tot en met 18 jaar.</w:t>
      </w:r>
      <w:r>
        <w:rPr>
          <w:i/>
          <w:iCs/>
          <w:lang w:val="nl-NL"/>
        </w:rPr>
        <w:t xml:space="preserve"> </w:t>
      </w:r>
      <w:r w:rsidR="00BC475A">
        <w:rPr>
          <w:lang w:val="nl-NL"/>
        </w:rPr>
        <w:t xml:space="preserve">Het concept emoties wordt dit onderzoek aangehouden </w:t>
      </w:r>
      <w:r w:rsidR="00BC475A" w:rsidRPr="00BC475A">
        <w:rPr>
          <w:lang w:val="nl-NL"/>
        </w:rPr>
        <w:t>als e</w:t>
      </w:r>
      <w:r w:rsidR="00BC475A" w:rsidRPr="00BC475A">
        <w:t>en viervoudig proces met fysiologische arousal, cogntieve interpretatie, subjectieve gevoelens en gedragsmatige expressie. Emoties helpen het organisme om te gaan met belangrijke gebeurtenissen (Zimbardo</w:t>
      </w:r>
      <w:r w:rsidR="00BC475A">
        <w:t xml:space="preserve"> et al., </w:t>
      </w:r>
      <w:r w:rsidR="00BC475A" w:rsidRPr="00BC475A">
        <w:t>2017).</w:t>
      </w:r>
      <w:r w:rsidR="00BC475A">
        <w:t xml:space="preserve"> </w:t>
      </w:r>
    </w:p>
    <w:p w14:paraId="5F054AC2" w14:textId="4A180207" w:rsidR="000B7925" w:rsidRDefault="000B7925" w:rsidP="000B7925">
      <w:pPr>
        <w:pStyle w:val="Kop2"/>
      </w:pPr>
      <w:bookmarkStart w:id="16" w:name="_Toc105492738"/>
      <w:bookmarkEnd w:id="13"/>
      <w:r>
        <w:t>1.</w:t>
      </w:r>
      <w:r w:rsidR="00307157">
        <w:t>3</w:t>
      </w:r>
      <w:r>
        <w:t xml:space="preserve"> Beoogde doe</w:t>
      </w:r>
      <w:r w:rsidR="007D5A2C">
        <w:t>l</w:t>
      </w:r>
      <w:bookmarkEnd w:id="16"/>
    </w:p>
    <w:p w14:paraId="45203BF7" w14:textId="629562C3" w:rsidR="007D5A2C" w:rsidRDefault="000B7925" w:rsidP="007D5A2C">
      <w:r>
        <w:t>Het beoogde doel van de afstudeeropdracht is</w:t>
      </w:r>
      <w:r w:rsidR="007D5A2C">
        <w:t xml:space="preserve"> om bij te dragen aan het sociaal-emotioneel welbevinden, door in te spelen op het leren omgaan met de eigen emoties bij de doelgroep middelbare scholieren van 12 tot en met 18 jaar. Het leren omgaan met de eigen emoties draagt ook positief bij aan het stimuleren van eigenaarschap binnen het onderwijs om dichterbij de realisatie van de beoogde onderwijscultuur</w:t>
      </w:r>
      <w:r w:rsidR="00DF0B27">
        <w:t xml:space="preserve"> </w:t>
      </w:r>
      <w:r w:rsidR="00921486">
        <w:t>en</w:t>
      </w:r>
      <w:r w:rsidR="00DF0B27">
        <w:t xml:space="preserve"> de bewuste en verbonden generatie</w:t>
      </w:r>
      <w:r w:rsidR="007D5A2C">
        <w:t xml:space="preserve"> te komen. </w:t>
      </w:r>
    </w:p>
    <w:p w14:paraId="55A6A1BA" w14:textId="77777777" w:rsidR="00442F9D" w:rsidRDefault="00442F9D" w:rsidP="000573E0"/>
    <w:p w14:paraId="6BC980E1" w14:textId="77777777" w:rsidR="00442F9D" w:rsidRDefault="00442F9D" w:rsidP="000573E0"/>
    <w:p w14:paraId="4B2C16C9" w14:textId="77777777" w:rsidR="00442F9D" w:rsidRDefault="00442F9D" w:rsidP="000573E0"/>
    <w:p w14:paraId="572A3F72" w14:textId="77777777" w:rsidR="00442F9D" w:rsidRDefault="00442F9D" w:rsidP="000573E0"/>
    <w:p w14:paraId="09668A8C" w14:textId="77777777" w:rsidR="00442F9D" w:rsidRDefault="00442F9D" w:rsidP="000573E0"/>
    <w:p w14:paraId="0012D5FD" w14:textId="77777777" w:rsidR="00442F9D" w:rsidRDefault="00442F9D" w:rsidP="000573E0"/>
    <w:p w14:paraId="61CE2284" w14:textId="77777777" w:rsidR="00442F9D" w:rsidRDefault="00442F9D" w:rsidP="000573E0"/>
    <w:p w14:paraId="267F652D" w14:textId="77777777" w:rsidR="00442F9D" w:rsidRDefault="00442F9D" w:rsidP="000573E0"/>
    <w:p w14:paraId="7C3149EB" w14:textId="77777777" w:rsidR="00442F9D" w:rsidRDefault="00442F9D" w:rsidP="000573E0"/>
    <w:p w14:paraId="7D7CD528" w14:textId="77777777" w:rsidR="00442F9D" w:rsidRDefault="00442F9D" w:rsidP="000573E0"/>
    <w:p w14:paraId="77CCBB6A" w14:textId="77777777" w:rsidR="00442F9D" w:rsidRDefault="00442F9D" w:rsidP="000573E0"/>
    <w:p w14:paraId="309FDC52" w14:textId="7AC35B0B" w:rsidR="006E4168" w:rsidRDefault="006E4168" w:rsidP="006E4168">
      <w:pPr>
        <w:pStyle w:val="Kop2"/>
      </w:pPr>
      <w:bookmarkStart w:id="17" w:name="_Toc105492739"/>
      <w:r>
        <w:lastRenderedPageBreak/>
        <w:t>1.</w:t>
      </w:r>
      <w:r w:rsidR="00DE285C">
        <w:t>4</w:t>
      </w:r>
      <w:r w:rsidR="00D47C17">
        <w:t xml:space="preserve"> </w:t>
      </w:r>
      <w:r w:rsidRPr="006C71E9">
        <w:t>Stappenplan Hoobroeckx en Haak</w:t>
      </w:r>
      <w:r w:rsidR="00FD5BE4">
        <w:t xml:space="preserve"> (2002)</w:t>
      </w:r>
      <w:r>
        <w:t xml:space="preserve"> ter ondersteuning</w:t>
      </w:r>
      <w:r w:rsidR="00FD5BE4">
        <w:t xml:space="preserve"> van het onderzoek en ontwikkeling training</w:t>
      </w:r>
      <w:bookmarkEnd w:id="17"/>
      <w:r w:rsidRPr="006C71E9">
        <w:t xml:space="preserve"> </w:t>
      </w:r>
    </w:p>
    <w:p w14:paraId="7FD402E3" w14:textId="50314309" w:rsidR="006E4168" w:rsidRPr="00DC4B22" w:rsidRDefault="006D3557" w:rsidP="00DC4B22">
      <w:pPr>
        <w:spacing w:before="240" w:after="240" w:line="240" w:lineRule="auto"/>
        <w:rPr>
          <w:rFonts w:eastAsia="Times New Roman"/>
          <w:i/>
          <w:iCs/>
          <w:color w:val="000000"/>
          <w:lang w:val="nl-NL"/>
        </w:rPr>
      </w:pPr>
      <w:r>
        <w:rPr>
          <w:rFonts w:eastAsia="Times New Roman"/>
          <w:color w:val="000000"/>
          <w:lang w:val="nl-NL"/>
        </w:rPr>
        <w:t>Deze paragraaf is gebaseerd op h</w:t>
      </w:r>
      <w:r w:rsidR="009B05F5">
        <w:rPr>
          <w:rFonts w:eastAsia="Times New Roman"/>
          <w:color w:val="000000"/>
          <w:lang w:val="nl-NL"/>
        </w:rPr>
        <w:t>et boek ‘</w:t>
      </w:r>
      <w:r w:rsidR="009B05F5">
        <w:t>Onderwijskundig ontwerpen’ van Hoobroeckx en Haak (2002)</w:t>
      </w:r>
      <w:r>
        <w:t xml:space="preserve">, die als </w:t>
      </w:r>
      <w:r w:rsidR="009B05F5">
        <w:t xml:space="preserve">hulpmiddel </w:t>
      </w:r>
      <w:r>
        <w:t xml:space="preserve">dient </w:t>
      </w:r>
      <w:r w:rsidR="009B05F5">
        <w:t xml:space="preserve">voor het </w:t>
      </w:r>
      <w:r w:rsidR="00FD5BE4">
        <w:t xml:space="preserve">onderzoeken en </w:t>
      </w:r>
      <w:r w:rsidR="009B05F5">
        <w:t>ontwerpen van een</w:t>
      </w:r>
      <w:r w:rsidR="00BC6BAB">
        <w:t xml:space="preserve"> training</w:t>
      </w:r>
      <w:r w:rsidR="009B05F5">
        <w:t xml:space="preserve"> </w:t>
      </w:r>
      <w:r w:rsidR="00A87383">
        <w:t>d</w:t>
      </w:r>
      <w:r w:rsidR="003479A5">
        <w:t>at bijdraagt aan het behalen van het beoogde doel.</w:t>
      </w:r>
      <w:r w:rsidR="009B05F5">
        <w:rPr>
          <w:rFonts w:eastAsia="Times New Roman"/>
          <w:color w:val="000000"/>
          <w:lang w:val="nl-NL"/>
        </w:rPr>
        <w:t xml:space="preserve"> </w:t>
      </w:r>
      <w:r w:rsidR="006E4168">
        <w:t xml:space="preserve">In deze paragraaf wordt nader toegelicht hoe het stappenplan </w:t>
      </w:r>
      <w:r w:rsidR="00350780">
        <w:t xml:space="preserve">ondersteuning biedt. </w:t>
      </w:r>
      <w:r w:rsidR="006E4168">
        <w:t>Het stappenplan heeft</w:t>
      </w:r>
      <w:r w:rsidR="006F7033">
        <w:t xml:space="preserve"> </w:t>
      </w:r>
      <w:r w:rsidR="00C80899">
        <w:t xml:space="preserve">vier </w:t>
      </w:r>
      <w:r w:rsidR="006E4168">
        <w:t>pijlers</w:t>
      </w:r>
      <w:r w:rsidR="00A07859">
        <w:t xml:space="preserve">. De vier pijlers worden gedurende het proces in acht genomen: </w:t>
      </w:r>
    </w:p>
    <w:p w14:paraId="037FBB26" w14:textId="402BE9B7" w:rsidR="006E4168" w:rsidRDefault="00A07859" w:rsidP="009753B9">
      <w:pPr>
        <w:pStyle w:val="Lijstalinea"/>
        <w:numPr>
          <w:ilvl w:val="0"/>
          <w:numId w:val="5"/>
        </w:numPr>
      </w:pPr>
      <w:r>
        <w:t xml:space="preserve">Pijler </w:t>
      </w:r>
      <w:r w:rsidR="005D1647">
        <w:t>één</w:t>
      </w:r>
      <w:r>
        <w:t>, i</w:t>
      </w:r>
      <w:r w:rsidR="006E4168">
        <w:t xml:space="preserve">nterne consistentie: interne consistentie wordt bereikt als alle stappen van het proces worden doorlopen, ofwel een systematische benadering. </w:t>
      </w:r>
    </w:p>
    <w:p w14:paraId="563B5DDF" w14:textId="05DC1AF4" w:rsidR="006E4168" w:rsidRDefault="00A07859" w:rsidP="009753B9">
      <w:pPr>
        <w:pStyle w:val="Lijstalinea"/>
        <w:numPr>
          <w:ilvl w:val="0"/>
          <w:numId w:val="5"/>
        </w:numPr>
      </w:pPr>
      <w:r>
        <w:t xml:space="preserve">Pijler </w:t>
      </w:r>
      <w:r w:rsidR="005D1647">
        <w:t>twee</w:t>
      </w:r>
      <w:r>
        <w:t>, e</w:t>
      </w:r>
      <w:r w:rsidR="006E4168">
        <w:t>xterne consistentie: alle betrokkenen worden indien mogelijk in het proces meegenomen, ofwel een relationele benadering</w:t>
      </w:r>
      <w:r w:rsidR="006D3557">
        <w:t xml:space="preserve">. </w:t>
      </w:r>
    </w:p>
    <w:p w14:paraId="3E8D0F46" w14:textId="4FAD58D3" w:rsidR="006E4168" w:rsidRDefault="00A07859" w:rsidP="009753B9">
      <w:pPr>
        <w:pStyle w:val="Lijstalinea"/>
        <w:numPr>
          <w:ilvl w:val="0"/>
          <w:numId w:val="5"/>
        </w:numPr>
      </w:pPr>
      <w:r>
        <w:t xml:space="preserve">Pijler </w:t>
      </w:r>
      <w:r w:rsidR="005D1647">
        <w:t>drie</w:t>
      </w:r>
      <w:r>
        <w:t>, c</w:t>
      </w:r>
      <w:r w:rsidR="006E4168">
        <w:t xml:space="preserve">reatief ontwerpen: er wordt geen genoegen genomen met de eerste beste oplossing. </w:t>
      </w:r>
    </w:p>
    <w:p w14:paraId="448FD369" w14:textId="6B9A4E9E" w:rsidR="006E4168" w:rsidRDefault="00A07859" w:rsidP="009753B9">
      <w:pPr>
        <w:pStyle w:val="Lijstalinea"/>
        <w:numPr>
          <w:ilvl w:val="0"/>
          <w:numId w:val="5"/>
        </w:numPr>
      </w:pPr>
      <w:r>
        <w:t xml:space="preserve">Pijler </w:t>
      </w:r>
      <w:r w:rsidR="005D1647">
        <w:t>vier</w:t>
      </w:r>
      <w:r>
        <w:t>, r</w:t>
      </w:r>
      <w:r w:rsidR="006E4168">
        <w:t xml:space="preserve">ealistisch ontwerpen: het plan is te realiseren </w:t>
      </w:r>
      <w:r w:rsidR="00A87383">
        <w:t>binnen</w:t>
      </w:r>
      <w:r w:rsidR="006E4168">
        <w:t xml:space="preserve"> de gestelde randvoorwaarden. </w:t>
      </w:r>
    </w:p>
    <w:p w14:paraId="3DAEF510" w14:textId="77777777" w:rsidR="00933201" w:rsidRDefault="00933201" w:rsidP="00567E7B"/>
    <w:p w14:paraId="121F3478" w14:textId="08CBEAE3" w:rsidR="00A7733F" w:rsidRDefault="002C636A" w:rsidP="006E4168">
      <w:r>
        <w:t xml:space="preserve">Het totale stappenplan behelst </w:t>
      </w:r>
      <w:r w:rsidR="00B72F3A">
        <w:t xml:space="preserve">de volgende </w:t>
      </w:r>
      <w:r>
        <w:t>zes</w:t>
      </w:r>
      <w:r w:rsidR="00FD5BE4">
        <w:t xml:space="preserve"> </w:t>
      </w:r>
      <w:r w:rsidR="009843CE">
        <w:t>stappen</w:t>
      </w:r>
      <w:r w:rsidR="00DB717E">
        <w:t xml:space="preserve">: </w:t>
      </w:r>
    </w:p>
    <w:p w14:paraId="151B661D" w14:textId="77777777" w:rsidR="002530AF" w:rsidRDefault="002530AF" w:rsidP="002530AF"/>
    <w:p w14:paraId="212F12A9" w14:textId="0199C556" w:rsidR="00877225" w:rsidRDefault="00F33133" w:rsidP="000D5244">
      <w:r>
        <w:t>(1)</w:t>
      </w:r>
      <w:r w:rsidR="00996435">
        <w:t>H</w:t>
      </w:r>
      <w:r w:rsidR="006E4168">
        <w:t xml:space="preserve">et vaststellen van de </w:t>
      </w:r>
      <w:r w:rsidR="006E4168" w:rsidRPr="00A535C8">
        <w:rPr>
          <w:i/>
          <w:iCs/>
        </w:rPr>
        <w:t>leernoodzaak</w:t>
      </w:r>
      <w:r w:rsidR="006E4168">
        <w:t xml:space="preserve"> van de scholieren</w:t>
      </w:r>
      <w:r w:rsidR="00D24DFD">
        <w:t xml:space="preserve"> (p. 57)</w:t>
      </w:r>
      <w:r w:rsidR="00A60F9F">
        <w:t>:</w:t>
      </w:r>
      <w:r w:rsidR="00A37F7C">
        <w:t xml:space="preserve"> de eerste stap bestaat uit het nader onderzoeken of de emotionele problematiek kan worden opgelost middels een training</w:t>
      </w:r>
      <w:r>
        <w:t xml:space="preserve">. </w:t>
      </w:r>
      <w:r w:rsidR="00470D66">
        <w:t xml:space="preserve">Dit gegeven wordt geverifieerd indien de oorzaak voor het verschil tussen de huidige situatie (emotionele problematiek) en de </w:t>
      </w:r>
      <w:r w:rsidR="00820115">
        <w:t xml:space="preserve">vastgestelde </w:t>
      </w:r>
      <w:r w:rsidR="00470D66">
        <w:t>gewenste situatie</w:t>
      </w:r>
      <w:r w:rsidR="00820115">
        <w:t xml:space="preserve"> </w:t>
      </w:r>
      <w:r w:rsidR="00A431E4">
        <w:t>ten grondslag ligt aan het gebrek aan kennis, inzicht of vaardigheden.</w:t>
      </w:r>
      <w:r w:rsidR="00FB6DE0">
        <w:t xml:space="preserve"> Deze </w:t>
      </w:r>
      <w:r w:rsidR="00405C32">
        <w:t xml:space="preserve">facetten kunnen namelijk worden aangeleerd (Hoobroeckx </w:t>
      </w:r>
      <w:r w:rsidR="00F1201E">
        <w:t xml:space="preserve">&amp; </w:t>
      </w:r>
      <w:r w:rsidR="00405C32">
        <w:t xml:space="preserve">Haak, 2002). </w:t>
      </w:r>
      <w:r w:rsidR="00A431E4">
        <w:t xml:space="preserve"> </w:t>
      </w:r>
      <w:r w:rsidR="001E634F">
        <w:t xml:space="preserve">In het vooronderzoek is </w:t>
      </w:r>
      <w:r w:rsidR="00EC1099">
        <w:t xml:space="preserve">al vastgesteld dat inzetten op sociaal-emotionele vaardigheden kan bijdragen aan het oplossen van het </w:t>
      </w:r>
      <w:r w:rsidR="00EC1099" w:rsidRPr="00066A43">
        <w:t xml:space="preserve">probleem </w:t>
      </w:r>
      <w:r w:rsidR="00BE7317">
        <w:t xml:space="preserve">(Kleinjan et al., 2016; </w:t>
      </w:r>
      <w:proofErr w:type="spellStart"/>
      <w:r w:rsidR="00BE7317" w:rsidRPr="00F33133">
        <w:rPr>
          <w:lang w:val="nl-NL"/>
        </w:rPr>
        <w:t>Weare</w:t>
      </w:r>
      <w:proofErr w:type="spellEnd"/>
      <w:r w:rsidR="00BE7317" w:rsidRPr="00F33133">
        <w:rPr>
          <w:lang w:val="nl-NL"/>
        </w:rPr>
        <w:t xml:space="preserve"> &amp; </w:t>
      </w:r>
      <w:proofErr w:type="spellStart"/>
      <w:r w:rsidR="00BE7317" w:rsidRPr="00F33133">
        <w:rPr>
          <w:lang w:val="nl-NL"/>
        </w:rPr>
        <w:t>Nind</w:t>
      </w:r>
      <w:proofErr w:type="spellEnd"/>
      <w:r w:rsidR="00BE7317" w:rsidRPr="00F33133">
        <w:rPr>
          <w:lang w:val="nl-NL"/>
        </w:rPr>
        <w:t>, 2013</w:t>
      </w:r>
      <w:r w:rsidR="00BE7317">
        <w:t xml:space="preserve">). </w:t>
      </w:r>
      <w:r>
        <w:t>E</w:t>
      </w:r>
      <w:r w:rsidR="00AD2E9F">
        <w:t>chter</w:t>
      </w:r>
      <w:r>
        <w:t xml:space="preserve"> moeten</w:t>
      </w:r>
      <w:r w:rsidR="00AD2E9F">
        <w:t xml:space="preserve"> er</w:t>
      </w:r>
      <w:r>
        <w:t xml:space="preserve"> een aantal ding</w:t>
      </w:r>
      <w:r w:rsidR="00AD2E9F">
        <w:t>en</w:t>
      </w:r>
      <w:r>
        <w:t xml:space="preserve"> nader worden onderzocht</w:t>
      </w:r>
      <w:r w:rsidR="00AD2E9F">
        <w:t xml:space="preserve"> om een pas op de plaats te maken</w:t>
      </w:r>
      <w:r>
        <w:t xml:space="preserve">, namelijk: wat is de hedendaagse emotionele problematiek van scholieren, </w:t>
      </w:r>
      <w:r w:rsidR="009A692D">
        <w:t xml:space="preserve">wat is de </w:t>
      </w:r>
      <w:r w:rsidR="00192C7D">
        <w:t xml:space="preserve">gewenste omgang met de eigen emoties ten opzichte van de emotionele problematiek, </w:t>
      </w:r>
      <w:r w:rsidR="00CA390A" w:rsidRPr="00066A43">
        <w:t>de vaststelling of</w:t>
      </w:r>
      <w:r w:rsidR="00217DF2" w:rsidRPr="00066A43">
        <w:t xml:space="preserve"> de oorzaak voor</w:t>
      </w:r>
      <w:r w:rsidR="00CA390A" w:rsidRPr="00066A43">
        <w:t xml:space="preserve"> het verschil tussen </w:t>
      </w:r>
      <w:r w:rsidR="00217DF2" w:rsidRPr="00066A43">
        <w:t xml:space="preserve">de huidige en gewenste situatie daadwerkelijk komt door een gebrek aan </w:t>
      </w:r>
      <w:r w:rsidR="007B4BEE">
        <w:t xml:space="preserve">kennis, inzicht of </w:t>
      </w:r>
      <w:r w:rsidR="004A09CF" w:rsidRPr="00066A43">
        <w:t>vaardigheden</w:t>
      </w:r>
      <w:r w:rsidR="007B4BEE">
        <w:t xml:space="preserve">. </w:t>
      </w:r>
    </w:p>
    <w:p w14:paraId="79D3B605" w14:textId="4F135F7F" w:rsidR="002530AF" w:rsidRDefault="002530AF" w:rsidP="002530AF"/>
    <w:p w14:paraId="3E13138B" w14:textId="4AD4485C" w:rsidR="00671F84" w:rsidRDefault="00EC1B5E" w:rsidP="00EC1B5E">
      <w:r w:rsidRPr="007275FF">
        <w:t>(2)</w:t>
      </w:r>
      <w:r w:rsidR="008014B8">
        <w:t xml:space="preserve"> H</w:t>
      </w:r>
      <w:r w:rsidR="006E4168" w:rsidRPr="007275FF">
        <w:t xml:space="preserve">et analyseren van het </w:t>
      </w:r>
      <w:r w:rsidR="006E4168" w:rsidRPr="007275FF">
        <w:rPr>
          <w:i/>
          <w:iCs/>
        </w:rPr>
        <w:t>gewenste gedrag</w:t>
      </w:r>
      <w:r w:rsidR="006E4168" w:rsidRPr="007275FF">
        <w:t xml:space="preserve"> van de scholieren</w:t>
      </w:r>
      <w:r w:rsidR="005F3C14">
        <w:t xml:space="preserve"> (</w:t>
      </w:r>
      <w:r w:rsidR="0077707A">
        <w:t>p. 63)</w:t>
      </w:r>
      <w:r w:rsidR="008A6CDB" w:rsidRPr="007275FF">
        <w:t xml:space="preserve">: </w:t>
      </w:r>
      <w:r w:rsidR="00667E89">
        <w:t xml:space="preserve">na de vaststelling van de leernoodzaak kan er op basis van de verkregen resultaten uit stap 1 </w:t>
      </w:r>
      <w:r w:rsidR="00667E89">
        <w:rPr>
          <w:color w:val="000000"/>
        </w:rPr>
        <w:t>een</w:t>
      </w:r>
      <w:r w:rsidR="008A6CDB" w:rsidRPr="007275FF">
        <w:rPr>
          <w:color w:val="000000"/>
        </w:rPr>
        <w:t xml:space="preserve"> ‘ontleding’ plaats</w:t>
      </w:r>
      <w:r w:rsidR="00667E89">
        <w:rPr>
          <w:color w:val="000000"/>
        </w:rPr>
        <w:t xml:space="preserve">vinden </w:t>
      </w:r>
      <w:r w:rsidR="008A6CDB" w:rsidRPr="007275FF">
        <w:rPr>
          <w:color w:val="000000"/>
        </w:rPr>
        <w:t xml:space="preserve">van alle onderdelen van het gedrag dat de scholieren in </w:t>
      </w:r>
      <w:r w:rsidR="00A95C8F">
        <w:rPr>
          <w:color w:val="000000"/>
        </w:rPr>
        <w:t xml:space="preserve">de vastgestelde </w:t>
      </w:r>
      <w:r w:rsidR="008A6CDB" w:rsidRPr="007275FF">
        <w:rPr>
          <w:color w:val="000000"/>
        </w:rPr>
        <w:t>gewenste situatie met behulp van de training moeten vertonen.</w:t>
      </w:r>
      <w:r w:rsidR="008A6CDB" w:rsidRPr="00EC1B5E">
        <w:rPr>
          <w:color w:val="000000"/>
        </w:rPr>
        <w:t xml:space="preserve"> Voor de analyse van het gewenste gedrag vanuit de methodiek van Hoobroeckx </w:t>
      </w:r>
      <w:r w:rsidR="00BA2D5E">
        <w:rPr>
          <w:color w:val="000000"/>
        </w:rPr>
        <w:t>en</w:t>
      </w:r>
      <w:r w:rsidR="008A6CDB" w:rsidRPr="00EC1B5E">
        <w:rPr>
          <w:color w:val="000000"/>
        </w:rPr>
        <w:t xml:space="preserve"> Haak (2002), wordt een ‘problem centred analysis’ gehanteerd</w:t>
      </w:r>
      <w:r w:rsidR="00B33902">
        <w:rPr>
          <w:color w:val="000000"/>
        </w:rPr>
        <w:t xml:space="preserve"> wegens </w:t>
      </w:r>
      <w:r w:rsidR="007450FF">
        <w:rPr>
          <w:color w:val="000000"/>
        </w:rPr>
        <w:t>het onderzoeken naar het oplossen van het probleem</w:t>
      </w:r>
      <w:r w:rsidR="008A6CDB" w:rsidRPr="00EC1B5E">
        <w:rPr>
          <w:color w:val="000000"/>
        </w:rPr>
        <w:t xml:space="preserve">. </w:t>
      </w:r>
      <w:r w:rsidR="00371472">
        <w:t>Uit de analyse wordt een eindterm opgesteld</w:t>
      </w:r>
      <w:r w:rsidR="008E5DDC">
        <w:t>.</w:t>
      </w:r>
      <w:r w:rsidR="00371472">
        <w:t xml:space="preserve"> Een eindterm is bedoeld om te duiden op wat een deelnemer moet kunnen bij de afronding van de </w:t>
      </w:r>
      <w:r w:rsidR="00ED2841">
        <w:t xml:space="preserve">gehele </w:t>
      </w:r>
      <w:r w:rsidR="00E40045">
        <w:t>t</w:t>
      </w:r>
      <w:r w:rsidR="00371472">
        <w:t>raining.</w:t>
      </w:r>
      <w:r w:rsidR="00ED2841">
        <w:t xml:space="preserve"> </w:t>
      </w:r>
      <w:r w:rsidR="00567E7B">
        <w:t xml:space="preserve">Deze stap begeeft zich op het grensvlak van onderzoek en het raamwerk voor de didactiek. </w:t>
      </w:r>
    </w:p>
    <w:p w14:paraId="65B97774" w14:textId="61C8121B" w:rsidR="000D5244" w:rsidRDefault="000D5244" w:rsidP="00EC1B5E"/>
    <w:p w14:paraId="6A37C7B3" w14:textId="46371D76" w:rsidR="00CA7C85" w:rsidRDefault="00CA7C85" w:rsidP="00EC1B5E"/>
    <w:p w14:paraId="3D7505D3" w14:textId="77777777" w:rsidR="00EC1B5E" w:rsidRDefault="00EC1B5E" w:rsidP="00EC1B5E">
      <w:pPr>
        <w:rPr>
          <w:color w:val="000000"/>
        </w:rPr>
      </w:pPr>
    </w:p>
    <w:p w14:paraId="7B9C23AB" w14:textId="77777777" w:rsidR="007450FF" w:rsidRDefault="007450FF" w:rsidP="00EC1B5E"/>
    <w:p w14:paraId="7F4369CB" w14:textId="000FB00A" w:rsidR="00845E78" w:rsidRDefault="00EC1B5E" w:rsidP="00EC1B5E">
      <w:r>
        <w:lastRenderedPageBreak/>
        <w:t>(3)</w:t>
      </w:r>
      <w:r w:rsidR="00162E27">
        <w:t xml:space="preserve"> H</w:t>
      </w:r>
      <w:r w:rsidR="006E4168">
        <w:t xml:space="preserve">et vaststellen van de </w:t>
      </w:r>
      <w:r w:rsidR="006E4168" w:rsidRPr="00EC1B5E">
        <w:rPr>
          <w:i/>
          <w:iCs/>
        </w:rPr>
        <w:t>leerdoelen</w:t>
      </w:r>
      <w:r w:rsidR="006E4168">
        <w:t xml:space="preserve"> voor de training</w:t>
      </w:r>
      <w:r w:rsidR="005F3C14">
        <w:t xml:space="preserve"> (p. 83)</w:t>
      </w:r>
      <w:r w:rsidR="00AB45CF">
        <w:t xml:space="preserve">: </w:t>
      </w:r>
      <w:r w:rsidR="005B0B6A">
        <w:t xml:space="preserve">uit de analyse van het gewenste gedrag vloeien leerdoelen voort </w:t>
      </w:r>
      <w:r w:rsidR="004A772E">
        <w:t>om de</w:t>
      </w:r>
      <w:r w:rsidR="005B0B6A">
        <w:t xml:space="preserve"> opgestelde</w:t>
      </w:r>
      <w:r w:rsidR="004A772E">
        <w:t xml:space="preserve"> eindterm te behale</w:t>
      </w:r>
      <w:r w:rsidR="005B0B6A">
        <w:t>n</w:t>
      </w:r>
      <w:r w:rsidR="004A772E">
        <w:t>.</w:t>
      </w:r>
      <w:r w:rsidR="00A535C8">
        <w:t xml:space="preserve"> </w:t>
      </w:r>
      <w:r w:rsidR="004A772E">
        <w:t xml:space="preserve">De leerdoelen zijn de bouwstenen die het mogelijk maken om de algehele eindterm te behalen. Echter zijn deze bouwstenen op te delen in hoofdleerdoelen, </w:t>
      </w:r>
      <w:r w:rsidR="00BF7F47">
        <w:t>doelen die breed omschrijven hoe nieuw gedrag eruit ziet na een training</w:t>
      </w:r>
      <w:r w:rsidR="00A42B51">
        <w:t xml:space="preserve">, en subdoelen die worden afgeleid van de hoofddoelen. Subdoelen zijn fragmenten voor het behalen van het hoofddoel(en). </w:t>
      </w:r>
    </w:p>
    <w:p w14:paraId="61B5C109" w14:textId="77777777" w:rsidR="00EC1B5E" w:rsidRDefault="00EC1B5E" w:rsidP="00EC1B5E"/>
    <w:p w14:paraId="37E5E9CA" w14:textId="545404F2" w:rsidR="00D5494E" w:rsidRPr="00EC1B5E" w:rsidRDefault="00EC1B5E" w:rsidP="00EC1B5E">
      <w:r>
        <w:t>(4)</w:t>
      </w:r>
      <w:r w:rsidR="00162E27">
        <w:t xml:space="preserve"> </w:t>
      </w:r>
      <w:r w:rsidR="002530AF">
        <w:t>H</w:t>
      </w:r>
      <w:r w:rsidR="006E4168">
        <w:t xml:space="preserve">et ordenen van de </w:t>
      </w:r>
      <w:r w:rsidR="006E4168" w:rsidRPr="00EC1B5E">
        <w:rPr>
          <w:i/>
          <w:iCs/>
        </w:rPr>
        <w:t>leerstof</w:t>
      </w:r>
      <w:r w:rsidR="006E4168">
        <w:t xml:space="preserve"> voor in het draaiboek van de training</w:t>
      </w:r>
      <w:r w:rsidR="00540458">
        <w:t xml:space="preserve"> (p. 110)</w:t>
      </w:r>
      <w:r>
        <w:t xml:space="preserve">: in deze stap is het van belang om te kijken naar de volgorde </w:t>
      </w:r>
      <w:r w:rsidR="00945687">
        <w:t xml:space="preserve">waarin </w:t>
      </w:r>
      <w:r>
        <w:t xml:space="preserve">de leerdoelen </w:t>
      </w:r>
      <w:r w:rsidR="00945687">
        <w:t xml:space="preserve">worden aangeboden </w:t>
      </w:r>
      <w:r w:rsidR="000B2AE9">
        <w:t xml:space="preserve">om de overkoepelende eindterm het beste te bereiken. Dit wordt gedaan </w:t>
      </w:r>
      <w:r w:rsidR="00C04CE3">
        <w:t>met behulp van</w:t>
      </w:r>
      <w:r w:rsidR="000B2AE9">
        <w:t xml:space="preserve"> </w:t>
      </w:r>
      <w:r>
        <w:t>een ordeningsprincipe</w:t>
      </w:r>
      <w:r w:rsidR="00C04CE3">
        <w:t xml:space="preserve">. </w:t>
      </w:r>
      <w:r w:rsidR="00192066">
        <w:t>Door middel van een ordeningsprincipe wordt als het ware een b</w:t>
      </w:r>
      <w:r w:rsidR="00DE4182">
        <w:t xml:space="preserve">lauwdruk van de training </w:t>
      </w:r>
      <w:r w:rsidR="002E6CDF">
        <w:t xml:space="preserve">gevormd. </w:t>
      </w:r>
    </w:p>
    <w:p w14:paraId="5D3CCAF3" w14:textId="77777777" w:rsidR="00EC1B5E" w:rsidRDefault="00EC1B5E" w:rsidP="00EC1B5E"/>
    <w:p w14:paraId="42DE34D8" w14:textId="3F44CE6B" w:rsidR="007462A5" w:rsidRPr="00313E95" w:rsidRDefault="006E4168" w:rsidP="00D5494E">
      <w:r>
        <w:t xml:space="preserve">(5) Het </w:t>
      </w:r>
      <w:r w:rsidRPr="00D5494E">
        <w:rPr>
          <w:i/>
          <w:iCs/>
        </w:rPr>
        <w:t>didactisch vormgeven</w:t>
      </w:r>
      <w:r>
        <w:t xml:space="preserve"> van het draaiboek van de training</w:t>
      </w:r>
      <w:r w:rsidR="00B17BAB">
        <w:t xml:space="preserve"> (p.</w:t>
      </w:r>
      <w:r w:rsidR="00A97C5A">
        <w:t xml:space="preserve"> 129): </w:t>
      </w:r>
      <w:r w:rsidR="002E6CDF">
        <w:t xml:space="preserve">waarbij het </w:t>
      </w:r>
      <w:r w:rsidR="007462A5">
        <w:t>ordeningsprincipe</w:t>
      </w:r>
      <w:r w:rsidR="002E6CDF">
        <w:t xml:space="preserve"> </w:t>
      </w:r>
      <w:r w:rsidR="007462A5">
        <w:t>een blauwdruk</w:t>
      </w:r>
      <w:r w:rsidR="002E6CDF">
        <w:t xml:space="preserve"> vormt</w:t>
      </w:r>
      <w:r w:rsidR="007462A5">
        <w:t xml:space="preserve"> </w:t>
      </w:r>
      <w:r w:rsidR="002E6CDF">
        <w:t xml:space="preserve">van de </w:t>
      </w:r>
      <w:r w:rsidR="007462A5" w:rsidRPr="00313E95">
        <w:rPr>
          <w:i/>
          <w:iCs/>
        </w:rPr>
        <w:t>volgorde</w:t>
      </w:r>
      <w:r w:rsidR="007462A5">
        <w:t xml:space="preserve"> waarin de leerstof wordt aangeboden, </w:t>
      </w:r>
      <w:r w:rsidR="00313E95">
        <w:t xml:space="preserve">is de didactiek voor </w:t>
      </w:r>
      <w:r w:rsidR="00313E95">
        <w:rPr>
          <w:i/>
          <w:iCs/>
        </w:rPr>
        <w:t xml:space="preserve">hoe </w:t>
      </w:r>
      <w:r w:rsidR="00313E95">
        <w:t xml:space="preserve">de leerstof wordt aangeboden. De didactiek is drieledig, te weten: didactisch concept, didactisch model en didactische werkvormen. </w:t>
      </w:r>
      <w:r w:rsidR="00E82130">
        <w:t xml:space="preserve">Het </w:t>
      </w:r>
      <w:r w:rsidR="00010EB1">
        <w:t xml:space="preserve">gekozen ordeningsprincipe geeft richting voor het kiezen van een didactisch concept. </w:t>
      </w:r>
      <w:r w:rsidR="006C2147">
        <w:t xml:space="preserve">Het didactisch concept biedt het kader voor de manier waarop de algehele training wordt aangeboden. </w:t>
      </w:r>
      <w:r w:rsidR="00AD4E11">
        <w:t xml:space="preserve">Een didactisch model kan worden afgeleid van het gekozen didactisch concept. Het didactisch model wordt gebruikt als kader </w:t>
      </w:r>
      <w:r w:rsidR="00AD4E11" w:rsidRPr="00AD4E11">
        <w:rPr>
          <w:i/>
          <w:iCs/>
        </w:rPr>
        <w:t xml:space="preserve">per </w:t>
      </w:r>
      <w:r w:rsidR="00CD19F2">
        <w:rPr>
          <w:i/>
          <w:iCs/>
        </w:rPr>
        <w:t>apart onderdeel</w:t>
      </w:r>
      <w:r w:rsidR="00AD4E11">
        <w:t xml:space="preserve"> </w:t>
      </w:r>
      <w:r w:rsidR="00CD19F2">
        <w:t>in</w:t>
      </w:r>
      <w:r w:rsidR="00AD4E11">
        <w:t xml:space="preserve"> de training</w:t>
      </w:r>
      <w:r w:rsidR="00CD19F2">
        <w:t xml:space="preserve">. Bij een didactisch model hoort een passend didactische werkvorm. </w:t>
      </w:r>
      <w:r w:rsidR="002915D1">
        <w:t xml:space="preserve">Dit resulteert in een volledig draaiboek voor de training. </w:t>
      </w:r>
    </w:p>
    <w:p w14:paraId="1BD9B14F" w14:textId="77777777" w:rsidR="00EC1B5E" w:rsidRDefault="00EC1B5E" w:rsidP="00D5494E"/>
    <w:p w14:paraId="1110763A" w14:textId="7E5F9D63" w:rsidR="00AB45CF" w:rsidRDefault="006E4168" w:rsidP="00D5494E">
      <w:r>
        <w:t xml:space="preserve">(6) </w:t>
      </w:r>
      <w:r w:rsidR="00162E27">
        <w:t>H</w:t>
      </w:r>
      <w:r>
        <w:t xml:space="preserve">et </w:t>
      </w:r>
      <w:r w:rsidRPr="00D5494E">
        <w:rPr>
          <w:i/>
          <w:iCs/>
        </w:rPr>
        <w:t>evalueren</w:t>
      </w:r>
      <w:r>
        <w:t xml:space="preserve"> van het draaiboek</w:t>
      </w:r>
      <w:r w:rsidR="001B50A6">
        <w:t xml:space="preserve"> (</w:t>
      </w:r>
      <w:r w:rsidR="00183572">
        <w:t>p. 164)</w:t>
      </w:r>
      <w:r w:rsidR="003B2CE2">
        <w:t xml:space="preserve">: </w:t>
      </w:r>
      <w:r w:rsidR="008359E5">
        <w:t xml:space="preserve">het evalueren </w:t>
      </w:r>
      <w:r w:rsidR="002915D1">
        <w:t>van het draaiboek is een belangrijke stap in het proces om de verbeterpunten in acht te houden</w:t>
      </w:r>
      <w:r w:rsidR="001B50A6">
        <w:t xml:space="preserve"> en te toetsen of het gewenste gedrag wordt behaald</w:t>
      </w:r>
      <w:r w:rsidR="002915D1">
        <w:t xml:space="preserve">. </w:t>
      </w:r>
    </w:p>
    <w:p w14:paraId="099A90E0" w14:textId="77777777" w:rsidR="002915D1" w:rsidRDefault="002915D1" w:rsidP="00D5494E"/>
    <w:p w14:paraId="03EACA1E" w14:textId="1FF43646" w:rsidR="00222265" w:rsidRDefault="00D90B73" w:rsidP="00FB1B19">
      <w:r>
        <w:t xml:space="preserve">Het volgen van </w:t>
      </w:r>
      <w:r w:rsidR="00222265">
        <w:t>dit</w:t>
      </w:r>
      <w:r w:rsidR="00A87383">
        <w:t xml:space="preserve"> </w:t>
      </w:r>
      <w:r>
        <w:t>stappenplan is een iteratief proces (zie figuur 1</w:t>
      </w:r>
      <w:r w:rsidR="00804335">
        <w:t xml:space="preserve"> </w:t>
      </w:r>
      <w:r w:rsidR="00212575">
        <w:t xml:space="preserve"> – iteratief proces ontwerpsystematiek Hoobroeckx &amp; Haak, 2002). </w:t>
      </w:r>
    </w:p>
    <w:p w14:paraId="5BBB8441" w14:textId="77777777" w:rsidR="00162E27" w:rsidRDefault="00162E27" w:rsidP="00FB1B19"/>
    <w:p w14:paraId="083E4447" w14:textId="6D918D68" w:rsidR="00FB1B19" w:rsidRPr="00EC109B" w:rsidRDefault="00FB1B19" w:rsidP="00FB1B19">
      <w:pPr>
        <w:rPr>
          <w:b/>
          <w:bCs/>
        </w:rPr>
      </w:pPr>
      <w:r w:rsidRPr="00EC109B">
        <w:rPr>
          <w:b/>
          <w:bCs/>
        </w:rPr>
        <w:t xml:space="preserve">Figuur 1 </w:t>
      </w:r>
    </w:p>
    <w:p w14:paraId="67FEE4BE" w14:textId="74E69DA1" w:rsidR="00592A14" w:rsidRDefault="00FB1B19" w:rsidP="006E4168">
      <w:r>
        <w:t xml:space="preserve">Iteratief proces ontwerpsystematiek </w:t>
      </w:r>
    </w:p>
    <w:p w14:paraId="7F5390E2" w14:textId="4E3A1768" w:rsidR="00EC109B" w:rsidRDefault="00162E27" w:rsidP="006E4168">
      <w:r>
        <w:rPr>
          <w:noProof/>
        </w:rPr>
        <w:drawing>
          <wp:anchor distT="0" distB="0" distL="114300" distR="114300" simplePos="0" relativeHeight="251658752" behindDoc="0" locked="0" layoutInCell="1" allowOverlap="1" wp14:anchorId="13E0CE9D" wp14:editId="47A4E82D">
            <wp:simplePos x="0" y="0"/>
            <wp:positionH relativeFrom="margin">
              <wp:align>left</wp:align>
            </wp:positionH>
            <wp:positionV relativeFrom="paragraph">
              <wp:posOffset>166000</wp:posOffset>
            </wp:positionV>
            <wp:extent cx="2548255" cy="2026920"/>
            <wp:effectExtent l="0" t="0" r="4445" b="0"/>
            <wp:wrapThrough wrapText="bothSides">
              <wp:wrapPolygon edited="0">
                <wp:start x="0" y="0"/>
                <wp:lineTo x="0" y="21316"/>
                <wp:lineTo x="21476" y="21316"/>
                <wp:lineTo x="21476" y="0"/>
                <wp:lineTo x="0" y="0"/>
              </wp:wrapPolygon>
            </wp:wrapThrough>
            <wp:docPr id="1" name="Afbeelding 1" descr="Handelings- verlegen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lings- verlegenhe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048" cy="20371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4CA1C" w14:textId="04CFA8BD" w:rsidR="00FB1B19" w:rsidRDefault="00FB1B19" w:rsidP="002915D1"/>
    <w:p w14:paraId="4C0EDE48" w14:textId="77777777" w:rsidR="001A5C7D" w:rsidRDefault="001A5C7D" w:rsidP="006E4168">
      <w:pPr>
        <w:rPr>
          <w:i/>
          <w:iCs/>
          <w:sz w:val="18"/>
          <w:szCs w:val="18"/>
        </w:rPr>
      </w:pPr>
    </w:p>
    <w:p w14:paraId="4BBB08B5" w14:textId="77777777" w:rsidR="001A5C7D" w:rsidRDefault="001A5C7D" w:rsidP="006E4168">
      <w:pPr>
        <w:rPr>
          <w:i/>
          <w:iCs/>
          <w:sz w:val="18"/>
          <w:szCs w:val="18"/>
        </w:rPr>
      </w:pPr>
    </w:p>
    <w:p w14:paraId="6DC46ED5" w14:textId="77777777" w:rsidR="001A5C7D" w:rsidRDefault="001A5C7D" w:rsidP="006E4168">
      <w:pPr>
        <w:rPr>
          <w:i/>
          <w:iCs/>
          <w:sz w:val="18"/>
          <w:szCs w:val="18"/>
        </w:rPr>
      </w:pPr>
    </w:p>
    <w:p w14:paraId="692C00E1" w14:textId="77777777" w:rsidR="001A5C7D" w:rsidRDefault="001A5C7D" w:rsidP="006E4168">
      <w:pPr>
        <w:rPr>
          <w:i/>
          <w:iCs/>
          <w:sz w:val="18"/>
          <w:szCs w:val="18"/>
        </w:rPr>
      </w:pPr>
    </w:p>
    <w:p w14:paraId="74A6C65B" w14:textId="77777777" w:rsidR="001A5C7D" w:rsidRDefault="001A5C7D" w:rsidP="006E4168">
      <w:pPr>
        <w:rPr>
          <w:i/>
          <w:iCs/>
          <w:sz w:val="18"/>
          <w:szCs w:val="18"/>
        </w:rPr>
      </w:pPr>
    </w:p>
    <w:p w14:paraId="02D1479B" w14:textId="2CFA2779" w:rsidR="005C2AD2" w:rsidRDefault="005C2AD2" w:rsidP="005C2AD2">
      <w:pPr>
        <w:rPr>
          <w:i/>
          <w:iCs/>
          <w:sz w:val="18"/>
          <w:szCs w:val="18"/>
        </w:rPr>
      </w:pPr>
    </w:p>
    <w:p w14:paraId="231460B5" w14:textId="77777777" w:rsidR="005C2AD2" w:rsidRDefault="005C2AD2" w:rsidP="005C2AD2">
      <w:pPr>
        <w:rPr>
          <w:i/>
          <w:iCs/>
          <w:sz w:val="18"/>
          <w:szCs w:val="18"/>
        </w:rPr>
      </w:pPr>
    </w:p>
    <w:p w14:paraId="1A7930AF" w14:textId="77777777" w:rsidR="005C2AD2" w:rsidRDefault="005C2AD2" w:rsidP="005C2AD2">
      <w:pPr>
        <w:rPr>
          <w:i/>
          <w:iCs/>
          <w:sz w:val="18"/>
          <w:szCs w:val="18"/>
        </w:rPr>
      </w:pPr>
    </w:p>
    <w:p w14:paraId="7C755073" w14:textId="5D261B8F" w:rsidR="005C2AD2" w:rsidRDefault="005C2AD2" w:rsidP="00FD48DC">
      <w:pPr>
        <w:pStyle w:val="Kop3"/>
        <w:rPr>
          <w:color w:val="auto"/>
          <w:sz w:val="22"/>
          <w:szCs w:val="22"/>
        </w:rPr>
      </w:pPr>
    </w:p>
    <w:p w14:paraId="7CE5D7E0" w14:textId="5F9C2710" w:rsidR="005C2AD2" w:rsidRPr="005C2AD2" w:rsidRDefault="005C2AD2" w:rsidP="005C2AD2"/>
    <w:p w14:paraId="5EE79838" w14:textId="04936F00" w:rsidR="00DA111C" w:rsidRDefault="007C25E6" w:rsidP="00DA111C">
      <w:r>
        <w:rPr>
          <w:i/>
          <w:iCs/>
          <w:noProof/>
          <w:sz w:val="18"/>
          <w:szCs w:val="18"/>
        </w:rPr>
        <mc:AlternateContent>
          <mc:Choice Requires="wps">
            <w:drawing>
              <wp:anchor distT="0" distB="0" distL="114300" distR="114300" simplePos="0" relativeHeight="251657728" behindDoc="0" locked="0" layoutInCell="1" allowOverlap="1" wp14:anchorId="1D333CDB" wp14:editId="271612D7">
                <wp:simplePos x="0" y="0"/>
                <wp:positionH relativeFrom="margin">
                  <wp:align>left</wp:align>
                </wp:positionH>
                <wp:positionV relativeFrom="paragraph">
                  <wp:posOffset>265504</wp:posOffset>
                </wp:positionV>
                <wp:extent cx="4917056" cy="595223"/>
                <wp:effectExtent l="0" t="0" r="0" b="0"/>
                <wp:wrapNone/>
                <wp:docPr id="3" name="Tekstvak 3"/>
                <wp:cNvGraphicFramePr/>
                <a:graphic xmlns:a="http://schemas.openxmlformats.org/drawingml/2006/main">
                  <a:graphicData uri="http://schemas.microsoft.com/office/word/2010/wordprocessingShape">
                    <wps:wsp>
                      <wps:cNvSpPr txBox="1"/>
                      <wps:spPr>
                        <a:xfrm>
                          <a:off x="0" y="0"/>
                          <a:ext cx="4917056" cy="595223"/>
                        </a:xfrm>
                        <a:prstGeom prst="rect">
                          <a:avLst/>
                        </a:prstGeom>
                        <a:solidFill>
                          <a:schemeClr val="lt1"/>
                        </a:solidFill>
                        <a:ln w="6350">
                          <a:noFill/>
                        </a:ln>
                      </wps:spPr>
                      <wps:txbx>
                        <w:txbxContent>
                          <w:p w14:paraId="66227952" w14:textId="01811498" w:rsidR="001A5C7D" w:rsidRPr="00D15035" w:rsidRDefault="001A5C7D" w:rsidP="001A5C7D">
                            <w:pPr>
                              <w:rPr>
                                <w:sz w:val="18"/>
                                <w:szCs w:val="18"/>
                              </w:rPr>
                            </w:pPr>
                            <w:r w:rsidRPr="006A5230">
                              <w:rPr>
                                <w:i/>
                                <w:iCs/>
                                <w:sz w:val="18"/>
                                <w:szCs w:val="18"/>
                              </w:rPr>
                              <w:t xml:space="preserve">Opmerking. </w:t>
                            </w:r>
                            <w:r w:rsidRPr="006A5230">
                              <w:rPr>
                                <w:sz w:val="18"/>
                                <w:szCs w:val="18"/>
                              </w:rPr>
                              <w:t xml:space="preserve">Overgenomen uit </w:t>
                            </w:r>
                            <w:r w:rsidRPr="006A5230">
                              <w:rPr>
                                <w:i/>
                                <w:iCs/>
                                <w:sz w:val="18"/>
                                <w:szCs w:val="18"/>
                              </w:rPr>
                              <w:t>Onderwijskundig ontwerpen</w:t>
                            </w:r>
                            <w:r w:rsidRPr="006A5230">
                              <w:rPr>
                                <w:sz w:val="18"/>
                                <w:szCs w:val="18"/>
                              </w:rPr>
                              <w:t xml:space="preserve"> (p. </w:t>
                            </w:r>
                            <w:r w:rsidR="00F14789" w:rsidRPr="006A5230">
                              <w:rPr>
                                <w:sz w:val="18"/>
                                <w:szCs w:val="18"/>
                              </w:rPr>
                              <w:t>21</w:t>
                            </w:r>
                            <w:r w:rsidRPr="006A5230">
                              <w:rPr>
                                <w:sz w:val="18"/>
                                <w:szCs w:val="18"/>
                              </w:rPr>
                              <w:t>). door F. Hoobroeckx, E. Haak</w:t>
                            </w:r>
                            <w:r w:rsidR="002C65C7" w:rsidRPr="006A5230">
                              <w:rPr>
                                <w:sz w:val="18"/>
                                <w:szCs w:val="18"/>
                              </w:rPr>
                              <w:t>,</w:t>
                            </w:r>
                            <w:r w:rsidRPr="006A5230">
                              <w:rPr>
                                <w:sz w:val="18"/>
                                <w:szCs w:val="18"/>
                              </w:rPr>
                              <w:t xml:space="preserve"> Bohn Stafleu van Loghum</w:t>
                            </w:r>
                            <w:r w:rsidR="00CC3030" w:rsidRPr="006A5230">
                              <w:rPr>
                                <w:sz w:val="18"/>
                                <w:szCs w:val="18"/>
                              </w:rPr>
                              <w:t xml:space="preserve">, Copyright </w:t>
                            </w:r>
                            <w:r w:rsidRPr="006A5230">
                              <w:rPr>
                                <w:sz w:val="18"/>
                                <w:szCs w:val="18"/>
                              </w:rPr>
                              <w:t>20</w:t>
                            </w:r>
                            <w:r w:rsidR="00CC3030" w:rsidRPr="006A5230">
                              <w:rPr>
                                <w:sz w:val="18"/>
                                <w:szCs w:val="18"/>
                              </w:rPr>
                              <w:t>02, Bohn Stafleu van Loghum</w:t>
                            </w:r>
                          </w:p>
                          <w:p w14:paraId="35B33E2C" w14:textId="77777777" w:rsidR="001A5C7D" w:rsidRDefault="001A5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33CDB" id="Tekstvak 3" o:spid="_x0000_s1028" type="#_x0000_t202" style="position:absolute;margin-left:0;margin-top:20.9pt;width:387.15pt;height:46.85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" fillcolor="white [3201]" stroked="f" strokeweight=".5pt">
                <v:textbox>
                  <w:txbxContent>
                    <w:p w14:paraId="66227952" w14:textId="01811498" w:rsidR="001A5C7D" w:rsidRPr="00D15035" w:rsidRDefault="001A5C7D" w:rsidP="001A5C7D">
                      <w:pPr>
                        <w:rPr>
                          <w:sz w:val="18"/>
                          <w:szCs w:val="18"/>
                        </w:rPr>
                      </w:pPr>
                      <w:r w:rsidRPr="006A5230">
                        <w:rPr>
                          <w:i/>
                          <w:iCs/>
                          <w:sz w:val="18"/>
                          <w:szCs w:val="18"/>
                        </w:rPr>
                        <w:t xml:space="preserve">Opmerking. </w:t>
                      </w:r>
                      <w:r w:rsidRPr="006A5230">
                        <w:rPr>
                          <w:sz w:val="18"/>
                          <w:szCs w:val="18"/>
                        </w:rPr>
                        <w:t xml:space="preserve">Overgenomen uit </w:t>
                      </w:r>
                      <w:r w:rsidRPr="006A5230">
                        <w:rPr>
                          <w:i/>
                          <w:iCs/>
                          <w:sz w:val="18"/>
                          <w:szCs w:val="18"/>
                        </w:rPr>
                        <w:t>Onderwijskundig ontwerpen</w:t>
                      </w:r>
                      <w:r w:rsidRPr="006A5230">
                        <w:rPr>
                          <w:sz w:val="18"/>
                          <w:szCs w:val="18"/>
                        </w:rPr>
                        <w:t xml:space="preserve"> (p. </w:t>
                      </w:r>
                      <w:r w:rsidR="00F14789" w:rsidRPr="006A5230">
                        <w:rPr>
                          <w:sz w:val="18"/>
                          <w:szCs w:val="18"/>
                        </w:rPr>
                        <w:t>21</w:t>
                      </w:r>
                      <w:r w:rsidRPr="006A5230">
                        <w:rPr>
                          <w:sz w:val="18"/>
                          <w:szCs w:val="18"/>
                        </w:rPr>
                        <w:t>). door F. Hoobroeckx, E. Haak</w:t>
                      </w:r>
                      <w:r w:rsidR="002C65C7" w:rsidRPr="006A5230">
                        <w:rPr>
                          <w:sz w:val="18"/>
                          <w:szCs w:val="18"/>
                        </w:rPr>
                        <w:t>,</w:t>
                      </w:r>
                      <w:r w:rsidRPr="006A5230">
                        <w:rPr>
                          <w:sz w:val="18"/>
                          <w:szCs w:val="18"/>
                        </w:rPr>
                        <w:t xml:space="preserve"> Bohn Stafleu van Loghum</w:t>
                      </w:r>
                      <w:r w:rsidR="00CC3030" w:rsidRPr="006A5230">
                        <w:rPr>
                          <w:sz w:val="18"/>
                          <w:szCs w:val="18"/>
                        </w:rPr>
                        <w:t xml:space="preserve">, Copyright </w:t>
                      </w:r>
                      <w:r w:rsidRPr="006A5230">
                        <w:rPr>
                          <w:sz w:val="18"/>
                          <w:szCs w:val="18"/>
                        </w:rPr>
                        <w:t>20</w:t>
                      </w:r>
                      <w:r w:rsidR="00CC3030" w:rsidRPr="006A5230">
                        <w:rPr>
                          <w:sz w:val="18"/>
                          <w:szCs w:val="18"/>
                        </w:rPr>
                        <w:t>02, Bohn Stafleu van Loghum</w:t>
                      </w:r>
                    </w:p>
                    <w:p w14:paraId="35B33E2C" w14:textId="77777777" w:rsidR="001A5C7D" w:rsidRDefault="001A5C7D"/>
                  </w:txbxContent>
                </v:textbox>
                <w10:wrap anchorx="margin"/>
              </v:shape>
            </w:pict>
          </mc:Fallback>
        </mc:AlternateContent>
      </w:r>
    </w:p>
    <w:p w14:paraId="2C3ADE90" w14:textId="434A92A9" w:rsidR="00FD5BE4" w:rsidRPr="00E83DDF" w:rsidRDefault="006E4168" w:rsidP="00F6451B">
      <w:pPr>
        <w:pStyle w:val="Kop3"/>
      </w:pPr>
      <w:bookmarkStart w:id="18" w:name="_Toc105492740"/>
      <w:r w:rsidRPr="00E83DDF">
        <w:lastRenderedPageBreak/>
        <w:t>1.</w:t>
      </w:r>
      <w:r w:rsidR="009B01D0" w:rsidRPr="00E83DDF">
        <w:t>4</w:t>
      </w:r>
      <w:r w:rsidRPr="00E83DDF">
        <w:t xml:space="preserve">.1 </w:t>
      </w:r>
      <w:r w:rsidR="00FD5BE4" w:rsidRPr="00E83DDF">
        <w:t>Hoofd- en deelvragen</w:t>
      </w:r>
      <w:bookmarkEnd w:id="18"/>
      <w:r w:rsidR="00FD5BE4" w:rsidRPr="00E83DDF">
        <w:t xml:space="preserve"> </w:t>
      </w:r>
    </w:p>
    <w:p w14:paraId="02FA1ABD" w14:textId="38F397DA" w:rsidR="006534F4" w:rsidRDefault="006534F4" w:rsidP="005B4E22">
      <w:r>
        <w:t xml:space="preserve">Om te bepalen hoe een training moet worden ontworpen over leren omgaan met </w:t>
      </w:r>
      <w:r w:rsidR="0077343D">
        <w:t xml:space="preserve">eigen </w:t>
      </w:r>
      <w:r>
        <w:t xml:space="preserve">emoties op basis van het beschikbare wetenschappelijke bewijs </w:t>
      </w:r>
      <w:r w:rsidR="00A06754">
        <w:t xml:space="preserve">en de ontwerpsystematiek van Hoobroeckx en Haak (2002) </w:t>
      </w:r>
      <w:r>
        <w:t xml:space="preserve">luidt de onderzoeksvraag als volgt: </w:t>
      </w:r>
    </w:p>
    <w:p w14:paraId="717C07BD" w14:textId="77777777" w:rsidR="006534F4" w:rsidRDefault="006534F4" w:rsidP="005B4E22"/>
    <w:p w14:paraId="31B81DB6" w14:textId="52735C5B" w:rsidR="005B4E22" w:rsidRDefault="005B4E22" w:rsidP="005B4E22">
      <w:r w:rsidRPr="000B7925">
        <w:rPr>
          <w:i/>
          <w:iCs/>
          <w:color w:val="000000"/>
        </w:rPr>
        <w:t xml:space="preserve">Hoe dient een </w:t>
      </w:r>
      <w:r>
        <w:rPr>
          <w:i/>
          <w:iCs/>
          <w:color w:val="000000"/>
        </w:rPr>
        <w:t>training</w:t>
      </w:r>
      <w:r w:rsidRPr="000B7925">
        <w:rPr>
          <w:i/>
          <w:iCs/>
          <w:color w:val="000000"/>
        </w:rPr>
        <w:t xml:space="preserve"> te worden ontworpen, zodat scholieren</w:t>
      </w:r>
      <w:r w:rsidR="00E40045">
        <w:rPr>
          <w:rStyle w:val="Voetnootmarkering"/>
        </w:rPr>
        <w:footnoteReference w:id="2"/>
      </w:r>
      <w:r w:rsidRPr="000B7925">
        <w:rPr>
          <w:i/>
          <w:iCs/>
          <w:color w:val="000000"/>
        </w:rPr>
        <w:t xml:space="preserve"> bruikbare handvatten aangereikt </w:t>
      </w:r>
      <w:r>
        <w:rPr>
          <w:i/>
          <w:iCs/>
          <w:color w:val="000000"/>
        </w:rPr>
        <w:t>krijgen om te leren omgaan met (eigen) emoties?’</w:t>
      </w:r>
    </w:p>
    <w:p w14:paraId="478CFDDB" w14:textId="78C95815" w:rsidR="005B4E22" w:rsidRDefault="005B4E22" w:rsidP="005B4E22"/>
    <w:p w14:paraId="613F82E9" w14:textId="0CA59F30" w:rsidR="00205ECE" w:rsidRDefault="006534F4" w:rsidP="005B4E22">
      <w:r>
        <w:t xml:space="preserve">De hoofdvraag is uitgewerkt in </w:t>
      </w:r>
      <w:r w:rsidR="00B84FF3">
        <w:t>deel</w:t>
      </w:r>
      <w:r>
        <w:t>vragen aan de hand van de eerste twee stappen van de methodiek van Hoobroeckx en Haak</w:t>
      </w:r>
      <w:r w:rsidR="00A06754">
        <w:t xml:space="preserve"> (2002)</w:t>
      </w:r>
      <w:r>
        <w:t xml:space="preserve">, namelijk de </w:t>
      </w:r>
      <w:r w:rsidRPr="006534F4">
        <w:rPr>
          <w:i/>
          <w:iCs/>
        </w:rPr>
        <w:t>leernoodzaak</w:t>
      </w:r>
      <w:r>
        <w:t xml:space="preserve"> en </w:t>
      </w:r>
      <w:r w:rsidRPr="006534F4">
        <w:rPr>
          <w:i/>
          <w:iCs/>
        </w:rPr>
        <w:t>de analyse van het gewenste gedrag</w:t>
      </w:r>
      <w:r w:rsidR="003B2CE2">
        <w:t xml:space="preserve">. </w:t>
      </w:r>
    </w:p>
    <w:p w14:paraId="3D627A41" w14:textId="77777777" w:rsidR="00205ECE" w:rsidRDefault="00205ECE" w:rsidP="005B4E22"/>
    <w:p w14:paraId="3C49BCF0" w14:textId="47426841" w:rsidR="003B2CE2" w:rsidRDefault="00C9489F" w:rsidP="005B4E22">
      <w:r>
        <w:t>D</w:t>
      </w:r>
      <w:r w:rsidR="007F7C42">
        <w:t>it resulteert in de volgende deelvragen:</w:t>
      </w:r>
    </w:p>
    <w:p w14:paraId="3B1E97EB" w14:textId="77777777" w:rsidR="006534F4" w:rsidRDefault="006534F4" w:rsidP="005B4E22"/>
    <w:p w14:paraId="5DA042B5" w14:textId="17C74D05" w:rsidR="007F7C42" w:rsidRPr="007F7C42" w:rsidRDefault="007F7C42" w:rsidP="005B4E22">
      <w:pPr>
        <w:rPr>
          <w:i/>
          <w:iCs/>
        </w:rPr>
      </w:pPr>
      <w:r w:rsidRPr="007F7C42">
        <w:rPr>
          <w:i/>
          <w:iCs/>
        </w:rPr>
        <w:t xml:space="preserve">Leernoodzaak: </w:t>
      </w:r>
    </w:p>
    <w:p w14:paraId="4B003823" w14:textId="545DA30C" w:rsidR="000553F4" w:rsidRDefault="00FD5BE4" w:rsidP="000553F4">
      <w:pPr>
        <w:pStyle w:val="Lijstalinea"/>
        <w:numPr>
          <w:ilvl w:val="1"/>
          <w:numId w:val="5"/>
        </w:numPr>
      </w:pPr>
      <w:r w:rsidRPr="00C64F1E">
        <w:t xml:space="preserve">Wat is de huidige situatie wat betreft het omgaan met emoties bij scholieren? </w:t>
      </w:r>
    </w:p>
    <w:p w14:paraId="2AF51313" w14:textId="77777777" w:rsidR="000553F4" w:rsidRPr="000553F4" w:rsidRDefault="00FD5BE4" w:rsidP="000553F4">
      <w:pPr>
        <w:pStyle w:val="Lijstalinea"/>
        <w:numPr>
          <w:ilvl w:val="1"/>
          <w:numId w:val="5"/>
        </w:numPr>
      </w:pPr>
      <w:r w:rsidRPr="000553F4">
        <w:rPr>
          <w:color w:val="000000"/>
        </w:rPr>
        <w:t xml:space="preserve">Wat is de gewenste situatie wat betreft het omgaan met emoties van scholieren? </w:t>
      </w:r>
    </w:p>
    <w:p w14:paraId="1E3EFDFD" w14:textId="395C74AE" w:rsidR="00FD5BE4" w:rsidRPr="000553F4" w:rsidRDefault="00FD5BE4" w:rsidP="000553F4">
      <w:pPr>
        <w:pStyle w:val="Lijstalinea"/>
        <w:numPr>
          <w:ilvl w:val="1"/>
          <w:numId w:val="5"/>
        </w:numPr>
      </w:pPr>
      <w:r w:rsidRPr="000553F4">
        <w:rPr>
          <w:color w:val="000000"/>
        </w:rPr>
        <w:t xml:space="preserve">Welke oorzaken liggen ten grondslag bij het omgaan van emoties waardoor de gewenste situatie niet wordt gerealiseerd? </w:t>
      </w:r>
    </w:p>
    <w:p w14:paraId="59F9E578" w14:textId="77777777" w:rsidR="007F7C42" w:rsidRDefault="007F7C42" w:rsidP="007F7C42">
      <w:pPr>
        <w:pStyle w:val="Lijstalinea"/>
        <w:rPr>
          <w:color w:val="000000"/>
        </w:rPr>
      </w:pPr>
    </w:p>
    <w:p w14:paraId="27790356" w14:textId="77777777" w:rsidR="000553F4" w:rsidRDefault="007F7C42" w:rsidP="000553F4">
      <w:pPr>
        <w:rPr>
          <w:i/>
          <w:iCs/>
          <w:color w:val="000000"/>
        </w:rPr>
      </w:pPr>
      <w:r w:rsidRPr="007F7C42">
        <w:rPr>
          <w:i/>
          <w:iCs/>
          <w:color w:val="000000"/>
        </w:rPr>
        <w:t xml:space="preserve">Analye van het gewenste gedrag: </w:t>
      </w:r>
    </w:p>
    <w:p w14:paraId="6354E15E" w14:textId="76E5DEA5" w:rsidR="00FD5BE4" w:rsidRPr="000553F4" w:rsidRDefault="005B4E22" w:rsidP="000553F4">
      <w:pPr>
        <w:pStyle w:val="Lijstalinea"/>
        <w:numPr>
          <w:ilvl w:val="1"/>
          <w:numId w:val="5"/>
        </w:numPr>
        <w:rPr>
          <w:i/>
          <w:iCs/>
          <w:color w:val="000000"/>
        </w:rPr>
      </w:pPr>
      <w:r w:rsidRPr="002C7832">
        <w:t>Wat is de uitkomst van de analyse van het gewenste gedrag van scholieren dat bijdraagt aan het leren omgaan met emoties?</w:t>
      </w:r>
    </w:p>
    <w:p w14:paraId="6BCD8A37" w14:textId="507DCA7F" w:rsidR="00C75DA4" w:rsidRDefault="00C75DA4" w:rsidP="000A44B8"/>
    <w:p w14:paraId="04CE3C56" w14:textId="76ED6CAE" w:rsidR="00754C27" w:rsidRDefault="00754C27" w:rsidP="000A44B8"/>
    <w:p w14:paraId="0D6F4D52" w14:textId="3D1CA31C" w:rsidR="00754C27" w:rsidRDefault="00754C27" w:rsidP="000A44B8"/>
    <w:p w14:paraId="0EAA506D" w14:textId="66A1D032" w:rsidR="00754C27" w:rsidRDefault="00754C27" w:rsidP="000A44B8"/>
    <w:p w14:paraId="68BCFB08" w14:textId="501BCE3D" w:rsidR="00754C27" w:rsidRDefault="00754C27" w:rsidP="000A44B8"/>
    <w:p w14:paraId="55C3DC2B" w14:textId="3A9804F1" w:rsidR="00754C27" w:rsidRDefault="00754C27" w:rsidP="000A44B8"/>
    <w:p w14:paraId="75026D43" w14:textId="33018953" w:rsidR="00754C27" w:rsidRDefault="00754C27" w:rsidP="000A44B8"/>
    <w:p w14:paraId="5CFE1356" w14:textId="72F78977" w:rsidR="00754C27" w:rsidRDefault="00754C27" w:rsidP="000A44B8"/>
    <w:p w14:paraId="1D6186BB" w14:textId="0048CA47" w:rsidR="00754C27" w:rsidRDefault="00754C27" w:rsidP="000A44B8"/>
    <w:p w14:paraId="0384B560" w14:textId="70D09D0A" w:rsidR="00754C27" w:rsidRDefault="00754C27" w:rsidP="000A44B8"/>
    <w:p w14:paraId="0E256FF6" w14:textId="477C211B" w:rsidR="00754C27" w:rsidRDefault="00754C27" w:rsidP="000A44B8"/>
    <w:p w14:paraId="000EDD8F" w14:textId="20BE15BF" w:rsidR="00754C27" w:rsidRDefault="00754C27" w:rsidP="000A44B8"/>
    <w:p w14:paraId="3754F2E4" w14:textId="46C26154" w:rsidR="00754C27" w:rsidRDefault="00754C27" w:rsidP="000A44B8"/>
    <w:p w14:paraId="2A1C9EF8" w14:textId="73BBEC24" w:rsidR="00754C27" w:rsidRDefault="00754C27" w:rsidP="000A44B8"/>
    <w:p w14:paraId="0B5F1838" w14:textId="20F5473D" w:rsidR="00754C27" w:rsidRDefault="00754C27" w:rsidP="000A44B8"/>
    <w:p w14:paraId="7CBAB3B7" w14:textId="3DCF4EAF" w:rsidR="00754C27" w:rsidRDefault="00754C27" w:rsidP="000A44B8"/>
    <w:p w14:paraId="550A70FB" w14:textId="2DF2FC82" w:rsidR="00754C27" w:rsidRDefault="00754C27" w:rsidP="000A44B8"/>
    <w:p w14:paraId="5DCDC9B0" w14:textId="39906973" w:rsidR="00754C27" w:rsidRDefault="00754C27" w:rsidP="000A44B8"/>
    <w:p w14:paraId="742A42EE" w14:textId="3527878A" w:rsidR="00754C27" w:rsidRDefault="00754C27" w:rsidP="000A44B8"/>
    <w:p w14:paraId="48879418" w14:textId="77777777" w:rsidR="00754C27" w:rsidRDefault="00754C27" w:rsidP="000A44B8"/>
    <w:p w14:paraId="0C68BC67" w14:textId="77777777" w:rsidR="00B9615C" w:rsidRDefault="00B9615C" w:rsidP="00B9615C">
      <w:pPr>
        <w:pStyle w:val="Lijstalinea"/>
      </w:pPr>
    </w:p>
    <w:p w14:paraId="29106707" w14:textId="77777777" w:rsidR="00B9615C" w:rsidRPr="004568E3" w:rsidRDefault="00B9615C" w:rsidP="00B9615C">
      <w:pPr>
        <w:pStyle w:val="Lijstalinea"/>
        <w:rPr>
          <w:u w:val="single"/>
        </w:rPr>
      </w:pPr>
    </w:p>
    <w:p w14:paraId="439C7925" w14:textId="0A9C0BC1" w:rsidR="0079064F" w:rsidRDefault="00E22223" w:rsidP="001E4098">
      <w:pPr>
        <w:pStyle w:val="Kop1"/>
      </w:pPr>
      <w:bookmarkStart w:id="19" w:name="_Toc105492741"/>
      <w:r>
        <w:lastRenderedPageBreak/>
        <w:t>2 Methode</w:t>
      </w:r>
      <w:bookmarkEnd w:id="19"/>
      <w:r>
        <w:t xml:space="preserve"> </w:t>
      </w:r>
    </w:p>
    <w:p w14:paraId="49788C42" w14:textId="50695127" w:rsidR="007A0EF3" w:rsidRDefault="000B3B3B" w:rsidP="000A0AFE">
      <w:r>
        <w:t xml:space="preserve">Om de hoofdvraag </w:t>
      </w:r>
      <w:r w:rsidR="000A0AFE">
        <w:t xml:space="preserve">te beantwoorden </w:t>
      </w:r>
      <w:r w:rsidR="00622B7D">
        <w:t>is</w:t>
      </w:r>
      <w:r w:rsidR="000A0AFE">
        <w:t xml:space="preserve"> </w:t>
      </w:r>
      <w:r w:rsidR="00622B7D">
        <w:t>een</w:t>
      </w:r>
      <w:r w:rsidR="000A0AFE">
        <w:t xml:space="preserve"> kwalitatief onderzoek</w:t>
      </w:r>
      <w:r w:rsidR="00622B7D">
        <w:t xml:space="preserve"> toegepast</w:t>
      </w:r>
      <w:r w:rsidR="00B615F6">
        <w:t xml:space="preserve">. </w:t>
      </w:r>
      <w:r w:rsidR="000A0AFE">
        <w:t xml:space="preserve">Kwalitatieve gegevens geven de mogelijkheid om onderzoeksproblemen van situaties, gebeurtenissen of personen te beschrijven en te interpreteren </w:t>
      </w:r>
      <w:r w:rsidR="000A0AFE" w:rsidRPr="0093171C">
        <w:t>(</w:t>
      </w:r>
      <w:r w:rsidR="001E018C" w:rsidRPr="0093171C">
        <w:rPr>
          <w:shd w:val="clear" w:color="auto" w:fill="FFFFFF"/>
        </w:rPr>
        <w:t>Baarda, 2019)</w:t>
      </w:r>
      <w:r w:rsidR="00161318">
        <w:t xml:space="preserve"> </w:t>
      </w:r>
    </w:p>
    <w:p w14:paraId="3AFC4D77" w14:textId="3C7E7342" w:rsidR="0047595A" w:rsidRPr="0006147E" w:rsidRDefault="007A0EF3" w:rsidP="0006147E">
      <w:pPr>
        <w:pStyle w:val="Kop2"/>
      </w:pPr>
      <w:bookmarkStart w:id="20" w:name="_Toc105492742"/>
      <w:r>
        <w:t xml:space="preserve">2.1 </w:t>
      </w:r>
      <w:r w:rsidR="00096E13">
        <w:t>D</w:t>
      </w:r>
      <w:r w:rsidR="00A57247">
        <w:t>ata</w:t>
      </w:r>
      <w:r w:rsidR="00FF7ACB">
        <w:t>verzameling</w:t>
      </w:r>
      <w:bookmarkEnd w:id="20"/>
      <w:r w:rsidR="00FF7ACB">
        <w:t xml:space="preserve"> </w:t>
      </w:r>
    </w:p>
    <w:p w14:paraId="53CAE6B4" w14:textId="4C041AE2" w:rsidR="00CA2148" w:rsidRDefault="00CA2148" w:rsidP="00AD229F">
      <w:pPr>
        <w:rPr>
          <w:color w:val="000000"/>
        </w:rPr>
      </w:pPr>
      <w:r>
        <w:rPr>
          <w:color w:val="000000"/>
        </w:rPr>
        <w:t xml:space="preserve">Voor dit onderzoek </w:t>
      </w:r>
      <w:r w:rsidR="00622B7D">
        <w:rPr>
          <w:color w:val="000000"/>
        </w:rPr>
        <w:t>is</w:t>
      </w:r>
      <w:r>
        <w:rPr>
          <w:color w:val="000000"/>
        </w:rPr>
        <w:t xml:space="preserve"> gebruikgemaakt van elf semigestructureerde interviews en literatuuronderzoek. </w:t>
      </w:r>
      <w:r w:rsidR="00C52965">
        <w:rPr>
          <w:color w:val="000000"/>
        </w:rPr>
        <w:t>Op basis van de</w:t>
      </w:r>
      <w:r w:rsidR="00F72CAE">
        <w:rPr>
          <w:color w:val="000000"/>
        </w:rPr>
        <w:t xml:space="preserve"> </w:t>
      </w:r>
      <w:r w:rsidR="006E1D47">
        <w:rPr>
          <w:color w:val="000000"/>
        </w:rPr>
        <w:t>bevindingen over de</w:t>
      </w:r>
      <w:r w:rsidR="00F72CAE">
        <w:rPr>
          <w:color w:val="000000"/>
        </w:rPr>
        <w:t xml:space="preserve"> mentale gezondheidsproblematiek</w:t>
      </w:r>
      <w:r w:rsidR="00C52965">
        <w:rPr>
          <w:color w:val="000000"/>
        </w:rPr>
        <w:t xml:space="preserve"> </w:t>
      </w:r>
      <w:r w:rsidR="00F72CAE">
        <w:rPr>
          <w:color w:val="000000"/>
        </w:rPr>
        <w:t xml:space="preserve">in de </w:t>
      </w:r>
      <w:r w:rsidR="00C52965">
        <w:rPr>
          <w:color w:val="000000"/>
        </w:rPr>
        <w:t xml:space="preserve">voorstudie </w:t>
      </w:r>
      <w:r w:rsidR="00C52965" w:rsidRPr="006E1D47">
        <w:rPr>
          <w:color w:val="000000"/>
        </w:rPr>
        <w:t>(</w:t>
      </w:r>
      <w:r w:rsidR="009F37EB" w:rsidRPr="006E1D47">
        <w:rPr>
          <w:lang w:val="nl-NL"/>
        </w:rPr>
        <w:t xml:space="preserve">De Looze et al., 2013; </w:t>
      </w:r>
      <w:r w:rsidR="00BC73C0" w:rsidRPr="006E1D47">
        <w:rPr>
          <w:color w:val="000000"/>
        </w:rPr>
        <w:t xml:space="preserve">Lammers, 2016; Vos &amp; Hetebrij, 2020; </w:t>
      </w:r>
      <w:r w:rsidR="006E1D47" w:rsidRPr="006E1D47">
        <w:rPr>
          <w:lang w:val="nl-NL"/>
        </w:rPr>
        <w:t>Visser et al., 2017)</w:t>
      </w:r>
      <w:r w:rsidR="00512F9F">
        <w:rPr>
          <w:lang w:val="nl-NL"/>
        </w:rPr>
        <w:t>,</w:t>
      </w:r>
      <w:r w:rsidR="00406857">
        <w:rPr>
          <w:lang w:val="nl-NL"/>
        </w:rPr>
        <w:t xml:space="preserve"> </w:t>
      </w:r>
      <w:r w:rsidR="00D848D0">
        <w:rPr>
          <w:lang w:val="nl-NL"/>
        </w:rPr>
        <w:t>de gegeven informatie</w:t>
      </w:r>
      <w:r w:rsidR="00B54006">
        <w:rPr>
          <w:lang w:val="nl-NL"/>
        </w:rPr>
        <w:t xml:space="preserve"> uit</w:t>
      </w:r>
      <w:r w:rsidR="00D848D0">
        <w:rPr>
          <w:lang w:val="nl-NL"/>
        </w:rPr>
        <w:t xml:space="preserve"> hoofdstuk 1 </w:t>
      </w:r>
      <w:proofErr w:type="spellStart"/>
      <w:r w:rsidR="00D848D0">
        <w:rPr>
          <w:lang w:val="nl-NL"/>
        </w:rPr>
        <w:t>Hoobroeckx</w:t>
      </w:r>
      <w:proofErr w:type="spellEnd"/>
      <w:r w:rsidR="00D848D0">
        <w:rPr>
          <w:lang w:val="nl-NL"/>
        </w:rPr>
        <w:t xml:space="preserve"> en Haak (2002)</w:t>
      </w:r>
      <w:r w:rsidR="00512F9F">
        <w:rPr>
          <w:lang w:val="nl-NL"/>
        </w:rPr>
        <w:t xml:space="preserve">, </w:t>
      </w:r>
      <w:r w:rsidR="00184FCB">
        <w:rPr>
          <w:lang w:val="nl-NL"/>
        </w:rPr>
        <w:t xml:space="preserve">en het </w:t>
      </w:r>
      <w:r w:rsidR="00AB447E">
        <w:rPr>
          <w:lang w:val="nl-NL"/>
        </w:rPr>
        <w:t xml:space="preserve">ontvangen Word-bestand met een </w:t>
      </w:r>
      <w:r w:rsidR="00184FCB">
        <w:rPr>
          <w:lang w:val="nl-NL"/>
        </w:rPr>
        <w:t xml:space="preserve">voorbeeld interviewschema van </w:t>
      </w:r>
      <w:r w:rsidR="00FA6384">
        <w:rPr>
          <w:lang w:val="nl-NL"/>
        </w:rPr>
        <w:t xml:space="preserve">de cursus </w:t>
      </w:r>
      <w:r w:rsidR="00EE7E96">
        <w:rPr>
          <w:lang w:val="nl-NL"/>
        </w:rPr>
        <w:t>‘I</w:t>
      </w:r>
      <w:r w:rsidR="00FA6384">
        <w:rPr>
          <w:lang w:val="nl-NL"/>
        </w:rPr>
        <w:t>nterviewen en observeren</w:t>
      </w:r>
      <w:r w:rsidR="00EE7E96">
        <w:rPr>
          <w:lang w:val="nl-NL"/>
        </w:rPr>
        <w:t>’</w:t>
      </w:r>
      <w:r w:rsidR="00FA6384">
        <w:rPr>
          <w:lang w:val="nl-NL"/>
        </w:rPr>
        <w:t xml:space="preserve"> </w:t>
      </w:r>
      <w:r w:rsidR="00AB447E">
        <w:rPr>
          <w:lang w:val="nl-NL"/>
        </w:rPr>
        <w:t xml:space="preserve">ontvangen van docent Ron </w:t>
      </w:r>
      <w:proofErr w:type="spellStart"/>
      <w:r w:rsidR="00AB447E">
        <w:rPr>
          <w:lang w:val="nl-NL"/>
        </w:rPr>
        <w:t>Boerrigter</w:t>
      </w:r>
      <w:proofErr w:type="spellEnd"/>
      <w:r w:rsidR="005C61A8">
        <w:rPr>
          <w:lang w:val="nl-NL"/>
        </w:rPr>
        <w:t xml:space="preserve"> </w:t>
      </w:r>
      <w:r w:rsidR="000B5709">
        <w:rPr>
          <w:lang w:val="nl-NL"/>
        </w:rPr>
        <w:t xml:space="preserve">van Toegepaste Psychologie </w:t>
      </w:r>
      <w:r w:rsidR="007C3E01">
        <w:rPr>
          <w:lang w:val="nl-NL"/>
        </w:rPr>
        <w:t xml:space="preserve">(persoonlijke communicatie, 2017) </w:t>
      </w:r>
      <w:r w:rsidR="00C52965">
        <w:rPr>
          <w:color w:val="000000"/>
        </w:rPr>
        <w:t>waren de interview</w:t>
      </w:r>
      <w:r w:rsidR="00BE52D7">
        <w:rPr>
          <w:color w:val="000000"/>
        </w:rPr>
        <w:t>vragen voor het vaststellen van de leernoodzaak (stap 1)</w:t>
      </w:r>
      <w:r w:rsidR="00C52965">
        <w:rPr>
          <w:color w:val="000000"/>
        </w:rPr>
        <w:t xml:space="preserve"> opgesteld. </w:t>
      </w:r>
      <w:r w:rsidR="00BE52D7">
        <w:rPr>
          <w:color w:val="000000"/>
        </w:rPr>
        <w:t xml:space="preserve">De interviewvragen voor de analyse van het gewenste gedrag (stap 2) </w:t>
      </w:r>
      <w:r w:rsidR="005C78D2">
        <w:t>waren gebaseerd op de</w:t>
      </w:r>
      <w:r w:rsidR="005C78D2" w:rsidRPr="00FC4E78">
        <w:t xml:space="preserve"> problem centred analysis van Hoobroeckx en Haak (2002, p. 69) </w:t>
      </w:r>
      <w:r w:rsidR="005C78D2">
        <w:t xml:space="preserve">en de onderdelen van het gewenste </w:t>
      </w:r>
      <w:r w:rsidR="005C78D2" w:rsidRPr="00D848D0">
        <w:t xml:space="preserve">gedrag (p. </w:t>
      </w:r>
      <w:r w:rsidR="00114597">
        <w:t>70</w:t>
      </w:r>
      <w:r w:rsidR="005C78D2" w:rsidRPr="00D848D0">
        <w:t>).</w:t>
      </w:r>
      <w:r w:rsidR="005C78D2">
        <w:t xml:space="preserve"> </w:t>
      </w:r>
      <w:r w:rsidR="00C52965">
        <w:rPr>
          <w:color w:val="000000"/>
        </w:rPr>
        <w:t xml:space="preserve">De interviews waren semigestructureerd, zodat </w:t>
      </w:r>
      <w:r w:rsidR="008840BC">
        <w:rPr>
          <w:color w:val="000000"/>
        </w:rPr>
        <w:t xml:space="preserve">er indien nodig doorgevraagd kon worden om de situatie te verhelderen. </w:t>
      </w:r>
      <w:r w:rsidR="00C52965">
        <w:rPr>
          <w:color w:val="000000"/>
        </w:rPr>
        <w:t>Tijdens de interviews zijn aantekeningen gemaakt en de interviews zijn opgenomen om het materiaal te beschrijven</w:t>
      </w:r>
      <w:r w:rsidR="00114597">
        <w:rPr>
          <w:color w:val="000000"/>
        </w:rPr>
        <w:t xml:space="preserve">. </w:t>
      </w:r>
    </w:p>
    <w:p w14:paraId="484E2381" w14:textId="77777777" w:rsidR="00BE52D7" w:rsidRDefault="00BE52D7" w:rsidP="00AD229F">
      <w:pPr>
        <w:rPr>
          <w:color w:val="000000"/>
        </w:rPr>
      </w:pPr>
    </w:p>
    <w:p w14:paraId="5195AEDD" w14:textId="423E5558" w:rsidR="008840BC" w:rsidRPr="008840BC" w:rsidRDefault="00BE52D7" w:rsidP="00AD229F">
      <w:pPr>
        <w:rPr>
          <w:i/>
          <w:iCs/>
          <w:color w:val="000000"/>
        </w:rPr>
      </w:pPr>
      <w:r>
        <w:rPr>
          <w:i/>
          <w:iCs/>
          <w:color w:val="000000"/>
        </w:rPr>
        <w:t xml:space="preserve">Stap 1: </w:t>
      </w:r>
      <w:r w:rsidR="008840BC">
        <w:rPr>
          <w:i/>
          <w:iCs/>
          <w:color w:val="000000"/>
        </w:rPr>
        <w:t xml:space="preserve">Leernoodzaak  </w:t>
      </w:r>
    </w:p>
    <w:p w14:paraId="0C3D6621" w14:textId="767CD32B" w:rsidR="00BE52D7" w:rsidRPr="00E83DDF" w:rsidRDefault="00C52965" w:rsidP="00C2500C">
      <w:r>
        <w:rPr>
          <w:color w:val="000000"/>
        </w:rPr>
        <w:t xml:space="preserve">Voor het beantwoorden van </w:t>
      </w:r>
      <w:r w:rsidR="00524D59">
        <w:rPr>
          <w:color w:val="000000"/>
        </w:rPr>
        <w:t xml:space="preserve">de </w:t>
      </w:r>
      <w:r>
        <w:rPr>
          <w:i/>
          <w:iCs/>
        </w:rPr>
        <w:t>d</w:t>
      </w:r>
      <w:r w:rsidR="00745376" w:rsidRPr="00FC4E78">
        <w:rPr>
          <w:i/>
          <w:iCs/>
        </w:rPr>
        <w:t>eelvrag</w:t>
      </w:r>
      <w:r w:rsidR="00524D59">
        <w:rPr>
          <w:i/>
          <w:iCs/>
        </w:rPr>
        <w:t>en</w:t>
      </w:r>
      <w:r w:rsidR="00745376" w:rsidRPr="00FC4E78">
        <w:rPr>
          <w:i/>
          <w:iCs/>
        </w:rPr>
        <w:t xml:space="preserve"> </w:t>
      </w:r>
      <w:r w:rsidR="00C2500C">
        <w:rPr>
          <w:i/>
          <w:iCs/>
        </w:rPr>
        <w:t>1</w:t>
      </w:r>
      <w:r w:rsidR="00524D59">
        <w:rPr>
          <w:i/>
          <w:iCs/>
        </w:rPr>
        <w:t xml:space="preserve">, </w:t>
      </w:r>
      <w:r w:rsidR="00C2500C">
        <w:rPr>
          <w:i/>
          <w:iCs/>
        </w:rPr>
        <w:t>2</w:t>
      </w:r>
      <w:r w:rsidR="00524D59">
        <w:rPr>
          <w:i/>
          <w:iCs/>
        </w:rPr>
        <w:t xml:space="preserve"> en 3 </w:t>
      </w:r>
      <w:r w:rsidR="00524D59">
        <w:t>is</w:t>
      </w:r>
      <w:r w:rsidR="00524D59" w:rsidRPr="00FC4E78">
        <w:t xml:space="preserve"> </w:t>
      </w:r>
      <w:r w:rsidR="00004A53" w:rsidRPr="00FC4E78">
        <w:t>gebruik gemaa</w:t>
      </w:r>
      <w:r w:rsidR="00A85AAA">
        <w:t>kt van interview</w:t>
      </w:r>
      <w:r w:rsidR="007D62F5">
        <w:t>vragen</w:t>
      </w:r>
      <w:r w:rsidR="00524D59">
        <w:t xml:space="preserve"> </w:t>
      </w:r>
      <w:r w:rsidR="00524D59" w:rsidRPr="00114597">
        <w:t xml:space="preserve">(zie bijlage </w:t>
      </w:r>
      <w:r w:rsidR="00114597">
        <w:t xml:space="preserve">1, </w:t>
      </w:r>
      <w:r w:rsidR="00465760">
        <w:t>2, 3 en 4</w:t>
      </w:r>
      <w:r w:rsidR="00524D59" w:rsidRPr="00114597">
        <w:t>),</w:t>
      </w:r>
      <w:r w:rsidR="00524D59">
        <w:t xml:space="preserve"> waarbij </w:t>
      </w:r>
      <w:r w:rsidR="00465760">
        <w:t>topic 1</w:t>
      </w:r>
      <w:r w:rsidR="00C2500C">
        <w:t xml:space="preserve"> </w:t>
      </w:r>
      <w:r w:rsidR="00524D59">
        <w:t>toeziet op</w:t>
      </w:r>
      <w:r w:rsidR="007D62F5">
        <w:t xml:space="preserve"> probleemverheldering ten aanzien van emoties </w:t>
      </w:r>
      <w:r w:rsidR="00C2500C">
        <w:t>en</w:t>
      </w:r>
      <w:r w:rsidR="00721076">
        <w:t xml:space="preserve"> topic</w:t>
      </w:r>
      <w:r w:rsidR="00C2500C">
        <w:t xml:space="preserve"> 2</w:t>
      </w:r>
      <w:r w:rsidR="00153C43">
        <w:t xml:space="preserve"> </w:t>
      </w:r>
      <w:r w:rsidR="008840BC">
        <w:t>vragen</w:t>
      </w:r>
      <w:r w:rsidR="008840BC" w:rsidRPr="00FC4E78">
        <w:t xml:space="preserve"> </w:t>
      </w:r>
      <w:r w:rsidR="008840BC">
        <w:t xml:space="preserve">die toespitsten op de concretisering van </w:t>
      </w:r>
      <w:r w:rsidR="00BE52D7">
        <w:t xml:space="preserve">de gewenste situatie </w:t>
      </w:r>
      <w:r w:rsidR="008840BC">
        <w:t xml:space="preserve">omtrent omgaan met de eigen emoties  </w:t>
      </w:r>
      <w:r w:rsidR="00BE52D7">
        <w:t xml:space="preserve"> </w:t>
      </w:r>
    </w:p>
    <w:p w14:paraId="2A83C479" w14:textId="77777777" w:rsidR="00BE52D7" w:rsidRPr="00CA2148" w:rsidRDefault="00BE52D7" w:rsidP="00BE52D7">
      <w:pPr>
        <w:rPr>
          <w:noProof/>
        </w:rPr>
      </w:pPr>
      <w:r w:rsidRPr="00FC4E78">
        <w:rPr>
          <w:noProof/>
        </w:rPr>
        <w:t xml:space="preserve">. </w:t>
      </w:r>
    </w:p>
    <w:p w14:paraId="34F185C4" w14:textId="2C0E0A14" w:rsidR="00AD229F" w:rsidRPr="00CA2148" w:rsidRDefault="00BE52D7" w:rsidP="00AD229F">
      <w:pPr>
        <w:rPr>
          <w:noProof/>
        </w:rPr>
      </w:pPr>
      <w:r>
        <w:rPr>
          <w:i/>
          <w:iCs/>
        </w:rPr>
        <w:t>Stap 2</w:t>
      </w:r>
      <w:r w:rsidR="002A7D27">
        <w:rPr>
          <w:i/>
          <w:iCs/>
        </w:rPr>
        <w:t xml:space="preserve"> en stap 3</w:t>
      </w:r>
      <w:r>
        <w:rPr>
          <w:i/>
          <w:iCs/>
        </w:rPr>
        <w:t xml:space="preserve">: Analyse gewenste gedrag </w:t>
      </w:r>
      <w:r w:rsidR="002A7D27">
        <w:rPr>
          <w:i/>
          <w:iCs/>
        </w:rPr>
        <w:t xml:space="preserve">en leerdoelvorming </w:t>
      </w:r>
    </w:p>
    <w:p w14:paraId="7DA542E5" w14:textId="3B5D586B" w:rsidR="00614285" w:rsidRPr="00814A78" w:rsidRDefault="00FC4E78" w:rsidP="00E41D64">
      <w:pPr>
        <w:rPr>
          <w:i/>
          <w:iCs/>
        </w:rPr>
      </w:pPr>
      <w:r>
        <w:t xml:space="preserve">Voor de beantwoording van </w:t>
      </w:r>
      <w:r w:rsidR="00BE52D7">
        <w:rPr>
          <w:i/>
          <w:iCs/>
          <w:color w:val="000000"/>
        </w:rPr>
        <w:t>d</w:t>
      </w:r>
      <w:r w:rsidR="00BE52D7" w:rsidRPr="00FC4E78">
        <w:rPr>
          <w:i/>
          <w:iCs/>
          <w:color w:val="000000"/>
        </w:rPr>
        <w:t>eelvraag 4</w:t>
      </w:r>
      <w:r w:rsidR="00814A78">
        <w:rPr>
          <w:i/>
          <w:iCs/>
        </w:rPr>
        <w:t xml:space="preserve"> </w:t>
      </w:r>
      <w:r w:rsidR="00524D59">
        <w:t xml:space="preserve">is </w:t>
      </w:r>
      <w:r w:rsidR="00FB1B34">
        <w:t>in de interviews met de psychologen</w:t>
      </w:r>
      <w:r w:rsidR="00CB3CCF">
        <w:t xml:space="preserve"> doorgevraagd op de antwoorden bij deelvraag </w:t>
      </w:r>
      <w:r w:rsidR="00814A78">
        <w:t>3</w:t>
      </w:r>
      <w:r w:rsidR="0097137C">
        <w:t xml:space="preserve"> middels topic 2</w:t>
      </w:r>
      <w:r w:rsidR="00CB3CCF">
        <w:t>, ter verduidelijking van de analyse van het gewenste gedrag</w:t>
      </w:r>
      <w:r w:rsidR="00BE52D7">
        <w:t xml:space="preserve">. </w:t>
      </w:r>
      <w:r w:rsidR="007A6A13" w:rsidRPr="0097137C">
        <w:t xml:space="preserve">Tevens </w:t>
      </w:r>
      <w:r w:rsidR="00524D59" w:rsidRPr="0097137C">
        <w:t xml:space="preserve">is </w:t>
      </w:r>
      <w:r w:rsidR="007A6A13" w:rsidRPr="0097137C">
        <w:t xml:space="preserve">de verkregen informatie aangevuld </w:t>
      </w:r>
      <w:r w:rsidR="00524D59" w:rsidRPr="0097137C">
        <w:t xml:space="preserve">met </w:t>
      </w:r>
      <w:r w:rsidR="007A6A13" w:rsidRPr="0097137C">
        <w:t>literatuuronderzoek</w:t>
      </w:r>
      <w:r w:rsidR="0097137C">
        <w:t xml:space="preserve">. </w:t>
      </w:r>
    </w:p>
    <w:p w14:paraId="1E15DA0D" w14:textId="475AE277" w:rsidR="002A7D27" w:rsidRDefault="002A7D27" w:rsidP="00E41D64"/>
    <w:p w14:paraId="04AEBC7C" w14:textId="4F04225C" w:rsidR="002A7D27" w:rsidRPr="00717EF8" w:rsidRDefault="002A7D27" w:rsidP="00E41D64">
      <w:pPr>
        <w:rPr>
          <w:i/>
          <w:iCs/>
        </w:rPr>
      </w:pPr>
      <w:r w:rsidRPr="00717EF8">
        <w:rPr>
          <w:i/>
          <w:iCs/>
        </w:rPr>
        <w:t>Stap</w:t>
      </w:r>
      <w:r w:rsidR="00717EF8" w:rsidRPr="00717EF8">
        <w:rPr>
          <w:i/>
          <w:iCs/>
        </w:rPr>
        <w:t xml:space="preserve"> 4</w:t>
      </w:r>
      <w:r w:rsidR="00A81F21">
        <w:rPr>
          <w:i/>
          <w:iCs/>
        </w:rPr>
        <w:t>,</w:t>
      </w:r>
      <w:r w:rsidRPr="00717EF8">
        <w:rPr>
          <w:i/>
          <w:iCs/>
        </w:rPr>
        <w:t xml:space="preserve"> stap </w:t>
      </w:r>
      <w:r w:rsidR="00717EF8" w:rsidRPr="00717EF8">
        <w:rPr>
          <w:i/>
          <w:iCs/>
        </w:rPr>
        <w:t>5</w:t>
      </w:r>
      <w:r w:rsidR="00A81F21">
        <w:rPr>
          <w:i/>
          <w:iCs/>
        </w:rPr>
        <w:t xml:space="preserve"> en stap 6</w:t>
      </w:r>
      <w:r w:rsidRPr="00717EF8">
        <w:rPr>
          <w:i/>
          <w:iCs/>
        </w:rPr>
        <w:t xml:space="preserve">: </w:t>
      </w:r>
      <w:r w:rsidR="00717EF8" w:rsidRPr="00717EF8">
        <w:rPr>
          <w:i/>
          <w:iCs/>
        </w:rPr>
        <w:t>Leerstof ordenen</w:t>
      </w:r>
      <w:r w:rsidR="00A81F21">
        <w:rPr>
          <w:i/>
          <w:iCs/>
        </w:rPr>
        <w:t>,</w:t>
      </w:r>
      <w:r w:rsidR="00717EF8" w:rsidRPr="00717EF8">
        <w:rPr>
          <w:i/>
          <w:iCs/>
        </w:rPr>
        <w:t xml:space="preserve"> didactisch vormgeven</w:t>
      </w:r>
      <w:r w:rsidR="00A81F21">
        <w:rPr>
          <w:i/>
          <w:iCs/>
        </w:rPr>
        <w:t xml:space="preserve"> en evalueren </w:t>
      </w:r>
    </w:p>
    <w:p w14:paraId="27DEAE0F" w14:textId="7A92C5BC" w:rsidR="00CA2148" w:rsidRDefault="00717EF8" w:rsidP="00E41D64">
      <w:r>
        <w:t>Voor het vormgeven van een training die aansluit bij de doelgroep is gekeken naar de inhoud, vorm, methodes en werkvormen</w:t>
      </w:r>
      <w:r w:rsidR="00AE20ED">
        <w:t xml:space="preserve"> onderbouwd door literatuuronderzoe</w:t>
      </w:r>
      <w:r w:rsidR="00721387">
        <w:t xml:space="preserve">k. </w:t>
      </w:r>
    </w:p>
    <w:p w14:paraId="5D1B0757" w14:textId="741C2E69" w:rsidR="00A81F21" w:rsidRDefault="00A81F21" w:rsidP="00E41D64"/>
    <w:p w14:paraId="280C41E1" w14:textId="7603F0B8" w:rsidR="00893854" w:rsidRPr="00893854" w:rsidRDefault="000A5C75" w:rsidP="00893854">
      <w:pPr>
        <w:rPr>
          <w:lang w:val="nl-NL"/>
        </w:rPr>
      </w:pPr>
      <w:r>
        <w:rPr>
          <w:lang w:val="nl-NL"/>
        </w:rPr>
        <w:t xml:space="preserve">2.1.1 </w:t>
      </w:r>
      <w:r w:rsidR="00893854">
        <w:rPr>
          <w:lang w:val="nl-NL"/>
        </w:rPr>
        <w:t>I</w:t>
      </w:r>
      <w:r w:rsidR="00893854" w:rsidRPr="00893854">
        <w:rPr>
          <w:lang w:val="nl-NL"/>
        </w:rPr>
        <w:t>nclusie- en exclusiecriteria</w:t>
      </w:r>
    </w:p>
    <w:p w14:paraId="794813E6" w14:textId="1EE6ED39" w:rsidR="00893854" w:rsidRPr="00893854" w:rsidRDefault="00893854" w:rsidP="00893854">
      <w:pPr>
        <w:rPr>
          <w:lang w:val="nl-NL"/>
        </w:rPr>
      </w:pPr>
      <w:r w:rsidRPr="00893854">
        <w:rPr>
          <w:lang w:val="nl-NL"/>
        </w:rPr>
        <w:t xml:space="preserve">Voor het literatuuronderzoek is gebruik gemaakt van data uit </w:t>
      </w:r>
      <w:r w:rsidRPr="00BC766C">
        <w:rPr>
          <w:lang w:val="nl-NL"/>
        </w:rPr>
        <w:t xml:space="preserve">jaartal </w:t>
      </w:r>
      <w:r w:rsidR="00BC766C">
        <w:rPr>
          <w:lang w:val="nl-NL"/>
        </w:rPr>
        <w:t>2002</w:t>
      </w:r>
      <w:r w:rsidRPr="00BC766C">
        <w:rPr>
          <w:lang w:val="nl-NL"/>
        </w:rPr>
        <w:t xml:space="preserve"> tot</w:t>
      </w:r>
      <w:r w:rsidR="00BC766C" w:rsidRPr="00BC766C">
        <w:rPr>
          <w:lang w:val="nl-NL"/>
        </w:rPr>
        <w:t xml:space="preserve"> </w:t>
      </w:r>
      <w:r w:rsidRPr="00BC766C">
        <w:rPr>
          <w:lang w:val="nl-NL"/>
        </w:rPr>
        <w:t xml:space="preserve">en met jaartal </w:t>
      </w:r>
      <w:r w:rsidR="00BC766C">
        <w:rPr>
          <w:lang w:val="nl-NL"/>
        </w:rPr>
        <w:t>2022</w:t>
      </w:r>
      <w:r w:rsidRPr="00BC766C">
        <w:rPr>
          <w:lang w:val="nl-NL"/>
        </w:rPr>
        <w:t>.</w:t>
      </w:r>
      <w:r w:rsidRPr="00893854">
        <w:rPr>
          <w:lang w:val="nl-NL"/>
        </w:rPr>
        <w:t xml:space="preserve"> Voor de interviews zijn scholieren </w:t>
      </w:r>
      <w:r w:rsidR="004D56E5">
        <w:rPr>
          <w:lang w:val="nl-NL"/>
        </w:rPr>
        <w:t xml:space="preserve">middels een doelgerichte en sneeuwbalsteekproef </w:t>
      </w:r>
      <w:r w:rsidRPr="00893854">
        <w:rPr>
          <w:lang w:val="nl-NL"/>
        </w:rPr>
        <w:t>geselecteerd in de leeftijd van 12 tot en met 18 jaar wegens de doelgroep. Tevens zijn er psychologen en schoolmedewerkers</w:t>
      </w:r>
      <w:r w:rsidR="00216FE4">
        <w:rPr>
          <w:lang w:val="nl-NL"/>
        </w:rPr>
        <w:t xml:space="preserve"> </w:t>
      </w:r>
      <w:r w:rsidR="004D56E5">
        <w:rPr>
          <w:lang w:val="nl-NL"/>
        </w:rPr>
        <w:t xml:space="preserve">eveneens geselecteerd middels </w:t>
      </w:r>
      <w:r w:rsidR="00216FE4">
        <w:rPr>
          <w:lang w:val="nl-NL"/>
        </w:rPr>
        <w:t>een doelgerichte en sneeuwbalsteekproef</w:t>
      </w:r>
      <w:r w:rsidRPr="00893854">
        <w:rPr>
          <w:lang w:val="nl-NL"/>
        </w:rPr>
        <w:t xml:space="preserve">. </w:t>
      </w:r>
      <w:r w:rsidR="004D56E5">
        <w:rPr>
          <w:lang w:val="nl-NL"/>
        </w:rPr>
        <w:t xml:space="preserve">Bepaalde verkregen informatie uit de interviews is niet meegenomen in de resultaten wat wordt vermeld in de discussie.  </w:t>
      </w:r>
    </w:p>
    <w:p w14:paraId="360669B3" w14:textId="5919877B" w:rsidR="00A81F21" w:rsidRDefault="00A81F21" w:rsidP="00A81F21">
      <w:pPr>
        <w:pStyle w:val="Kop2"/>
      </w:pPr>
      <w:bookmarkStart w:id="21" w:name="_Toc105492743"/>
      <w:r>
        <w:lastRenderedPageBreak/>
        <w:t>2.</w:t>
      </w:r>
      <w:r w:rsidR="00226A9A">
        <w:t>2</w:t>
      </w:r>
      <w:r>
        <w:t xml:space="preserve"> procedure</w:t>
      </w:r>
      <w:bookmarkEnd w:id="21"/>
      <w:r>
        <w:t xml:space="preserve"> </w:t>
      </w:r>
    </w:p>
    <w:p w14:paraId="5A991205" w14:textId="25FF0872" w:rsidR="00FB29B2" w:rsidRDefault="00A81F21" w:rsidP="00A81F21">
      <w:r>
        <w:t xml:space="preserve">Het onderzoek liep gedurende een periode van vijf maanden, van 14 februari 2022 </w:t>
      </w:r>
      <w:r w:rsidR="00AE20ED">
        <w:t xml:space="preserve">tot </w:t>
      </w:r>
      <w:r>
        <w:t xml:space="preserve">einddatum 7 juni 2022. De digitale brief boodt informatie over het </w:t>
      </w:r>
      <w:r w:rsidRPr="00162E27">
        <w:t>onderzoek</w:t>
      </w:r>
      <w:r w:rsidR="003049BD">
        <w:t xml:space="preserve">, </w:t>
      </w:r>
      <w:r>
        <w:t xml:space="preserve">waarin de respondenten werden ingelicht over het doel, de inhoud, de duur en de context van het onderzoek. De interviews met de psychologen </w:t>
      </w:r>
      <w:r w:rsidR="00AE20ED">
        <w:t xml:space="preserve">zijn afgenomen </w:t>
      </w:r>
      <w:r>
        <w:t>in april</w:t>
      </w:r>
      <w:r w:rsidR="00AE20ED">
        <w:t>. Daarna in mei</w:t>
      </w:r>
      <w:r>
        <w:t xml:space="preserve"> de interviews met de scholieren en  de scho</w:t>
      </w:r>
      <w:r w:rsidR="00AE20ED">
        <w:t>len</w:t>
      </w:r>
      <w:r>
        <w:t xml:space="preserve">. </w:t>
      </w:r>
      <w:r w:rsidR="00AE20ED">
        <w:t>Na akkoord van</w:t>
      </w:r>
      <w:r>
        <w:t xml:space="preserve"> respondenten </w:t>
      </w:r>
      <w:r w:rsidR="00AE20ED">
        <w:t>om mee te</w:t>
      </w:r>
      <w:r>
        <w:t xml:space="preserve">, nam de onderzoeker </w:t>
      </w:r>
      <w:r w:rsidR="00AE20ED">
        <w:t xml:space="preserve">direct daarna </w:t>
      </w:r>
      <w:r>
        <w:t>contact met de respondenten op middels telefonisch- en mailcontact. Negen interviews werden digitaal afgenomen in een neutrale ruimte zonder aanwezigen</w:t>
      </w:r>
      <w:r w:rsidR="009639DE">
        <w:t xml:space="preserve"> en</w:t>
      </w:r>
      <w:r>
        <w:t xml:space="preserve"> twee interviews fysiek in een neutrale vergaderruimte in het kantoorgebouw van Remind Learning kantoor te Groningen. De interviews werden individueel afgenomen. De gemiddelde duur </w:t>
      </w:r>
      <w:r w:rsidR="009639DE">
        <w:t>per</w:t>
      </w:r>
      <w:r>
        <w:t xml:space="preserve"> interview bedroeg 55 minuten. </w:t>
      </w:r>
    </w:p>
    <w:p w14:paraId="56FE023A" w14:textId="77777777" w:rsidR="00A81F21" w:rsidRDefault="00A81F21" w:rsidP="00A81F21"/>
    <w:p w14:paraId="69A85E4F" w14:textId="5C481855" w:rsidR="00A81F21" w:rsidRDefault="00A81F21" w:rsidP="00A81F21">
      <w:r>
        <w:t xml:space="preserve">Bij de interviews met de psychologen, scholieren en de school werd informatie uit het ‘verantwoord omgaan met proefpersonen’ meegenomen in de introductie. Zo werd het doel van het onderzoek uitgelegd, vanuit wie deze opdracht werd gegeven en wat met de resultaten van het onderzoek werd gedaan. Daarnaast is aan elke respondent toestemming gevraagd om de interviewgesprekken op te nemen. Er werd de respondenten verzekerd dat de inhoud enkel voor dit onderzoek werd gebruikt en nadien werd gewist. </w:t>
      </w:r>
      <w:r w:rsidR="00D95DB6">
        <w:rPr>
          <w:color w:val="000000"/>
        </w:rPr>
        <w:t xml:space="preserve">Daarnaast is er omwille van het gevoelige onderwerp, de scholieren de mogelijkheid geboden om geen antwoord te hoeven geven op de gestelde vragen. Tijdens de interviews zijn notities gemaakt om de antwoorden registeren. Aan </w:t>
      </w:r>
      <w:r>
        <w:t xml:space="preserve">het einde van elk interview werd gevraagd of de respondenten nog iets kwijt wilden. </w:t>
      </w:r>
      <w:r w:rsidR="009639DE">
        <w:t>A</w:t>
      </w:r>
      <w:r>
        <w:t xml:space="preserve">an de respondenten </w:t>
      </w:r>
      <w:r w:rsidR="009639DE">
        <w:t xml:space="preserve">is ook </w:t>
      </w:r>
      <w:r>
        <w:t xml:space="preserve">gevraagd hoe het interview werd ervaren. De respondenten reageerden overwegend positief. Tevens werd gevraagd of de respondenten op de hoogte wilden worden gehouden over de uitkomsten van het onderzoek. In de interviews werd expliciet duidelijk gemaakt dat de </w:t>
      </w:r>
      <w:r w:rsidR="00FC64D0">
        <w:t xml:space="preserve">respondenten </w:t>
      </w:r>
      <w:r>
        <w:t xml:space="preserve">op elk moment de deelname aan het onderzoek kon stopzetten of kon weigeren om op de gestelde vragen antwoord te geven die voor de desbetreffende te emotioneel zwaar beladen waren. De interviews werden nadien woordelijk uitgetypt. </w:t>
      </w:r>
    </w:p>
    <w:p w14:paraId="7B36E479" w14:textId="77777777" w:rsidR="00A81F21" w:rsidRDefault="00A81F21" w:rsidP="00A81F21"/>
    <w:p w14:paraId="03E7E5C1" w14:textId="4A1DC98A" w:rsidR="00A81F21" w:rsidRDefault="009639DE" w:rsidP="00A81F21">
      <w:r>
        <w:t>Aan</w:t>
      </w:r>
      <w:r w:rsidR="00A81F21">
        <w:t xml:space="preserve"> respondenten </w:t>
      </w:r>
      <w:r>
        <w:t xml:space="preserve">is </w:t>
      </w:r>
      <w:r w:rsidR="00A81F21">
        <w:t xml:space="preserve">gevraagd </w:t>
      </w:r>
      <w:r>
        <w:t xml:space="preserve">of zij </w:t>
      </w:r>
      <w:r w:rsidR="00A81F21">
        <w:t>in de tweede fase, het ontwerpen, benaderd mo</w:t>
      </w:r>
      <w:r>
        <w:t>cht</w:t>
      </w:r>
      <w:r w:rsidR="00A81F21">
        <w:t xml:space="preserve">en worden. Alle respondenten gaven </w:t>
      </w:r>
      <w:r w:rsidR="00D06906">
        <w:t>toestemming</w:t>
      </w:r>
      <w:r w:rsidR="00A81F21">
        <w:t>. In de tweede fase werd beoogd om de respondenten mee te nemen in het uiteindelijke eindproduct de ‘training’</w:t>
      </w:r>
      <w:r w:rsidR="00D06906">
        <w:t>. Aan d</w:t>
      </w:r>
      <w:r w:rsidR="00A81F21">
        <w:t>e psychologen werd gevraagd de opzet van de training te beoordelen</w:t>
      </w:r>
      <w:r w:rsidR="00D06906">
        <w:t>.</w:t>
      </w:r>
      <w:r w:rsidR="00A81F21">
        <w:t xml:space="preserve"> </w:t>
      </w:r>
    </w:p>
    <w:p w14:paraId="73C983FA" w14:textId="372F1A93" w:rsidR="00CA7C85" w:rsidRDefault="00CA7C85" w:rsidP="00A81F21"/>
    <w:p w14:paraId="251B4E86" w14:textId="4A44C04D" w:rsidR="00CA7C85" w:rsidRDefault="00CA7C85" w:rsidP="00A81F21"/>
    <w:p w14:paraId="4A921B92" w14:textId="36785741" w:rsidR="00CA7C85" w:rsidRDefault="00CA7C85" w:rsidP="00A81F21"/>
    <w:p w14:paraId="41B8183A" w14:textId="021846DC" w:rsidR="00CA7C85" w:rsidRDefault="00CA7C85" w:rsidP="00A81F21"/>
    <w:p w14:paraId="786309BC" w14:textId="27C39A71" w:rsidR="00CA7C85" w:rsidRDefault="00CA7C85" w:rsidP="00A81F21"/>
    <w:p w14:paraId="1608B2C3" w14:textId="2400ECA0" w:rsidR="00CA7C85" w:rsidRDefault="00CA7C85" w:rsidP="00A81F21"/>
    <w:p w14:paraId="52827537" w14:textId="3B440484" w:rsidR="00CA7C85" w:rsidRDefault="00CA7C85" w:rsidP="00A81F21"/>
    <w:p w14:paraId="3B6E133F" w14:textId="3813E12B" w:rsidR="00CA7C85" w:rsidRDefault="00CA7C85" w:rsidP="00A81F21"/>
    <w:p w14:paraId="6DB2107A" w14:textId="4178AE5D" w:rsidR="00CA7C85" w:rsidRDefault="00CA7C85" w:rsidP="00A81F21"/>
    <w:p w14:paraId="4DC5F97B" w14:textId="6D0BBB2D" w:rsidR="00CA7C85" w:rsidRDefault="00CA7C85" w:rsidP="00A81F21"/>
    <w:p w14:paraId="7618A89A" w14:textId="77777777" w:rsidR="00A50E72" w:rsidRDefault="00A50E72" w:rsidP="00A81F21"/>
    <w:p w14:paraId="297AF1CF" w14:textId="2BF83B67" w:rsidR="00C950FB" w:rsidRPr="00C950FB" w:rsidRDefault="00C950FB" w:rsidP="00C950FB">
      <w:pPr>
        <w:pStyle w:val="Kop2"/>
      </w:pPr>
      <w:bookmarkStart w:id="22" w:name="_Toc105492744"/>
      <w:r>
        <w:lastRenderedPageBreak/>
        <w:t>2.</w:t>
      </w:r>
      <w:r w:rsidR="00226A9A">
        <w:t xml:space="preserve">3 </w:t>
      </w:r>
      <w:r w:rsidR="00D95DB6">
        <w:t>Data-analyse</w:t>
      </w:r>
      <w:bookmarkEnd w:id="22"/>
      <w:r w:rsidR="00D95DB6">
        <w:t xml:space="preserve"> </w:t>
      </w:r>
    </w:p>
    <w:p w14:paraId="52D20645" w14:textId="2D5DD1A3" w:rsidR="00C950FB" w:rsidRPr="00CA09D6" w:rsidRDefault="006844BE" w:rsidP="00BC766C">
      <w:pPr>
        <w:pStyle w:val="Kop3"/>
      </w:pPr>
      <w:bookmarkStart w:id="23" w:name="_Toc105492745"/>
      <w:r w:rsidRPr="00CA09D6">
        <w:t xml:space="preserve">2.3.1 </w:t>
      </w:r>
      <w:r w:rsidR="00C950FB" w:rsidRPr="00CA09D6">
        <w:t>Interviews</w:t>
      </w:r>
      <w:bookmarkEnd w:id="23"/>
    </w:p>
    <w:p w14:paraId="6845466B" w14:textId="36C7D0AE" w:rsidR="00293AB8" w:rsidRPr="00293AB8" w:rsidRDefault="00E67295" w:rsidP="00C950FB">
      <w:r>
        <w:rPr>
          <w:color w:val="000000"/>
        </w:rPr>
        <w:t xml:space="preserve">De thematische analyse is een kwalitatieve onderzoeksmethode die </w:t>
      </w:r>
      <w:r w:rsidR="00293AB8">
        <w:rPr>
          <w:color w:val="000000"/>
        </w:rPr>
        <w:t xml:space="preserve">de onderzoeker in staat stelt om collectieve of gedeelde betekennissen te zien en te begrijpen (Braun &amp; Clarke, 2012). </w:t>
      </w:r>
      <w:r>
        <w:t xml:space="preserve">De thematische analyse is doorlopen met verschillende </w:t>
      </w:r>
      <w:r w:rsidR="00796728">
        <w:t xml:space="preserve">stadia </w:t>
      </w:r>
      <w:r>
        <w:t>om tot een volledige analyse te komen.</w:t>
      </w:r>
      <w:r w:rsidR="00293AB8">
        <w:t xml:space="preserve"> Deze paragraaf is gebaseerd op het handboek van </w:t>
      </w:r>
      <w:r w:rsidR="00293AB8" w:rsidRPr="00293AB8">
        <w:rPr>
          <w:i/>
          <w:iCs/>
        </w:rPr>
        <w:t>thematische analyse</w:t>
      </w:r>
      <w:r w:rsidR="00293AB8">
        <w:t xml:space="preserve"> van Braun en Clarke (2012): </w:t>
      </w:r>
    </w:p>
    <w:p w14:paraId="102AE1FF" w14:textId="260C73BC" w:rsidR="00E67295" w:rsidRDefault="00E67295" w:rsidP="00C950FB"/>
    <w:p w14:paraId="5ABEE32F" w14:textId="4C92AC51" w:rsidR="00E67295" w:rsidRPr="00E67295" w:rsidRDefault="00796728" w:rsidP="00C950FB">
      <w:pPr>
        <w:rPr>
          <w:u w:val="single"/>
        </w:rPr>
      </w:pPr>
      <w:r>
        <w:rPr>
          <w:u w:val="single"/>
        </w:rPr>
        <w:t>Stadium</w:t>
      </w:r>
      <w:r w:rsidR="00E67295" w:rsidRPr="00E67295">
        <w:rPr>
          <w:u w:val="single"/>
        </w:rPr>
        <w:t xml:space="preserve"> 1: verkenning</w:t>
      </w:r>
    </w:p>
    <w:p w14:paraId="7F1C4F5D" w14:textId="00755FE1" w:rsidR="00E67295" w:rsidRDefault="00293AB8" w:rsidP="00C950FB">
      <w:pPr>
        <w:rPr>
          <w:color w:val="000000"/>
        </w:rPr>
      </w:pPr>
      <w:r>
        <w:rPr>
          <w:color w:val="000000"/>
        </w:rPr>
        <w:t xml:space="preserve">In </w:t>
      </w:r>
      <w:r w:rsidR="007B39E2">
        <w:rPr>
          <w:color w:val="000000"/>
        </w:rPr>
        <w:t xml:space="preserve">het eerste stadium </w:t>
      </w:r>
      <w:r>
        <w:rPr>
          <w:color w:val="000000"/>
        </w:rPr>
        <w:t xml:space="preserve">is het </w:t>
      </w:r>
      <w:r w:rsidR="00796728">
        <w:rPr>
          <w:color w:val="000000"/>
        </w:rPr>
        <w:t>van belang om vertrouwd te worden met</w:t>
      </w:r>
      <w:r w:rsidR="00CD4E4A">
        <w:rPr>
          <w:color w:val="000000"/>
        </w:rPr>
        <w:t xml:space="preserve"> de verkregen data. </w:t>
      </w:r>
      <w:r>
        <w:rPr>
          <w:color w:val="000000"/>
        </w:rPr>
        <w:t>Dit werd gedaan aan de hand van het door</w:t>
      </w:r>
      <w:r w:rsidR="00A23077">
        <w:rPr>
          <w:color w:val="000000"/>
        </w:rPr>
        <w:t xml:space="preserve">lezen </w:t>
      </w:r>
      <w:r>
        <w:rPr>
          <w:color w:val="000000"/>
        </w:rPr>
        <w:t xml:space="preserve">van de uitgeschreven data. </w:t>
      </w:r>
    </w:p>
    <w:p w14:paraId="42C929AE" w14:textId="48E3DB61" w:rsidR="00E67295" w:rsidRDefault="00E67295" w:rsidP="00C950FB">
      <w:pPr>
        <w:rPr>
          <w:color w:val="000000"/>
        </w:rPr>
      </w:pPr>
    </w:p>
    <w:p w14:paraId="6863F692" w14:textId="7D1EEA38" w:rsidR="00E67295" w:rsidRPr="00E67295" w:rsidRDefault="00796728" w:rsidP="00C950FB">
      <w:pPr>
        <w:rPr>
          <w:color w:val="000000"/>
          <w:u w:val="single"/>
        </w:rPr>
      </w:pPr>
      <w:r>
        <w:rPr>
          <w:color w:val="000000"/>
          <w:u w:val="single"/>
        </w:rPr>
        <w:t>Stadium</w:t>
      </w:r>
      <w:r w:rsidR="00E67295" w:rsidRPr="00E67295">
        <w:rPr>
          <w:color w:val="000000"/>
          <w:u w:val="single"/>
        </w:rPr>
        <w:t xml:space="preserve"> 2: </w:t>
      </w:r>
      <w:r w:rsidR="00293AB8">
        <w:rPr>
          <w:color w:val="000000"/>
          <w:u w:val="single"/>
        </w:rPr>
        <w:t xml:space="preserve">initiele </w:t>
      </w:r>
      <w:r w:rsidR="00E67295" w:rsidRPr="00E67295">
        <w:rPr>
          <w:color w:val="000000"/>
          <w:u w:val="single"/>
        </w:rPr>
        <w:t xml:space="preserve">codes genereren </w:t>
      </w:r>
    </w:p>
    <w:p w14:paraId="5636B31B" w14:textId="30F7D710" w:rsidR="00101CBB" w:rsidRDefault="007B39E2" w:rsidP="00C950FB">
      <w:pPr>
        <w:rPr>
          <w:color w:val="000000"/>
        </w:rPr>
      </w:pPr>
      <w:r>
        <w:rPr>
          <w:color w:val="000000"/>
        </w:rPr>
        <w:t xml:space="preserve">In dit stadium </w:t>
      </w:r>
      <w:r w:rsidR="00E67295">
        <w:rPr>
          <w:color w:val="000000"/>
        </w:rPr>
        <w:t>werd</w:t>
      </w:r>
      <w:r w:rsidR="00A23077">
        <w:rPr>
          <w:color w:val="000000"/>
        </w:rPr>
        <w:t xml:space="preserve"> de r</w:t>
      </w:r>
      <w:r w:rsidR="00CA4D97">
        <w:rPr>
          <w:color w:val="000000"/>
        </w:rPr>
        <w:t>elevante i</w:t>
      </w:r>
      <w:r w:rsidR="00CD4E4A">
        <w:rPr>
          <w:color w:val="000000"/>
        </w:rPr>
        <w:t xml:space="preserve">nformatie </w:t>
      </w:r>
      <w:r w:rsidR="00262061">
        <w:rPr>
          <w:color w:val="000000"/>
        </w:rPr>
        <w:t xml:space="preserve">voor het beantwoorden van de deelvragen gemarkeerd. </w:t>
      </w:r>
      <w:r w:rsidR="007A3641">
        <w:rPr>
          <w:color w:val="000000"/>
        </w:rPr>
        <w:t xml:space="preserve">Op basis van de gemarkeerde data werden de interviews </w:t>
      </w:r>
      <w:r w:rsidR="00262061">
        <w:rPr>
          <w:color w:val="000000"/>
        </w:rPr>
        <w:t xml:space="preserve">eerst </w:t>
      </w:r>
      <w:r w:rsidR="007A3641">
        <w:rPr>
          <w:color w:val="000000"/>
        </w:rPr>
        <w:t>open gecodeerd</w:t>
      </w:r>
      <w:r w:rsidR="00836569">
        <w:rPr>
          <w:color w:val="000000"/>
        </w:rPr>
        <w:t xml:space="preserve"> in </w:t>
      </w:r>
      <w:r w:rsidR="00A23077">
        <w:rPr>
          <w:color w:val="000000"/>
        </w:rPr>
        <w:t xml:space="preserve">Word. </w:t>
      </w:r>
      <w:r w:rsidR="006F3AE3">
        <w:rPr>
          <w:color w:val="000000"/>
        </w:rPr>
        <w:t>Vervolgens werd</w:t>
      </w:r>
      <w:r w:rsidR="0081468A">
        <w:rPr>
          <w:color w:val="000000"/>
        </w:rPr>
        <w:t xml:space="preserve"> er axiaal gecodeerd, waarbij de toegekende codes werden vergeleken </w:t>
      </w:r>
      <w:r w:rsidR="001519C0">
        <w:rPr>
          <w:color w:val="000000"/>
        </w:rPr>
        <w:t xml:space="preserve">en indien bij elkaar horend, samen werden gevoegd onder een </w:t>
      </w:r>
      <w:r w:rsidR="00AE2816">
        <w:rPr>
          <w:color w:val="000000"/>
        </w:rPr>
        <w:t xml:space="preserve">overkoepelende code. </w:t>
      </w:r>
      <w:r w:rsidR="00A23077">
        <w:rPr>
          <w:color w:val="000000"/>
        </w:rPr>
        <w:t xml:space="preserve">De data werd getransporteerd naar Excel. </w:t>
      </w:r>
    </w:p>
    <w:p w14:paraId="697A7D1C" w14:textId="5530C85E" w:rsidR="007A3641" w:rsidRDefault="007A3641" w:rsidP="00C950FB"/>
    <w:p w14:paraId="4B83AC38" w14:textId="71BA7BF6" w:rsidR="007A3641" w:rsidRPr="007A3641" w:rsidRDefault="00796728" w:rsidP="00C950FB">
      <w:pPr>
        <w:rPr>
          <w:color w:val="000000"/>
          <w:u w:val="single"/>
        </w:rPr>
      </w:pPr>
      <w:r>
        <w:rPr>
          <w:color w:val="000000"/>
          <w:u w:val="single"/>
        </w:rPr>
        <w:t>Stadium</w:t>
      </w:r>
      <w:r w:rsidR="007A3641" w:rsidRPr="007A3641">
        <w:rPr>
          <w:color w:val="000000"/>
          <w:u w:val="single"/>
        </w:rPr>
        <w:t xml:space="preserve"> 3: </w:t>
      </w:r>
      <w:r w:rsidR="00517188">
        <w:rPr>
          <w:color w:val="000000"/>
          <w:u w:val="single"/>
        </w:rPr>
        <w:t>t</w:t>
      </w:r>
      <w:r w:rsidR="007A3641" w:rsidRPr="007A3641">
        <w:rPr>
          <w:color w:val="000000"/>
          <w:u w:val="single"/>
        </w:rPr>
        <w:t>hematisering</w:t>
      </w:r>
    </w:p>
    <w:p w14:paraId="10F4D7C8" w14:textId="4098D8DC" w:rsidR="00657926" w:rsidRDefault="002647CF" w:rsidP="00C950FB">
      <w:r>
        <w:t xml:space="preserve">De </w:t>
      </w:r>
      <w:r w:rsidR="00673690">
        <w:t xml:space="preserve">verschillende </w:t>
      </w:r>
      <w:r>
        <w:t xml:space="preserve">codes </w:t>
      </w:r>
      <w:r w:rsidR="00DF751A">
        <w:t xml:space="preserve">van de psychologen </w:t>
      </w:r>
      <w:r w:rsidR="00836569">
        <w:t>w</w:t>
      </w:r>
      <w:r w:rsidR="00673690">
        <w:t>erden</w:t>
      </w:r>
      <w:r w:rsidR="00A23077">
        <w:t xml:space="preserve"> in dit stadium</w:t>
      </w:r>
      <w:r w:rsidR="00673690">
        <w:t xml:space="preserve"> </w:t>
      </w:r>
      <w:r w:rsidR="00A23077">
        <w:t xml:space="preserve">in de </w:t>
      </w:r>
      <w:r>
        <w:t>interviews</w:t>
      </w:r>
      <w:r w:rsidR="00673690">
        <w:t xml:space="preserve"> vergeleken</w:t>
      </w:r>
      <w:r w:rsidR="00CA4D97">
        <w:t xml:space="preserve"> </w:t>
      </w:r>
      <w:r w:rsidR="00DF751A">
        <w:t xml:space="preserve">en verbonden aan een overkoepelend thema. Vervolgens werden de </w:t>
      </w:r>
      <w:r>
        <w:t>verschillende</w:t>
      </w:r>
      <w:r w:rsidR="00B837A6">
        <w:t xml:space="preserve"> </w:t>
      </w:r>
      <w:r>
        <w:t>codes</w:t>
      </w:r>
      <w:r w:rsidR="00DF751A">
        <w:t xml:space="preserve"> van de scholieren en de school indien mogelijk</w:t>
      </w:r>
      <w:r>
        <w:t xml:space="preserve"> </w:t>
      </w:r>
      <w:r w:rsidR="00A23077">
        <w:t xml:space="preserve">verbonden aan </w:t>
      </w:r>
      <w:r>
        <w:t>een overkoepelend thema</w:t>
      </w:r>
      <w:r w:rsidR="00DF751A">
        <w:t xml:space="preserve"> vanuit het perspectief van de psychologen. Er werd vanuit het perspectief van de psycholoog gekeken, vanwege de expertise</w:t>
      </w:r>
      <w:r w:rsidR="006844BE">
        <w:t xml:space="preserve"> van de psychologen. </w:t>
      </w:r>
    </w:p>
    <w:p w14:paraId="58B91238" w14:textId="205B3F60" w:rsidR="00AD64DA" w:rsidRPr="00AD64DA" w:rsidRDefault="00AD64DA" w:rsidP="00C950FB">
      <w:pPr>
        <w:rPr>
          <w:u w:val="single"/>
        </w:rPr>
      </w:pPr>
    </w:p>
    <w:p w14:paraId="48B24BBB" w14:textId="0E7391E0" w:rsidR="00AD64DA" w:rsidRPr="00AD64DA" w:rsidRDefault="00796728" w:rsidP="00C950FB">
      <w:pPr>
        <w:rPr>
          <w:u w:val="single"/>
        </w:rPr>
      </w:pPr>
      <w:r>
        <w:rPr>
          <w:u w:val="single"/>
        </w:rPr>
        <w:t>Stadium 4</w:t>
      </w:r>
      <w:r w:rsidR="00AD64DA" w:rsidRPr="00AD64DA">
        <w:rPr>
          <w:u w:val="single"/>
        </w:rPr>
        <w:t xml:space="preserve">: </w:t>
      </w:r>
      <w:r w:rsidR="003D5A31">
        <w:rPr>
          <w:u w:val="single"/>
        </w:rPr>
        <w:t xml:space="preserve">data reviseren en </w:t>
      </w:r>
      <w:r w:rsidR="00517188">
        <w:rPr>
          <w:u w:val="single"/>
        </w:rPr>
        <w:t>t</w:t>
      </w:r>
      <w:r w:rsidR="00AD64DA" w:rsidRPr="00AD64DA">
        <w:rPr>
          <w:u w:val="single"/>
        </w:rPr>
        <w:t>hema</w:t>
      </w:r>
      <w:r w:rsidR="003D5A31">
        <w:rPr>
          <w:u w:val="single"/>
        </w:rPr>
        <w:t>’</w:t>
      </w:r>
      <w:r w:rsidR="00AD64DA" w:rsidRPr="00AD64DA">
        <w:rPr>
          <w:u w:val="single"/>
        </w:rPr>
        <w:t>s beoordelen</w:t>
      </w:r>
    </w:p>
    <w:p w14:paraId="06CD6C2A" w14:textId="577CACBB" w:rsidR="0071145B" w:rsidRDefault="00AD64DA" w:rsidP="00C950FB">
      <w:r>
        <w:t>De</w:t>
      </w:r>
      <w:r w:rsidR="00F359AF">
        <w:t xml:space="preserve"> thema’s werden beoordeeld</w:t>
      </w:r>
      <w:r w:rsidR="003D5A31">
        <w:t xml:space="preserve"> door middel van het reviseren van de oorspronkelijke data. </w:t>
      </w:r>
    </w:p>
    <w:p w14:paraId="64FB704D" w14:textId="77777777" w:rsidR="00DF751A" w:rsidRDefault="00DF751A" w:rsidP="00C950FB"/>
    <w:p w14:paraId="2D5B77C4" w14:textId="77777777" w:rsidR="0071145B" w:rsidRPr="00AD64DA" w:rsidRDefault="0071145B" w:rsidP="0071145B">
      <w:pPr>
        <w:rPr>
          <w:u w:val="single"/>
        </w:rPr>
      </w:pPr>
      <w:r>
        <w:rPr>
          <w:u w:val="single"/>
        </w:rPr>
        <w:t>Stadium 5</w:t>
      </w:r>
      <w:r w:rsidRPr="00AD64DA">
        <w:rPr>
          <w:u w:val="single"/>
        </w:rPr>
        <w:t xml:space="preserve">: </w:t>
      </w:r>
      <w:r>
        <w:rPr>
          <w:u w:val="single"/>
        </w:rPr>
        <w:t>t</w:t>
      </w:r>
      <w:r w:rsidRPr="00AD64DA">
        <w:rPr>
          <w:u w:val="single"/>
        </w:rPr>
        <w:t>hema’s definiëren en benoemen</w:t>
      </w:r>
    </w:p>
    <w:p w14:paraId="290E63DC" w14:textId="1DFE6B4A" w:rsidR="0071145B" w:rsidRDefault="0071145B" w:rsidP="0071145B">
      <w:r>
        <w:t>In de laatste fase is bij elk thema een analyse geschreven</w:t>
      </w:r>
      <w:r w:rsidR="00B837A6">
        <w:t xml:space="preserve"> die te vinden is in hoofdstuk 3 Resultaten.</w:t>
      </w:r>
      <w:r>
        <w:t xml:space="preserve"> Per </w:t>
      </w:r>
      <w:r w:rsidR="00B837A6">
        <w:t xml:space="preserve">vastgesteld thema werd geturfd hoe vaak het betreffende thema voorkwam onder de scholieren en de school. Er wordt per </w:t>
      </w:r>
      <w:r>
        <w:t>thema</w:t>
      </w:r>
      <w:r w:rsidR="00B837A6">
        <w:t xml:space="preserve"> verduidelijking van het thema gegeven en er</w:t>
      </w:r>
      <w:r>
        <w:t xml:space="preserve"> worden citaten en parafrases </w:t>
      </w:r>
      <w:r w:rsidR="00B837A6">
        <w:t xml:space="preserve">toegevoegd </w:t>
      </w:r>
      <w:r w:rsidR="006844BE">
        <w:t xml:space="preserve">ter ondersteuning van de thema’s. </w:t>
      </w:r>
      <w:r w:rsidR="00B837A6">
        <w:t xml:space="preserve"> </w:t>
      </w:r>
    </w:p>
    <w:p w14:paraId="2819B79B" w14:textId="77777777" w:rsidR="0071145B" w:rsidRDefault="0071145B" w:rsidP="0071145B"/>
    <w:p w14:paraId="12DA9DBB" w14:textId="76E5BF53" w:rsidR="0050092F" w:rsidRPr="00CA09D6" w:rsidRDefault="006844BE" w:rsidP="00BC766C">
      <w:pPr>
        <w:pStyle w:val="Kop3"/>
      </w:pPr>
      <w:bookmarkStart w:id="24" w:name="_Toc105492746"/>
      <w:r w:rsidRPr="00CA09D6">
        <w:t xml:space="preserve">2.3.2 </w:t>
      </w:r>
      <w:r w:rsidR="00226A9A" w:rsidRPr="00CA09D6">
        <w:t>Literatuur</w:t>
      </w:r>
      <w:bookmarkEnd w:id="24"/>
      <w:r w:rsidR="00226A9A" w:rsidRPr="00CA09D6">
        <w:t xml:space="preserve"> </w:t>
      </w:r>
    </w:p>
    <w:p w14:paraId="200893CB" w14:textId="2DDE5663" w:rsidR="00B4314B" w:rsidRPr="00162E27" w:rsidRDefault="00D95DB6" w:rsidP="003C6410">
      <w:pPr>
        <w:rPr>
          <w:i/>
          <w:iCs/>
        </w:rPr>
      </w:pPr>
      <w:r w:rsidRPr="00162E27">
        <w:t xml:space="preserve">De verkegen </w:t>
      </w:r>
      <w:r w:rsidR="006844BE">
        <w:t>resultaten uit de interviews werden bij stap twee (analyse van het gewenste gedrag)</w:t>
      </w:r>
      <w:r w:rsidRPr="00162E27">
        <w:t xml:space="preserve"> vergeleken met bevindingen uit de literatuur en nader onderbouwd</w:t>
      </w:r>
      <w:r w:rsidR="006844BE">
        <w:t xml:space="preserve"> door middel van literatuuronderzoek</w:t>
      </w:r>
      <w:r w:rsidRPr="00162E27">
        <w:t xml:space="preserve">. </w:t>
      </w:r>
      <w:r w:rsidRPr="00162E27">
        <w:rPr>
          <w:i/>
          <w:iCs/>
        </w:rPr>
        <w:t xml:space="preserve"> </w:t>
      </w:r>
    </w:p>
    <w:p w14:paraId="5A93790F" w14:textId="18B01018" w:rsidR="00FD4ECC" w:rsidRDefault="00FD4ECC" w:rsidP="003C6410">
      <w:pPr>
        <w:rPr>
          <w:rStyle w:val="Hyperlink"/>
        </w:rPr>
      </w:pPr>
    </w:p>
    <w:p w14:paraId="6B6C8610" w14:textId="22DB659B" w:rsidR="00CA7C85" w:rsidRDefault="00CA7C85" w:rsidP="003C6410">
      <w:pPr>
        <w:rPr>
          <w:rStyle w:val="Hyperlink"/>
        </w:rPr>
      </w:pPr>
    </w:p>
    <w:p w14:paraId="55D5A41A" w14:textId="7AD280B3" w:rsidR="00CA7C85" w:rsidRDefault="00CA7C85" w:rsidP="003C6410">
      <w:pPr>
        <w:rPr>
          <w:b/>
          <w:bCs/>
          <w:i/>
          <w:iCs/>
        </w:rPr>
      </w:pPr>
    </w:p>
    <w:p w14:paraId="78A04E5B" w14:textId="38EAF8AA" w:rsidR="00DF751A" w:rsidRDefault="00DF751A" w:rsidP="003C6410">
      <w:pPr>
        <w:rPr>
          <w:b/>
          <w:bCs/>
          <w:i/>
          <w:iCs/>
        </w:rPr>
      </w:pPr>
    </w:p>
    <w:p w14:paraId="1DABBC4B" w14:textId="77777777" w:rsidR="00DF751A" w:rsidRPr="00B4314B" w:rsidRDefault="00DF751A" w:rsidP="003C6410">
      <w:pPr>
        <w:rPr>
          <w:b/>
          <w:bCs/>
          <w:i/>
          <w:iCs/>
        </w:rPr>
      </w:pPr>
    </w:p>
    <w:p w14:paraId="39487AF8" w14:textId="157CEFAD" w:rsidR="00AD2564" w:rsidRPr="00DF751A" w:rsidRDefault="008A0691" w:rsidP="00F763A7">
      <w:pPr>
        <w:pStyle w:val="Kop2"/>
      </w:pPr>
      <w:bookmarkStart w:id="25" w:name="_Toc105492747"/>
      <w:r>
        <w:lastRenderedPageBreak/>
        <w:t>2.</w:t>
      </w:r>
      <w:r w:rsidR="00226A9A">
        <w:t>4</w:t>
      </w:r>
      <w:r w:rsidR="00D70FD6">
        <w:t xml:space="preserve"> </w:t>
      </w:r>
      <w:r w:rsidR="00754033" w:rsidRPr="008A0691">
        <w:t>V</w:t>
      </w:r>
      <w:r w:rsidR="00F763A7">
        <w:t>a</w:t>
      </w:r>
      <w:r w:rsidR="00754033" w:rsidRPr="008A0691">
        <w:t>lidititeit en betrouwbaarheid</w:t>
      </w:r>
      <w:bookmarkEnd w:id="25"/>
      <w:r w:rsidR="00754033" w:rsidRPr="008A0691">
        <w:t xml:space="preserve"> </w:t>
      </w:r>
    </w:p>
    <w:p w14:paraId="22B08CC4" w14:textId="1181A610" w:rsidR="00E47718" w:rsidRDefault="001F5EB1" w:rsidP="003D5AB6">
      <w:pPr>
        <w:rPr>
          <w:color w:val="000000"/>
        </w:rPr>
      </w:pPr>
      <w:r>
        <w:rPr>
          <w:color w:val="000000"/>
        </w:rPr>
        <w:t xml:space="preserve">Er werd in dit onderzoek </w:t>
      </w:r>
      <w:r w:rsidR="00524B32">
        <w:rPr>
          <w:color w:val="000000"/>
        </w:rPr>
        <w:t xml:space="preserve">gebruik </w:t>
      </w:r>
      <w:r>
        <w:rPr>
          <w:color w:val="000000"/>
        </w:rPr>
        <w:t>gemaakt van</w:t>
      </w:r>
      <w:r w:rsidR="00524B32">
        <w:rPr>
          <w:color w:val="000000"/>
        </w:rPr>
        <w:t xml:space="preserve"> twee analysemethoden</w:t>
      </w:r>
      <w:r w:rsidR="0071145B">
        <w:rPr>
          <w:color w:val="000000"/>
        </w:rPr>
        <w:t xml:space="preserve"> (om de betrouwbaarheid te waarborgen (Hoobroeckx &amp; Haak, 2002)</w:t>
      </w:r>
      <w:r w:rsidR="00524B32">
        <w:rPr>
          <w:color w:val="000000"/>
        </w:rPr>
        <w:t xml:space="preserve">, </w:t>
      </w:r>
      <w:r w:rsidR="0071145B">
        <w:rPr>
          <w:color w:val="000000"/>
        </w:rPr>
        <w:t xml:space="preserve">te weten </w:t>
      </w:r>
      <w:r>
        <w:rPr>
          <w:color w:val="000000"/>
        </w:rPr>
        <w:t xml:space="preserve">semigestructureerde </w:t>
      </w:r>
      <w:r w:rsidR="00623309">
        <w:rPr>
          <w:color w:val="000000"/>
        </w:rPr>
        <w:t>interviews</w:t>
      </w:r>
      <w:r w:rsidR="001C202F">
        <w:rPr>
          <w:color w:val="000000"/>
        </w:rPr>
        <w:t xml:space="preserve"> en literatuuronderzoek. </w:t>
      </w:r>
    </w:p>
    <w:p w14:paraId="5A9C449F" w14:textId="0A45F74B" w:rsidR="00634E83" w:rsidRDefault="00634E83" w:rsidP="00BE67A9">
      <w:pPr>
        <w:rPr>
          <w:color w:val="000000"/>
        </w:rPr>
      </w:pPr>
    </w:p>
    <w:p w14:paraId="517B299B" w14:textId="082EE155" w:rsidR="00634E83" w:rsidRPr="003D5AB6" w:rsidRDefault="003D5AB6" w:rsidP="00BC766C">
      <w:pPr>
        <w:pStyle w:val="Kop3"/>
      </w:pPr>
      <w:bookmarkStart w:id="26" w:name="_Toc105492748"/>
      <w:r w:rsidRPr="003D5AB6">
        <w:t xml:space="preserve">2.4.1 </w:t>
      </w:r>
      <w:r w:rsidR="00634E83" w:rsidRPr="003D5AB6">
        <w:t xml:space="preserve">Interviews </w:t>
      </w:r>
      <w:r w:rsidR="00A13EA2" w:rsidRPr="003D5AB6">
        <w:t>betrouwbaarheid en validiteit</w:t>
      </w:r>
      <w:bookmarkEnd w:id="26"/>
      <w:r w:rsidR="00A13EA2" w:rsidRPr="003D5AB6">
        <w:t xml:space="preserve"> </w:t>
      </w:r>
    </w:p>
    <w:p w14:paraId="2973E6F3" w14:textId="54C5FD82" w:rsidR="00C97568" w:rsidRDefault="00041A7F" w:rsidP="00045E54">
      <w:pPr>
        <w:rPr>
          <w:color w:val="000000"/>
        </w:rPr>
      </w:pPr>
      <w:r>
        <w:t xml:space="preserve">De interviewvragen </w:t>
      </w:r>
      <w:r w:rsidR="009E298C">
        <w:t xml:space="preserve">werden </w:t>
      </w:r>
      <w:r>
        <w:t xml:space="preserve">voorgelegd aan de scriptiebegeleider die werd beschouwd als expert om de validiteit van de vragen te waarborgen. </w:t>
      </w:r>
      <w:r w:rsidR="009E298C">
        <w:t xml:space="preserve">De externe validiteit werd gewaarborgd </w:t>
      </w:r>
      <w:r w:rsidR="009E298C">
        <w:rPr>
          <w:color w:val="000000"/>
        </w:rPr>
        <w:t>door</w:t>
      </w:r>
      <w:r w:rsidR="00FC170F">
        <w:rPr>
          <w:color w:val="000000"/>
        </w:rPr>
        <w:t xml:space="preserve"> </w:t>
      </w:r>
      <w:r w:rsidR="00790B71">
        <w:rPr>
          <w:color w:val="000000"/>
        </w:rPr>
        <w:t>twee psychologen</w:t>
      </w:r>
      <w:r w:rsidR="00F135E8">
        <w:rPr>
          <w:color w:val="000000"/>
        </w:rPr>
        <w:t xml:space="preserve">, zeven scholieren en twee </w:t>
      </w:r>
      <w:r w:rsidR="009E298C">
        <w:rPr>
          <w:color w:val="000000"/>
        </w:rPr>
        <w:t>respondente</w:t>
      </w:r>
      <w:r w:rsidR="00F135E8">
        <w:rPr>
          <w:color w:val="000000"/>
        </w:rPr>
        <w:t>n van de school mee</w:t>
      </w:r>
      <w:r w:rsidR="009E298C">
        <w:rPr>
          <w:color w:val="000000"/>
        </w:rPr>
        <w:t xml:space="preserve"> te nemen</w:t>
      </w:r>
      <w:r w:rsidR="00F135E8">
        <w:rPr>
          <w:color w:val="000000"/>
        </w:rPr>
        <w:t xml:space="preserve">. </w:t>
      </w:r>
      <w:r w:rsidR="009E298C">
        <w:rPr>
          <w:color w:val="000000"/>
        </w:rPr>
        <w:t xml:space="preserve">Vanuit het gegeven dat er onderzoek werd gedaan naar een heterogene groep aan de hand van de relationele benadering van Hoobroeckx </w:t>
      </w:r>
      <w:r w:rsidR="00BA2D5E">
        <w:rPr>
          <w:color w:val="000000"/>
        </w:rPr>
        <w:t xml:space="preserve">en </w:t>
      </w:r>
      <w:r w:rsidR="009E298C">
        <w:rPr>
          <w:color w:val="000000"/>
        </w:rPr>
        <w:t xml:space="preserve">Haak (2002), </w:t>
      </w:r>
      <w:r w:rsidR="003B5EDE">
        <w:rPr>
          <w:color w:val="000000"/>
        </w:rPr>
        <w:t>volstaan elf interviews</w:t>
      </w:r>
      <w:r w:rsidR="00C64F1E">
        <w:rPr>
          <w:color w:val="000000"/>
        </w:rPr>
        <w:t xml:space="preserve">. </w:t>
      </w:r>
      <w:r w:rsidR="003B5EDE">
        <w:rPr>
          <w:color w:val="000000"/>
        </w:rPr>
        <w:t>Echter zijn er meer scholieren meegenomen</w:t>
      </w:r>
      <w:r w:rsidR="0018239E">
        <w:rPr>
          <w:color w:val="000000"/>
        </w:rPr>
        <w:t xml:space="preserve">, </w:t>
      </w:r>
      <w:r w:rsidR="00C97568">
        <w:rPr>
          <w:color w:val="000000"/>
        </w:rPr>
        <w:t xml:space="preserve">omdat </w:t>
      </w:r>
      <w:r w:rsidR="009E298C">
        <w:rPr>
          <w:color w:val="000000"/>
        </w:rPr>
        <w:t xml:space="preserve">het advies voor de training op de </w:t>
      </w:r>
      <w:r w:rsidR="005F7D01">
        <w:rPr>
          <w:color w:val="000000"/>
        </w:rPr>
        <w:t>doelgroep</w:t>
      </w:r>
      <w:r w:rsidR="009E298C">
        <w:rPr>
          <w:color w:val="000000"/>
        </w:rPr>
        <w:t xml:space="preserve"> scholieren</w:t>
      </w:r>
      <w:r w:rsidR="005F7D01">
        <w:rPr>
          <w:color w:val="000000"/>
        </w:rPr>
        <w:t xml:space="preserve"> is ge</w:t>
      </w:r>
      <w:r w:rsidR="0018239E">
        <w:rPr>
          <w:color w:val="000000"/>
        </w:rPr>
        <w:t xml:space="preserve">richt. </w:t>
      </w:r>
      <w:r w:rsidR="00C97568">
        <w:rPr>
          <w:color w:val="000000"/>
        </w:rPr>
        <w:t xml:space="preserve">Verder </w:t>
      </w:r>
      <w:r w:rsidR="000A2ADE">
        <w:rPr>
          <w:color w:val="000000"/>
        </w:rPr>
        <w:t xml:space="preserve">zijn er </w:t>
      </w:r>
      <w:r w:rsidR="00640648">
        <w:rPr>
          <w:color w:val="000000"/>
        </w:rPr>
        <w:t>drie</w:t>
      </w:r>
      <w:r w:rsidR="000A2ADE">
        <w:rPr>
          <w:color w:val="000000"/>
        </w:rPr>
        <w:t xml:space="preserve"> proefinterviews gehouden met medestudenten om de validiteit van de verschillende interviews </w:t>
      </w:r>
      <w:r w:rsidR="00640648">
        <w:rPr>
          <w:color w:val="000000"/>
        </w:rPr>
        <w:t>te waarborgen.</w:t>
      </w:r>
      <w:r w:rsidR="00C9630C">
        <w:rPr>
          <w:color w:val="000000"/>
        </w:rPr>
        <w:t xml:space="preserve"> </w:t>
      </w:r>
    </w:p>
    <w:p w14:paraId="6D617594" w14:textId="77777777" w:rsidR="009E298C" w:rsidRDefault="009E298C" w:rsidP="00045E54">
      <w:pPr>
        <w:rPr>
          <w:color w:val="000000"/>
        </w:rPr>
      </w:pPr>
    </w:p>
    <w:p w14:paraId="3E909C1C" w14:textId="0BA7C7BE" w:rsidR="00045E54" w:rsidRDefault="00C97568" w:rsidP="00045E54">
      <w:pPr>
        <w:rPr>
          <w:color w:val="000000"/>
        </w:rPr>
      </w:pPr>
      <w:r>
        <w:rPr>
          <w:color w:val="000000"/>
        </w:rPr>
        <w:t>De</w:t>
      </w:r>
      <w:r w:rsidR="005A54D3">
        <w:rPr>
          <w:color w:val="000000"/>
        </w:rPr>
        <w:t xml:space="preserve"> interviewvragen </w:t>
      </w:r>
      <w:r>
        <w:rPr>
          <w:color w:val="000000"/>
        </w:rPr>
        <w:t>betref</w:t>
      </w:r>
      <w:r w:rsidR="009E298C">
        <w:rPr>
          <w:color w:val="000000"/>
        </w:rPr>
        <w:t>fen</w:t>
      </w:r>
      <w:r>
        <w:rPr>
          <w:color w:val="000000"/>
        </w:rPr>
        <w:t xml:space="preserve"> objectieve open vragen om sturing als onderzoeker te voorkomen. </w:t>
      </w:r>
      <w:r w:rsidR="00D07CC2">
        <w:rPr>
          <w:color w:val="000000"/>
        </w:rPr>
        <w:t xml:space="preserve">Zo werden vragen aan de </w:t>
      </w:r>
      <w:r w:rsidR="00815B19">
        <w:rPr>
          <w:color w:val="000000"/>
        </w:rPr>
        <w:t>scholieren over het omgaan met emoties eerst in algemen</w:t>
      </w:r>
      <w:r w:rsidR="005F47E6">
        <w:rPr>
          <w:color w:val="000000"/>
        </w:rPr>
        <w:t>e</w:t>
      </w:r>
      <w:r w:rsidR="00815B19">
        <w:rPr>
          <w:color w:val="000000"/>
        </w:rPr>
        <w:t xml:space="preserve"> zin gesteld, alvorens op </w:t>
      </w:r>
      <w:r w:rsidR="005F47E6">
        <w:rPr>
          <w:color w:val="000000"/>
        </w:rPr>
        <w:t xml:space="preserve">de </w:t>
      </w:r>
      <w:r w:rsidR="00815B19">
        <w:rPr>
          <w:color w:val="000000"/>
        </w:rPr>
        <w:t xml:space="preserve">problematiek in te gaan. </w:t>
      </w:r>
      <w:r>
        <w:rPr>
          <w:color w:val="000000"/>
        </w:rPr>
        <w:t>I</w:t>
      </w:r>
      <w:r w:rsidR="00A667BA">
        <w:rPr>
          <w:color w:val="000000"/>
        </w:rPr>
        <w:t xml:space="preserve">n de interviews </w:t>
      </w:r>
      <w:r>
        <w:rPr>
          <w:color w:val="000000"/>
        </w:rPr>
        <w:t xml:space="preserve">is </w:t>
      </w:r>
      <w:r w:rsidR="00A667BA">
        <w:rPr>
          <w:color w:val="000000"/>
        </w:rPr>
        <w:t xml:space="preserve">regelmatig een </w:t>
      </w:r>
      <w:r w:rsidR="00F763A7">
        <w:rPr>
          <w:color w:val="000000"/>
        </w:rPr>
        <w:t xml:space="preserve">samenvatting </w:t>
      </w:r>
      <w:r w:rsidR="006176B2">
        <w:rPr>
          <w:color w:val="000000"/>
        </w:rPr>
        <w:t>teruggekoppeld</w:t>
      </w:r>
      <w:r w:rsidR="00F763A7">
        <w:rPr>
          <w:color w:val="000000"/>
        </w:rPr>
        <w:t xml:space="preserve"> aan de geinterviewde ter controle. Als de geinterviewde geen aan- of opmerkingen had werd de verslaglegging als valide en compleet beschouw</w:t>
      </w:r>
      <w:r w:rsidR="009E298C">
        <w:rPr>
          <w:color w:val="000000"/>
        </w:rPr>
        <w:t>d</w:t>
      </w:r>
      <w:r w:rsidR="00F763A7">
        <w:rPr>
          <w:color w:val="000000"/>
        </w:rPr>
        <w:t xml:space="preserve">. </w:t>
      </w:r>
      <w:r w:rsidR="006176B2">
        <w:rPr>
          <w:color w:val="000000"/>
        </w:rPr>
        <w:t xml:space="preserve">De interne validiteit werd gewaarborgd door de verzamelde data te documenteren. Dit houdt in dat interviews werden opgenomen en </w:t>
      </w:r>
      <w:r w:rsidR="009E298C">
        <w:rPr>
          <w:color w:val="000000"/>
        </w:rPr>
        <w:t>uitgeschreven</w:t>
      </w:r>
      <w:r w:rsidR="006176B2">
        <w:rPr>
          <w:color w:val="000000"/>
        </w:rPr>
        <w:t xml:space="preserve">. </w:t>
      </w:r>
      <w:r w:rsidR="00B91210">
        <w:rPr>
          <w:color w:val="000000"/>
        </w:rPr>
        <w:t xml:space="preserve">De betrouwbaarheid is gewaarborgd door </w:t>
      </w:r>
      <w:r w:rsidR="002C3544">
        <w:rPr>
          <w:color w:val="000000"/>
        </w:rPr>
        <w:t xml:space="preserve">het onderzoeksverloop </w:t>
      </w:r>
      <w:r w:rsidR="009E298C">
        <w:rPr>
          <w:color w:val="000000"/>
        </w:rPr>
        <w:t xml:space="preserve">uit te schrijven en </w:t>
      </w:r>
      <w:r w:rsidR="002C3544">
        <w:rPr>
          <w:color w:val="000000"/>
        </w:rPr>
        <w:t>te standaardiseren middels het gebruiken van hetzelfde interviewschema</w:t>
      </w:r>
      <w:r w:rsidR="009B3C0E">
        <w:rPr>
          <w:color w:val="000000"/>
        </w:rPr>
        <w:t xml:space="preserve"> binnen</w:t>
      </w:r>
      <w:r w:rsidR="009E298C">
        <w:rPr>
          <w:color w:val="000000"/>
        </w:rPr>
        <w:t xml:space="preserve"> de doelgroep scholieren</w:t>
      </w:r>
      <w:r w:rsidR="009B3C0E">
        <w:rPr>
          <w:color w:val="000000"/>
        </w:rPr>
        <w:t>.</w:t>
      </w:r>
      <w:r w:rsidR="00796FEB">
        <w:rPr>
          <w:color w:val="000000"/>
        </w:rPr>
        <w:t xml:space="preserve">Tevens nam de onderzoeker een objectieve houding aan tijdens het afnemen van de interviews </w:t>
      </w:r>
      <w:r w:rsidR="009E298C">
        <w:rPr>
          <w:color w:val="000000"/>
        </w:rPr>
        <w:t xml:space="preserve">om de kans voor het </w:t>
      </w:r>
      <w:r w:rsidR="00796FEB">
        <w:rPr>
          <w:color w:val="000000"/>
        </w:rPr>
        <w:t>beïnvloeden</w:t>
      </w:r>
      <w:r w:rsidR="009E298C">
        <w:rPr>
          <w:color w:val="000000"/>
        </w:rPr>
        <w:t xml:space="preserve"> van de onderzoeksresultaten te beperken. </w:t>
      </w:r>
    </w:p>
    <w:p w14:paraId="4AB50378" w14:textId="77777777" w:rsidR="00DE285C" w:rsidRPr="00D07FD4" w:rsidRDefault="00DE285C" w:rsidP="00045E54"/>
    <w:p w14:paraId="5E1121BE" w14:textId="39A4135D" w:rsidR="006F7508" w:rsidRPr="006F7508" w:rsidRDefault="003D5AB6" w:rsidP="00BC766C">
      <w:pPr>
        <w:pStyle w:val="Kop3"/>
      </w:pPr>
      <w:bookmarkStart w:id="27" w:name="_Toc105492749"/>
      <w:r>
        <w:t xml:space="preserve">2.4.2 </w:t>
      </w:r>
      <w:r w:rsidR="006F7508" w:rsidRPr="003D5AB6">
        <w:t>Literatuur</w:t>
      </w:r>
      <w:r w:rsidR="001C202F">
        <w:t xml:space="preserve"> beoordeling</w:t>
      </w:r>
      <w:bookmarkEnd w:id="27"/>
      <w:r w:rsidR="001C202F">
        <w:t xml:space="preserve"> </w:t>
      </w:r>
    </w:p>
    <w:p w14:paraId="2A6DE24D" w14:textId="0BA59001" w:rsidR="007D1ED6" w:rsidRPr="004B1119" w:rsidRDefault="004C7953" w:rsidP="00235E50">
      <w:pPr>
        <w:rPr>
          <w:color w:val="000000"/>
        </w:rPr>
      </w:pPr>
      <w:r>
        <w:rPr>
          <w:color w:val="000000"/>
        </w:rPr>
        <w:t>De gebruikte literatuur werd kritisch beoordeeld op</w:t>
      </w:r>
      <w:r w:rsidR="0092277A">
        <w:rPr>
          <w:color w:val="000000"/>
        </w:rPr>
        <w:t xml:space="preserve"> relevantie,</w:t>
      </w:r>
      <w:r>
        <w:rPr>
          <w:color w:val="000000"/>
        </w:rPr>
        <w:t xml:space="preserve"> </w:t>
      </w:r>
      <w:r w:rsidR="001957D7">
        <w:rPr>
          <w:color w:val="000000"/>
        </w:rPr>
        <w:t xml:space="preserve">actualiteit, betrouwbaarheid, autoriteit, doel en objectiviteit. Er werd eerst gekeken naar of de gevonden literatuur relevant was door de samenvatting en conclusie te lezen. Indien de literatuur als relevant werd geacht werd </w:t>
      </w:r>
      <w:r w:rsidR="009310EE">
        <w:rPr>
          <w:color w:val="000000"/>
        </w:rPr>
        <w:t xml:space="preserve">er gekeken naar de actualiteit van </w:t>
      </w:r>
      <w:r w:rsidR="00123FD2">
        <w:rPr>
          <w:color w:val="000000"/>
        </w:rPr>
        <w:t xml:space="preserve">informatie. </w:t>
      </w:r>
      <w:r w:rsidR="00736476">
        <w:rPr>
          <w:color w:val="000000"/>
        </w:rPr>
        <w:t xml:space="preserve">Daaropvolgend werd </w:t>
      </w:r>
      <w:r w:rsidR="001957D7">
        <w:rPr>
          <w:color w:val="000000"/>
        </w:rPr>
        <w:t>de kwaliteit van de literatuur beoordeeld.</w:t>
      </w:r>
      <w:r w:rsidR="001957D7" w:rsidRPr="001957D7">
        <w:rPr>
          <w:color w:val="000000"/>
        </w:rPr>
        <w:t xml:space="preserve"> </w:t>
      </w:r>
      <w:r w:rsidR="001957D7">
        <w:rPr>
          <w:color w:val="000000"/>
        </w:rPr>
        <w:t xml:space="preserve">De kwaliteit werd bepaald door </w:t>
      </w:r>
      <w:r w:rsidR="0094677E">
        <w:rPr>
          <w:color w:val="000000"/>
        </w:rPr>
        <w:t xml:space="preserve">te kijken naar de betrouwbaarheid, autoriteit, doel en objectiviteit van de informatiebron. </w:t>
      </w:r>
      <w:r w:rsidR="00131BF8">
        <w:rPr>
          <w:color w:val="000000"/>
        </w:rPr>
        <w:t xml:space="preserve">De betrouwbaarheid werd nader bekeken door te kijken of de informatie controleerbaar was, zoals het refereren naar andere bronnen. </w:t>
      </w:r>
      <w:r w:rsidR="00A734DB">
        <w:rPr>
          <w:color w:val="000000"/>
        </w:rPr>
        <w:t>Nadien werd de autoriteit in acht genomen, eveneens of de literatuur was verbonden aan een wetenschappelijke instelling.</w:t>
      </w:r>
      <w:r w:rsidR="00235E50" w:rsidRPr="00235E50">
        <w:rPr>
          <w:color w:val="000000"/>
        </w:rPr>
        <w:t xml:space="preserve"> </w:t>
      </w:r>
      <w:r w:rsidR="00235E50">
        <w:rPr>
          <w:color w:val="000000"/>
        </w:rPr>
        <w:t xml:space="preserve">De objectiviteit werd beoordeeld door naar het doel van het onderzoek te kijken en </w:t>
      </w:r>
      <w:r w:rsidR="003B70CC">
        <w:rPr>
          <w:color w:val="000000"/>
        </w:rPr>
        <w:t xml:space="preserve">de volledigheid van het onderzoek. </w:t>
      </w:r>
    </w:p>
    <w:p w14:paraId="780AA6BB" w14:textId="77777777" w:rsidR="00040E71" w:rsidRDefault="00040E71">
      <w:pPr>
        <w:rPr>
          <w:sz w:val="40"/>
          <w:szCs w:val="40"/>
        </w:rPr>
      </w:pPr>
      <w:r>
        <w:br w:type="page"/>
      </w:r>
    </w:p>
    <w:p w14:paraId="14777FC6" w14:textId="296DE583" w:rsidR="005D4783" w:rsidRDefault="005D4783" w:rsidP="005D4783">
      <w:pPr>
        <w:pStyle w:val="Kop1"/>
      </w:pPr>
      <w:bookmarkStart w:id="28" w:name="_Toc105492750"/>
      <w:r>
        <w:lastRenderedPageBreak/>
        <w:t>3</w:t>
      </w:r>
      <w:r>
        <w:tab/>
        <w:t>Resultaten</w:t>
      </w:r>
      <w:bookmarkEnd w:id="28"/>
      <w:r>
        <w:t xml:space="preserve"> </w:t>
      </w:r>
    </w:p>
    <w:p w14:paraId="319F43B6" w14:textId="77777777" w:rsidR="001D38E0" w:rsidRDefault="00DE285C" w:rsidP="001D38E0">
      <w:r>
        <w:t xml:space="preserve">In dit hoofdstuk wordt het onderzoek naar de leernoodzaak en de analyse van het gewenste gedrag weergeven. </w:t>
      </w:r>
    </w:p>
    <w:p w14:paraId="733519F1" w14:textId="77777777" w:rsidR="001D38E0" w:rsidRDefault="001D38E0" w:rsidP="001D38E0"/>
    <w:p w14:paraId="1483B4DB" w14:textId="45F56BCB" w:rsidR="00DE285C" w:rsidRPr="001D38E0" w:rsidRDefault="00DE285C" w:rsidP="00BC766C">
      <w:pPr>
        <w:pStyle w:val="Kop2"/>
      </w:pPr>
      <w:bookmarkStart w:id="29" w:name="_Toc105492751"/>
      <w:r w:rsidRPr="001D38E0">
        <w:t>3.1 Overzicht geïnterviewden</w:t>
      </w:r>
      <w:bookmarkEnd w:id="29"/>
    </w:p>
    <w:p w14:paraId="422E9D60" w14:textId="0AAE48B5" w:rsidR="001D38E0" w:rsidRDefault="00DE285C" w:rsidP="00DE285C">
      <w:bookmarkStart w:id="30" w:name="_Hlk105422082"/>
      <w:r>
        <w:t xml:space="preserve">Er hebben zeven scholieren (twee jongens en vijf meisjes), twee psychologen, één leerlingbegeleider en één zorgcoördinator. De gemiddelde leeftijd van de scholieren is 16.23 jaar. Zie tabel 3.1 onderstaand voor de demografische gegevens respondenten. </w:t>
      </w:r>
    </w:p>
    <w:p w14:paraId="5B280FFC" w14:textId="77777777" w:rsidR="001D38E0" w:rsidRDefault="001D38E0" w:rsidP="00DE285C"/>
    <w:p w14:paraId="5E0B0B4F" w14:textId="58C654A3" w:rsidR="001D38E0" w:rsidRDefault="001D38E0" w:rsidP="00DE285C">
      <w:r>
        <w:t xml:space="preserve">Tabel 3.1 Demografische gegevens respondenten </w:t>
      </w:r>
    </w:p>
    <w:p w14:paraId="63252B67" w14:textId="77777777" w:rsidR="009379CB" w:rsidRDefault="009379CB" w:rsidP="009379CB"/>
    <w:p w14:paraId="4B1E360E" w14:textId="6DA046D3" w:rsidR="001D38E0" w:rsidRDefault="001D38E0" w:rsidP="001D38E0">
      <w:r w:rsidRPr="00E35E97">
        <w:rPr>
          <w:noProof/>
        </w:rPr>
        <w:drawing>
          <wp:inline distT="0" distB="0" distL="0" distR="0" wp14:anchorId="52FA27EE" wp14:editId="2647CDB0">
            <wp:extent cx="5145206" cy="387215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8132" cy="3904456"/>
                    </a:xfrm>
                    <a:prstGeom prst="rect">
                      <a:avLst/>
                    </a:prstGeom>
                    <a:noFill/>
                    <a:ln>
                      <a:noFill/>
                    </a:ln>
                  </pic:spPr>
                </pic:pic>
              </a:graphicData>
            </a:graphic>
          </wp:inline>
        </w:drawing>
      </w:r>
      <w:bookmarkEnd w:id="30"/>
    </w:p>
    <w:p w14:paraId="34815F99" w14:textId="009B56A9" w:rsidR="002D7B53" w:rsidRPr="002D7B53" w:rsidRDefault="002D7B53" w:rsidP="00BC766C">
      <w:pPr>
        <w:pStyle w:val="Kop2"/>
      </w:pPr>
      <w:bookmarkStart w:id="31" w:name="_Toc105492752"/>
      <w:r w:rsidRPr="001D38E0">
        <w:t>3.</w:t>
      </w:r>
      <w:r w:rsidR="008A366F" w:rsidRPr="001D38E0">
        <w:t>2</w:t>
      </w:r>
      <w:r w:rsidRPr="002D7B53">
        <w:t xml:space="preserve"> </w:t>
      </w:r>
      <w:r w:rsidR="001E4098" w:rsidRPr="00BC766C">
        <w:t>L</w:t>
      </w:r>
      <w:r w:rsidRPr="00BC766C">
        <w:t xml:space="preserve">eernoodzaak </w:t>
      </w:r>
      <w:r w:rsidR="004E1C2F" w:rsidRPr="00BC766C">
        <w:t>vaststellen</w:t>
      </w:r>
      <w:r w:rsidR="00422498" w:rsidRPr="00BC766C">
        <w:t xml:space="preserve"> </w:t>
      </w:r>
      <w:r w:rsidR="001A291E" w:rsidRPr="00BC766C">
        <w:t>(stap 1)</w:t>
      </w:r>
      <w:r w:rsidR="001D38E0" w:rsidRPr="00BC766C">
        <w:t>:</w:t>
      </w:r>
      <w:bookmarkEnd w:id="31"/>
      <w:r w:rsidR="001D38E0">
        <w:t xml:space="preserve"> </w:t>
      </w:r>
    </w:p>
    <w:p w14:paraId="186DE7A8" w14:textId="3AD6D8AF" w:rsidR="00CA7C85" w:rsidRPr="007A5A90" w:rsidRDefault="009A662B" w:rsidP="00BC766C">
      <w:pPr>
        <w:pStyle w:val="Kop3"/>
      </w:pPr>
      <w:bookmarkStart w:id="32" w:name="_Toc105492753"/>
      <w:r>
        <w:t xml:space="preserve">3.2.1 </w:t>
      </w:r>
      <w:r w:rsidR="001C4D8A" w:rsidRPr="007A5A90">
        <w:t>Deelvraag 1</w:t>
      </w:r>
      <w:bookmarkEnd w:id="32"/>
      <w:r w:rsidR="007A5A90" w:rsidRPr="007A5A90">
        <w:t xml:space="preserve"> </w:t>
      </w:r>
    </w:p>
    <w:p w14:paraId="5EC0C1E7" w14:textId="77777777" w:rsidR="00C41D64" w:rsidRDefault="00CA7C85" w:rsidP="00CA7C85">
      <w:r>
        <w:t xml:space="preserve">Voor beantwoording van deelvraag 1 kwamen in de interviews met de psychologen twee overkoepelende thema’s naar voren waarin werd toegespitst op de verduidelijking van de emotionele problematiek van scholieren, ofwel de huidige situatie. Psycholoog 1 benoemde dat mensen emoties onderdrukken uit angst voor wat er op fysiologisch niveau in het lichaam gebeurt. Het vermijden van emoties kan op de lange termijn problematisch zijn volgens psycholoog 1. Dit tezamen werd gethematiseerd als ‘Onderdrukken emotie’. </w:t>
      </w:r>
    </w:p>
    <w:p w14:paraId="7EABB3A8" w14:textId="6EDAE644" w:rsidR="00BF4825" w:rsidRDefault="00CA7C85" w:rsidP="00CA7C85">
      <w:r>
        <w:lastRenderedPageBreak/>
        <w:t>Psycholoog 1 gaf aan dat er verschillende afweerstrategieën zijn om emoties te vermijden, wat werd gedefinieerd als: “</w:t>
      </w:r>
      <w:r w:rsidR="00240F9D">
        <w:rPr>
          <w:i/>
          <w:iCs/>
        </w:rPr>
        <w:t>E</w:t>
      </w:r>
      <w:r w:rsidRPr="00964C79">
        <w:rPr>
          <w:i/>
          <w:iCs/>
        </w:rPr>
        <w:t>en manier om dingen niet te voelen</w:t>
      </w:r>
      <w:r>
        <w:rPr>
          <w:i/>
          <w:iCs/>
        </w:rPr>
        <w:t>, ofwel controle</w:t>
      </w:r>
      <w:r w:rsidRPr="00964C79">
        <w:rPr>
          <w:i/>
          <w:iCs/>
        </w:rPr>
        <w:t>”</w:t>
      </w:r>
      <w:r>
        <w:rPr>
          <w:i/>
          <w:iCs/>
        </w:rPr>
        <w:t xml:space="preserve"> (R1, psycholoog)</w:t>
      </w:r>
      <w:r>
        <w:t xml:space="preserve">. </w:t>
      </w:r>
      <w:r w:rsidR="001D38E0">
        <w:t>O</w:t>
      </w:r>
      <w:r>
        <w:t xml:space="preserve">p basis van deze twee thema’s worden de uitkomsten voor de huidige emotieproblematiek beschreven en bekeken hoe vaak deze problematiek bij de scholieren naar voren kwam in de interviews met de scholieren en de school. </w:t>
      </w:r>
    </w:p>
    <w:p w14:paraId="2813E8B1" w14:textId="77777777" w:rsidR="001D38E0" w:rsidRDefault="001D38E0" w:rsidP="00CA7C85"/>
    <w:p w14:paraId="1321F448" w14:textId="6761A56B" w:rsidR="00CA7C85" w:rsidRDefault="00CA7C85" w:rsidP="00CA7C85">
      <w:pPr>
        <w:rPr>
          <w:i/>
          <w:iCs/>
        </w:rPr>
      </w:pPr>
      <w:r>
        <w:rPr>
          <w:i/>
          <w:iCs/>
        </w:rPr>
        <w:t xml:space="preserve">Emotie onderdrukken </w:t>
      </w:r>
    </w:p>
    <w:p w14:paraId="18A51712" w14:textId="69F0158D" w:rsidR="00CA7C85" w:rsidRDefault="00CA7C85" w:rsidP="00CA7C85">
      <w:r>
        <w:t>Het betreffende thema kwam in de interviews met de scholieren zeven keer naar voren. Zie Tabel 3.2 onderstaand. Door scholieren w</w:t>
      </w:r>
      <w:r w:rsidR="00607210">
        <w:t>erd</w:t>
      </w:r>
      <w:r>
        <w:t xml:space="preserve"> benoemd: boosheid inhouden, wegstoppen van verdriet, jaloezie vermijden, blijheid onderdrukken, kwetsbaar zijn is eng die overkoepelend werden gethematiseerd als ‘Emotie onderdrukken’</w:t>
      </w:r>
      <w:r w:rsidR="00B56D98">
        <w:t xml:space="preserve">. </w:t>
      </w:r>
      <w:r w:rsidRPr="008A366F">
        <w:rPr>
          <w:lang w:val="nl-NL"/>
        </w:rPr>
        <w:t>Er gebeurt volgens psycholoog 1 op fysiologisch</w:t>
      </w:r>
      <w:r>
        <w:rPr>
          <w:lang w:val="nl-NL"/>
        </w:rPr>
        <w:t xml:space="preserve"> niveau veel op het moment van het ervaren van een emotie wat ‘uit’ je lichaam wil’. Indien dit wordt onderdrukt, dan heeft dat bewezen negatieve effecten op je lijf wat op de lange termijn problematisch kan zijn</w:t>
      </w:r>
      <w:r w:rsidR="00B56D98">
        <w:rPr>
          <w:lang w:val="nl-NL"/>
        </w:rPr>
        <w:t xml:space="preserve"> volgens psycholoog 1</w:t>
      </w:r>
      <w:r>
        <w:rPr>
          <w:lang w:val="nl-NL"/>
        </w:rPr>
        <w:t xml:space="preserve">. </w:t>
      </w:r>
    </w:p>
    <w:p w14:paraId="1072C7C3" w14:textId="77777777" w:rsidR="00CA7C85" w:rsidRDefault="00CA7C85" w:rsidP="00CA7C85"/>
    <w:p w14:paraId="1E663C7D" w14:textId="77777777" w:rsidR="00CA7C85" w:rsidRDefault="00CA7C85" w:rsidP="00CA7C85">
      <w:pPr>
        <w:rPr>
          <w:i/>
          <w:iCs/>
        </w:rPr>
      </w:pPr>
      <w:r>
        <w:rPr>
          <w:i/>
          <w:iCs/>
        </w:rPr>
        <w:t>Afweerstrategieën</w:t>
      </w:r>
    </w:p>
    <w:p w14:paraId="532B472C" w14:textId="48F9CCF4" w:rsidR="00CA7C85" w:rsidRDefault="00CA7C85" w:rsidP="00CA7C85">
      <w:r>
        <w:t xml:space="preserve">Het thema afweerstrategieën kwam bij 5 scholieren naar voren. De volgende afweerstrategieën werd door psycholoog 1 aangegeven: rationaliseren, perfectionisme, bagatelliseren, weglachen, aanpassen, aardig doen, vermijden, druk bezig blijven, alcohol, </w:t>
      </w:r>
      <w:r w:rsidRPr="005516D9">
        <w:t xml:space="preserve">bescheidenheid, afleiding, van onderwerp veranderen, social media scrollen, passief-agressief worden, controle houden. </w:t>
      </w:r>
      <w:r>
        <w:t xml:space="preserve">De leerlingbegeleider </w:t>
      </w:r>
      <w:r w:rsidR="00607210">
        <w:t xml:space="preserve">en de sectorleider </w:t>
      </w:r>
      <w:r>
        <w:t>ga</w:t>
      </w:r>
      <w:r w:rsidR="00607210">
        <w:t xml:space="preserve">ven </w:t>
      </w:r>
      <w:r>
        <w:t>aan dat er weinig emotionele problemen wa</w:t>
      </w:r>
      <w:r w:rsidR="00607210">
        <w:t xml:space="preserve">ren </w:t>
      </w:r>
      <w:r>
        <w:t>gesignaleerd naar aanleiding van Covid-19: “</w:t>
      </w:r>
      <w:r w:rsidRPr="00DA6E36">
        <w:rPr>
          <w:i/>
          <w:iCs/>
        </w:rPr>
        <w:t>Wij vinden</w:t>
      </w:r>
      <w:r>
        <w:rPr>
          <w:i/>
          <w:iCs/>
        </w:rPr>
        <w:t xml:space="preserve"> het </w:t>
      </w:r>
      <w:r w:rsidRPr="00DA6E36">
        <w:rPr>
          <w:i/>
          <w:iCs/>
        </w:rPr>
        <w:t xml:space="preserve">nog wel meevallen, </w:t>
      </w:r>
      <w:r>
        <w:rPr>
          <w:i/>
          <w:iCs/>
        </w:rPr>
        <w:t>m</w:t>
      </w:r>
      <w:r w:rsidRPr="00DA6E36">
        <w:rPr>
          <w:i/>
          <w:iCs/>
        </w:rPr>
        <w:t xml:space="preserve">aar </w:t>
      </w:r>
      <w:r>
        <w:rPr>
          <w:i/>
          <w:iCs/>
        </w:rPr>
        <w:t xml:space="preserve">ik denk dat er </w:t>
      </w:r>
      <w:r w:rsidRPr="00DA6E36">
        <w:rPr>
          <w:i/>
          <w:iCs/>
        </w:rPr>
        <w:t xml:space="preserve">best wel veel onderhuids toch echt aanwezig is. </w:t>
      </w:r>
      <w:r>
        <w:rPr>
          <w:i/>
          <w:iCs/>
        </w:rPr>
        <w:t>We</w:t>
      </w:r>
      <w:r w:rsidRPr="00DA6E36">
        <w:rPr>
          <w:i/>
          <w:iCs/>
        </w:rPr>
        <w:t xml:space="preserve"> zijn wel een beetje verbaasd over hoe weinig signalen we eigenlijk hebben gekregen. Dat kan </w:t>
      </w:r>
      <w:r>
        <w:rPr>
          <w:i/>
          <w:iCs/>
        </w:rPr>
        <w:t>n</w:t>
      </w:r>
      <w:r w:rsidRPr="00DA6E36">
        <w:rPr>
          <w:i/>
          <w:iCs/>
        </w:rPr>
        <w:t>atuurlijk te maken hebben</w:t>
      </w:r>
      <w:r>
        <w:rPr>
          <w:i/>
          <w:iCs/>
        </w:rPr>
        <w:t xml:space="preserve"> met hoe wij </w:t>
      </w:r>
      <w:r w:rsidRPr="00E3310F">
        <w:rPr>
          <w:i/>
          <w:iCs/>
        </w:rPr>
        <w:t>signaleren.” (R10, leerlingbegeleider)</w:t>
      </w:r>
    </w:p>
    <w:p w14:paraId="3E5652ED" w14:textId="77777777" w:rsidR="00CA7C85" w:rsidRDefault="00CA7C85" w:rsidP="00CA7C85"/>
    <w:p w14:paraId="10B8362D" w14:textId="77777777" w:rsidR="00CA7C85" w:rsidRPr="001D38E0" w:rsidRDefault="00CA7C85" w:rsidP="00CA7C85">
      <w:r w:rsidRPr="001D38E0">
        <w:t>Deelconclusie vraag 1</w:t>
      </w:r>
    </w:p>
    <w:p w14:paraId="06031B4B" w14:textId="77777777" w:rsidR="00CA7C85" w:rsidRDefault="00CA7C85" w:rsidP="00CA7C85">
      <w:r>
        <w:t xml:space="preserve">Uit de analyse bij deelvraag 1 is gebleken dat de huidige emotionele problematiek kan bestaat uit een affectfobie ‘de angst voor fysiologische processen’ die emoties teweeg brengen, waarin verschillende afweerstrategieeën worden toegepast. Dit geven ook de scholieren aan. Dit wordt meegenomen naar deelvraag 2. </w:t>
      </w:r>
    </w:p>
    <w:p w14:paraId="02C94FAD" w14:textId="77777777" w:rsidR="00CA7C85" w:rsidRPr="001C4D8A" w:rsidRDefault="00CA7C85" w:rsidP="008A366F">
      <w:pPr>
        <w:rPr>
          <w:b/>
          <w:bCs/>
        </w:rPr>
      </w:pPr>
    </w:p>
    <w:p w14:paraId="61F62EA1" w14:textId="003CC237" w:rsidR="00BC6603" w:rsidRDefault="00E83DDF" w:rsidP="00E4746B">
      <w:r>
        <w:rPr>
          <w:noProof/>
        </w:rPr>
        <w:lastRenderedPageBreak/>
        <w:drawing>
          <wp:inline distT="0" distB="0" distL="0" distR="0" wp14:anchorId="35F37ABE" wp14:editId="44310833">
            <wp:extent cx="5425458" cy="3568700"/>
            <wp:effectExtent l="0" t="0" r="0" b="0"/>
            <wp:docPr id="24" name="Afbeelding 2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818" cy="3577488"/>
                    </a:xfrm>
                    <a:prstGeom prst="rect">
                      <a:avLst/>
                    </a:prstGeom>
                    <a:noFill/>
                  </pic:spPr>
                </pic:pic>
              </a:graphicData>
            </a:graphic>
          </wp:inline>
        </w:drawing>
      </w:r>
    </w:p>
    <w:p w14:paraId="1CAD8C48" w14:textId="77777777" w:rsidR="00B56D98" w:rsidRDefault="00B56D98" w:rsidP="007A5A90">
      <w:pPr>
        <w:rPr>
          <w:b/>
          <w:bCs/>
        </w:rPr>
      </w:pPr>
    </w:p>
    <w:p w14:paraId="392451E2" w14:textId="6ADE6F57" w:rsidR="007A5A90" w:rsidRPr="00FF195C" w:rsidRDefault="009A662B" w:rsidP="00BC766C">
      <w:pPr>
        <w:pStyle w:val="Kop3"/>
      </w:pPr>
      <w:bookmarkStart w:id="33" w:name="_Toc105492754"/>
      <w:r>
        <w:t xml:space="preserve">3.2.2 </w:t>
      </w:r>
      <w:r w:rsidR="00B9363D" w:rsidRPr="001C4D8A">
        <w:t>Deelvraag 2</w:t>
      </w:r>
      <w:bookmarkEnd w:id="33"/>
      <w:r w:rsidR="00125C4C" w:rsidRPr="001C4D8A">
        <w:t xml:space="preserve"> </w:t>
      </w:r>
    </w:p>
    <w:p w14:paraId="41662BD6" w14:textId="4F98F3E8" w:rsidR="007A5A90" w:rsidRPr="00BF4825" w:rsidRDefault="007A5A90" w:rsidP="007A5A90">
      <w:pPr>
        <w:rPr>
          <w:i/>
          <w:iCs/>
        </w:rPr>
      </w:pPr>
      <w:r>
        <w:t xml:space="preserve">In de interviews met de psychologen kwamen op basis van het </w:t>
      </w:r>
      <w:r w:rsidR="00D25A35">
        <w:t xml:space="preserve">de thematische analyse </w:t>
      </w:r>
      <w:r>
        <w:t>vier overkoepelende thema’s naar voren voor de gewenste situatie</w:t>
      </w:r>
      <w:r w:rsidR="00D25A35">
        <w:t>, te weten</w:t>
      </w:r>
      <w:r>
        <w:t>: herkennen</w:t>
      </w:r>
      <w:r w:rsidR="00D25A35">
        <w:t xml:space="preserve"> emotie</w:t>
      </w:r>
      <w:r>
        <w:t>, erkennen</w:t>
      </w:r>
      <w:r w:rsidR="00D25A35">
        <w:t xml:space="preserve"> emotie</w:t>
      </w:r>
      <w:r>
        <w:t>, onderzoeken emotie en actie ondernemen</w:t>
      </w:r>
      <w:r w:rsidR="005F5F0A">
        <w:t>; “</w:t>
      </w:r>
      <w:r w:rsidR="005F5F0A">
        <w:rPr>
          <w:i/>
          <w:iCs/>
        </w:rPr>
        <w:t>G</w:t>
      </w:r>
      <w:r w:rsidRPr="00CC18EE">
        <w:rPr>
          <w:i/>
          <w:iCs/>
        </w:rPr>
        <w:t xml:space="preserve">ezond gedrag </w:t>
      </w:r>
      <w:r>
        <w:rPr>
          <w:i/>
          <w:iCs/>
        </w:rPr>
        <w:t xml:space="preserve">voor </w:t>
      </w:r>
      <w:r w:rsidRPr="00CC18EE">
        <w:rPr>
          <w:i/>
          <w:iCs/>
        </w:rPr>
        <w:t xml:space="preserve">met </w:t>
      </w:r>
      <w:r>
        <w:rPr>
          <w:i/>
          <w:iCs/>
        </w:rPr>
        <w:t xml:space="preserve">het </w:t>
      </w:r>
      <w:r w:rsidRPr="00CC18EE">
        <w:rPr>
          <w:i/>
          <w:iCs/>
        </w:rPr>
        <w:t>uiten van emoties</w:t>
      </w:r>
      <w:r>
        <w:rPr>
          <w:i/>
          <w:iCs/>
        </w:rPr>
        <w:t xml:space="preserve"> is</w:t>
      </w:r>
      <w:r w:rsidRPr="00CC18EE">
        <w:rPr>
          <w:i/>
          <w:iCs/>
        </w:rPr>
        <w:t xml:space="preserve"> dat je even met jezelf incheckt en herkent</w:t>
      </w:r>
      <w:r>
        <w:rPr>
          <w:i/>
          <w:iCs/>
        </w:rPr>
        <w:t xml:space="preserve"> en</w:t>
      </w:r>
      <w:r w:rsidRPr="00CC18EE">
        <w:rPr>
          <w:i/>
          <w:iCs/>
        </w:rPr>
        <w:t xml:space="preserve"> van dit voel ik en daarbij stilstaat en dat kan op verschillende manieren. Of je </w:t>
      </w:r>
      <w:r w:rsidR="00D25A35">
        <w:rPr>
          <w:i/>
          <w:iCs/>
        </w:rPr>
        <w:t xml:space="preserve">het </w:t>
      </w:r>
      <w:r w:rsidRPr="00CC18EE">
        <w:rPr>
          <w:i/>
          <w:iCs/>
        </w:rPr>
        <w:t>daar nou over wil hebben of niet</w:t>
      </w:r>
      <w:r w:rsidR="00240F9D">
        <w:rPr>
          <w:i/>
          <w:iCs/>
        </w:rPr>
        <w:t>.”</w:t>
      </w:r>
      <w:r>
        <w:rPr>
          <w:i/>
          <w:iCs/>
        </w:rPr>
        <w:t xml:space="preserve"> (R1, psycholoog). </w:t>
      </w:r>
      <w:r>
        <w:t xml:space="preserve">De thema’s werden vergeleken </w:t>
      </w:r>
      <w:r w:rsidR="00EE6595">
        <w:t xml:space="preserve">met de scholieren </w:t>
      </w:r>
      <w:r>
        <w:t>door middel van de uitkomsten van de analysevraag ‘’Wat zou je anders willen zien ten aanzien van de eigen omgang met emoties?</w:t>
      </w:r>
      <w:r w:rsidRPr="00BF4825">
        <w:t xml:space="preserve">’’ </w:t>
      </w:r>
      <w:r w:rsidR="00A31CC7">
        <w:t xml:space="preserve">en de school ten opzichte van de scholieren </w:t>
      </w:r>
      <w:r w:rsidRPr="00BF4825">
        <w:t>(zie tabel 3.3).</w:t>
      </w:r>
      <w:r>
        <w:t xml:space="preserve"> Er werden geen overeenkomsten gevonden tussen de uitkomsten van de interviews wat betreft de thema’s ‘herkennen emotie’ en ‘onderzoeken emotie’.  </w:t>
      </w:r>
    </w:p>
    <w:p w14:paraId="07AC7754" w14:textId="77777777" w:rsidR="007A5A90" w:rsidRDefault="007A5A90" w:rsidP="007A5A90"/>
    <w:p w14:paraId="7E6A8909" w14:textId="77777777" w:rsidR="007A5A90" w:rsidRPr="000A6E47" w:rsidRDefault="007A5A90" w:rsidP="007A5A90">
      <w:pPr>
        <w:rPr>
          <w:i/>
          <w:iCs/>
        </w:rPr>
      </w:pPr>
      <w:r w:rsidRPr="000A6E47">
        <w:rPr>
          <w:i/>
          <w:iCs/>
        </w:rPr>
        <w:t xml:space="preserve">Erkennen emotie </w:t>
      </w:r>
    </w:p>
    <w:p w14:paraId="2E02D467" w14:textId="194B3964" w:rsidR="007A5A90" w:rsidRDefault="007A5A90" w:rsidP="007A5A90">
      <w:r>
        <w:t xml:space="preserve">Het betreffende thema, erkennen emotie, ofwel accepteren van emotie kwam in totaliteit bij vier scholieren naar voren. De volgende voorname wensen kwamen in de uitkomsten van de interviews met de scholieren naar voren wat onder het thema werd geschaard, namelijk: minder onzeker willen zijn en verminderen van emoties (zie tabel 3.3 voor aantal en citaten). Het erkennen van onzekerheid, wat voortvloeit uit de emotie angst en het erkennen van emoties, kan er mogelijk in resulteren dat de emotie sneller zakt wat overeenkomt met de wens van de scholieren; </w:t>
      </w:r>
      <w:r w:rsidR="00240F9D">
        <w:t>“</w:t>
      </w:r>
      <w:r w:rsidR="00240F9D">
        <w:rPr>
          <w:i/>
          <w:iCs/>
        </w:rPr>
        <w:t>A</w:t>
      </w:r>
      <w:r w:rsidRPr="00BF5E3B">
        <w:rPr>
          <w:i/>
          <w:iCs/>
        </w:rPr>
        <w:t>ls mensen bereid zijn om die piek</w:t>
      </w:r>
      <w:r>
        <w:rPr>
          <w:i/>
          <w:iCs/>
        </w:rPr>
        <w:t xml:space="preserve"> van emoties</w:t>
      </w:r>
      <w:r w:rsidRPr="00BF5E3B">
        <w:rPr>
          <w:i/>
          <w:iCs/>
        </w:rPr>
        <w:t xml:space="preserve"> te voelen, ofwel de emotie</w:t>
      </w:r>
      <w:r>
        <w:rPr>
          <w:i/>
          <w:iCs/>
        </w:rPr>
        <w:t xml:space="preserve"> te</w:t>
      </w:r>
      <w:r w:rsidRPr="00BF5E3B">
        <w:rPr>
          <w:i/>
          <w:iCs/>
        </w:rPr>
        <w:t xml:space="preserve"> accepteren kan de piek daarna zakken.”</w:t>
      </w:r>
      <w:r>
        <w:rPr>
          <w:i/>
          <w:iCs/>
        </w:rPr>
        <w:t xml:space="preserve"> (R1, psycholoog). </w:t>
      </w:r>
    </w:p>
    <w:p w14:paraId="75E56FBE" w14:textId="77777777" w:rsidR="00607210" w:rsidRDefault="00607210" w:rsidP="007A5A90"/>
    <w:p w14:paraId="2E114630" w14:textId="6E15CE7A" w:rsidR="00113957" w:rsidRDefault="00113957" w:rsidP="007A5A90">
      <w:pPr>
        <w:rPr>
          <w:i/>
          <w:iCs/>
        </w:rPr>
      </w:pPr>
      <w:r>
        <w:rPr>
          <w:i/>
          <w:iCs/>
        </w:rPr>
        <w:t xml:space="preserve">Actie emotie </w:t>
      </w:r>
    </w:p>
    <w:p w14:paraId="379048E8" w14:textId="75613A94" w:rsidR="00240F9D" w:rsidRDefault="007A5A90" w:rsidP="007A5A90">
      <w:r>
        <w:t xml:space="preserve">Het thema actie, ofwel het uiten als communiceren over emoties kwam vijf keer naar voren in de interviews met de scholieren en één keer met een interview met de school. Het </w:t>
      </w:r>
      <w:r>
        <w:lastRenderedPageBreak/>
        <w:t xml:space="preserve">assertivitiever willen zijn in het uiten van emoties kwam onder andere naar voren in de interviews met de scholieren. Assertiviteit werd met name aangegeven door de scholieren als de wens om het meer willen opkomen voor jezelf, boos kunnen worden en grenzen aangeven. De betreffende componenten komen overeen met het thema ‘actie’; </w:t>
      </w:r>
      <w:r w:rsidRPr="0090510E">
        <w:rPr>
          <w:i/>
          <w:iCs/>
        </w:rPr>
        <w:t>“</w:t>
      </w:r>
      <w:r w:rsidR="00240F9D">
        <w:rPr>
          <w:i/>
          <w:iCs/>
        </w:rPr>
        <w:t>K</w:t>
      </w:r>
      <w:r w:rsidRPr="0090510E">
        <w:rPr>
          <w:i/>
          <w:iCs/>
        </w:rPr>
        <w:t>ijk op het moment dat iemand bijvoorbeeld je grenzen opzoekt, waardoor je boos wordt. Dan is gezond gedrag om daar iets van te zeggen.” (R1, psycholoog).</w:t>
      </w:r>
      <w:r w:rsidRPr="0090510E">
        <w:t xml:space="preserve"> </w:t>
      </w:r>
    </w:p>
    <w:p w14:paraId="057A81FF" w14:textId="4F243CC0" w:rsidR="007A5A90" w:rsidRDefault="007A5A90" w:rsidP="007A5A90">
      <w:pPr>
        <w:rPr>
          <w:i/>
          <w:iCs/>
          <w:lang w:val="nl-NL"/>
        </w:rPr>
      </w:pPr>
      <w:r>
        <w:t xml:space="preserve">Daarnaast gaven scholieren in de interviews aan te trachten naar het vermogen om makkelijker over emoties te praten. Dit correspondeert met de wens van de sectorleider (R11), waarin de wens werd aangegeven dat het bevorderlijk zou zijn als scholieren zich meer zouden open stellen in de communicatie. </w:t>
      </w:r>
      <w:r>
        <w:rPr>
          <w:i/>
          <w:iCs/>
          <w:lang w:val="nl-NL"/>
        </w:rPr>
        <w:t xml:space="preserve"> </w:t>
      </w:r>
    </w:p>
    <w:p w14:paraId="3C3B6419" w14:textId="4D7BDE76" w:rsidR="006E0E23" w:rsidRDefault="006E0E23" w:rsidP="007A5A90">
      <w:pPr>
        <w:rPr>
          <w:i/>
          <w:iCs/>
          <w:lang w:val="nl-NL"/>
        </w:rPr>
      </w:pPr>
    </w:p>
    <w:p w14:paraId="41B46C82" w14:textId="77777777" w:rsidR="007A5A90" w:rsidRPr="006E0E23" w:rsidRDefault="007A5A90" w:rsidP="007A5A90">
      <w:r w:rsidRPr="006E0E23">
        <w:t>Deelconclusie vraag 2</w:t>
      </w:r>
    </w:p>
    <w:p w14:paraId="64D343D9" w14:textId="20E7F631" w:rsidR="007A5A90" w:rsidRDefault="007A5A90" w:rsidP="007A5A90">
      <w:r>
        <w:t>Uit de analyse is gebleken dat er overeenkomsten zitten tussen de thema’s ‘erkennen emotie’ en ‘actie emotie’. Echter kwam in de definiering van de wens van de scholieren het verminderen van bepaalde emoties naar voren. Psycholoog 2 gaf te</w:t>
      </w:r>
      <w:r w:rsidRPr="001279A3">
        <w:t xml:space="preserve"> kennen dat gezond gedrag voor omgaan met emoties bestaat uit het ‘</w:t>
      </w:r>
      <w:r>
        <w:t>erkennen</w:t>
      </w:r>
      <w:r w:rsidRPr="001279A3">
        <w:t xml:space="preserve">’ van </w:t>
      </w:r>
      <w:r>
        <w:t>alle</w:t>
      </w:r>
      <w:r w:rsidRPr="001279A3">
        <w:t xml:space="preserve"> soorten emoties. Er bestaan geen ‘goede of slechte’ emoties</w:t>
      </w:r>
      <w:r>
        <w:t xml:space="preserve"> volgens psycholoog 2</w:t>
      </w:r>
      <w:r w:rsidRPr="001279A3">
        <w:t>.</w:t>
      </w:r>
      <w:r>
        <w:t xml:space="preserve"> Desalniettemin is de </w:t>
      </w:r>
      <w:r>
        <w:rPr>
          <w:i/>
          <w:iCs/>
        </w:rPr>
        <w:t xml:space="preserve">uiting van emoties, hoe je wil acteren </w:t>
      </w:r>
      <w:r>
        <w:t xml:space="preserve">wel beïnvloedbaar. Het gaat niet om het willen controleren van een bepaalde emotie, maar de emotie er eerst laten zijn. </w:t>
      </w:r>
      <w:r w:rsidRPr="00BF4825">
        <w:rPr>
          <w:lang w:val="nl-NL"/>
        </w:rPr>
        <w:t xml:space="preserve">Eveneens </w:t>
      </w:r>
      <w:r w:rsidR="00BF4825">
        <w:rPr>
          <w:lang w:val="nl-NL"/>
        </w:rPr>
        <w:t xml:space="preserve">suggereert </w:t>
      </w:r>
      <w:r w:rsidRPr="00BF4825">
        <w:rPr>
          <w:lang w:val="nl-NL"/>
        </w:rPr>
        <w:t>onderzoek dat het grootste voordeel voortkomt uit het erkennen van, zowel de goede als de slechte emoties accepteren</w:t>
      </w:r>
      <w:r w:rsidR="00BF4825">
        <w:rPr>
          <w:lang w:val="nl-NL"/>
        </w:rPr>
        <w:t xml:space="preserve">, wat correspondeert met de bevindingen </w:t>
      </w:r>
      <w:r w:rsidRPr="00BF4825">
        <w:rPr>
          <w:lang w:val="nl-NL"/>
        </w:rPr>
        <w:t>(</w:t>
      </w:r>
      <w:proofErr w:type="spellStart"/>
      <w:r w:rsidRPr="00BF4825">
        <w:rPr>
          <w:lang w:val="nl-NL"/>
        </w:rPr>
        <w:t>Kashdan</w:t>
      </w:r>
      <w:proofErr w:type="spellEnd"/>
      <w:r w:rsidRPr="00BF4825">
        <w:rPr>
          <w:lang w:val="nl-NL"/>
        </w:rPr>
        <w:t xml:space="preserve"> &amp; </w:t>
      </w:r>
      <w:proofErr w:type="spellStart"/>
      <w:r w:rsidRPr="00BF4825">
        <w:rPr>
          <w:lang w:val="nl-NL"/>
        </w:rPr>
        <w:t>Biswas-Diener</w:t>
      </w:r>
      <w:proofErr w:type="spellEnd"/>
      <w:r w:rsidRPr="00BF4825">
        <w:rPr>
          <w:lang w:val="nl-NL"/>
        </w:rPr>
        <w:t>, 2015).</w:t>
      </w:r>
      <w:r w:rsidR="00BF4825">
        <w:rPr>
          <w:lang w:val="nl-NL"/>
        </w:rPr>
        <w:t xml:space="preserve"> </w:t>
      </w:r>
      <w:r>
        <w:t>De vastgestelde gewenste situatie wordt meegenomen naar deelvraag 3, waarin de resultaten oorzaken voor het niet behalen van de gewenste situatie worden weergeven.</w:t>
      </w:r>
    </w:p>
    <w:p w14:paraId="7DDC8560" w14:textId="0FF5A0F9" w:rsidR="00BC766C" w:rsidRDefault="00BC766C" w:rsidP="007A5A90"/>
    <w:p w14:paraId="5D2D35EA" w14:textId="23E6480B" w:rsidR="00BC766C" w:rsidRPr="00BA2D5E" w:rsidRDefault="00BC766C" w:rsidP="007A5A90">
      <w:pPr>
        <w:rPr>
          <w:lang w:val="nl-NL"/>
        </w:rPr>
      </w:pPr>
      <w:r w:rsidRPr="008D43AC">
        <w:rPr>
          <w:b/>
          <w:bCs/>
          <w:noProof/>
        </w:rPr>
        <w:drawing>
          <wp:inline distT="0" distB="0" distL="0" distR="0" wp14:anchorId="546683CB" wp14:editId="2E99DAEB">
            <wp:extent cx="5733415" cy="2902506"/>
            <wp:effectExtent l="0" t="0" r="0"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08" t="3829"/>
                    <a:stretch/>
                  </pic:blipFill>
                  <pic:spPr bwMode="auto">
                    <a:xfrm>
                      <a:off x="0" y="0"/>
                      <a:ext cx="5733415" cy="2902506"/>
                    </a:xfrm>
                    <a:prstGeom prst="rect">
                      <a:avLst/>
                    </a:prstGeom>
                    <a:ln>
                      <a:noFill/>
                    </a:ln>
                    <a:extLst>
                      <a:ext uri="{53640926-AAD7-44D8-BBD7-CCE9431645EC}">
                        <a14:shadowObscured xmlns:a14="http://schemas.microsoft.com/office/drawing/2010/main"/>
                      </a:ext>
                    </a:extLst>
                  </pic:spPr>
                </pic:pic>
              </a:graphicData>
            </a:graphic>
          </wp:inline>
        </w:drawing>
      </w:r>
    </w:p>
    <w:p w14:paraId="1E68E691" w14:textId="5E27CBF1" w:rsidR="009A662B" w:rsidRDefault="009A662B" w:rsidP="007A5A90">
      <w:pPr>
        <w:rPr>
          <w:b/>
          <w:bCs/>
        </w:rPr>
      </w:pPr>
      <w:bookmarkStart w:id="34" w:name="_Hlk105422806"/>
      <w:bookmarkStart w:id="35" w:name="_Hlk105421740"/>
    </w:p>
    <w:p w14:paraId="37C7C993" w14:textId="068CCAE5" w:rsidR="00BC766C" w:rsidRDefault="00BC766C" w:rsidP="007A5A90">
      <w:pPr>
        <w:rPr>
          <w:b/>
          <w:bCs/>
        </w:rPr>
      </w:pPr>
    </w:p>
    <w:p w14:paraId="69393F8D" w14:textId="5447EBFF" w:rsidR="00BC766C" w:rsidRDefault="00BC766C" w:rsidP="007A5A90">
      <w:pPr>
        <w:rPr>
          <w:b/>
          <w:bCs/>
        </w:rPr>
      </w:pPr>
    </w:p>
    <w:p w14:paraId="6635856D" w14:textId="77777777" w:rsidR="00BC766C" w:rsidRDefault="00BC766C" w:rsidP="007A5A90">
      <w:pPr>
        <w:rPr>
          <w:b/>
          <w:bCs/>
        </w:rPr>
      </w:pPr>
    </w:p>
    <w:p w14:paraId="6FFA89DB" w14:textId="77777777" w:rsidR="00BC766C" w:rsidRDefault="00BC766C" w:rsidP="007A5A90">
      <w:pPr>
        <w:rPr>
          <w:b/>
          <w:bCs/>
        </w:rPr>
      </w:pPr>
    </w:p>
    <w:p w14:paraId="61538CB9" w14:textId="77777777" w:rsidR="00BC766C" w:rsidRDefault="00BC766C" w:rsidP="007A5A90">
      <w:pPr>
        <w:rPr>
          <w:b/>
          <w:bCs/>
        </w:rPr>
      </w:pPr>
    </w:p>
    <w:p w14:paraId="0F13C8AF" w14:textId="77777777" w:rsidR="00BC766C" w:rsidRDefault="00BC766C" w:rsidP="007A5A90">
      <w:pPr>
        <w:rPr>
          <w:b/>
          <w:bCs/>
        </w:rPr>
      </w:pPr>
    </w:p>
    <w:p w14:paraId="4D981FB6" w14:textId="5D4A866C" w:rsidR="007A5A90" w:rsidRPr="00FF195C" w:rsidRDefault="009A662B" w:rsidP="00BC766C">
      <w:pPr>
        <w:pStyle w:val="Kop3"/>
      </w:pPr>
      <w:bookmarkStart w:id="36" w:name="_Toc105492755"/>
      <w:r>
        <w:lastRenderedPageBreak/>
        <w:t xml:space="preserve">3.2.3 </w:t>
      </w:r>
      <w:r w:rsidR="00B9363D" w:rsidRPr="00851D58">
        <w:t>Deelvraag 3</w:t>
      </w:r>
      <w:bookmarkEnd w:id="34"/>
      <w:bookmarkEnd w:id="36"/>
      <w:r w:rsidR="00FF195C">
        <w:t xml:space="preserve"> </w:t>
      </w:r>
    </w:p>
    <w:p w14:paraId="60055B63" w14:textId="10DBB294" w:rsidR="007A5A90" w:rsidRPr="00E368B4" w:rsidRDefault="007A5A90" w:rsidP="007A5A90">
      <w:pPr>
        <w:rPr>
          <w:lang w:val="nl-NL"/>
        </w:rPr>
      </w:pPr>
      <w:r>
        <w:t>In de interviews met de psychologen werd ingezoomd op de oorzaken die ten grondslag liggen aan het niet behalen van de gewenste situatie. Daarbij de volgende thema’s: onwetendheid, voorbeeldfunctie, maatschappij (zie tabel 3.4)</w:t>
      </w:r>
    </w:p>
    <w:p w14:paraId="488FCFBD" w14:textId="77777777" w:rsidR="007A5A90" w:rsidRDefault="007A5A90" w:rsidP="007A5A90"/>
    <w:p w14:paraId="50215948" w14:textId="77777777" w:rsidR="007A5A90" w:rsidRDefault="007A5A90" w:rsidP="007A5A90">
      <w:pPr>
        <w:rPr>
          <w:i/>
          <w:iCs/>
        </w:rPr>
      </w:pPr>
      <w:r>
        <w:rPr>
          <w:i/>
          <w:iCs/>
        </w:rPr>
        <w:t xml:space="preserve">Onwetendheid en voorbeeldfunctie </w:t>
      </w:r>
    </w:p>
    <w:p w14:paraId="5EFC1339" w14:textId="77777777" w:rsidR="00571EA0" w:rsidRDefault="007A5A90" w:rsidP="007A5A90">
      <w:pPr>
        <w:rPr>
          <w:i/>
          <w:iCs/>
        </w:rPr>
      </w:pPr>
      <w:r>
        <w:t>Dat scholieren emoties nog moeilijk kunnen herkennen, erkennen en uiten komt volgens de psychologen door onwetendheid. Mensen hebben volgens de psychologen weinig kennis over wat emoties zijn en hebben weinig weet van omgangsvormen voor emoties: “</w:t>
      </w:r>
      <w:r w:rsidRPr="00FB6F15">
        <w:rPr>
          <w:i/>
          <w:iCs/>
        </w:rPr>
        <w:t>Ze, we missen al de kennis over wat voelen zijn en dat het belangrijk is om ze te uiten en de manieren waarop we dat dan doen. We hebben nooit geleerd hoe te voelen. Dus we moeten leren voelen. oefening hebben gehad over hoe we kunnen voelen. mee gehad, dus Ik denk dat  we dat hebben gemist.  oefening met voelen .Want ik ben er echt van overtuigd dat voelen een vaardigheid is. We kunnen leren voelen, net zoals wiskunde lere, het is een vaardigheid die je kan ontwikkelen, omdat het te maken heeft met leren inchecken in je lichaam, bewust worden van wat er gebeurt in je lijf en dat is iets wat we moeten leren. Dus ook de ervaring en het oefenen daarmee mist.</w:t>
      </w:r>
      <w:r>
        <w:t xml:space="preserve"> </w:t>
      </w:r>
      <w:r w:rsidRPr="00724972">
        <w:rPr>
          <w:i/>
          <w:iCs/>
        </w:rPr>
        <w:t xml:space="preserve">(R1, psycholoog).  </w:t>
      </w:r>
    </w:p>
    <w:p w14:paraId="5E710343" w14:textId="2342D700" w:rsidR="00754C27" w:rsidRPr="006E0E23" w:rsidRDefault="007A5A90" w:rsidP="007A5A90">
      <w:r>
        <w:t xml:space="preserve">Het thema </w:t>
      </w:r>
      <w:r w:rsidR="00942742">
        <w:t xml:space="preserve">‘onwetendheid’ </w:t>
      </w:r>
      <w:r>
        <w:t>k</w:t>
      </w:r>
      <w:r w:rsidR="00942742">
        <w:t>wam</w:t>
      </w:r>
      <w:r>
        <w:t xml:space="preserve"> bij alle zeven scholieren naar voren. Tevens fungeren ouders en docenten als voorbeeldfunctie volgens psycholoog 1 en 2. Echter weten mensen in algemene zin niet hoe om te gaan met emoties volgens psycholoog 1, zo ook ouders en docenten</w:t>
      </w:r>
      <w:r>
        <w:rPr>
          <w:i/>
          <w:iCs/>
        </w:rPr>
        <w:t>.</w:t>
      </w:r>
      <w:r>
        <w:t xml:space="preserve"> Het thema ‘</w:t>
      </w:r>
      <w:r w:rsidR="00942742">
        <w:t>voorbeeldfiguur’</w:t>
      </w:r>
      <w:r>
        <w:t xml:space="preserve"> </w:t>
      </w:r>
      <w:r w:rsidR="00942742">
        <w:t xml:space="preserve">kwam </w:t>
      </w:r>
      <w:r>
        <w:t xml:space="preserve">vier keer bij de scholieren naar voren. </w:t>
      </w:r>
    </w:p>
    <w:p w14:paraId="2211CF3E" w14:textId="77777777" w:rsidR="00942742" w:rsidRDefault="00942742" w:rsidP="007A5A90">
      <w:pPr>
        <w:rPr>
          <w:i/>
          <w:iCs/>
        </w:rPr>
      </w:pPr>
    </w:p>
    <w:p w14:paraId="1E321846" w14:textId="20484AED" w:rsidR="007A5A90" w:rsidRDefault="007A5A90" w:rsidP="007A5A90">
      <w:pPr>
        <w:rPr>
          <w:i/>
          <w:iCs/>
        </w:rPr>
      </w:pPr>
      <w:r>
        <w:rPr>
          <w:i/>
          <w:iCs/>
        </w:rPr>
        <w:t>Ma</w:t>
      </w:r>
      <w:r w:rsidR="00942742">
        <w:rPr>
          <w:i/>
          <w:iCs/>
        </w:rPr>
        <w:t>a</w:t>
      </w:r>
      <w:r>
        <w:rPr>
          <w:i/>
          <w:iCs/>
        </w:rPr>
        <w:t>tschappij</w:t>
      </w:r>
    </w:p>
    <w:p w14:paraId="02D9F293" w14:textId="563EED1F" w:rsidR="007A5A90" w:rsidRDefault="007A5A90" w:rsidP="007A5A90">
      <w:pPr>
        <w:rPr>
          <w:i/>
          <w:iCs/>
        </w:rPr>
      </w:pPr>
      <w:r>
        <w:t>De psychologen stellen dat mannen over het algemeen meer moeite hebben met gevoelens van kwetsbaarheid en vrouwen met boosheid;</w:t>
      </w:r>
      <w:r w:rsidRPr="00DD2A95">
        <w:rPr>
          <w:i/>
          <w:iCs/>
        </w:rPr>
        <w:t>“Zwart-wit gezien zullen vaak mannen gedachtes hebben van: ‘ik mag niet huilen, want dan ben ik zwak’. Dat is niet stoer, dus je hebt over het algemeen mannen die wat meer moeite hebben met gevoelens van kwetsbaarheid en verdriet, omdat dat als man in onze cultuur al vanaf jongs af aan vaak geassocieerd wordt met niet mannelijk. Vrouwen hebben heel zwart-wit gezien wat meer moeite met boos zijn. Want als vrouw krijg je al snel mee, je moet lief zijn en het is niet vrouwelijk, zometeen wordt je gezien als arrogant.” Daarnaast zorgt de wereld van nu ook voor een belemmering. Er wordt geleefd in een wereld vol prikkels.</w:t>
      </w:r>
      <w:r>
        <w:t xml:space="preserve"> </w:t>
      </w:r>
      <w:r>
        <w:rPr>
          <w:i/>
          <w:iCs/>
        </w:rPr>
        <w:t>(R1)</w:t>
      </w:r>
      <w:r w:rsidR="00571EA0">
        <w:rPr>
          <w:i/>
          <w:iCs/>
        </w:rPr>
        <w:t>”.</w:t>
      </w:r>
      <w:r w:rsidR="00B064A1">
        <w:rPr>
          <w:i/>
          <w:iCs/>
        </w:rPr>
        <w:t xml:space="preserve"> </w:t>
      </w:r>
      <w:r>
        <w:t xml:space="preserve">Daarnaast wordt er </w:t>
      </w:r>
      <w:r w:rsidR="00B064A1">
        <w:t xml:space="preserve">volgens psycholoog 2 </w:t>
      </w:r>
      <w:r>
        <w:t>geleefd in een overprikkelende wereld</w:t>
      </w:r>
      <w:r>
        <w:rPr>
          <w:i/>
          <w:iCs/>
        </w:rPr>
        <w:t xml:space="preserve">. </w:t>
      </w:r>
    </w:p>
    <w:p w14:paraId="471B9B19" w14:textId="0919E9F3" w:rsidR="006E0E23" w:rsidRDefault="006E0E23" w:rsidP="007A5A90">
      <w:pPr>
        <w:rPr>
          <w:i/>
          <w:iCs/>
        </w:rPr>
      </w:pPr>
    </w:p>
    <w:p w14:paraId="4230B6EA" w14:textId="61E60C38" w:rsidR="006E0E23" w:rsidRDefault="006E0E23" w:rsidP="007A5A90">
      <w:pPr>
        <w:rPr>
          <w:i/>
          <w:iCs/>
        </w:rPr>
      </w:pPr>
    </w:p>
    <w:p w14:paraId="516F98AF" w14:textId="41415155" w:rsidR="006E0E23" w:rsidRDefault="006E0E23" w:rsidP="007A5A90">
      <w:pPr>
        <w:rPr>
          <w:i/>
          <w:iCs/>
        </w:rPr>
      </w:pPr>
    </w:p>
    <w:p w14:paraId="01DA08F8" w14:textId="2496B277" w:rsidR="006E0E23" w:rsidRDefault="006E0E23" w:rsidP="007A5A90">
      <w:pPr>
        <w:rPr>
          <w:i/>
          <w:iCs/>
        </w:rPr>
      </w:pPr>
    </w:p>
    <w:p w14:paraId="444944B1" w14:textId="49DD1364" w:rsidR="006E0E23" w:rsidRDefault="006E0E23" w:rsidP="007A5A90">
      <w:pPr>
        <w:rPr>
          <w:i/>
          <w:iCs/>
        </w:rPr>
      </w:pPr>
    </w:p>
    <w:p w14:paraId="413DBC0B" w14:textId="7863CE3B" w:rsidR="006E0E23" w:rsidRDefault="006E0E23" w:rsidP="007A5A90">
      <w:pPr>
        <w:rPr>
          <w:i/>
          <w:iCs/>
        </w:rPr>
      </w:pPr>
    </w:p>
    <w:p w14:paraId="27EB9E47" w14:textId="1523D28D" w:rsidR="006E0E23" w:rsidRDefault="006E0E23" w:rsidP="007A5A90">
      <w:pPr>
        <w:rPr>
          <w:i/>
          <w:iCs/>
        </w:rPr>
      </w:pPr>
    </w:p>
    <w:p w14:paraId="1A512D03" w14:textId="37389200" w:rsidR="006E0E23" w:rsidRDefault="006E0E23" w:rsidP="007A5A90">
      <w:pPr>
        <w:rPr>
          <w:i/>
          <w:iCs/>
        </w:rPr>
      </w:pPr>
    </w:p>
    <w:p w14:paraId="1045CF89" w14:textId="613783D3" w:rsidR="006E0E23" w:rsidRDefault="006E0E23" w:rsidP="007A5A90">
      <w:pPr>
        <w:rPr>
          <w:i/>
          <w:iCs/>
        </w:rPr>
      </w:pPr>
    </w:p>
    <w:p w14:paraId="29C91350" w14:textId="21F6BFDA" w:rsidR="006E0E23" w:rsidRDefault="006E0E23" w:rsidP="007A5A90">
      <w:pPr>
        <w:rPr>
          <w:i/>
          <w:iCs/>
        </w:rPr>
      </w:pPr>
    </w:p>
    <w:p w14:paraId="122AD53B" w14:textId="1042F368" w:rsidR="006E0E23" w:rsidRDefault="006E0E23" w:rsidP="007A5A90">
      <w:pPr>
        <w:rPr>
          <w:i/>
          <w:iCs/>
        </w:rPr>
      </w:pPr>
    </w:p>
    <w:p w14:paraId="73808E62" w14:textId="25E328E2" w:rsidR="006E0E23" w:rsidRDefault="006E0E23" w:rsidP="007A5A90">
      <w:pPr>
        <w:rPr>
          <w:i/>
          <w:iCs/>
        </w:rPr>
      </w:pPr>
    </w:p>
    <w:p w14:paraId="16A43381" w14:textId="3458A7B1" w:rsidR="006E0E23" w:rsidRDefault="006E0E23" w:rsidP="007A5A90">
      <w:pPr>
        <w:rPr>
          <w:i/>
          <w:iCs/>
        </w:rPr>
      </w:pPr>
    </w:p>
    <w:p w14:paraId="4826043F" w14:textId="77777777" w:rsidR="006E0E23" w:rsidRPr="004B311B" w:rsidRDefault="006E0E23" w:rsidP="007A5A90">
      <w:pPr>
        <w:rPr>
          <w:i/>
          <w:iCs/>
        </w:rPr>
      </w:pPr>
    </w:p>
    <w:p w14:paraId="00E1A094" w14:textId="77777777" w:rsidR="007A5A90" w:rsidRDefault="007A5A90" w:rsidP="007A5A90"/>
    <w:p w14:paraId="6AD9EBF6" w14:textId="3232BEF5" w:rsidR="007A5A90" w:rsidRPr="001135EE" w:rsidRDefault="00A50E72" w:rsidP="007A5A90">
      <w:pPr>
        <w:rPr>
          <w:b/>
          <w:bCs/>
        </w:rPr>
      </w:pPr>
      <w:r>
        <w:rPr>
          <w:b/>
          <w:bCs/>
        </w:rPr>
        <w:t xml:space="preserve">Deelconclusie vraag 3 en tevens eindconclusie </w:t>
      </w:r>
      <w:r w:rsidR="007A5A90" w:rsidRPr="001135EE">
        <w:rPr>
          <w:b/>
          <w:bCs/>
        </w:rPr>
        <w:t>stap 1</w:t>
      </w:r>
    </w:p>
    <w:p w14:paraId="453E1DED" w14:textId="1489F31A" w:rsidR="007A5A90" w:rsidRDefault="007A5A90" w:rsidP="007A5A90">
      <w:r>
        <w:t xml:space="preserve">Uit de analyse bij deelvraag 3 blijkt dat er verschillende oorzaken zijn voor het niet behalen van de gewenste situatie herkennen, erkennen, onderzoeken en actie ondernemen. Er is geverifieerd </w:t>
      </w:r>
      <w:r w:rsidR="00940271">
        <w:t xml:space="preserve">middels de interviews </w:t>
      </w:r>
      <w:r>
        <w:t>dat een oorzaak voor het niet behalen van het gewenste gedrag</w:t>
      </w:r>
      <w:r w:rsidR="00940271">
        <w:t xml:space="preserve"> mogelijk</w:t>
      </w:r>
      <w:r>
        <w:t xml:space="preserve"> komt door onwetendheid. Dit gegeven maakt, dat de leernoodzaak(=als de oorzaak voor de discrepantie tussen de huidige situatie), in dit geval het onderdrukken van emoties, onder andere wordt veroorzaakt door een oorzaak die te wijten is aan een gebrek aan kennis, inzicht of vaardigheden, is vastgesteld. In de resultaten van deelvraag 4 wordt om die reden nader toegespitst op de benodigdheden om de onwetendheid op te lossen, en daarmee het gewenste gedrag te behalen. </w:t>
      </w:r>
    </w:p>
    <w:p w14:paraId="165B39F5" w14:textId="468D3110" w:rsidR="00687F29" w:rsidRDefault="00687F29" w:rsidP="00AF222E"/>
    <w:p w14:paraId="319FFDF7" w14:textId="40169DEF" w:rsidR="002B7ACC" w:rsidRDefault="002B7ACC" w:rsidP="00AF222E">
      <w:r w:rsidRPr="002B7ACC">
        <w:rPr>
          <w:noProof/>
        </w:rPr>
        <w:drawing>
          <wp:inline distT="0" distB="0" distL="0" distR="0" wp14:anchorId="33EC1D0A" wp14:editId="13D40113">
            <wp:extent cx="5733415" cy="2894330"/>
            <wp:effectExtent l="0" t="0" r="635"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2894330"/>
                    </a:xfrm>
                    <a:prstGeom prst="rect">
                      <a:avLst/>
                    </a:prstGeom>
                    <a:noFill/>
                    <a:ln>
                      <a:noFill/>
                    </a:ln>
                  </pic:spPr>
                </pic:pic>
              </a:graphicData>
            </a:graphic>
          </wp:inline>
        </w:drawing>
      </w:r>
    </w:p>
    <w:bookmarkEnd w:id="35"/>
    <w:p w14:paraId="3899FD23" w14:textId="2A768BAF" w:rsidR="009E6BB2" w:rsidRDefault="009E6BB2" w:rsidP="00862A5B"/>
    <w:p w14:paraId="20D98A53" w14:textId="549C4C25" w:rsidR="00C578AF" w:rsidRDefault="00C578AF" w:rsidP="00862A5B"/>
    <w:p w14:paraId="0B2217EA" w14:textId="26DEC0BA" w:rsidR="00C578AF" w:rsidRDefault="00C578AF" w:rsidP="00862A5B"/>
    <w:p w14:paraId="4A945D16" w14:textId="38C3F3B4" w:rsidR="006E0E23" w:rsidRDefault="006E0E23" w:rsidP="00862A5B"/>
    <w:p w14:paraId="50690AA5" w14:textId="3958AC94" w:rsidR="006E0E23" w:rsidRDefault="006E0E23" w:rsidP="00862A5B"/>
    <w:p w14:paraId="19E1791E" w14:textId="756B0950" w:rsidR="006E0E23" w:rsidRDefault="006E0E23" w:rsidP="00862A5B"/>
    <w:p w14:paraId="26513574" w14:textId="2B9B1442" w:rsidR="006E0E23" w:rsidRDefault="006E0E23" w:rsidP="00862A5B"/>
    <w:p w14:paraId="7764E81D" w14:textId="7497F713" w:rsidR="006E0E23" w:rsidRDefault="006E0E23" w:rsidP="00862A5B"/>
    <w:p w14:paraId="04EE9B87" w14:textId="4BDC0FFB" w:rsidR="006E0E23" w:rsidRDefault="006E0E23" w:rsidP="00862A5B"/>
    <w:p w14:paraId="545DFFAD" w14:textId="3EF00851" w:rsidR="006E0E23" w:rsidRDefault="006E0E23" w:rsidP="00862A5B"/>
    <w:p w14:paraId="197BE93D" w14:textId="768E70AC" w:rsidR="006E0E23" w:rsidRDefault="006E0E23" w:rsidP="00862A5B"/>
    <w:p w14:paraId="51856DC5" w14:textId="3D18C4E9" w:rsidR="006E0E23" w:rsidRDefault="006E0E23" w:rsidP="00862A5B"/>
    <w:p w14:paraId="7A46E779" w14:textId="5D3CB7DD" w:rsidR="006E0E23" w:rsidRDefault="006E0E23" w:rsidP="00862A5B"/>
    <w:p w14:paraId="7D66810F" w14:textId="1BF0C0F1" w:rsidR="006E0E23" w:rsidRDefault="006E0E23" w:rsidP="00862A5B"/>
    <w:p w14:paraId="7E26A674" w14:textId="77777777" w:rsidR="006E0E23" w:rsidRDefault="006E0E23" w:rsidP="00862A5B"/>
    <w:p w14:paraId="5920DAB3" w14:textId="6586535E" w:rsidR="00CB5627" w:rsidRDefault="00255DE8" w:rsidP="008841CF">
      <w:pPr>
        <w:pStyle w:val="Kop2"/>
      </w:pPr>
      <w:bookmarkStart w:id="37" w:name="_Toc105492756"/>
      <w:bookmarkStart w:id="38" w:name="_Hlk105422772"/>
      <w:r w:rsidRPr="00E4746B">
        <w:lastRenderedPageBreak/>
        <w:t>3.</w:t>
      </w:r>
      <w:r w:rsidR="009A662B">
        <w:t>3</w:t>
      </w:r>
      <w:r w:rsidRPr="00E4746B">
        <w:t xml:space="preserve"> </w:t>
      </w:r>
      <w:r w:rsidR="000F70AE" w:rsidRPr="00E4746B">
        <w:t>Gewenste situatie</w:t>
      </w:r>
      <w:r w:rsidRPr="00E4746B">
        <w:t xml:space="preserve"> </w:t>
      </w:r>
      <w:r w:rsidR="004E1C2F">
        <w:t>analyse</w:t>
      </w:r>
      <w:r w:rsidR="00812156">
        <w:t>re</w:t>
      </w:r>
      <w:r w:rsidR="004E1C2F">
        <w:t>n</w:t>
      </w:r>
      <w:r w:rsidR="001A291E">
        <w:t>(stap 2)</w:t>
      </w:r>
      <w:r w:rsidR="00E72170">
        <w:t xml:space="preserve"> </w:t>
      </w:r>
      <w:r w:rsidR="00C53379">
        <w:t xml:space="preserve"> leerdoelen</w:t>
      </w:r>
      <w:r w:rsidR="00E72170">
        <w:t xml:space="preserve"> </w:t>
      </w:r>
      <w:r w:rsidR="00C53379">
        <w:t>(stap 3)</w:t>
      </w:r>
      <w:r w:rsidR="00E72170">
        <w:t xml:space="preserve"> leerstof ordenen (stap 4)</w:t>
      </w:r>
      <w:bookmarkEnd w:id="37"/>
    </w:p>
    <w:bookmarkEnd w:id="38"/>
    <w:p w14:paraId="521B2757" w14:textId="51AFB26B" w:rsidR="00D36613" w:rsidRDefault="00D36613" w:rsidP="00D36613">
      <w:r>
        <w:t xml:space="preserve">In dit hoofdstuk worden de resultaten van de analyse van het gewenste gedrag weergeven middels de verkregen informatie uit de interviews en aanvulling door literatuurstudie. In dit hoofdstuk </w:t>
      </w:r>
      <w:r w:rsidR="00161E41">
        <w:t>wordt er al grotendeels antwoord gegeven op de hoofd</w:t>
      </w:r>
      <w:r>
        <w:t>vraag ‘</w:t>
      </w:r>
      <w:r w:rsidRPr="000B7925">
        <w:rPr>
          <w:i/>
          <w:iCs/>
          <w:color w:val="000000"/>
        </w:rPr>
        <w:t xml:space="preserve">Hoe dient een </w:t>
      </w:r>
      <w:r>
        <w:rPr>
          <w:i/>
          <w:iCs/>
          <w:color w:val="000000"/>
        </w:rPr>
        <w:t>training</w:t>
      </w:r>
      <w:r w:rsidRPr="000B7925">
        <w:rPr>
          <w:i/>
          <w:iCs/>
          <w:color w:val="000000"/>
        </w:rPr>
        <w:t xml:space="preserve"> te worden ontworpen, zodat scholieren </w:t>
      </w:r>
      <w:r>
        <w:rPr>
          <w:i/>
          <w:iCs/>
          <w:color w:val="000000"/>
        </w:rPr>
        <w:t xml:space="preserve">van </w:t>
      </w:r>
      <w:r w:rsidRPr="000B7925">
        <w:rPr>
          <w:i/>
          <w:iCs/>
          <w:color w:val="000000"/>
        </w:rPr>
        <w:t>12 t</w:t>
      </w:r>
      <w:r>
        <w:rPr>
          <w:i/>
          <w:iCs/>
          <w:color w:val="000000"/>
        </w:rPr>
        <w:t xml:space="preserve">ot en met </w:t>
      </w:r>
      <w:r w:rsidRPr="000B7925">
        <w:rPr>
          <w:i/>
          <w:iCs/>
          <w:color w:val="000000"/>
        </w:rPr>
        <w:t xml:space="preserve">18 jaar bruikbare handvatten aangereikt </w:t>
      </w:r>
      <w:r>
        <w:rPr>
          <w:i/>
          <w:iCs/>
          <w:color w:val="000000"/>
        </w:rPr>
        <w:t>krijgen om te leren omgaan met (eigen) emoties?’</w:t>
      </w:r>
      <w:r>
        <w:t xml:space="preserve"> Daarnaast worden de opstelde leerdoelen beschreven die voortvloeien uit de gewenste situatie en eveneens gepositioneerd vanuit het </w:t>
      </w:r>
      <w:r>
        <w:rPr>
          <w:rFonts w:eastAsia="Times New Roman"/>
        </w:rPr>
        <w:t xml:space="preserve">concentrisch </w:t>
      </w:r>
      <w:r w:rsidRPr="00506F21">
        <w:rPr>
          <w:rFonts w:eastAsia="Times New Roman"/>
          <w:i/>
          <w:iCs/>
        </w:rPr>
        <w:t>ordeningsprincipe</w:t>
      </w:r>
      <w:r>
        <w:rPr>
          <w:rFonts w:eastAsia="Times New Roman"/>
          <w:i/>
          <w:iCs/>
        </w:rPr>
        <w:t xml:space="preserve"> </w:t>
      </w:r>
      <w:r>
        <w:rPr>
          <w:rFonts w:eastAsia="Times New Roman"/>
        </w:rPr>
        <w:t xml:space="preserve">van Hoobroeckx en Haak (2002). Dit houdt in dat de eerst leerstof globaal wordt behandeld en in de volgende fases verder wordt uitgediept. Er is voor een concentrisch onderingsprincipe gekozen </w:t>
      </w:r>
      <w:r w:rsidR="00161E41">
        <w:rPr>
          <w:rFonts w:eastAsia="Times New Roman"/>
        </w:rPr>
        <w:t xml:space="preserve">omdat </w:t>
      </w:r>
      <w:r w:rsidR="00C578AF">
        <w:rPr>
          <w:rFonts w:eastAsia="Times New Roman"/>
        </w:rPr>
        <w:t xml:space="preserve">volgens de psychologen eerst basiskennis nodig is, alvorens het uitdiepen en toepassen van die kennis. </w:t>
      </w:r>
    </w:p>
    <w:p w14:paraId="76C1200D" w14:textId="77777777" w:rsidR="00D36613" w:rsidRDefault="00D36613" w:rsidP="00D36613"/>
    <w:p w14:paraId="69F77EB1" w14:textId="423F3911" w:rsidR="00D36613" w:rsidRDefault="00D36613" w:rsidP="00BC766C">
      <w:pPr>
        <w:pStyle w:val="Kop3"/>
      </w:pPr>
      <w:bookmarkStart w:id="39" w:name="_Toc105492757"/>
      <w:r>
        <w:t>3.</w:t>
      </w:r>
      <w:r w:rsidR="009A662B">
        <w:t>3</w:t>
      </w:r>
      <w:r>
        <w:t>.</w:t>
      </w:r>
      <w:r w:rsidR="00B9774B">
        <w:t>1</w:t>
      </w:r>
      <w:r>
        <w:t xml:space="preserve"> – Gewenste gedrag</w:t>
      </w:r>
      <w:bookmarkEnd w:id="39"/>
      <w:r>
        <w:t xml:space="preserve"> </w:t>
      </w:r>
    </w:p>
    <w:p w14:paraId="42421359" w14:textId="4B1AB5F0" w:rsidR="00D36613" w:rsidRDefault="00D36613" w:rsidP="00D36613">
      <w:r>
        <w:t xml:space="preserve">Het gewenste gedrag is het gedrag dat de scholieren moeten vertonen na het oplossen van de oorzaak van de discrepantie tussen de emotionele problematiek en de gewenste situatie. Er is vastgesteld met behulp van de interviews dat de oorzaak die op te lossen is middels een training onwetendheid is. Vanuit de interviews is gegeven dat het gewenste gedrag bestaat uit de volgende componenten: </w:t>
      </w:r>
      <w:r w:rsidRPr="00E26DE4">
        <w:rPr>
          <w:i/>
          <w:iCs/>
        </w:rPr>
        <w:t>herkennen</w:t>
      </w:r>
      <w:r>
        <w:rPr>
          <w:i/>
          <w:iCs/>
        </w:rPr>
        <w:t xml:space="preserve"> (1)</w:t>
      </w:r>
      <w:r w:rsidRPr="00E26DE4">
        <w:rPr>
          <w:i/>
          <w:iCs/>
        </w:rPr>
        <w:t>, erkennen</w:t>
      </w:r>
      <w:r>
        <w:rPr>
          <w:i/>
          <w:iCs/>
        </w:rPr>
        <w:t xml:space="preserve"> (2)</w:t>
      </w:r>
      <w:r w:rsidRPr="00E26DE4">
        <w:rPr>
          <w:i/>
          <w:iCs/>
        </w:rPr>
        <w:t>, onderzoeken</w:t>
      </w:r>
      <w:r>
        <w:rPr>
          <w:i/>
          <w:iCs/>
        </w:rPr>
        <w:t xml:space="preserve"> (3)</w:t>
      </w:r>
      <w:r w:rsidRPr="00E26DE4">
        <w:rPr>
          <w:i/>
          <w:iCs/>
        </w:rPr>
        <w:t xml:space="preserve"> en actie ondernemen voor omgaan met </w:t>
      </w:r>
      <w:r>
        <w:rPr>
          <w:i/>
          <w:iCs/>
        </w:rPr>
        <w:t xml:space="preserve">de eigen </w:t>
      </w:r>
      <w:r w:rsidRPr="00E26DE4">
        <w:rPr>
          <w:i/>
          <w:iCs/>
        </w:rPr>
        <w:t>emoties</w:t>
      </w:r>
      <w:r>
        <w:rPr>
          <w:i/>
          <w:iCs/>
        </w:rPr>
        <w:t xml:space="preserve"> (4). </w:t>
      </w:r>
      <w:r>
        <w:t xml:space="preserve">De benodigdheden op basis van de interviews met de psychologen en bevestiging vanuit de </w:t>
      </w:r>
      <w:r w:rsidRPr="00513695">
        <w:t>literatuur (</w:t>
      </w:r>
      <w:r w:rsidR="00A50E72" w:rsidRPr="00513695">
        <w:t xml:space="preserve">De Bruin et al., 2013; </w:t>
      </w:r>
      <w:r w:rsidR="00AA64E0">
        <w:t>De Mooij, 2021</w:t>
      </w:r>
      <w:r w:rsidR="00A50E72" w:rsidRPr="00513695">
        <w:t xml:space="preserve">; </w:t>
      </w:r>
      <w:r w:rsidRPr="00513695">
        <w:t>Frederick, 2014;</w:t>
      </w:r>
      <w:r w:rsidR="00A50E72" w:rsidRPr="00513695">
        <w:t xml:space="preserve"> Harris, 2010;</w:t>
      </w:r>
      <w:r w:rsidR="00A50E72" w:rsidRPr="00513695">
        <w:rPr>
          <w:lang w:val="nl-NL"/>
        </w:rPr>
        <w:t xml:space="preserve"> </w:t>
      </w:r>
      <w:proofErr w:type="spellStart"/>
      <w:r w:rsidR="00A50E72" w:rsidRPr="00513695">
        <w:rPr>
          <w:lang w:val="nl-NL"/>
        </w:rPr>
        <w:t>Hughes</w:t>
      </w:r>
      <w:proofErr w:type="spellEnd"/>
      <w:r w:rsidR="00A50E72" w:rsidRPr="00513695">
        <w:rPr>
          <w:lang w:val="nl-NL"/>
        </w:rPr>
        <w:t xml:space="preserve"> &amp; Cao, 2018;</w:t>
      </w:r>
      <w:r w:rsidR="00A50E72" w:rsidRPr="00513695">
        <w:t xml:space="preserve"> </w:t>
      </w:r>
      <w:r w:rsidR="00FE425D" w:rsidRPr="00513695">
        <w:t>Kashdan et al.,</w:t>
      </w:r>
      <w:r w:rsidR="00A50E72" w:rsidRPr="00513695">
        <w:t xml:space="preserve"> 2001; Kashdan</w:t>
      </w:r>
      <w:r w:rsidR="005E6659">
        <w:t xml:space="preserve"> et al.</w:t>
      </w:r>
      <w:r w:rsidR="00A50E72" w:rsidRPr="00513695">
        <w:t>, 2015;</w:t>
      </w:r>
      <w:r w:rsidR="00A50E72" w:rsidRPr="00513695">
        <w:rPr>
          <w:lang w:val="nl-NL"/>
        </w:rPr>
        <w:t xml:space="preserve"> </w:t>
      </w:r>
      <w:r w:rsidRPr="00513695">
        <w:t>King, 2016</w:t>
      </w:r>
      <w:r w:rsidR="007107AD" w:rsidRPr="00513695">
        <w:t xml:space="preserve">; </w:t>
      </w:r>
      <w:r w:rsidR="00A50E72" w:rsidRPr="00513695">
        <w:t xml:space="preserve">Kleinjan et al., 2016; </w:t>
      </w:r>
      <w:r w:rsidR="00A50E72" w:rsidRPr="00513695">
        <w:rPr>
          <w:lang w:val="nl-NL"/>
        </w:rPr>
        <w:t xml:space="preserve">Klocke et al., 2014; </w:t>
      </w:r>
      <w:proofErr w:type="spellStart"/>
      <w:r w:rsidR="00513695" w:rsidRPr="00513695">
        <w:rPr>
          <w:lang w:val="nl-NL"/>
        </w:rPr>
        <w:t>Košir</w:t>
      </w:r>
      <w:proofErr w:type="spellEnd"/>
      <w:r w:rsidR="00513695" w:rsidRPr="00513695">
        <w:rPr>
          <w:lang w:val="nl-NL"/>
        </w:rPr>
        <w:t xml:space="preserve"> &amp; </w:t>
      </w:r>
      <w:proofErr w:type="spellStart"/>
      <w:r w:rsidR="00513695" w:rsidRPr="00513695">
        <w:rPr>
          <w:lang w:val="nl-NL"/>
        </w:rPr>
        <w:t>Tement</w:t>
      </w:r>
      <w:proofErr w:type="spellEnd"/>
      <w:r w:rsidR="00513695" w:rsidRPr="00513695">
        <w:rPr>
          <w:lang w:val="nl-NL"/>
        </w:rPr>
        <w:t>, 2014; Lester &amp; Cross, 2015</w:t>
      </w:r>
      <w:r w:rsidR="00A50E72" w:rsidRPr="00513695">
        <w:t>;</w:t>
      </w:r>
      <w:r w:rsidR="00AA64E0">
        <w:t xml:space="preserve"> </w:t>
      </w:r>
      <w:proofErr w:type="spellStart"/>
      <w:r w:rsidR="00AA64E0" w:rsidRPr="00513695">
        <w:rPr>
          <w:lang w:val="nl-NL"/>
        </w:rPr>
        <w:t>Obsuth</w:t>
      </w:r>
      <w:proofErr w:type="spellEnd"/>
      <w:r w:rsidR="00AA64E0" w:rsidRPr="00513695">
        <w:rPr>
          <w:lang w:val="nl-NL"/>
        </w:rPr>
        <w:t xml:space="preserve"> et al., 2017</w:t>
      </w:r>
      <w:r w:rsidR="00AA64E0">
        <w:rPr>
          <w:lang w:val="nl-NL"/>
        </w:rPr>
        <w:t xml:space="preserve">; </w:t>
      </w:r>
      <w:r w:rsidR="00AA64E0" w:rsidRPr="00513695">
        <w:t>Ryan</w:t>
      </w:r>
      <w:r w:rsidR="00AA64E0">
        <w:t xml:space="preserve"> &amp; Deci,</w:t>
      </w:r>
      <w:r w:rsidR="00AA64E0" w:rsidRPr="00513695">
        <w:t xml:space="preserve"> 2017</w:t>
      </w:r>
      <w:r w:rsidR="00AA64E0">
        <w:t xml:space="preserve">; </w:t>
      </w:r>
      <w:r w:rsidR="00E46558" w:rsidRPr="00513695">
        <w:t>Sze et al., 2010</w:t>
      </w:r>
      <w:r w:rsidR="00513695" w:rsidRPr="00513695">
        <w:rPr>
          <w:lang w:val="nl-NL"/>
        </w:rPr>
        <w:t xml:space="preserve">; </w:t>
      </w:r>
      <w:r w:rsidR="00A50E72" w:rsidRPr="00513695">
        <w:t>V</w:t>
      </w:r>
      <w:r w:rsidR="00440F01" w:rsidRPr="00513695">
        <w:t xml:space="preserve">an </w:t>
      </w:r>
      <w:proofErr w:type="spellStart"/>
      <w:r w:rsidR="00440F01" w:rsidRPr="00513695">
        <w:rPr>
          <w:lang w:val="nl-NL"/>
        </w:rPr>
        <w:t>Paassen</w:t>
      </w:r>
      <w:proofErr w:type="spellEnd"/>
      <w:r w:rsidR="00AA64E0">
        <w:rPr>
          <w:lang w:val="nl-NL"/>
        </w:rPr>
        <w:t xml:space="preserve">, </w:t>
      </w:r>
      <w:r w:rsidR="00440F01" w:rsidRPr="00513695">
        <w:rPr>
          <w:lang w:val="nl-NL"/>
        </w:rPr>
        <w:t>2015</w:t>
      </w:r>
      <w:r w:rsidR="00513695" w:rsidRPr="00513695">
        <w:rPr>
          <w:lang w:val="nl-NL"/>
        </w:rPr>
        <w:t>)</w:t>
      </w:r>
      <w:r w:rsidR="00513695">
        <w:rPr>
          <w:lang w:val="nl-NL"/>
        </w:rPr>
        <w:t xml:space="preserve"> </w:t>
      </w:r>
      <w:r>
        <w:t xml:space="preserve">voor het behalen van de vier gedragscomponenten zijn de volgende: </w:t>
      </w:r>
    </w:p>
    <w:p w14:paraId="483137D3" w14:textId="77777777" w:rsidR="00513695" w:rsidRDefault="00513695" w:rsidP="00D36613"/>
    <w:p w14:paraId="7BED155F" w14:textId="77777777" w:rsidR="00D36613" w:rsidRPr="00E52404" w:rsidRDefault="00D36613" w:rsidP="00D36613">
      <w:pPr>
        <w:pStyle w:val="Lijstalinea"/>
        <w:numPr>
          <w:ilvl w:val="0"/>
          <w:numId w:val="33"/>
        </w:numPr>
        <w:rPr>
          <w:i/>
          <w:iCs/>
        </w:rPr>
      </w:pPr>
      <w:r w:rsidRPr="00E52404">
        <w:rPr>
          <w:i/>
          <w:iCs/>
        </w:rPr>
        <w:t xml:space="preserve">Kennis bezitten over emoties </w:t>
      </w:r>
    </w:p>
    <w:p w14:paraId="5159C7C2" w14:textId="77777777" w:rsidR="00D36613" w:rsidRPr="00E52404" w:rsidRDefault="00D36613" w:rsidP="00D36613">
      <w:pPr>
        <w:pStyle w:val="Lijstalinea"/>
        <w:numPr>
          <w:ilvl w:val="0"/>
          <w:numId w:val="33"/>
        </w:numPr>
        <w:rPr>
          <w:i/>
          <w:iCs/>
        </w:rPr>
      </w:pPr>
      <w:r w:rsidRPr="00E52404">
        <w:rPr>
          <w:i/>
          <w:iCs/>
        </w:rPr>
        <w:t xml:space="preserve">Het vertonen van aandachtsvaardigheden </w:t>
      </w:r>
    </w:p>
    <w:p w14:paraId="7C514D31" w14:textId="77777777" w:rsidR="00D36613" w:rsidRPr="00E52404" w:rsidRDefault="00D36613" w:rsidP="00D36613">
      <w:pPr>
        <w:pStyle w:val="Lijstalinea"/>
        <w:numPr>
          <w:ilvl w:val="0"/>
          <w:numId w:val="33"/>
        </w:numPr>
        <w:rPr>
          <w:i/>
          <w:iCs/>
        </w:rPr>
      </w:pPr>
      <w:r w:rsidRPr="00E52404">
        <w:rPr>
          <w:i/>
          <w:iCs/>
        </w:rPr>
        <w:t>Het vertonen van acceptatievaardigheden</w:t>
      </w:r>
    </w:p>
    <w:p w14:paraId="560B4A55" w14:textId="77777777" w:rsidR="00D36613" w:rsidRPr="00E52404" w:rsidRDefault="00D36613" w:rsidP="00D36613">
      <w:pPr>
        <w:pStyle w:val="Lijstalinea"/>
        <w:numPr>
          <w:ilvl w:val="0"/>
          <w:numId w:val="33"/>
        </w:numPr>
        <w:rPr>
          <w:i/>
          <w:iCs/>
        </w:rPr>
      </w:pPr>
      <w:r w:rsidRPr="00E52404">
        <w:rPr>
          <w:i/>
          <w:iCs/>
        </w:rPr>
        <w:t xml:space="preserve">Het </w:t>
      </w:r>
      <w:r>
        <w:rPr>
          <w:i/>
          <w:iCs/>
        </w:rPr>
        <w:t xml:space="preserve">onderzoeken van emoties </w:t>
      </w:r>
    </w:p>
    <w:p w14:paraId="0A2F90B3" w14:textId="77777777" w:rsidR="00D36613" w:rsidRPr="009E46A9" w:rsidRDefault="00D36613" w:rsidP="00D36613">
      <w:pPr>
        <w:pStyle w:val="Lijstalinea"/>
        <w:numPr>
          <w:ilvl w:val="0"/>
          <w:numId w:val="33"/>
        </w:numPr>
        <w:rPr>
          <w:i/>
          <w:iCs/>
        </w:rPr>
      </w:pPr>
      <w:r w:rsidRPr="00E52404">
        <w:rPr>
          <w:i/>
          <w:iCs/>
        </w:rPr>
        <w:t xml:space="preserve">Het vertonen van actievaardigheden </w:t>
      </w:r>
    </w:p>
    <w:p w14:paraId="5DCED321" w14:textId="77777777" w:rsidR="00D36613" w:rsidRDefault="00D36613" w:rsidP="00D36613"/>
    <w:p w14:paraId="6B993184" w14:textId="77777777" w:rsidR="00CC01EE" w:rsidRDefault="00D36613" w:rsidP="00D36613">
      <w:r>
        <w:t xml:space="preserve">De opgestelde benodigheden werden vanuit een aantal scholieren in de interviews bevestigd, als antwoord op de analysevraag ‘Wat zou je willen </w:t>
      </w:r>
      <w:r w:rsidRPr="00D314A0">
        <w:rPr>
          <w:i/>
          <w:iCs/>
        </w:rPr>
        <w:t>leren</w:t>
      </w:r>
      <w:r>
        <w:t xml:space="preserve"> over het omgaan met de eigen emoties?’ Zoals tabel 3.5 weergeeft kwam het overkoepelende thema kennis aan de hand van de aangegeven kenmerken ‘ontstaan jaloezie’, ‘statistieken emoties’, ‘basisemoties’, drie keer naar voren in de interviews met de scholieren. Het overkoepelende thema vaardigheden kwam mede drie keer naar voren, met de aangegeven kenmerken ‘emoties uiten’, ‘vaardigheden verkrijgen’, ‘leren omgaan met </w:t>
      </w:r>
      <w:r w:rsidRPr="00D36613">
        <w:t>emoties’ (zie bijlage 6).</w:t>
      </w:r>
      <w:r>
        <w:t xml:space="preserve"> De leerdoelen die voortvloeien uit de opgestelde benodigdheden zijn opgesteld met behulp van de leerdoeltaxonomie van Reints, wat inzicht biedt per hoofddoel in het niveau, de accenten en hiaten van de afgeleide </w:t>
      </w:r>
      <w:r w:rsidRPr="009626A3">
        <w:t>subdoelen (Hoobroeckx &amp; Haak, 2002).</w:t>
      </w:r>
      <w:r>
        <w:t xml:space="preserve"> </w:t>
      </w:r>
    </w:p>
    <w:p w14:paraId="39BCE25C" w14:textId="488DF06A" w:rsidR="00757752" w:rsidRPr="00D01566" w:rsidRDefault="00D36613" w:rsidP="00D36613">
      <w:pPr>
        <w:rPr>
          <w:i/>
          <w:iCs/>
        </w:rPr>
      </w:pPr>
      <w:r>
        <w:lastRenderedPageBreak/>
        <w:t xml:space="preserve">Dit resulteert in de volgende eindterm voor de training: </w:t>
      </w:r>
      <w:r>
        <w:rPr>
          <w:i/>
          <w:iCs/>
        </w:rPr>
        <w:t>d</w:t>
      </w:r>
      <w:r w:rsidRPr="00AA387C">
        <w:rPr>
          <w:i/>
          <w:iCs/>
        </w:rPr>
        <w:t xml:space="preserve">e deelnemers van de middelbare school zijn aan het einde van de training in staat om </w:t>
      </w:r>
      <w:r>
        <w:rPr>
          <w:i/>
          <w:iCs/>
        </w:rPr>
        <w:t xml:space="preserve">de gegeven </w:t>
      </w:r>
      <w:r w:rsidRPr="00AA387C">
        <w:rPr>
          <w:i/>
          <w:iCs/>
        </w:rPr>
        <w:t>technieken</w:t>
      </w:r>
      <w:r>
        <w:rPr>
          <w:rStyle w:val="Voetnootmarkering"/>
          <w:i/>
          <w:iCs/>
        </w:rPr>
        <w:footnoteReference w:id="3"/>
      </w:r>
      <w:r w:rsidRPr="00AA387C">
        <w:rPr>
          <w:i/>
          <w:iCs/>
        </w:rPr>
        <w:t xml:space="preserve"> toe te passen die het uiten van emoties positief beinvloeden</w:t>
      </w:r>
      <w:r>
        <w:rPr>
          <w:i/>
          <w:iCs/>
        </w:rPr>
        <w:t xml:space="preserve">. </w:t>
      </w:r>
      <w:r w:rsidR="00757752" w:rsidRPr="00BA3958">
        <w:t xml:space="preserve">Daarnaast kwam uit de meta-analyse van </w:t>
      </w:r>
      <w:r w:rsidR="00AA64E0">
        <w:t xml:space="preserve">De </w:t>
      </w:r>
      <w:r w:rsidR="00757752" w:rsidRPr="00BA3958">
        <w:t xml:space="preserve">Mooij (2021) naar voren dat interventies die het oefenen van vaardigheden gericht </w:t>
      </w:r>
      <w:r w:rsidR="00757752">
        <w:t xml:space="preserve">op </w:t>
      </w:r>
      <w:r w:rsidR="00757752" w:rsidRPr="00BA3958">
        <w:rPr>
          <w:i/>
          <w:iCs/>
        </w:rPr>
        <w:t xml:space="preserve">doelgedrag </w:t>
      </w:r>
      <w:r w:rsidR="00757752">
        <w:rPr>
          <w:i/>
          <w:iCs/>
        </w:rPr>
        <w:t>(=</w:t>
      </w:r>
      <w:r w:rsidR="00757752">
        <w:t xml:space="preserve"> vaardigheidscomponenten)</w:t>
      </w:r>
      <w:r w:rsidR="00757752">
        <w:rPr>
          <w:i/>
          <w:iCs/>
        </w:rPr>
        <w:t xml:space="preserve"> </w:t>
      </w:r>
      <w:r w:rsidR="00757752">
        <w:t>t</w:t>
      </w:r>
      <w:r w:rsidR="00757752" w:rsidRPr="00BA3958">
        <w:t>en opzichte van interventies die deze componenten niet hadden, grotere effecten</w:t>
      </w:r>
      <w:r w:rsidR="00757752">
        <w:t xml:space="preserve"> </w:t>
      </w:r>
      <w:r w:rsidR="00757752" w:rsidRPr="00BA3958">
        <w:t xml:space="preserve">laten zien die bijdragen aan de sociaal-emotionele vaardigheden en gedrag van kinderen. </w:t>
      </w:r>
    </w:p>
    <w:p w14:paraId="30F0F00F" w14:textId="417E385F" w:rsidR="00175E04" w:rsidRDefault="00175E04" w:rsidP="00D26A8A"/>
    <w:p w14:paraId="54BEF61F" w14:textId="54564279" w:rsidR="002B7ACC" w:rsidRDefault="002B7ACC" w:rsidP="00D26A8A">
      <w:r w:rsidRPr="002B7ACC">
        <w:rPr>
          <w:noProof/>
        </w:rPr>
        <w:drawing>
          <wp:inline distT="0" distB="0" distL="0" distR="0" wp14:anchorId="568DB284" wp14:editId="5D7174DA">
            <wp:extent cx="5733415" cy="1517015"/>
            <wp:effectExtent l="0" t="0" r="635"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1517015"/>
                    </a:xfrm>
                    <a:prstGeom prst="rect">
                      <a:avLst/>
                    </a:prstGeom>
                    <a:noFill/>
                    <a:ln>
                      <a:noFill/>
                    </a:ln>
                  </pic:spPr>
                </pic:pic>
              </a:graphicData>
            </a:graphic>
          </wp:inline>
        </w:drawing>
      </w:r>
    </w:p>
    <w:p w14:paraId="6E97310F" w14:textId="77777777" w:rsidR="008D032F" w:rsidRDefault="008D032F" w:rsidP="00D26A8A"/>
    <w:p w14:paraId="555B3F39" w14:textId="6DFE5717" w:rsidR="00D36613" w:rsidRDefault="00D36613" w:rsidP="00BC766C">
      <w:pPr>
        <w:pStyle w:val="Kop3"/>
      </w:pPr>
      <w:bookmarkStart w:id="40" w:name="_Toc105492758"/>
      <w:r>
        <w:t>3</w:t>
      </w:r>
      <w:r w:rsidR="00B9774B">
        <w:t>.</w:t>
      </w:r>
      <w:r w:rsidR="009A662B">
        <w:t>3</w:t>
      </w:r>
      <w:r>
        <w:t>.</w:t>
      </w:r>
      <w:r w:rsidR="00B9774B">
        <w:t>2</w:t>
      </w:r>
      <w:r>
        <w:t xml:space="preserve"> Kennis over emoties</w:t>
      </w:r>
      <w:bookmarkEnd w:id="40"/>
      <w:r>
        <w:t xml:space="preserve"> </w:t>
      </w:r>
    </w:p>
    <w:p w14:paraId="2E15350A" w14:textId="5FDCADA0" w:rsidR="00C0016F" w:rsidRPr="009626A3" w:rsidRDefault="00D36613" w:rsidP="00D36613">
      <w:pPr>
        <w:rPr>
          <w:lang w:val="nl-NL"/>
        </w:rPr>
      </w:pPr>
      <w:r>
        <w:t xml:space="preserve">Voor de eerste bijeenkomst is kennis nodig voor het herkennen (1) en erkennen (2) van emoties volgens de psychologen. Kennis over emoties bestaat volgens de uitkomsten van de interviews met de psychologen uit: </w:t>
      </w:r>
      <w:r w:rsidR="00571EA0">
        <w:t>“W</w:t>
      </w:r>
      <w:r>
        <w:t xml:space="preserve">at zijn emoties, welke emoties bestaan er en doel emoties; </w:t>
      </w:r>
      <w:r w:rsidRPr="007D30BA">
        <w:rPr>
          <w:i/>
          <w:iCs/>
        </w:rPr>
        <w:t>“</w:t>
      </w:r>
      <w:r>
        <w:rPr>
          <w:i/>
          <w:iCs/>
          <w:lang w:val="nl-NL"/>
        </w:rPr>
        <w:t xml:space="preserve">het begint </w:t>
      </w:r>
      <w:r w:rsidRPr="00AA183B">
        <w:rPr>
          <w:i/>
          <w:iCs/>
          <w:lang w:val="nl-NL"/>
        </w:rPr>
        <w:t xml:space="preserve">met informatie geven over </w:t>
      </w:r>
      <w:r>
        <w:rPr>
          <w:i/>
          <w:iCs/>
          <w:lang w:val="nl-NL"/>
        </w:rPr>
        <w:t xml:space="preserve">wat zijn emoties, </w:t>
      </w:r>
      <w:r w:rsidRPr="00AA183B">
        <w:rPr>
          <w:i/>
          <w:iCs/>
          <w:lang w:val="nl-NL"/>
        </w:rPr>
        <w:t xml:space="preserve">waarom hebben we emoties en dat meerdere </w:t>
      </w:r>
      <w:r>
        <w:rPr>
          <w:i/>
          <w:iCs/>
          <w:lang w:val="nl-NL"/>
        </w:rPr>
        <w:t>e</w:t>
      </w:r>
      <w:r w:rsidRPr="00AA183B">
        <w:rPr>
          <w:i/>
          <w:iCs/>
          <w:lang w:val="nl-NL"/>
        </w:rPr>
        <w:t>moties tegelijk kunnen bestaan. E</w:t>
      </w:r>
      <w:r>
        <w:rPr>
          <w:i/>
          <w:iCs/>
          <w:lang w:val="nl-NL"/>
        </w:rPr>
        <w:t xml:space="preserve">n </w:t>
      </w:r>
      <w:r w:rsidRPr="00AA183B">
        <w:rPr>
          <w:i/>
          <w:iCs/>
          <w:lang w:val="nl-NL"/>
        </w:rPr>
        <w:t>emoties zijn nuttig, dus er zijn geen emoties die je niet wil voelen.</w:t>
      </w:r>
      <w:r>
        <w:rPr>
          <w:i/>
          <w:iCs/>
          <w:lang w:val="nl-NL"/>
        </w:rPr>
        <w:t>’’ (R2, psycholoog).</w:t>
      </w:r>
      <w:r>
        <w:rPr>
          <w:lang w:val="nl-NL"/>
        </w:rPr>
        <w:t xml:space="preserve"> Focussen op het lichaam is van belang bij ‘wat zijn emoties’;</w:t>
      </w:r>
      <w:r>
        <w:rPr>
          <w:i/>
          <w:iCs/>
          <w:lang w:val="nl-NL"/>
        </w:rPr>
        <w:t xml:space="preserve"> </w:t>
      </w:r>
      <w:r w:rsidR="00571EA0">
        <w:rPr>
          <w:i/>
          <w:iCs/>
          <w:lang w:val="nl-NL"/>
        </w:rPr>
        <w:t>“</w:t>
      </w:r>
      <w:r w:rsidR="00571EA0">
        <w:rPr>
          <w:i/>
          <w:iCs/>
        </w:rPr>
        <w:t>W</w:t>
      </w:r>
      <w:r w:rsidRPr="007D30BA">
        <w:rPr>
          <w:i/>
          <w:iCs/>
        </w:rPr>
        <w:t>at belangrijk is om mee te geven aan mensen als het gaat om emoties is het heel simpel: emoties moeten worden gevoeld in ons lichaam, en dan weer worden los gelaten.”</w:t>
      </w:r>
      <w:r>
        <w:rPr>
          <w:i/>
          <w:iCs/>
        </w:rPr>
        <w:t xml:space="preserve"> </w:t>
      </w:r>
      <w:r w:rsidRPr="00A42E75">
        <w:rPr>
          <w:i/>
          <w:iCs/>
        </w:rPr>
        <w:t>(R1</w:t>
      </w:r>
      <w:r>
        <w:rPr>
          <w:i/>
          <w:iCs/>
        </w:rPr>
        <w:t>, psycholoog)</w:t>
      </w:r>
      <w:r>
        <w:t>.</w:t>
      </w:r>
      <w:r>
        <w:rPr>
          <w:i/>
          <w:iCs/>
        </w:rPr>
        <w:t xml:space="preserve"> </w:t>
      </w:r>
    </w:p>
    <w:p w14:paraId="6EB54F45" w14:textId="77777777" w:rsidR="00C0016F" w:rsidRDefault="00C0016F" w:rsidP="00D36613">
      <w:pPr>
        <w:rPr>
          <w:i/>
          <w:iCs/>
        </w:rPr>
      </w:pPr>
    </w:p>
    <w:p w14:paraId="343A6458" w14:textId="224CAD4B" w:rsidR="009626A3" w:rsidRDefault="00D36613" w:rsidP="00D36613">
      <w:pPr>
        <w:rPr>
          <w:i/>
          <w:iCs/>
        </w:rPr>
      </w:pPr>
      <w:r>
        <w:t xml:space="preserve">Eveneens zijn interventies met een kenniscomponent, ofwel psychoeducatie (=oefeningen gericht op het overbrengen van kennis) ten opzichte van interventies zonder psychoeducatie effectiever volgens de bevindingen van een meta-analyse over 60 verschillende interventies van </w:t>
      </w:r>
      <w:r w:rsidR="00AA64E0">
        <w:t xml:space="preserve">De </w:t>
      </w:r>
      <w:r>
        <w:t>Mooij (2021) gericht op het onderzoeken van de effectieve interventie componenten die trachten het sociaalemotioneel welbevinden te verhogen.</w:t>
      </w:r>
      <w:r>
        <w:rPr>
          <w:i/>
          <w:iCs/>
        </w:rPr>
        <w:t xml:space="preserve"> </w:t>
      </w:r>
    </w:p>
    <w:p w14:paraId="0A7E418E" w14:textId="77777777" w:rsidR="009626A3" w:rsidRDefault="009626A3" w:rsidP="00D36613">
      <w:pPr>
        <w:rPr>
          <w:i/>
          <w:iCs/>
        </w:rPr>
      </w:pPr>
    </w:p>
    <w:p w14:paraId="693EDF36" w14:textId="1ECEDFB7" w:rsidR="00A908D0" w:rsidRDefault="00D36613" w:rsidP="00AA5EC5">
      <w:pPr>
        <w:rPr>
          <w:i/>
          <w:iCs/>
        </w:rPr>
      </w:pPr>
      <w:r>
        <w:t>Bevindingen van het onderzoek naar emotie differentiatie van Kashdan et al. (2015) laat zien dat hoe specifieker we kunnen zijn in het differentieren, benoemen en beschrijven van emoties, hoe minder overweldigd we zijn door onze emoties en hoe makkelijker we met emoties om kunnen gaan, afgezien van hoe oncomfortabel emoties voelen. Het wordt in het onderzoek gezien als een vaardigheid die kan worden getraind. Volgens het onderzoek kan een emotiedagboek helpen om de vaardigheid te trainen. Emotie differentiatie wordt gedefinieerd als: ‘’</w:t>
      </w:r>
      <w:r w:rsidR="00571EA0">
        <w:rPr>
          <w:i/>
          <w:iCs/>
        </w:rPr>
        <w:t>D</w:t>
      </w:r>
      <w:r w:rsidRPr="00450CD2">
        <w:rPr>
          <w:i/>
          <w:iCs/>
        </w:rPr>
        <w:t>e precisie waarmee individuen hun gemoedstoestand kunnen beschrijven, ofwel de mate waarin een individu verschillende emoties bij zichzelf kan onderscheiden, wordt emotie differentiatie of emotie granulariteit genoemd</w:t>
      </w:r>
      <w:r>
        <w:rPr>
          <w:i/>
          <w:iCs/>
        </w:rPr>
        <w:t>’’</w:t>
      </w:r>
      <w:r w:rsidRPr="00450CD2">
        <w:rPr>
          <w:i/>
          <w:iCs/>
        </w:rPr>
        <w:t xml:space="preserve"> (</w:t>
      </w:r>
      <w:r w:rsidR="00FE425D">
        <w:rPr>
          <w:i/>
          <w:iCs/>
        </w:rPr>
        <w:t>Kashdan</w:t>
      </w:r>
      <w:r w:rsidRPr="00450CD2">
        <w:rPr>
          <w:i/>
          <w:iCs/>
        </w:rPr>
        <w:t xml:space="preserve"> et al., 201</w:t>
      </w:r>
      <w:r w:rsidR="00AA64E0">
        <w:rPr>
          <w:i/>
          <w:iCs/>
        </w:rPr>
        <w:t>5</w:t>
      </w:r>
      <w:r w:rsidRPr="00450CD2">
        <w:rPr>
          <w:i/>
          <w:iCs/>
        </w:rPr>
        <w:t>).</w:t>
      </w:r>
      <w:r>
        <w:t xml:space="preserve"> </w:t>
      </w:r>
      <w:r w:rsidR="008D032F">
        <w:t xml:space="preserve"> Zie 3.6 voor de opgestelde leerdoelen. </w:t>
      </w:r>
    </w:p>
    <w:p w14:paraId="36C3BD80" w14:textId="4BA5C385" w:rsidR="00772F10" w:rsidRPr="00A908D0" w:rsidRDefault="00BC766C" w:rsidP="00AA5EC5">
      <w:pPr>
        <w:rPr>
          <w:i/>
          <w:iCs/>
        </w:rPr>
      </w:pPr>
      <w:r w:rsidRPr="00AA04F1">
        <w:rPr>
          <w:i/>
          <w:iCs/>
          <w:noProof/>
        </w:rPr>
        <w:lastRenderedPageBreak/>
        <w:drawing>
          <wp:inline distT="0" distB="0" distL="0" distR="0" wp14:anchorId="314AAB4C" wp14:editId="189A3E41">
            <wp:extent cx="5593715" cy="233807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08" t="5152" r="1328"/>
                    <a:stretch/>
                  </pic:blipFill>
                  <pic:spPr bwMode="auto">
                    <a:xfrm>
                      <a:off x="0" y="0"/>
                      <a:ext cx="5593715" cy="2338070"/>
                    </a:xfrm>
                    <a:prstGeom prst="rect">
                      <a:avLst/>
                    </a:prstGeom>
                    <a:ln>
                      <a:noFill/>
                    </a:ln>
                    <a:extLst>
                      <a:ext uri="{53640926-AAD7-44D8-BBD7-CCE9431645EC}">
                        <a14:shadowObscured xmlns:a14="http://schemas.microsoft.com/office/drawing/2010/main"/>
                      </a:ext>
                    </a:extLst>
                  </pic:spPr>
                </pic:pic>
              </a:graphicData>
            </a:graphic>
          </wp:inline>
        </w:drawing>
      </w:r>
    </w:p>
    <w:p w14:paraId="3E4F83C3" w14:textId="1C88C68F" w:rsidR="00AA5EC5" w:rsidRDefault="00230F25" w:rsidP="00BC766C">
      <w:pPr>
        <w:pStyle w:val="Kop3"/>
      </w:pPr>
      <w:bookmarkStart w:id="41" w:name="_Toc105492759"/>
      <w:r>
        <w:t>3.</w:t>
      </w:r>
      <w:r w:rsidR="009A662B">
        <w:t>3</w:t>
      </w:r>
      <w:r>
        <w:t>.</w:t>
      </w:r>
      <w:r w:rsidR="00B9774B">
        <w:t>3</w:t>
      </w:r>
      <w:r>
        <w:t xml:space="preserve"> Vertonen van aandachts</w:t>
      </w:r>
      <w:r w:rsidR="00EA3A6D">
        <w:t>vaardigheden</w:t>
      </w:r>
      <w:bookmarkEnd w:id="41"/>
      <w:r w:rsidR="00EA3A6D">
        <w:t xml:space="preserve"> </w:t>
      </w:r>
    </w:p>
    <w:p w14:paraId="00CF27CB" w14:textId="20A22298" w:rsidR="00B9774B" w:rsidRDefault="008D032F" w:rsidP="00D36613">
      <w:pPr>
        <w:rPr>
          <w:i/>
          <w:iCs/>
        </w:rPr>
      </w:pPr>
      <w:r>
        <w:t>D</w:t>
      </w:r>
      <w:r w:rsidR="00D36613">
        <w:t xml:space="preserve">e tweede </w:t>
      </w:r>
      <w:r>
        <w:t xml:space="preserve">training, </w:t>
      </w:r>
      <w:r w:rsidR="00D36613">
        <w:t xml:space="preserve">aandachtsvaardigheden betreffen alle technieken die nodig zijn voor het (1) herkennen van emoties om lichaamsbewustzijn te creeëren; </w:t>
      </w:r>
      <w:r w:rsidR="00D36613" w:rsidRPr="00C77BF3">
        <w:rPr>
          <w:i/>
          <w:iCs/>
        </w:rPr>
        <w:t>‘’Ik ben er echt van overtuigd dat voelen een vaardigheid is. We kunnen leren voelen, net zoals wiskunde lere</w:t>
      </w:r>
      <w:r w:rsidR="00D36613">
        <w:rPr>
          <w:i/>
          <w:iCs/>
        </w:rPr>
        <w:t>n</w:t>
      </w:r>
      <w:r w:rsidR="00D36613" w:rsidRPr="00C77BF3">
        <w:rPr>
          <w:i/>
          <w:iCs/>
        </w:rPr>
        <w:t>, het is een vaardigheid die je kan ontwikkelen, omdat het te maken heeft met leren inchecken in je lichaam, bewust worden van wat er gebeurt in je lijf en dat is iets wat we moeten leren.’’ (R1)</w:t>
      </w:r>
      <w:r w:rsidR="00B9774B">
        <w:rPr>
          <w:i/>
          <w:iCs/>
        </w:rPr>
        <w:t>.</w:t>
      </w:r>
    </w:p>
    <w:p w14:paraId="0BE41D38" w14:textId="77777777" w:rsidR="00B9774B" w:rsidRDefault="00B9774B" w:rsidP="00D36613">
      <w:pPr>
        <w:rPr>
          <w:i/>
          <w:iCs/>
        </w:rPr>
      </w:pPr>
    </w:p>
    <w:p w14:paraId="779C44AF" w14:textId="7F021E92" w:rsidR="00B9774B" w:rsidRDefault="00D36613" w:rsidP="00D36613">
      <w:r>
        <w:t>Eveneens toont een ander onderzoek aan dat lichaambewustzijn te trainen is (Sze et al., 2010) Er bestaat een breed scala aan verschillende vormen van aandachtsoefeningen (Frederick 2014</w:t>
      </w:r>
      <w:r w:rsidR="00AA64E0">
        <w:t>;</w:t>
      </w:r>
      <w:r w:rsidR="00AA64E0" w:rsidRPr="00AA64E0">
        <w:t xml:space="preserve"> </w:t>
      </w:r>
      <w:r w:rsidR="00AA64E0">
        <w:t>Harris, 2010</w:t>
      </w:r>
      <w:r>
        <w:t>). Afgezien van de vorm waarin de oefening is gegoten, is het van belang dat de scholieren bij deze aandachtsoefeningen leren de fyiologische processen van de emotie waar te nemen, te beschrijven en een oordeelvrije houding aan te nemen tijdens de beoefening (</w:t>
      </w:r>
      <w:r w:rsidR="00A50E72">
        <w:t>D</w:t>
      </w:r>
      <w:r>
        <w:t xml:space="preserve">e Bruin et al., 2013). </w:t>
      </w:r>
    </w:p>
    <w:p w14:paraId="4DBA6924" w14:textId="77777777" w:rsidR="00B9774B" w:rsidRDefault="00B9774B" w:rsidP="00D36613"/>
    <w:p w14:paraId="1BB6665C" w14:textId="15B1F584" w:rsidR="007C601F" w:rsidRDefault="00D36613" w:rsidP="00D36613">
      <w:r>
        <w:t xml:space="preserve">Beschrijven wat er gebeurd kan helpen om orde, overzicht en afstand te creëren bij het ervaren van </w:t>
      </w:r>
      <w:r w:rsidRPr="00C8060D">
        <w:t>emoties (</w:t>
      </w:r>
      <w:r w:rsidR="00C8060D">
        <w:t xml:space="preserve">Harris, 2010). </w:t>
      </w:r>
      <w:r>
        <w:t>Het benoemen van ik heb een angstig gevoel in plaats van ik ben angstig kan een wezenlijk verschil maken (</w:t>
      </w:r>
      <w:r w:rsidR="00A50E72">
        <w:t>D</w:t>
      </w:r>
      <w:r>
        <w:t>e Bruin et al., 2013; Harris, 2010). Zoals psycholoog 2 al eerder had beschreven is het voor jongeren moeilijk om te vertragen</w:t>
      </w:r>
      <w:r w:rsidR="00C8060D">
        <w:t xml:space="preserve">. </w:t>
      </w:r>
      <w:r>
        <w:t xml:space="preserve">Om die reden is het van belang dat er door de scholieren wordt nagedacht over hoe te vertragen om een betreffende vorm van aandachtsoefening toe te passen. </w:t>
      </w:r>
      <w:r w:rsidR="006E0E23">
        <w:t>Daarnaast is het v</w:t>
      </w:r>
      <w:r>
        <w:t xml:space="preserve">olgens Frederick, neurowetenschappelijk onderzoeker, (2014) belangrijk om te reflecteren op de ervaring die de aandachtsoefening teweeg heeft gebracht, om het verschil op te merken. </w:t>
      </w:r>
    </w:p>
    <w:p w14:paraId="7C02AB4A" w14:textId="0D723B09" w:rsidR="003538AD" w:rsidRDefault="003538AD" w:rsidP="00D36613"/>
    <w:p w14:paraId="7AA50BE4" w14:textId="7D281B95" w:rsidR="00CC01EE" w:rsidRDefault="003538AD" w:rsidP="003538AD">
      <w:r>
        <w:t xml:space="preserve">Door scholieren verschillende vormen van aandachtsoefeningen te laten ervaren tijdens de training kunnen de scholieren aan het einde van de training kiezen welke aandachtstechniek kan worden doorbeoefend. Het voorgaande gegeven sluit aan bij het onderzoek naar effectieve interventiecomponenten van </w:t>
      </w:r>
      <w:r w:rsidR="00AA64E0">
        <w:t xml:space="preserve">De </w:t>
      </w:r>
      <w:r>
        <w:t xml:space="preserve">Mooij (2021), waarin het stimuleren van de autonomie van kinderen de interventie-effecten waarschijnlijk verbeterd. </w:t>
      </w:r>
      <w:r w:rsidRPr="00BA3958">
        <w:t>Dit komt mogelijk doordat het vermogen om een signigicante gedragsverandering te bereiken afhangt van de perceptie van de individuen dat nieuw aangeleerd gedrag zelf wordt bepleit in plaats van extern gemotiveerd (Ryan</w:t>
      </w:r>
      <w:r w:rsidR="00AA64E0">
        <w:t xml:space="preserve"> &amp; Deci,</w:t>
      </w:r>
      <w:r w:rsidRPr="00BA3958">
        <w:t xml:space="preserve"> 2017). </w:t>
      </w:r>
    </w:p>
    <w:p w14:paraId="54950EAC" w14:textId="77777777" w:rsidR="00CC01EE" w:rsidRDefault="00CC01EE" w:rsidP="003538AD"/>
    <w:p w14:paraId="724F7333" w14:textId="125DFEA2" w:rsidR="003538AD" w:rsidRDefault="003538AD" w:rsidP="00D36613">
      <w:r>
        <w:t xml:space="preserve">Eveneens is het van belang dat de scholieren gaan reflecteren op hoe het was om een bepaalde emotie te erkennen in plaats van te onderdrukken. Op die manier wordt het proces om een emotie toe te laten vergemakkelijkt, en worden de scholieren gestimuleerd om na te denken over welke betreffende techniek te blijven </w:t>
      </w:r>
      <w:r w:rsidRPr="00A908D0">
        <w:t>oefenen (Frederick, 2014).</w:t>
      </w:r>
      <w:r>
        <w:t xml:space="preserve"> </w:t>
      </w:r>
      <w:r w:rsidR="008D032F">
        <w:t xml:space="preserve">Zie 3.7 voor de opgestelde leerdoelen. </w:t>
      </w:r>
    </w:p>
    <w:p w14:paraId="3C682B92" w14:textId="77777777" w:rsidR="006E0E23" w:rsidRDefault="006E0E23" w:rsidP="00D36613"/>
    <w:p w14:paraId="4CE2CA70" w14:textId="5AB1F68A" w:rsidR="00C8060D" w:rsidRDefault="00186C5B" w:rsidP="00AA5EC5">
      <w:r w:rsidRPr="00D65449">
        <w:rPr>
          <w:noProof/>
        </w:rPr>
        <w:drawing>
          <wp:inline distT="0" distB="0" distL="0" distR="0" wp14:anchorId="784BF28F" wp14:editId="14A53D68">
            <wp:extent cx="5697220" cy="1697990"/>
            <wp:effectExtent l="0" t="0" r="508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02" t="6307"/>
                    <a:stretch/>
                  </pic:blipFill>
                  <pic:spPr bwMode="auto">
                    <a:xfrm>
                      <a:off x="0" y="0"/>
                      <a:ext cx="5697220" cy="1697990"/>
                    </a:xfrm>
                    <a:prstGeom prst="rect">
                      <a:avLst/>
                    </a:prstGeom>
                    <a:ln>
                      <a:noFill/>
                    </a:ln>
                    <a:extLst>
                      <a:ext uri="{53640926-AAD7-44D8-BBD7-CCE9431645EC}">
                        <a14:shadowObscured xmlns:a14="http://schemas.microsoft.com/office/drawing/2010/main"/>
                      </a:ext>
                    </a:extLst>
                  </pic:spPr>
                </pic:pic>
              </a:graphicData>
            </a:graphic>
          </wp:inline>
        </w:drawing>
      </w:r>
    </w:p>
    <w:p w14:paraId="6FC158A5" w14:textId="77777777" w:rsidR="003538AD" w:rsidRDefault="003538AD" w:rsidP="00AA5EC5"/>
    <w:p w14:paraId="7A91C3EA" w14:textId="1997DB41" w:rsidR="000830D0" w:rsidRDefault="004B321D" w:rsidP="00186C5B">
      <w:pPr>
        <w:pStyle w:val="Kop3"/>
      </w:pPr>
      <w:bookmarkStart w:id="42" w:name="_Toc105492760"/>
      <w:r>
        <w:t>3</w:t>
      </w:r>
      <w:r w:rsidR="000064A2">
        <w:t>.</w:t>
      </w:r>
      <w:r w:rsidR="00186C5B">
        <w:t>3</w:t>
      </w:r>
      <w:r>
        <w:t>.</w:t>
      </w:r>
      <w:r w:rsidR="00B9774B">
        <w:t>4</w:t>
      </w:r>
      <w:r>
        <w:t xml:space="preserve"> Vertonen van acceptati</w:t>
      </w:r>
      <w:r w:rsidR="00335FBF">
        <w:t>e</w:t>
      </w:r>
      <w:r>
        <w:t>vaardigheden</w:t>
      </w:r>
      <w:bookmarkEnd w:id="42"/>
    </w:p>
    <w:p w14:paraId="198AE107" w14:textId="7A2BC017" w:rsidR="00B9774B" w:rsidRDefault="008D032F" w:rsidP="00D36613">
      <w:pPr>
        <w:rPr>
          <w:i/>
          <w:iCs/>
        </w:rPr>
      </w:pPr>
      <w:r>
        <w:t xml:space="preserve">Voor bij de de derde training, </w:t>
      </w:r>
      <w:r w:rsidR="00D36613">
        <w:t>het erkennen (2) van emoties kunnen acceptatietechnieken helpen volgens psycholoog 1. Zoals uit de interviews naar voren is gekomen hanteren scholieren verschillende afweerstrategieën voor het onderdrukken van emoties</w:t>
      </w:r>
      <w:r w:rsidR="00C8060D">
        <w:t xml:space="preserve">. </w:t>
      </w:r>
      <w:r w:rsidR="00D36613">
        <w:t>Volgens Frederick</w:t>
      </w:r>
      <w:r w:rsidR="00C8060D">
        <w:t xml:space="preserve"> (</w:t>
      </w:r>
      <w:r w:rsidR="00D36613">
        <w:t xml:space="preserve">2014) kan het herkennen van de eigen disfunctionele afweerstrategie helpen om in situaties waarin dit voorkomt bewustwording te creëren van het toepassen van de afweerstrategie. Na het kunnen herkennen van de disfunctionele afweerstrategie kunnen de aangereikte technieken worden </w:t>
      </w:r>
      <w:r w:rsidR="00D36613" w:rsidRPr="00C8060D">
        <w:t>toegepast (Frederick, 2014, p 78);</w:t>
      </w:r>
      <w:r w:rsidR="00D36613" w:rsidRPr="00C8060D">
        <w:rPr>
          <w:i/>
          <w:iCs/>
        </w:rPr>
        <w:t>‘</w:t>
      </w:r>
      <w:r w:rsidR="00D36613">
        <w:rPr>
          <w:i/>
          <w:iCs/>
        </w:rPr>
        <w:t>’A</w:t>
      </w:r>
      <w:r w:rsidR="00D36613" w:rsidRPr="00563ACB">
        <w:rPr>
          <w:i/>
          <w:iCs/>
        </w:rPr>
        <w:t xml:space="preserve">fweer is niet per definitie slecht. Dus stel je bent op school als leerling en je oma is net overleden, en je moet een toets maken, dan is het nuttig om even wat afweer te vertonen, om het even te rationaliseren of even een grapje te maken met een vriend of vriendin, zodat je die toets kan afronden. Soms is het dus functioneel. </w:t>
      </w:r>
      <w:r w:rsidR="00D36613">
        <w:rPr>
          <w:i/>
          <w:iCs/>
        </w:rPr>
        <w:t>Alleen als</w:t>
      </w:r>
      <w:r w:rsidR="00D36613" w:rsidRPr="00563ACB">
        <w:rPr>
          <w:i/>
          <w:iCs/>
        </w:rPr>
        <w:t xml:space="preserve"> we dat altijd doen en constant die afweer gebruiken en emoties niet kunnen worden </w:t>
      </w:r>
      <w:r w:rsidR="00D36613">
        <w:rPr>
          <w:i/>
          <w:iCs/>
        </w:rPr>
        <w:t xml:space="preserve">geuit </w:t>
      </w:r>
      <w:r w:rsidR="00D36613" w:rsidRPr="00563ACB">
        <w:rPr>
          <w:i/>
          <w:iCs/>
        </w:rPr>
        <w:t>dan zorgt dat voor heel veel lichamelijk ongemak</w:t>
      </w:r>
      <w:r w:rsidR="00D36613">
        <w:rPr>
          <w:i/>
          <w:iCs/>
        </w:rPr>
        <w:t>.</w:t>
      </w:r>
      <w:r w:rsidR="00C8060D">
        <w:rPr>
          <w:i/>
          <w:iCs/>
        </w:rPr>
        <w:t>”</w:t>
      </w:r>
      <w:r w:rsidR="00D36613">
        <w:rPr>
          <w:i/>
          <w:iCs/>
        </w:rPr>
        <w:t xml:space="preserve">(R1, psycholoog). </w:t>
      </w:r>
    </w:p>
    <w:p w14:paraId="72EFA9BB" w14:textId="77777777" w:rsidR="00B9774B" w:rsidRDefault="00B9774B" w:rsidP="00D36613">
      <w:pPr>
        <w:rPr>
          <w:i/>
          <w:iCs/>
        </w:rPr>
      </w:pPr>
    </w:p>
    <w:p w14:paraId="51E29116" w14:textId="0976A589" w:rsidR="00B9774B" w:rsidRDefault="00D36613" w:rsidP="00D36613">
      <w:r>
        <w:t xml:space="preserve">Een vermijdens-schema kan ondersteuning bieden bij het inzichtelijk maken van welke afweerstrategie wordt toegepast </w:t>
      </w:r>
      <w:r w:rsidR="00C8060D">
        <w:t xml:space="preserve">(Harris, 2010). </w:t>
      </w:r>
      <w:r>
        <w:t xml:space="preserve">Eveneens bestaat er een breed scala in vormen van acceptatietechnieken die kunnen helpen bij het erkennen van emoties, zoals het gebruik van </w:t>
      </w:r>
      <w:r w:rsidRPr="00C8060D">
        <w:t>metaforen (Harris</w:t>
      </w:r>
      <w:r w:rsidR="00AA64E0">
        <w:t>, 2010, p.</w:t>
      </w:r>
      <w:r w:rsidRPr="00C8060D">
        <w:t>176).</w:t>
      </w:r>
      <w:r>
        <w:t xml:space="preserve"> Alsmede suggereert een studie dat het grootste voordeel voor het optimaliseren van gelukt voortkomt uit het accepteren van de ‘goede’ als ‘slechte’ emoties (</w:t>
      </w:r>
      <w:r w:rsidRPr="00A85345">
        <w:t xml:space="preserve">Kashdan </w:t>
      </w:r>
      <w:r w:rsidR="005E6659">
        <w:t xml:space="preserve">et al., </w:t>
      </w:r>
      <w:r w:rsidRPr="00A85345">
        <w:t>2015).</w:t>
      </w:r>
      <w:r>
        <w:t xml:space="preserve"> </w:t>
      </w:r>
    </w:p>
    <w:p w14:paraId="150E8054" w14:textId="77777777" w:rsidR="00B9774B" w:rsidRDefault="00B9774B" w:rsidP="00D36613"/>
    <w:p w14:paraId="5252B5D3" w14:textId="74EA6DE7" w:rsidR="00D36613" w:rsidRDefault="003538AD" w:rsidP="00D36613">
      <w:r>
        <w:t xml:space="preserve">Scholieren kunnen verschillende vormen van </w:t>
      </w:r>
      <w:r w:rsidR="00D36613">
        <w:t>acceptatietechnieken laten ervaren tijdens de training</w:t>
      </w:r>
      <w:r>
        <w:t>, zodat</w:t>
      </w:r>
      <w:r w:rsidR="00D36613">
        <w:t xml:space="preserve"> de scholieren aan het einde van de training </w:t>
      </w:r>
      <w:r>
        <w:t xml:space="preserve">kunnen </w:t>
      </w:r>
      <w:r w:rsidR="00D36613">
        <w:t xml:space="preserve">kiezen welke acceptatietechniek </w:t>
      </w:r>
      <w:r>
        <w:t>bevalt</w:t>
      </w:r>
      <w:r w:rsidR="00757752">
        <w:t>.</w:t>
      </w:r>
      <w:r w:rsidR="00D36613">
        <w:t xml:space="preserve"> Het voorgaande gegeven sluit</w:t>
      </w:r>
      <w:r>
        <w:t xml:space="preserve"> eveneens</w:t>
      </w:r>
      <w:r w:rsidR="00D36613">
        <w:t xml:space="preserve"> aan </w:t>
      </w:r>
      <w:r>
        <w:t>op</w:t>
      </w:r>
      <w:r w:rsidR="00D36613">
        <w:t xml:space="preserve"> het onderzoek naar </w:t>
      </w:r>
      <w:r>
        <w:t xml:space="preserve">bij het </w:t>
      </w:r>
      <w:r w:rsidR="00D36613">
        <w:t>effectieve interventiecomponent</w:t>
      </w:r>
      <w:r>
        <w:t xml:space="preserve"> ‘autonomie’</w:t>
      </w:r>
      <w:r w:rsidR="00D36613">
        <w:t xml:space="preserve"> van </w:t>
      </w:r>
      <w:r w:rsidR="005E6659">
        <w:t>D</w:t>
      </w:r>
      <w:r w:rsidR="00D36613">
        <w:t>e Mooij (2021)</w:t>
      </w:r>
      <w:r>
        <w:t>. Tevens</w:t>
      </w:r>
      <w:r w:rsidR="00D36613">
        <w:t xml:space="preserve"> is het van belang dat de scholieren gaan reflecteren op hoe het was om een bepaalde emotie te erkennen in plaats van te onderdrukken. Op die manier wordt het proces om een emotie toe te laten </w:t>
      </w:r>
      <w:r w:rsidR="00A911C7">
        <w:t xml:space="preserve">makkelijker </w:t>
      </w:r>
      <w:r>
        <w:t>e</w:t>
      </w:r>
      <w:r w:rsidR="00D36613">
        <w:t xml:space="preserve">n worden de scholieren gestimuleerd om na te denken over welke </w:t>
      </w:r>
      <w:r w:rsidR="00D36613">
        <w:lastRenderedPageBreak/>
        <w:t xml:space="preserve">betreffende techniek te blijven </w:t>
      </w:r>
      <w:r w:rsidR="00D36613" w:rsidRPr="00A908D0">
        <w:t>oefenen</w:t>
      </w:r>
      <w:r w:rsidR="00C0016F" w:rsidRPr="00A908D0">
        <w:t xml:space="preserve"> </w:t>
      </w:r>
      <w:r w:rsidR="00D36613" w:rsidRPr="00A908D0">
        <w:t>(Frederick, 2014).</w:t>
      </w:r>
      <w:r w:rsidR="00D36613">
        <w:t xml:space="preserve">  </w:t>
      </w:r>
      <w:r w:rsidR="008D032F">
        <w:t xml:space="preserve">Zie tabel 3.8 voor de opgestelde leerdoelen. </w:t>
      </w:r>
    </w:p>
    <w:p w14:paraId="58AD06E8" w14:textId="6D016AEA" w:rsidR="00C0016F" w:rsidRDefault="00C3298A" w:rsidP="00AA5EC5">
      <w:r w:rsidRPr="00C3298A">
        <w:rPr>
          <w:noProof/>
        </w:rPr>
        <w:drawing>
          <wp:inline distT="0" distB="0" distL="0" distR="0" wp14:anchorId="6A6F85DF" wp14:editId="4958E0AC">
            <wp:extent cx="6116320" cy="1930400"/>
            <wp:effectExtent l="0" t="0" r="508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6919" cy="1933745"/>
                    </a:xfrm>
                    <a:prstGeom prst="rect">
                      <a:avLst/>
                    </a:prstGeom>
                  </pic:spPr>
                </pic:pic>
              </a:graphicData>
            </a:graphic>
          </wp:inline>
        </w:drawing>
      </w:r>
    </w:p>
    <w:p w14:paraId="066B5473" w14:textId="7BE7104F" w:rsidR="00C3298A" w:rsidRDefault="00C3298A" w:rsidP="00AA5EC5"/>
    <w:p w14:paraId="6A69AA32" w14:textId="77777777" w:rsidR="006E0E23" w:rsidRDefault="006E0E23" w:rsidP="00AA5EC5"/>
    <w:p w14:paraId="472A1FC4" w14:textId="2EAE69EB" w:rsidR="00230F25" w:rsidRDefault="00532076" w:rsidP="00186C5B">
      <w:pPr>
        <w:pStyle w:val="Kop3"/>
      </w:pPr>
      <w:bookmarkStart w:id="43" w:name="_Toc105492761"/>
      <w:r>
        <w:t>3.</w:t>
      </w:r>
      <w:r w:rsidR="00186C5B">
        <w:t>3</w:t>
      </w:r>
      <w:r>
        <w:t>.</w:t>
      </w:r>
      <w:r w:rsidR="00C0016F">
        <w:t>5</w:t>
      </w:r>
      <w:r>
        <w:t xml:space="preserve"> - </w:t>
      </w:r>
      <w:r w:rsidR="000064A2">
        <w:t>Het vertonen van onderzoeksvaardigheden</w:t>
      </w:r>
      <w:bookmarkEnd w:id="43"/>
    </w:p>
    <w:p w14:paraId="7A4121BB" w14:textId="2EBBC794" w:rsidR="00C0016F" w:rsidRDefault="00D36613" w:rsidP="00D36613">
      <w:pPr>
        <w:rPr>
          <w:lang w:val="nl-NL"/>
        </w:rPr>
      </w:pPr>
      <w:r>
        <w:t>De scholieren gaven het belang aan voor het willen communiceren over emoties</w:t>
      </w:r>
      <w:r w:rsidR="00A908D0">
        <w:t xml:space="preserve"> in de interviews</w:t>
      </w:r>
      <w:r>
        <w:t xml:space="preserve"> (actie, 4)</w:t>
      </w:r>
      <w:r w:rsidR="00A908D0">
        <w:t xml:space="preserve">. </w:t>
      </w:r>
      <w:r>
        <w:t xml:space="preserve">Het onderzoeken van emoties, kan bijdragen aan het herkennen en </w:t>
      </w:r>
      <w:r w:rsidR="00A908D0">
        <w:t xml:space="preserve">kan </w:t>
      </w:r>
      <w:r>
        <w:t xml:space="preserve">inzicht geven </w:t>
      </w:r>
      <w:r w:rsidR="00A908D0">
        <w:t>in de boodschap achter een</w:t>
      </w:r>
      <w:r>
        <w:t xml:space="preserve"> emoties; </w:t>
      </w:r>
      <w:r>
        <w:rPr>
          <w:i/>
          <w:iCs/>
        </w:rPr>
        <w:t xml:space="preserve">het is belangrijk dat jongeren </w:t>
      </w:r>
      <w:r w:rsidRPr="00D50A6F">
        <w:rPr>
          <w:i/>
          <w:iCs/>
          <w:lang w:val="nl-NL"/>
        </w:rPr>
        <w:t xml:space="preserve">niet alleen </w:t>
      </w:r>
      <w:r>
        <w:rPr>
          <w:i/>
          <w:iCs/>
          <w:lang w:val="nl-NL"/>
        </w:rPr>
        <w:t xml:space="preserve">leren </w:t>
      </w:r>
      <w:r w:rsidRPr="00D50A6F">
        <w:rPr>
          <w:i/>
          <w:iCs/>
          <w:lang w:val="nl-NL"/>
        </w:rPr>
        <w:t xml:space="preserve">hoe </w:t>
      </w:r>
      <w:r>
        <w:rPr>
          <w:i/>
          <w:iCs/>
          <w:lang w:val="nl-NL"/>
        </w:rPr>
        <w:t xml:space="preserve">emoties </w:t>
      </w:r>
      <w:r w:rsidRPr="00D50A6F">
        <w:rPr>
          <w:i/>
          <w:iCs/>
          <w:lang w:val="nl-NL"/>
        </w:rPr>
        <w:t>werk</w:t>
      </w:r>
      <w:r>
        <w:rPr>
          <w:i/>
          <w:iCs/>
          <w:lang w:val="nl-NL"/>
        </w:rPr>
        <w:t xml:space="preserve">en </w:t>
      </w:r>
      <w:r w:rsidRPr="00D50A6F">
        <w:rPr>
          <w:i/>
          <w:iCs/>
          <w:lang w:val="nl-NL"/>
        </w:rPr>
        <w:t xml:space="preserve">in de theorie, maar ook stilstaan bij </w:t>
      </w:r>
      <w:r>
        <w:rPr>
          <w:i/>
          <w:iCs/>
          <w:lang w:val="nl-NL"/>
        </w:rPr>
        <w:t>zichzelf</w:t>
      </w:r>
      <w:r w:rsidRPr="00D50A6F">
        <w:rPr>
          <w:i/>
          <w:iCs/>
          <w:lang w:val="nl-NL"/>
        </w:rPr>
        <w:t xml:space="preserve">. </w:t>
      </w:r>
      <w:r>
        <w:rPr>
          <w:i/>
          <w:iCs/>
          <w:lang w:val="nl-NL"/>
        </w:rPr>
        <w:t>Op</w:t>
      </w:r>
      <w:r w:rsidRPr="00D50A6F">
        <w:rPr>
          <w:i/>
          <w:iCs/>
          <w:lang w:val="nl-NL"/>
        </w:rPr>
        <w:t xml:space="preserve"> welke momenten</w:t>
      </w:r>
      <w:r>
        <w:rPr>
          <w:i/>
          <w:iCs/>
          <w:lang w:val="nl-NL"/>
        </w:rPr>
        <w:t xml:space="preserve"> voel je bepaalde emoties</w:t>
      </w:r>
      <w:r w:rsidRPr="00D50A6F">
        <w:rPr>
          <w:i/>
          <w:iCs/>
          <w:lang w:val="nl-NL"/>
        </w:rPr>
        <w:t xml:space="preserve">, wat zijn triggers voor mij, ben je iemand die eerder boos wordt door een ruzie of eerder verdrietig. </w:t>
      </w:r>
      <w:r>
        <w:rPr>
          <w:i/>
          <w:iCs/>
          <w:lang w:val="nl-NL"/>
        </w:rPr>
        <w:t>G</w:t>
      </w:r>
      <w:r w:rsidRPr="00D50A6F">
        <w:rPr>
          <w:i/>
          <w:iCs/>
          <w:lang w:val="nl-NL"/>
        </w:rPr>
        <w:t>ewoon exploreren van jezelf, en dat kun je door middel van een dagboek doen, maar ook door middel van gesprekken</w:t>
      </w:r>
      <w:r>
        <w:rPr>
          <w:i/>
          <w:iCs/>
          <w:lang w:val="nl-NL"/>
        </w:rPr>
        <w:t xml:space="preserve"> of een 5g-schema.” (R2, psycholoog)</w:t>
      </w:r>
      <w:r>
        <w:rPr>
          <w:lang w:val="nl-NL"/>
        </w:rPr>
        <w:t>.</w:t>
      </w:r>
      <w:r w:rsidRPr="00E741EB">
        <w:rPr>
          <w:lang w:val="nl-NL"/>
        </w:rPr>
        <w:t xml:space="preserve"> </w:t>
      </w:r>
    </w:p>
    <w:p w14:paraId="40EA2CA3" w14:textId="77777777" w:rsidR="00C0016F" w:rsidRDefault="00C0016F" w:rsidP="00D36613">
      <w:pPr>
        <w:rPr>
          <w:lang w:val="nl-NL"/>
        </w:rPr>
      </w:pPr>
    </w:p>
    <w:p w14:paraId="2B6B8511" w14:textId="0351E933" w:rsidR="00C0016F" w:rsidRDefault="00D36613" w:rsidP="00D36613">
      <w:r>
        <w:rPr>
          <w:lang w:val="nl-NL"/>
        </w:rPr>
        <w:t>Een 5g-schema geeft volgens psycholoog 2 het ontstaan van een emotie weer aan de hand van: gebeurtenis, gedachte, gevoel, gedrag, gevolg. Psycholoog 2 had het boek ‘Surfen op emoties’ aangeraden ter inspiratie, waarin een 5g-schema staat uitgebreid met de toevoeging van de componenten ‘Hoe/waar voel ik dit in mijn lichaam’ en ‘Doel van emotie’ (</w:t>
      </w:r>
      <w:r w:rsidR="00A50E72">
        <w:t>D</w:t>
      </w:r>
      <w:r>
        <w:t>e Bruin et al., 2013). Om emoties te delen is het volgens Frederick (2014) eerst van belang de emoties goed te begrijpen, wat kan worden gedaan middels het gegeven 5g-schema met de toegevoegde componenten (</w:t>
      </w:r>
      <w:r w:rsidR="00A50E72">
        <w:t>D</w:t>
      </w:r>
      <w:r>
        <w:t xml:space="preserve">e Bruin et al., 2013). </w:t>
      </w:r>
    </w:p>
    <w:p w14:paraId="6877D363" w14:textId="77777777" w:rsidR="00C0016F" w:rsidRDefault="00C0016F" w:rsidP="00D36613"/>
    <w:p w14:paraId="7D6E47B5" w14:textId="77777777" w:rsidR="00C0016F" w:rsidRDefault="00D36613" w:rsidP="00D36613">
      <w:r>
        <w:t xml:space="preserve">In de eerste bijeenkomst over ‘kennis emoties’ hebben de scholieren al enige informatie verkregen over doelen voor emoties waar middels het 5g-schema weer bij stil kan worden gestaan. De vervolgstap die hulp biedt alvorens het communiceren van emoties is de inzicht in de eigen emoties volgens Frederick (2014). Bij de stap ‘inzicht’ is het van belang om te onderzoeken welke onderliggende verlangens/behoeftes meespelen bij de emoties. Door dit gegeven inzichtelijk te maken kunnen scholieren bepalen op basis van de onderliggende verlangens/behoeftes of de betreffende emoties moet worden geuit jegens een ander of voor zichzelf kan worden gehouden.  </w:t>
      </w:r>
    </w:p>
    <w:p w14:paraId="4B00DA87" w14:textId="77777777" w:rsidR="00C0016F" w:rsidRDefault="00C0016F" w:rsidP="00D36613"/>
    <w:p w14:paraId="0AB4C8EF" w14:textId="78B89F3F" w:rsidR="00A908D0" w:rsidRDefault="00D36613" w:rsidP="00D36613">
      <w:pPr>
        <w:rPr>
          <w:lang w:val="nl-NL"/>
        </w:rPr>
      </w:pPr>
      <w:r>
        <w:t>Door middel van reflectieve vragen gericht op het doel alsmede het belang te concretiseren kunnen scholieren erachter komen wat te doen met de desbetreffende emotie. Scholieren gaven in de intviews de wens voor het verminderen van onzekerheid, jaloezie en andere emoties</w:t>
      </w:r>
      <w:r w:rsidR="00A908D0">
        <w:t xml:space="preserve">. </w:t>
      </w:r>
      <w:r>
        <w:rPr>
          <w:lang w:val="nl-NL"/>
        </w:rPr>
        <w:t xml:space="preserve">Volgens van </w:t>
      </w:r>
      <w:proofErr w:type="spellStart"/>
      <w:r>
        <w:rPr>
          <w:lang w:val="nl-NL"/>
        </w:rPr>
        <w:t>Paassen</w:t>
      </w:r>
      <w:proofErr w:type="spellEnd"/>
      <w:r w:rsidR="005E6659">
        <w:rPr>
          <w:lang w:val="nl-NL"/>
        </w:rPr>
        <w:t xml:space="preserve"> (2015)</w:t>
      </w:r>
      <w:r>
        <w:rPr>
          <w:lang w:val="nl-NL"/>
        </w:rPr>
        <w:t xml:space="preserve">, klinisch- sociaal psycholoog en psychotherapeut </w:t>
      </w:r>
      <w:r>
        <w:rPr>
          <w:lang w:val="nl-NL"/>
        </w:rPr>
        <w:lastRenderedPageBreak/>
        <w:t xml:space="preserve">wordt de emotie jaloezie vaak verborgen, wegens de gepaarde schaamte met de betreffende emotie. </w:t>
      </w:r>
    </w:p>
    <w:p w14:paraId="28DC3A7A" w14:textId="77777777" w:rsidR="00C0016F" w:rsidRDefault="00C0016F" w:rsidP="00D36613">
      <w:pPr>
        <w:rPr>
          <w:lang w:val="nl-NL"/>
        </w:rPr>
      </w:pPr>
    </w:p>
    <w:p w14:paraId="7E4BF27F" w14:textId="55E44B1D" w:rsidR="00D36613" w:rsidRDefault="00CC01EE" w:rsidP="00D36613">
      <w:r>
        <w:rPr>
          <w:lang w:val="nl-NL"/>
        </w:rPr>
        <w:t>Tevens</w:t>
      </w:r>
      <w:r w:rsidR="00D36613">
        <w:rPr>
          <w:lang w:val="nl-NL"/>
        </w:rPr>
        <w:t xml:space="preserve"> is volgens van </w:t>
      </w:r>
      <w:proofErr w:type="spellStart"/>
      <w:r w:rsidR="00D36613">
        <w:rPr>
          <w:lang w:val="nl-NL"/>
        </w:rPr>
        <w:t>Paassen</w:t>
      </w:r>
      <w:proofErr w:type="spellEnd"/>
      <w:r w:rsidR="00D36613">
        <w:rPr>
          <w:lang w:val="nl-NL"/>
        </w:rPr>
        <w:t xml:space="preserve"> bewustwording van deze emotie en andere emoties belangrijk, en het onderzoeken van de emotie bevorderlijk voor het leren omgaan met de emotie. Indien de scholieren emoties accepteren (midde</w:t>
      </w:r>
      <w:r w:rsidR="00F460E5">
        <w:rPr>
          <w:lang w:val="nl-NL"/>
        </w:rPr>
        <w:t>l</w:t>
      </w:r>
      <w:r w:rsidR="00D36613">
        <w:rPr>
          <w:lang w:val="nl-NL"/>
        </w:rPr>
        <w:t>s de acceptatievaardigheden), en vervolgens onderzoeken, wat in deze fase aan bod komt, en beseffen hoe emoties de gedachten en gedrag beïnvloeden, zal dit resulteren in een beter zelfbeeld wat bijdraagt aan het leren omgaan met onzekerheden</w:t>
      </w:r>
      <w:r w:rsidR="00D36613">
        <w:t xml:space="preserve">. </w:t>
      </w:r>
      <w:r w:rsidR="00D36613">
        <w:rPr>
          <w:lang w:val="nl-NL"/>
        </w:rPr>
        <w:t xml:space="preserve">De leerdoelen staan weergeven in </w:t>
      </w:r>
      <w:r w:rsidR="00C0016F">
        <w:rPr>
          <w:lang w:val="nl-NL"/>
        </w:rPr>
        <w:t xml:space="preserve">tabel </w:t>
      </w:r>
      <w:r w:rsidR="00D36613">
        <w:rPr>
          <w:lang w:val="nl-NL"/>
        </w:rPr>
        <w:t>3.9</w:t>
      </w:r>
      <w:r w:rsidR="008D032F">
        <w:rPr>
          <w:lang w:val="nl-NL"/>
        </w:rPr>
        <w:t xml:space="preserve"> </w:t>
      </w:r>
    </w:p>
    <w:p w14:paraId="0E3D5E94" w14:textId="77777777" w:rsidR="00C3298A" w:rsidRDefault="00C3298A" w:rsidP="00D36613"/>
    <w:p w14:paraId="50D18550" w14:textId="3C80E14D" w:rsidR="00C0016F" w:rsidRDefault="00C3298A" w:rsidP="00D36613">
      <w:r w:rsidRPr="00C3298A">
        <w:rPr>
          <w:noProof/>
        </w:rPr>
        <w:drawing>
          <wp:inline distT="0" distB="0" distL="0" distR="0" wp14:anchorId="37502CBA" wp14:editId="2A89D655">
            <wp:extent cx="5733415" cy="1701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415" cy="1701800"/>
                    </a:xfrm>
                    <a:prstGeom prst="rect">
                      <a:avLst/>
                    </a:prstGeom>
                  </pic:spPr>
                </pic:pic>
              </a:graphicData>
            </a:graphic>
          </wp:inline>
        </w:drawing>
      </w:r>
    </w:p>
    <w:p w14:paraId="689A653D" w14:textId="77777777" w:rsidR="00571EA0" w:rsidRDefault="00571EA0" w:rsidP="00D36613"/>
    <w:p w14:paraId="2D466B39" w14:textId="2BD24F80" w:rsidR="00D36613" w:rsidRDefault="00D36613" w:rsidP="00186C5B">
      <w:pPr>
        <w:pStyle w:val="Kop3"/>
      </w:pPr>
      <w:bookmarkStart w:id="44" w:name="_Toc105492762"/>
      <w:r>
        <w:t>3.</w:t>
      </w:r>
      <w:r w:rsidR="00186C5B">
        <w:t>3</w:t>
      </w:r>
      <w:r>
        <w:t>.</w:t>
      </w:r>
      <w:r w:rsidR="00C0016F">
        <w:t>6</w:t>
      </w:r>
      <w:r>
        <w:t xml:space="preserve"> Communiceren; actie deel 2</w:t>
      </w:r>
      <w:bookmarkEnd w:id="44"/>
      <w:r>
        <w:t xml:space="preserve"> </w:t>
      </w:r>
    </w:p>
    <w:p w14:paraId="7AEE1FCD" w14:textId="77777777" w:rsidR="00C0016F" w:rsidRDefault="00D36613" w:rsidP="00D36613">
      <w:pPr>
        <w:rPr>
          <w:i/>
          <w:iCs/>
        </w:rPr>
      </w:pPr>
      <w:r>
        <w:t xml:space="preserve">Indien er is bepaald door middel van het verkregen inzicht van de emotie, te willen communiceren met een ander over de betreffende emotie komen communicatievaardigheden te pas; </w:t>
      </w:r>
      <w:r w:rsidRPr="0088726E">
        <w:rPr>
          <w:i/>
          <w:iCs/>
        </w:rPr>
        <w:t>“</w:t>
      </w:r>
      <w:r>
        <w:rPr>
          <w:i/>
          <w:iCs/>
        </w:rPr>
        <w:t>O</w:t>
      </w:r>
      <w:r w:rsidRPr="0088726E">
        <w:rPr>
          <w:i/>
          <w:iCs/>
        </w:rPr>
        <w:t xml:space="preserve">p het moment dat </w:t>
      </w:r>
      <w:r>
        <w:rPr>
          <w:i/>
          <w:iCs/>
        </w:rPr>
        <w:t xml:space="preserve">de scholieren een </w:t>
      </w:r>
      <w:r w:rsidRPr="0088726E">
        <w:rPr>
          <w:i/>
          <w:iCs/>
        </w:rPr>
        <w:t xml:space="preserve">bepaalde taal hebben </w:t>
      </w:r>
      <w:r>
        <w:rPr>
          <w:i/>
          <w:iCs/>
        </w:rPr>
        <w:t>w</w:t>
      </w:r>
      <w:r w:rsidRPr="0088726E">
        <w:rPr>
          <w:i/>
          <w:iCs/>
        </w:rPr>
        <w:t>aarmee</w:t>
      </w:r>
      <w:r>
        <w:rPr>
          <w:i/>
          <w:iCs/>
        </w:rPr>
        <w:t xml:space="preserve"> ze</w:t>
      </w:r>
      <w:r w:rsidRPr="0088726E">
        <w:rPr>
          <w:i/>
          <w:iCs/>
        </w:rPr>
        <w:t xml:space="preserve"> kwetsbaar gesprekken kunnen voeren met elkaar</w:t>
      </w:r>
      <w:r>
        <w:rPr>
          <w:i/>
          <w:iCs/>
        </w:rPr>
        <w:t xml:space="preserve"> kan dat helpen om kwetsbaar op te stellen.</w:t>
      </w:r>
      <w:r w:rsidRPr="0088726E">
        <w:rPr>
          <w:i/>
          <w:iCs/>
        </w:rPr>
        <w:t xml:space="preserve"> </w:t>
      </w:r>
      <w:r>
        <w:rPr>
          <w:i/>
          <w:iCs/>
        </w:rPr>
        <w:t>D</w:t>
      </w:r>
      <w:r w:rsidRPr="0088726E">
        <w:rPr>
          <w:i/>
          <w:iCs/>
        </w:rPr>
        <w:t xml:space="preserve">us iets van kwetsbaarheid oefenen. </w:t>
      </w:r>
      <w:r>
        <w:rPr>
          <w:i/>
          <w:iCs/>
        </w:rPr>
        <w:t>Dus leren van h</w:t>
      </w:r>
      <w:r w:rsidRPr="0088726E">
        <w:rPr>
          <w:i/>
          <w:iCs/>
        </w:rPr>
        <w:t>oe praat ik nou tegen mijn vrienden over emoties</w:t>
      </w:r>
      <w:r>
        <w:rPr>
          <w:i/>
          <w:iCs/>
        </w:rPr>
        <w:t xml:space="preserve"> kan helpen</w:t>
      </w:r>
      <w:r w:rsidRPr="0088726E">
        <w:rPr>
          <w:i/>
          <w:iCs/>
        </w:rPr>
        <w:t>”</w:t>
      </w:r>
      <w:r>
        <w:rPr>
          <w:i/>
          <w:iCs/>
        </w:rPr>
        <w:t xml:space="preserve"> (R1, psycholoog). </w:t>
      </w:r>
    </w:p>
    <w:p w14:paraId="66D39464" w14:textId="77777777" w:rsidR="00C0016F" w:rsidRDefault="00C0016F" w:rsidP="00D36613">
      <w:pPr>
        <w:rPr>
          <w:i/>
          <w:iCs/>
        </w:rPr>
      </w:pPr>
    </w:p>
    <w:p w14:paraId="749EBB09" w14:textId="6CD75058" w:rsidR="00C0016F" w:rsidRDefault="00D36613" w:rsidP="00D36613">
      <w:r>
        <w:t>Tevens gaven drie van de scholieren te kennen assertiever te willen zijn en drie scholieren aan de communicatie over emoties te verbeteren</w:t>
      </w:r>
      <w:r w:rsidR="008D032F">
        <w:t xml:space="preserve">. </w:t>
      </w:r>
      <w:r>
        <w:t xml:space="preserve">Echter zijn er volgens </w:t>
      </w:r>
      <w:r w:rsidR="00A50E72">
        <w:t>D</w:t>
      </w:r>
      <w:r>
        <w:t xml:space="preserve">e Bruin et al., 2013 niet-helpende gedachten die het communicatieproces kunnen blokkeren. Een manier om volgens </w:t>
      </w:r>
      <w:r w:rsidR="00A50E72">
        <w:t>D</w:t>
      </w:r>
      <w:r>
        <w:t xml:space="preserve">e Bruin </w:t>
      </w:r>
      <w:r w:rsidR="005E6659">
        <w:t xml:space="preserve">et al. </w:t>
      </w:r>
      <w:r>
        <w:t>(2013) d</w:t>
      </w:r>
      <w:r w:rsidR="005E6659">
        <w:t xml:space="preserve">e </w:t>
      </w:r>
      <w:r>
        <w:t>blokkade te verhelpen is de gedachten toetsen tegenover de ander</w:t>
      </w:r>
      <w:r w:rsidR="008D032F">
        <w:t xml:space="preserve">. </w:t>
      </w:r>
      <w:r>
        <w:t xml:space="preserve"> </w:t>
      </w:r>
    </w:p>
    <w:p w14:paraId="57466F9A" w14:textId="77777777" w:rsidR="00C0016F" w:rsidRDefault="00C0016F" w:rsidP="00D36613"/>
    <w:p w14:paraId="018C41AD" w14:textId="4F5B22F6" w:rsidR="00D36613" w:rsidRPr="004D3738" w:rsidRDefault="00D36613" w:rsidP="00D36613">
      <w:r>
        <w:t xml:space="preserve">Daarnaast zijn er een aantal aspecten die bevorderlijk zijn voor het communiceren volgens Frederick (2014, p. 146), te weten: zinnen beginnen met ‘ik’, rustig en lanzaam praten, het maken van oogcontact om de angst die je kunt voelen in een gesprek te verminderen. </w:t>
      </w:r>
      <w:r w:rsidR="008D032F">
        <w:t xml:space="preserve">Dit beoefenen kan bevorderlijk werken volgens psycholoog 1. </w:t>
      </w:r>
      <w:r>
        <w:t>Zie tabel 3.1</w:t>
      </w:r>
      <w:r w:rsidR="00C0016F">
        <w:t>0</w:t>
      </w:r>
      <w:r>
        <w:t xml:space="preserve"> voor de opgestelde doelen. </w:t>
      </w:r>
    </w:p>
    <w:p w14:paraId="7CC046C3" w14:textId="77777777" w:rsidR="00D36613" w:rsidRDefault="00D36613" w:rsidP="00D36613"/>
    <w:p w14:paraId="0913A2D6" w14:textId="748FF5B9" w:rsidR="00D36613" w:rsidRDefault="004C6F5E" w:rsidP="004C6F5E">
      <w:pPr>
        <w:rPr>
          <w:noProof/>
        </w:rPr>
      </w:pPr>
      <w:r w:rsidRPr="004C6F5E">
        <w:rPr>
          <w:noProof/>
        </w:rPr>
        <w:lastRenderedPageBreak/>
        <w:drawing>
          <wp:inline distT="0" distB="0" distL="0" distR="0" wp14:anchorId="49BDEBA1" wp14:editId="713FC6B0">
            <wp:extent cx="5733415" cy="2413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2413000"/>
                    </a:xfrm>
                    <a:prstGeom prst="rect">
                      <a:avLst/>
                    </a:prstGeom>
                  </pic:spPr>
                </pic:pic>
              </a:graphicData>
            </a:graphic>
          </wp:inline>
        </w:drawing>
      </w:r>
    </w:p>
    <w:p w14:paraId="2852EEEA" w14:textId="77777777" w:rsidR="006E0E23" w:rsidRDefault="006E0E23" w:rsidP="004C6F5E">
      <w:pPr>
        <w:rPr>
          <w:b/>
          <w:bCs/>
        </w:rPr>
      </w:pPr>
    </w:p>
    <w:p w14:paraId="6D8D5CD5" w14:textId="26E0A939" w:rsidR="00D36613" w:rsidRDefault="00D36613" w:rsidP="00186C5B">
      <w:pPr>
        <w:pStyle w:val="Kop3"/>
      </w:pPr>
      <w:bookmarkStart w:id="45" w:name="_Toc105492763"/>
      <w:r>
        <w:t>3.</w:t>
      </w:r>
      <w:r w:rsidR="00186C5B">
        <w:t>3</w:t>
      </w:r>
      <w:r>
        <w:t>.7 – Integreren</w:t>
      </w:r>
      <w:bookmarkEnd w:id="45"/>
      <w:r>
        <w:t xml:space="preserve"> </w:t>
      </w:r>
    </w:p>
    <w:p w14:paraId="632F38C9" w14:textId="42087494" w:rsidR="00D36613" w:rsidRPr="009E39CF" w:rsidRDefault="005E6659" w:rsidP="00D36613">
      <w:r>
        <w:rPr>
          <w:lang w:val="nl-NL"/>
        </w:rPr>
        <w:t xml:space="preserve">Kleinjan et al. </w:t>
      </w:r>
      <w:r w:rsidR="00D36613" w:rsidRPr="000573E0">
        <w:rPr>
          <w:lang w:val="nl-NL"/>
        </w:rPr>
        <w:t xml:space="preserve">(2016) toonde </w:t>
      </w:r>
      <w:r w:rsidR="00D36613">
        <w:rPr>
          <w:lang w:val="nl-NL"/>
        </w:rPr>
        <w:t xml:space="preserve">middels onderzoek </w:t>
      </w:r>
      <w:r w:rsidR="00D36613" w:rsidRPr="000573E0">
        <w:rPr>
          <w:lang w:val="nl-NL"/>
        </w:rPr>
        <w:t>aan dat integrale gezondheidsprogramma’s gericht op psychisch welbevinden die over een langere tijd zijn uitgespreid, waarbij leerkrachten goede training krijgen, ouders ondersteuning krijgen in de opvoeding en leerlingen ondersteund worden in sociaal-emotionele ontwikkeling en psychisch welbevinden het meest effectief lijken te zijn</w:t>
      </w:r>
      <w:r w:rsidR="00D36613">
        <w:rPr>
          <w:lang w:val="nl-NL"/>
        </w:rPr>
        <w:t>. Op basis van dit gegeven is het van belang dat er binnen de school wordt nagedacht over een plan om van opgedane kennis van de scholieren gebruik te maken om de duurzaamheid van de training reeks te waarborgen. De deelnemers kunnen samen met de school onder leiding van trainers een integratieplan bedenken. Op die manier wordt eveneens de autonomie van de scholier meegenomen wat bijdraagt aan effectieve interventies volgens</w:t>
      </w:r>
      <w:r w:rsidR="00D36613" w:rsidRPr="009E39CF">
        <w:rPr>
          <w:lang w:val="nl-NL"/>
        </w:rPr>
        <w:t xml:space="preserve"> Ryan</w:t>
      </w:r>
      <w:r>
        <w:rPr>
          <w:lang w:val="nl-NL"/>
        </w:rPr>
        <w:t xml:space="preserve"> en </w:t>
      </w:r>
      <w:proofErr w:type="spellStart"/>
      <w:r>
        <w:rPr>
          <w:lang w:val="nl-NL"/>
        </w:rPr>
        <w:t>Deci</w:t>
      </w:r>
      <w:proofErr w:type="spellEnd"/>
      <w:r w:rsidR="00D36613" w:rsidRPr="009E39CF">
        <w:rPr>
          <w:lang w:val="nl-NL"/>
        </w:rPr>
        <w:t xml:space="preserve"> (20</w:t>
      </w:r>
      <w:r w:rsidR="00CC01EE">
        <w:rPr>
          <w:lang w:val="nl-NL"/>
        </w:rPr>
        <w:t>17</w:t>
      </w:r>
      <w:r w:rsidR="00D36613" w:rsidRPr="009E39CF">
        <w:rPr>
          <w:lang w:val="nl-NL"/>
        </w:rPr>
        <w:t xml:space="preserve">). </w:t>
      </w:r>
      <w:r w:rsidR="00D36613" w:rsidRPr="009E39CF">
        <w:t xml:space="preserve">Ook hebben verschillende onderzoeken laten zien dat naarmate jongeren meer steun van medeleerlingen en leraren ervaren, dit resulteert in het beter in hun vel zitten van de leerlingen, beter presteren op school en het verminderen van de psychische problemen </w:t>
      </w:r>
      <w:r w:rsidR="00D36613" w:rsidRPr="009E39CF">
        <w:rPr>
          <w:lang w:val="nl-NL"/>
        </w:rPr>
        <w:t>(</w:t>
      </w:r>
      <w:proofErr w:type="spellStart"/>
      <w:r w:rsidR="00D36613" w:rsidRPr="009E39CF">
        <w:rPr>
          <w:lang w:val="nl-NL"/>
        </w:rPr>
        <w:t>Hughes</w:t>
      </w:r>
      <w:proofErr w:type="spellEnd"/>
      <w:r w:rsidR="00D36613" w:rsidRPr="009E39CF">
        <w:rPr>
          <w:lang w:val="nl-NL"/>
        </w:rPr>
        <w:t xml:space="preserve"> &amp; Cao, 2018; Klocke e</w:t>
      </w:r>
      <w:r w:rsidR="00CC01EE">
        <w:rPr>
          <w:lang w:val="nl-NL"/>
        </w:rPr>
        <w:t xml:space="preserve">t </w:t>
      </w:r>
      <w:r w:rsidR="00D36613" w:rsidRPr="009E39CF">
        <w:rPr>
          <w:lang w:val="nl-NL"/>
        </w:rPr>
        <w:t>a</w:t>
      </w:r>
      <w:r w:rsidR="00CC01EE">
        <w:rPr>
          <w:lang w:val="nl-NL"/>
        </w:rPr>
        <w:t>l</w:t>
      </w:r>
      <w:r w:rsidR="00D36613" w:rsidRPr="009E39CF">
        <w:rPr>
          <w:lang w:val="nl-NL"/>
        </w:rPr>
        <w:t xml:space="preserve">., 2014; </w:t>
      </w:r>
      <w:proofErr w:type="spellStart"/>
      <w:r w:rsidR="00D36613" w:rsidRPr="009E39CF">
        <w:rPr>
          <w:lang w:val="nl-NL"/>
        </w:rPr>
        <w:t>Košir</w:t>
      </w:r>
      <w:proofErr w:type="spellEnd"/>
      <w:r w:rsidR="00D36613" w:rsidRPr="009E39CF">
        <w:rPr>
          <w:lang w:val="nl-NL"/>
        </w:rPr>
        <w:t xml:space="preserve"> &amp; </w:t>
      </w:r>
      <w:proofErr w:type="spellStart"/>
      <w:r w:rsidR="00D36613" w:rsidRPr="009E39CF">
        <w:rPr>
          <w:lang w:val="nl-NL"/>
        </w:rPr>
        <w:t>Tement</w:t>
      </w:r>
      <w:proofErr w:type="spellEnd"/>
      <w:r w:rsidR="00D36613" w:rsidRPr="009E39CF">
        <w:rPr>
          <w:lang w:val="nl-NL"/>
        </w:rPr>
        <w:t xml:space="preserve">, 2014; Lester &amp; Cross, 2015; </w:t>
      </w:r>
      <w:proofErr w:type="spellStart"/>
      <w:r w:rsidR="00D36613" w:rsidRPr="009E39CF">
        <w:rPr>
          <w:lang w:val="nl-NL"/>
        </w:rPr>
        <w:t>Obsuth</w:t>
      </w:r>
      <w:proofErr w:type="spellEnd"/>
      <w:r w:rsidR="00D36613" w:rsidRPr="009E39CF">
        <w:rPr>
          <w:lang w:val="nl-NL"/>
        </w:rPr>
        <w:t xml:space="preserve"> e</w:t>
      </w:r>
      <w:r w:rsidR="00CC01EE">
        <w:rPr>
          <w:lang w:val="nl-NL"/>
        </w:rPr>
        <w:t xml:space="preserve">t </w:t>
      </w:r>
      <w:r w:rsidR="00D36613" w:rsidRPr="009E39CF">
        <w:rPr>
          <w:lang w:val="nl-NL"/>
        </w:rPr>
        <w:t>a</w:t>
      </w:r>
      <w:r w:rsidR="00CC01EE">
        <w:rPr>
          <w:lang w:val="nl-NL"/>
        </w:rPr>
        <w:t>l.</w:t>
      </w:r>
      <w:r w:rsidR="00D36613" w:rsidRPr="009E39CF">
        <w:rPr>
          <w:lang w:val="nl-NL"/>
        </w:rPr>
        <w:t xml:space="preserve">, 2017). </w:t>
      </w:r>
      <w:r w:rsidR="00D36613">
        <w:rPr>
          <w:lang w:val="nl-NL"/>
        </w:rPr>
        <w:t xml:space="preserve">De deelnemers gaan in deze training eerst zelf brainstormen over wat de betreffende deelnemers denken wat nodig is op school. Vervolgens gaan de deelnemers in gesprek met de mentor onder leiding van de trainers om een plan op te zetten. </w:t>
      </w:r>
    </w:p>
    <w:p w14:paraId="25A255F5" w14:textId="77777777" w:rsidR="00D36613" w:rsidRPr="00414636" w:rsidRDefault="00D36613" w:rsidP="00D36613"/>
    <w:p w14:paraId="37B57D4D" w14:textId="75BFE7B0" w:rsidR="00D36613" w:rsidRDefault="00DB1638" w:rsidP="00D36613">
      <w:pPr>
        <w:rPr>
          <w:b/>
          <w:bCs/>
        </w:rPr>
      </w:pPr>
      <w:r w:rsidRPr="00DB1638">
        <w:rPr>
          <w:b/>
          <w:bCs/>
          <w:noProof/>
        </w:rPr>
        <w:drawing>
          <wp:inline distT="0" distB="0" distL="0" distR="0" wp14:anchorId="5E28339C" wp14:editId="6DF9496D">
            <wp:extent cx="5733415" cy="116078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3415" cy="1160780"/>
                    </a:xfrm>
                    <a:prstGeom prst="rect">
                      <a:avLst/>
                    </a:prstGeom>
                  </pic:spPr>
                </pic:pic>
              </a:graphicData>
            </a:graphic>
          </wp:inline>
        </w:drawing>
      </w:r>
    </w:p>
    <w:p w14:paraId="741304BB" w14:textId="10A44EDE" w:rsidR="00754C27" w:rsidRDefault="00754C27" w:rsidP="00D36613"/>
    <w:p w14:paraId="0A72558C" w14:textId="5F48867E" w:rsidR="006E0E23" w:rsidRDefault="006E0E23" w:rsidP="00D36613"/>
    <w:p w14:paraId="7C5C772C" w14:textId="0254C64E" w:rsidR="006E0E23" w:rsidRDefault="006E0E23" w:rsidP="00D36613"/>
    <w:p w14:paraId="0948406F" w14:textId="33DC883E" w:rsidR="006E0E23" w:rsidRDefault="006E0E23" w:rsidP="00D36613"/>
    <w:p w14:paraId="2E63798C" w14:textId="393AC1F2" w:rsidR="006E0E23" w:rsidRDefault="006E0E23" w:rsidP="00D36613"/>
    <w:p w14:paraId="184A567C" w14:textId="77777777" w:rsidR="0084400C" w:rsidRDefault="0084400C" w:rsidP="00055709"/>
    <w:p w14:paraId="47468E61" w14:textId="4187F838" w:rsidR="005F759B" w:rsidRPr="00CB1FEE" w:rsidRDefault="00CB1FEE" w:rsidP="00055709">
      <w:pPr>
        <w:rPr>
          <w:b/>
          <w:bCs/>
        </w:rPr>
      </w:pPr>
      <w:r w:rsidRPr="00CB1FEE">
        <w:rPr>
          <w:b/>
          <w:bCs/>
        </w:rPr>
        <w:lastRenderedPageBreak/>
        <w:t xml:space="preserve">Randvoorwaarden </w:t>
      </w:r>
    </w:p>
    <w:p w14:paraId="058B5373" w14:textId="2B57A408" w:rsidR="005F759B" w:rsidRDefault="00CB1FEE" w:rsidP="00055709">
      <w:r>
        <w:t xml:space="preserve">Voor </w:t>
      </w:r>
      <w:r w:rsidR="00D148AF">
        <w:t xml:space="preserve">goede training zijn er een aantal randvoorwaarden in kaart gebracht middels de interviews met de psychologen, scholieren en de school. </w:t>
      </w:r>
      <w:r w:rsidR="00E8753B">
        <w:t>Middels deze interviews zijn de volgende ranvoorwaarden naar voren gekomen:</w:t>
      </w:r>
    </w:p>
    <w:p w14:paraId="1C5CF7A8" w14:textId="2520413F" w:rsidR="00E8753B" w:rsidRDefault="00E8753B" w:rsidP="00E8753B">
      <w:pPr>
        <w:pStyle w:val="Lijstalinea"/>
        <w:numPr>
          <w:ilvl w:val="1"/>
          <w:numId w:val="33"/>
        </w:numPr>
      </w:pPr>
      <w:r>
        <w:t xml:space="preserve">Een les duurt maximaal twee uur </w:t>
      </w:r>
    </w:p>
    <w:p w14:paraId="33D8DB69" w14:textId="3A0A5852" w:rsidR="00E8753B" w:rsidRDefault="009F5119" w:rsidP="00E8753B">
      <w:pPr>
        <w:pStyle w:val="Lijstalinea"/>
        <w:numPr>
          <w:ilvl w:val="1"/>
          <w:numId w:val="33"/>
        </w:numPr>
      </w:pPr>
      <w:r>
        <w:t>Kleine groep (max 10 leerlingen)</w:t>
      </w:r>
    </w:p>
    <w:p w14:paraId="3F3E65CF" w14:textId="1510FFE6" w:rsidR="009F5119" w:rsidRDefault="009F5119" w:rsidP="00E8753B">
      <w:pPr>
        <w:pStyle w:val="Lijstalinea"/>
        <w:numPr>
          <w:ilvl w:val="1"/>
          <w:numId w:val="33"/>
        </w:numPr>
      </w:pPr>
      <w:r>
        <w:t xml:space="preserve">Eerst elkaar goed leren kennen </w:t>
      </w:r>
    </w:p>
    <w:p w14:paraId="0B92A109" w14:textId="1E5B86D4" w:rsidR="009F5119" w:rsidRDefault="009F5119" w:rsidP="00E8753B">
      <w:pPr>
        <w:pStyle w:val="Lijstalinea"/>
        <w:numPr>
          <w:ilvl w:val="1"/>
          <w:numId w:val="33"/>
        </w:numPr>
      </w:pPr>
      <w:r>
        <w:t xml:space="preserve">Veilige sfeer is door alle zeven de scholieren en de psychologen benoemd </w:t>
      </w:r>
    </w:p>
    <w:p w14:paraId="6A2BC324" w14:textId="1F114A02" w:rsidR="009F5119" w:rsidRDefault="009F5119" w:rsidP="00E8753B">
      <w:pPr>
        <w:pStyle w:val="Lijstalinea"/>
        <w:numPr>
          <w:ilvl w:val="1"/>
          <w:numId w:val="33"/>
        </w:numPr>
      </w:pPr>
      <w:r>
        <w:t>De trainers moeten een voorbeeld zijn; afspraken maken, wat binnen de groep blijft, blijft binnen de groep. Aangeven dat je niet verplicht bent om dingen te delen.</w:t>
      </w:r>
    </w:p>
    <w:p w14:paraId="12B93FBF" w14:textId="2D50DCAD" w:rsidR="009F5119" w:rsidRDefault="009F5119" w:rsidP="00E8753B">
      <w:pPr>
        <w:pStyle w:val="Lijstalinea"/>
        <w:numPr>
          <w:ilvl w:val="1"/>
          <w:numId w:val="33"/>
        </w:numPr>
      </w:pPr>
      <w:r>
        <w:t>Docenten mogen niet aanwezig zijn wegens de beoordelingscultuur die een docent al heeft neergezet volgens psycholoog 1</w:t>
      </w:r>
    </w:p>
    <w:p w14:paraId="20F204FF" w14:textId="77777777" w:rsidR="009F5119" w:rsidRDefault="009F5119" w:rsidP="007E744F"/>
    <w:p w14:paraId="01E70531" w14:textId="6E68A3EC" w:rsidR="007E744F" w:rsidRPr="007E744F" w:rsidRDefault="007E744F" w:rsidP="007E744F">
      <w:pPr>
        <w:rPr>
          <w:b/>
          <w:bCs/>
        </w:rPr>
      </w:pPr>
      <w:r w:rsidRPr="007E744F">
        <w:rPr>
          <w:b/>
          <w:bCs/>
        </w:rPr>
        <w:t>Conclusie stap 2</w:t>
      </w:r>
      <w:r w:rsidR="0084400C">
        <w:rPr>
          <w:b/>
          <w:bCs/>
        </w:rPr>
        <w:t>,</w:t>
      </w:r>
      <w:r w:rsidRPr="007E744F">
        <w:rPr>
          <w:b/>
          <w:bCs/>
        </w:rPr>
        <w:t xml:space="preserve"> 3</w:t>
      </w:r>
      <w:r w:rsidR="0084400C">
        <w:rPr>
          <w:b/>
          <w:bCs/>
        </w:rPr>
        <w:t xml:space="preserve"> en 4</w:t>
      </w:r>
    </w:p>
    <w:p w14:paraId="53F88B0D" w14:textId="29412068" w:rsidR="00055709" w:rsidRDefault="007E744F" w:rsidP="00055709">
      <w:r>
        <w:t xml:space="preserve">Concluderend kunnen </w:t>
      </w:r>
      <w:r w:rsidR="001A0E88">
        <w:t xml:space="preserve">zes algemene competenties worden opgesteld: </w:t>
      </w:r>
      <w:r w:rsidR="00A66120">
        <w:t xml:space="preserve">emotiekennis, aandachtsvaardigheden, acceptatievaardigheden, onderzoeksvaardigheden en actievaardigheden. De leerdoelen </w:t>
      </w:r>
      <w:r w:rsidR="00406048">
        <w:t xml:space="preserve">en de bijbehorende informatie vormt een raamwerk voor de trainingsbijeenkomsten. </w:t>
      </w:r>
    </w:p>
    <w:p w14:paraId="42850DAC" w14:textId="77777777" w:rsidR="00406048" w:rsidRDefault="00406048" w:rsidP="00055709"/>
    <w:p w14:paraId="2D9EBF55" w14:textId="77777777" w:rsidR="00055709" w:rsidRDefault="00055709" w:rsidP="00055709">
      <w:pPr>
        <w:rPr>
          <w:b/>
          <w:bCs/>
        </w:rPr>
      </w:pPr>
    </w:p>
    <w:p w14:paraId="39580896" w14:textId="014E47E0" w:rsidR="006E0E23" w:rsidRDefault="006E0E23" w:rsidP="00E46558">
      <w:pPr>
        <w:spacing w:line="240" w:lineRule="auto"/>
        <w:rPr>
          <w:rFonts w:eastAsia="Times New Roman"/>
        </w:rPr>
      </w:pPr>
    </w:p>
    <w:p w14:paraId="332806A3" w14:textId="21935FC7" w:rsidR="006E0E23" w:rsidRDefault="006E0E23" w:rsidP="00E46558">
      <w:pPr>
        <w:spacing w:line="240" w:lineRule="auto"/>
        <w:rPr>
          <w:rFonts w:eastAsia="Times New Roman"/>
        </w:rPr>
      </w:pPr>
    </w:p>
    <w:p w14:paraId="2DCE1BFD" w14:textId="57148E11" w:rsidR="006E0E23" w:rsidRDefault="006E0E23" w:rsidP="00E46558">
      <w:pPr>
        <w:spacing w:line="240" w:lineRule="auto"/>
        <w:rPr>
          <w:rFonts w:eastAsia="Times New Roman"/>
        </w:rPr>
      </w:pPr>
    </w:p>
    <w:p w14:paraId="4A9AF981" w14:textId="3662AB6C" w:rsidR="006E0E23" w:rsidRDefault="006E0E23" w:rsidP="00E46558">
      <w:pPr>
        <w:spacing w:line="240" w:lineRule="auto"/>
        <w:rPr>
          <w:rFonts w:eastAsia="Times New Roman"/>
        </w:rPr>
      </w:pPr>
    </w:p>
    <w:p w14:paraId="025714BF" w14:textId="61C393F0" w:rsidR="006E0E23" w:rsidRDefault="006E0E23" w:rsidP="00E46558">
      <w:pPr>
        <w:spacing w:line="240" w:lineRule="auto"/>
        <w:rPr>
          <w:rFonts w:eastAsia="Times New Roman"/>
        </w:rPr>
      </w:pPr>
    </w:p>
    <w:p w14:paraId="270F5301" w14:textId="11F01EAA" w:rsidR="006E0E23" w:rsidRDefault="006E0E23" w:rsidP="00E46558">
      <w:pPr>
        <w:spacing w:line="240" w:lineRule="auto"/>
        <w:rPr>
          <w:rFonts w:eastAsia="Times New Roman"/>
        </w:rPr>
      </w:pPr>
    </w:p>
    <w:p w14:paraId="43D5164E" w14:textId="60C5912A" w:rsidR="006E0E23" w:rsidRDefault="006E0E23" w:rsidP="00E46558">
      <w:pPr>
        <w:spacing w:line="240" w:lineRule="auto"/>
        <w:rPr>
          <w:rFonts w:eastAsia="Times New Roman"/>
        </w:rPr>
      </w:pPr>
    </w:p>
    <w:p w14:paraId="165EE881" w14:textId="520A5416" w:rsidR="006E0E23" w:rsidRDefault="006E0E23" w:rsidP="00E46558">
      <w:pPr>
        <w:spacing w:line="240" w:lineRule="auto"/>
        <w:rPr>
          <w:rFonts w:eastAsia="Times New Roman"/>
        </w:rPr>
      </w:pPr>
    </w:p>
    <w:p w14:paraId="7148A4CF" w14:textId="25CB9FCA" w:rsidR="006E0E23" w:rsidRDefault="006E0E23" w:rsidP="00E46558">
      <w:pPr>
        <w:spacing w:line="240" w:lineRule="auto"/>
        <w:rPr>
          <w:rFonts w:eastAsia="Times New Roman"/>
        </w:rPr>
      </w:pPr>
    </w:p>
    <w:p w14:paraId="0FBDE1A0" w14:textId="0285776B" w:rsidR="00406048" w:rsidRDefault="00406048" w:rsidP="00E46558">
      <w:pPr>
        <w:spacing w:line="240" w:lineRule="auto"/>
        <w:rPr>
          <w:rFonts w:eastAsia="Times New Roman"/>
        </w:rPr>
      </w:pPr>
    </w:p>
    <w:p w14:paraId="5542F180" w14:textId="0437AD19" w:rsidR="00406048" w:rsidRDefault="00406048" w:rsidP="00E46558">
      <w:pPr>
        <w:spacing w:line="240" w:lineRule="auto"/>
        <w:rPr>
          <w:rFonts w:eastAsia="Times New Roman"/>
        </w:rPr>
      </w:pPr>
    </w:p>
    <w:p w14:paraId="66F84A48" w14:textId="5E46A0D1" w:rsidR="00406048" w:rsidRDefault="00406048" w:rsidP="00E46558">
      <w:pPr>
        <w:spacing w:line="240" w:lineRule="auto"/>
        <w:rPr>
          <w:rFonts w:eastAsia="Times New Roman"/>
        </w:rPr>
      </w:pPr>
    </w:p>
    <w:p w14:paraId="56946B02" w14:textId="77777777" w:rsidR="00406048" w:rsidRDefault="00406048" w:rsidP="00E46558">
      <w:pPr>
        <w:spacing w:line="240" w:lineRule="auto"/>
        <w:rPr>
          <w:rFonts w:eastAsia="Times New Roman"/>
        </w:rPr>
      </w:pPr>
    </w:p>
    <w:p w14:paraId="6FC16F83" w14:textId="6ADFD70B" w:rsidR="006E0E23" w:rsidRDefault="006E0E23" w:rsidP="00E46558">
      <w:pPr>
        <w:spacing w:line="240" w:lineRule="auto"/>
        <w:rPr>
          <w:rFonts w:eastAsia="Times New Roman"/>
        </w:rPr>
      </w:pPr>
    </w:p>
    <w:p w14:paraId="2849B4E9" w14:textId="2EAE287C" w:rsidR="006E0E23" w:rsidRDefault="006E0E23" w:rsidP="00E46558">
      <w:pPr>
        <w:spacing w:line="240" w:lineRule="auto"/>
        <w:rPr>
          <w:rFonts w:eastAsia="Times New Roman"/>
        </w:rPr>
      </w:pPr>
    </w:p>
    <w:p w14:paraId="6A53EEB7" w14:textId="30F9E23C" w:rsidR="006E0E23" w:rsidRDefault="006E0E23" w:rsidP="00E46558">
      <w:pPr>
        <w:spacing w:line="240" w:lineRule="auto"/>
        <w:rPr>
          <w:rFonts w:eastAsia="Times New Roman"/>
        </w:rPr>
      </w:pPr>
    </w:p>
    <w:p w14:paraId="7D68E605" w14:textId="056A5BCD" w:rsidR="006E0E23" w:rsidRDefault="006E0E23" w:rsidP="00E46558">
      <w:pPr>
        <w:spacing w:line="240" w:lineRule="auto"/>
        <w:rPr>
          <w:rFonts w:eastAsia="Times New Roman"/>
        </w:rPr>
      </w:pPr>
    </w:p>
    <w:p w14:paraId="5C50728E" w14:textId="15479C70" w:rsidR="00406048" w:rsidRDefault="00406048" w:rsidP="00E46558">
      <w:pPr>
        <w:spacing w:line="240" w:lineRule="auto"/>
        <w:rPr>
          <w:rFonts w:eastAsia="Times New Roman"/>
        </w:rPr>
      </w:pPr>
    </w:p>
    <w:p w14:paraId="774928E9" w14:textId="4CB363A3" w:rsidR="00406048" w:rsidRDefault="00406048" w:rsidP="00E46558">
      <w:pPr>
        <w:spacing w:line="240" w:lineRule="auto"/>
        <w:rPr>
          <w:rFonts w:eastAsia="Times New Roman"/>
        </w:rPr>
      </w:pPr>
    </w:p>
    <w:p w14:paraId="19023AC2" w14:textId="0594F674" w:rsidR="00406048" w:rsidRDefault="00406048" w:rsidP="00E46558">
      <w:pPr>
        <w:spacing w:line="240" w:lineRule="auto"/>
        <w:rPr>
          <w:rFonts w:eastAsia="Times New Roman"/>
        </w:rPr>
      </w:pPr>
    </w:p>
    <w:p w14:paraId="3EBF68AD" w14:textId="501F98F4" w:rsidR="00406048" w:rsidRDefault="00406048" w:rsidP="00E46558">
      <w:pPr>
        <w:spacing w:line="240" w:lineRule="auto"/>
        <w:rPr>
          <w:rFonts w:eastAsia="Times New Roman"/>
        </w:rPr>
      </w:pPr>
    </w:p>
    <w:p w14:paraId="673B95E4" w14:textId="73F23014" w:rsidR="00406048" w:rsidRDefault="00406048" w:rsidP="00E46558">
      <w:pPr>
        <w:spacing w:line="240" w:lineRule="auto"/>
        <w:rPr>
          <w:rFonts w:eastAsia="Times New Roman"/>
        </w:rPr>
      </w:pPr>
    </w:p>
    <w:p w14:paraId="2D2B70D1" w14:textId="77777777" w:rsidR="00406048" w:rsidRDefault="00406048" w:rsidP="00E46558">
      <w:pPr>
        <w:spacing w:line="240" w:lineRule="auto"/>
        <w:rPr>
          <w:rFonts w:eastAsia="Times New Roman"/>
        </w:rPr>
      </w:pPr>
    </w:p>
    <w:p w14:paraId="7A9A7FE0" w14:textId="14289C3B" w:rsidR="006E0E23" w:rsidRDefault="006E0E23" w:rsidP="00E46558">
      <w:pPr>
        <w:spacing w:line="240" w:lineRule="auto"/>
        <w:rPr>
          <w:rFonts w:eastAsia="Times New Roman"/>
        </w:rPr>
      </w:pPr>
    </w:p>
    <w:p w14:paraId="74FE2D9E" w14:textId="5628EA5A" w:rsidR="006E0E23" w:rsidRDefault="006E0E23" w:rsidP="00E46558">
      <w:pPr>
        <w:spacing w:line="240" w:lineRule="auto"/>
        <w:rPr>
          <w:rFonts w:eastAsia="Times New Roman"/>
        </w:rPr>
      </w:pPr>
    </w:p>
    <w:p w14:paraId="7AB36485" w14:textId="77777777" w:rsidR="006E0E23" w:rsidRDefault="006E0E23" w:rsidP="00E46558">
      <w:pPr>
        <w:spacing w:line="240" w:lineRule="auto"/>
        <w:rPr>
          <w:rFonts w:eastAsia="Times New Roman"/>
        </w:rPr>
      </w:pPr>
    </w:p>
    <w:p w14:paraId="3FE693D8" w14:textId="0B312B65" w:rsidR="00A522EF" w:rsidRPr="00E46558" w:rsidRDefault="001A291E" w:rsidP="00E46558">
      <w:pPr>
        <w:pStyle w:val="Kop1"/>
        <w:rPr>
          <w:rFonts w:eastAsia="Times New Roman"/>
          <w:sz w:val="22"/>
          <w:szCs w:val="22"/>
        </w:rPr>
      </w:pPr>
      <w:bookmarkStart w:id="46" w:name="_Toc105492764"/>
      <w:r>
        <w:lastRenderedPageBreak/>
        <w:t>4</w:t>
      </w:r>
      <w:r w:rsidR="00F03F3F">
        <w:t xml:space="preserve"> </w:t>
      </w:r>
      <w:r w:rsidR="00152AA4" w:rsidRPr="00152AA4">
        <w:t>D</w:t>
      </w:r>
      <w:r w:rsidR="00B9069A" w:rsidRPr="00152AA4">
        <w:t xml:space="preserve">idactiek </w:t>
      </w:r>
      <w:r w:rsidR="00152AA4" w:rsidRPr="00152AA4">
        <w:t xml:space="preserve">– stap </w:t>
      </w:r>
      <w:r w:rsidR="001E371E">
        <w:t>5</w:t>
      </w:r>
      <w:r w:rsidR="00152AA4" w:rsidRPr="00152AA4">
        <w:t xml:space="preserve"> </w:t>
      </w:r>
      <w:r w:rsidR="001E371E">
        <w:t>en stap</w:t>
      </w:r>
      <w:r w:rsidR="00152AA4" w:rsidRPr="00152AA4">
        <w:t xml:space="preserve"> 6</w:t>
      </w:r>
      <w:bookmarkEnd w:id="46"/>
    </w:p>
    <w:p w14:paraId="70CE5D61" w14:textId="07CF20D8" w:rsidR="00754C27" w:rsidRDefault="00754C27" w:rsidP="00754C27">
      <w:r>
        <w:t>Nu stap 1 tot en met vier is voltooid wordt op basis van de uitkomsten van stap twee, drie en vier onderzocht wat de best passende didactiek is. Tevens</w:t>
      </w:r>
      <w:r w:rsidR="005A5A19">
        <w:t xml:space="preserve"> is dit hoofdstuk gebaseerd op het boek Onderwijskundig Ontwerpen (Hoobroeckx &amp; Haak, 2002) en indien nodig </w:t>
      </w:r>
      <w:r>
        <w:t xml:space="preserve">aangevuld met literatuur. </w:t>
      </w:r>
    </w:p>
    <w:p w14:paraId="37E14062" w14:textId="77777777" w:rsidR="00754C27" w:rsidRDefault="00754C27" w:rsidP="00754C27">
      <w:pPr>
        <w:pStyle w:val="Kop2"/>
      </w:pPr>
      <w:bookmarkStart w:id="47" w:name="_Toc105368523"/>
      <w:bookmarkStart w:id="48" w:name="_Toc105492765"/>
      <w:r>
        <w:t xml:space="preserve">4.1 </w:t>
      </w:r>
      <w:bookmarkEnd w:id="47"/>
      <w:r>
        <w:t>Didactisch vormgeven (stap 5)</w:t>
      </w:r>
      <w:bookmarkEnd w:id="48"/>
    </w:p>
    <w:p w14:paraId="576FCA0A" w14:textId="4A9ED053" w:rsidR="00754C27" w:rsidRDefault="00754C27" w:rsidP="00754C27">
      <w:r>
        <w:t xml:space="preserve">In deze pagraaf staat de didactische vormgeving centraal met de focus op de onderbouwing middels literatuur van het didactische concept, didactisch model en didactische werkvormen.  </w:t>
      </w:r>
    </w:p>
    <w:p w14:paraId="76A6C4AF" w14:textId="2F147516" w:rsidR="00754C27" w:rsidRDefault="00754C27" w:rsidP="00754C27">
      <w:pPr>
        <w:pStyle w:val="Kop3"/>
      </w:pPr>
      <w:bookmarkStart w:id="49" w:name="_Toc105368525"/>
      <w:bookmarkStart w:id="50" w:name="_Toc105492766"/>
      <w:r>
        <w:t>4.</w:t>
      </w:r>
      <w:r w:rsidR="00186C5B">
        <w:t>1</w:t>
      </w:r>
      <w:r>
        <w:t>.1 Didactisch concept</w:t>
      </w:r>
      <w:bookmarkEnd w:id="49"/>
      <w:bookmarkEnd w:id="50"/>
    </w:p>
    <w:p w14:paraId="76D472B8" w14:textId="32D336CA" w:rsidR="00754C27" w:rsidRDefault="00754C27" w:rsidP="00184D7C">
      <w:pPr>
        <w:rPr>
          <w:rFonts w:eastAsia="Times New Roman"/>
        </w:rPr>
      </w:pPr>
      <w:r>
        <w:rPr>
          <w:rFonts w:eastAsia="Times New Roman"/>
        </w:rPr>
        <w:t xml:space="preserve">Deze paragraaf is gebaseerd op hoofdstuk 6 uit </w:t>
      </w:r>
      <w:r w:rsidRPr="00B75582">
        <w:rPr>
          <w:rFonts w:eastAsia="Times New Roman"/>
          <w:i/>
          <w:iCs/>
        </w:rPr>
        <w:t>Onderwijskundig Ontwerpen</w:t>
      </w:r>
      <w:r>
        <w:rPr>
          <w:rFonts w:eastAsia="Times New Roman"/>
        </w:rPr>
        <w:t xml:space="preserve"> (Hoobroeckx &amp; Haak, 2002), waarin de verantwoording voor de keuze voor het didactische concept wordt toegelicht. Het didactisch concept wordt gedefinieerd als: </w:t>
      </w:r>
      <w:r w:rsidRPr="003A66F7">
        <w:rPr>
          <w:rFonts w:eastAsia="Times New Roman"/>
          <w:i/>
          <w:iCs/>
        </w:rPr>
        <w:t>“onderwijskundige invalshoek van waaruit de didactische vormgeving van de gehele training gestalt krijgt.”</w:t>
      </w:r>
      <w:r>
        <w:rPr>
          <w:rFonts w:eastAsia="Times New Roman"/>
          <w:i/>
          <w:iCs/>
        </w:rPr>
        <w:t xml:space="preserve"> </w:t>
      </w:r>
      <w:r>
        <w:rPr>
          <w:rFonts w:eastAsia="Times New Roman"/>
        </w:rPr>
        <w:t>(Hoobroeckx &amp; Haak, 2002, p. 131). Er is gekozen voor een combinatie tussen de didactische concepten</w:t>
      </w:r>
      <w:r w:rsidR="00E96074">
        <w:rPr>
          <w:rFonts w:eastAsia="Times New Roman"/>
        </w:rPr>
        <w:t xml:space="preserve">: </w:t>
      </w:r>
      <w:r>
        <w:rPr>
          <w:rFonts w:eastAsia="Times New Roman"/>
        </w:rPr>
        <w:t xml:space="preserve"> </w:t>
      </w:r>
    </w:p>
    <w:p w14:paraId="4F41F481" w14:textId="77777777" w:rsidR="00754C27" w:rsidRDefault="00754C27" w:rsidP="00184D7C">
      <w:pPr>
        <w:rPr>
          <w:rFonts w:eastAsia="Times New Roman"/>
        </w:rPr>
      </w:pPr>
    </w:p>
    <w:p w14:paraId="304DD5DA" w14:textId="6B41CE46" w:rsidR="00754C27" w:rsidRPr="00636F32" w:rsidRDefault="00E96074" w:rsidP="00184D7C">
      <w:pPr>
        <w:pStyle w:val="Lijstalinea"/>
        <w:numPr>
          <w:ilvl w:val="0"/>
          <w:numId w:val="38"/>
        </w:numPr>
        <w:rPr>
          <w:rFonts w:eastAsia="Times New Roman"/>
          <w:i/>
          <w:iCs/>
        </w:rPr>
      </w:pPr>
      <w:r>
        <w:rPr>
          <w:rFonts w:eastAsia="Times New Roman"/>
          <w:i/>
          <w:iCs/>
        </w:rPr>
        <w:t>“</w:t>
      </w:r>
      <w:r w:rsidR="00754C27" w:rsidRPr="00636F32">
        <w:rPr>
          <w:rFonts w:eastAsia="Times New Roman"/>
          <w:i/>
          <w:iCs/>
        </w:rPr>
        <w:t>(</w:t>
      </w:r>
      <w:r w:rsidR="00754C27">
        <w:rPr>
          <w:rFonts w:eastAsia="Times New Roman"/>
          <w:i/>
          <w:iCs/>
        </w:rPr>
        <w:t>Z</w:t>
      </w:r>
      <w:r w:rsidR="00754C27" w:rsidRPr="00636F32">
        <w:rPr>
          <w:rFonts w:eastAsia="Times New Roman"/>
          <w:i/>
          <w:iCs/>
        </w:rPr>
        <w:t>elf)ontdekkend leren; de lerende leert door opdoen van ervaringen;</w:t>
      </w:r>
    </w:p>
    <w:p w14:paraId="3511CFA2" w14:textId="5BDA8D9D" w:rsidR="00754C27" w:rsidRPr="00636F32" w:rsidRDefault="00754C27" w:rsidP="00184D7C">
      <w:pPr>
        <w:pStyle w:val="Lijstalinea"/>
        <w:numPr>
          <w:ilvl w:val="0"/>
          <w:numId w:val="38"/>
        </w:numPr>
        <w:rPr>
          <w:rFonts w:eastAsia="Times New Roman"/>
          <w:i/>
          <w:iCs/>
        </w:rPr>
      </w:pPr>
      <w:r>
        <w:rPr>
          <w:rFonts w:eastAsia="Times New Roman"/>
          <w:i/>
          <w:iCs/>
        </w:rPr>
        <w:t>P</w:t>
      </w:r>
      <w:r w:rsidRPr="00636F32">
        <w:rPr>
          <w:rFonts w:eastAsia="Times New Roman"/>
          <w:i/>
          <w:iCs/>
        </w:rPr>
        <w:t>rocesgericht, activer</w:t>
      </w:r>
      <w:r>
        <w:rPr>
          <w:rFonts w:eastAsia="Times New Roman"/>
          <w:i/>
          <w:iCs/>
        </w:rPr>
        <w:t>e</w:t>
      </w:r>
      <w:r w:rsidRPr="00636F32">
        <w:rPr>
          <w:rFonts w:eastAsia="Times New Roman"/>
          <w:i/>
          <w:iCs/>
        </w:rPr>
        <w:t>nd onderwijs; een tussenvorm op weg naar naar zelfstandig leren, waarin de lerende door middel van activerende werkvormen wordt gestimuleerd om zelf te denken en te doen in plaats van onderwijs consumeren</w:t>
      </w:r>
      <w:r w:rsidR="00AE5BEC">
        <w:rPr>
          <w:rFonts w:eastAsia="Times New Roman"/>
          <w:i/>
          <w:iCs/>
        </w:rPr>
        <w:t>;</w:t>
      </w:r>
    </w:p>
    <w:p w14:paraId="07573F9D" w14:textId="0168335E" w:rsidR="00754C27" w:rsidRPr="00636F32" w:rsidRDefault="00754C27" w:rsidP="00184D7C">
      <w:pPr>
        <w:pStyle w:val="Lijstalinea"/>
        <w:numPr>
          <w:ilvl w:val="0"/>
          <w:numId w:val="38"/>
        </w:numPr>
        <w:rPr>
          <w:rFonts w:eastAsia="Times New Roman"/>
          <w:i/>
          <w:iCs/>
        </w:rPr>
      </w:pPr>
      <w:r>
        <w:rPr>
          <w:rFonts w:eastAsia="Times New Roman"/>
          <w:i/>
          <w:iCs/>
        </w:rPr>
        <w:t>R</w:t>
      </w:r>
      <w:r w:rsidRPr="00636F32">
        <w:rPr>
          <w:rFonts w:eastAsia="Times New Roman"/>
          <w:i/>
          <w:iCs/>
        </w:rPr>
        <w:t>eflectief leren; het onderwijs richt zich op het ontwikkelen van de vaardigheid (en houding) van mensen om steeds te (blijven) reflecteren op het eigen handelen en op die manier zichzelf steeds verder te kunnen ontwikkelen (Schön, 1978</w:t>
      </w:r>
      <w:r>
        <w:rPr>
          <w:rFonts w:eastAsia="Times New Roman"/>
          <w:i/>
          <w:iCs/>
        </w:rPr>
        <w:t>).</w:t>
      </w:r>
      <w:r w:rsidR="00E96074">
        <w:rPr>
          <w:rFonts w:eastAsia="Times New Roman"/>
          <w:i/>
          <w:iCs/>
        </w:rPr>
        <w:t xml:space="preserve">” </w:t>
      </w:r>
      <w:r w:rsidR="00E96074" w:rsidRPr="00E96074">
        <w:rPr>
          <w:rFonts w:eastAsia="Times New Roman"/>
          <w:i/>
          <w:iCs/>
        </w:rPr>
        <w:t>(Hoobroeckx &amp; Haak, p.133).</w:t>
      </w:r>
      <w:r w:rsidR="00E96074">
        <w:rPr>
          <w:rFonts w:eastAsia="Times New Roman"/>
        </w:rPr>
        <w:t xml:space="preserve"> </w:t>
      </w:r>
    </w:p>
    <w:p w14:paraId="393021A2" w14:textId="77777777" w:rsidR="00754C27" w:rsidRDefault="00754C27" w:rsidP="00184D7C">
      <w:pPr>
        <w:rPr>
          <w:rFonts w:eastAsia="Times New Roman"/>
        </w:rPr>
      </w:pPr>
    </w:p>
    <w:p w14:paraId="06871527" w14:textId="08893CC5" w:rsidR="00754C27" w:rsidRDefault="00754C27" w:rsidP="00184D7C">
      <w:pPr>
        <w:rPr>
          <w:rFonts w:eastAsia="Times New Roman"/>
        </w:rPr>
      </w:pPr>
      <w:r>
        <w:rPr>
          <w:rFonts w:eastAsia="Times New Roman"/>
        </w:rPr>
        <w:t>De keuze voor het didactische concept (zelf)ontdekkend leren viel op de verkregen resultaten uit de interviews; “</w:t>
      </w:r>
      <w:r w:rsidRPr="004C2FA2">
        <w:rPr>
          <w:rFonts w:eastAsia="Times New Roman"/>
          <w:i/>
          <w:iCs/>
        </w:rPr>
        <w:t xml:space="preserve">Om </w:t>
      </w:r>
      <w:r>
        <w:rPr>
          <w:rFonts w:eastAsia="Times New Roman"/>
          <w:i/>
          <w:iCs/>
        </w:rPr>
        <w:t>de scholieren</w:t>
      </w:r>
      <w:r w:rsidRPr="004C2FA2">
        <w:rPr>
          <w:rFonts w:eastAsia="Times New Roman"/>
          <w:i/>
          <w:iCs/>
        </w:rPr>
        <w:t xml:space="preserve"> te helpen voelen zou</w:t>
      </w:r>
      <w:r>
        <w:rPr>
          <w:rFonts w:eastAsia="Times New Roman"/>
          <w:i/>
          <w:iCs/>
        </w:rPr>
        <w:t xml:space="preserve"> je</w:t>
      </w:r>
      <w:r w:rsidRPr="004C2FA2">
        <w:rPr>
          <w:rFonts w:eastAsia="Times New Roman"/>
          <w:i/>
          <w:iCs/>
        </w:rPr>
        <w:t xml:space="preserve"> </w:t>
      </w:r>
      <w:r>
        <w:rPr>
          <w:rFonts w:eastAsia="Times New Roman"/>
          <w:i/>
          <w:iCs/>
        </w:rPr>
        <w:t>een</w:t>
      </w:r>
      <w:r w:rsidRPr="004C2FA2">
        <w:rPr>
          <w:rFonts w:eastAsia="Times New Roman"/>
          <w:i/>
          <w:iCs/>
        </w:rPr>
        <w:t xml:space="preserve"> plaatje kunnen laten zien en uitleggen, waarbij heel duidelijk wordt dat mensen emoties echt</w:t>
      </w:r>
      <w:r>
        <w:rPr>
          <w:rFonts w:eastAsia="Times New Roman"/>
          <w:i/>
          <w:iCs/>
        </w:rPr>
        <w:t xml:space="preserve"> voelen</w:t>
      </w:r>
      <w:r w:rsidRPr="004C2FA2">
        <w:rPr>
          <w:rFonts w:eastAsia="Times New Roman"/>
          <w:i/>
          <w:iCs/>
        </w:rPr>
        <w:t xml:space="preserve"> in hun lichaam. En dan zou je ze daar direct mee kunnen laten oefenen, in plaats van theorie vertellen. Ik denk dat iedereen daar op lange termijn het allermeeste aan heeft, zeker jongeren -  het ze laten ervaren” (R1, psycholoog).</w:t>
      </w:r>
      <w:r>
        <w:rPr>
          <w:rFonts w:eastAsia="Times New Roman"/>
        </w:rPr>
        <w:t xml:space="preserve"> Tevens sluit het voorgaande didactisch concept aan op het stimuleren van de autonomie van de scholieren wat als effectief wordt geacht in het onderzoek van </w:t>
      </w:r>
      <w:r w:rsidR="00C3125C">
        <w:rPr>
          <w:rFonts w:eastAsia="Times New Roman"/>
        </w:rPr>
        <w:t xml:space="preserve">de </w:t>
      </w:r>
      <w:r>
        <w:rPr>
          <w:rFonts w:eastAsia="Times New Roman"/>
        </w:rPr>
        <w:t>Mooij (2021) naar effectieve interventie componenten. Op basis van het (zelf)ontdekkend leren kunnen de scholieren weloverwogen keuzes maken welke aangegeven technieken de scholieren willen blijven beoefenen. Eveneens viel de keuze voor het didactische concept procesgericht, activerend onderwijs op de resultaten uit 3.2, waarin naar voren kwam dat het gewenste gedrag van scholieren grotendeels bestaat uit het ontwikkelen van vaardigheden. Om de verkregen technieken in de trainingen uiteindelijk zelf toe te passen is het betreffende didactische concept een passende vorm volgens Hoobroeckx en Haak (2002). Het reflectief leren, zoals de definiering</w:t>
      </w:r>
      <w:r w:rsidR="008758E5">
        <w:rPr>
          <w:rFonts w:eastAsia="Times New Roman"/>
        </w:rPr>
        <w:t xml:space="preserve"> van Hoobroeckx en Haak (2002)</w:t>
      </w:r>
      <w:r>
        <w:rPr>
          <w:rFonts w:eastAsia="Times New Roman"/>
        </w:rPr>
        <w:t xml:space="preserve"> impliceert, past bij het ontwikkelen van vaardigheden, wat aansluit op de opgestelde gewenste gedragingen</w:t>
      </w:r>
      <w:r w:rsidR="008758E5">
        <w:rPr>
          <w:rFonts w:eastAsia="Times New Roman"/>
        </w:rPr>
        <w:t xml:space="preserve">. </w:t>
      </w:r>
    </w:p>
    <w:p w14:paraId="0E773569" w14:textId="1E6C6F5F" w:rsidR="0081796C" w:rsidRPr="00184D7C" w:rsidRDefault="0081796C" w:rsidP="00184D7C"/>
    <w:p w14:paraId="3839C30A" w14:textId="2ED42F43" w:rsidR="00915311" w:rsidRPr="00057A21" w:rsidRDefault="00815F78" w:rsidP="00815F78">
      <w:pPr>
        <w:pStyle w:val="Kop3"/>
      </w:pPr>
      <w:bookmarkStart w:id="51" w:name="_Toc105492767"/>
      <w:r>
        <w:lastRenderedPageBreak/>
        <w:t>4.</w:t>
      </w:r>
      <w:r w:rsidR="00186C5B">
        <w:t>1</w:t>
      </w:r>
      <w:r>
        <w:t xml:space="preserve">.2 </w:t>
      </w:r>
      <w:r w:rsidR="004C1E22" w:rsidRPr="00057A21">
        <w:t>Didactisch model</w:t>
      </w:r>
      <w:bookmarkEnd w:id="51"/>
      <w:r w:rsidR="004C1E22" w:rsidRPr="00057A21">
        <w:t xml:space="preserve"> </w:t>
      </w:r>
    </w:p>
    <w:p w14:paraId="11356ABA" w14:textId="1E644CEC" w:rsidR="00377BFD" w:rsidRDefault="00915311" w:rsidP="00C3125C">
      <w:pPr>
        <w:rPr>
          <w:i/>
          <w:iCs/>
        </w:rPr>
      </w:pPr>
      <w:r>
        <w:rPr>
          <w:rFonts w:eastAsia="Times New Roman"/>
        </w:rPr>
        <w:t xml:space="preserve">In elke bijeenkomst staat het didactisch model </w:t>
      </w:r>
      <w:r w:rsidR="00E5594C">
        <w:rPr>
          <w:rFonts w:eastAsia="Times New Roman"/>
        </w:rPr>
        <w:t xml:space="preserve">van Remind Learning centraal, te herkennen aan de stappen: </w:t>
      </w:r>
      <w:r w:rsidR="00377BFD">
        <w:rPr>
          <w:rFonts w:eastAsia="Times New Roman"/>
        </w:rPr>
        <w:t xml:space="preserve">de </w:t>
      </w:r>
      <w:r w:rsidR="00E5594C">
        <w:rPr>
          <w:rFonts w:eastAsia="Times New Roman"/>
        </w:rPr>
        <w:t xml:space="preserve">check, </w:t>
      </w:r>
      <w:r w:rsidR="00377BFD">
        <w:rPr>
          <w:rFonts w:eastAsia="Times New Roman"/>
        </w:rPr>
        <w:t xml:space="preserve">het </w:t>
      </w:r>
      <w:r w:rsidR="00E5594C">
        <w:rPr>
          <w:rFonts w:eastAsia="Times New Roman"/>
        </w:rPr>
        <w:t>ervar</w:t>
      </w:r>
      <w:r w:rsidR="00377BFD">
        <w:rPr>
          <w:rFonts w:eastAsia="Times New Roman"/>
        </w:rPr>
        <w:t>en</w:t>
      </w:r>
      <w:r w:rsidR="00E5594C">
        <w:rPr>
          <w:rFonts w:eastAsia="Times New Roman"/>
        </w:rPr>
        <w:t xml:space="preserve">, </w:t>
      </w:r>
      <w:r w:rsidR="00377BFD">
        <w:rPr>
          <w:rFonts w:eastAsia="Times New Roman"/>
        </w:rPr>
        <w:t xml:space="preserve">mijn </w:t>
      </w:r>
      <w:r w:rsidR="00E5594C">
        <w:rPr>
          <w:rFonts w:eastAsia="Times New Roman"/>
        </w:rPr>
        <w:t xml:space="preserve">experiment en </w:t>
      </w:r>
      <w:r w:rsidR="00377BFD">
        <w:rPr>
          <w:rFonts w:eastAsia="Times New Roman"/>
        </w:rPr>
        <w:t xml:space="preserve">de </w:t>
      </w:r>
      <w:r w:rsidR="00E5594C">
        <w:rPr>
          <w:rFonts w:eastAsia="Times New Roman"/>
        </w:rPr>
        <w:t>terugblik</w:t>
      </w:r>
      <w:r w:rsidR="00377BFD">
        <w:rPr>
          <w:rFonts w:eastAsia="Times New Roman"/>
        </w:rPr>
        <w:t xml:space="preserve">. </w:t>
      </w:r>
      <w:r w:rsidR="0042575A">
        <w:rPr>
          <w:rFonts w:eastAsia="Times New Roman"/>
        </w:rPr>
        <w:t>“</w:t>
      </w:r>
      <w:r w:rsidR="00D82CBE" w:rsidRPr="00377BFD">
        <w:rPr>
          <w:i/>
          <w:iCs/>
        </w:rPr>
        <w:t xml:space="preserve">Deze stappen helpen om </w:t>
      </w:r>
      <w:r w:rsidR="00806E50">
        <w:rPr>
          <w:i/>
          <w:iCs/>
        </w:rPr>
        <w:t xml:space="preserve">om de inhoud van een module </w:t>
      </w:r>
      <w:r w:rsidR="00D82CBE" w:rsidRPr="00377BFD">
        <w:rPr>
          <w:i/>
          <w:iCs/>
        </w:rPr>
        <w:t>toe te passen in jouw leven. Eerst kijk je naar hoe je iets nu doet, vervolgens ervaar je hoe de voorgestelde tips en theorieën voor jou werken, daarna bedenk je een experiment voor jezelf en tot slot reflecteer je hierop. Door deze stappen vaak te doorlopen leer je hoe jij eigenaarschap kan nemen over jouw leren én leven</w:t>
      </w:r>
      <w:r w:rsidR="001C1AB1">
        <w:rPr>
          <w:i/>
          <w:iCs/>
        </w:rPr>
        <w:t xml:space="preserve"> (</w:t>
      </w:r>
      <w:r w:rsidR="00C3125C">
        <w:rPr>
          <w:i/>
          <w:iCs/>
        </w:rPr>
        <w:t>persoonlijke communicatie, 2022).</w:t>
      </w:r>
    </w:p>
    <w:p w14:paraId="08E7B54E" w14:textId="77777777" w:rsidR="00C3125C" w:rsidRDefault="00C3125C" w:rsidP="00C3125C">
      <w:pPr>
        <w:rPr>
          <w:rFonts w:eastAsia="Times New Roman"/>
        </w:rPr>
      </w:pPr>
    </w:p>
    <w:p w14:paraId="4DFB47F5" w14:textId="54EA2CFC" w:rsidR="00CC5AF2" w:rsidRPr="00866445" w:rsidRDefault="00CD4A20" w:rsidP="00186C5B">
      <w:pPr>
        <w:pStyle w:val="Kop3"/>
      </w:pPr>
      <w:bookmarkStart w:id="52" w:name="_Toc105492768"/>
      <w:r w:rsidRPr="00866445">
        <w:t>4.</w:t>
      </w:r>
      <w:r w:rsidR="00186C5B">
        <w:t>1</w:t>
      </w:r>
      <w:r w:rsidRPr="00866445">
        <w:t>.3 Didactische werkvormen</w:t>
      </w:r>
      <w:bookmarkEnd w:id="52"/>
      <w:r w:rsidRPr="00866445">
        <w:t xml:space="preserve"> </w:t>
      </w:r>
    </w:p>
    <w:p w14:paraId="7284AA5B" w14:textId="696154A4" w:rsidR="0087778C" w:rsidRDefault="00582ECB" w:rsidP="00A9128B">
      <w:r>
        <w:rPr>
          <w:rFonts w:eastAsia="Times New Roman"/>
        </w:rPr>
        <w:t xml:space="preserve">Een werkvorm geeft in detail aan wat in </w:t>
      </w:r>
      <w:r w:rsidR="005E5809">
        <w:rPr>
          <w:rFonts w:eastAsia="Times New Roman"/>
        </w:rPr>
        <w:t>een aparte</w:t>
      </w:r>
      <w:r>
        <w:rPr>
          <w:rFonts w:eastAsia="Times New Roman"/>
        </w:rPr>
        <w:t xml:space="preserve"> leersituatie gebeurt en hoe het moet worden uitgevoerd (Hoobroeckx &amp; Haak, 2002</w:t>
      </w:r>
      <w:r w:rsidR="005E5809">
        <w:rPr>
          <w:rFonts w:eastAsia="Times New Roman"/>
        </w:rPr>
        <w:t>, p. 131</w:t>
      </w:r>
      <w:r>
        <w:rPr>
          <w:rFonts w:eastAsia="Times New Roman"/>
        </w:rPr>
        <w:t xml:space="preserve">). </w:t>
      </w:r>
      <w:r w:rsidR="006D2FDB">
        <w:rPr>
          <w:rFonts w:eastAsia="Times New Roman"/>
        </w:rPr>
        <w:t>Volgens psycholo</w:t>
      </w:r>
      <w:r w:rsidR="00CA0EE6">
        <w:rPr>
          <w:rFonts w:eastAsia="Times New Roman"/>
        </w:rPr>
        <w:t>og 1 is</w:t>
      </w:r>
      <w:r w:rsidR="006D2FDB">
        <w:rPr>
          <w:rFonts w:eastAsia="Times New Roman"/>
        </w:rPr>
        <w:t xml:space="preserve"> het van belang om aan te sluiten op de belevingswereld van jongeren; </w:t>
      </w:r>
      <w:r w:rsidR="00CA0EE6">
        <w:rPr>
          <w:rFonts w:eastAsia="Times New Roman"/>
        </w:rPr>
        <w:t>‘’</w:t>
      </w:r>
      <w:r w:rsidR="00CA0EE6">
        <w:rPr>
          <w:i/>
          <w:iCs/>
        </w:rPr>
        <w:t>I</w:t>
      </w:r>
      <w:r w:rsidR="00A9128B" w:rsidRPr="00A9128B">
        <w:rPr>
          <w:i/>
          <w:iCs/>
        </w:rPr>
        <w:t>k zou dat heel basis bij hun belevingswereld houden met voorbeelden die zij kennen. Dus echt met voorbeelden uit hun hun leven koppelen aan</w:t>
      </w:r>
      <w:r w:rsidR="001E0AC0">
        <w:rPr>
          <w:i/>
          <w:iCs/>
        </w:rPr>
        <w:t xml:space="preserve"> de theorie, zoals: </w:t>
      </w:r>
      <w:r w:rsidR="00A9128B" w:rsidRPr="00A9128B">
        <w:rPr>
          <w:i/>
          <w:iCs/>
        </w:rPr>
        <w:t>wat is een bepaalde emotie? Wat is de functie daarvan en hoe ervaar je dat eigenlijk zelf? Hoe ga je daarmee om? Ik denk dat er dan</w:t>
      </w:r>
      <w:r w:rsidR="001E0AC0">
        <w:rPr>
          <w:i/>
          <w:iCs/>
        </w:rPr>
        <w:t xml:space="preserve"> </w:t>
      </w:r>
      <w:r w:rsidR="00A9128B" w:rsidRPr="00A9128B">
        <w:rPr>
          <w:i/>
          <w:iCs/>
        </w:rPr>
        <w:t>hele mooie gesprekken op gang kunnen komen</w:t>
      </w:r>
      <w:r w:rsidR="00A9128B">
        <w:rPr>
          <w:i/>
          <w:iCs/>
        </w:rPr>
        <w:t>.’’ (</w:t>
      </w:r>
      <w:r w:rsidR="003324B7">
        <w:rPr>
          <w:i/>
          <w:iCs/>
        </w:rPr>
        <w:t xml:space="preserve">Psycholoog, </w:t>
      </w:r>
      <w:r w:rsidR="00A9128B">
        <w:rPr>
          <w:i/>
          <w:iCs/>
        </w:rPr>
        <w:t xml:space="preserve">R1). </w:t>
      </w:r>
      <w:r w:rsidR="003324B7">
        <w:t xml:space="preserve">Dit gegeven kan mee worden genomen in de werkvormen. </w:t>
      </w:r>
    </w:p>
    <w:p w14:paraId="689F1326" w14:textId="30E4E4CE" w:rsidR="00CC5AF2" w:rsidRPr="00CC5AF2" w:rsidRDefault="001A291E" w:rsidP="00986AB8">
      <w:pPr>
        <w:pStyle w:val="Kop2"/>
      </w:pPr>
      <w:bookmarkStart w:id="53" w:name="_Toc105492769"/>
      <w:r>
        <w:t>4</w:t>
      </w:r>
      <w:r w:rsidR="00986AB8">
        <w:t>.</w:t>
      </w:r>
      <w:r w:rsidR="00186C5B">
        <w:t>2</w:t>
      </w:r>
      <w:r w:rsidR="00986AB8">
        <w:t xml:space="preserve"> </w:t>
      </w:r>
      <w:r w:rsidR="00D44FB5" w:rsidRPr="00D44FB5">
        <w:t>Evaluer</w:t>
      </w:r>
      <w:r w:rsidR="00D44FB5">
        <w:t>en (</w:t>
      </w:r>
      <w:r>
        <w:t xml:space="preserve">stap </w:t>
      </w:r>
      <w:r w:rsidR="00D44FB5">
        <w:t>6)</w:t>
      </w:r>
      <w:bookmarkEnd w:id="53"/>
      <w:r w:rsidR="00D44FB5">
        <w:t xml:space="preserve"> </w:t>
      </w:r>
    </w:p>
    <w:p w14:paraId="73BA6441" w14:textId="68C2E158" w:rsidR="00194947" w:rsidRDefault="00687D42" w:rsidP="005F4DAE">
      <w:pPr>
        <w:pStyle w:val="Normaalweb"/>
        <w:spacing w:before="0" w:beforeAutospacing="0" w:after="200" w:afterAutospacing="0" w:line="276" w:lineRule="auto"/>
        <w:rPr>
          <w:rFonts w:ascii="Arial" w:hAnsi="Arial" w:cs="Arial"/>
          <w:sz w:val="22"/>
          <w:szCs w:val="22"/>
        </w:rPr>
      </w:pPr>
      <w:r>
        <w:rPr>
          <w:rFonts w:ascii="Arial" w:hAnsi="Arial" w:cs="Arial"/>
          <w:sz w:val="22"/>
          <w:szCs w:val="22"/>
        </w:rPr>
        <w:t xml:space="preserve">De </w:t>
      </w:r>
      <w:r w:rsidR="005764EF">
        <w:rPr>
          <w:rFonts w:ascii="Arial" w:hAnsi="Arial" w:cs="Arial"/>
          <w:sz w:val="22"/>
          <w:szCs w:val="22"/>
        </w:rPr>
        <w:t>betreffende onderbouwing van de training is nog niet geëvalueerd</w:t>
      </w:r>
      <w:r w:rsidR="0081343D">
        <w:rPr>
          <w:rFonts w:ascii="Arial" w:hAnsi="Arial" w:cs="Arial"/>
          <w:sz w:val="22"/>
          <w:szCs w:val="22"/>
        </w:rPr>
        <w:t>, wegens het nog niet kunnen uitvoeren van een p</w:t>
      </w:r>
      <w:r w:rsidR="00C3527B">
        <w:rPr>
          <w:rFonts w:ascii="Arial" w:hAnsi="Arial" w:cs="Arial"/>
          <w:sz w:val="22"/>
          <w:szCs w:val="22"/>
        </w:rPr>
        <w:t>ilot</w:t>
      </w:r>
      <w:r w:rsidR="0081343D">
        <w:rPr>
          <w:rFonts w:ascii="Arial" w:hAnsi="Arial" w:cs="Arial"/>
          <w:sz w:val="22"/>
          <w:szCs w:val="22"/>
        </w:rPr>
        <w:t>training. Echter wordt de manier waarop de gehele training kan worden geëvalueerd meegegeven</w:t>
      </w:r>
      <w:r w:rsidR="000172B6">
        <w:rPr>
          <w:rFonts w:ascii="Arial" w:hAnsi="Arial" w:cs="Arial"/>
          <w:sz w:val="22"/>
          <w:szCs w:val="22"/>
        </w:rPr>
        <w:t xml:space="preserve">. </w:t>
      </w:r>
      <w:r w:rsidR="00307CA3">
        <w:rPr>
          <w:rFonts w:ascii="Arial" w:hAnsi="Arial" w:cs="Arial"/>
          <w:sz w:val="22"/>
          <w:szCs w:val="22"/>
        </w:rPr>
        <w:t>Om te toetsen of het gewenste gedrag is behaald</w:t>
      </w:r>
      <w:r w:rsidR="0077598D">
        <w:rPr>
          <w:rFonts w:ascii="Arial" w:hAnsi="Arial" w:cs="Arial"/>
          <w:sz w:val="22"/>
          <w:szCs w:val="22"/>
        </w:rPr>
        <w:t xml:space="preserve"> </w:t>
      </w:r>
      <w:r w:rsidR="0087778C">
        <w:rPr>
          <w:rFonts w:ascii="Arial" w:hAnsi="Arial" w:cs="Arial"/>
          <w:sz w:val="22"/>
          <w:szCs w:val="22"/>
        </w:rPr>
        <w:t xml:space="preserve">kan </w:t>
      </w:r>
      <w:r w:rsidR="00CA0EE6">
        <w:rPr>
          <w:rFonts w:ascii="Arial" w:hAnsi="Arial" w:cs="Arial"/>
          <w:sz w:val="22"/>
          <w:szCs w:val="22"/>
        </w:rPr>
        <w:t>aan de hand</w:t>
      </w:r>
      <w:r w:rsidR="0087778C">
        <w:rPr>
          <w:rFonts w:ascii="Arial" w:hAnsi="Arial" w:cs="Arial"/>
          <w:sz w:val="22"/>
          <w:szCs w:val="22"/>
        </w:rPr>
        <w:t xml:space="preserve"> </w:t>
      </w:r>
      <w:r w:rsidR="001D2CF1">
        <w:rPr>
          <w:rFonts w:ascii="Arial" w:hAnsi="Arial" w:cs="Arial"/>
          <w:sz w:val="22"/>
          <w:szCs w:val="22"/>
        </w:rPr>
        <w:t xml:space="preserve">van </w:t>
      </w:r>
      <w:r w:rsidR="0077598D">
        <w:rPr>
          <w:rFonts w:ascii="Arial" w:hAnsi="Arial" w:cs="Arial"/>
          <w:sz w:val="22"/>
          <w:szCs w:val="22"/>
        </w:rPr>
        <w:t xml:space="preserve">verschillende niveaus </w:t>
      </w:r>
      <w:r w:rsidR="001D2CF1">
        <w:rPr>
          <w:rFonts w:ascii="Arial" w:hAnsi="Arial" w:cs="Arial"/>
          <w:sz w:val="22"/>
          <w:szCs w:val="22"/>
        </w:rPr>
        <w:t xml:space="preserve">worden </w:t>
      </w:r>
      <w:r w:rsidR="0077598D">
        <w:rPr>
          <w:rFonts w:ascii="Arial" w:hAnsi="Arial" w:cs="Arial"/>
          <w:sz w:val="22"/>
          <w:szCs w:val="22"/>
        </w:rPr>
        <w:t>geëvalueerd, namelijk: reactieniveau, leerniveau en gedragsniveau</w:t>
      </w:r>
      <w:r w:rsidR="00C3527B">
        <w:rPr>
          <w:rFonts w:ascii="Arial" w:hAnsi="Arial" w:cs="Arial"/>
          <w:sz w:val="22"/>
          <w:szCs w:val="22"/>
        </w:rPr>
        <w:t xml:space="preserve"> wat is gebaseerd op </w:t>
      </w:r>
      <w:r w:rsidR="00B42327">
        <w:rPr>
          <w:rFonts w:ascii="Arial" w:hAnsi="Arial" w:cs="Arial"/>
          <w:sz w:val="22"/>
          <w:szCs w:val="22"/>
        </w:rPr>
        <w:t xml:space="preserve">hoofdstuk 7 uit </w:t>
      </w:r>
      <w:r w:rsidR="00B42327" w:rsidRPr="00B42327">
        <w:rPr>
          <w:rFonts w:ascii="Arial" w:hAnsi="Arial" w:cs="Arial"/>
          <w:i/>
          <w:iCs/>
          <w:sz w:val="22"/>
          <w:szCs w:val="22"/>
        </w:rPr>
        <w:t>Onderwijskundig ontwerpen</w:t>
      </w:r>
      <w:r w:rsidR="00B42327">
        <w:rPr>
          <w:rFonts w:ascii="Arial" w:hAnsi="Arial" w:cs="Arial"/>
          <w:sz w:val="22"/>
          <w:szCs w:val="22"/>
        </w:rPr>
        <w:t xml:space="preserve"> van </w:t>
      </w:r>
      <w:proofErr w:type="spellStart"/>
      <w:r w:rsidR="00B42327">
        <w:rPr>
          <w:rFonts w:ascii="Arial" w:hAnsi="Arial" w:cs="Arial"/>
          <w:sz w:val="22"/>
          <w:szCs w:val="22"/>
        </w:rPr>
        <w:t>Hoobroeckx</w:t>
      </w:r>
      <w:proofErr w:type="spellEnd"/>
      <w:r w:rsidR="00B42327">
        <w:rPr>
          <w:rFonts w:ascii="Arial" w:hAnsi="Arial" w:cs="Arial"/>
          <w:sz w:val="22"/>
          <w:szCs w:val="22"/>
        </w:rPr>
        <w:t xml:space="preserve"> en Haak (2002)</w:t>
      </w:r>
      <w:r w:rsidR="00307CA3">
        <w:rPr>
          <w:rFonts w:ascii="Arial" w:hAnsi="Arial" w:cs="Arial"/>
          <w:sz w:val="22"/>
          <w:szCs w:val="22"/>
        </w:rPr>
        <w:t>.</w:t>
      </w:r>
      <w:r w:rsidR="00465984">
        <w:rPr>
          <w:rFonts w:ascii="Arial" w:hAnsi="Arial" w:cs="Arial"/>
          <w:sz w:val="22"/>
          <w:szCs w:val="22"/>
        </w:rPr>
        <w:t xml:space="preserve"> </w:t>
      </w:r>
      <w:r w:rsidR="00F32EA9">
        <w:rPr>
          <w:rFonts w:ascii="Arial" w:hAnsi="Arial" w:cs="Arial"/>
          <w:sz w:val="22"/>
          <w:szCs w:val="22"/>
        </w:rPr>
        <w:t>Het</w:t>
      </w:r>
      <w:r w:rsidR="00465984">
        <w:rPr>
          <w:rFonts w:ascii="Arial" w:hAnsi="Arial" w:cs="Arial"/>
          <w:sz w:val="22"/>
          <w:szCs w:val="22"/>
        </w:rPr>
        <w:t xml:space="preserve"> is het van belang om te evalueren om </w:t>
      </w:r>
      <w:r w:rsidR="00B00C11">
        <w:rPr>
          <w:rFonts w:ascii="Arial" w:hAnsi="Arial" w:cs="Arial"/>
          <w:sz w:val="22"/>
          <w:szCs w:val="22"/>
        </w:rPr>
        <w:t xml:space="preserve">te kijken </w:t>
      </w:r>
      <w:r w:rsidR="00A11E71">
        <w:rPr>
          <w:rFonts w:ascii="Arial" w:hAnsi="Arial" w:cs="Arial"/>
          <w:sz w:val="22"/>
          <w:szCs w:val="22"/>
        </w:rPr>
        <w:t>of er belangrijke veranderingen</w:t>
      </w:r>
      <w:r w:rsidR="00E2003F">
        <w:rPr>
          <w:rFonts w:ascii="Arial" w:hAnsi="Arial" w:cs="Arial"/>
          <w:sz w:val="22"/>
          <w:szCs w:val="22"/>
        </w:rPr>
        <w:t xml:space="preserve"> teweeg moet</w:t>
      </w:r>
      <w:r w:rsidR="00B00C11">
        <w:rPr>
          <w:rFonts w:ascii="Arial" w:hAnsi="Arial" w:cs="Arial"/>
          <w:sz w:val="22"/>
          <w:szCs w:val="22"/>
        </w:rPr>
        <w:t>en</w:t>
      </w:r>
      <w:r w:rsidR="00E2003F">
        <w:rPr>
          <w:rFonts w:ascii="Arial" w:hAnsi="Arial" w:cs="Arial"/>
          <w:sz w:val="22"/>
          <w:szCs w:val="22"/>
        </w:rPr>
        <w:t xml:space="preserve"> worden gebracht. </w:t>
      </w:r>
    </w:p>
    <w:p w14:paraId="50A5023B" w14:textId="7332BCB7" w:rsidR="00194947" w:rsidRPr="00053C01" w:rsidRDefault="001A291E" w:rsidP="00186C5B">
      <w:pPr>
        <w:pStyle w:val="Kop3"/>
      </w:pPr>
      <w:bookmarkStart w:id="54" w:name="_Toc31745663"/>
      <w:bookmarkStart w:id="55" w:name="_Toc105492770"/>
      <w:r w:rsidRPr="00053C01">
        <w:t>4</w:t>
      </w:r>
      <w:r w:rsidR="00194947" w:rsidRPr="00053C01">
        <w:t>.</w:t>
      </w:r>
      <w:r w:rsidR="00186C5B">
        <w:t>2</w:t>
      </w:r>
      <w:r w:rsidR="00986AB8" w:rsidRPr="00053C01">
        <w:t>.</w:t>
      </w:r>
      <w:bookmarkEnd w:id="54"/>
      <w:r w:rsidR="006A71C9">
        <w:t>1 keuze van evaluaties</w:t>
      </w:r>
      <w:bookmarkEnd w:id="55"/>
      <w:r w:rsidR="006A71C9">
        <w:t xml:space="preserve"> </w:t>
      </w:r>
    </w:p>
    <w:p w14:paraId="5886318D" w14:textId="4D4F8309" w:rsidR="001A6F23" w:rsidRDefault="00B42327" w:rsidP="005F4DAE">
      <w:pPr>
        <w:pStyle w:val="Normaalweb"/>
        <w:spacing w:before="0" w:beforeAutospacing="0" w:after="200" w:afterAutospacing="0" w:line="276" w:lineRule="auto"/>
        <w:rPr>
          <w:rFonts w:ascii="Arial" w:hAnsi="Arial" w:cs="Arial"/>
          <w:sz w:val="22"/>
          <w:szCs w:val="22"/>
        </w:rPr>
      </w:pPr>
      <w:r>
        <w:rPr>
          <w:rFonts w:ascii="Arial" w:hAnsi="Arial" w:cs="Arial"/>
          <w:sz w:val="22"/>
          <w:szCs w:val="22"/>
          <w:lang w:val="nl"/>
        </w:rPr>
        <w:t xml:space="preserve">Het evalueren op </w:t>
      </w:r>
      <w:r w:rsidR="00194947">
        <w:rPr>
          <w:rFonts w:ascii="Arial" w:hAnsi="Arial" w:cs="Arial"/>
          <w:sz w:val="22"/>
          <w:szCs w:val="22"/>
        </w:rPr>
        <w:t xml:space="preserve">reactieniveau betekent dat de reactie van de direct betrokken groep </w:t>
      </w:r>
      <w:r w:rsidR="001E22BF">
        <w:rPr>
          <w:rFonts w:ascii="Arial" w:hAnsi="Arial" w:cs="Arial"/>
          <w:sz w:val="22"/>
          <w:szCs w:val="22"/>
        </w:rPr>
        <w:t>deelnemers</w:t>
      </w:r>
      <w:r w:rsidR="00194947">
        <w:rPr>
          <w:rFonts w:ascii="Arial" w:hAnsi="Arial" w:cs="Arial"/>
          <w:sz w:val="22"/>
          <w:szCs w:val="22"/>
        </w:rPr>
        <w:t xml:space="preserve"> bij de </w:t>
      </w:r>
      <w:r w:rsidR="001E22BF">
        <w:rPr>
          <w:rFonts w:ascii="Arial" w:hAnsi="Arial" w:cs="Arial"/>
          <w:sz w:val="22"/>
          <w:szCs w:val="22"/>
        </w:rPr>
        <w:t>training</w:t>
      </w:r>
      <w:r w:rsidR="00194947">
        <w:rPr>
          <w:rFonts w:ascii="Arial" w:hAnsi="Arial" w:cs="Arial"/>
          <w:sz w:val="22"/>
          <w:szCs w:val="22"/>
        </w:rPr>
        <w:t xml:space="preserve"> </w:t>
      </w:r>
      <w:r>
        <w:rPr>
          <w:rFonts w:ascii="Arial" w:hAnsi="Arial" w:cs="Arial"/>
          <w:sz w:val="22"/>
          <w:szCs w:val="22"/>
        </w:rPr>
        <w:t xml:space="preserve">kan worden </w:t>
      </w:r>
      <w:r w:rsidR="00194947">
        <w:rPr>
          <w:rFonts w:ascii="Arial" w:hAnsi="Arial" w:cs="Arial"/>
          <w:sz w:val="22"/>
          <w:szCs w:val="22"/>
        </w:rPr>
        <w:t>gemeten</w:t>
      </w:r>
      <w:r>
        <w:rPr>
          <w:rFonts w:ascii="Arial" w:hAnsi="Arial" w:cs="Arial"/>
          <w:sz w:val="22"/>
          <w:szCs w:val="22"/>
        </w:rPr>
        <w:t xml:space="preserve">. </w:t>
      </w:r>
      <w:r w:rsidR="001E22BF">
        <w:rPr>
          <w:rFonts w:ascii="Arial" w:hAnsi="Arial" w:cs="Arial"/>
          <w:sz w:val="22"/>
          <w:szCs w:val="22"/>
        </w:rPr>
        <w:t xml:space="preserve">Dit </w:t>
      </w:r>
      <w:r w:rsidR="0084400C">
        <w:rPr>
          <w:rFonts w:ascii="Arial" w:hAnsi="Arial" w:cs="Arial"/>
          <w:sz w:val="22"/>
          <w:szCs w:val="22"/>
        </w:rPr>
        <w:t xml:space="preserve">kan </w:t>
      </w:r>
      <w:r w:rsidR="000C3331">
        <w:rPr>
          <w:rFonts w:ascii="Arial" w:hAnsi="Arial" w:cs="Arial"/>
          <w:sz w:val="22"/>
          <w:szCs w:val="22"/>
        </w:rPr>
        <w:t xml:space="preserve">bijvoorbeeld </w:t>
      </w:r>
      <w:r w:rsidR="0084400C">
        <w:rPr>
          <w:rFonts w:ascii="Arial" w:hAnsi="Arial" w:cs="Arial"/>
          <w:sz w:val="22"/>
          <w:szCs w:val="22"/>
        </w:rPr>
        <w:t xml:space="preserve">worden </w:t>
      </w:r>
      <w:r w:rsidR="00194947">
        <w:rPr>
          <w:rFonts w:ascii="Arial" w:hAnsi="Arial" w:cs="Arial"/>
          <w:sz w:val="22"/>
          <w:szCs w:val="22"/>
        </w:rPr>
        <w:t xml:space="preserve">gemeten aan de hand van </w:t>
      </w:r>
      <w:r w:rsidR="00F22EB5">
        <w:rPr>
          <w:rFonts w:ascii="Arial" w:hAnsi="Arial" w:cs="Arial"/>
          <w:sz w:val="22"/>
          <w:szCs w:val="22"/>
        </w:rPr>
        <w:t xml:space="preserve">feedback </w:t>
      </w:r>
      <w:r w:rsidR="001E22BF">
        <w:rPr>
          <w:rFonts w:ascii="Arial" w:hAnsi="Arial" w:cs="Arial"/>
          <w:sz w:val="22"/>
          <w:szCs w:val="22"/>
        </w:rPr>
        <w:t>aan het eind van elke trainin</w:t>
      </w:r>
      <w:r w:rsidR="000C3331">
        <w:rPr>
          <w:rFonts w:ascii="Arial" w:hAnsi="Arial" w:cs="Arial"/>
          <w:sz w:val="22"/>
          <w:szCs w:val="22"/>
        </w:rPr>
        <w:t xml:space="preserve">g. </w:t>
      </w:r>
      <w:r w:rsidR="00194947">
        <w:rPr>
          <w:rFonts w:ascii="Arial" w:hAnsi="Arial" w:cs="Arial"/>
          <w:sz w:val="22"/>
          <w:szCs w:val="22"/>
        </w:rPr>
        <w:t xml:space="preserve">Evalueren op leerdoelniveau houdt in dat </w:t>
      </w:r>
      <w:r w:rsidR="00C44D14">
        <w:rPr>
          <w:rFonts w:ascii="Arial" w:hAnsi="Arial" w:cs="Arial"/>
          <w:sz w:val="22"/>
          <w:szCs w:val="22"/>
        </w:rPr>
        <w:t xml:space="preserve">het behalen van de </w:t>
      </w:r>
      <w:r w:rsidR="00194947">
        <w:rPr>
          <w:rFonts w:ascii="Arial" w:hAnsi="Arial" w:cs="Arial"/>
          <w:sz w:val="22"/>
          <w:szCs w:val="22"/>
        </w:rPr>
        <w:t xml:space="preserve">leerdoelen worden getoetst. </w:t>
      </w:r>
      <w:r w:rsidR="00C20D13">
        <w:rPr>
          <w:rFonts w:ascii="Arial" w:hAnsi="Arial" w:cs="Arial"/>
          <w:sz w:val="22"/>
          <w:szCs w:val="22"/>
        </w:rPr>
        <w:t>Dit kan</w:t>
      </w:r>
      <w:r w:rsidR="00C44D14">
        <w:rPr>
          <w:rFonts w:ascii="Arial" w:hAnsi="Arial" w:cs="Arial"/>
          <w:sz w:val="22"/>
          <w:szCs w:val="22"/>
        </w:rPr>
        <w:t xml:space="preserve"> worden getoetst door middel van </w:t>
      </w:r>
      <w:r w:rsidR="00C20D13">
        <w:rPr>
          <w:rFonts w:ascii="Arial" w:hAnsi="Arial" w:cs="Arial"/>
          <w:sz w:val="22"/>
          <w:szCs w:val="22"/>
        </w:rPr>
        <w:t>reflectieve vragen ten aanzien van de gegeven kennis, technieken en vaardigheden.</w:t>
      </w:r>
      <w:r w:rsidR="00F32EA9">
        <w:rPr>
          <w:rFonts w:ascii="Arial" w:hAnsi="Arial" w:cs="Arial"/>
          <w:sz w:val="22"/>
          <w:szCs w:val="22"/>
        </w:rPr>
        <w:t xml:space="preserve"> </w:t>
      </w:r>
      <w:r w:rsidR="003F15CA">
        <w:rPr>
          <w:rFonts w:ascii="Arial" w:hAnsi="Arial" w:cs="Arial"/>
          <w:sz w:val="22"/>
          <w:szCs w:val="22"/>
        </w:rPr>
        <w:t>Voor het evalueren op gedragsniveau</w:t>
      </w:r>
      <w:r w:rsidR="007D41CF">
        <w:rPr>
          <w:rFonts w:ascii="Arial" w:hAnsi="Arial" w:cs="Arial"/>
          <w:sz w:val="22"/>
          <w:szCs w:val="22"/>
        </w:rPr>
        <w:t xml:space="preserve">, wat betekent dat er wordt nagegaan of het gewenste gedrag daadwerkelijk wordt vertoond, </w:t>
      </w:r>
      <w:r w:rsidR="003F15CA">
        <w:rPr>
          <w:rFonts w:ascii="Arial" w:hAnsi="Arial" w:cs="Arial"/>
          <w:sz w:val="22"/>
          <w:szCs w:val="22"/>
        </w:rPr>
        <w:t xml:space="preserve">kan een </w:t>
      </w:r>
      <w:r w:rsidR="00B63E08">
        <w:rPr>
          <w:rFonts w:ascii="Arial" w:hAnsi="Arial" w:cs="Arial"/>
          <w:sz w:val="22"/>
          <w:szCs w:val="22"/>
        </w:rPr>
        <w:t>vragenlijst worden ingezet met een voor- en nameting om te kijken of het omgaan met de eigen emoties positief is beïnvloed door middel van de training</w:t>
      </w:r>
      <w:r w:rsidR="00512BDA">
        <w:rPr>
          <w:rFonts w:ascii="Arial" w:hAnsi="Arial" w:cs="Arial"/>
          <w:sz w:val="22"/>
          <w:szCs w:val="22"/>
        </w:rPr>
        <w:t xml:space="preserve">. </w:t>
      </w:r>
      <w:r w:rsidR="00194947">
        <w:rPr>
          <w:rFonts w:ascii="Arial" w:hAnsi="Arial" w:cs="Arial"/>
          <w:sz w:val="22"/>
          <w:szCs w:val="22"/>
        </w:rPr>
        <w:t xml:space="preserve">Uit deze </w:t>
      </w:r>
      <w:r w:rsidR="00B765A1">
        <w:rPr>
          <w:rFonts w:ascii="Arial" w:hAnsi="Arial" w:cs="Arial"/>
          <w:sz w:val="22"/>
          <w:szCs w:val="22"/>
        </w:rPr>
        <w:t>vragenlijst</w:t>
      </w:r>
      <w:r w:rsidR="00194947">
        <w:rPr>
          <w:rFonts w:ascii="Arial" w:hAnsi="Arial" w:cs="Arial"/>
          <w:sz w:val="22"/>
          <w:szCs w:val="22"/>
        </w:rPr>
        <w:t xml:space="preserve"> kan informatie worden gehaald om te kijken of de deelnemers daadwerkelijk ander, nieuw gedrag vertonen. Het gaat hier dan om de aangeleerde vaardigheden en technieken</w:t>
      </w:r>
      <w:r w:rsidR="005F4DAE">
        <w:rPr>
          <w:rFonts w:ascii="Arial" w:hAnsi="Arial" w:cs="Arial"/>
          <w:sz w:val="22"/>
          <w:szCs w:val="22"/>
        </w:rPr>
        <w:t xml:space="preserve"> betreft: kennis over emoties, </w:t>
      </w:r>
      <w:r w:rsidR="000F40EA">
        <w:rPr>
          <w:rFonts w:ascii="Arial" w:hAnsi="Arial" w:cs="Arial"/>
          <w:sz w:val="22"/>
          <w:szCs w:val="22"/>
        </w:rPr>
        <w:t xml:space="preserve">aandachts- acceptatie- onderzoeks- en actievaardigheden (zie ..). </w:t>
      </w:r>
    </w:p>
    <w:p w14:paraId="1F7968E2" w14:textId="77777777" w:rsidR="00187421" w:rsidRDefault="00187421" w:rsidP="006E5A16">
      <w:pPr>
        <w:pStyle w:val="Normaalweb"/>
        <w:spacing w:before="0" w:beforeAutospacing="0" w:after="200" w:afterAutospacing="0"/>
        <w:rPr>
          <w:rFonts w:ascii="Arial" w:hAnsi="Arial" w:cs="Arial"/>
          <w:sz w:val="22"/>
          <w:szCs w:val="22"/>
        </w:rPr>
      </w:pPr>
    </w:p>
    <w:p w14:paraId="2BFFE78D" w14:textId="0F6A36B8" w:rsidR="00AE7412" w:rsidRPr="001E371E" w:rsidRDefault="00AE7412" w:rsidP="00E33557">
      <w:pPr>
        <w:rPr>
          <w:rFonts w:eastAsia="Times New Roman"/>
          <w:b/>
          <w:bCs/>
        </w:rPr>
      </w:pPr>
      <w:r w:rsidRPr="001E371E">
        <w:rPr>
          <w:rFonts w:eastAsia="Times New Roman"/>
          <w:b/>
          <w:bCs/>
        </w:rPr>
        <w:lastRenderedPageBreak/>
        <w:t xml:space="preserve">Conclusie </w:t>
      </w:r>
      <w:r w:rsidR="001E371E" w:rsidRPr="001E371E">
        <w:rPr>
          <w:rFonts w:eastAsia="Times New Roman"/>
          <w:b/>
          <w:bCs/>
        </w:rPr>
        <w:t>stap 5 en 6</w:t>
      </w:r>
    </w:p>
    <w:p w14:paraId="0A6D8DC7" w14:textId="2389A1DC" w:rsidR="006F018A" w:rsidRPr="00ED1984" w:rsidRDefault="00E33557" w:rsidP="00AE7412">
      <w:pPr>
        <w:rPr>
          <w:color w:val="000000"/>
        </w:rPr>
      </w:pPr>
      <w:r>
        <w:rPr>
          <w:rFonts w:eastAsia="Times New Roman"/>
        </w:rPr>
        <w:t>Het doel van dit onderzoek was om advies voor een training te ontwikkelen die zou bijdragen aan het omgaan van de eigen emoties, zo aan het sociaal-emotioneel welbevinden e</w:t>
      </w:r>
      <w:r w:rsidR="00EB5834">
        <w:rPr>
          <w:rFonts w:eastAsia="Times New Roman"/>
        </w:rPr>
        <w:t>venals</w:t>
      </w:r>
      <w:r>
        <w:rPr>
          <w:rFonts w:eastAsia="Times New Roman"/>
        </w:rPr>
        <w:t xml:space="preserve"> aan het beoogde doel van remind Learning. De onderzoeksvraag die aan het begi</w:t>
      </w:r>
      <w:r w:rsidR="004C4D4F">
        <w:rPr>
          <w:rFonts w:eastAsia="Times New Roman"/>
        </w:rPr>
        <w:t>n</w:t>
      </w:r>
      <w:r>
        <w:rPr>
          <w:rFonts w:eastAsia="Times New Roman"/>
        </w:rPr>
        <w:t xml:space="preserve"> werd gesteld was: ‘</w:t>
      </w:r>
      <w:r w:rsidRPr="000B7925">
        <w:rPr>
          <w:i/>
          <w:iCs/>
          <w:color w:val="000000"/>
        </w:rPr>
        <w:t xml:space="preserve">Hoe dient een </w:t>
      </w:r>
      <w:r>
        <w:rPr>
          <w:i/>
          <w:iCs/>
          <w:color w:val="000000"/>
        </w:rPr>
        <w:t>training</w:t>
      </w:r>
      <w:r w:rsidRPr="000B7925">
        <w:rPr>
          <w:i/>
          <w:iCs/>
          <w:color w:val="000000"/>
        </w:rPr>
        <w:t xml:space="preserve"> te worden ontworpen, zodat scholieren </w:t>
      </w:r>
      <w:r>
        <w:rPr>
          <w:i/>
          <w:iCs/>
          <w:color w:val="000000"/>
        </w:rPr>
        <w:t xml:space="preserve">van </w:t>
      </w:r>
      <w:r w:rsidRPr="000B7925">
        <w:rPr>
          <w:i/>
          <w:iCs/>
          <w:color w:val="000000"/>
        </w:rPr>
        <w:t>12 t</w:t>
      </w:r>
      <w:r>
        <w:rPr>
          <w:i/>
          <w:iCs/>
          <w:color w:val="000000"/>
        </w:rPr>
        <w:t xml:space="preserve">ot en met </w:t>
      </w:r>
      <w:r w:rsidRPr="000B7925">
        <w:rPr>
          <w:i/>
          <w:iCs/>
          <w:color w:val="000000"/>
        </w:rPr>
        <w:t xml:space="preserve">18 jaar bruikbare handvatten aangereikt </w:t>
      </w:r>
      <w:r>
        <w:rPr>
          <w:i/>
          <w:iCs/>
          <w:color w:val="000000"/>
        </w:rPr>
        <w:t>krijgen om te leren omgaan met (eigen) emoties?’</w:t>
      </w:r>
      <w:r w:rsidR="004C4D4F">
        <w:rPr>
          <w:i/>
          <w:iCs/>
          <w:color w:val="000000"/>
        </w:rPr>
        <w:t xml:space="preserve"> </w:t>
      </w:r>
      <w:r w:rsidR="00ED1984">
        <w:rPr>
          <w:color w:val="000000"/>
        </w:rPr>
        <w:t xml:space="preserve">Door middel van het afronden van stap 1 tot en met 6 is de onderbouwing van de training voltooid. </w:t>
      </w:r>
    </w:p>
    <w:p w14:paraId="41819D3D" w14:textId="77777777" w:rsidR="002B5520" w:rsidRDefault="002B5520" w:rsidP="00AE7412">
      <w:pPr>
        <w:rPr>
          <w:color w:val="000000"/>
        </w:rPr>
      </w:pPr>
    </w:p>
    <w:p w14:paraId="78470178" w14:textId="77777777" w:rsidR="00707AFB" w:rsidRDefault="00707AFB" w:rsidP="001A6F23">
      <w:pPr>
        <w:spacing w:line="240" w:lineRule="auto"/>
        <w:rPr>
          <w:rFonts w:eastAsia="Times New Roman"/>
        </w:rPr>
      </w:pPr>
    </w:p>
    <w:p w14:paraId="25BBC36F" w14:textId="77777777" w:rsidR="00707AFB" w:rsidRDefault="00707AFB" w:rsidP="001A6F23">
      <w:pPr>
        <w:spacing w:line="240" w:lineRule="auto"/>
        <w:rPr>
          <w:rFonts w:eastAsia="Times New Roman"/>
        </w:rPr>
      </w:pPr>
    </w:p>
    <w:p w14:paraId="528AB936" w14:textId="77777777" w:rsidR="00C86633" w:rsidRDefault="00C86633" w:rsidP="001A6F23">
      <w:pPr>
        <w:spacing w:line="240" w:lineRule="auto"/>
        <w:rPr>
          <w:rFonts w:eastAsia="Times New Roman"/>
        </w:rPr>
      </w:pPr>
    </w:p>
    <w:p w14:paraId="51D17C34" w14:textId="77777777" w:rsidR="00C86633" w:rsidRDefault="00C86633" w:rsidP="001A6F23">
      <w:pPr>
        <w:spacing w:line="240" w:lineRule="auto"/>
        <w:rPr>
          <w:rFonts w:eastAsia="Times New Roman"/>
        </w:rPr>
      </w:pPr>
    </w:p>
    <w:p w14:paraId="6EB2E8D3" w14:textId="77777777" w:rsidR="00C86633" w:rsidRDefault="00C86633" w:rsidP="001A6F23">
      <w:pPr>
        <w:spacing w:line="240" w:lineRule="auto"/>
        <w:rPr>
          <w:rFonts w:eastAsia="Times New Roman"/>
        </w:rPr>
      </w:pPr>
    </w:p>
    <w:p w14:paraId="1AA3877D" w14:textId="77777777" w:rsidR="00672865" w:rsidRDefault="00672865">
      <w:pPr>
        <w:rPr>
          <w:sz w:val="40"/>
          <w:szCs w:val="40"/>
        </w:rPr>
      </w:pPr>
      <w:r>
        <w:br w:type="page"/>
      </w:r>
    </w:p>
    <w:p w14:paraId="56CF03E8" w14:textId="0B0DD2E8" w:rsidR="005326CC" w:rsidRDefault="006E5A16" w:rsidP="005326CC">
      <w:pPr>
        <w:pStyle w:val="Kop1"/>
      </w:pPr>
      <w:bookmarkStart w:id="56" w:name="_Toc105492771"/>
      <w:r>
        <w:lastRenderedPageBreak/>
        <w:t>5</w:t>
      </w:r>
      <w:r w:rsidR="005639B5">
        <w:t xml:space="preserve"> </w:t>
      </w:r>
      <w:r w:rsidR="004E6A49">
        <w:t xml:space="preserve">Discussiepunten en </w:t>
      </w:r>
      <w:r w:rsidR="00081FC4">
        <w:t>aanbevelingen</w:t>
      </w:r>
      <w:bookmarkEnd w:id="56"/>
      <w:r w:rsidR="00081FC4">
        <w:t xml:space="preserve"> </w:t>
      </w:r>
      <w:r w:rsidR="004E6A49">
        <w:t xml:space="preserve"> </w:t>
      </w:r>
    </w:p>
    <w:p w14:paraId="0C3AB386" w14:textId="0EEC9F39" w:rsidR="00517783" w:rsidRPr="00092CF2" w:rsidRDefault="00517783" w:rsidP="0033773E">
      <w:pPr>
        <w:rPr>
          <w:color w:val="000000"/>
        </w:rPr>
      </w:pPr>
      <w:r>
        <w:t xml:space="preserve">Het doel van dit onderzoek was </w:t>
      </w:r>
      <w:r w:rsidR="001341CA">
        <w:t>om bij te dragen aan het sociaal-emotioneel welbevinden voor het leren omgaan met de eigen emoties van scholieren</w:t>
      </w:r>
      <w:r w:rsidR="00921486">
        <w:t xml:space="preserve"> door middel van een onderbouwing van een training</w:t>
      </w:r>
      <w:r w:rsidR="001341CA">
        <w:t>. De onderzoeksvraag die in het begin werd gesteld, was:</w:t>
      </w:r>
      <w:r w:rsidR="001341CA">
        <w:rPr>
          <w:rFonts w:eastAsia="Times New Roman"/>
        </w:rPr>
        <w:t xml:space="preserve"> ‘</w:t>
      </w:r>
      <w:r w:rsidR="001341CA" w:rsidRPr="000B7925">
        <w:rPr>
          <w:i/>
          <w:iCs/>
          <w:color w:val="000000"/>
        </w:rPr>
        <w:t xml:space="preserve">Hoe dient een </w:t>
      </w:r>
      <w:r w:rsidR="001341CA">
        <w:rPr>
          <w:i/>
          <w:iCs/>
          <w:color w:val="000000"/>
        </w:rPr>
        <w:t>training</w:t>
      </w:r>
      <w:r w:rsidR="001341CA" w:rsidRPr="000B7925">
        <w:rPr>
          <w:i/>
          <w:iCs/>
          <w:color w:val="000000"/>
        </w:rPr>
        <w:t xml:space="preserve"> te worden ontworpen, zodat scholieren </w:t>
      </w:r>
      <w:r w:rsidR="001341CA">
        <w:rPr>
          <w:i/>
          <w:iCs/>
          <w:color w:val="000000"/>
        </w:rPr>
        <w:t xml:space="preserve">van </w:t>
      </w:r>
      <w:r w:rsidR="001341CA" w:rsidRPr="000B7925">
        <w:rPr>
          <w:i/>
          <w:iCs/>
          <w:color w:val="000000"/>
        </w:rPr>
        <w:t>12 t</w:t>
      </w:r>
      <w:r w:rsidR="001341CA">
        <w:rPr>
          <w:i/>
          <w:iCs/>
          <w:color w:val="000000"/>
        </w:rPr>
        <w:t xml:space="preserve">ot en met </w:t>
      </w:r>
      <w:r w:rsidR="001341CA" w:rsidRPr="000B7925">
        <w:rPr>
          <w:i/>
          <w:iCs/>
          <w:color w:val="000000"/>
        </w:rPr>
        <w:t xml:space="preserve">18 jaar bruikbare handvatten aangereikt </w:t>
      </w:r>
      <w:r w:rsidR="001341CA">
        <w:rPr>
          <w:i/>
          <w:iCs/>
          <w:color w:val="000000"/>
        </w:rPr>
        <w:t xml:space="preserve">krijgen om te leren omgaan met (eigen) emoties?’ </w:t>
      </w:r>
      <w:r w:rsidR="003A4DDF">
        <w:t>Uit de antwoorden in de interviews bleek dat de leernoodzaak nogmaals werd</w:t>
      </w:r>
      <w:r w:rsidR="00782848">
        <w:t xml:space="preserve"> bevestigd</w:t>
      </w:r>
      <w:r w:rsidR="003A4DDF">
        <w:t xml:space="preserve">. De bevestiging van de leernoodzaak is in overeenstemming met de verwachting uit </w:t>
      </w:r>
      <w:r w:rsidR="00211607">
        <w:t>het vooronderzoek (</w:t>
      </w:r>
      <w:r w:rsidR="00211607">
        <w:rPr>
          <w:lang w:val="nl-NL"/>
        </w:rPr>
        <w:t>Kleinjan et al., 2016;</w:t>
      </w:r>
      <w:r w:rsidR="00211607" w:rsidRPr="00D077BA">
        <w:rPr>
          <w:lang w:val="nl-NL"/>
        </w:rPr>
        <w:t xml:space="preserve"> </w:t>
      </w:r>
      <w:proofErr w:type="spellStart"/>
      <w:r w:rsidR="00211607" w:rsidRPr="000573E0">
        <w:rPr>
          <w:lang w:val="nl-NL"/>
        </w:rPr>
        <w:t>Weare</w:t>
      </w:r>
      <w:proofErr w:type="spellEnd"/>
      <w:r w:rsidR="00211607" w:rsidRPr="000573E0">
        <w:rPr>
          <w:lang w:val="nl-NL"/>
        </w:rPr>
        <w:t xml:space="preserve"> &amp; </w:t>
      </w:r>
      <w:proofErr w:type="spellStart"/>
      <w:r w:rsidR="00211607" w:rsidRPr="000573E0">
        <w:rPr>
          <w:lang w:val="nl-NL"/>
        </w:rPr>
        <w:t>Nind</w:t>
      </w:r>
      <w:proofErr w:type="spellEnd"/>
      <w:r w:rsidR="00211607">
        <w:rPr>
          <w:lang w:val="nl-NL"/>
        </w:rPr>
        <w:t xml:space="preserve">, 2013). </w:t>
      </w:r>
      <w:r w:rsidR="00BC6062">
        <w:t xml:space="preserve">Een mogelijke verklaring voor dit resultaat zijn de stijgende signalen over de psychische problematiek onder jongeren volgens een artikel in het NOS van </w:t>
      </w:r>
      <w:r w:rsidR="00BC6062" w:rsidRPr="00CD5773">
        <w:rPr>
          <w:lang w:val="nl-NL"/>
        </w:rPr>
        <w:t xml:space="preserve">Vos en </w:t>
      </w:r>
      <w:proofErr w:type="spellStart"/>
      <w:r w:rsidR="00BC6062" w:rsidRPr="00CD5773">
        <w:rPr>
          <w:lang w:val="nl-NL"/>
        </w:rPr>
        <w:t>Hetebrij</w:t>
      </w:r>
      <w:proofErr w:type="spellEnd"/>
      <w:r w:rsidR="00BC6062" w:rsidRPr="00CD5773">
        <w:rPr>
          <w:lang w:val="nl-NL"/>
        </w:rPr>
        <w:t xml:space="preserve"> (2021)</w:t>
      </w:r>
      <w:r w:rsidR="00BC6062">
        <w:rPr>
          <w:lang w:val="nl-NL"/>
        </w:rPr>
        <w:t xml:space="preserve">. </w:t>
      </w:r>
    </w:p>
    <w:p w14:paraId="3EAE8C21" w14:textId="12811DD0" w:rsidR="00843C73" w:rsidRPr="00092CF2" w:rsidRDefault="00F41B25" w:rsidP="00186C5B">
      <w:pPr>
        <w:pStyle w:val="Kop2"/>
      </w:pPr>
      <w:bookmarkStart w:id="57" w:name="_Toc105492772"/>
      <w:r>
        <w:t xml:space="preserve">5.1 </w:t>
      </w:r>
      <w:r w:rsidR="00843C73" w:rsidRPr="00092CF2">
        <w:t>Sterke en zwakke punten binnen het onderzoek</w:t>
      </w:r>
      <w:bookmarkEnd w:id="57"/>
      <w:r w:rsidR="00843C73" w:rsidRPr="00092CF2">
        <w:t xml:space="preserve"> </w:t>
      </w:r>
    </w:p>
    <w:p w14:paraId="26E0A332" w14:textId="36C148E9" w:rsidR="0033773E" w:rsidRDefault="0033773E" w:rsidP="0033773E">
      <w:r>
        <w:t>Voor dit onderzoek zijn</w:t>
      </w:r>
      <w:r w:rsidR="00E15851">
        <w:t xml:space="preserve"> </w:t>
      </w:r>
      <w:r w:rsidR="00092CF2">
        <w:t xml:space="preserve">zeven </w:t>
      </w:r>
      <w:r>
        <w:t>scholieren geinterviewd in de leeftijd van 16 en 17 jaar. De representativiteit van de doelgroep kan hierdoor in twijfel worden getrokken. De doelgroep betreft scholieren van 12 tot en met 18 jaar. Dit resulteert in het mogelijke gegeven dat de opgezette training beter in te zetten is in de bovenbouw. Desalniettemin gaf psycholoog 1</w:t>
      </w:r>
      <w:r w:rsidR="00092CF2">
        <w:t xml:space="preserve"> in de interviews</w:t>
      </w:r>
      <w:r>
        <w:t xml:space="preserve"> te kennen dat de aangereikte kennis en technieken over het leren omgaan met emoties voor een ieder van belang is, ongeacht de </w:t>
      </w:r>
      <w:r w:rsidR="00F41B25">
        <w:t xml:space="preserve">leeftijd. </w:t>
      </w:r>
    </w:p>
    <w:p w14:paraId="2046B582" w14:textId="07642ECC" w:rsidR="00081FC4" w:rsidRDefault="00081FC4" w:rsidP="0033773E"/>
    <w:p w14:paraId="1F2E6B64" w14:textId="495E1EF6" w:rsidR="00092CF2" w:rsidRDefault="00092CF2" w:rsidP="0033773E">
      <w:r>
        <w:t xml:space="preserve">Bij de thematische analyse werd de expertise van psycholoog 1 als leidend geacht ten opzichte van psycholoog 2. De psychologen spraken elkaar enigszins tegen betreft de gewenste omgang met de eigen emoties. </w:t>
      </w:r>
      <w:r w:rsidR="00F41B25">
        <w:t xml:space="preserve">Psycholoog 1 sprak meer over het accepteren van emoties ten opzichte van psycholoog 2 die meer sprak vanuit het beïnvloeden van emoties. </w:t>
      </w:r>
      <w:r>
        <w:t xml:space="preserve">De keuze om psycholoog 1 als leidend te gebruiken werd gemaakt </w:t>
      </w:r>
      <w:r w:rsidR="00F41B25">
        <w:t>op basis van de volgende redenen</w:t>
      </w:r>
      <w:r w:rsidR="00EC48D5">
        <w:t>.</w:t>
      </w:r>
      <w:r w:rsidR="00F41B25">
        <w:t xml:space="preserve"> </w:t>
      </w:r>
      <w:r w:rsidR="00EC48D5">
        <w:t>P</w:t>
      </w:r>
      <w:r w:rsidR="00F41B25">
        <w:t xml:space="preserve">sycholoog 1 sprak in de interviews </w:t>
      </w:r>
      <w:r w:rsidR="00EC48D5">
        <w:t xml:space="preserve">over </w:t>
      </w:r>
      <w:r w:rsidR="00F41B25">
        <w:t>het gewenste gedrag ten aanzien van omgang met de eigen emoties</w:t>
      </w:r>
      <w:r w:rsidR="00EC48D5">
        <w:t xml:space="preserve"> vaker in de context</w:t>
      </w:r>
      <w:r w:rsidR="00F41B25">
        <w:t xml:space="preserve"> van de ‘normale mens’ ten opzichte van psycholoog 2 die vaker sprak vanuit de werkcontext als psycholoog</w:t>
      </w:r>
      <w:r w:rsidR="00EC48D5">
        <w:t xml:space="preserve">. </w:t>
      </w:r>
      <w:r w:rsidR="001F726B">
        <w:t xml:space="preserve">Daarnaast werden de uitkomsten vergeleken met literatuurstudie, waarin beide expertises een gegronde basis hadden. Er zijn vanuit verschillende psychologische perspectieven manieren om met emoties om te gaan, wat maakt dat </w:t>
      </w:r>
      <w:r w:rsidR="008330EB">
        <w:t xml:space="preserve">de aanbevolen onderbouwing van </w:t>
      </w:r>
      <w:r w:rsidR="00E44B14">
        <w:t xml:space="preserve">de training </w:t>
      </w:r>
      <w:r w:rsidR="00E60F9E">
        <w:t xml:space="preserve">een bepaalde kleuring heeft vanuit een perspectief. </w:t>
      </w:r>
      <w:r w:rsidR="00141AB9">
        <w:t xml:space="preserve">Tevens zijn bepaalde verkregen resultaten niet meegenomen in de beantwoording van de deelvragen indien die niet als relevant werden geacht voor het beantwoorden van de deelvragen. </w:t>
      </w:r>
    </w:p>
    <w:p w14:paraId="75FF2A98" w14:textId="59DFD413" w:rsidR="00081FC4" w:rsidRPr="00502718" w:rsidRDefault="00502718" w:rsidP="00186C5B">
      <w:pPr>
        <w:pStyle w:val="Kop2"/>
      </w:pPr>
      <w:bookmarkStart w:id="58" w:name="_Toc105492773"/>
      <w:r w:rsidRPr="00502718">
        <w:t xml:space="preserve">5.2 </w:t>
      </w:r>
      <w:r w:rsidR="00710757">
        <w:t>Suggesties voor verder onderzoek</w:t>
      </w:r>
      <w:bookmarkEnd w:id="58"/>
      <w:r w:rsidR="00710757">
        <w:t xml:space="preserve"> </w:t>
      </w:r>
      <w:r w:rsidR="00081FC4" w:rsidRPr="00502718">
        <w:t xml:space="preserve"> </w:t>
      </w:r>
    </w:p>
    <w:p w14:paraId="58D630A6" w14:textId="7AFAF9A3" w:rsidR="00406048" w:rsidRDefault="00710757" w:rsidP="00406048">
      <w:r>
        <w:t xml:space="preserve">Als laatste wordt geadviseerd om </w:t>
      </w:r>
      <w:r w:rsidR="0033773E">
        <w:t xml:space="preserve">nog meer aandacht </w:t>
      </w:r>
      <w:r>
        <w:t xml:space="preserve">te besteden </w:t>
      </w:r>
      <w:r w:rsidR="0033773E">
        <w:t xml:space="preserve">aan het </w:t>
      </w:r>
      <w:r w:rsidR="00502718">
        <w:t>effectieve interventiecomponent ‘I</w:t>
      </w:r>
      <w:r w:rsidR="0033773E">
        <w:t>ntegrale schoolaanpak</w:t>
      </w:r>
      <w:r w:rsidR="00502718">
        <w:t>’ (Kleinjan et al., 2016).</w:t>
      </w:r>
      <w:r>
        <w:t xml:space="preserve"> </w:t>
      </w:r>
      <w:r w:rsidR="0033773E">
        <w:t xml:space="preserve">Er </w:t>
      </w:r>
      <w:r w:rsidR="00502718">
        <w:t>kan door middel van de training</w:t>
      </w:r>
      <w:r w:rsidR="0033773E">
        <w:t xml:space="preserve"> een </w:t>
      </w:r>
      <w:r w:rsidR="00502718">
        <w:t>opzetje worden geboden voor het integreren van de verkregen kennis en vaardigheden binnen de school</w:t>
      </w:r>
      <w:r w:rsidR="0033773E">
        <w:t xml:space="preserve">. </w:t>
      </w:r>
      <w:r>
        <w:t xml:space="preserve">Daarnaast zou het ook wenselijk zijn om bij een soortgelijk onderzoek de ouders/verzorgers te betrekken. </w:t>
      </w:r>
      <w:r w:rsidR="00502718">
        <w:t>In dit vervolgonderzoek kan nader worden gekeken welke handvatten</w:t>
      </w:r>
      <w:r>
        <w:t xml:space="preserve"> de school en</w:t>
      </w:r>
      <w:r w:rsidR="00502718">
        <w:t xml:space="preserve"> ouders/verzorgers nodig hebben wat betreft het omgaan met emoties om als een positief rolmodel te fungeren</w:t>
      </w:r>
      <w:r w:rsidR="000C44DB">
        <w:t xml:space="preserve">. </w:t>
      </w:r>
    </w:p>
    <w:p w14:paraId="0947E86A" w14:textId="77777777" w:rsidR="00406048" w:rsidRPr="00406048" w:rsidRDefault="00406048" w:rsidP="00406048"/>
    <w:p w14:paraId="008530C3" w14:textId="6DCFD2C8" w:rsidR="00E271E7" w:rsidRPr="00406048" w:rsidRDefault="009864E6" w:rsidP="00186C5B">
      <w:pPr>
        <w:pStyle w:val="Kop1"/>
        <w:rPr>
          <w:lang w:val="nl-NL"/>
        </w:rPr>
      </w:pPr>
      <w:bookmarkStart w:id="59" w:name="_Toc105492774"/>
      <w:bookmarkStart w:id="60" w:name="_Hlk105486370"/>
      <w:r w:rsidRPr="00175E04">
        <w:rPr>
          <w:lang w:val="nl-NL"/>
        </w:rPr>
        <w:lastRenderedPageBreak/>
        <w:t>L</w:t>
      </w:r>
      <w:r w:rsidR="0092785A" w:rsidRPr="00175E04">
        <w:rPr>
          <w:lang w:val="nl-NL"/>
        </w:rPr>
        <w:t>iteratuur</w:t>
      </w:r>
      <w:bookmarkEnd w:id="59"/>
    </w:p>
    <w:bookmarkEnd w:id="60"/>
    <w:p w14:paraId="1EB0CB61" w14:textId="77777777" w:rsidR="00B42415" w:rsidRPr="00B42415" w:rsidRDefault="00B42415" w:rsidP="00B42415">
      <w:pPr>
        <w:spacing w:line="240" w:lineRule="auto"/>
        <w:rPr>
          <w:shd w:val="clear" w:color="auto" w:fill="FFFFFF"/>
          <w:lang w:val="en-US"/>
        </w:rPr>
      </w:pPr>
      <w:r w:rsidRPr="009D0756">
        <w:rPr>
          <w:shd w:val="clear" w:color="auto" w:fill="FFFFFF"/>
        </w:rPr>
        <w:t xml:space="preserve">Baarda, B. (2019). </w:t>
      </w:r>
      <w:r w:rsidRPr="009D0756">
        <w:rPr>
          <w:i/>
          <w:iCs/>
          <w:shd w:val="clear" w:color="auto" w:fill="FFFFFF"/>
        </w:rPr>
        <w:t>Dit is onderzoek!: handleiding voor kwantitatief en kwalitatief onderzoek.</w:t>
      </w:r>
      <w:r>
        <w:rPr>
          <w:i/>
          <w:iCs/>
          <w:shd w:val="clear" w:color="auto" w:fill="FFFFFF"/>
        </w:rPr>
        <w:t xml:space="preserve"> </w:t>
      </w:r>
      <w:proofErr w:type="spellStart"/>
      <w:r w:rsidRPr="00B42415">
        <w:rPr>
          <w:shd w:val="clear" w:color="auto" w:fill="FFFFFF"/>
          <w:lang w:val="en-US"/>
        </w:rPr>
        <w:t>Noordhoff</w:t>
      </w:r>
      <w:proofErr w:type="spellEnd"/>
      <w:r w:rsidRPr="00B42415">
        <w:rPr>
          <w:shd w:val="clear" w:color="auto" w:fill="FFFFFF"/>
          <w:lang w:val="en-US"/>
        </w:rPr>
        <w:t xml:space="preserve"> </w:t>
      </w:r>
      <w:proofErr w:type="spellStart"/>
      <w:r w:rsidRPr="00B42415">
        <w:rPr>
          <w:shd w:val="clear" w:color="auto" w:fill="FFFFFF"/>
          <w:lang w:val="en-US"/>
        </w:rPr>
        <w:t>Uitgevers</w:t>
      </w:r>
      <w:proofErr w:type="spellEnd"/>
      <w:r w:rsidRPr="00B42415">
        <w:rPr>
          <w:shd w:val="clear" w:color="auto" w:fill="FFFFFF"/>
          <w:lang w:val="en-US"/>
        </w:rPr>
        <w:t xml:space="preserve">. </w:t>
      </w:r>
    </w:p>
    <w:p w14:paraId="7F771975" w14:textId="77777777" w:rsidR="00B42415" w:rsidRPr="00B42415" w:rsidRDefault="00B42415" w:rsidP="00B42415">
      <w:pPr>
        <w:spacing w:line="240" w:lineRule="auto"/>
        <w:rPr>
          <w:shd w:val="clear" w:color="auto" w:fill="FFFFFF"/>
          <w:lang w:val="en-US"/>
        </w:rPr>
      </w:pPr>
    </w:p>
    <w:p w14:paraId="171899D0" w14:textId="77777777" w:rsidR="00B42415" w:rsidRPr="00B42415" w:rsidRDefault="00B42415" w:rsidP="00B42415">
      <w:pPr>
        <w:spacing w:line="240" w:lineRule="auto"/>
        <w:rPr>
          <w:lang w:val="nl-NL"/>
        </w:rPr>
      </w:pPr>
      <w:r w:rsidRPr="009346D4">
        <w:rPr>
          <w:lang w:val="en-US"/>
        </w:rPr>
        <w:t xml:space="preserve">Braun, V. &amp; Clarke, V. (2012) Thematic analysis. In Cooper, H. (Ed.), The Handbook of Research Methods in Psychology. </w:t>
      </w:r>
      <w:r w:rsidRPr="00B42415">
        <w:rPr>
          <w:lang w:val="nl-NL"/>
        </w:rPr>
        <w:t xml:space="preserve">American </w:t>
      </w:r>
      <w:proofErr w:type="spellStart"/>
      <w:r w:rsidRPr="00B42415">
        <w:rPr>
          <w:lang w:val="nl-NL"/>
        </w:rPr>
        <w:t>Psychological</w:t>
      </w:r>
      <w:proofErr w:type="spellEnd"/>
      <w:r w:rsidRPr="00B42415">
        <w:rPr>
          <w:lang w:val="nl-NL"/>
        </w:rPr>
        <w:t xml:space="preserve"> Association.</w:t>
      </w:r>
    </w:p>
    <w:p w14:paraId="25D1813A" w14:textId="77777777" w:rsidR="00B42415" w:rsidRPr="00B42415" w:rsidRDefault="00B42415" w:rsidP="00B42415">
      <w:pPr>
        <w:spacing w:line="240" w:lineRule="auto"/>
        <w:rPr>
          <w:shd w:val="clear" w:color="auto" w:fill="FFFFFF"/>
          <w:lang w:val="nl-NL"/>
        </w:rPr>
      </w:pPr>
    </w:p>
    <w:p w14:paraId="71575E8A" w14:textId="77777777" w:rsidR="00B42415" w:rsidRPr="009D0756" w:rsidRDefault="00B42415" w:rsidP="00B42415">
      <w:pPr>
        <w:spacing w:line="240" w:lineRule="auto"/>
      </w:pPr>
      <w:r w:rsidRPr="00B42415">
        <w:rPr>
          <w:lang w:val="nl-NL"/>
        </w:rPr>
        <w:t xml:space="preserve">De Bruin, E., Koustaal, A., &amp; Muller, N. F. (2013). </w:t>
      </w:r>
      <w:r w:rsidRPr="009D0756">
        <w:rPr>
          <w:i/>
          <w:iCs/>
        </w:rPr>
        <w:t>Surfen op emoties: Werkboek dialectische gedragstherapie.</w:t>
      </w:r>
      <w:r>
        <w:rPr>
          <w:i/>
          <w:iCs/>
        </w:rPr>
        <w:t xml:space="preserve"> </w:t>
      </w:r>
      <w:r w:rsidRPr="009D0756">
        <w:t xml:space="preserve">Bohn Stafleu van Loghum. </w:t>
      </w:r>
    </w:p>
    <w:p w14:paraId="3FD2D77C" w14:textId="77777777" w:rsidR="00B42415" w:rsidRPr="009D0756" w:rsidRDefault="00B42415" w:rsidP="00B42415">
      <w:pPr>
        <w:spacing w:line="240" w:lineRule="auto"/>
      </w:pPr>
    </w:p>
    <w:p w14:paraId="16A1738F" w14:textId="77777777" w:rsidR="00B42415" w:rsidRPr="009D0756" w:rsidRDefault="00B42415" w:rsidP="00B42415">
      <w:pPr>
        <w:spacing w:line="240" w:lineRule="auto"/>
      </w:pPr>
      <w:r w:rsidRPr="00B76657">
        <w:rPr>
          <w:lang w:val="nl-NL"/>
        </w:rPr>
        <w:t xml:space="preserve">De Mooij, L. S. (2021). </w:t>
      </w:r>
      <w:r w:rsidRPr="00F1201E">
        <w:rPr>
          <w:i/>
          <w:iCs/>
          <w:lang w:val="nl-NL"/>
        </w:rPr>
        <w:t xml:space="preserve">Opening </w:t>
      </w:r>
      <w:proofErr w:type="spellStart"/>
      <w:r w:rsidRPr="00F1201E">
        <w:rPr>
          <w:i/>
          <w:iCs/>
          <w:lang w:val="nl-NL"/>
        </w:rPr>
        <w:t>the</w:t>
      </w:r>
      <w:proofErr w:type="spellEnd"/>
      <w:r w:rsidRPr="00F1201E">
        <w:rPr>
          <w:i/>
          <w:iCs/>
          <w:lang w:val="nl-NL"/>
        </w:rPr>
        <w:t xml:space="preserve"> black box. </w:t>
      </w:r>
      <w:r w:rsidRPr="009D0756">
        <w:rPr>
          <w:i/>
          <w:iCs/>
          <w:lang w:val="en-US"/>
        </w:rPr>
        <w:t>Examining effective components of interventions for children's social-emotional development</w:t>
      </w:r>
      <w:r w:rsidRPr="009D0756">
        <w:rPr>
          <w:lang w:val="en-US"/>
        </w:rPr>
        <w:t xml:space="preserve">. </w:t>
      </w:r>
      <w:r w:rsidRPr="009D0756">
        <w:t>Proefschrift. Universiteit van Amsterdam.</w:t>
      </w:r>
    </w:p>
    <w:p w14:paraId="4ADB01AD" w14:textId="77777777" w:rsidR="00B42415" w:rsidRPr="009D0756" w:rsidRDefault="00B42415" w:rsidP="00B42415">
      <w:pPr>
        <w:spacing w:line="240" w:lineRule="auto"/>
      </w:pPr>
    </w:p>
    <w:p w14:paraId="4EDC23B0" w14:textId="77777777" w:rsidR="00B42415" w:rsidRPr="009D0756" w:rsidRDefault="00B42415" w:rsidP="00B42415">
      <w:r w:rsidRPr="00C3125C">
        <w:rPr>
          <w:color w:val="222222"/>
          <w:shd w:val="clear" w:color="auto" w:fill="FFFFFF"/>
        </w:rPr>
        <w:t>De Looze, M., van Dorsselaer, S., de Roos, S., Verdurmen, J., Stevens, G., Gommans, R., &amp; Vollebergh, W. (2013). </w:t>
      </w:r>
      <w:r w:rsidRPr="00C3125C">
        <w:rPr>
          <w:i/>
          <w:iCs/>
          <w:color w:val="222222"/>
          <w:shd w:val="clear" w:color="auto" w:fill="FFFFFF"/>
        </w:rPr>
        <w:t>HBSC 2013. Gezondheid, welzijn en opvoeding van jongeren in Nederland [Health, well-being, and upbringing of adolescents in the Netherlands]</w:t>
      </w:r>
      <w:r w:rsidRPr="00C3125C">
        <w:rPr>
          <w:color w:val="222222"/>
          <w:shd w:val="clear" w:color="auto" w:fill="FFFFFF"/>
        </w:rPr>
        <w:t>. Utrecht University.</w:t>
      </w:r>
    </w:p>
    <w:p w14:paraId="6E51E89B" w14:textId="77777777" w:rsidR="00B42415" w:rsidRPr="009D0756" w:rsidRDefault="00B42415" w:rsidP="00B42415">
      <w:pPr>
        <w:spacing w:line="240" w:lineRule="auto"/>
      </w:pPr>
    </w:p>
    <w:p w14:paraId="5755820F" w14:textId="77777777" w:rsidR="00B42415" w:rsidRPr="009D0756" w:rsidRDefault="00B42415" w:rsidP="00B42415">
      <w:pPr>
        <w:spacing w:line="240" w:lineRule="auto"/>
        <w:rPr>
          <w:i/>
          <w:iCs/>
          <w:lang w:val="nl-NL"/>
        </w:rPr>
      </w:pPr>
      <w:r w:rsidRPr="009D0756">
        <w:rPr>
          <w:lang w:val="nl-NL"/>
        </w:rPr>
        <w:t>De Nederlandse GGZ.</w:t>
      </w:r>
      <w:r w:rsidRPr="009D0756">
        <w:rPr>
          <w:i/>
          <w:iCs/>
          <w:lang w:val="nl-NL"/>
        </w:rPr>
        <w:t xml:space="preserve"> </w:t>
      </w:r>
      <w:r w:rsidRPr="009D0756">
        <w:rPr>
          <w:lang w:val="nl-NL"/>
        </w:rPr>
        <w:t>(2022, 24 maart).</w:t>
      </w:r>
      <w:r w:rsidRPr="009D0756">
        <w:rPr>
          <w:i/>
          <w:iCs/>
          <w:lang w:val="nl-NL"/>
        </w:rPr>
        <w:t xml:space="preserve"> Sociaal-emotionele vaardigheden structureel verankeren in curriculum.</w:t>
      </w:r>
      <w:r w:rsidRPr="009D0756">
        <w:rPr>
          <w:lang w:val="nl-NL"/>
        </w:rPr>
        <w:t xml:space="preserve"> </w:t>
      </w:r>
      <w:r>
        <w:rPr>
          <w:lang w:val="nl-NL"/>
        </w:rPr>
        <w:t xml:space="preserve">Edit-ggz.azurewebsites.net. </w:t>
      </w:r>
      <w:r w:rsidRPr="009D0756">
        <w:rPr>
          <w:lang w:val="nl-NL"/>
        </w:rPr>
        <w:t xml:space="preserve">Geraadpleegd op 5 maart 2022, van </w:t>
      </w:r>
      <w:r w:rsidRPr="009D0756">
        <w:rPr>
          <w:i/>
          <w:iCs/>
          <w:lang w:val="nl-NL"/>
        </w:rPr>
        <w:t xml:space="preserve"> </w:t>
      </w:r>
      <w:hyperlink r:id="rId20" w:history="1">
        <w:r w:rsidRPr="009D0756">
          <w:rPr>
            <w:rStyle w:val="Hyperlink"/>
            <w:i/>
            <w:iCs/>
            <w:lang w:val="nl-NL"/>
          </w:rPr>
          <w:t>https://edit-ggz.azurewebsites.net/getmedia/9b4d934b-8641-46c8-835b-3ace4d6dd912/24-03-22-Position-Paper-SEV-onderwijs.pdf</w:t>
        </w:r>
      </w:hyperlink>
      <w:r w:rsidRPr="009D0756">
        <w:rPr>
          <w:i/>
          <w:iCs/>
          <w:lang w:val="nl-NL"/>
        </w:rPr>
        <w:t xml:space="preserve"> </w:t>
      </w:r>
    </w:p>
    <w:p w14:paraId="066B6E1E" w14:textId="77777777" w:rsidR="00B42415" w:rsidRPr="009D0756" w:rsidRDefault="00B42415" w:rsidP="00B42415">
      <w:pPr>
        <w:spacing w:line="240" w:lineRule="auto"/>
        <w:rPr>
          <w:lang w:val="nl-NL"/>
        </w:rPr>
      </w:pPr>
    </w:p>
    <w:p w14:paraId="626C2141" w14:textId="77777777" w:rsidR="00B42415" w:rsidRPr="00B76657" w:rsidRDefault="00B42415" w:rsidP="00B42415">
      <w:pPr>
        <w:spacing w:line="240" w:lineRule="auto"/>
        <w:rPr>
          <w:lang w:val="nl-NL"/>
        </w:rPr>
      </w:pPr>
      <w:r w:rsidRPr="009D0756">
        <w:rPr>
          <w:lang w:val="nl-NL"/>
        </w:rPr>
        <w:t xml:space="preserve">Frederick, R. (2014). </w:t>
      </w:r>
      <w:r w:rsidRPr="009D0756">
        <w:rPr>
          <w:i/>
          <w:iCs/>
          <w:lang w:val="nl-NL"/>
        </w:rPr>
        <w:t>Omarm je emoties vrij van angst voor je gevoelens</w:t>
      </w:r>
      <w:r w:rsidRPr="009D0756">
        <w:rPr>
          <w:lang w:val="nl-NL"/>
        </w:rPr>
        <w:t xml:space="preserve">. </w:t>
      </w:r>
      <w:r w:rsidRPr="00B76657">
        <w:rPr>
          <w:lang w:val="nl-NL"/>
        </w:rPr>
        <w:t xml:space="preserve">Boom uitgevers Amsterdam. </w:t>
      </w:r>
    </w:p>
    <w:p w14:paraId="6944A8D5" w14:textId="77777777" w:rsidR="00B42415" w:rsidRPr="00B76657" w:rsidRDefault="00B42415" w:rsidP="00B42415">
      <w:pPr>
        <w:spacing w:line="240" w:lineRule="auto"/>
        <w:rPr>
          <w:lang w:val="nl-NL"/>
        </w:rPr>
      </w:pPr>
    </w:p>
    <w:p w14:paraId="0A0DD4A4" w14:textId="77777777" w:rsidR="00B42415" w:rsidRPr="009D0756" w:rsidRDefault="00B42415" w:rsidP="00B42415">
      <w:pPr>
        <w:widowControl w:val="0"/>
        <w:autoSpaceDE w:val="0"/>
        <w:spacing w:line="240" w:lineRule="auto"/>
        <w:rPr>
          <w:rFonts w:eastAsia="TrebuchetMS"/>
        </w:rPr>
      </w:pPr>
      <w:r w:rsidRPr="009D0756">
        <w:rPr>
          <w:rFonts w:eastAsia="TrebuchetMS"/>
          <w:lang w:val="nl-NL"/>
        </w:rPr>
        <w:t xml:space="preserve">Harris, R. (2010). </w:t>
      </w:r>
      <w:r w:rsidRPr="009D0756">
        <w:rPr>
          <w:rFonts w:eastAsia="TrebuchetMS"/>
        </w:rPr>
        <w:t>Acceptatie en commitment therapie in de praktijk: een heldere en toegankelijke introductie op ACT. (6</w:t>
      </w:r>
      <w:r w:rsidRPr="009D0756">
        <w:rPr>
          <w:rFonts w:eastAsia="TrebuchetMS"/>
          <w:vertAlign w:val="superscript"/>
        </w:rPr>
        <w:t>e</w:t>
      </w:r>
      <w:r w:rsidRPr="009D0756">
        <w:rPr>
          <w:rFonts w:eastAsia="TrebuchetMS"/>
        </w:rPr>
        <w:t xml:space="preserve"> druk). Hogrefe Uitgevers. </w:t>
      </w:r>
    </w:p>
    <w:p w14:paraId="4FA34236" w14:textId="77777777" w:rsidR="00B42415" w:rsidRPr="009D0756" w:rsidRDefault="00B42415" w:rsidP="00B42415">
      <w:pPr>
        <w:widowControl w:val="0"/>
        <w:autoSpaceDE w:val="0"/>
        <w:spacing w:line="240" w:lineRule="auto"/>
        <w:rPr>
          <w:rFonts w:eastAsia="TrebuchetMS"/>
        </w:rPr>
      </w:pPr>
    </w:p>
    <w:p w14:paraId="452FF905" w14:textId="77777777" w:rsidR="00B42415" w:rsidRPr="00F1201E" w:rsidRDefault="00B42415" w:rsidP="00B42415">
      <w:pPr>
        <w:rPr>
          <w:lang w:val="en-US"/>
        </w:rPr>
      </w:pPr>
      <w:r w:rsidRPr="009D0756">
        <w:t xml:space="preserve">Hoobroeckx, F., &amp; Haak, E. (2002). </w:t>
      </w:r>
      <w:r w:rsidRPr="0048505F">
        <w:rPr>
          <w:i/>
          <w:iCs/>
        </w:rPr>
        <w:t>Onderwijskundig ontwerpen.</w:t>
      </w:r>
      <w:r>
        <w:t xml:space="preserve"> </w:t>
      </w:r>
      <w:r w:rsidRPr="00F1201E">
        <w:rPr>
          <w:lang w:val="en-US"/>
        </w:rPr>
        <w:t xml:space="preserve">Bohn </w:t>
      </w:r>
      <w:proofErr w:type="spellStart"/>
      <w:r w:rsidRPr="00F1201E">
        <w:rPr>
          <w:lang w:val="en-US"/>
        </w:rPr>
        <w:t>Stafleu</w:t>
      </w:r>
      <w:proofErr w:type="spellEnd"/>
      <w:r w:rsidRPr="00F1201E">
        <w:rPr>
          <w:lang w:val="en-US"/>
        </w:rPr>
        <w:t xml:space="preserve"> van </w:t>
      </w:r>
      <w:proofErr w:type="spellStart"/>
      <w:r w:rsidRPr="00F1201E">
        <w:rPr>
          <w:lang w:val="en-US"/>
        </w:rPr>
        <w:t>Loghum</w:t>
      </w:r>
      <w:proofErr w:type="spellEnd"/>
      <w:r w:rsidRPr="00F1201E">
        <w:rPr>
          <w:lang w:val="en-US"/>
        </w:rPr>
        <w:t xml:space="preserve">. </w:t>
      </w:r>
    </w:p>
    <w:p w14:paraId="5C7101C4" w14:textId="77777777" w:rsidR="00B42415" w:rsidRPr="00F1201E" w:rsidRDefault="00B42415" w:rsidP="00B42415">
      <w:pPr>
        <w:rPr>
          <w:lang w:val="en-US"/>
        </w:rPr>
      </w:pPr>
    </w:p>
    <w:p w14:paraId="765DAAF2" w14:textId="77777777" w:rsidR="00B42415" w:rsidRPr="009D0756" w:rsidRDefault="00B42415" w:rsidP="00B42415">
      <w:pPr>
        <w:spacing w:line="240" w:lineRule="auto"/>
        <w:rPr>
          <w:lang w:val="en-US"/>
        </w:rPr>
      </w:pPr>
      <w:r w:rsidRPr="00F1201E">
        <w:rPr>
          <w:lang w:val="en-US"/>
        </w:rPr>
        <w:t xml:space="preserve">Hughes, J. N., &amp; Cao, Q. (2018). </w:t>
      </w:r>
      <w:r w:rsidRPr="009D0756">
        <w:rPr>
          <w:lang w:val="en-US"/>
        </w:rPr>
        <w:t>Trajectories of teacher-student warmth and conflict at the transition to middle school: Effects on academic engagement and achievement. Journal of School Psychology, 67, 148-162.</w:t>
      </w:r>
    </w:p>
    <w:p w14:paraId="0273F197" w14:textId="77777777" w:rsidR="00B42415" w:rsidRPr="009D0756" w:rsidRDefault="00B42415" w:rsidP="00B42415">
      <w:pPr>
        <w:spacing w:line="240" w:lineRule="auto"/>
        <w:rPr>
          <w:lang w:val="en-US"/>
        </w:rPr>
      </w:pPr>
    </w:p>
    <w:p w14:paraId="3507E215" w14:textId="77777777" w:rsidR="00B42415" w:rsidRPr="00B76657" w:rsidRDefault="00B42415" w:rsidP="00B42415">
      <w:pPr>
        <w:rPr>
          <w:lang w:val="en-US"/>
        </w:rPr>
      </w:pPr>
      <w:proofErr w:type="spellStart"/>
      <w:r w:rsidRPr="009D0756">
        <w:rPr>
          <w:color w:val="222222"/>
          <w:shd w:val="clear" w:color="auto" w:fill="FFFFFF"/>
          <w:lang w:val="en-US"/>
        </w:rPr>
        <w:t>Kashdan</w:t>
      </w:r>
      <w:proofErr w:type="spellEnd"/>
      <w:r w:rsidRPr="009D0756">
        <w:rPr>
          <w:color w:val="222222"/>
          <w:shd w:val="clear" w:color="auto" w:fill="FFFFFF"/>
          <w:lang w:val="en-US"/>
        </w:rPr>
        <w:t>, T. B., Barrett, L. F., &amp; McKnight, P. E. (2015). Unpacking emotion differentiation: Transforming unpleasant experience by perceiving distinctions in negativity. </w:t>
      </w:r>
      <w:r w:rsidRPr="00B76657">
        <w:rPr>
          <w:i/>
          <w:iCs/>
          <w:color w:val="222222"/>
          <w:shd w:val="clear" w:color="auto" w:fill="FFFFFF"/>
          <w:lang w:val="en-US"/>
        </w:rPr>
        <w:t>Current Directions in Psychological Science</w:t>
      </w:r>
      <w:r w:rsidRPr="00B76657">
        <w:rPr>
          <w:color w:val="222222"/>
          <w:shd w:val="clear" w:color="auto" w:fill="FFFFFF"/>
          <w:lang w:val="en-US"/>
        </w:rPr>
        <w:t>, </w:t>
      </w:r>
      <w:r w:rsidRPr="00B76657">
        <w:rPr>
          <w:i/>
          <w:iCs/>
          <w:color w:val="222222"/>
          <w:shd w:val="clear" w:color="auto" w:fill="FFFFFF"/>
          <w:lang w:val="en-US"/>
        </w:rPr>
        <w:t>24</w:t>
      </w:r>
      <w:r w:rsidRPr="00B76657">
        <w:rPr>
          <w:color w:val="222222"/>
          <w:shd w:val="clear" w:color="auto" w:fill="FFFFFF"/>
          <w:lang w:val="en-US"/>
        </w:rPr>
        <w:t>(1), 10-16.</w:t>
      </w:r>
    </w:p>
    <w:p w14:paraId="0A790A43" w14:textId="77777777" w:rsidR="00B42415" w:rsidRPr="009D0756" w:rsidRDefault="00B42415" w:rsidP="00B42415">
      <w:pPr>
        <w:widowControl w:val="0"/>
        <w:autoSpaceDE w:val="0"/>
        <w:spacing w:line="240" w:lineRule="auto"/>
        <w:rPr>
          <w:rFonts w:eastAsia="TrebuchetMS"/>
          <w:lang w:val="en-US"/>
        </w:rPr>
      </w:pPr>
    </w:p>
    <w:p w14:paraId="608B7385" w14:textId="77777777" w:rsidR="00B42415" w:rsidRPr="009D0756" w:rsidRDefault="00B42415" w:rsidP="00B42415">
      <w:pPr>
        <w:widowControl w:val="0"/>
        <w:autoSpaceDE w:val="0"/>
        <w:spacing w:line="240" w:lineRule="auto"/>
        <w:rPr>
          <w:rFonts w:eastAsia="TrebuchetMS"/>
          <w:lang w:val="en-US"/>
        </w:rPr>
      </w:pPr>
      <w:r w:rsidRPr="009D0756">
        <w:rPr>
          <w:rFonts w:eastAsia="TrebuchetMS"/>
          <w:lang w:val="en-US"/>
        </w:rPr>
        <w:t>King, V. (2016).</w:t>
      </w:r>
      <w:r>
        <w:rPr>
          <w:rFonts w:eastAsia="TrebuchetMS"/>
          <w:lang w:val="en-US"/>
        </w:rPr>
        <w:t xml:space="preserve"> </w:t>
      </w:r>
      <w:r>
        <w:rPr>
          <w:rFonts w:eastAsia="TrebuchetMS"/>
          <w:i/>
          <w:iCs/>
          <w:lang w:val="en-US"/>
        </w:rPr>
        <w:t>1</w:t>
      </w:r>
      <w:r w:rsidRPr="009D0756">
        <w:rPr>
          <w:rFonts w:eastAsia="TrebuchetMS"/>
          <w:i/>
          <w:iCs/>
          <w:lang w:val="en-US"/>
        </w:rPr>
        <w:t>0 keys to happier living: a practical handbook for happiness</w:t>
      </w:r>
      <w:r w:rsidRPr="009D0756">
        <w:rPr>
          <w:rFonts w:eastAsia="TrebuchetMS"/>
          <w:lang w:val="en-US"/>
        </w:rPr>
        <w:t>. Headline Publishing Group.</w:t>
      </w:r>
    </w:p>
    <w:p w14:paraId="60DBA495" w14:textId="77777777" w:rsidR="00B42415" w:rsidRPr="009D0756" w:rsidRDefault="00B42415" w:rsidP="00B42415">
      <w:pPr>
        <w:widowControl w:val="0"/>
        <w:autoSpaceDE w:val="0"/>
        <w:spacing w:line="240" w:lineRule="auto"/>
        <w:rPr>
          <w:rFonts w:eastAsia="TrebuchetMS"/>
          <w:lang w:val="en-US"/>
        </w:rPr>
      </w:pPr>
    </w:p>
    <w:p w14:paraId="6545DE37" w14:textId="77777777" w:rsidR="00B42415" w:rsidRPr="009D0756" w:rsidRDefault="00B42415" w:rsidP="00B42415">
      <w:pPr>
        <w:widowControl w:val="0"/>
        <w:autoSpaceDE w:val="0"/>
        <w:spacing w:line="240" w:lineRule="auto"/>
        <w:rPr>
          <w:rFonts w:eastAsia="TrebuchetMS"/>
          <w:i/>
          <w:iCs/>
        </w:rPr>
      </w:pPr>
      <w:proofErr w:type="spellStart"/>
      <w:r w:rsidRPr="00B76657">
        <w:rPr>
          <w:rFonts w:eastAsia="TrebuchetMS"/>
          <w:lang w:val="en-US"/>
        </w:rPr>
        <w:t>Kleinjan</w:t>
      </w:r>
      <w:proofErr w:type="spellEnd"/>
      <w:r w:rsidRPr="00B76657">
        <w:rPr>
          <w:rFonts w:eastAsia="TrebuchetMS"/>
          <w:lang w:val="en-US"/>
        </w:rPr>
        <w:t xml:space="preserve">, M., </w:t>
      </w:r>
      <w:proofErr w:type="spellStart"/>
      <w:r w:rsidRPr="00B76657">
        <w:rPr>
          <w:rFonts w:eastAsia="TrebuchetMS"/>
          <w:lang w:val="en-US"/>
        </w:rPr>
        <w:t>Bolier</w:t>
      </w:r>
      <w:proofErr w:type="spellEnd"/>
      <w:r w:rsidRPr="00B76657">
        <w:rPr>
          <w:rFonts w:eastAsia="TrebuchetMS"/>
          <w:lang w:val="en-US"/>
        </w:rPr>
        <w:t xml:space="preserve">, L., </w:t>
      </w:r>
      <w:proofErr w:type="spellStart"/>
      <w:r w:rsidRPr="00B76657">
        <w:rPr>
          <w:rFonts w:eastAsia="TrebuchetMS"/>
          <w:lang w:val="en-US"/>
        </w:rPr>
        <w:t>Onrust</w:t>
      </w:r>
      <w:proofErr w:type="spellEnd"/>
      <w:r w:rsidRPr="00B76657">
        <w:rPr>
          <w:rFonts w:eastAsia="TrebuchetMS"/>
          <w:lang w:val="en-US"/>
        </w:rPr>
        <w:t xml:space="preserve">, S., &amp; </w:t>
      </w:r>
      <w:proofErr w:type="spellStart"/>
      <w:r w:rsidRPr="00B76657">
        <w:rPr>
          <w:rFonts w:eastAsia="TrebuchetMS"/>
          <w:lang w:val="en-US"/>
        </w:rPr>
        <w:t>Monshouwer</w:t>
      </w:r>
      <w:proofErr w:type="spellEnd"/>
      <w:r w:rsidRPr="00B76657">
        <w:rPr>
          <w:rFonts w:eastAsia="TrebuchetMS"/>
          <w:lang w:val="en-US"/>
        </w:rPr>
        <w:t xml:space="preserve">, K. (2016). </w:t>
      </w:r>
      <w:r w:rsidRPr="009D0756">
        <w:rPr>
          <w:rFonts w:eastAsia="TrebuchetMS"/>
          <w:i/>
          <w:iCs/>
        </w:rPr>
        <w:t>Mentale weerbaarheid en mentaal welbevinden in de schoolsetting. </w:t>
      </w:r>
    </w:p>
    <w:p w14:paraId="446AC803" w14:textId="77777777" w:rsidR="00B42415" w:rsidRPr="009D0756" w:rsidRDefault="00B42415" w:rsidP="00B42415">
      <w:pPr>
        <w:widowControl w:val="0"/>
        <w:autoSpaceDE w:val="0"/>
        <w:spacing w:line="240" w:lineRule="auto"/>
        <w:rPr>
          <w:rFonts w:eastAsia="TrebuchetMS"/>
          <w:i/>
          <w:iCs/>
        </w:rPr>
      </w:pPr>
    </w:p>
    <w:p w14:paraId="4F87E15F" w14:textId="77777777" w:rsidR="00B42415" w:rsidRDefault="00B42415" w:rsidP="00B42415">
      <w:pPr>
        <w:spacing w:line="240" w:lineRule="auto"/>
        <w:rPr>
          <w:lang w:val="nl-NL"/>
        </w:rPr>
      </w:pPr>
      <w:proofErr w:type="spellStart"/>
      <w:r w:rsidRPr="009D0756">
        <w:rPr>
          <w:lang w:val="en-US"/>
        </w:rPr>
        <w:t>Klocke</w:t>
      </w:r>
      <w:proofErr w:type="spellEnd"/>
      <w:r w:rsidRPr="009D0756">
        <w:rPr>
          <w:lang w:val="en-US"/>
        </w:rPr>
        <w:t xml:space="preserve">, A., Clair, A., &amp; Bradshaw, J. (2014). International variation in child subjective well-being. </w:t>
      </w:r>
      <w:r w:rsidRPr="00B76657">
        <w:rPr>
          <w:lang w:val="nl-NL"/>
        </w:rPr>
        <w:t>Child Indicators Research, 7, 1–20.</w:t>
      </w:r>
    </w:p>
    <w:p w14:paraId="2ADDE1E3" w14:textId="77777777" w:rsidR="00B42415" w:rsidRPr="00B76657" w:rsidRDefault="00B42415" w:rsidP="00B42415">
      <w:pPr>
        <w:spacing w:line="240" w:lineRule="auto"/>
        <w:rPr>
          <w:lang w:val="nl-NL"/>
        </w:rPr>
      </w:pPr>
    </w:p>
    <w:p w14:paraId="1D2F9C48" w14:textId="77777777" w:rsidR="00B42415" w:rsidRPr="009D0756" w:rsidRDefault="00B42415" w:rsidP="00B42415">
      <w:pPr>
        <w:widowControl w:val="0"/>
        <w:autoSpaceDE w:val="0"/>
        <w:spacing w:line="240" w:lineRule="auto"/>
        <w:rPr>
          <w:rFonts w:eastAsia="TrebuchetMS"/>
          <w:i/>
          <w:iCs/>
        </w:rPr>
      </w:pPr>
    </w:p>
    <w:p w14:paraId="468B2F54" w14:textId="77777777" w:rsidR="00B42415" w:rsidRPr="009D0756" w:rsidRDefault="00B42415" w:rsidP="00B42415">
      <w:pPr>
        <w:spacing w:line="240" w:lineRule="auto"/>
        <w:rPr>
          <w:lang w:val="nl-NL"/>
        </w:rPr>
      </w:pPr>
      <w:r w:rsidRPr="009D0756">
        <w:rPr>
          <w:lang w:val="nl-NL"/>
        </w:rPr>
        <w:t xml:space="preserve">Kloosterboer, W. (2020). </w:t>
      </w:r>
      <w:r w:rsidRPr="009D0756">
        <w:rPr>
          <w:i/>
          <w:iCs/>
          <w:lang w:val="nl-NL"/>
        </w:rPr>
        <w:t xml:space="preserve">De plek van </w:t>
      </w:r>
      <w:proofErr w:type="spellStart"/>
      <w:r w:rsidRPr="009D0756">
        <w:rPr>
          <w:i/>
          <w:iCs/>
          <w:lang w:val="nl-NL"/>
        </w:rPr>
        <w:t>social</w:t>
      </w:r>
      <w:proofErr w:type="spellEnd"/>
      <w:r w:rsidRPr="009D0756">
        <w:rPr>
          <w:i/>
          <w:iCs/>
          <w:lang w:val="nl-NL"/>
        </w:rPr>
        <w:t xml:space="preserve"> emotionele vaardigheden in het onderwijs. </w:t>
      </w:r>
      <w:r>
        <w:rPr>
          <w:lang w:val="nl-NL"/>
        </w:rPr>
        <w:t xml:space="preserve">Gezondheidsfondsen.nl. </w:t>
      </w:r>
      <w:r w:rsidRPr="009D0756">
        <w:rPr>
          <w:lang w:val="nl-NL"/>
        </w:rPr>
        <w:t xml:space="preserve">Geraadpleegd op 2 maart 2022, van </w:t>
      </w:r>
      <w:hyperlink r:id="rId21" w:history="1">
        <w:r w:rsidRPr="009D0756">
          <w:rPr>
            <w:rStyle w:val="Hyperlink"/>
            <w:color w:val="auto"/>
            <w:lang w:val="nl-NL"/>
          </w:rPr>
          <w:t>https://www.gezondheidsfondsen.nl/wordpress/wp-content/uploads/2020/02/Rapportage-De-plek-van-sociaal-emotionele-vaardigheden-in-het-onderwijs-1.pdf</w:t>
        </w:r>
      </w:hyperlink>
      <w:r w:rsidRPr="009D0756">
        <w:rPr>
          <w:lang w:val="nl-NL"/>
        </w:rPr>
        <w:t xml:space="preserve"> </w:t>
      </w:r>
    </w:p>
    <w:p w14:paraId="64A373B1" w14:textId="77777777" w:rsidR="00B42415" w:rsidRPr="009D0756" w:rsidRDefault="00B42415" w:rsidP="00B42415">
      <w:pPr>
        <w:spacing w:line="240" w:lineRule="auto"/>
        <w:rPr>
          <w:lang w:val="nl-NL"/>
        </w:rPr>
      </w:pPr>
    </w:p>
    <w:p w14:paraId="6D9A46C2" w14:textId="77777777" w:rsidR="00B42415" w:rsidRPr="00B76657" w:rsidRDefault="00B42415" w:rsidP="00B42415">
      <w:pPr>
        <w:spacing w:line="240" w:lineRule="auto"/>
        <w:rPr>
          <w:lang w:val="nl-NL"/>
        </w:rPr>
      </w:pPr>
      <w:proofErr w:type="spellStart"/>
      <w:r w:rsidRPr="009D0756">
        <w:rPr>
          <w:lang w:val="en-US"/>
        </w:rPr>
        <w:t>Košir</w:t>
      </w:r>
      <w:proofErr w:type="spellEnd"/>
      <w:r w:rsidRPr="009D0756">
        <w:rPr>
          <w:lang w:val="en-US"/>
        </w:rPr>
        <w:t xml:space="preserve">, K., &amp; </w:t>
      </w:r>
      <w:proofErr w:type="spellStart"/>
      <w:r w:rsidRPr="009D0756">
        <w:rPr>
          <w:lang w:val="en-US"/>
        </w:rPr>
        <w:t>Tement</w:t>
      </w:r>
      <w:proofErr w:type="spellEnd"/>
      <w:r w:rsidRPr="009D0756">
        <w:rPr>
          <w:lang w:val="en-US"/>
        </w:rPr>
        <w:t xml:space="preserve">, S. (2014). Teacher-student relationship and academic achievement: A </w:t>
      </w:r>
      <w:proofErr w:type="spellStart"/>
      <w:r w:rsidRPr="009D0756">
        <w:rPr>
          <w:lang w:val="en-US"/>
        </w:rPr>
        <w:t>crosslagged</w:t>
      </w:r>
      <w:proofErr w:type="spellEnd"/>
      <w:r w:rsidRPr="009D0756">
        <w:rPr>
          <w:lang w:val="en-US"/>
        </w:rPr>
        <w:t xml:space="preserve"> longitudinal study on three different age groups. </w:t>
      </w:r>
      <w:r w:rsidRPr="00B76657">
        <w:rPr>
          <w:lang w:val="nl-NL"/>
        </w:rPr>
        <w:t xml:space="preserve">European Journal of </w:t>
      </w:r>
      <w:proofErr w:type="spellStart"/>
      <w:r w:rsidRPr="00B76657">
        <w:rPr>
          <w:lang w:val="nl-NL"/>
        </w:rPr>
        <w:t>Psychology</w:t>
      </w:r>
      <w:proofErr w:type="spellEnd"/>
      <w:r w:rsidRPr="00B76657">
        <w:rPr>
          <w:lang w:val="nl-NL"/>
        </w:rPr>
        <w:t xml:space="preserve"> of </w:t>
      </w:r>
      <w:proofErr w:type="spellStart"/>
      <w:r w:rsidRPr="00B76657">
        <w:rPr>
          <w:lang w:val="nl-NL"/>
        </w:rPr>
        <w:t>Education</w:t>
      </w:r>
      <w:proofErr w:type="spellEnd"/>
      <w:r w:rsidRPr="00B76657">
        <w:rPr>
          <w:lang w:val="nl-NL"/>
        </w:rPr>
        <w:t>, 29, 409-428.</w:t>
      </w:r>
    </w:p>
    <w:p w14:paraId="52996B2C" w14:textId="77777777" w:rsidR="00B42415" w:rsidRPr="009D0756" w:rsidRDefault="00B42415" w:rsidP="00B42415">
      <w:pPr>
        <w:widowControl w:val="0"/>
        <w:autoSpaceDE w:val="0"/>
        <w:spacing w:line="240" w:lineRule="auto"/>
        <w:rPr>
          <w:rFonts w:eastAsia="TrebuchetMS"/>
          <w:i/>
          <w:iCs/>
        </w:rPr>
      </w:pPr>
    </w:p>
    <w:p w14:paraId="62B169FF" w14:textId="77777777" w:rsidR="00B42415" w:rsidRPr="009D0756" w:rsidRDefault="00B42415" w:rsidP="00B42415">
      <w:pPr>
        <w:spacing w:line="240" w:lineRule="auto"/>
        <w:rPr>
          <w:color w:val="000000"/>
          <w:lang w:val="en-US"/>
        </w:rPr>
      </w:pPr>
      <w:r w:rsidRPr="009D0756">
        <w:rPr>
          <w:color w:val="000000"/>
        </w:rPr>
        <w:t>Lammers, J. (2016</w:t>
      </w:r>
      <w:r w:rsidRPr="009D0756">
        <w:rPr>
          <w:i/>
          <w:iCs/>
          <w:color w:val="000000"/>
        </w:rPr>
        <w:t>). Bevorderen van het psychisch welbevinden op school: wat werkt?</w:t>
      </w:r>
      <w:r w:rsidRPr="009D0756">
        <w:rPr>
          <w:color w:val="000000"/>
        </w:rPr>
        <w:t xml:space="preserve"> </w:t>
      </w:r>
      <w:proofErr w:type="spellStart"/>
      <w:r w:rsidRPr="009D0756">
        <w:rPr>
          <w:color w:val="000000"/>
          <w:lang w:val="en-US"/>
        </w:rPr>
        <w:t>Trimbos-instituut</w:t>
      </w:r>
      <w:proofErr w:type="spellEnd"/>
      <w:r w:rsidRPr="009D0756">
        <w:rPr>
          <w:color w:val="000000"/>
          <w:lang w:val="en-US"/>
        </w:rPr>
        <w:t>; Pharos.</w:t>
      </w:r>
    </w:p>
    <w:p w14:paraId="4B3C54DF" w14:textId="77777777" w:rsidR="00B42415" w:rsidRPr="009D0756" w:rsidRDefault="00B42415" w:rsidP="00B42415">
      <w:pPr>
        <w:spacing w:line="240" w:lineRule="auto"/>
        <w:rPr>
          <w:color w:val="000000"/>
          <w:lang w:val="en-US"/>
        </w:rPr>
      </w:pPr>
    </w:p>
    <w:p w14:paraId="6490C4CD" w14:textId="77777777" w:rsidR="00B42415" w:rsidRPr="009D0756" w:rsidRDefault="00B42415" w:rsidP="00B42415">
      <w:pPr>
        <w:spacing w:line="240" w:lineRule="auto"/>
        <w:rPr>
          <w:lang w:val="en-US"/>
        </w:rPr>
      </w:pPr>
      <w:r w:rsidRPr="009D0756">
        <w:rPr>
          <w:lang w:val="en-US"/>
        </w:rPr>
        <w:t>Lester, L., &amp; Cross, D. (2015). The relationship between school climate and mental and emotional wellbeing over the transition from primary to secondary school. Psychology of Well-being, 5, 9.</w:t>
      </w:r>
    </w:p>
    <w:p w14:paraId="20DAEBDA" w14:textId="77777777" w:rsidR="00B42415" w:rsidRPr="00B76657" w:rsidRDefault="00B42415" w:rsidP="00B42415">
      <w:pPr>
        <w:widowControl w:val="0"/>
        <w:autoSpaceDE w:val="0"/>
        <w:spacing w:line="240" w:lineRule="auto"/>
        <w:rPr>
          <w:rFonts w:eastAsia="TrebuchetMS"/>
          <w:i/>
          <w:iCs/>
          <w:lang w:val="en-US"/>
        </w:rPr>
      </w:pPr>
    </w:p>
    <w:p w14:paraId="0996DBF2" w14:textId="77777777" w:rsidR="00B42415" w:rsidRPr="00B76657" w:rsidRDefault="00B42415" w:rsidP="00B42415">
      <w:pPr>
        <w:spacing w:line="240" w:lineRule="auto"/>
        <w:rPr>
          <w:shd w:val="clear" w:color="auto" w:fill="FFFFFF"/>
          <w:lang w:val="nl-NL"/>
        </w:rPr>
      </w:pPr>
      <w:proofErr w:type="spellStart"/>
      <w:r w:rsidRPr="009D0756">
        <w:rPr>
          <w:lang w:val="en-US"/>
        </w:rPr>
        <w:t>Obsuth</w:t>
      </w:r>
      <w:proofErr w:type="spellEnd"/>
      <w:r w:rsidRPr="009D0756">
        <w:rPr>
          <w:lang w:val="en-US"/>
        </w:rPr>
        <w:t xml:space="preserve">, I., Murray, A. L., </w:t>
      </w:r>
      <w:proofErr w:type="spellStart"/>
      <w:r w:rsidRPr="009D0756">
        <w:rPr>
          <w:lang w:val="en-US"/>
        </w:rPr>
        <w:t>Malti</w:t>
      </w:r>
      <w:proofErr w:type="spellEnd"/>
      <w:r w:rsidRPr="009D0756">
        <w:rPr>
          <w:lang w:val="en-US"/>
        </w:rPr>
        <w:t xml:space="preserve">, T., </w:t>
      </w:r>
      <w:proofErr w:type="spellStart"/>
      <w:r w:rsidRPr="009D0756">
        <w:rPr>
          <w:lang w:val="en-US"/>
        </w:rPr>
        <w:t>Sulger</w:t>
      </w:r>
      <w:proofErr w:type="spellEnd"/>
      <w:r w:rsidRPr="009D0756">
        <w:rPr>
          <w:lang w:val="en-US"/>
        </w:rPr>
        <w:t xml:space="preserve">, P., </w:t>
      </w:r>
      <w:proofErr w:type="spellStart"/>
      <w:r w:rsidRPr="009D0756">
        <w:rPr>
          <w:lang w:val="en-US"/>
        </w:rPr>
        <w:t>Ribeaud</w:t>
      </w:r>
      <w:proofErr w:type="spellEnd"/>
      <w:r w:rsidRPr="009D0756">
        <w:rPr>
          <w:lang w:val="en-US"/>
        </w:rPr>
        <w:t xml:space="preserve">, D., &amp; Eisner, M. (2017). A non-bipartite propensity score analysis of the effects of teacher-student relationships on adolescent problem and prosocial behavior. </w:t>
      </w:r>
      <w:r w:rsidRPr="00B76657">
        <w:rPr>
          <w:lang w:val="nl-NL"/>
        </w:rPr>
        <w:t xml:space="preserve">Journal of </w:t>
      </w:r>
      <w:proofErr w:type="spellStart"/>
      <w:r w:rsidRPr="00B76657">
        <w:rPr>
          <w:lang w:val="nl-NL"/>
        </w:rPr>
        <w:t>Youth</w:t>
      </w:r>
      <w:proofErr w:type="spellEnd"/>
      <w:r w:rsidRPr="00B76657">
        <w:rPr>
          <w:lang w:val="nl-NL"/>
        </w:rPr>
        <w:t xml:space="preserve"> </w:t>
      </w:r>
      <w:proofErr w:type="spellStart"/>
      <w:r w:rsidRPr="00B76657">
        <w:rPr>
          <w:lang w:val="nl-NL"/>
        </w:rPr>
        <w:t>and</w:t>
      </w:r>
      <w:proofErr w:type="spellEnd"/>
      <w:r w:rsidRPr="00B76657">
        <w:rPr>
          <w:lang w:val="nl-NL"/>
        </w:rPr>
        <w:t xml:space="preserve"> </w:t>
      </w:r>
      <w:proofErr w:type="spellStart"/>
      <w:r w:rsidRPr="00B76657">
        <w:rPr>
          <w:lang w:val="nl-NL"/>
        </w:rPr>
        <w:t>Adolescence</w:t>
      </w:r>
      <w:proofErr w:type="spellEnd"/>
      <w:r w:rsidRPr="00B76657">
        <w:rPr>
          <w:lang w:val="nl-NL"/>
        </w:rPr>
        <w:t>, 46, 1661-1687.</w:t>
      </w:r>
    </w:p>
    <w:p w14:paraId="7B808CE8" w14:textId="77777777" w:rsidR="00B42415" w:rsidRPr="009D0756" w:rsidRDefault="00B42415" w:rsidP="00B42415">
      <w:pPr>
        <w:widowControl w:val="0"/>
        <w:autoSpaceDE w:val="0"/>
        <w:spacing w:line="240" w:lineRule="auto"/>
        <w:rPr>
          <w:rFonts w:eastAsia="TrebuchetMS"/>
          <w:i/>
          <w:iCs/>
        </w:rPr>
      </w:pPr>
    </w:p>
    <w:p w14:paraId="0DAA90C1" w14:textId="77777777" w:rsidR="00B42415" w:rsidRPr="009D0756" w:rsidRDefault="00B42415" w:rsidP="00B42415">
      <w:pPr>
        <w:widowControl w:val="0"/>
        <w:autoSpaceDE w:val="0"/>
        <w:spacing w:line="240" w:lineRule="auto"/>
        <w:rPr>
          <w:lang w:val="nl-NL"/>
        </w:rPr>
      </w:pPr>
      <w:r w:rsidRPr="009D0756">
        <w:t xml:space="preserve">Pharos: Trimbos-Instituut. (2017, juli). </w:t>
      </w:r>
      <w:r w:rsidRPr="009D0756">
        <w:rPr>
          <w:i/>
          <w:iCs/>
        </w:rPr>
        <w:t>Welbevinden in het voortgezet onderwijs: een voorverkenning</w:t>
      </w:r>
      <w:r w:rsidRPr="009D0756">
        <w:t xml:space="preserve">. </w:t>
      </w:r>
      <w:r>
        <w:t xml:space="preserve">Trimbos.nl. </w:t>
      </w:r>
      <w:r w:rsidRPr="009D0756">
        <w:t xml:space="preserve">Geraadpleegd op 1 maart 2022, van </w:t>
      </w:r>
      <w:hyperlink r:id="rId22" w:history="1">
        <w:r w:rsidRPr="009D0756">
          <w:rPr>
            <w:rStyle w:val="Hyperlink"/>
            <w:lang w:val="nl-NL"/>
          </w:rPr>
          <w:t>https://www.trimbos.nl/wp-content/uploads/2022/04/Rapport-voorverkenning-welbevinden-VO.pdf</w:t>
        </w:r>
      </w:hyperlink>
      <w:r w:rsidRPr="009D0756">
        <w:rPr>
          <w:lang w:val="nl-NL"/>
        </w:rPr>
        <w:t xml:space="preserve"> </w:t>
      </w:r>
    </w:p>
    <w:p w14:paraId="637FE1F3" w14:textId="77777777" w:rsidR="00B42415" w:rsidRPr="00B76657" w:rsidRDefault="00B42415" w:rsidP="00B42415">
      <w:pPr>
        <w:spacing w:line="240" w:lineRule="auto"/>
        <w:rPr>
          <w:lang w:val="nl-NL"/>
        </w:rPr>
      </w:pPr>
    </w:p>
    <w:p w14:paraId="3C0C1D11" w14:textId="77777777" w:rsidR="00B42415" w:rsidRPr="009D0756" w:rsidRDefault="00B42415" w:rsidP="00B42415">
      <w:pPr>
        <w:spacing w:line="240" w:lineRule="auto"/>
        <w:rPr>
          <w:lang w:val="en-US"/>
        </w:rPr>
      </w:pPr>
      <w:r w:rsidRPr="009D0756">
        <w:rPr>
          <w:lang w:val="en-US"/>
        </w:rPr>
        <w:t>Ryan, R. M., &amp; Deci, E. L. (2017). Self-determination theory: Basic psychological needs in motivation, development, and wellness. The Guilford Press.</w:t>
      </w:r>
    </w:p>
    <w:p w14:paraId="37C3DD55" w14:textId="77777777" w:rsidR="00B42415" w:rsidRPr="00B76657" w:rsidRDefault="00B42415" w:rsidP="00B42415">
      <w:pPr>
        <w:spacing w:line="240" w:lineRule="auto"/>
        <w:rPr>
          <w:lang w:val="en-US"/>
        </w:rPr>
      </w:pPr>
    </w:p>
    <w:p w14:paraId="700EDCA5" w14:textId="77777777" w:rsidR="00B42415" w:rsidRPr="00E0693C" w:rsidRDefault="00B42415" w:rsidP="00B42415">
      <w:pPr>
        <w:spacing w:line="240" w:lineRule="auto"/>
      </w:pPr>
      <w:r w:rsidRPr="00B76657">
        <w:rPr>
          <w:lang w:val="en-US"/>
        </w:rPr>
        <w:t xml:space="preserve">Sze, J. A., </w:t>
      </w:r>
      <w:proofErr w:type="spellStart"/>
      <w:r w:rsidRPr="00B76657">
        <w:rPr>
          <w:lang w:val="en-US"/>
        </w:rPr>
        <w:t>Gyurak</w:t>
      </w:r>
      <w:proofErr w:type="spellEnd"/>
      <w:r w:rsidRPr="00B76657">
        <w:rPr>
          <w:lang w:val="en-US"/>
        </w:rPr>
        <w:t xml:space="preserve">, A., Yuan, J. W., &amp; Levenson, R. W. (2010). </w:t>
      </w:r>
      <w:r w:rsidRPr="009D0756">
        <w:rPr>
          <w:lang w:val="en-US"/>
        </w:rPr>
        <w:t xml:space="preserve">Coherence between emotional experience and physiology: does body awareness training have an </w:t>
      </w:r>
      <w:r w:rsidRPr="00E0693C">
        <w:rPr>
          <w:lang w:val="en-US"/>
        </w:rPr>
        <w:t>impact?. </w:t>
      </w:r>
      <w:r w:rsidRPr="00E0693C">
        <w:rPr>
          <w:i/>
          <w:iCs/>
        </w:rPr>
        <w:t>Emotion</w:t>
      </w:r>
      <w:r w:rsidRPr="00E0693C">
        <w:t>, </w:t>
      </w:r>
      <w:r w:rsidRPr="00E0693C">
        <w:rPr>
          <w:i/>
          <w:iCs/>
        </w:rPr>
        <w:t>10</w:t>
      </w:r>
      <w:r w:rsidRPr="00E0693C">
        <w:t>(6), 803.</w:t>
      </w:r>
    </w:p>
    <w:p w14:paraId="05338CD2" w14:textId="77777777" w:rsidR="00B42415" w:rsidRPr="00E0693C" w:rsidRDefault="00B42415" w:rsidP="00B42415">
      <w:pPr>
        <w:widowControl w:val="0"/>
        <w:autoSpaceDE w:val="0"/>
        <w:spacing w:line="240" w:lineRule="auto"/>
        <w:rPr>
          <w:lang w:val="nl-NL"/>
        </w:rPr>
      </w:pPr>
    </w:p>
    <w:p w14:paraId="25AE16E7" w14:textId="77777777" w:rsidR="00B42415" w:rsidRPr="00E0693C" w:rsidRDefault="00B42415" w:rsidP="00B42415">
      <w:bookmarkStart w:id="61" w:name="_Hlk105489419"/>
      <w:r w:rsidRPr="00E0693C">
        <w:t xml:space="preserve">Kleinjan, M. (2021, 23 februari). </w:t>
      </w:r>
      <w:bookmarkEnd w:id="61"/>
      <w:r w:rsidRPr="00E0693C">
        <w:rPr>
          <w:i/>
          <w:iCs/>
        </w:rPr>
        <w:t xml:space="preserve">Meer aandacht nodig voor sociaal-emotionele vaardigheden op school. </w:t>
      </w:r>
      <w:r w:rsidRPr="00E0693C">
        <w:t xml:space="preserve">Trimbos.nl. Geraadpleegd op 2 maart 2022, van </w:t>
      </w:r>
      <w:r w:rsidR="00AC0896">
        <w:fldChar w:fldCharType="begin"/>
      </w:r>
      <w:r w:rsidR="00AC0896">
        <w:instrText xml:space="preserve"> HYPERLINK "https://www.trimbos.nl/actueel/blogs/meer-aandacht-nodig-voor-sociaal-emotionele-vaardigheden-op-school/" </w:instrText>
      </w:r>
      <w:r w:rsidR="00AC0896">
        <w:fldChar w:fldCharType="separate"/>
      </w:r>
      <w:r w:rsidRPr="00E0693C">
        <w:rPr>
          <w:rStyle w:val="Hyperlink"/>
          <w:color w:val="auto"/>
        </w:rPr>
        <w:t>https://www.trimbos.nl/actueel/blogs/meer-aandacht-nodig-voor-sociaal-emotionele-vaardigheden-op-school/</w:t>
      </w:r>
      <w:r w:rsidR="00AC0896">
        <w:rPr>
          <w:rStyle w:val="Hyperlink"/>
          <w:color w:val="auto"/>
        </w:rPr>
        <w:fldChar w:fldCharType="end"/>
      </w:r>
      <w:r w:rsidRPr="00E0693C">
        <w:t xml:space="preserve"> </w:t>
      </w:r>
    </w:p>
    <w:p w14:paraId="22B161C1" w14:textId="77777777" w:rsidR="00B42415" w:rsidRPr="00E0693C" w:rsidRDefault="00B42415" w:rsidP="00B42415">
      <w:pPr>
        <w:widowControl w:val="0"/>
        <w:autoSpaceDE w:val="0"/>
        <w:spacing w:line="240" w:lineRule="auto"/>
      </w:pPr>
    </w:p>
    <w:p w14:paraId="09FFE7AF" w14:textId="77777777" w:rsidR="00B42415" w:rsidRPr="00E0693C" w:rsidRDefault="00B42415" w:rsidP="00B42415">
      <w:pPr>
        <w:widowControl w:val="0"/>
        <w:autoSpaceDE w:val="0"/>
        <w:spacing w:line="240" w:lineRule="auto"/>
      </w:pPr>
      <w:r w:rsidRPr="00E0693C">
        <w:rPr>
          <w:color w:val="000000"/>
        </w:rPr>
        <w:t xml:space="preserve">Trimbos-instituut. (2021, 21 februari). </w:t>
      </w:r>
      <w:r w:rsidRPr="00E0693C">
        <w:rPr>
          <w:i/>
          <w:iCs/>
          <w:color w:val="000000"/>
        </w:rPr>
        <w:t>Oproep meer aandacht voor welbevinden in de uitwerking van het nationaal programma onderwijs</w:t>
      </w:r>
      <w:r w:rsidRPr="00E0693C">
        <w:rPr>
          <w:color w:val="000000"/>
        </w:rPr>
        <w:t xml:space="preserve">. Trimbos.nl. Geraadpleegd op 2 maart 2022, van </w:t>
      </w:r>
      <w:r w:rsidR="00AC0896">
        <w:fldChar w:fldCharType="begin"/>
      </w:r>
      <w:r w:rsidR="00AC0896">
        <w:instrText xml:space="preserve"> HYPERLINK "https://www.trimbos.nl/docs/be4a0ffd-c05e-44c2-9ce5-aa19de8eabb4.pdf" </w:instrText>
      </w:r>
      <w:r w:rsidR="00AC0896">
        <w:fldChar w:fldCharType="separate"/>
      </w:r>
      <w:r w:rsidRPr="00E0693C">
        <w:rPr>
          <w:rStyle w:val="Hyperlink"/>
        </w:rPr>
        <w:t>https://www.trimbos.nl/docs/be4a0ffd-c05e-44c2-9ce5-aa19de8eabb4.pdf</w:t>
      </w:r>
      <w:r w:rsidR="00AC0896">
        <w:rPr>
          <w:rStyle w:val="Hyperlink"/>
        </w:rPr>
        <w:fldChar w:fldCharType="end"/>
      </w:r>
      <w:r w:rsidRPr="00E0693C">
        <w:t xml:space="preserve"> </w:t>
      </w:r>
    </w:p>
    <w:p w14:paraId="3967CB63" w14:textId="77777777" w:rsidR="00B42415" w:rsidRPr="00E0693C" w:rsidRDefault="00B42415" w:rsidP="00B42415">
      <w:pPr>
        <w:widowControl w:val="0"/>
        <w:autoSpaceDE w:val="0"/>
        <w:spacing w:line="240" w:lineRule="auto"/>
      </w:pPr>
    </w:p>
    <w:p w14:paraId="5DF27240" w14:textId="77777777" w:rsidR="00B42415" w:rsidRPr="009D0756" w:rsidRDefault="00B42415" w:rsidP="00B42415">
      <w:pPr>
        <w:rPr>
          <w:color w:val="222222"/>
          <w:shd w:val="clear" w:color="auto" w:fill="FFFFFF"/>
        </w:rPr>
      </w:pPr>
      <w:r w:rsidRPr="00E0693C">
        <w:rPr>
          <w:color w:val="222222"/>
          <w:shd w:val="clear" w:color="auto" w:fill="FFFFFF"/>
        </w:rPr>
        <w:t>Van Paassen, F. (2015). Afgunst en jaloezie in psychotherapie. </w:t>
      </w:r>
      <w:r w:rsidRPr="00E0693C">
        <w:rPr>
          <w:i/>
          <w:iCs/>
          <w:color w:val="222222"/>
          <w:shd w:val="clear" w:color="auto" w:fill="FFFFFF"/>
        </w:rPr>
        <w:t>Tijdschrift voor</w:t>
      </w:r>
      <w:r w:rsidRPr="009D0756">
        <w:rPr>
          <w:i/>
          <w:iCs/>
          <w:color w:val="222222"/>
          <w:shd w:val="clear" w:color="auto" w:fill="FFFFFF"/>
        </w:rPr>
        <w:t xml:space="preserve"> Psychotherapie</w:t>
      </w:r>
      <w:r w:rsidRPr="009D0756">
        <w:rPr>
          <w:color w:val="222222"/>
          <w:shd w:val="clear" w:color="auto" w:fill="FFFFFF"/>
        </w:rPr>
        <w:t>, </w:t>
      </w:r>
      <w:r w:rsidRPr="009D0756">
        <w:rPr>
          <w:i/>
          <w:iCs/>
          <w:color w:val="222222"/>
          <w:shd w:val="clear" w:color="auto" w:fill="FFFFFF"/>
        </w:rPr>
        <w:t>41</w:t>
      </w:r>
      <w:r w:rsidRPr="009D0756">
        <w:rPr>
          <w:color w:val="222222"/>
          <w:shd w:val="clear" w:color="auto" w:fill="FFFFFF"/>
        </w:rPr>
        <w:t>(2), 115-131.</w:t>
      </w:r>
      <w:r w:rsidRPr="009D0756">
        <w:rPr>
          <w:lang w:val="nl-NL"/>
        </w:rPr>
        <w:t xml:space="preserve"> </w:t>
      </w:r>
    </w:p>
    <w:p w14:paraId="3915E08F" w14:textId="77777777" w:rsidR="00B42415" w:rsidRPr="009D0756" w:rsidRDefault="00B42415" w:rsidP="00B42415">
      <w:pPr>
        <w:spacing w:line="240" w:lineRule="auto"/>
        <w:rPr>
          <w:shd w:val="clear" w:color="auto" w:fill="FFFFFF"/>
          <w:lang w:val="nl-NL"/>
        </w:rPr>
      </w:pPr>
    </w:p>
    <w:p w14:paraId="1754A997" w14:textId="77777777" w:rsidR="00B42415" w:rsidRPr="00B76657" w:rsidRDefault="00B42415" w:rsidP="00B42415">
      <w:pPr>
        <w:spacing w:line="240" w:lineRule="auto"/>
        <w:rPr>
          <w:shd w:val="clear" w:color="auto" w:fill="FFFFFF"/>
          <w:lang w:val="nl-NL"/>
        </w:rPr>
      </w:pPr>
      <w:r w:rsidRPr="009D0756">
        <w:rPr>
          <w:shd w:val="clear" w:color="auto" w:fill="FFFFFF"/>
          <w:lang w:val="nl-NL"/>
        </w:rPr>
        <w:t xml:space="preserve">Visser, D., </w:t>
      </w:r>
      <w:proofErr w:type="spellStart"/>
      <w:r w:rsidRPr="009D0756">
        <w:rPr>
          <w:shd w:val="clear" w:color="auto" w:fill="FFFFFF"/>
          <w:lang w:val="nl-NL"/>
        </w:rPr>
        <w:t>Duinhof</w:t>
      </w:r>
      <w:proofErr w:type="spellEnd"/>
      <w:r w:rsidRPr="009D0756">
        <w:rPr>
          <w:shd w:val="clear" w:color="auto" w:fill="FFFFFF"/>
          <w:lang w:val="nl-NL"/>
        </w:rPr>
        <w:t xml:space="preserve">, E., Stevens, G., Kuyper, L., Boer, M., de Looze, M., van den Eijnden, R., de Roos, S., van </w:t>
      </w:r>
      <w:proofErr w:type="spellStart"/>
      <w:r w:rsidRPr="009D0756">
        <w:rPr>
          <w:shd w:val="clear" w:color="auto" w:fill="FFFFFF"/>
          <w:lang w:val="nl-NL"/>
        </w:rPr>
        <w:t>Dorsselaer</w:t>
      </w:r>
      <w:proofErr w:type="spellEnd"/>
      <w:r w:rsidRPr="009D0756">
        <w:rPr>
          <w:shd w:val="clear" w:color="auto" w:fill="FFFFFF"/>
          <w:lang w:val="nl-NL"/>
        </w:rPr>
        <w:t xml:space="preserve">, S., ter Bogt, T., </w:t>
      </w:r>
      <w:proofErr w:type="spellStart"/>
      <w:r w:rsidRPr="009D0756">
        <w:rPr>
          <w:shd w:val="clear" w:color="auto" w:fill="FFFFFF"/>
          <w:lang w:val="nl-NL"/>
        </w:rPr>
        <w:t>Vollebergh</w:t>
      </w:r>
      <w:proofErr w:type="spellEnd"/>
      <w:r w:rsidRPr="009D0756">
        <w:rPr>
          <w:shd w:val="clear" w:color="auto" w:fill="FFFFFF"/>
          <w:lang w:val="nl-NL"/>
        </w:rPr>
        <w:t xml:space="preserve">, W. </w:t>
      </w:r>
      <w:r w:rsidRPr="009D0756">
        <w:rPr>
          <w:i/>
          <w:iCs/>
          <w:shd w:val="clear" w:color="auto" w:fill="FFFFFF"/>
          <w:lang w:val="nl-NL"/>
        </w:rPr>
        <w:t xml:space="preserve">Gezondheid en welzijn jongeren in Nederland; HBSC </w:t>
      </w:r>
      <w:r w:rsidRPr="009D0756">
        <w:rPr>
          <w:shd w:val="clear" w:color="auto" w:fill="FFFFFF"/>
          <w:lang w:val="nl-NL"/>
        </w:rPr>
        <w:t xml:space="preserve">(2017). </w:t>
      </w:r>
      <w:r w:rsidRPr="00B76657">
        <w:rPr>
          <w:shd w:val="clear" w:color="auto" w:fill="FFFFFF"/>
          <w:lang w:val="nl-NL"/>
        </w:rPr>
        <w:t xml:space="preserve">Trimbos-Instituut. </w:t>
      </w:r>
    </w:p>
    <w:p w14:paraId="25FABEF4" w14:textId="77777777" w:rsidR="00B42415" w:rsidRPr="00B76657" w:rsidRDefault="00B42415" w:rsidP="00B42415">
      <w:pPr>
        <w:spacing w:line="240" w:lineRule="auto"/>
        <w:rPr>
          <w:lang w:val="nl-NL"/>
        </w:rPr>
      </w:pPr>
    </w:p>
    <w:p w14:paraId="1F7C59DB" w14:textId="77777777" w:rsidR="00B42415" w:rsidRPr="009D0756" w:rsidRDefault="00B42415" w:rsidP="00B42415">
      <w:pPr>
        <w:spacing w:line="240" w:lineRule="auto"/>
        <w:rPr>
          <w:rStyle w:val="Hyperlink"/>
          <w:color w:val="auto"/>
          <w:lang w:val="nl-NL"/>
        </w:rPr>
      </w:pPr>
      <w:r w:rsidRPr="009D0756">
        <w:rPr>
          <w:lang w:val="nl-NL"/>
        </w:rPr>
        <w:t xml:space="preserve">Vos, M., </w:t>
      </w:r>
      <w:proofErr w:type="spellStart"/>
      <w:r w:rsidRPr="009D0756">
        <w:rPr>
          <w:lang w:val="nl-NL"/>
        </w:rPr>
        <w:t>Hetebrij</w:t>
      </w:r>
      <w:proofErr w:type="spellEnd"/>
      <w:r w:rsidRPr="009D0756">
        <w:rPr>
          <w:lang w:val="nl-NL"/>
        </w:rPr>
        <w:t xml:space="preserve">., B. (2021, 22 december). </w:t>
      </w:r>
      <w:r w:rsidRPr="009D0756">
        <w:rPr>
          <w:i/>
          <w:iCs/>
          <w:lang w:val="nl-NL"/>
        </w:rPr>
        <w:t>Mentale welzijn scholieren verder onder druk: ‘Ze worden apathisch’</w:t>
      </w:r>
      <w:r w:rsidRPr="009D0756">
        <w:rPr>
          <w:lang w:val="nl-NL"/>
        </w:rPr>
        <w:t xml:space="preserve">. NOS Nieuws. Geraadpleegd op 2 maart 2022, van </w:t>
      </w:r>
      <w:hyperlink r:id="rId23" w:history="1">
        <w:r w:rsidRPr="009D0756">
          <w:rPr>
            <w:rStyle w:val="Hyperlink"/>
            <w:color w:val="auto"/>
            <w:lang w:val="nl-NL"/>
          </w:rPr>
          <w:t>https://nos.nl/nieuwsuur/artikel/2410549-mentale-welzijn-scholieren-verder-onder-druk-ze-worden-apathisch</w:t>
        </w:r>
      </w:hyperlink>
    </w:p>
    <w:p w14:paraId="008FD76B" w14:textId="77777777" w:rsidR="00B42415" w:rsidRPr="009D0756" w:rsidRDefault="00B42415" w:rsidP="00B42415">
      <w:pPr>
        <w:spacing w:line="240" w:lineRule="auto"/>
        <w:rPr>
          <w:lang w:val="nl-NL"/>
        </w:rPr>
      </w:pPr>
    </w:p>
    <w:p w14:paraId="2947C178" w14:textId="77777777" w:rsidR="00B42415" w:rsidRDefault="00B42415" w:rsidP="00B42415">
      <w:pPr>
        <w:spacing w:line="240" w:lineRule="auto"/>
        <w:rPr>
          <w:lang w:val="en-US"/>
        </w:rPr>
      </w:pPr>
      <w:proofErr w:type="spellStart"/>
      <w:r w:rsidRPr="009D0756">
        <w:rPr>
          <w:lang w:val="en-US"/>
        </w:rPr>
        <w:t>Weare</w:t>
      </w:r>
      <w:proofErr w:type="spellEnd"/>
      <w:r w:rsidRPr="009D0756">
        <w:rPr>
          <w:lang w:val="en-US"/>
        </w:rPr>
        <w:t xml:space="preserve"> K, </w:t>
      </w:r>
      <w:proofErr w:type="spellStart"/>
      <w:r w:rsidRPr="009D0756">
        <w:rPr>
          <w:lang w:val="en-US"/>
        </w:rPr>
        <w:t>Nind</w:t>
      </w:r>
      <w:proofErr w:type="spellEnd"/>
      <w:r w:rsidRPr="009D0756">
        <w:rPr>
          <w:lang w:val="en-US"/>
        </w:rPr>
        <w:t xml:space="preserve"> M. (2013). Mental health promotion and problem prevention in schools: what does the evidence say? Health </w:t>
      </w:r>
      <w:proofErr w:type="spellStart"/>
      <w:r w:rsidRPr="009D0756">
        <w:rPr>
          <w:lang w:val="en-US"/>
        </w:rPr>
        <w:t>Promot</w:t>
      </w:r>
      <w:proofErr w:type="spellEnd"/>
      <w:r w:rsidRPr="009D0756">
        <w:rPr>
          <w:lang w:val="en-US"/>
        </w:rPr>
        <w:t xml:space="preserve"> Int 2011; 26 Suppl 1: i29-i69.</w:t>
      </w:r>
    </w:p>
    <w:p w14:paraId="114064FC" w14:textId="09597C7A" w:rsidR="009D0756" w:rsidRDefault="001A7D79" w:rsidP="00A639F5">
      <w:pPr>
        <w:rPr>
          <w:color w:val="222222"/>
          <w:sz w:val="20"/>
          <w:szCs w:val="20"/>
          <w:shd w:val="clear" w:color="auto" w:fill="FFFFFF"/>
        </w:rPr>
      </w:pPr>
      <w:r>
        <w:rPr>
          <w:noProof/>
          <w:color w:val="222222"/>
          <w:sz w:val="20"/>
          <w:szCs w:val="20"/>
        </w:rPr>
        <mc:AlternateContent>
          <mc:Choice Requires="wps">
            <w:drawing>
              <wp:anchor distT="0" distB="0" distL="114300" distR="114300" simplePos="0" relativeHeight="251661824" behindDoc="0" locked="0" layoutInCell="1" allowOverlap="1" wp14:anchorId="4908FDD5" wp14:editId="0BA8BB76">
                <wp:simplePos x="0" y="0"/>
                <wp:positionH relativeFrom="margin">
                  <wp:posOffset>-68239</wp:posOffset>
                </wp:positionH>
                <wp:positionV relativeFrom="paragraph">
                  <wp:posOffset>187960</wp:posOffset>
                </wp:positionV>
                <wp:extent cx="5082639" cy="403761"/>
                <wp:effectExtent l="0" t="0" r="3810" b="0"/>
                <wp:wrapNone/>
                <wp:docPr id="7" name="Tekstvak 7"/>
                <wp:cNvGraphicFramePr/>
                <a:graphic xmlns:a="http://schemas.openxmlformats.org/drawingml/2006/main">
                  <a:graphicData uri="http://schemas.microsoft.com/office/word/2010/wordprocessingShape">
                    <wps:wsp>
                      <wps:cNvSpPr txBox="1"/>
                      <wps:spPr>
                        <a:xfrm>
                          <a:off x="0" y="0"/>
                          <a:ext cx="5082639" cy="403761"/>
                        </a:xfrm>
                        <a:prstGeom prst="rect">
                          <a:avLst/>
                        </a:prstGeom>
                        <a:solidFill>
                          <a:schemeClr val="lt1"/>
                        </a:solidFill>
                        <a:ln w="6350">
                          <a:noFill/>
                        </a:ln>
                      </wps:spPr>
                      <wps:txbx>
                        <w:txbxContent>
                          <w:p w14:paraId="33F3CE3D" w14:textId="77777777" w:rsidR="001A7D79" w:rsidRPr="008E1B63" w:rsidRDefault="001A7D79" w:rsidP="001A7D79">
                            <w:pPr>
                              <w:spacing w:line="240" w:lineRule="auto"/>
                              <w:rPr>
                                <w:lang w:val="en-US"/>
                              </w:rPr>
                            </w:pPr>
                            <w:r w:rsidRPr="009D0756">
                              <w:rPr>
                                <w:lang w:val="en-US"/>
                              </w:rPr>
                              <w:t xml:space="preserve">Zimbardo, P.G., Johnson, R. L., McCann, V. (2017). </w:t>
                            </w:r>
                            <w:r w:rsidRPr="009D0756">
                              <w:rPr>
                                <w:lang w:val="nl-NL"/>
                              </w:rPr>
                              <w:t xml:space="preserve">Motivatie en emotie. </w:t>
                            </w:r>
                            <w:r w:rsidRPr="009D0756">
                              <w:rPr>
                                <w:i/>
                                <w:iCs/>
                              </w:rPr>
                              <w:t xml:space="preserve">Psychologie een inleiding. </w:t>
                            </w:r>
                            <w:r w:rsidRPr="009D0756">
                              <w:rPr>
                                <w:lang w:val="en-US"/>
                              </w:rPr>
                              <w:t>(pp. 376). Pearson Benelux</w:t>
                            </w:r>
                          </w:p>
                          <w:p w14:paraId="17F0179F" w14:textId="77777777" w:rsidR="001A7D79" w:rsidRDefault="001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8FDD5" id="Tekstvak 7" o:spid="_x0000_s1029" type="#_x0000_t202" style="position:absolute;margin-left:-5.35pt;margin-top:14.8pt;width:400.2pt;height:31.8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" fillcolor="white [3201]" stroked="f" strokeweight=".5pt">
                <v:textbox>
                  <w:txbxContent>
                    <w:p w14:paraId="33F3CE3D" w14:textId="77777777" w:rsidR="001A7D79" w:rsidRPr="008E1B63" w:rsidRDefault="001A7D79" w:rsidP="001A7D79">
                      <w:pPr>
                        <w:spacing w:line="240" w:lineRule="auto"/>
                        <w:rPr>
                          <w:lang w:val="en-US"/>
                        </w:rPr>
                      </w:pPr>
                      <w:r w:rsidRPr="009D0756">
                        <w:rPr>
                          <w:lang w:val="en-US"/>
                        </w:rPr>
                        <w:t xml:space="preserve">Zimbardo, P.G., Johnson, R. L., McCann, V. (2017). </w:t>
                      </w:r>
                      <w:r w:rsidRPr="009D0756">
                        <w:rPr>
                          <w:lang w:val="nl-NL"/>
                        </w:rPr>
                        <w:t xml:space="preserve">Motivatie en emotie. </w:t>
                      </w:r>
                      <w:r w:rsidRPr="009D0756">
                        <w:rPr>
                          <w:i/>
                          <w:iCs/>
                        </w:rPr>
                        <w:t xml:space="preserve">Psychologie een inleiding. </w:t>
                      </w:r>
                      <w:r w:rsidRPr="009D0756">
                        <w:rPr>
                          <w:lang w:val="en-US"/>
                        </w:rPr>
                        <w:t>(pp. 376). Pearson Benelux</w:t>
                      </w:r>
                    </w:p>
                    <w:p w14:paraId="17F0179F" w14:textId="77777777" w:rsidR="001A7D79" w:rsidRDefault="001A7D79"/>
                  </w:txbxContent>
                </v:textbox>
                <w10:wrap anchorx="margin"/>
              </v:shape>
            </w:pict>
          </mc:Fallback>
        </mc:AlternateContent>
      </w:r>
    </w:p>
    <w:p w14:paraId="55DA3F0C" w14:textId="7D930279" w:rsidR="00BC7322" w:rsidRDefault="006461B6" w:rsidP="00354C5B">
      <w:pPr>
        <w:pStyle w:val="Kop1"/>
      </w:pPr>
      <w:bookmarkStart w:id="62" w:name="_Toc105492775"/>
      <w:r>
        <w:lastRenderedPageBreak/>
        <w:t xml:space="preserve">Bijlage 1 </w:t>
      </w:r>
      <w:r w:rsidR="00AF5DE7">
        <w:t xml:space="preserve">– </w:t>
      </w:r>
      <w:r w:rsidR="00B74A59">
        <w:t>I</w:t>
      </w:r>
      <w:r w:rsidR="00AF5DE7">
        <w:t>nterviewschema psycholoog</w:t>
      </w:r>
      <w:bookmarkEnd w:id="62"/>
      <w:r w:rsidR="00AF5DE7">
        <w:t xml:space="preserve"> </w:t>
      </w:r>
    </w:p>
    <w:p w14:paraId="6CB6FC0C" w14:textId="77777777" w:rsidR="006461B6" w:rsidRPr="00951027" w:rsidRDefault="006461B6" w:rsidP="006461B6">
      <w:pPr>
        <w:rPr>
          <w:b/>
          <w:bCs/>
        </w:rPr>
      </w:pPr>
      <w:r>
        <w:rPr>
          <w:b/>
          <w:bCs/>
        </w:rPr>
        <w:t xml:space="preserve">Interviewschema expert </w:t>
      </w:r>
    </w:p>
    <w:tbl>
      <w:tblPr>
        <w:tblStyle w:val="Tabelraster"/>
        <w:tblW w:w="0" w:type="auto"/>
        <w:tblLook w:val="04A0" w:firstRow="1" w:lastRow="0" w:firstColumn="1" w:lastColumn="0" w:noHBand="0" w:noVBand="1"/>
      </w:tblPr>
      <w:tblGrid>
        <w:gridCol w:w="528"/>
        <w:gridCol w:w="7489"/>
        <w:gridCol w:w="1002"/>
      </w:tblGrid>
      <w:tr w:rsidR="006461B6" w14:paraId="1684CB41" w14:textId="77777777" w:rsidTr="003557A9">
        <w:tc>
          <w:tcPr>
            <w:tcW w:w="534" w:type="dxa"/>
          </w:tcPr>
          <w:p w14:paraId="42F0405C" w14:textId="77777777" w:rsidR="006461B6" w:rsidRDefault="006461B6" w:rsidP="003557A9">
            <w:r>
              <w:t>1</w:t>
            </w:r>
          </w:p>
        </w:tc>
        <w:tc>
          <w:tcPr>
            <w:tcW w:w="8678" w:type="dxa"/>
            <w:gridSpan w:val="2"/>
          </w:tcPr>
          <w:p w14:paraId="15E1E7C2" w14:textId="77777777" w:rsidR="006461B6" w:rsidRPr="008F3023" w:rsidRDefault="006461B6" w:rsidP="003557A9">
            <w:r w:rsidRPr="008F3023">
              <w:t>Gastheerschap:</w:t>
            </w:r>
          </w:p>
        </w:tc>
      </w:tr>
      <w:tr w:rsidR="006461B6" w14:paraId="263792EE" w14:textId="77777777" w:rsidTr="003557A9">
        <w:tc>
          <w:tcPr>
            <w:tcW w:w="534" w:type="dxa"/>
          </w:tcPr>
          <w:p w14:paraId="7F7644EA" w14:textId="77777777" w:rsidR="006461B6" w:rsidRDefault="006461B6" w:rsidP="003557A9"/>
        </w:tc>
        <w:tc>
          <w:tcPr>
            <w:tcW w:w="8678" w:type="dxa"/>
            <w:gridSpan w:val="2"/>
          </w:tcPr>
          <w:p w14:paraId="773ED012" w14:textId="77777777" w:rsidR="006461B6" w:rsidRPr="008F3023" w:rsidRDefault="006461B6" w:rsidP="003557A9">
            <w:r w:rsidRPr="008F3023">
              <w:t xml:space="preserve">Ik verwelkom de </w:t>
            </w:r>
            <w:r>
              <w:t>respondent</w:t>
            </w:r>
          </w:p>
          <w:p w14:paraId="3FC1478A" w14:textId="77777777" w:rsidR="006461B6" w:rsidRPr="008F3023" w:rsidRDefault="006461B6" w:rsidP="003557A9">
            <w:r w:rsidRPr="008F3023">
              <w:t>Voorstellen, ijsbreken (weer?; reis hierheen?)</w:t>
            </w:r>
          </w:p>
          <w:p w14:paraId="74E23C7E" w14:textId="77777777" w:rsidR="006461B6" w:rsidRPr="008F3023" w:rsidRDefault="006461B6" w:rsidP="003557A9"/>
        </w:tc>
      </w:tr>
      <w:tr w:rsidR="006461B6" w14:paraId="682CAC10" w14:textId="77777777" w:rsidTr="003557A9">
        <w:tc>
          <w:tcPr>
            <w:tcW w:w="534" w:type="dxa"/>
          </w:tcPr>
          <w:p w14:paraId="3D0C7054" w14:textId="77777777" w:rsidR="006461B6" w:rsidRDefault="006461B6" w:rsidP="003557A9">
            <w:r>
              <w:t>2</w:t>
            </w:r>
          </w:p>
        </w:tc>
        <w:tc>
          <w:tcPr>
            <w:tcW w:w="8678" w:type="dxa"/>
            <w:gridSpan w:val="2"/>
          </w:tcPr>
          <w:p w14:paraId="213E2561" w14:textId="77777777" w:rsidR="006461B6" w:rsidRPr="008F3023" w:rsidRDefault="006461B6" w:rsidP="003557A9">
            <w:r w:rsidRPr="008F3023">
              <w:t>Introductie op het interview</w:t>
            </w:r>
          </w:p>
        </w:tc>
      </w:tr>
      <w:tr w:rsidR="006461B6" w14:paraId="259F2BB8" w14:textId="77777777" w:rsidTr="003557A9">
        <w:tc>
          <w:tcPr>
            <w:tcW w:w="534" w:type="dxa"/>
          </w:tcPr>
          <w:p w14:paraId="14D1DA00" w14:textId="77777777" w:rsidR="006461B6" w:rsidRDefault="006461B6" w:rsidP="003557A9"/>
        </w:tc>
        <w:tc>
          <w:tcPr>
            <w:tcW w:w="8678" w:type="dxa"/>
            <w:gridSpan w:val="2"/>
            <w:tcBorders>
              <w:bottom w:val="single" w:sz="4" w:space="0" w:color="auto"/>
            </w:tcBorders>
          </w:tcPr>
          <w:p w14:paraId="51A4F2F6" w14:textId="77777777" w:rsidR="006461B6" w:rsidRPr="008F3023" w:rsidRDefault="006461B6" w:rsidP="003557A9">
            <w:r w:rsidRPr="008F3023">
              <w:t xml:space="preserve">Bedanken dat de </w:t>
            </w:r>
            <w:r>
              <w:t xml:space="preserve">respondent </w:t>
            </w:r>
            <w:r w:rsidRPr="008F3023">
              <w:t>is gekomen</w:t>
            </w:r>
          </w:p>
          <w:p w14:paraId="4009B3B7" w14:textId="77777777" w:rsidR="006461B6" w:rsidRPr="008F3023" w:rsidRDefault="006461B6" w:rsidP="003557A9">
            <w:r w:rsidRPr="008F3023">
              <w:t xml:space="preserve">Uitleggen wat het doel is (info verzamelen t.b.v. </w:t>
            </w:r>
            <w:r>
              <w:t xml:space="preserve">de probleemsituatie wat betreft het sociaal-emotioneel welbevinden van jongeren) </w:t>
            </w:r>
          </w:p>
          <w:p w14:paraId="4F403FFB" w14:textId="77777777" w:rsidR="006461B6" w:rsidRDefault="006461B6" w:rsidP="003557A9">
            <w:r w:rsidRPr="008F3023">
              <w:t>Uitleg gang van zaken: (topics; wat gebeurt er met de gegevens; anonimiteit; terugkoppeling)</w:t>
            </w:r>
          </w:p>
          <w:p w14:paraId="6EE36B7A" w14:textId="77777777" w:rsidR="006461B6" w:rsidRPr="008F3023" w:rsidRDefault="006461B6" w:rsidP="003557A9">
            <w:r w:rsidRPr="008F3023">
              <w:t>Vragen?</w:t>
            </w:r>
          </w:p>
        </w:tc>
      </w:tr>
      <w:tr w:rsidR="006461B6" w14:paraId="68B5A030" w14:textId="77777777" w:rsidTr="003557A9">
        <w:tc>
          <w:tcPr>
            <w:tcW w:w="534" w:type="dxa"/>
          </w:tcPr>
          <w:p w14:paraId="665D0A2F" w14:textId="77777777" w:rsidR="006461B6" w:rsidRDefault="006461B6" w:rsidP="003557A9"/>
        </w:tc>
        <w:tc>
          <w:tcPr>
            <w:tcW w:w="8678" w:type="dxa"/>
            <w:gridSpan w:val="2"/>
            <w:shd w:val="clear" w:color="auto" w:fill="F2F2F2" w:themeFill="background1" w:themeFillShade="F2"/>
          </w:tcPr>
          <w:p w14:paraId="1A5C8CD6" w14:textId="77777777" w:rsidR="006461B6" w:rsidRDefault="006461B6" w:rsidP="003557A9">
            <w:r w:rsidRPr="001C3C9F">
              <w:t xml:space="preserve">Allereerst wil ik </w:t>
            </w:r>
            <w:r>
              <w:t xml:space="preserve">je </w:t>
            </w:r>
            <w:r w:rsidRPr="001C3C9F">
              <w:t xml:space="preserve">bedanken dat </w:t>
            </w:r>
            <w:r>
              <w:t>je</w:t>
            </w:r>
            <w:r w:rsidRPr="001C3C9F">
              <w:t xml:space="preserve"> mee wilt werken aan dit onderzoek. </w:t>
            </w:r>
          </w:p>
          <w:p w14:paraId="6B93A676" w14:textId="77777777" w:rsidR="006461B6" w:rsidRPr="001C3C9F" w:rsidRDefault="006461B6" w:rsidP="003557A9"/>
          <w:p w14:paraId="1A65E9F7" w14:textId="77777777" w:rsidR="006461B6" w:rsidRPr="001C3C9F" w:rsidRDefault="006461B6" w:rsidP="003557A9">
            <w:r w:rsidRPr="001C3C9F">
              <w:t xml:space="preserve">Zoals ik </w:t>
            </w:r>
            <w:r>
              <w:t xml:space="preserve">je </w:t>
            </w:r>
            <w:r w:rsidRPr="001C3C9F">
              <w:t xml:space="preserve">heb uitgelegd </w:t>
            </w:r>
            <w:r>
              <w:t xml:space="preserve">middels brief </w:t>
            </w:r>
            <w:r w:rsidRPr="001C3C9F">
              <w:t xml:space="preserve">is het doel van dit onderzoek dat ik zoveel mogelijk </w:t>
            </w:r>
            <w:r>
              <w:t>informatie verzamel</w:t>
            </w:r>
            <w:r w:rsidRPr="001C3C9F">
              <w:t xml:space="preserve"> over </w:t>
            </w:r>
            <w:r>
              <w:t xml:space="preserve">hoe scholieren omgaan met emoties (doelgroep 12 t/m 18 jaar). </w:t>
            </w:r>
            <w:r w:rsidRPr="001C3C9F">
              <w:t xml:space="preserve">Ik heb met </w:t>
            </w:r>
            <w:r>
              <w:t xml:space="preserve">andere betrokkenen een soortgelijk interview om de volledige situatie in kaart te brengen, namelijk: schoolleiding, docenten en leerlingen. In samenwerking met Remind Learning en de Hanze Hogeschool is </w:t>
            </w:r>
            <w:r w:rsidRPr="001C3C9F">
              <w:t xml:space="preserve">deze </w:t>
            </w:r>
            <w:r>
              <w:t>onderzoeks</w:t>
            </w:r>
            <w:r w:rsidRPr="001C3C9F">
              <w:t xml:space="preserve">opdracht </w:t>
            </w:r>
            <w:r>
              <w:t>vormgegeven. Remind Learning wi</w:t>
            </w:r>
            <w:r w:rsidRPr="001C3C9F">
              <w:t>l</w:t>
            </w:r>
            <w:r>
              <w:t xml:space="preserve"> meer</w:t>
            </w:r>
            <w:r w:rsidRPr="001C3C9F">
              <w:t xml:space="preserve"> betekenen in de onderst</w:t>
            </w:r>
            <w:r>
              <w:t xml:space="preserve">euning van scholieren wat betreft het leren omgaan met emoties om het sociaal-emotioneel welbevinden te verhogen. Met de resultaten van dit onderzoek kan ik </w:t>
            </w:r>
            <w:r w:rsidRPr="001C3C9F">
              <w:t>bepale</w:t>
            </w:r>
            <w:r>
              <w:t>n</w:t>
            </w:r>
            <w:r w:rsidRPr="001C3C9F">
              <w:t xml:space="preserve"> </w:t>
            </w:r>
            <w:r>
              <w:t>in welke vorm de ondersteuning over het leren omgaan met de eigen emoties het</w:t>
            </w:r>
            <w:r w:rsidRPr="001C3C9F">
              <w:t xml:space="preserve"> beste kan </w:t>
            </w:r>
            <w:r>
              <w:t>plaatsvinden</w:t>
            </w:r>
            <w:r w:rsidRPr="001C3C9F">
              <w:t>.</w:t>
            </w:r>
            <w:r>
              <w:t xml:space="preserve"> </w:t>
            </w:r>
          </w:p>
          <w:p w14:paraId="52CD6E30" w14:textId="77777777" w:rsidR="006461B6" w:rsidRPr="001C3C9F" w:rsidRDefault="006461B6" w:rsidP="003557A9"/>
          <w:p w14:paraId="2E090FE4" w14:textId="77777777" w:rsidR="006461B6" w:rsidRDefault="006461B6" w:rsidP="003557A9">
            <w:r w:rsidRPr="001C3C9F">
              <w:t xml:space="preserve">Voor dit interview hebben we </w:t>
            </w:r>
            <w:r>
              <w:t xml:space="preserve">40 minuten </w:t>
            </w:r>
            <w:r w:rsidRPr="001C3C9F">
              <w:t xml:space="preserve">uitgetrokken. Ik </w:t>
            </w:r>
            <w:r>
              <w:t>wil het interview graag opnemen</w:t>
            </w:r>
            <w:r w:rsidRPr="001C3C9F">
              <w:t xml:space="preserve"> op video, dit vergemakkelijkt voor mij de uitwerking van het interview. Is dit voor u een bezwaar?</w:t>
            </w:r>
            <w:r>
              <w:t xml:space="preserve"> Ook al neem ik het interview op, ik zal ik af en toe ook steekwoorden noteren, dit helpt mij bij het luisteren en eventueel bij het samenvatten. Is dit akkoord voor u?</w:t>
            </w:r>
          </w:p>
          <w:p w14:paraId="2CB3593F" w14:textId="77777777" w:rsidR="006461B6" w:rsidRDefault="006461B6" w:rsidP="003557A9"/>
          <w:p w14:paraId="7773A14C" w14:textId="77777777" w:rsidR="006461B6" w:rsidRDefault="006461B6" w:rsidP="003557A9">
            <w:r>
              <w:t>De onderwerpen die wij zullen bespreken in dit interview zijn de huidige situatie: de gewenste situatie, en de oorzaken van het probleem. Als we volgens jou nog belangrijke onderwerpen daarna nog niet besproken hebben is daar aan het einde van het interview ook nog ruimte voor.</w:t>
            </w:r>
          </w:p>
          <w:p w14:paraId="29FFD187" w14:textId="77777777" w:rsidR="006461B6" w:rsidRPr="001C3C9F" w:rsidRDefault="006461B6" w:rsidP="003557A9"/>
          <w:p w14:paraId="5615F7B1" w14:textId="77777777" w:rsidR="006461B6" w:rsidRDefault="006461B6" w:rsidP="003557A9">
            <w:r>
              <w:t xml:space="preserve">Heb je </w:t>
            </w:r>
            <w:r w:rsidRPr="001C3C9F">
              <w:t>nog vragen? Nee, dan wil ik nu graag starten met het interview.</w:t>
            </w:r>
          </w:p>
          <w:p w14:paraId="23CC1E5D" w14:textId="77777777" w:rsidR="006461B6" w:rsidRDefault="006461B6" w:rsidP="003557A9"/>
        </w:tc>
      </w:tr>
      <w:tr w:rsidR="006461B6" w14:paraId="6C661FF4" w14:textId="77777777" w:rsidTr="003557A9">
        <w:tc>
          <w:tcPr>
            <w:tcW w:w="534" w:type="dxa"/>
          </w:tcPr>
          <w:p w14:paraId="1ACF3971" w14:textId="77777777" w:rsidR="006461B6" w:rsidRDefault="006461B6" w:rsidP="003557A9">
            <w:r>
              <w:t>3</w:t>
            </w:r>
          </w:p>
        </w:tc>
        <w:tc>
          <w:tcPr>
            <w:tcW w:w="8678" w:type="dxa"/>
            <w:gridSpan w:val="2"/>
          </w:tcPr>
          <w:p w14:paraId="1ADB5C06" w14:textId="77777777" w:rsidR="006461B6" w:rsidRDefault="006461B6" w:rsidP="003557A9">
            <w:r>
              <w:t>Algemene gegevens</w:t>
            </w:r>
          </w:p>
        </w:tc>
      </w:tr>
      <w:tr w:rsidR="006461B6" w14:paraId="05EC02A4" w14:textId="77777777" w:rsidTr="003557A9">
        <w:tc>
          <w:tcPr>
            <w:tcW w:w="534" w:type="dxa"/>
          </w:tcPr>
          <w:p w14:paraId="24E4C250" w14:textId="77777777" w:rsidR="006461B6" w:rsidRDefault="006461B6" w:rsidP="003557A9"/>
        </w:tc>
        <w:tc>
          <w:tcPr>
            <w:tcW w:w="7654" w:type="dxa"/>
            <w:shd w:val="clear" w:color="auto" w:fill="F2F2F2" w:themeFill="background1" w:themeFillShade="F2"/>
          </w:tcPr>
          <w:p w14:paraId="76FF357A" w14:textId="77777777" w:rsidR="006461B6" w:rsidRDefault="006461B6" w:rsidP="003557A9">
            <w:r>
              <w:t>Ik wil graag eerst wat algemene informatie verzamelen.</w:t>
            </w:r>
          </w:p>
          <w:p w14:paraId="37B36EED" w14:textId="77777777" w:rsidR="006461B6" w:rsidRDefault="006461B6" w:rsidP="003557A9">
            <w:r>
              <w:t>M/V</w:t>
            </w:r>
          </w:p>
          <w:p w14:paraId="79B33942" w14:textId="77777777" w:rsidR="006461B6" w:rsidRDefault="006461B6" w:rsidP="003557A9">
            <w:r>
              <w:t>Leeftijd?</w:t>
            </w:r>
          </w:p>
          <w:p w14:paraId="6BA89DE6" w14:textId="77777777" w:rsidR="006461B6" w:rsidRDefault="006461B6" w:rsidP="003557A9">
            <w:r>
              <w:t xml:space="preserve">Achtergrond? </w:t>
            </w:r>
          </w:p>
          <w:p w14:paraId="3EBE6363" w14:textId="77777777" w:rsidR="006461B6" w:rsidRDefault="006461B6" w:rsidP="003557A9">
            <w:r>
              <w:t>Hoe lang werkzaam?</w:t>
            </w:r>
          </w:p>
          <w:p w14:paraId="28F796EC" w14:textId="77777777" w:rsidR="006461B6" w:rsidRDefault="006461B6" w:rsidP="003557A9"/>
          <w:p w14:paraId="3D6599ED" w14:textId="77777777" w:rsidR="006461B6" w:rsidRDefault="006461B6" w:rsidP="003557A9">
            <w:r>
              <w:t xml:space="preserve">Dit waren de algemene vragen. Dan wil ik nu graag beginnen met het eerste inhoudelijke onderwerp, namelijk de huidige situatie. </w:t>
            </w:r>
          </w:p>
        </w:tc>
        <w:tc>
          <w:tcPr>
            <w:tcW w:w="1024" w:type="dxa"/>
          </w:tcPr>
          <w:p w14:paraId="7DCEE9CB" w14:textId="77777777" w:rsidR="006461B6" w:rsidRDefault="006461B6" w:rsidP="003557A9"/>
        </w:tc>
      </w:tr>
    </w:tbl>
    <w:p w14:paraId="4A2E04A6" w14:textId="77777777" w:rsidR="006461B6" w:rsidRDefault="006461B6" w:rsidP="006461B6">
      <w:r>
        <w:br w:type="page"/>
      </w:r>
    </w:p>
    <w:tbl>
      <w:tblPr>
        <w:tblStyle w:val="Tabelraster"/>
        <w:tblW w:w="0" w:type="auto"/>
        <w:tblLook w:val="04A0" w:firstRow="1" w:lastRow="0" w:firstColumn="1" w:lastColumn="0" w:noHBand="0" w:noVBand="1"/>
      </w:tblPr>
      <w:tblGrid>
        <w:gridCol w:w="528"/>
        <w:gridCol w:w="8491"/>
      </w:tblGrid>
      <w:tr w:rsidR="006461B6" w14:paraId="5EBF3A9B" w14:textId="77777777" w:rsidTr="003557A9">
        <w:tc>
          <w:tcPr>
            <w:tcW w:w="534" w:type="dxa"/>
          </w:tcPr>
          <w:p w14:paraId="6275418C" w14:textId="77777777" w:rsidR="006461B6" w:rsidRDefault="006461B6" w:rsidP="003557A9">
            <w:r>
              <w:lastRenderedPageBreak/>
              <w:t>4</w:t>
            </w:r>
          </w:p>
        </w:tc>
        <w:tc>
          <w:tcPr>
            <w:tcW w:w="8678" w:type="dxa"/>
          </w:tcPr>
          <w:p w14:paraId="4760919E" w14:textId="77777777" w:rsidR="006461B6" w:rsidRPr="001D0609" w:rsidRDefault="006461B6" w:rsidP="003557A9">
            <w:pPr>
              <w:rPr>
                <w:b/>
                <w:bCs/>
              </w:rPr>
            </w:pPr>
            <w:r w:rsidRPr="001D0609">
              <w:rPr>
                <w:b/>
                <w:bCs/>
              </w:rPr>
              <w:t>Topic Huidige situatie – in termen van gedrag</w:t>
            </w:r>
          </w:p>
        </w:tc>
      </w:tr>
      <w:tr w:rsidR="006461B6" w14:paraId="79FA01DC" w14:textId="77777777" w:rsidTr="003557A9">
        <w:trPr>
          <w:trHeight w:val="428"/>
        </w:trPr>
        <w:tc>
          <w:tcPr>
            <w:tcW w:w="534" w:type="dxa"/>
          </w:tcPr>
          <w:p w14:paraId="69382ED6" w14:textId="77777777" w:rsidR="006461B6" w:rsidRDefault="006461B6" w:rsidP="003557A9"/>
        </w:tc>
        <w:tc>
          <w:tcPr>
            <w:tcW w:w="8678" w:type="dxa"/>
            <w:shd w:val="clear" w:color="auto" w:fill="F2F2F2" w:themeFill="background1" w:themeFillShade="F2"/>
          </w:tcPr>
          <w:p w14:paraId="2B69C27A" w14:textId="77777777" w:rsidR="006461B6" w:rsidRDefault="006461B6" w:rsidP="003557A9">
            <w:r>
              <w:t xml:space="preserve">Wat ik de literatuur heb gelezen is dat jongeren worstelen met het omgaan van emoties. </w:t>
            </w:r>
          </w:p>
          <w:p w14:paraId="13568A08" w14:textId="77777777" w:rsidR="006461B6" w:rsidRPr="00D5533C" w:rsidRDefault="006461B6" w:rsidP="003557A9">
            <w:pPr>
              <w:rPr>
                <w:i/>
                <w:iCs/>
              </w:rPr>
            </w:pPr>
            <w:r w:rsidRPr="00D5533C">
              <w:rPr>
                <w:i/>
                <w:iCs/>
              </w:rPr>
              <w:t>Op wat voor manier zie jij deze worsteling met het omgaan van emotie</w:t>
            </w:r>
            <w:r>
              <w:rPr>
                <w:i/>
                <w:iCs/>
              </w:rPr>
              <w:t>s terug</w:t>
            </w:r>
            <w:r w:rsidRPr="00D5533C">
              <w:rPr>
                <w:i/>
                <w:iCs/>
              </w:rPr>
              <w:t xml:space="preserve"> bij jongeren</w:t>
            </w:r>
            <w:r>
              <w:rPr>
                <w:i/>
                <w:iCs/>
              </w:rPr>
              <w:t xml:space="preserve">? </w:t>
            </w:r>
          </w:p>
        </w:tc>
      </w:tr>
      <w:tr w:rsidR="006461B6" w14:paraId="707593BE" w14:textId="77777777" w:rsidTr="003557A9">
        <w:trPr>
          <w:trHeight w:val="428"/>
        </w:trPr>
        <w:tc>
          <w:tcPr>
            <w:tcW w:w="534" w:type="dxa"/>
          </w:tcPr>
          <w:p w14:paraId="07265487" w14:textId="77777777" w:rsidR="006461B6" w:rsidRDefault="006461B6" w:rsidP="003557A9"/>
        </w:tc>
        <w:tc>
          <w:tcPr>
            <w:tcW w:w="8678" w:type="dxa"/>
            <w:shd w:val="clear" w:color="auto" w:fill="F2F2F2" w:themeFill="background1" w:themeFillShade="F2"/>
          </w:tcPr>
          <w:p w14:paraId="64857F68" w14:textId="77777777" w:rsidR="006461B6" w:rsidRDefault="006461B6" w:rsidP="003557A9">
            <w:r w:rsidRPr="008E08A1">
              <w:rPr>
                <w:i/>
              </w:rPr>
              <w:t xml:space="preserve">Alternatief: </w:t>
            </w:r>
            <w:r>
              <w:t>Kan je iets vertellen over wat jij tegenkomt wat betreft hoe jongeren omgaan met emoties?</w:t>
            </w:r>
          </w:p>
        </w:tc>
      </w:tr>
      <w:tr w:rsidR="006461B6" w14:paraId="029BF163" w14:textId="77777777" w:rsidTr="003557A9">
        <w:trPr>
          <w:trHeight w:val="1570"/>
        </w:trPr>
        <w:tc>
          <w:tcPr>
            <w:tcW w:w="534" w:type="dxa"/>
          </w:tcPr>
          <w:p w14:paraId="69B1CD7E" w14:textId="77777777" w:rsidR="006461B6" w:rsidRDefault="006461B6" w:rsidP="003557A9"/>
        </w:tc>
        <w:tc>
          <w:tcPr>
            <w:tcW w:w="8678" w:type="dxa"/>
            <w:shd w:val="clear" w:color="auto" w:fill="FFFFFF" w:themeFill="background1"/>
          </w:tcPr>
          <w:p w14:paraId="65254326" w14:textId="77777777" w:rsidR="006461B6" w:rsidRPr="007243DD" w:rsidRDefault="006461B6" w:rsidP="003557A9">
            <w:r w:rsidRPr="006C3FBC">
              <w:t>Subtopics:</w:t>
            </w:r>
            <w:r>
              <w:t xml:space="preserve"> </w:t>
            </w:r>
          </w:p>
          <w:p w14:paraId="4BE2A375" w14:textId="565F834B" w:rsidR="006461B6" w:rsidRPr="00FA2C18" w:rsidRDefault="006461B6" w:rsidP="009753B9">
            <w:pPr>
              <w:pStyle w:val="Lijstalinea"/>
              <w:numPr>
                <w:ilvl w:val="0"/>
                <w:numId w:val="20"/>
              </w:numPr>
              <w:spacing w:after="160" w:line="259" w:lineRule="auto"/>
              <w:rPr>
                <w:b/>
                <w:bCs/>
              </w:rPr>
            </w:pPr>
            <w:r>
              <w:t>Oorzaken: wat maakt dat jongeren moeilijk om kunnen gaan met eigen emoties?</w:t>
            </w:r>
          </w:p>
          <w:p w14:paraId="293CC910" w14:textId="1B058A2C" w:rsidR="00FA2C18" w:rsidRPr="00FA2C18" w:rsidRDefault="00FA2C18" w:rsidP="009753B9">
            <w:pPr>
              <w:pStyle w:val="Lijstalinea"/>
              <w:numPr>
                <w:ilvl w:val="0"/>
                <w:numId w:val="20"/>
              </w:numPr>
              <w:spacing w:after="160" w:line="259" w:lineRule="auto"/>
              <w:rPr>
                <w:b/>
                <w:bCs/>
              </w:rPr>
            </w:pPr>
            <w:r w:rsidRPr="00FA2C18">
              <w:t>Omgeving:</w:t>
            </w:r>
            <w:r>
              <w:rPr>
                <w:b/>
                <w:bCs/>
              </w:rPr>
              <w:t xml:space="preserve"> </w:t>
            </w:r>
            <w:r>
              <w:t>welke omgevingsfactoren hebben invloed op de ineffectieve manier waarop jongeren omgaan met emoties?</w:t>
            </w:r>
          </w:p>
          <w:p w14:paraId="50A5AA33" w14:textId="77777777" w:rsidR="006461B6" w:rsidRDefault="006461B6" w:rsidP="003557A9">
            <w:pPr>
              <w:ind w:left="360"/>
            </w:pPr>
            <w:r>
              <w:t>Doorvragen:</w:t>
            </w:r>
          </w:p>
          <w:p w14:paraId="7E7F598A" w14:textId="77777777" w:rsidR="006461B6" w:rsidRDefault="006461B6" w:rsidP="009753B9">
            <w:pPr>
              <w:pStyle w:val="Lijstalinea"/>
              <w:numPr>
                <w:ilvl w:val="0"/>
                <w:numId w:val="19"/>
              </w:numPr>
            </w:pPr>
            <w:r>
              <w:t>Kan je daar iets meer over vertellen?</w:t>
            </w:r>
          </w:p>
          <w:p w14:paraId="769AFC5D" w14:textId="77777777" w:rsidR="006461B6" w:rsidRDefault="006461B6" w:rsidP="009753B9">
            <w:pPr>
              <w:pStyle w:val="Lijstalinea"/>
              <w:numPr>
                <w:ilvl w:val="0"/>
                <w:numId w:val="19"/>
              </w:numPr>
            </w:pPr>
            <w:r>
              <w:t xml:space="preserve">Kan je daar een voorbeeld van geven? </w:t>
            </w:r>
          </w:p>
          <w:p w14:paraId="32D07818" w14:textId="77777777" w:rsidR="006461B6" w:rsidRDefault="006461B6" w:rsidP="009753B9">
            <w:pPr>
              <w:pStyle w:val="Lijstalinea"/>
              <w:numPr>
                <w:ilvl w:val="0"/>
                <w:numId w:val="19"/>
              </w:numPr>
            </w:pPr>
            <w:r>
              <w:t xml:space="preserve">Wat voor </w:t>
            </w:r>
            <w:r w:rsidRPr="0062583C">
              <w:rPr>
                <w:b/>
                <w:bCs/>
              </w:rPr>
              <w:t>gedrag</w:t>
            </w:r>
            <w:r>
              <w:t xml:space="preserve"> vertoont een jongere? </w:t>
            </w:r>
          </w:p>
        </w:tc>
      </w:tr>
    </w:tbl>
    <w:p w14:paraId="33880D13" w14:textId="77777777" w:rsidR="006461B6" w:rsidRDefault="006461B6" w:rsidP="006461B6">
      <w:r>
        <w:t>Ruimte voor aantekeningen in steekwoorden</w:t>
      </w:r>
    </w:p>
    <w:p w14:paraId="056A6EE5" w14:textId="77777777" w:rsidR="006461B6" w:rsidRDefault="006461B6" w:rsidP="006461B6"/>
    <w:p w14:paraId="5F2CFB44" w14:textId="77777777" w:rsidR="006461B6" w:rsidRDefault="006461B6" w:rsidP="006461B6"/>
    <w:p w14:paraId="5BB042C2" w14:textId="77777777" w:rsidR="006461B6" w:rsidRDefault="006461B6" w:rsidP="006461B6"/>
    <w:p w14:paraId="13FDEB44" w14:textId="77777777" w:rsidR="006461B6" w:rsidRDefault="006461B6" w:rsidP="006461B6"/>
    <w:p w14:paraId="0F373A91" w14:textId="77777777" w:rsidR="006461B6" w:rsidRDefault="006461B6" w:rsidP="006461B6"/>
    <w:p w14:paraId="54CE7C41" w14:textId="0A2A2555" w:rsidR="006461B6" w:rsidRDefault="006461B6" w:rsidP="006461B6"/>
    <w:p w14:paraId="0DE6D239" w14:textId="6B1B8BDA" w:rsidR="006461B6" w:rsidRDefault="006461B6" w:rsidP="006461B6"/>
    <w:p w14:paraId="1AD11E69" w14:textId="6388717E" w:rsidR="006461B6" w:rsidRDefault="006461B6" w:rsidP="006461B6"/>
    <w:p w14:paraId="0476D654" w14:textId="5E09090A" w:rsidR="006461B6" w:rsidRDefault="006461B6" w:rsidP="006461B6"/>
    <w:p w14:paraId="1BACAB23" w14:textId="4A2E23C6" w:rsidR="006461B6" w:rsidRDefault="006461B6" w:rsidP="006461B6"/>
    <w:p w14:paraId="5361A5F9" w14:textId="77777777" w:rsidR="006461B6" w:rsidRDefault="006461B6" w:rsidP="006461B6"/>
    <w:p w14:paraId="64293405" w14:textId="70741614" w:rsidR="006461B6" w:rsidRDefault="006461B6" w:rsidP="006461B6"/>
    <w:p w14:paraId="308003B0" w14:textId="3A1A4BAF" w:rsidR="00563604" w:rsidRDefault="00563604" w:rsidP="006461B6"/>
    <w:p w14:paraId="1DD63CC3" w14:textId="3EE5C38E" w:rsidR="00563604" w:rsidRDefault="00563604" w:rsidP="006461B6"/>
    <w:p w14:paraId="0F8BF9B4" w14:textId="07F71D13" w:rsidR="00563604" w:rsidRDefault="00563604" w:rsidP="006461B6"/>
    <w:p w14:paraId="2E231B99" w14:textId="13E6912E" w:rsidR="00563604" w:rsidRDefault="00563604" w:rsidP="006461B6"/>
    <w:p w14:paraId="0F5C47F6" w14:textId="62416F53" w:rsidR="00563604" w:rsidRDefault="00563604" w:rsidP="006461B6"/>
    <w:p w14:paraId="03589D85" w14:textId="799FAD09" w:rsidR="00563604" w:rsidRDefault="00563604" w:rsidP="006461B6"/>
    <w:p w14:paraId="7DBE3B89" w14:textId="05FEEDFC" w:rsidR="00563604" w:rsidRDefault="00563604" w:rsidP="006461B6"/>
    <w:p w14:paraId="1FFC8FBA" w14:textId="3722885F" w:rsidR="00563604" w:rsidRDefault="00563604" w:rsidP="006461B6"/>
    <w:p w14:paraId="42D66806" w14:textId="77777777" w:rsidR="00563604" w:rsidRDefault="00563604" w:rsidP="006461B6"/>
    <w:p w14:paraId="1BBD999B" w14:textId="3E926C90" w:rsidR="006461B6" w:rsidRDefault="006461B6" w:rsidP="006461B6"/>
    <w:p w14:paraId="125B9B18" w14:textId="5F59A5D5" w:rsidR="00FA2C18" w:rsidRDefault="00FA2C18" w:rsidP="006461B6"/>
    <w:p w14:paraId="0D3BCC7A" w14:textId="4A200D9B" w:rsidR="00FA2C18" w:rsidRDefault="00FA2C18" w:rsidP="006461B6"/>
    <w:p w14:paraId="4AB6D05F" w14:textId="77777777" w:rsidR="00FA2C18" w:rsidRDefault="00FA2C18" w:rsidP="006461B6"/>
    <w:p w14:paraId="53BA9777" w14:textId="77777777" w:rsidR="006461B6" w:rsidRDefault="006461B6" w:rsidP="006461B6"/>
    <w:tbl>
      <w:tblPr>
        <w:tblStyle w:val="Tabelraster"/>
        <w:tblW w:w="0" w:type="auto"/>
        <w:tblLook w:val="04A0" w:firstRow="1" w:lastRow="0" w:firstColumn="1" w:lastColumn="0" w:noHBand="0" w:noVBand="1"/>
      </w:tblPr>
      <w:tblGrid>
        <w:gridCol w:w="525"/>
        <w:gridCol w:w="8494"/>
      </w:tblGrid>
      <w:tr w:rsidR="006461B6" w14:paraId="341C2860" w14:textId="77777777" w:rsidTr="003557A9">
        <w:trPr>
          <w:trHeight w:val="599"/>
        </w:trPr>
        <w:tc>
          <w:tcPr>
            <w:tcW w:w="533" w:type="dxa"/>
          </w:tcPr>
          <w:p w14:paraId="38518700" w14:textId="77777777" w:rsidR="006461B6" w:rsidRDefault="006461B6" w:rsidP="003557A9"/>
        </w:tc>
        <w:tc>
          <w:tcPr>
            <w:tcW w:w="8667" w:type="dxa"/>
            <w:shd w:val="pct10" w:color="auto" w:fill="auto"/>
          </w:tcPr>
          <w:p w14:paraId="2AB4CB84" w14:textId="77777777" w:rsidR="006461B6" w:rsidRDefault="006461B6" w:rsidP="003557A9">
            <w:r>
              <w:t xml:space="preserve">Ik ben aan het einde van dit onderwerp gekomen. </w:t>
            </w:r>
          </w:p>
          <w:p w14:paraId="74F0497D" w14:textId="77777777" w:rsidR="006461B6" w:rsidRDefault="006461B6" w:rsidP="003557A9">
            <w:r w:rsidRPr="006C3FBC">
              <w:rPr>
                <w:b/>
                <w:sz w:val="28"/>
                <w:szCs w:val="28"/>
              </w:rPr>
              <w:t>Samenvatting geven</w:t>
            </w:r>
            <w:r>
              <w:t xml:space="preserve"> </w:t>
            </w:r>
          </w:p>
          <w:p w14:paraId="414025A3" w14:textId="77777777" w:rsidR="006461B6" w:rsidRDefault="006461B6" w:rsidP="003557A9">
            <w:r>
              <w:t>Ben ik volledig?</w:t>
            </w:r>
          </w:p>
          <w:p w14:paraId="54F0C757" w14:textId="77777777" w:rsidR="006461B6" w:rsidRPr="001B371C" w:rsidRDefault="006461B6" w:rsidP="003557A9">
            <w:r>
              <w:t xml:space="preserve">Dan wil ik dit onderwerp afsluiten en nu door naar het volgende en dat gaat over de oorzaken </w:t>
            </w:r>
          </w:p>
        </w:tc>
      </w:tr>
    </w:tbl>
    <w:p w14:paraId="375C2B27" w14:textId="77777777" w:rsidR="006461B6" w:rsidRDefault="006461B6" w:rsidP="006461B6"/>
    <w:tbl>
      <w:tblPr>
        <w:tblStyle w:val="Tabelraster"/>
        <w:tblW w:w="0" w:type="auto"/>
        <w:tblLook w:val="04A0" w:firstRow="1" w:lastRow="0" w:firstColumn="1" w:lastColumn="0" w:noHBand="0" w:noVBand="1"/>
      </w:tblPr>
      <w:tblGrid>
        <w:gridCol w:w="524"/>
        <w:gridCol w:w="8495"/>
      </w:tblGrid>
      <w:tr w:rsidR="006461B6" w14:paraId="68AF8145" w14:textId="77777777" w:rsidTr="003557A9">
        <w:tc>
          <w:tcPr>
            <w:tcW w:w="534" w:type="dxa"/>
          </w:tcPr>
          <w:p w14:paraId="73D3D366" w14:textId="77777777" w:rsidR="006461B6" w:rsidRDefault="006461B6" w:rsidP="003557A9">
            <w:r>
              <w:lastRenderedPageBreak/>
              <w:br w:type="page"/>
            </w:r>
          </w:p>
        </w:tc>
        <w:tc>
          <w:tcPr>
            <w:tcW w:w="8678" w:type="dxa"/>
          </w:tcPr>
          <w:p w14:paraId="2061F2E2" w14:textId="40AD5E72" w:rsidR="006461B6" w:rsidRDefault="006461B6" w:rsidP="003557A9">
            <w:r w:rsidRPr="00407DE2">
              <w:rPr>
                <w:b/>
                <w:bCs/>
              </w:rPr>
              <w:t>Topic</w:t>
            </w:r>
            <w:r w:rsidR="00407DE2">
              <w:t xml:space="preserve"> </w:t>
            </w:r>
            <w:r w:rsidR="00407DE2" w:rsidRPr="00407DE2">
              <w:rPr>
                <w:b/>
                <w:bCs/>
              </w:rPr>
              <w:t>gewenste situatie en</w:t>
            </w:r>
            <w:r>
              <w:t xml:space="preserve"> </w:t>
            </w:r>
            <w:r w:rsidRPr="00812449">
              <w:rPr>
                <w:b/>
                <w:bCs/>
              </w:rPr>
              <w:t>analyse van het gewenste gedrag</w:t>
            </w:r>
            <w:r>
              <w:t xml:space="preserve"> </w:t>
            </w:r>
          </w:p>
        </w:tc>
      </w:tr>
      <w:tr w:rsidR="006461B6" w14:paraId="4690AE92" w14:textId="77777777" w:rsidTr="003557A9">
        <w:tc>
          <w:tcPr>
            <w:tcW w:w="534" w:type="dxa"/>
          </w:tcPr>
          <w:p w14:paraId="2FFF249C" w14:textId="77777777" w:rsidR="006461B6" w:rsidRDefault="006461B6" w:rsidP="003557A9"/>
        </w:tc>
        <w:tc>
          <w:tcPr>
            <w:tcW w:w="8678" w:type="dxa"/>
            <w:shd w:val="clear" w:color="auto" w:fill="F2F2F2" w:themeFill="background1" w:themeFillShade="F2"/>
          </w:tcPr>
          <w:p w14:paraId="6A2C47C4" w14:textId="77777777" w:rsidR="006461B6" w:rsidRDefault="006461B6" w:rsidP="003557A9">
            <w:r>
              <w:t>Uit vooronderzoek blijkt dat investeren in het</w:t>
            </w:r>
            <w:r w:rsidRPr="000573E0">
              <w:t xml:space="preserve"> welbevinden door preventieve interventies binnen het voortgezet onderwijs een positieve impact heeft op het sociaal-emotioneel leren en op de mentale gezondheid van leerlingen</w:t>
            </w:r>
            <w:r>
              <w:t xml:space="preserve">.  Een analyse van het gewenste gedrag is nodig om te bepalen welk gedrag jongeren kan helpen om te leren omgaan met de eigen emoties. Kan je iets vertellen over hoe een gezonde omgang met emoties eruitziet? </w:t>
            </w:r>
          </w:p>
          <w:p w14:paraId="3FCA14E7" w14:textId="77777777" w:rsidR="006461B6" w:rsidRDefault="006461B6" w:rsidP="003557A9"/>
        </w:tc>
      </w:tr>
      <w:tr w:rsidR="006461B6" w14:paraId="72B49522" w14:textId="77777777" w:rsidTr="003557A9">
        <w:tc>
          <w:tcPr>
            <w:tcW w:w="534" w:type="dxa"/>
          </w:tcPr>
          <w:p w14:paraId="3785E9E9" w14:textId="77777777" w:rsidR="006461B6" w:rsidRDefault="006461B6" w:rsidP="003557A9"/>
        </w:tc>
        <w:tc>
          <w:tcPr>
            <w:tcW w:w="8678" w:type="dxa"/>
            <w:shd w:val="clear" w:color="auto" w:fill="F2F2F2" w:themeFill="background1" w:themeFillShade="F2"/>
          </w:tcPr>
          <w:p w14:paraId="276B6570" w14:textId="77777777" w:rsidR="006461B6" w:rsidRDefault="006461B6" w:rsidP="003557A9">
            <w:pPr>
              <w:rPr>
                <w:i/>
              </w:rPr>
            </w:pPr>
            <w:r w:rsidRPr="008E08A1">
              <w:rPr>
                <w:i/>
              </w:rPr>
              <w:t xml:space="preserve">Alternatief: </w:t>
            </w:r>
          </w:p>
          <w:p w14:paraId="5E1F52B3" w14:textId="77777777" w:rsidR="006461B6" w:rsidRPr="00775BBF" w:rsidRDefault="006461B6" w:rsidP="003557A9">
            <w:pPr>
              <w:rPr>
                <w:i/>
              </w:rPr>
            </w:pPr>
            <w:r>
              <w:rPr>
                <w:i/>
              </w:rPr>
              <w:t xml:space="preserve">Hoe ziet het omgaan met emoties bij scholieren eruit als het probleem zal zijn opgelost? </w:t>
            </w:r>
          </w:p>
        </w:tc>
      </w:tr>
      <w:tr w:rsidR="006461B6" w14:paraId="4910CDE4" w14:textId="77777777" w:rsidTr="003557A9">
        <w:tc>
          <w:tcPr>
            <w:tcW w:w="534" w:type="dxa"/>
          </w:tcPr>
          <w:p w14:paraId="14CA4013" w14:textId="77777777" w:rsidR="006461B6" w:rsidRDefault="006461B6" w:rsidP="003557A9"/>
        </w:tc>
        <w:tc>
          <w:tcPr>
            <w:tcW w:w="8678" w:type="dxa"/>
          </w:tcPr>
          <w:p w14:paraId="2E08E328" w14:textId="77777777" w:rsidR="006461B6" w:rsidRPr="00563604" w:rsidRDefault="006461B6" w:rsidP="003557A9">
            <w:pPr>
              <w:rPr>
                <w:noProof/>
              </w:rPr>
            </w:pPr>
            <w:r w:rsidRPr="00563604">
              <w:rPr>
                <w:noProof/>
              </w:rPr>
              <w:t>Subtopics:</w:t>
            </w:r>
          </w:p>
          <w:p w14:paraId="25FF4F99" w14:textId="77777777" w:rsidR="006461B6" w:rsidRPr="00563604" w:rsidRDefault="006461B6" w:rsidP="009753B9">
            <w:pPr>
              <w:pStyle w:val="Lijstalinea"/>
              <w:numPr>
                <w:ilvl w:val="0"/>
                <w:numId w:val="19"/>
              </w:numPr>
              <w:rPr>
                <w:noProof/>
              </w:rPr>
            </w:pPr>
            <w:r w:rsidRPr="00563604">
              <w:rPr>
                <w:noProof/>
              </w:rPr>
              <w:t>Belemmerende factoren: welke factoren belemmeren het omgaan met emoties?</w:t>
            </w:r>
          </w:p>
          <w:p w14:paraId="4E9D60CC" w14:textId="77777777" w:rsidR="006461B6" w:rsidRPr="00563604" w:rsidRDefault="006461B6" w:rsidP="009753B9">
            <w:pPr>
              <w:pStyle w:val="Lijstalinea"/>
              <w:numPr>
                <w:ilvl w:val="0"/>
                <w:numId w:val="19"/>
              </w:numPr>
              <w:rPr>
                <w:noProof/>
              </w:rPr>
            </w:pPr>
            <w:r w:rsidRPr="00563604">
              <w:rPr>
                <w:noProof/>
              </w:rPr>
              <w:t xml:space="preserve">Bevorderende factoren: welke factoren bevorderen het omgaan met emoties? </w:t>
            </w:r>
          </w:p>
          <w:p w14:paraId="06973F24" w14:textId="77777777" w:rsidR="006461B6" w:rsidRPr="00563604" w:rsidRDefault="006461B6" w:rsidP="009753B9">
            <w:pPr>
              <w:pStyle w:val="Lijstalinea"/>
              <w:numPr>
                <w:ilvl w:val="0"/>
                <w:numId w:val="19"/>
              </w:numPr>
              <w:rPr>
                <w:noProof/>
              </w:rPr>
            </w:pPr>
            <w:r w:rsidRPr="00563604">
              <w:rPr>
                <w:noProof/>
              </w:rPr>
              <w:t>Leren omgaan met emoties: h</w:t>
            </w:r>
            <w:r w:rsidRPr="00563604">
              <w:t>oe kunnen jongeren leren om te gaan met de eigen emoties?</w:t>
            </w:r>
          </w:p>
          <w:p w14:paraId="735DF110" w14:textId="77777777" w:rsidR="006461B6" w:rsidRPr="00563604" w:rsidRDefault="006461B6" w:rsidP="009753B9">
            <w:pPr>
              <w:pStyle w:val="Lijstalinea"/>
              <w:numPr>
                <w:ilvl w:val="1"/>
                <w:numId w:val="19"/>
              </w:numPr>
              <w:rPr>
                <w:noProof/>
              </w:rPr>
            </w:pPr>
            <w:r w:rsidRPr="00563604">
              <w:rPr>
                <w:noProof/>
              </w:rPr>
              <w:t>Kennis: wat voor kennis is van belang voor het leren omgaan met emoties?</w:t>
            </w:r>
          </w:p>
          <w:p w14:paraId="75F5DA5C" w14:textId="77777777" w:rsidR="006461B6" w:rsidRPr="00563604" w:rsidRDefault="006461B6" w:rsidP="009753B9">
            <w:pPr>
              <w:pStyle w:val="Lijstalinea"/>
              <w:numPr>
                <w:ilvl w:val="1"/>
                <w:numId w:val="19"/>
              </w:numPr>
              <w:rPr>
                <w:noProof/>
              </w:rPr>
            </w:pPr>
            <w:r w:rsidRPr="00563604">
              <w:rPr>
                <w:noProof/>
              </w:rPr>
              <w:t xml:space="preserve">Vaardigheden: wat voor vaardigheden zijn van belang voor het leren omgaan met emoties? </w:t>
            </w:r>
          </w:p>
          <w:p w14:paraId="73C6FCD2" w14:textId="77777777" w:rsidR="006461B6" w:rsidRPr="00563604" w:rsidRDefault="006461B6" w:rsidP="009753B9">
            <w:pPr>
              <w:pStyle w:val="Lijstalinea"/>
              <w:numPr>
                <w:ilvl w:val="0"/>
                <w:numId w:val="19"/>
              </w:numPr>
              <w:rPr>
                <w:noProof/>
              </w:rPr>
            </w:pPr>
            <w:r w:rsidRPr="00563604">
              <w:rPr>
                <w:noProof/>
              </w:rPr>
              <w:t>School: wat zou de school kunnen doen om een gezonde omgang met emoties te stimuleren?</w:t>
            </w:r>
          </w:p>
          <w:p w14:paraId="33DDF8CE" w14:textId="77777777" w:rsidR="006461B6" w:rsidRPr="00563604" w:rsidRDefault="006461B6" w:rsidP="009753B9">
            <w:pPr>
              <w:pStyle w:val="Lijstalinea"/>
              <w:numPr>
                <w:ilvl w:val="0"/>
                <w:numId w:val="19"/>
              </w:numPr>
              <w:rPr>
                <w:noProof/>
              </w:rPr>
            </w:pPr>
            <w:r w:rsidRPr="00563604">
              <w:rPr>
                <w:noProof/>
              </w:rPr>
              <w:t>Oorzaken: wat maakt dat het nog niet lukt om een gezonde omgang met emoties te stimuleren?</w:t>
            </w:r>
          </w:p>
          <w:p w14:paraId="659EBBB1" w14:textId="77777777" w:rsidR="006461B6" w:rsidRPr="00563604" w:rsidRDefault="006461B6" w:rsidP="003557A9">
            <w:pPr>
              <w:rPr>
                <w:noProof/>
              </w:rPr>
            </w:pPr>
          </w:p>
          <w:p w14:paraId="159372BC" w14:textId="77777777" w:rsidR="006461B6" w:rsidRPr="00563604" w:rsidRDefault="006461B6" w:rsidP="003557A9">
            <w:pPr>
              <w:ind w:left="360"/>
            </w:pPr>
            <w:r w:rsidRPr="00563604">
              <w:t>Doorvragen:</w:t>
            </w:r>
          </w:p>
          <w:p w14:paraId="54A54C52" w14:textId="77777777" w:rsidR="006461B6" w:rsidRPr="00563604" w:rsidRDefault="006461B6" w:rsidP="009753B9">
            <w:pPr>
              <w:pStyle w:val="Lijstalinea"/>
              <w:numPr>
                <w:ilvl w:val="0"/>
                <w:numId w:val="19"/>
              </w:numPr>
            </w:pPr>
            <w:r w:rsidRPr="00563604">
              <w:t>Kan je daar iets meer over vertellen?</w:t>
            </w:r>
          </w:p>
          <w:p w14:paraId="646DBE34" w14:textId="77777777" w:rsidR="006461B6" w:rsidRPr="00563604" w:rsidRDefault="006461B6" w:rsidP="009753B9">
            <w:pPr>
              <w:pStyle w:val="Lijstalinea"/>
              <w:numPr>
                <w:ilvl w:val="0"/>
                <w:numId w:val="19"/>
              </w:numPr>
            </w:pPr>
            <w:r w:rsidRPr="00563604">
              <w:t xml:space="preserve">Kan je daar een voorbeeld van geven? </w:t>
            </w:r>
          </w:p>
          <w:p w14:paraId="6126B79E" w14:textId="77777777" w:rsidR="006461B6" w:rsidRDefault="006461B6" w:rsidP="003557A9"/>
          <w:p w14:paraId="255F035D" w14:textId="77777777" w:rsidR="006461B6" w:rsidRPr="00915742" w:rsidRDefault="006461B6" w:rsidP="003557A9">
            <w:pPr>
              <w:rPr>
                <w:b/>
                <w:bCs/>
              </w:rPr>
            </w:pPr>
            <w:r w:rsidRPr="00FB0157">
              <w:rPr>
                <w:b/>
                <w:bCs/>
              </w:rPr>
              <w:t xml:space="preserve"> </w:t>
            </w:r>
          </w:p>
        </w:tc>
      </w:tr>
      <w:tr w:rsidR="006461B6" w14:paraId="5E584C08" w14:textId="77777777" w:rsidTr="003557A9">
        <w:tc>
          <w:tcPr>
            <w:tcW w:w="534" w:type="dxa"/>
          </w:tcPr>
          <w:p w14:paraId="24B78C21" w14:textId="77777777" w:rsidR="006461B6" w:rsidRDefault="006461B6" w:rsidP="003557A9"/>
        </w:tc>
        <w:tc>
          <w:tcPr>
            <w:tcW w:w="8678" w:type="dxa"/>
          </w:tcPr>
          <w:p w14:paraId="3087A1D6" w14:textId="77777777" w:rsidR="006461B6" w:rsidRDefault="006461B6" w:rsidP="003557A9">
            <w:pPr>
              <w:rPr>
                <w:noProof/>
              </w:rPr>
            </w:pPr>
          </w:p>
        </w:tc>
      </w:tr>
    </w:tbl>
    <w:p w14:paraId="7C69BF12" w14:textId="77777777" w:rsidR="006461B6" w:rsidRDefault="006461B6" w:rsidP="006461B6">
      <w:r>
        <w:t>Ruimte voor aantekeningen:</w:t>
      </w:r>
    </w:p>
    <w:p w14:paraId="7FD41284" w14:textId="77777777" w:rsidR="006461B6" w:rsidRDefault="006461B6" w:rsidP="006461B6"/>
    <w:p w14:paraId="05D75143" w14:textId="77777777" w:rsidR="006461B6" w:rsidRDefault="006461B6" w:rsidP="006461B6"/>
    <w:p w14:paraId="30551BD5" w14:textId="77777777" w:rsidR="006461B6" w:rsidRDefault="006461B6" w:rsidP="006461B6"/>
    <w:p w14:paraId="4C197F76" w14:textId="77777777" w:rsidR="006461B6" w:rsidRDefault="006461B6" w:rsidP="006461B6"/>
    <w:p w14:paraId="093BBDD8" w14:textId="77777777" w:rsidR="006461B6" w:rsidRDefault="006461B6" w:rsidP="006461B6"/>
    <w:p w14:paraId="53EEB121" w14:textId="77777777" w:rsidR="006461B6" w:rsidRDefault="006461B6" w:rsidP="006461B6"/>
    <w:p w14:paraId="070E1888" w14:textId="77777777" w:rsidR="006461B6" w:rsidRDefault="006461B6" w:rsidP="006461B6"/>
    <w:p w14:paraId="42CFCF34" w14:textId="65F05906" w:rsidR="006461B6" w:rsidRDefault="006461B6" w:rsidP="006461B6"/>
    <w:p w14:paraId="50941D8F" w14:textId="5D3EE3BE" w:rsidR="006461B6" w:rsidRDefault="006461B6" w:rsidP="006461B6"/>
    <w:p w14:paraId="50B3E656" w14:textId="209843D1" w:rsidR="006461B6" w:rsidRDefault="006461B6" w:rsidP="006461B6"/>
    <w:p w14:paraId="0C6E62D9" w14:textId="01D2E1F9" w:rsidR="006461B6" w:rsidRDefault="006461B6" w:rsidP="006461B6"/>
    <w:p w14:paraId="1233B758" w14:textId="650D730D" w:rsidR="006461B6" w:rsidRDefault="006461B6" w:rsidP="006461B6"/>
    <w:p w14:paraId="5003A086" w14:textId="77777777" w:rsidR="006461B6" w:rsidRDefault="006461B6" w:rsidP="006461B6"/>
    <w:p w14:paraId="394CE7C4" w14:textId="77777777" w:rsidR="006461B6" w:rsidRDefault="006461B6" w:rsidP="006461B6"/>
    <w:p w14:paraId="1BE21E57" w14:textId="4CB2A315" w:rsidR="006461B6" w:rsidRDefault="006461B6" w:rsidP="006461B6"/>
    <w:p w14:paraId="7C272E4C" w14:textId="77777777" w:rsidR="006461B6" w:rsidRDefault="006461B6" w:rsidP="006461B6"/>
    <w:p w14:paraId="58D0824C" w14:textId="77777777" w:rsidR="006461B6" w:rsidRDefault="006461B6" w:rsidP="006461B6"/>
    <w:p w14:paraId="522395A5" w14:textId="77777777" w:rsidR="006461B6" w:rsidRDefault="006461B6" w:rsidP="006461B6"/>
    <w:tbl>
      <w:tblPr>
        <w:tblStyle w:val="Tabelraster"/>
        <w:tblW w:w="0" w:type="auto"/>
        <w:tblLook w:val="04A0" w:firstRow="1" w:lastRow="0" w:firstColumn="1" w:lastColumn="0" w:noHBand="0" w:noVBand="1"/>
      </w:tblPr>
      <w:tblGrid>
        <w:gridCol w:w="525"/>
        <w:gridCol w:w="8494"/>
      </w:tblGrid>
      <w:tr w:rsidR="006461B6" w14:paraId="2F1BAA90" w14:textId="77777777" w:rsidTr="003557A9">
        <w:tc>
          <w:tcPr>
            <w:tcW w:w="534" w:type="dxa"/>
          </w:tcPr>
          <w:p w14:paraId="3A30B455" w14:textId="77777777" w:rsidR="006461B6" w:rsidRDefault="006461B6" w:rsidP="003557A9"/>
        </w:tc>
        <w:tc>
          <w:tcPr>
            <w:tcW w:w="8678" w:type="dxa"/>
          </w:tcPr>
          <w:p w14:paraId="7982EF1A" w14:textId="77777777" w:rsidR="006461B6" w:rsidRDefault="006461B6" w:rsidP="003557A9"/>
        </w:tc>
      </w:tr>
      <w:tr w:rsidR="006461B6" w14:paraId="0157E1D0" w14:textId="77777777" w:rsidTr="003557A9">
        <w:tc>
          <w:tcPr>
            <w:tcW w:w="534" w:type="dxa"/>
          </w:tcPr>
          <w:p w14:paraId="536B225D" w14:textId="77777777" w:rsidR="006461B6" w:rsidRDefault="006461B6" w:rsidP="003557A9">
            <w:r>
              <w:br w:type="page"/>
            </w:r>
          </w:p>
        </w:tc>
        <w:tc>
          <w:tcPr>
            <w:tcW w:w="8678" w:type="dxa"/>
            <w:shd w:val="clear" w:color="auto" w:fill="F2F2F2" w:themeFill="background1" w:themeFillShade="F2"/>
          </w:tcPr>
          <w:p w14:paraId="501231A3" w14:textId="77777777" w:rsidR="006461B6" w:rsidRDefault="006461B6" w:rsidP="003557A9">
            <w:r>
              <w:t>Afsluiting:</w:t>
            </w:r>
          </w:p>
          <w:p w14:paraId="65070A9C" w14:textId="77777777" w:rsidR="006461B6" w:rsidRDefault="006461B6" w:rsidP="003557A9">
            <w:r>
              <w:t xml:space="preserve">Ik ben nu aan het einde gekomen van al mijn vragen. </w:t>
            </w:r>
          </w:p>
          <w:p w14:paraId="5A2EFF0D" w14:textId="77777777" w:rsidR="006461B6" w:rsidRPr="00243E43" w:rsidRDefault="006461B6" w:rsidP="003557A9">
            <w:pPr>
              <w:rPr>
                <w:b/>
                <w:sz w:val="28"/>
                <w:szCs w:val="28"/>
              </w:rPr>
            </w:pPr>
            <w:r w:rsidRPr="00243E43">
              <w:rPr>
                <w:b/>
                <w:sz w:val="28"/>
                <w:szCs w:val="28"/>
              </w:rPr>
              <w:t xml:space="preserve">Eindsamenvatting geven </w:t>
            </w:r>
            <w:r>
              <w:rPr>
                <w:b/>
                <w:sz w:val="28"/>
                <w:szCs w:val="28"/>
              </w:rPr>
              <w:t>en daarin samenvatting van laatste topic (de overige problemen).</w:t>
            </w:r>
          </w:p>
          <w:p w14:paraId="66F61653" w14:textId="0628195E" w:rsidR="006461B6" w:rsidRDefault="006461B6" w:rsidP="003557A9">
            <w:r>
              <w:t>kort en bondig; objectief;  afsluiten met checkvraag en door naar afsluiting interview</w:t>
            </w:r>
          </w:p>
          <w:p w14:paraId="24D2DFC2" w14:textId="77777777" w:rsidR="006461B6" w:rsidRDefault="006461B6" w:rsidP="003557A9">
            <w:r>
              <w:t>Is er nog iets wat ik heb gemist?</w:t>
            </w:r>
          </w:p>
          <w:p w14:paraId="48DECA27" w14:textId="77777777" w:rsidR="006461B6" w:rsidRDefault="006461B6" w:rsidP="003557A9"/>
          <w:p w14:paraId="25FE083F" w14:textId="77777777" w:rsidR="006461B6" w:rsidRDefault="006461B6" w:rsidP="003557A9">
            <w:r>
              <w:t xml:space="preserve">Ik wil je hartelijk bedanken. Ik verwerk deze gegevens anoniem. </w:t>
            </w:r>
          </w:p>
          <w:p w14:paraId="1D8F16B4" w14:textId="77777777" w:rsidR="006461B6" w:rsidRDefault="006461B6" w:rsidP="003557A9">
            <w:r>
              <w:t>Heb je verder nog vragen? (Apparatuur uit)</w:t>
            </w:r>
          </w:p>
          <w:p w14:paraId="1566CB9D" w14:textId="77777777" w:rsidR="006461B6" w:rsidRDefault="006461B6" w:rsidP="003557A9"/>
          <w:p w14:paraId="239DFFCF" w14:textId="77777777" w:rsidR="006461B6" w:rsidRDefault="006461B6" w:rsidP="003557A9">
            <w:r>
              <w:t xml:space="preserve">Hoe was het interview? </w:t>
            </w:r>
          </w:p>
          <w:p w14:paraId="7F6B5D65" w14:textId="77777777" w:rsidR="006461B6" w:rsidRDefault="006461B6" w:rsidP="003557A9">
            <w:r>
              <w:t>Wil je op de hoogte worden gesteld van de resultaten?</w:t>
            </w:r>
          </w:p>
          <w:p w14:paraId="54EAEA8B" w14:textId="77777777" w:rsidR="006461B6" w:rsidRDefault="006461B6" w:rsidP="003557A9">
            <w:r>
              <w:t>Ik zou graag later in het ontwerpproces je expertise mee willen nemen. Mag ik je dan weer benaderen?</w:t>
            </w:r>
          </w:p>
          <w:p w14:paraId="5334C444" w14:textId="77777777" w:rsidR="006461B6" w:rsidRDefault="006461B6" w:rsidP="003557A9"/>
          <w:p w14:paraId="2A5A4284" w14:textId="77777777" w:rsidR="006461B6" w:rsidRDefault="006461B6" w:rsidP="003557A9">
            <w:r>
              <w:t>Dan wil ik je nogmaals hartelijk bedanken voor uw waardevolle bijdrage.</w:t>
            </w:r>
          </w:p>
          <w:p w14:paraId="63B68550" w14:textId="77777777" w:rsidR="006461B6" w:rsidRDefault="006461B6" w:rsidP="003557A9"/>
          <w:p w14:paraId="6C253337" w14:textId="77777777" w:rsidR="006461B6" w:rsidRDefault="006461B6" w:rsidP="003557A9"/>
          <w:p w14:paraId="6A2AA70F" w14:textId="77777777" w:rsidR="006461B6" w:rsidRDefault="006461B6" w:rsidP="003557A9">
            <w:r>
              <w:t>Opstaan, jas aanreiken, hand schudden, uitgeleide doen, etc.</w:t>
            </w:r>
          </w:p>
        </w:tc>
      </w:tr>
    </w:tbl>
    <w:p w14:paraId="35C1F3E9" w14:textId="6F76B6B5" w:rsidR="006461B6" w:rsidRDefault="006461B6" w:rsidP="006461B6"/>
    <w:p w14:paraId="384C309F" w14:textId="5DF208C5" w:rsidR="00563604" w:rsidRDefault="00563604" w:rsidP="006461B6"/>
    <w:p w14:paraId="29475292" w14:textId="30377F2F" w:rsidR="00563604" w:rsidRDefault="00563604" w:rsidP="006461B6"/>
    <w:p w14:paraId="5C17073D" w14:textId="7A7D8ED7" w:rsidR="00563604" w:rsidRDefault="00563604" w:rsidP="006461B6"/>
    <w:p w14:paraId="3DDDCC96" w14:textId="00FE615A" w:rsidR="00563604" w:rsidRDefault="00563604" w:rsidP="006461B6"/>
    <w:p w14:paraId="39E9586B" w14:textId="47F1C67B" w:rsidR="00563604" w:rsidRDefault="00563604" w:rsidP="006461B6"/>
    <w:p w14:paraId="2158382C" w14:textId="506FC181" w:rsidR="00563604" w:rsidRDefault="00563604" w:rsidP="006461B6"/>
    <w:p w14:paraId="6A5F63AD" w14:textId="687FE0AD" w:rsidR="00563604" w:rsidRDefault="00563604" w:rsidP="006461B6"/>
    <w:p w14:paraId="0CDB3E38" w14:textId="51EE9700" w:rsidR="00563604" w:rsidRDefault="00563604" w:rsidP="006461B6"/>
    <w:p w14:paraId="4923BEBB" w14:textId="7B58DCB4" w:rsidR="00563604" w:rsidRDefault="00563604" w:rsidP="006461B6"/>
    <w:p w14:paraId="1B17DE41" w14:textId="7DB616A3" w:rsidR="00563604" w:rsidRDefault="00563604" w:rsidP="006461B6"/>
    <w:p w14:paraId="4D8F5FCE" w14:textId="105B2D97" w:rsidR="00563604" w:rsidRDefault="00563604" w:rsidP="006461B6"/>
    <w:p w14:paraId="14F0C5D6" w14:textId="73E25D42" w:rsidR="00563604" w:rsidRDefault="00563604" w:rsidP="006461B6"/>
    <w:p w14:paraId="4E20A7DC" w14:textId="55D47890" w:rsidR="00563604" w:rsidRDefault="00563604" w:rsidP="006461B6"/>
    <w:p w14:paraId="53221DC1" w14:textId="5EDC4F1A" w:rsidR="00563604" w:rsidRDefault="00563604" w:rsidP="006461B6"/>
    <w:p w14:paraId="44D3780E" w14:textId="7FB1823B" w:rsidR="00563604" w:rsidRDefault="00563604" w:rsidP="006461B6"/>
    <w:p w14:paraId="57DE06C5" w14:textId="7BB69EC9" w:rsidR="00563604" w:rsidRDefault="00563604" w:rsidP="006461B6"/>
    <w:p w14:paraId="27F68274" w14:textId="36F75251" w:rsidR="00563604" w:rsidRDefault="00563604" w:rsidP="006461B6"/>
    <w:p w14:paraId="491DAD6A" w14:textId="129299FF" w:rsidR="00563604" w:rsidRDefault="00563604" w:rsidP="006461B6"/>
    <w:p w14:paraId="1D2A80FD" w14:textId="02A329FA" w:rsidR="00563604" w:rsidRDefault="00563604" w:rsidP="006461B6"/>
    <w:p w14:paraId="488E1AE9" w14:textId="0EAB343E" w:rsidR="00563604" w:rsidRDefault="00563604" w:rsidP="006461B6"/>
    <w:p w14:paraId="58FFDF9A" w14:textId="6B31EFCF" w:rsidR="00563604" w:rsidRDefault="00563604" w:rsidP="006461B6"/>
    <w:p w14:paraId="75C9C25F" w14:textId="58329F2F" w:rsidR="00563604" w:rsidRDefault="00563604" w:rsidP="006461B6"/>
    <w:p w14:paraId="2911C4D6" w14:textId="29B91BC3" w:rsidR="00563604" w:rsidRDefault="00563604" w:rsidP="006461B6"/>
    <w:p w14:paraId="3D6ACF66" w14:textId="45A34170" w:rsidR="00563604" w:rsidRDefault="00563604" w:rsidP="006461B6"/>
    <w:p w14:paraId="2312472C" w14:textId="0F412287" w:rsidR="00563604" w:rsidRDefault="00563604" w:rsidP="006461B6"/>
    <w:p w14:paraId="22E23C25" w14:textId="77777777" w:rsidR="00114597" w:rsidRDefault="00114597" w:rsidP="006461B6"/>
    <w:p w14:paraId="58D412C9" w14:textId="77777777" w:rsidR="00114597" w:rsidRDefault="00114597" w:rsidP="006461B6"/>
    <w:p w14:paraId="19E45265" w14:textId="77777777" w:rsidR="00114597" w:rsidRDefault="00114597" w:rsidP="006461B6"/>
    <w:p w14:paraId="2CCA54DE" w14:textId="77777777" w:rsidR="00114597" w:rsidRDefault="00114597" w:rsidP="006461B6"/>
    <w:p w14:paraId="043F6447" w14:textId="23503B0F" w:rsidR="00114597" w:rsidRDefault="00114597" w:rsidP="00114597">
      <w:pPr>
        <w:pStyle w:val="Kop1"/>
      </w:pPr>
      <w:bookmarkStart w:id="63" w:name="_Toc105492776"/>
      <w:r>
        <w:lastRenderedPageBreak/>
        <w:t xml:space="preserve">Bijlage 2 </w:t>
      </w:r>
      <w:r w:rsidRPr="00994DFD">
        <w:t>–</w:t>
      </w:r>
      <w:r>
        <w:t xml:space="preserve"> </w:t>
      </w:r>
      <w:r w:rsidRPr="00994DFD">
        <w:t>Interviewschema leerling</w:t>
      </w:r>
      <w:bookmarkEnd w:id="63"/>
      <w:r w:rsidRPr="00994DFD">
        <w:t xml:space="preserve"> </w:t>
      </w:r>
    </w:p>
    <w:p w14:paraId="0EF6A43B" w14:textId="77777777" w:rsidR="00114597" w:rsidRPr="00D343AB" w:rsidRDefault="00114597" w:rsidP="00114597">
      <w:pPr>
        <w:shd w:val="clear" w:color="auto" w:fill="FFFFFF" w:themeFill="background1"/>
        <w:spacing w:before="240" w:line="240" w:lineRule="auto"/>
        <w:rPr>
          <w:rFonts w:eastAsia="Times New Roman"/>
          <w:b/>
          <w:bCs/>
        </w:rPr>
      </w:pPr>
      <w:r>
        <w:rPr>
          <w:rFonts w:eastAsia="Times New Roman"/>
          <w:b/>
          <w:bCs/>
        </w:rPr>
        <w:t xml:space="preserve">Leerlingen interview </w:t>
      </w:r>
    </w:p>
    <w:tbl>
      <w:tblPr>
        <w:tblStyle w:val="Tabelraster"/>
        <w:tblW w:w="0" w:type="auto"/>
        <w:tblLook w:val="04A0" w:firstRow="1" w:lastRow="0" w:firstColumn="1" w:lastColumn="0" w:noHBand="0" w:noVBand="1"/>
      </w:tblPr>
      <w:tblGrid>
        <w:gridCol w:w="985"/>
        <w:gridCol w:w="7010"/>
        <w:gridCol w:w="996"/>
      </w:tblGrid>
      <w:tr w:rsidR="00114597" w14:paraId="06A608E4" w14:textId="77777777" w:rsidTr="00310E02">
        <w:trPr>
          <w:trHeight w:val="219"/>
        </w:trPr>
        <w:tc>
          <w:tcPr>
            <w:tcW w:w="985" w:type="dxa"/>
          </w:tcPr>
          <w:p w14:paraId="270713E6" w14:textId="77777777" w:rsidR="00114597" w:rsidRDefault="00114597" w:rsidP="007A7673">
            <w:r>
              <w:t>Tijd</w:t>
            </w:r>
          </w:p>
        </w:tc>
        <w:tc>
          <w:tcPr>
            <w:tcW w:w="8006" w:type="dxa"/>
            <w:gridSpan w:val="2"/>
          </w:tcPr>
          <w:p w14:paraId="55931554" w14:textId="77777777" w:rsidR="00114597" w:rsidRPr="008F3023" w:rsidRDefault="00114597" w:rsidP="007A7673">
            <w:r w:rsidRPr="008F3023">
              <w:t>Gastheerschap:</w:t>
            </w:r>
            <w:r>
              <w:t xml:space="preserve"> -</w:t>
            </w:r>
          </w:p>
        </w:tc>
      </w:tr>
      <w:tr w:rsidR="00114597" w14:paraId="6B8F51D2" w14:textId="77777777" w:rsidTr="00310E02">
        <w:trPr>
          <w:trHeight w:val="681"/>
        </w:trPr>
        <w:tc>
          <w:tcPr>
            <w:tcW w:w="985" w:type="dxa"/>
          </w:tcPr>
          <w:p w14:paraId="2AAFD059" w14:textId="77777777" w:rsidR="00114597" w:rsidRDefault="00114597" w:rsidP="007A7673">
            <w:r>
              <w:t xml:space="preserve">5 min </w:t>
            </w:r>
          </w:p>
        </w:tc>
        <w:tc>
          <w:tcPr>
            <w:tcW w:w="8006" w:type="dxa"/>
            <w:gridSpan w:val="2"/>
          </w:tcPr>
          <w:p w14:paraId="35D89EAE" w14:textId="77777777" w:rsidR="00114597" w:rsidRPr="008F3023" w:rsidRDefault="00114597" w:rsidP="007A7673">
            <w:r w:rsidRPr="008F3023">
              <w:t xml:space="preserve">Ik verwelkom de </w:t>
            </w:r>
            <w:r>
              <w:t>respondent</w:t>
            </w:r>
          </w:p>
          <w:p w14:paraId="524C4377" w14:textId="77777777" w:rsidR="00114597" w:rsidRPr="008F3023" w:rsidRDefault="00114597" w:rsidP="007A7673">
            <w:r w:rsidRPr="008F3023">
              <w:t>Voorstellen, ijsbreken (weer?; reis hierheen?)</w:t>
            </w:r>
          </w:p>
          <w:p w14:paraId="52C5064B" w14:textId="77777777" w:rsidR="00114597" w:rsidRPr="008F3023" w:rsidRDefault="00114597" w:rsidP="007A7673"/>
        </w:tc>
      </w:tr>
      <w:tr w:rsidR="00114597" w14:paraId="07C20794" w14:textId="77777777" w:rsidTr="00310E02">
        <w:trPr>
          <w:trHeight w:val="219"/>
        </w:trPr>
        <w:tc>
          <w:tcPr>
            <w:tcW w:w="985" w:type="dxa"/>
          </w:tcPr>
          <w:p w14:paraId="7442D8AD" w14:textId="77777777" w:rsidR="00114597" w:rsidRDefault="00114597" w:rsidP="007A7673">
            <w:r>
              <w:t xml:space="preserve">10 min </w:t>
            </w:r>
          </w:p>
        </w:tc>
        <w:tc>
          <w:tcPr>
            <w:tcW w:w="8006" w:type="dxa"/>
            <w:gridSpan w:val="2"/>
          </w:tcPr>
          <w:p w14:paraId="437F5A8F" w14:textId="77777777" w:rsidR="00114597" w:rsidRPr="008F3023" w:rsidRDefault="00114597" w:rsidP="007A7673">
            <w:r w:rsidRPr="008F3023">
              <w:t>Introductie op het interview</w:t>
            </w:r>
          </w:p>
        </w:tc>
      </w:tr>
      <w:tr w:rsidR="00114597" w14:paraId="3D94A965" w14:textId="77777777" w:rsidTr="00310E02">
        <w:trPr>
          <w:trHeight w:val="1363"/>
        </w:trPr>
        <w:tc>
          <w:tcPr>
            <w:tcW w:w="985" w:type="dxa"/>
          </w:tcPr>
          <w:p w14:paraId="39A97442" w14:textId="77777777" w:rsidR="00114597" w:rsidRDefault="00114597" w:rsidP="007A7673"/>
        </w:tc>
        <w:tc>
          <w:tcPr>
            <w:tcW w:w="8006" w:type="dxa"/>
            <w:gridSpan w:val="2"/>
            <w:tcBorders>
              <w:bottom w:val="single" w:sz="4" w:space="0" w:color="auto"/>
            </w:tcBorders>
          </w:tcPr>
          <w:p w14:paraId="34DDEA5C" w14:textId="77777777" w:rsidR="00114597" w:rsidRPr="008F3023" w:rsidRDefault="00114597" w:rsidP="007A7673">
            <w:r w:rsidRPr="008F3023">
              <w:t xml:space="preserve">Bedanken dat de </w:t>
            </w:r>
            <w:r>
              <w:t xml:space="preserve">respondent </w:t>
            </w:r>
            <w:r w:rsidRPr="008F3023">
              <w:t>is gekomen</w:t>
            </w:r>
          </w:p>
          <w:p w14:paraId="407491DB" w14:textId="77777777" w:rsidR="00114597" w:rsidRPr="008F3023" w:rsidRDefault="00114597" w:rsidP="007A7673">
            <w:r w:rsidRPr="008F3023">
              <w:t xml:space="preserve">Uitleggen wat het doel is (info verzamelen t.b.v. </w:t>
            </w:r>
            <w:r>
              <w:t xml:space="preserve">de probleemsituatie wat betreft het sociaal-emotioneel welbevinden van jongeren) </w:t>
            </w:r>
          </w:p>
          <w:p w14:paraId="530C4E82" w14:textId="77777777" w:rsidR="00114597" w:rsidRDefault="00114597" w:rsidP="007A7673">
            <w:r w:rsidRPr="008F3023">
              <w:t>Uitleg gang van zaken: (topics; wat gebeurt er met de gegevens; anonimiteit; terugkoppeling)</w:t>
            </w:r>
          </w:p>
          <w:p w14:paraId="1A2CA3CD" w14:textId="77777777" w:rsidR="00114597" w:rsidRPr="008F3023" w:rsidRDefault="00114597" w:rsidP="007A7673">
            <w:r w:rsidRPr="008F3023">
              <w:t>Vragen?</w:t>
            </w:r>
          </w:p>
        </w:tc>
      </w:tr>
      <w:tr w:rsidR="00114597" w14:paraId="0D1C4158" w14:textId="77777777" w:rsidTr="00310E02">
        <w:trPr>
          <w:trHeight w:val="6789"/>
        </w:trPr>
        <w:tc>
          <w:tcPr>
            <w:tcW w:w="985" w:type="dxa"/>
          </w:tcPr>
          <w:p w14:paraId="0B334AD5" w14:textId="77777777" w:rsidR="00114597" w:rsidRDefault="00114597" w:rsidP="007A7673"/>
        </w:tc>
        <w:tc>
          <w:tcPr>
            <w:tcW w:w="8006" w:type="dxa"/>
            <w:gridSpan w:val="2"/>
            <w:shd w:val="clear" w:color="auto" w:fill="F2F2F2" w:themeFill="background1" w:themeFillShade="F2"/>
          </w:tcPr>
          <w:p w14:paraId="49CA7743" w14:textId="77777777" w:rsidR="00114597" w:rsidRDefault="00114597" w:rsidP="007A7673">
            <w:r w:rsidRPr="001C3C9F">
              <w:t xml:space="preserve">Allereerst wil ik </w:t>
            </w:r>
            <w:r>
              <w:t xml:space="preserve">je </w:t>
            </w:r>
            <w:r w:rsidRPr="001C3C9F">
              <w:t xml:space="preserve">bedanken dat </w:t>
            </w:r>
            <w:r>
              <w:t>je</w:t>
            </w:r>
            <w:r w:rsidRPr="001C3C9F">
              <w:t xml:space="preserve"> mee wilt werken aan dit onderzoek. </w:t>
            </w:r>
          </w:p>
          <w:p w14:paraId="774E33C8" w14:textId="77777777" w:rsidR="00114597" w:rsidRPr="001C3C9F" w:rsidRDefault="00114597" w:rsidP="007A7673"/>
          <w:p w14:paraId="0E2575D2" w14:textId="77777777" w:rsidR="00114597" w:rsidRPr="001C3C9F" w:rsidRDefault="00114597" w:rsidP="007A7673">
            <w:r w:rsidRPr="001C3C9F">
              <w:t xml:space="preserve">Zoals ik </w:t>
            </w:r>
            <w:r>
              <w:t xml:space="preserve">je </w:t>
            </w:r>
            <w:r w:rsidRPr="001C3C9F">
              <w:t xml:space="preserve">heb uitgelegd door de telefoon is het doel van dit </w:t>
            </w:r>
            <w:r>
              <w:t>interview is</w:t>
            </w:r>
            <w:r w:rsidRPr="001C3C9F">
              <w:t xml:space="preserve"> dat ik zoveel mogelijk </w:t>
            </w:r>
            <w:r>
              <w:t>informatie verzamel</w:t>
            </w:r>
            <w:r w:rsidRPr="001C3C9F">
              <w:t xml:space="preserve"> over </w:t>
            </w:r>
            <w:r>
              <w:t xml:space="preserve">hoe scholieren omgaan met emoties (doelgroep 12 t/m 18 jaar). </w:t>
            </w:r>
            <w:r w:rsidRPr="001C3C9F">
              <w:t xml:space="preserve">Ik heb met </w:t>
            </w:r>
            <w:r>
              <w:t xml:space="preserve">andere betrokkenen een soortgelijk interview om de volledige situatie in kaart te brengen, namelijk: schoolleiding, docenten, leerlingen en experts op het gebied van emoties. In samenwerking met Remind Learning en de Hanze Hogeschool is </w:t>
            </w:r>
            <w:r w:rsidRPr="001C3C9F">
              <w:t xml:space="preserve">deze </w:t>
            </w:r>
            <w:r>
              <w:t>onderzoeks</w:t>
            </w:r>
            <w:r w:rsidRPr="001C3C9F">
              <w:t xml:space="preserve">opdracht </w:t>
            </w:r>
            <w:r>
              <w:t>vormgegeven. Remind Learning wi</w:t>
            </w:r>
            <w:r w:rsidRPr="001C3C9F">
              <w:t>l</w:t>
            </w:r>
            <w:r>
              <w:t xml:space="preserve"> meer</w:t>
            </w:r>
            <w:r w:rsidRPr="001C3C9F">
              <w:t xml:space="preserve"> betekenen in de onderst</w:t>
            </w:r>
            <w:r>
              <w:t xml:space="preserve">euning van scholieren wat betreft het leren omgaan met emoties om het sociaal-emotioneel welbevinden te verhogen. Met de resultaten van dit onderzoek kan ik </w:t>
            </w:r>
            <w:r w:rsidRPr="001C3C9F">
              <w:t>bepale</w:t>
            </w:r>
            <w:r>
              <w:t>n</w:t>
            </w:r>
            <w:r w:rsidRPr="001C3C9F">
              <w:t xml:space="preserve"> </w:t>
            </w:r>
            <w:r>
              <w:t>in welke vorm de ondersteuning het</w:t>
            </w:r>
            <w:r w:rsidRPr="001C3C9F">
              <w:t xml:space="preserve"> beste kan </w:t>
            </w:r>
            <w:r>
              <w:t>plaatsvinden</w:t>
            </w:r>
            <w:r w:rsidRPr="001C3C9F">
              <w:t>.</w:t>
            </w:r>
            <w:r>
              <w:t xml:space="preserve"> </w:t>
            </w:r>
          </w:p>
          <w:p w14:paraId="4E25BDFF" w14:textId="77777777" w:rsidR="00114597" w:rsidRPr="001C3C9F" w:rsidRDefault="00114597" w:rsidP="007A7673"/>
          <w:p w14:paraId="18F6CF22" w14:textId="77777777" w:rsidR="00114597" w:rsidRDefault="00114597" w:rsidP="007A7673">
            <w:r w:rsidRPr="001C3C9F">
              <w:t xml:space="preserve">Voor dit interview hebben we </w:t>
            </w:r>
            <w:r>
              <w:t xml:space="preserve">ongeveer 60 minuten </w:t>
            </w:r>
            <w:r w:rsidRPr="001C3C9F">
              <w:t xml:space="preserve">uitgetrokken. Ik </w:t>
            </w:r>
            <w:r>
              <w:t>wil het interview graag opnemen</w:t>
            </w:r>
            <w:r w:rsidRPr="001C3C9F">
              <w:t>, dit vergemakkelijkt voor mij de uitwerking van het interview.</w:t>
            </w:r>
            <w:r>
              <w:t xml:space="preserve"> De gegevens worden volledig anoniem verwerkt en strikt voor onderzoeksdoeleinden gebruikt. </w:t>
            </w:r>
            <w:r w:rsidRPr="001C3C9F">
              <w:t xml:space="preserve">Is dit voor </w:t>
            </w:r>
            <w:r>
              <w:t xml:space="preserve">jou </w:t>
            </w:r>
            <w:r w:rsidRPr="001C3C9F">
              <w:t>een bezwaar?</w:t>
            </w:r>
            <w:r>
              <w:t xml:space="preserve"> </w:t>
            </w:r>
          </w:p>
          <w:p w14:paraId="4F75099E" w14:textId="77777777" w:rsidR="00114597" w:rsidRDefault="00114597" w:rsidP="007A7673">
            <w:r>
              <w:t xml:space="preserve">Ook al neem ik het interview op, zal ik af en toe ook steekwoorden noteren, dit helpt mij bij het luisteren en eventueel bij het samenvatten. </w:t>
            </w:r>
          </w:p>
          <w:p w14:paraId="57FECA10" w14:textId="77777777" w:rsidR="00114597" w:rsidRDefault="00114597" w:rsidP="007A7673"/>
          <w:p w14:paraId="649AB595" w14:textId="77777777" w:rsidR="00114597" w:rsidRPr="006C4E9C" w:rsidRDefault="00114597" w:rsidP="007A7673">
            <w:pPr>
              <w:rPr>
                <w:i/>
                <w:iCs/>
              </w:rPr>
            </w:pPr>
            <w:r>
              <w:t xml:space="preserve">De onderwerpen die wij zullen bespreken in dit interview zijn de huidige situatie: hoe je nu omgaat met je emoties, de gewenste situatie: </w:t>
            </w:r>
            <w:r w:rsidRPr="006C4E9C">
              <w:t>wat je anders zou willen zien wat betreft het omgaan met emoties en</w:t>
            </w:r>
            <w:r>
              <w:t xml:space="preserve"> school: wat leer je al op school en wat zou je graag anders willen zien op school. Als we volgens jou belangrijke onderwerpen daarna nog niet besproken hebben is daar aan het einde van het interview ook nog ruimte voor. </w:t>
            </w:r>
          </w:p>
          <w:p w14:paraId="1E34F2F1" w14:textId="77777777" w:rsidR="00114597" w:rsidRDefault="00114597" w:rsidP="007A7673"/>
          <w:p w14:paraId="7058CAE9" w14:textId="77777777" w:rsidR="00114597" w:rsidRPr="001C3C9F" w:rsidRDefault="00114597" w:rsidP="007A7673">
            <w:r>
              <w:t xml:space="preserve">Als je een vraag tijdens het interview niet wil beantwoorden, voel je vrij om je grenzen daarin aan te geven of het interview te stoppen. </w:t>
            </w:r>
          </w:p>
          <w:p w14:paraId="196D31CD" w14:textId="77777777" w:rsidR="00114597" w:rsidRDefault="00114597" w:rsidP="007A7673">
            <w:r>
              <w:t xml:space="preserve">Heb je </w:t>
            </w:r>
            <w:r w:rsidRPr="001C3C9F">
              <w:t>nog vragen? Nee, dan wil ik nu graag starten met het interview.</w:t>
            </w:r>
          </w:p>
        </w:tc>
      </w:tr>
      <w:tr w:rsidR="00114597" w14:paraId="69E4470E" w14:textId="77777777" w:rsidTr="00310E02">
        <w:trPr>
          <w:trHeight w:val="231"/>
        </w:trPr>
        <w:tc>
          <w:tcPr>
            <w:tcW w:w="985" w:type="dxa"/>
          </w:tcPr>
          <w:p w14:paraId="10038578" w14:textId="77777777" w:rsidR="00114597" w:rsidRDefault="00114597" w:rsidP="007A7673">
            <w:r>
              <w:t xml:space="preserve">15 min </w:t>
            </w:r>
          </w:p>
        </w:tc>
        <w:tc>
          <w:tcPr>
            <w:tcW w:w="8006" w:type="dxa"/>
            <w:gridSpan w:val="2"/>
          </w:tcPr>
          <w:p w14:paraId="7223FE6B" w14:textId="77777777" w:rsidR="00114597" w:rsidRDefault="00114597" w:rsidP="007A7673">
            <w:r>
              <w:t>Algemene gegevens</w:t>
            </w:r>
          </w:p>
        </w:tc>
      </w:tr>
      <w:tr w:rsidR="00114597" w14:paraId="4F146EA1" w14:textId="77777777" w:rsidTr="00310E02">
        <w:trPr>
          <w:trHeight w:val="1801"/>
        </w:trPr>
        <w:tc>
          <w:tcPr>
            <w:tcW w:w="985" w:type="dxa"/>
          </w:tcPr>
          <w:p w14:paraId="7586CB69" w14:textId="77777777" w:rsidR="00114597" w:rsidRDefault="00114597" w:rsidP="007A7673"/>
        </w:tc>
        <w:tc>
          <w:tcPr>
            <w:tcW w:w="7010" w:type="dxa"/>
            <w:shd w:val="clear" w:color="auto" w:fill="F2F2F2" w:themeFill="background1" w:themeFillShade="F2"/>
          </w:tcPr>
          <w:p w14:paraId="4F36677E" w14:textId="77777777" w:rsidR="00114597" w:rsidRDefault="00114597" w:rsidP="007A7673">
            <w:r>
              <w:t>M/V?</w:t>
            </w:r>
          </w:p>
          <w:p w14:paraId="752D196C" w14:textId="77777777" w:rsidR="00114597" w:rsidRDefault="00114597" w:rsidP="007A7673">
            <w:r>
              <w:t xml:space="preserve">Leeftijd? </w:t>
            </w:r>
          </w:p>
          <w:p w14:paraId="5E353D78" w14:textId="77777777" w:rsidR="00114597" w:rsidRDefault="00114597" w:rsidP="007A7673">
            <w:r>
              <w:t xml:space="preserve">Middelbare school? </w:t>
            </w:r>
          </w:p>
          <w:p w14:paraId="3B83FA89" w14:textId="77777777" w:rsidR="00114597" w:rsidRDefault="00114597" w:rsidP="007A7673">
            <w:r>
              <w:t xml:space="preserve">Niveau? </w:t>
            </w:r>
          </w:p>
          <w:p w14:paraId="512F40B8" w14:textId="77777777" w:rsidR="00114597" w:rsidRDefault="00114597" w:rsidP="007A7673">
            <w:r>
              <w:t xml:space="preserve">Welk jaar?  </w:t>
            </w:r>
          </w:p>
          <w:p w14:paraId="1CD2C2B7" w14:textId="77777777" w:rsidR="00114597" w:rsidRDefault="00114597" w:rsidP="007A7673">
            <w:r>
              <w:t>Gezondheid?</w:t>
            </w:r>
          </w:p>
          <w:p w14:paraId="5C84A139" w14:textId="77777777" w:rsidR="00114597" w:rsidRDefault="00114597" w:rsidP="007A7673">
            <w:r>
              <w:t xml:space="preserve">Dit waren de algemene vragen. Dan wil ik nu graag beginnen met het eerste inhoudelijke onderwerp, namelijk de huidige situatie. </w:t>
            </w:r>
          </w:p>
        </w:tc>
        <w:tc>
          <w:tcPr>
            <w:tcW w:w="996" w:type="dxa"/>
          </w:tcPr>
          <w:p w14:paraId="6729F121" w14:textId="77777777" w:rsidR="00114597" w:rsidRDefault="00114597" w:rsidP="007A7673"/>
        </w:tc>
      </w:tr>
      <w:tr w:rsidR="00114597" w14:paraId="4D02F027" w14:textId="77777777" w:rsidTr="00310E02">
        <w:trPr>
          <w:trHeight w:val="219"/>
        </w:trPr>
        <w:tc>
          <w:tcPr>
            <w:tcW w:w="985" w:type="dxa"/>
          </w:tcPr>
          <w:p w14:paraId="5DE5090D" w14:textId="77777777" w:rsidR="00114597" w:rsidRDefault="00114597" w:rsidP="007A7673"/>
        </w:tc>
        <w:tc>
          <w:tcPr>
            <w:tcW w:w="7010" w:type="dxa"/>
            <w:shd w:val="clear" w:color="auto" w:fill="F2F2F2" w:themeFill="background1" w:themeFillShade="F2"/>
          </w:tcPr>
          <w:p w14:paraId="36992D83" w14:textId="77777777" w:rsidR="00114597" w:rsidRDefault="00114597" w:rsidP="007A7673"/>
        </w:tc>
        <w:tc>
          <w:tcPr>
            <w:tcW w:w="996" w:type="dxa"/>
          </w:tcPr>
          <w:p w14:paraId="2D73C2BF" w14:textId="77777777" w:rsidR="00114597" w:rsidRDefault="00114597" w:rsidP="007A7673"/>
        </w:tc>
      </w:tr>
    </w:tbl>
    <w:p w14:paraId="04C3EF0C" w14:textId="77777777" w:rsidR="00114597" w:rsidRDefault="00114597" w:rsidP="00114597">
      <w:pPr>
        <w:shd w:val="clear" w:color="auto" w:fill="FFFFFF" w:themeFill="background1"/>
        <w:spacing w:before="240" w:line="240" w:lineRule="auto"/>
        <w:rPr>
          <w:rFonts w:eastAsia="Times New Roman" w:cstheme="minorHAnsi"/>
          <w:u w:val="single"/>
        </w:rPr>
      </w:pPr>
    </w:p>
    <w:tbl>
      <w:tblPr>
        <w:tblStyle w:val="Tabelraster"/>
        <w:tblW w:w="0" w:type="auto"/>
        <w:tblLook w:val="04A0" w:firstRow="1" w:lastRow="0" w:firstColumn="1" w:lastColumn="0" w:noHBand="0" w:noVBand="1"/>
      </w:tblPr>
      <w:tblGrid>
        <w:gridCol w:w="844"/>
        <w:gridCol w:w="8175"/>
      </w:tblGrid>
      <w:tr w:rsidR="00114597" w14:paraId="1416B900" w14:textId="77777777" w:rsidTr="007A7673">
        <w:tc>
          <w:tcPr>
            <w:tcW w:w="846" w:type="dxa"/>
          </w:tcPr>
          <w:p w14:paraId="6BB661E5" w14:textId="77777777" w:rsidR="00114597" w:rsidRDefault="00114597" w:rsidP="007A7673">
            <w:r>
              <w:t xml:space="preserve">30 min </w:t>
            </w:r>
          </w:p>
        </w:tc>
        <w:tc>
          <w:tcPr>
            <w:tcW w:w="8216" w:type="dxa"/>
          </w:tcPr>
          <w:p w14:paraId="4ED6736B" w14:textId="67A8B4AF" w:rsidR="00114597" w:rsidRPr="001D0609" w:rsidRDefault="00310E02" w:rsidP="007A7673">
            <w:pPr>
              <w:rPr>
                <w:b/>
                <w:bCs/>
              </w:rPr>
            </w:pPr>
            <w:r>
              <w:rPr>
                <w:b/>
                <w:bCs/>
              </w:rPr>
              <w:t xml:space="preserve">Topic huidige situatie (stap 1) </w:t>
            </w:r>
          </w:p>
        </w:tc>
      </w:tr>
      <w:tr w:rsidR="00114597" w14:paraId="5C2A0B7C" w14:textId="77777777" w:rsidTr="007A7673">
        <w:trPr>
          <w:trHeight w:val="428"/>
        </w:trPr>
        <w:tc>
          <w:tcPr>
            <w:tcW w:w="846" w:type="dxa"/>
          </w:tcPr>
          <w:p w14:paraId="46C3E268" w14:textId="77777777" w:rsidR="00114597" w:rsidRDefault="00114597" w:rsidP="007A7673"/>
        </w:tc>
        <w:tc>
          <w:tcPr>
            <w:tcW w:w="8216" w:type="dxa"/>
            <w:shd w:val="clear" w:color="auto" w:fill="F2F2F2" w:themeFill="background1" w:themeFillShade="F2"/>
          </w:tcPr>
          <w:p w14:paraId="63D18C77" w14:textId="77777777" w:rsidR="00114597" w:rsidRDefault="00114597" w:rsidP="007A7673">
            <w:pPr>
              <w:rPr>
                <w:i/>
                <w:iCs/>
              </w:rPr>
            </w:pPr>
            <w:r w:rsidRPr="006A143A">
              <w:rPr>
                <w:i/>
                <w:iCs/>
              </w:rPr>
              <w:t xml:space="preserve">Een </w:t>
            </w:r>
            <w:r w:rsidRPr="006A143A">
              <w:rPr>
                <w:b/>
                <w:bCs/>
                <w:i/>
                <w:iCs/>
              </w:rPr>
              <w:t>emotie</w:t>
            </w:r>
            <w:r w:rsidRPr="006A143A">
              <w:rPr>
                <w:i/>
                <w:iCs/>
              </w:rPr>
              <w:t xml:space="preserve"> is een innerlijke beleving of gemoedsbeweging al</w:t>
            </w:r>
            <w:r>
              <w:rPr>
                <w:i/>
                <w:iCs/>
              </w:rPr>
              <w:t>s blijdschap, boosheid, verwachting, walging, verdriet, verrassing, angst, vertrouwen</w:t>
            </w:r>
            <w:r w:rsidRPr="006A143A">
              <w:rPr>
                <w:i/>
                <w:iCs/>
              </w:rPr>
              <w:t xml:space="preserve"> dat door een bepaalde situatie wordt opgeroepen of spontaan kan optreden. </w:t>
            </w:r>
            <w:r w:rsidRPr="006A143A">
              <w:rPr>
                <w:b/>
                <w:bCs/>
                <w:i/>
                <w:iCs/>
              </w:rPr>
              <w:t>Emoties</w:t>
            </w:r>
            <w:r w:rsidRPr="006A143A">
              <w:rPr>
                <w:i/>
                <w:iCs/>
              </w:rPr>
              <w:t xml:space="preserve"> zijn subjectieve belevingen en gaan samen met lichamelijke reacties en gezichtsuitdrukkingen en gedrag</w:t>
            </w:r>
          </w:p>
          <w:p w14:paraId="7906A584" w14:textId="77777777" w:rsidR="00114597" w:rsidRDefault="00114597" w:rsidP="007A7673">
            <w:pPr>
              <w:rPr>
                <w:i/>
                <w:iCs/>
              </w:rPr>
            </w:pPr>
            <w:r>
              <w:rPr>
                <w:i/>
                <w:iCs/>
              </w:rPr>
              <w:t xml:space="preserve">Kun je me iets vertellen over hoe jij omgaat met je emoties? </w:t>
            </w:r>
          </w:p>
          <w:p w14:paraId="0F08B590" w14:textId="77777777" w:rsidR="00114597" w:rsidRPr="006C2DE2" w:rsidRDefault="00114597" w:rsidP="007A7673">
            <w:pPr>
              <w:rPr>
                <w:i/>
                <w:iCs/>
              </w:rPr>
            </w:pPr>
          </w:p>
        </w:tc>
      </w:tr>
      <w:tr w:rsidR="00114597" w14:paraId="27167ED9" w14:textId="77777777" w:rsidTr="007A7673">
        <w:trPr>
          <w:trHeight w:val="428"/>
        </w:trPr>
        <w:tc>
          <w:tcPr>
            <w:tcW w:w="846" w:type="dxa"/>
          </w:tcPr>
          <w:p w14:paraId="54077A66" w14:textId="77777777" w:rsidR="00114597" w:rsidRDefault="00114597" w:rsidP="007A7673"/>
        </w:tc>
        <w:tc>
          <w:tcPr>
            <w:tcW w:w="8216" w:type="dxa"/>
            <w:shd w:val="clear" w:color="auto" w:fill="F2F2F2" w:themeFill="background1" w:themeFillShade="F2"/>
          </w:tcPr>
          <w:p w14:paraId="3DEF798A" w14:textId="77777777" w:rsidR="00114597" w:rsidRDefault="00114597" w:rsidP="007A7673">
            <w:r w:rsidRPr="008E08A1">
              <w:rPr>
                <w:i/>
              </w:rPr>
              <w:t xml:space="preserve">Alternatief: </w:t>
            </w:r>
            <w:r>
              <w:rPr>
                <w:i/>
              </w:rPr>
              <w:t xml:space="preserve"> ingaan op één emotie </w:t>
            </w:r>
          </w:p>
        </w:tc>
      </w:tr>
      <w:tr w:rsidR="00114597" w14:paraId="6589FCCC" w14:textId="77777777" w:rsidTr="007A7673">
        <w:trPr>
          <w:trHeight w:val="1570"/>
        </w:trPr>
        <w:tc>
          <w:tcPr>
            <w:tcW w:w="846" w:type="dxa"/>
          </w:tcPr>
          <w:p w14:paraId="250D0AE6" w14:textId="77777777" w:rsidR="00114597" w:rsidRDefault="00114597" w:rsidP="007A7673"/>
        </w:tc>
        <w:tc>
          <w:tcPr>
            <w:tcW w:w="8216" w:type="dxa"/>
            <w:shd w:val="clear" w:color="auto" w:fill="FFFFFF" w:themeFill="background1"/>
          </w:tcPr>
          <w:p w14:paraId="0067D8A6" w14:textId="77777777" w:rsidR="00114597" w:rsidRDefault="00114597" w:rsidP="007A7673">
            <w:r w:rsidRPr="006C3FBC">
              <w:t>Subtopics:</w:t>
            </w:r>
            <w:r>
              <w:t xml:space="preserve"> </w:t>
            </w:r>
          </w:p>
          <w:p w14:paraId="2AEF0989" w14:textId="77777777" w:rsidR="00114597" w:rsidRDefault="00114597" w:rsidP="007A7673">
            <w:pPr>
              <w:pStyle w:val="Lijstalinea"/>
              <w:numPr>
                <w:ilvl w:val="0"/>
                <w:numId w:val="21"/>
              </w:numPr>
            </w:pPr>
            <w:r>
              <w:t xml:space="preserve">Type emoties </w:t>
            </w:r>
          </w:p>
          <w:p w14:paraId="2F4D8D36" w14:textId="77777777" w:rsidR="00114597" w:rsidRPr="006A143A" w:rsidRDefault="00114597" w:rsidP="007A7673">
            <w:pPr>
              <w:pStyle w:val="Lijstalinea"/>
              <w:numPr>
                <w:ilvl w:val="0"/>
                <w:numId w:val="21"/>
              </w:numPr>
            </w:pPr>
            <w:r>
              <w:t xml:space="preserve">Voorbeelden: </w:t>
            </w:r>
            <w:r w:rsidRPr="006A143A">
              <w:rPr>
                <w:rFonts w:eastAsia="Times New Roman" w:cstheme="minorHAnsi"/>
                <w:color w:val="000000"/>
              </w:rPr>
              <w:t xml:space="preserve">heb je een recente </w:t>
            </w:r>
            <w:r w:rsidRPr="00C53AE0">
              <w:rPr>
                <w:rFonts w:eastAsia="Times New Roman" w:cstheme="minorHAnsi"/>
                <w:color w:val="000000"/>
              </w:rPr>
              <w:t>gebeurteni</w:t>
            </w:r>
            <w:r w:rsidRPr="00B90233">
              <w:rPr>
                <w:rFonts w:eastAsia="Times New Roman" w:cstheme="minorHAnsi"/>
                <w:b/>
                <w:bCs/>
                <w:color w:val="000000"/>
              </w:rPr>
              <w:t>s</w:t>
            </w:r>
            <w:r w:rsidRPr="006A143A">
              <w:rPr>
                <w:rFonts w:eastAsia="Times New Roman" w:cstheme="minorHAnsi"/>
                <w:color w:val="000000"/>
              </w:rPr>
              <w:t xml:space="preserve"> waar</w:t>
            </w:r>
            <w:r>
              <w:rPr>
                <w:rFonts w:eastAsia="Times New Roman" w:cstheme="minorHAnsi"/>
                <w:color w:val="000000"/>
              </w:rPr>
              <w:t>in je ergens tegenaan liep? (Gebeurtenis)</w:t>
            </w:r>
          </w:p>
          <w:p w14:paraId="4D2F1A92" w14:textId="77777777" w:rsidR="00114597" w:rsidRDefault="00114597" w:rsidP="007A7673">
            <w:pPr>
              <w:numPr>
                <w:ilvl w:val="0"/>
                <w:numId w:val="21"/>
              </w:numPr>
              <w:textAlignment w:val="baseline"/>
              <w:rPr>
                <w:rFonts w:eastAsia="Times New Roman" w:cstheme="minorHAnsi"/>
                <w:color w:val="000000"/>
              </w:rPr>
            </w:pPr>
            <w:r w:rsidRPr="007A04BE">
              <w:rPr>
                <w:rFonts w:eastAsia="Times New Roman" w:cstheme="minorHAnsi"/>
                <w:color w:val="000000"/>
              </w:rPr>
              <w:t>Wat dacht je o</w:t>
            </w:r>
            <w:r>
              <w:rPr>
                <w:rFonts w:eastAsia="Times New Roman" w:cstheme="minorHAnsi"/>
                <w:color w:val="000000"/>
              </w:rPr>
              <w:t>p</w:t>
            </w:r>
            <w:r w:rsidRPr="007A04BE">
              <w:rPr>
                <w:rFonts w:eastAsia="Times New Roman" w:cstheme="minorHAnsi"/>
                <w:color w:val="000000"/>
              </w:rPr>
              <w:t xml:space="preserve"> zo’n moment? (Gedachte) </w:t>
            </w:r>
          </w:p>
          <w:p w14:paraId="231B3798" w14:textId="77777777" w:rsidR="00114597" w:rsidRPr="007A04BE" w:rsidRDefault="00114597" w:rsidP="007A7673">
            <w:pPr>
              <w:numPr>
                <w:ilvl w:val="0"/>
                <w:numId w:val="21"/>
              </w:numPr>
              <w:textAlignment w:val="baseline"/>
              <w:rPr>
                <w:rFonts w:eastAsia="Times New Roman" w:cstheme="minorHAnsi"/>
                <w:color w:val="000000"/>
              </w:rPr>
            </w:pPr>
            <w:r>
              <w:rPr>
                <w:rFonts w:eastAsia="Times New Roman" w:cstheme="minorHAnsi"/>
                <w:color w:val="000000"/>
              </w:rPr>
              <w:t xml:space="preserve">Wat voelde je op zo’n moment? (Gevoel) </w:t>
            </w:r>
          </w:p>
          <w:p w14:paraId="663092EA" w14:textId="77777777" w:rsidR="00114597" w:rsidRDefault="00114597" w:rsidP="007A7673">
            <w:pPr>
              <w:numPr>
                <w:ilvl w:val="0"/>
                <w:numId w:val="21"/>
              </w:numPr>
              <w:textAlignment w:val="baseline"/>
              <w:rPr>
                <w:rFonts w:eastAsia="Times New Roman" w:cstheme="minorHAnsi"/>
                <w:color w:val="000000"/>
              </w:rPr>
            </w:pPr>
            <w:r w:rsidRPr="007A04BE">
              <w:rPr>
                <w:rFonts w:eastAsia="Times New Roman" w:cstheme="minorHAnsi"/>
                <w:color w:val="000000"/>
              </w:rPr>
              <w:t>Wat zou je doen in deze situatie? (</w:t>
            </w:r>
            <w:r w:rsidRPr="006A143A">
              <w:rPr>
                <w:rFonts w:eastAsia="Times New Roman" w:cstheme="minorHAnsi"/>
                <w:b/>
                <w:bCs/>
                <w:color w:val="000000"/>
              </w:rPr>
              <w:t>gedrag</w:t>
            </w:r>
            <w:r w:rsidRPr="007A04BE">
              <w:rPr>
                <w:rFonts w:eastAsia="Times New Roman" w:cstheme="minorHAnsi"/>
                <w:color w:val="000000"/>
              </w:rPr>
              <w:t>?)</w:t>
            </w:r>
          </w:p>
          <w:p w14:paraId="70810CE5" w14:textId="77777777" w:rsidR="00114597" w:rsidRDefault="00114597" w:rsidP="007A7673">
            <w:pPr>
              <w:pStyle w:val="Lijstalinea"/>
              <w:numPr>
                <w:ilvl w:val="0"/>
                <w:numId w:val="21"/>
              </w:numPr>
            </w:pPr>
            <w:r>
              <w:t xml:space="preserve">Op wat voor manier zocht je steun? </w:t>
            </w:r>
          </w:p>
          <w:p w14:paraId="21D8B0FE" w14:textId="77777777" w:rsidR="00114597" w:rsidRDefault="00114597" w:rsidP="007A7673">
            <w:pPr>
              <w:pStyle w:val="Lijstalinea"/>
              <w:numPr>
                <w:ilvl w:val="0"/>
                <w:numId w:val="21"/>
              </w:numPr>
            </w:pPr>
            <w:r>
              <w:t xml:space="preserve">Oorzaken uitvragen </w:t>
            </w:r>
          </w:p>
          <w:p w14:paraId="110AC73C" w14:textId="77777777" w:rsidR="00114597" w:rsidRDefault="00114597" w:rsidP="007A7673">
            <w:pPr>
              <w:pStyle w:val="Lijstalinea"/>
              <w:numPr>
                <w:ilvl w:val="0"/>
                <w:numId w:val="21"/>
              </w:numPr>
            </w:pPr>
            <w:r>
              <w:t>Ongeschreven regels thuis</w:t>
            </w:r>
          </w:p>
        </w:tc>
      </w:tr>
      <w:tr w:rsidR="00114597" w14:paraId="0618E757" w14:textId="77777777" w:rsidTr="007A7673">
        <w:trPr>
          <w:trHeight w:val="1570"/>
        </w:trPr>
        <w:tc>
          <w:tcPr>
            <w:tcW w:w="846" w:type="dxa"/>
          </w:tcPr>
          <w:p w14:paraId="79B3FA31" w14:textId="77777777" w:rsidR="00114597" w:rsidRDefault="00114597" w:rsidP="007A7673"/>
        </w:tc>
        <w:tc>
          <w:tcPr>
            <w:tcW w:w="8216" w:type="dxa"/>
            <w:shd w:val="clear" w:color="auto" w:fill="FFFFFF" w:themeFill="background1"/>
          </w:tcPr>
          <w:p w14:paraId="08923313" w14:textId="77777777" w:rsidR="00114597" w:rsidRDefault="00114597" w:rsidP="007A7673">
            <w:pPr>
              <w:ind w:left="360"/>
            </w:pPr>
          </w:p>
          <w:p w14:paraId="6BBE0A62" w14:textId="77777777" w:rsidR="00114597" w:rsidRDefault="00114597" w:rsidP="007A7673">
            <w:pPr>
              <w:ind w:left="360"/>
            </w:pPr>
            <w:r>
              <w:t>Doorvragen:</w:t>
            </w:r>
          </w:p>
          <w:p w14:paraId="74A1516D" w14:textId="77777777" w:rsidR="00114597" w:rsidRDefault="00114597" w:rsidP="007A7673">
            <w:pPr>
              <w:pStyle w:val="Lijstalinea"/>
              <w:numPr>
                <w:ilvl w:val="0"/>
                <w:numId w:val="19"/>
              </w:numPr>
            </w:pPr>
            <w:r>
              <w:t>Kan je daar iets meer over vertellen?</w:t>
            </w:r>
          </w:p>
          <w:p w14:paraId="6BBDBE4D" w14:textId="77777777" w:rsidR="00114597" w:rsidRDefault="00114597" w:rsidP="007A7673">
            <w:pPr>
              <w:pStyle w:val="Lijstalinea"/>
              <w:numPr>
                <w:ilvl w:val="0"/>
                <w:numId w:val="19"/>
              </w:numPr>
            </w:pPr>
            <w:r>
              <w:t xml:space="preserve">Kan je daar een voorbeeld van geven? </w:t>
            </w:r>
          </w:p>
          <w:p w14:paraId="693A8BFA" w14:textId="77777777" w:rsidR="00114597" w:rsidRPr="006C3FBC" w:rsidRDefault="00114597" w:rsidP="007A7673"/>
        </w:tc>
      </w:tr>
    </w:tbl>
    <w:p w14:paraId="046FAF34" w14:textId="77777777" w:rsidR="00114597" w:rsidRDefault="00114597" w:rsidP="00114597">
      <w:r>
        <w:t>Ruimte voor aantekeningen in steekwoorden</w:t>
      </w:r>
    </w:p>
    <w:p w14:paraId="4BA11304" w14:textId="77777777" w:rsidR="00114597" w:rsidRDefault="00114597" w:rsidP="00114597"/>
    <w:p w14:paraId="7D6351F9" w14:textId="77777777" w:rsidR="00114597" w:rsidRDefault="00114597" w:rsidP="00114597"/>
    <w:p w14:paraId="664CAF45" w14:textId="77777777" w:rsidR="00114597" w:rsidRDefault="00114597" w:rsidP="00114597"/>
    <w:p w14:paraId="26ECE6F9" w14:textId="77777777" w:rsidR="00114597" w:rsidRDefault="00114597" w:rsidP="00114597"/>
    <w:p w14:paraId="6965B06D" w14:textId="77777777" w:rsidR="00114597" w:rsidRDefault="00114597" w:rsidP="00114597"/>
    <w:p w14:paraId="7D2E3ADB" w14:textId="77777777" w:rsidR="00114597" w:rsidRDefault="00114597" w:rsidP="00114597"/>
    <w:p w14:paraId="7194EE06" w14:textId="77777777" w:rsidR="00114597" w:rsidRDefault="00114597" w:rsidP="00114597"/>
    <w:p w14:paraId="797C4FCA" w14:textId="77777777" w:rsidR="00114597" w:rsidRDefault="00114597" w:rsidP="00114597"/>
    <w:p w14:paraId="310E0314" w14:textId="77777777" w:rsidR="00114597" w:rsidRDefault="00114597" w:rsidP="00114597"/>
    <w:p w14:paraId="0198D223" w14:textId="77777777" w:rsidR="00114597" w:rsidRDefault="00114597" w:rsidP="00114597"/>
    <w:p w14:paraId="5EC24136" w14:textId="77777777" w:rsidR="00114597" w:rsidRDefault="00114597" w:rsidP="00114597"/>
    <w:tbl>
      <w:tblPr>
        <w:tblStyle w:val="Tabelraster"/>
        <w:tblW w:w="0" w:type="auto"/>
        <w:tblLook w:val="04A0" w:firstRow="1" w:lastRow="0" w:firstColumn="1" w:lastColumn="0" w:noHBand="0" w:noVBand="1"/>
      </w:tblPr>
      <w:tblGrid>
        <w:gridCol w:w="525"/>
        <w:gridCol w:w="8494"/>
      </w:tblGrid>
      <w:tr w:rsidR="00114597" w14:paraId="3BB6BAFC" w14:textId="77777777" w:rsidTr="007A7673">
        <w:trPr>
          <w:trHeight w:val="599"/>
        </w:trPr>
        <w:tc>
          <w:tcPr>
            <w:tcW w:w="533" w:type="dxa"/>
          </w:tcPr>
          <w:p w14:paraId="5D4C8CCF" w14:textId="77777777" w:rsidR="00114597" w:rsidRDefault="00114597" w:rsidP="007A7673"/>
        </w:tc>
        <w:tc>
          <w:tcPr>
            <w:tcW w:w="8667" w:type="dxa"/>
            <w:shd w:val="pct10" w:color="auto" w:fill="auto"/>
          </w:tcPr>
          <w:p w14:paraId="5CC2BE7C" w14:textId="77777777" w:rsidR="00114597" w:rsidRDefault="00114597" w:rsidP="007A7673">
            <w:r>
              <w:t xml:space="preserve">Ik ben aan het einde van dit onderwerp gekomen. </w:t>
            </w:r>
          </w:p>
          <w:p w14:paraId="36127A5B" w14:textId="77777777" w:rsidR="00114597" w:rsidRDefault="00114597" w:rsidP="007A7673">
            <w:r w:rsidRPr="006C3FBC">
              <w:rPr>
                <w:b/>
                <w:sz w:val="28"/>
                <w:szCs w:val="28"/>
              </w:rPr>
              <w:t>Samenvatting geven</w:t>
            </w:r>
            <w:r>
              <w:t xml:space="preserve"> </w:t>
            </w:r>
          </w:p>
          <w:p w14:paraId="7DECD0B1" w14:textId="77777777" w:rsidR="00114597" w:rsidRDefault="00114597" w:rsidP="007A7673">
            <w:r>
              <w:t>Ben ik volledig?</w:t>
            </w:r>
          </w:p>
          <w:p w14:paraId="010F1C20" w14:textId="77777777" w:rsidR="00114597" w:rsidRPr="001B371C" w:rsidRDefault="00114597" w:rsidP="007A7673">
            <w:r>
              <w:t xml:space="preserve">Dan wil ik dit onderwerp afsluiten en nu door naar het volgende en dat gaat over de gewenste situatie </w:t>
            </w:r>
          </w:p>
        </w:tc>
      </w:tr>
    </w:tbl>
    <w:p w14:paraId="6C303AB3" w14:textId="77777777" w:rsidR="00114597" w:rsidRDefault="00114597" w:rsidP="00114597">
      <w:pPr>
        <w:shd w:val="clear" w:color="auto" w:fill="FFFFFF" w:themeFill="background1"/>
        <w:spacing w:before="240" w:line="240" w:lineRule="auto"/>
        <w:rPr>
          <w:rFonts w:eastAsia="Times New Roman" w:cstheme="minorHAnsi"/>
          <w:u w:val="single"/>
        </w:rPr>
      </w:pPr>
    </w:p>
    <w:p w14:paraId="1148D293" w14:textId="77777777" w:rsidR="00114597" w:rsidRDefault="00114597" w:rsidP="00114597">
      <w:pPr>
        <w:shd w:val="clear" w:color="auto" w:fill="FFFFFF" w:themeFill="background1"/>
        <w:spacing w:before="240" w:line="240" w:lineRule="auto"/>
        <w:rPr>
          <w:rFonts w:eastAsia="Times New Roman" w:cstheme="minorHAnsi"/>
          <w:u w:val="single"/>
        </w:rPr>
      </w:pPr>
    </w:p>
    <w:p w14:paraId="3A031A6D" w14:textId="77777777" w:rsidR="00310E02" w:rsidRDefault="00310E02" w:rsidP="00114597">
      <w:pPr>
        <w:shd w:val="clear" w:color="auto" w:fill="FFFFFF" w:themeFill="background1"/>
        <w:spacing w:before="240" w:line="240" w:lineRule="auto"/>
        <w:rPr>
          <w:rFonts w:eastAsia="Times New Roman" w:cstheme="minorHAnsi"/>
          <w:u w:val="single"/>
        </w:rPr>
      </w:pPr>
    </w:p>
    <w:tbl>
      <w:tblPr>
        <w:tblStyle w:val="Tabelraster"/>
        <w:tblW w:w="0" w:type="auto"/>
        <w:tblLook w:val="04A0" w:firstRow="1" w:lastRow="0" w:firstColumn="1" w:lastColumn="0" w:noHBand="0" w:noVBand="1"/>
      </w:tblPr>
      <w:tblGrid>
        <w:gridCol w:w="985"/>
        <w:gridCol w:w="8034"/>
      </w:tblGrid>
      <w:tr w:rsidR="00114597" w14:paraId="7AA39F0B" w14:textId="77777777" w:rsidTr="007A7673">
        <w:tc>
          <w:tcPr>
            <w:tcW w:w="988" w:type="dxa"/>
          </w:tcPr>
          <w:p w14:paraId="31C31A75" w14:textId="77777777" w:rsidR="00114597" w:rsidRDefault="00114597" w:rsidP="007A7673">
            <w:r>
              <w:t xml:space="preserve">45 min </w:t>
            </w:r>
          </w:p>
        </w:tc>
        <w:tc>
          <w:tcPr>
            <w:tcW w:w="8074" w:type="dxa"/>
          </w:tcPr>
          <w:p w14:paraId="24DAD82B" w14:textId="60EB7672" w:rsidR="00114597" w:rsidRPr="001D0609" w:rsidRDefault="00310E02" w:rsidP="007A7673">
            <w:pPr>
              <w:rPr>
                <w:b/>
                <w:bCs/>
              </w:rPr>
            </w:pPr>
            <w:r>
              <w:rPr>
                <w:b/>
                <w:bCs/>
              </w:rPr>
              <w:t>Topic gewenste situatie</w:t>
            </w:r>
            <w:r w:rsidR="00BB2508">
              <w:rPr>
                <w:b/>
                <w:bCs/>
              </w:rPr>
              <w:t xml:space="preserve">, oorzaken (stap 1) </w:t>
            </w:r>
            <w:r>
              <w:rPr>
                <w:b/>
                <w:bCs/>
              </w:rPr>
              <w:t xml:space="preserve">en analyse van het gewenste gedrag </w:t>
            </w:r>
            <w:r w:rsidR="00BB2508">
              <w:rPr>
                <w:b/>
                <w:bCs/>
              </w:rPr>
              <w:t>(stap 2)</w:t>
            </w:r>
          </w:p>
        </w:tc>
      </w:tr>
      <w:tr w:rsidR="00114597" w14:paraId="76D9F69B" w14:textId="77777777" w:rsidTr="007A7673">
        <w:trPr>
          <w:trHeight w:val="428"/>
        </w:trPr>
        <w:tc>
          <w:tcPr>
            <w:tcW w:w="988" w:type="dxa"/>
          </w:tcPr>
          <w:p w14:paraId="72195663" w14:textId="77777777" w:rsidR="00114597" w:rsidRDefault="00114597" w:rsidP="007A7673"/>
        </w:tc>
        <w:tc>
          <w:tcPr>
            <w:tcW w:w="8074" w:type="dxa"/>
            <w:shd w:val="clear" w:color="auto" w:fill="F2F2F2" w:themeFill="background1" w:themeFillShade="F2"/>
          </w:tcPr>
          <w:p w14:paraId="51141BA9" w14:textId="77777777" w:rsidR="00114597" w:rsidRDefault="00114597" w:rsidP="007A7673">
            <w:pPr>
              <w:rPr>
                <w:i/>
                <w:iCs/>
              </w:rPr>
            </w:pPr>
            <w:r w:rsidRPr="00C77110">
              <w:rPr>
                <w:i/>
                <w:iCs/>
              </w:rPr>
              <w:t xml:space="preserve">We hebben het net gehad over hoe je in het algemeen omgaat met je emoties. Daarnaast zijn we ingegaan op een specifieke situatie. Nu wil ik het hebben over de gewenste situatie. </w:t>
            </w:r>
            <w:r>
              <w:rPr>
                <w:i/>
                <w:iCs/>
              </w:rPr>
              <w:t xml:space="preserve">Kun je me iets vertellen over wat je anders zou willen zien wat betreft hoe jij omgaat met je emoties? </w:t>
            </w:r>
          </w:p>
          <w:p w14:paraId="0B75FA70" w14:textId="77777777" w:rsidR="00114597" w:rsidRPr="006A2C0D" w:rsidRDefault="00114597" w:rsidP="007A7673"/>
          <w:p w14:paraId="48155E93" w14:textId="77777777" w:rsidR="00114597" w:rsidRPr="00D5533C" w:rsidRDefault="00114597" w:rsidP="007A7673">
            <w:pPr>
              <w:rPr>
                <w:i/>
                <w:iCs/>
              </w:rPr>
            </w:pPr>
          </w:p>
        </w:tc>
      </w:tr>
      <w:tr w:rsidR="00114597" w14:paraId="020442CD" w14:textId="77777777" w:rsidTr="007A7673">
        <w:trPr>
          <w:trHeight w:val="428"/>
        </w:trPr>
        <w:tc>
          <w:tcPr>
            <w:tcW w:w="988" w:type="dxa"/>
          </w:tcPr>
          <w:p w14:paraId="22D683E8" w14:textId="77777777" w:rsidR="00114597" w:rsidRDefault="00114597" w:rsidP="007A7673"/>
        </w:tc>
        <w:tc>
          <w:tcPr>
            <w:tcW w:w="8074" w:type="dxa"/>
            <w:shd w:val="clear" w:color="auto" w:fill="F2F2F2" w:themeFill="background1" w:themeFillShade="F2"/>
          </w:tcPr>
          <w:p w14:paraId="1A8F2ED4" w14:textId="77777777" w:rsidR="00114597" w:rsidRDefault="00114597" w:rsidP="007A7673">
            <w:r w:rsidRPr="008E08A1">
              <w:rPr>
                <w:i/>
              </w:rPr>
              <w:t xml:space="preserve">Alternatief: </w:t>
            </w:r>
            <w:r>
              <w:rPr>
                <w:i/>
              </w:rPr>
              <w:t>Je vertelde net over een lastige situatie, wat had je als je terugkijkt naar die situatie anders willen zien?</w:t>
            </w:r>
          </w:p>
        </w:tc>
      </w:tr>
      <w:tr w:rsidR="00114597" w14:paraId="163FDADD" w14:textId="77777777" w:rsidTr="007A7673">
        <w:trPr>
          <w:trHeight w:val="1570"/>
        </w:trPr>
        <w:tc>
          <w:tcPr>
            <w:tcW w:w="988" w:type="dxa"/>
          </w:tcPr>
          <w:p w14:paraId="78836665" w14:textId="77777777" w:rsidR="00114597" w:rsidRDefault="00114597" w:rsidP="007A7673"/>
        </w:tc>
        <w:tc>
          <w:tcPr>
            <w:tcW w:w="8074" w:type="dxa"/>
            <w:shd w:val="clear" w:color="auto" w:fill="FFFFFF" w:themeFill="background1"/>
          </w:tcPr>
          <w:p w14:paraId="63FC2C2C" w14:textId="77777777" w:rsidR="00114597" w:rsidRPr="00D343AB" w:rsidRDefault="00114597" w:rsidP="007A7673">
            <w:r w:rsidRPr="006C3FBC">
              <w:t>Subtopics:</w:t>
            </w:r>
            <w:r>
              <w:t xml:space="preserve"> </w:t>
            </w:r>
          </w:p>
          <w:p w14:paraId="5C379216" w14:textId="77777777" w:rsidR="00114597" w:rsidRDefault="00114597" w:rsidP="007A7673">
            <w:pPr>
              <w:pStyle w:val="Lijstalinea"/>
              <w:numPr>
                <w:ilvl w:val="0"/>
                <w:numId w:val="21"/>
              </w:numPr>
            </w:pPr>
            <w:r>
              <w:t>Wat zorgt ervoor dat het nog niet lukt om X te gedragen? (Oorzaak)</w:t>
            </w:r>
          </w:p>
          <w:p w14:paraId="35FBC1A0" w14:textId="1D83F662" w:rsidR="00114597" w:rsidRPr="00310E02" w:rsidRDefault="00114597" w:rsidP="00310E02">
            <w:pPr>
              <w:pStyle w:val="Lijstalinea"/>
              <w:numPr>
                <w:ilvl w:val="1"/>
                <w:numId w:val="21"/>
              </w:numPr>
            </w:pPr>
            <w:r>
              <w:t xml:space="preserve">Wat zou jou helpen om dit te bereiken? </w:t>
            </w:r>
          </w:p>
        </w:tc>
      </w:tr>
      <w:tr w:rsidR="00114597" w14:paraId="73FAE680" w14:textId="77777777" w:rsidTr="007A7673">
        <w:trPr>
          <w:trHeight w:val="1570"/>
        </w:trPr>
        <w:tc>
          <w:tcPr>
            <w:tcW w:w="988" w:type="dxa"/>
          </w:tcPr>
          <w:p w14:paraId="2ABC0B8E" w14:textId="77777777" w:rsidR="00114597" w:rsidRDefault="00114597" w:rsidP="007A7673"/>
        </w:tc>
        <w:tc>
          <w:tcPr>
            <w:tcW w:w="8074" w:type="dxa"/>
            <w:shd w:val="clear" w:color="auto" w:fill="FFFFFF" w:themeFill="background1"/>
          </w:tcPr>
          <w:p w14:paraId="0B141411" w14:textId="77777777" w:rsidR="00114597" w:rsidRDefault="00114597" w:rsidP="007A7673">
            <w:pPr>
              <w:ind w:left="360"/>
            </w:pPr>
          </w:p>
          <w:p w14:paraId="1C527C9C" w14:textId="77777777" w:rsidR="00114597" w:rsidRDefault="00114597" w:rsidP="007A7673">
            <w:pPr>
              <w:ind w:left="360"/>
            </w:pPr>
            <w:r>
              <w:t>Doorvragen:</w:t>
            </w:r>
          </w:p>
          <w:p w14:paraId="23833B80" w14:textId="77777777" w:rsidR="00114597" w:rsidRDefault="00114597" w:rsidP="007A7673">
            <w:pPr>
              <w:pStyle w:val="Lijstalinea"/>
              <w:numPr>
                <w:ilvl w:val="0"/>
                <w:numId w:val="19"/>
              </w:numPr>
            </w:pPr>
            <w:r>
              <w:t>Kan je daar iets meer over vertellen?</w:t>
            </w:r>
          </w:p>
          <w:p w14:paraId="7C8E5445" w14:textId="77777777" w:rsidR="00114597" w:rsidRDefault="00114597" w:rsidP="007A7673">
            <w:pPr>
              <w:pStyle w:val="Lijstalinea"/>
              <w:numPr>
                <w:ilvl w:val="0"/>
                <w:numId w:val="19"/>
              </w:numPr>
            </w:pPr>
            <w:r>
              <w:t xml:space="preserve">Kan je daar een voorbeeld van geven? </w:t>
            </w:r>
          </w:p>
          <w:p w14:paraId="7B43D2CC" w14:textId="77777777" w:rsidR="00114597" w:rsidRPr="006C3FBC" w:rsidRDefault="00114597" w:rsidP="007A7673"/>
        </w:tc>
      </w:tr>
    </w:tbl>
    <w:p w14:paraId="7B69A938" w14:textId="77777777" w:rsidR="00114597" w:rsidRDefault="00114597" w:rsidP="00114597"/>
    <w:p w14:paraId="1F8DB8C4" w14:textId="77777777" w:rsidR="00114597" w:rsidRDefault="00114597" w:rsidP="00114597"/>
    <w:p w14:paraId="1AF5EE94" w14:textId="77777777" w:rsidR="00114597" w:rsidRDefault="00114597" w:rsidP="00114597"/>
    <w:p w14:paraId="67CE6028" w14:textId="77777777" w:rsidR="00114597" w:rsidRDefault="00114597" w:rsidP="00114597"/>
    <w:p w14:paraId="734BC7CD" w14:textId="77777777" w:rsidR="00114597" w:rsidRDefault="00114597" w:rsidP="00114597"/>
    <w:p w14:paraId="3D3D0B8B" w14:textId="77777777" w:rsidR="00114597" w:rsidRDefault="00114597" w:rsidP="00114597"/>
    <w:p w14:paraId="69F0A7F0" w14:textId="77777777" w:rsidR="00114597" w:rsidRDefault="00114597" w:rsidP="00114597"/>
    <w:p w14:paraId="5067973A" w14:textId="77777777" w:rsidR="00114597" w:rsidRDefault="00114597" w:rsidP="00114597"/>
    <w:p w14:paraId="31215B45" w14:textId="77777777" w:rsidR="00114597" w:rsidRDefault="00114597" w:rsidP="00114597"/>
    <w:p w14:paraId="67B73FAE" w14:textId="77777777" w:rsidR="00114597" w:rsidRDefault="00114597" w:rsidP="00114597"/>
    <w:p w14:paraId="7C12D956" w14:textId="77777777" w:rsidR="00114597" w:rsidRDefault="00114597" w:rsidP="00114597"/>
    <w:p w14:paraId="7A28C45B" w14:textId="77777777" w:rsidR="00114597" w:rsidRDefault="00114597" w:rsidP="00114597"/>
    <w:p w14:paraId="0901CAAD" w14:textId="77777777" w:rsidR="00114597" w:rsidRDefault="00114597" w:rsidP="00114597"/>
    <w:p w14:paraId="24C90CD1" w14:textId="77777777" w:rsidR="00114597" w:rsidRDefault="00114597" w:rsidP="00114597"/>
    <w:p w14:paraId="4FFD69B8" w14:textId="77777777" w:rsidR="00114597" w:rsidRDefault="00114597" w:rsidP="00114597"/>
    <w:p w14:paraId="47CD8FBC" w14:textId="77777777" w:rsidR="00114597" w:rsidRDefault="00114597" w:rsidP="00114597"/>
    <w:p w14:paraId="340FFB9C" w14:textId="77777777" w:rsidR="00114597" w:rsidRDefault="00114597" w:rsidP="00114597"/>
    <w:p w14:paraId="6434611E" w14:textId="77777777" w:rsidR="00114597" w:rsidRDefault="00114597" w:rsidP="00114597"/>
    <w:p w14:paraId="487EA6BF" w14:textId="77777777" w:rsidR="00114597" w:rsidRDefault="00114597" w:rsidP="00114597"/>
    <w:p w14:paraId="3DCFC7FA" w14:textId="77777777" w:rsidR="00114597" w:rsidRDefault="00114597" w:rsidP="00114597"/>
    <w:p w14:paraId="67378C72" w14:textId="77777777" w:rsidR="00114597" w:rsidRDefault="00114597" w:rsidP="00114597"/>
    <w:tbl>
      <w:tblPr>
        <w:tblStyle w:val="Tabelraster"/>
        <w:tblW w:w="0" w:type="auto"/>
        <w:tblLook w:val="04A0" w:firstRow="1" w:lastRow="0" w:firstColumn="1" w:lastColumn="0" w:noHBand="0" w:noVBand="1"/>
      </w:tblPr>
      <w:tblGrid>
        <w:gridCol w:w="525"/>
        <w:gridCol w:w="8494"/>
      </w:tblGrid>
      <w:tr w:rsidR="00114597" w14:paraId="4E599649" w14:textId="77777777" w:rsidTr="007A7673">
        <w:trPr>
          <w:trHeight w:val="599"/>
        </w:trPr>
        <w:tc>
          <w:tcPr>
            <w:tcW w:w="533" w:type="dxa"/>
          </w:tcPr>
          <w:p w14:paraId="5913EE51" w14:textId="77777777" w:rsidR="00114597" w:rsidRDefault="00114597" w:rsidP="007A7673"/>
        </w:tc>
        <w:tc>
          <w:tcPr>
            <w:tcW w:w="8667" w:type="dxa"/>
            <w:shd w:val="pct10" w:color="auto" w:fill="auto"/>
          </w:tcPr>
          <w:p w14:paraId="6CAA91C2" w14:textId="77777777" w:rsidR="00114597" w:rsidRDefault="00114597" w:rsidP="007A7673">
            <w:r>
              <w:t xml:space="preserve">Ik ben aan het einde van dit onderwerp gekomen. </w:t>
            </w:r>
          </w:p>
          <w:p w14:paraId="66A6B4BD" w14:textId="77777777" w:rsidR="00114597" w:rsidRDefault="00114597" w:rsidP="007A7673">
            <w:r w:rsidRPr="006C3FBC">
              <w:rPr>
                <w:b/>
                <w:sz w:val="28"/>
                <w:szCs w:val="28"/>
              </w:rPr>
              <w:t>Samenvatting geven</w:t>
            </w:r>
            <w:r>
              <w:t xml:space="preserve"> </w:t>
            </w:r>
          </w:p>
          <w:p w14:paraId="24709AD7" w14:textId="77777777" w:rsidR="00114597" w:rsidRDefault="00114597" w:rsidP="007A7673">
            <w:r>
              <w:t>Ben ik volledig?</w:t>
            </w:r>
          </w:p>
          <w:p w14:paraId="0EF0FE54" w14:textId="77777777" w:rsidR="00114597" w:rsidRPr="001B371C" w:rsidRDefault="00114597" w:rsidP="007A7673">
            <w:r>
              <w:t xml:space="preserve">Dan wil ik dit onderwerp afsluiten en nu door naar het volgende en dat gaat over de training omgaan met emoties </w:t>
            </w:r>
          </w:p>
        </w:tc>
      </w:tr>
    </w:tbl>
    <w:p w14:paraId="5DE74A15" w14:textId="77777777" w:rsidR="00114597" w:rsidRDefault="00114597" w:rsidP="00114597">
      <w:pPr>
        <w:shd w:val="clear" w:color="auto" w:fill="FFFFFF" w:themeFill="background1"/>
        <w:spacing w:before="240" w:line="240" w:lineRule="auto"/>
        <w:rPr>
          <w:rFonts w:eastAsia="Times New Roman" w:cstheme="minorHAnsi"/>
          <w:u w:val="single"/>
        </w:rPr>
      </w:pPr>
    </w:p>
    <w:tbl>
      <w:tblPr>
        <w:tblStyle w:val="Tabelraster"/>
        <w:tblW w:w="0" w:type="auto"/>
        <w:tblLook w:val="04A0" w:firstRow="1" w:lastRow="0" w:firstColumn="1" w:lastColumn="0" w:noHBand="0" w:noVBand="1"/>
      </w:tblPr>
      <w:tblGrid>
        <w:gridCol w:w="844"/>
        <w:gridCol w:w="8175"/>
      </w:tblGrid>
      <w:tr w:rsidR="00114597" w14:paraId="1BE8BA10" w14:textId="77777777" w:rsidTr="007A7673">
        <w:tc>
          <w:tcPr>
            <w:tcW w:w="846" w:type="dxa"/>
          </w:tcPr>
          <w:p w14:paraId="0D11E01F" w14:textId="77777777" w:rsidR="00114597" w:rsidRDefault="00114597" w:rsidP="007A7673">
            <w:r>
              <w:lastRenderedPageBreak/>
              <w:t xml:space="preserve">60 min </w:t>
            </w:r>
          </w:p>
        </w:tc>
        <w:tc>
          <w:tcPr>
            <w:tcW w:w="8216" w:type="dxa"/>
          </w:tcPr>
          <w:p w14:paraId="01CFCC99" w14:textId="77777777" w:rsidR="00114597" w:rsidRPr="001D0609" w:rsidRDefault="00114597" w:rsidP="007A7673">
            <w:pPr>
              <w:rPr>
                <w:b/>
                <w:bCs/>
              </w:rPr>
            </w:pPr>
            <w:r w:rsidRPr="001D0609">
              <w:rPr>
                <w:b/>
                <w:bCs/>
              </w:rPr>
              <w:t>Topic</w:t>
            </w:r>
            <w:r>
              <w:rPr>
                <w:b/>
                <w:bCs/>
              </w:rPr>
              <w:t xml:space="preserve"> school </w:t>
            </w:r>
            <w:r w:rsidRPr="001D0609">
              <w:rPr>
                <w:b/>
                <w:bCs/>
              </w:rPr>
              <w:t xml:space="preserve">– </w:t>
            </w:r>
            <w:r>
              <w:rPr>
                <w:b/>
                <w:bCs/>
              </w:rPr>
              <w:t xml:space="preserve">omgaan met emoties </w:t>
            </w:r>
          </w:p>
        </w:tc>
      </w:tr>
      <w:tr w:rsidR="00114597" w14:paraId="3C4F9514" w14:textId="77777777" w:rsidTr="007A7673">
        <w:trPr>
          <w:trHeight w:val="428"/>
        </w:trPr>
        <w:tc>
          <w:tcPr>
            <w:tcW w:w="846" w:type="dxa"/>
          </w:tcPr>
          <w:p w14:paraId="4A36BF4C" w14:textId="77777777" w:rsidR="00114597" w:rsidRDefault="00114597" w:rsidP="007A7673"/>
        </w:tc>
        <w:tc>
          <w:tcPr>
            <w:tcW w:w="8216" w:type="dxa"/>
            <w:shd w:val="clear" w:color="auto" w:fill="F2F2F2" w:themeFill="background1" w:themeFillShade="F2"/>
          </w:tcPr>
          <w:p w14:paraId="31559C07" w14:textId="77777777" w:rsidR="00114597" w:rsidRPr="00D5533C" w:rsidRDefault="00114597" w:rsidP="007A7673">
            <w:pPr>
              <w:rPr>
                <w:i/>
                <w:iCs/>
              </w:rPr>
            </w:pPr>
            <w:r>
              <w:rPr>
                <w:i/>
                <w:iCs/>
              </w:rPr>
              <w:t xml:space="preserve">In samenwerking met Remind Learning en de Hanze hogeschool wil ik een leermiddel ontwikkelen. Het is voor het onderzoek van belang dat ik eerst in kaart breng wat er al gebeurd op school. Kun je me iets vertellen over wat je leert op school over omgaan met emoties? </w:t>
            </w:r>
          </w:p>
        </w:tc>
      </w:tr>
      <w:tr w:rsidR="00114597" w14:paraId="7D0E87FC" w14:textId="77777777" w:rsidTr="007A7673">
        <w:trPr>
          <w:trHeight w:val="428"/>
        </w:trPr>
        <w:tc>
          <w:tcPr>
            <w:tcW w:w="846" w:type="dxa"/>
          </w:tcPr>
          <w:p w14:paraId="5417069E" w14:textId="77777777" w:rsidR="00114597" w:rsidRDefault="00114597" w:rsidP="007A7673"/>
        </w:tc>
        <w:tc>
          <w:tcPr>
            <w:tcW w:w="8216" w:type="dxa"/>
            <w:shd w:val="clear" w:color="auto" w:fill="F2F2F2" w:themeFill="background1" w:themeFillShade="F2"/>
          </w:tcPr>
          <w:p w14:paraId="1265B9E3" w14:textId="77777777" w:rsidR="00114597" w:rsidRPr="00982EE6" w:rsidRDefault="00114597" w:rsidP="007A7673">
            <w:pPr>
              <w:rPr>
                <w:rFonts w:cstheme="minorHAnsi"/>
              </w:rPr>
            </w:pPr>
            <w:r w:rsidRPr="00982EE6">
              <w:rPr>
                <w:i/>
              </w:rPr>
              <w:t xml:space="preserve">Alternatief: </w:t>
            </w:r>
            <w:r w:rsidRPr="00982EE6">
              <w:rPr>
                <w:rFonts w:cstheme="minorHAnsi"/>
              </w:rPr>
              <w:t>wat gebeurd er al op school over het leren omgaan met emoties?</w:t>
            </w:r>
          </w:p>
          <w:p w14:paraId="6398EED0" w14:textId="77777777" w:rsidR="00114597" w:rsidRDefault="00114597" w:rsidP="007A7673"/>
        </w:tc>
      </w:tr>
      <w:tr w:rsidR="00114597" w14:paraId="4EC1D47D" w14:textId="77777777" w:rsidTr="007A7673">
        <w:trPr>
          <w:trHeight w:val="1570"/>
        </w:trPr>
        <w:tc>
          <w:tcPr>
            <w:tcW w:w="846" w:type="dxa"/>
          </w:tcPr>
          <w:p w14:paraId="3183DA5D" w14:textId="77777777" w:rsidR="00114597" w:rsidRDefault="00114597" w:rsidP="007A7673"/>
        </w:tc>
        <w:tc>
          <w:tcPr>
            <w:tcW w:w="8216" w:type="dxa"/>
            <w:shd w:val="clear" w:color="auto" w:fill="FFFFFF" w:themeFill="background1"/>
          </w:tcPr>
          <w:p w14:paraId="2A5CF987" w14:textId="77777777" w:rsidR="00114597" w:rsidRDefault="00114597" w:rsidP="007A7673">
            <w:r w:rsidRPr="006C3FBC">
              <w:t>Subtopics:</w:t>
            </w:r>
            <w:r>
              <w:t xml:space="preserve"> </w:t>
            </w:r>
          </w:p>
          <w:p w14:paraId="4BDD7E6B" w14:textId="77777777" w:rsidR="00114597" w:rsidRDefault="00114597" w:rsidP="007A7673">
            <w:pPr>
              <w:rPr>
                <w:rFonts w:eastAsia="Times New Roman" w:cstheme="minorHAnsi"/>
                <w:color w:val="000000"/>
              </w:rPr>
            </w:pPr>
            <w:r>
              <w:rPr>
                <w:rFonts w:eastAsia="Times New Roman" w:cstheme="minorHAnsi"/>
                <w:color w:val="000000"/>
              </w:rPr>
              <w:t xml:space="preserve">Specifiek: </w:t>
            </w:r>
          </w:p>
          <w:p w14:paraId="0B47A890" w14:textId="77777777" w:rsidR="00114597" w:rsidRDefault="00114597" w:rsidP="007A7673">
            <w:pPr>
              <w:pStyle w:val="Lijstalinea"/>
              <w:numPr>
                <w:ilvl w:val="0"/>
                <w:numId w:val="21"/>
              </w:numPr>
              <w:rPr>
                <w:rFonts w:cstheme="minorHAnsi"/>
              </w:rPr>
            </w:pPr>
            <w:r w:rsidRPr="006C4E9C">
              <w:rPr>
                <w:rFonts w:cstheme="minorHAnsi"/>
              </w:rPr>
              <w:t xml:space="preserve">School situatie: </w:t>
            </w:r>
          </w:p>
          <w:p w14:paraId="571A600C" w14:textId="77777777" w:rsidR="00114597" w:rsidRPr="006C4E9C" w:rsidRDefault="00114597" w:rsidP="007A7673">
            <w:pPr>
              <w:pStyle w:val="Lijstalinea"/>
              <w:numPr>
                <w:ilvl w:val="1"/>
                <w:numId w:val="21"/>
              </w:numPr>
              <w:rPr>
                <w:rFonts w:cstheme="minorHAnsi"/>
              </w:rPr>
            </w:pPr>
            <w:r>
              <w:rPr>
                <w:rFonts w:cstheme="minorHAnsi"/>
              </w:rPr>
              <w:t>Wat voor rol kan de school op het gebied van leren omgaan met emoties spelen?</w:t>
            </w:r>
          </w:p>
          <w:p w14:paraId="29E38DFE" w14:textId="77777777" w:rsidR="00114597" w:rsidRPr="00294218" w:rsidRDefault="00114597" w:rsidP="007A7673">
            <w:pPr>
              <w:pStyle w:val="Lijstalinea"/>
              <w:numPr>
                <w:ilvl w:val="0"/>
                <w:numId w:val="21"/>
              </w:numPr>
              <w:rPr>
                <w:rFonts w:cstheme="minorHAnsi"/>
                <w:b/>
                <w:bCs/>
              </w:rPr>
            </w:pPr>
            <w:r>
              <w:rPr>
                <w:rFonts w:cstheme="minorHAnsi"/>
              </w:rPr>
              <w:t>Lessen omgaan met emoties: s</w:t>
            </w:r>
            <w:r w:rsidRPr="00AA5744">
              <w:rPr>
                <w:rFonts w:cstheme="minorHAnsi"/>
              </w:rPr>
              <w:t xml:space="preserve">tel je krijgt een </w:t>
            </w:r>
            <w:r>
              <w:rPr>
                <w:rFonts w:cstheme="minorHAnsi"/>
              </w:rPr>
              <w:t>les</w:t>
            </w:r>
            <w:r w:rsidRPr="00AA5744">
              <w:rPr>
                <w:rFonts w:cstheme="minorHAnsi"/>
              </w:rPr>
              <w:t xml:space="preserve"> over</w:t>
            </w:r>
            <w:r>
              <w:rPr>
                <w:rFonts w:cstheme="minorHAnsi"/>
              </w:rPr>
              <w:t xml:space="preserve"> leren omgaan met</w:t>
            </w:r>
            <w:r w:rsidRPr="00AA5744">
              <w:rPr>
                <w:rFonts w:cstheme="minorHAnsi"/>
              </w:rPr>
              <w:t xml:space="preserve"> emotie</w:t>
            </w:r>
            <w:r>
              <w:rPr>
                <w:rFonts w:cstheme="minorHAnsi"/>
              </w:rPr>
              <w:t xml:space="preserve">s, wat zou je willen leren? </w:t>
            </w:r>
          </w:p>
          <w:p w14:paraId="19CB16C0" w14:textId="77777777" w:rsidR="00114597" w:rsidRPr="006C4E9C" w:rsidRDefault="00114597" w:rsidP="007A7673">
            <w:pPr>
              <w:pStyle w:val="Lijstalinea"/>
              <w:numPr>
                <w:ilvl w:val="1"/>
                <w:numId w:val="21"/>
              </w:numPr>
              <w:rPr>
                <w:rFonts w:cstheme="minorHAnsi"/>
              </w:rPr>
            </w:pPr>
            <w:r w:rsidRPr="006C4E9C">
              <w:rPr>
                <w:rFonts w:cstheme="minorHAnsi"/>
              </w:rPr>
              <w:t>Kennis</w:t>
            </w:r>
          </w:p>
          <w:p w14:paraId="1F34968C" w14:textId="77777777" w:rsidR="00114597" w:rsidRPr="006C4E9C" w:rsidRDefault="00114597" w:rsidP="007A7673">
            <w:pPr>
              <w:pStyle w:val="Lijstalinea"/>
              <w:numPr>
                <w:ilvl w:val="1"/>
                <w:numId w:val="21"/>
              </w:numPr>
              <w:rPr>
                <w:rFonts w:cstheme="minorHAnsi"/>
              </w:rPr>
            </w:pPr>
            <w:r w:rsidRPr="006C4E9C">
              <w:rPr>
                <w:rFonts w:cstheme="minorHAnsi"/>
              </w:rPr>
              <w:t xml:space="preserve">Vaardigheden </w:t>
            </w:r>
          </w:p>
          <w:p w14:paraId="3F8047AF" w14:textId="77777777" w:rsidR="00114597" w:rsidRPr="004D6508" w:rsidRDefault="00114597" w:rsidP="007A7673">
            <w:pPr>
              <w:pStyle w:val="Lijstalinea"/>
              <w:numPr>
                <w:ilvl w:val="0"/>
                <w:numId w:val="21"/>
              </w:numPr>
              <w:rPr>
                <w:rFonts w:cstheme="minorHAnsi"/>
                <w:b/>
                <w:bCs/>
              </w:rPr>
            </w:pPr>
            <w:r>
              <w:rPr>
                <w:rFonts w:cstheme="minorHAnsi"/>
              </w:rPr>
              <w:t>Wat is belangrijk voor jou in zo’n les?</w:t>
            </w:r>
          </w:p>
          <w:p w14:paraId="374AE1B6" w14:textId="77777777" w:rsidR="00114597" w:rsidRPr="00294218" w:rsidRDefault="00114597" w:rsidP="007A7673">
            <w:pPr>
              <w:ind w:left="142"/>
              <w:textAlignment w:val="baseline"/>
              <w:rPr>
                <w:rFonts w:eastAsia="Times New Roman" w:cstheme="minorHAnsi"/>
                <w:color w:val="000000"/>
              </w:rPr>
            </w:pPr>
          </w:p>
        </w:tc>
      </w:tr>
      <w:tr w:rsidR="00114597" w14:paraId="152867FA" w14:textId="77777777" w:rsidTr="007A7673">
        <w:trPr>
          <w:trHeight w:val="1570"/>
        </w:trPr>
        <w:tc>
          <w:tcPr>
            <w:tcW w:w="846" w:type="dxa"/>
          </w:tcPr>
          <w:p w14:paraId="7D01A349" w14:textId="77777777" w:rsidR="00114597" w:rsidRDefault="00114597" w:rsidP="007A7673"/>
        </w:tc>
        <w:tc>
          <w:tcPr>
            <w:tcW w:w="8216" w:type="dxa"/>
            <w:shd w:val="clear" w:color="auto" w:fill="FFFFFF" w:themeFill="background1"/>
          </w:tcPr>
          <w:p w14:paraId="42E22C98" w14:textId="77777777" w:rsidR="00114597" w:rsidRDefault="00114597" w:rsidP="007A7673">
            <w:pPr>
              <w:ind w:left="360"/>
            </w:pPr>
          </w:p>
          <w:p w14:paraId="79D58D78" w14:textId="77777777" w:rsidR="00114597" w:rsidRDefault="00114597" w:rsidP="007A7673">
            <w:pPr>
              <w:ind w:left="360"/>
            </w:pPr>
            <w:r>
              <w:t>Doorvragen:</w:t>
            </w:r>
          </w:p>
          <w:p w14:paraId="10A13506" w14:textId="77777777" w:rsidR="00114597" w:rsidRDefault="00114597" w:rsidP="007A7673">
            <w:pPr>
              <w:pStyle w:val="Lijstalinea"/>
              <w:numPr>
                <w:ilvl w:val="0"/>
                <w:numId w:val="19"/>
              </w:numPr>
            </w:pPr>
            <w:r>
              <w:t>Kan je daar iets meer over vertellen?</w:t>
            </w:r>
          </w:p>
          <w:p w14:paraId="137BE78C" w14:textId="77777777" w:rsidR="00114597" w:rsidRDefault="00114597" w:rsidP="007A7673">
            <w:pPr>
              <w:pStyle w:val="Lijstalinea"/>
              <w:numPr>
                <w:ilvl w:val="0"/>
                <w:numId w:val="19"/>
              </w:numPr>
            </w:pPr>
            <w:r>
              <w:t xml:space="preserve">Kan je daar een voorbeeld van geven? </w:t>
            </w:r>
          </w:p>
          <w:p w14:paraId="136E9A76" w14:textId="77777777" w:rsidR="00114597" w:rsidRPr="006C3FBC" w:rsidRDefault="00114597" w:rsidP="007A7673"/>
        </w:tc>
      </w:tr>
    </w:tbl>
    <w:p w14:paraId="4A29A3C2" w14:textId="77777777" w:rsidR="00114597" w:rsidRPr="00005789" w:rsidRDefault="00114597" w:rsidP="00114597">
      <w:pPr>
        <w:rPr>
          <w:rFonts w:cstheme="minorBidi"/>
        </w:rPr>
      </w:pPr>
      <w:r>
        <w:t>Ruimte voor aantekeningen in steekwoorden</w:t>
      </w:r>
    </w:p>
    <w:p w14:paraId="3A7C1D52" w14:textId="77777777" w:rsidR="00114597" w:rsidRDefault="00114597" w:rsidP="00114597">
      <w:pPr>
        <w:rPr>
          <w:rFonts w:cstheme="minorHAnsi"/>
          <w:b/>
          <w:bCs/>
        </w:rPr>
      </w:pPr>
    </w:p>
    <w:tbl>
      <w:tblPr>
        <w:tblStyle w:val="Tabelraster"/>
        <w:tblW w:w="0" w:type="auto"/>
        <w:tblLook w:val="04A0" w:firstRow="1" w:lastRow="0" w:firstColumn="1" w:lastColumn="0" w:noHBand="0" w:noVBand="1"/>
      </w:tblPr>
      <w:tblGrid>
        <w:gridCol w:w="8678"/>
      </w:tblGrid>
      <w:tr w:rsidR="00114597" w14:paraId="5FCCFD38" w14:textId="77777777" w:rsidTr="007A7673">
        <w:tc>
          <w:tcPr>
            <w:tcW w:w="8678" w:type="dxa"/>
          </w:tcPr>
          <w:p w14:paraId="467DB672" w14:textId="77777777" w:rsidR="00114597" w:rsidRDefault="00114597" w:rsidP="007A7673"/>
        </w:tc>
      </w:tr>
      <w:tr w:rsidR="00114597" w14:paraId="651DF2E9" w14:textId="77777777" w:rsidTr="007A7673">
        <w:tc>
          <w:tcPr>
            <w:tcW w:w="8678" w:type="dxa"/>
            <w:shd w:val="clear" w:color="auto" w:fill="F2F2F2" w:themeFill="background1" w:themeFillShade="F2"/>
          </w:tcPr>
          <w:p w14:paraId="561B23F6" w14:textId="77777777" w:rsidR="00114597" w:rsidRDefault="00114597" w:rsidP="007A7673">
            <w:r>
              <w:t>Afsluiting:</w:t>
            </w:r>
          </w:p>
          <w:p w14:paraId="6A3F6D4E" w14:textId="77777777" w:rsidR="00114597" w:rsidRDefault="00114597" w:rsidP="007A7673">
            <w:r>
              <w:t xml:space="preserve">Ik ben nu aan het einde gekomen van al mijn vragen. </w:t>
            </w:r>
          </w:p>
          <w:p w14:paraId="1E513A7B" w14:textId="77777777" w:rsidR="00114597" w:rsidRPr="00243E43" w:rsidRDefault="00114597" w:rsidP="007A7673">
            <w:pPr>
              <w:rPr>
                <w:b/>
                <w:sz w:val="28"/>
                <w:szCs w:val="28"/>
              </w:rPr>
            </w:pPr>
            <w:r w:rsidRPr="00243E43">
              <w:rPr>
                <w:b/>
                <w:sz w:val="28"/>
                <w:szCs w:val="28"/>
              </w:rPr>
              <w:t xml:space="preserve">Eindsamenvatting geven </w:t>
            </w:r>
            <w:r>
              <w:rPr>
                <w:b/>
                <w:sz w:val="28"/>
                <w:szCs w:val="28"/>
              </w:rPr>
              <w:t xml:space="preserve">en daarin samenvatting van laatste topic </w:t>
            </w:r>
          </w:p>
          <w:p w14:paraId="2D3D3ECD" w14:textId="77777777" w:rsidR="00114597" w:rsidRDefault="00114597" w:rsidP="007A7673">
            <w:r>
              <w:t>kort en bondig; objectief;  afsluiten met checkvraag en door naar afsluiting interview</w:t>
            </w:r>
          </w:p>
          <w:p w14:paraId="219F0834" w14:textId="77777777" w:rsidR="00114597" w:rsidRDefault="00114597" w:rsidP="007A7673"/>
          <w:p w14:paraId="6D0A8289" w14:textId="77777777" w:rsidR="00114597" w:rsidRDefault="00114597" w:rsidP="007A7673">
            <w:r>
              <w:t>Is er nog iets wat ik heb gemist?</w:t>
            </w:r>
          </w:p>
          <w:p w14:paraId="473EC532" w14:textId="77777777" w:rsidR="00114597" w:rsidRDefault="00114597" w:rsidP="007A7673"/>
          <w:p w14:paraId="4E1FD9B8" w14:textId="77777777" w:rsidR="00114597" w:rsidRDefault="00114597" w:rsidP="007A7673">
            <w:r>
              <w:t xml:space="preserve">Ik wil je hartelijk bedanken. Ik verwerk deze gegevens anoniem. </w:t>
            </w:r>
          </w:p>
          <w:p w14:paraId="36F0376B" w14:textId="77777777" w:rsidR="00114597" w:rsidRDefault="00114597" w:rsidP="007A7673">
            <w:r>
              <w:t>Wil je op de hoogte worden gebracht van de uitkomsten van het onderzoek?</w:t>
            </w:r>
          </w:p>
          <w:p w14:paraId="388AD9F7" w14:textId="77777777" w:rsidR="00114597" w:rsidRDefault="00114597" w:rsidP="007A7673">
            <w:pPr>
              <w:pStyle w:val="Lijstalinea"/>
              <w:numPr>
                <w:ilvl w:val="0"/>
                <w:numId w:val="19"/>
              </w:numPr>
            </w:pPr>
          </w:p>
          <w:p w14:paraId="41D8A741" w14:textId="77777777" w:rsidR="00114597" w:rsidRDefault="00114597" w:rsidP="007A7673">
            <w:r>
              <w:t>Heb je verder nog vragen? (Apparatuur uit)</w:t>
            </w:r>
          </w:p>
          <w:p w14:paraId="2F95503E" w14:textId="77777777" w:rsidR="00114597" w:rsidRDefault="00114597" w:rsidP="007A7673"/>
          <w:p w14:paraId="0E341605" w14:textId="77777777" w:rsidR="00114597" w:rsidRDefault="00114597" w:rsidP="007A7673">
            <w:r>
              <w:t xml:space="preserve">Hoe was het interview? </w:t>
            </w:r>
          </w:p>
          <w:p w14:paraId="7F3D79D5" w14:textId="77777777" w:rsidR="00114597" w:rsidRDefault="00114597" w:rsidP="007A7673"/>
          <w:p w14:paraId="7477CD2C" w14:textId="77777777" w:rsidR="00114597" w:rsidRDefault="00114597" w:rsidP="007A7673">
            <w:r>
              <w:t>Ik zou je graag wellicht later in het ontwerpproces mee willen nemen voor een behoeftepeiling van het ontwerp. Mag ik je dan weer benaderen?</w:t>
            </w:r>
          </w:p>
          <w:p w14:paraId="3307074C" w14:textId="77777777" w:rsidR="00114597" w:rsidRDefault="00114597" w:rsidP="007A7673"/>
          <w:p w14:paraId="2FAFC142" w14:textId="77777777" w:rsidR="00114597" w:rsidRDefault="00114597" w:rsidP="007A7673">
            <w:r>
              <w:t>Dan wil ik je nogmaals hartelijk bedanken voor je waardevolle bijdrage.</w:t>
            </w:r>
          </w:p>
          <w:p w14:paraId="0495C1DE" w14:textId="77777777" w:rsidR="00114597" w:rsidRDefault="00114597" w:rsidP="007A7673">
            <w:r>
              <w:t>Opstaan, jas aanreiken, hand schudden, uitgeleide doen, etc.</w:t>
            </w:r>
          </w:p>
          <w:p w14:paraId="003B20AB" w14:textId="77777777" w:rsidR="00114597" w:rsidRDefault="00114597" w:rsidP="007A7673"/>
          <w:p w14:paraId="7760EA61" w14:textId="77777777" w:rsidR="00114597" w:rsidRDefault="00114597" w:rsidP="007A7673"/>
          <w:p w14:paraId="5C0C7629" w14:textId="77777777" w:rsidR="00114597" w:rsidRDefault="00114597" w:rsidP="007A7673"/>
        </w:tc>
      </w:tr>
    </w:tbl>
    <w:p w14:paraId="09320D5C" w14:textId="77777777" w:rsidR="00563604" w:rsidRDefault="00563604" w:rsidP="00563604">
      <w:pPr>
        <w:rPr>
          <w:b/>
          <w:bCs/>
        </w:rPr>
      </w:pPr>
    </w:p>
    <w:p w14:paraId="42633B7C" w14:textId="77777777" w:rsidR="00563604" w:rsidRDefault="00563604" w:rsidP="00563604">
      <w:pPr>
        <w:rPr>
          <w:b/>
          <w:bCs/>
        </w:rPr>
      </w:pPr>
    </w:p>
    <w:p w14:paraId="744C7F69" w14:textId="46D57C8B" w:rsidR="00563604" w:rsidRPr="00994DFD" w:rsidRDefault="00AF5DE7" w:rsidP="00AF5DE7">
      <w:pPr>
        <w:pStyle w:val="Kop1"/>
      </w:pPr>
      <w:bookmarkStart w:id="64" w:name="_Toc105492777"/>
      <w:r>
        <w:lastRenderedPageBreak/>
        <w:t xml:space="preserve">Bijlage </w:t>
      </w:r>
      <w:r w:rsidR="00114597">
        <w:t>3</w:t>
      </w:r>
      <w:r>
        <w:t xml:space="preserve"> – </w:t>
      </w:r>
      <w:r w:rsidR="00B74A59">
        <w:t>I</w:t>
      </w:r>
      <w:r>
        <w:t>nterviewschema leerlingbegeleider</w:t>
      </w:r>
      <w:bookmarkEnd w:id="64"/>
      <w:r>
        <w:t xml:space="preserve"> </w:t>
      </w:r>
    </w:p>
    <w:p w14:paraId="35C0E528" w14:textId="77777777" w:rsidR="00563604" w:rsidRDefault="00563604" w:rsidP="00563604"/>
    <w:tbl>
      <w:tblPr>
        <w:tblStyle w:val="Tabelraster"/>
        <w:tblW w:w="0" w:type="auto"/>
        <w:tblLook w:val="04A0" w:firstRow="1" w:lastRow="0" w:firstColumn="1" w:lastColumn="0" w:noHBand="0" w:noVBand="1"/>
      </w:tblPr>
      <w:tblGrid>
        <w:gridCol w:w="528"/>
        <w:gridCol w:w="7489"/>
        <w:gridCol w:w="1002"/>
      </w:tblGrid>
      <w:tr w:rsidR="00B009A6" w14:paraId="7505F689" w14:textId="77777777" w:rsidTr="003557A9">
        <w:tc>
          <w:tcPr>
            <w:tcW w:w="534" w:type="dxa"/>
          </w:tcPr>
          <w:p w14:paraId="476A7734" w14:textId="77777777" w:rsidR="00B009A6" w:rsidRDefault="00B009A6" w:rsidP="003557A9">
            <w:r>
              <w:t>1</w:t>
            </w:r>
          </w:p>
        </w:tc>
        <w:tc>
          <w:tcPr>
            <w:tcW w:w="8678" w:type="dxa"/>
            <w:gridSpan w:val="2"/>
          </w:tcPr>
          <w:p w14:paraId="5A6BCF8B" w14:textId="77777777" w:rsidR="00B009A6" w:rsidRPr="008F3023" w:rsidRDefault="00B009A6" w:rsidP="003557A9">
            <w:r w:rsidRPr="008F3023">
              <w:t>Gastheerschap:</w:t>
            </w:r>
          </w:p>
        </w:tc>
      </w:tr>
      <w:tr w:rsidR="00B009A6" w14:paraId="11CCCC90" w14:textId="77777777" w:rsidTr="003557A9">
        <w:tc>
          <w:tcPr>
            <w:tcW w:w="534" w:type="dxa"/>
          </w:tcPr>
          <w:p w14:paraId="00CFED52" w14:textId="77777777" w:rsidR="00B009A6" w:rsidRDefault="00B009A6" w:rsidP="003557A9"/>
        </w:tc>
        <w:tc>
          <w:tcPr>
            <w:tcW w:w="8678" w:type="dxa"/>
            <w:gridSpan w:val="2"/>
          </w:tcPr>
          <w:p w14:paraId="43D00688" w14:textId="77777777" w:rsidR="00B009A6" w:rsidRPr="008F3023" w:rsidRDefault="00B009A6" w:rsidP="003557A9">
            <w:r w:rsidRPr="008F3023">
              <w:t xml:space="preserve">Ik verwelkom de </w:t>
            </w:r>
            <w:r>
              <w:t>respondent</w:t>
            </w:r>
          </w:p>
          <w:p w14:paraId="1E975B89" w14:textId="77777777" w:rsidR="00B009A6" w:rsidRPr="008F3023" w:rsidRDefault="00B009A6" w:rsidP="003557A9">
            <w:r w:rsidRPr="008F3023">
              <w:t>Voorstellen, ijsbreken (weer?; reis hierheen?)</w:t>
            </w:r>
          </w:p>
          <w:p w14:paraId="2F9F6AB1" w14:textId="77777777" w:rsidR="00B009A6" w:rsidRPr="008F3023" w:rsidRDefault="00B009A6" w:rsidP="003557A9"/>
        </w:tc>
      </w:tr>
      <w:tr w:rsidR="00B009A6" w14:paraId="1DAB8BFC" w14:textId="77777777" w:rsidTr="003557A9">
        <w:tc>
          <w:tcPr>
            <w:tcW w:w="534" w:type="dxa"/>
          </w:tcPr>
          <w:p w14:paraId="78D075FE" w14:textId="77777777" w:rsidR="00B009A6" w:rsidRDefault="00B009A6" w:rsidP="003557A9">
            <w:r>
              <w:t>2</w:t>
            </w:r>
          </w:p>
        </w:tc>
        <w:tc>
          <w:tcPr>
            <w:tcW w:w="8678" w:type="dxa"/>
            <w:gridSpan w:val="2"/>
          </w:tcPr>
          <w:p w14:paraId="704B8EA0" w14:textId="77777777" w:rsidR="00B009A6" w:rsidRPr="008F3023" w:rsidRDefault="00B009A6" w:rsidP="003557A9">
            <w:r w:rsidRPr="008F3023">
              <w:t>Introductie op het interview</w:t>
            </w:r>
          </w:p>
        </w:tc>
      </w:tr>
      <w:tr w:rsidR="00B009A6" w14:paraId="482F1A79" w14:textId="77777777" w:rsidTr="003557A9">
        <w:tc>
          <w:tcPr>
            <w:tcW w:w="534" w:type="dxa"/>
          </w:tcPr>
          <w:p w14:paraId="5925FFC3" w14:textId="77777777" w:rsidR="00B009A6" w:rsidRDefault="00B009A6" w:rsidP="003557A9"/>
        </w:tc>
        <w:tc>
          <w:tcPr>
            <w:tcW w:w="8678" w:type="dxa"/>
            <w:gridSpan w:val="2"/>
            <w:tcBorders>
              <w:bottom w:val="single" w:sz="4" w:space="0" w:color="auto"/>
            </w:tcBorders>
          </w:tcPr>
          <w:p w14:paraId="21D1C50B" w14:textId="77777777" w:rsidR="00B009A6" w:rsidRPr="008F3023" w:rsidRDefault="00B009A6" w:rsidP="003557A9">
            <w:r w:rsidRPr="008F3023">
              <w:t xml:space="preserve">Bedanken dat de </w:t>
            </w:r>
            <w:r>
              <w:t xml:space="preserve">respondent </w:t>
            </w:r>
            <w:r w:rsidRPr="008F3023">
              <w:t>is gekomen</w:t>
            </w:r>
          </w:p>
          <w:p w14:paraId="0780EB60" w14:textId="77777777" w:rsidR="00B009A6" w:rsidRPr="008F3023" w:rsidRDefault="00B009A6" w:rsidP="003557A9">
            <w:r w:rsidRPr="008F3023">
              <w:t xml:space="preserve">Uitleggen wat het doel is (info verzamelen t.b.v. </w:t>
            </w:r>
            <w:r>
              <w:t xml:space="preserve">de probleemsituatie wat betreft het sociaal-emotioneel welbevinden van jongeren) </w:t>
            </w:r>
          </w:p>
          <w:p w14:paraId="77D27413" w14:textId="77777777" w:rsidR="00B009A6" w:rsidRDefault="00B009A6" w:rsidP="003557A9">
            <w:r w:rsidRPr="008F3023">
              <w:t>Uitleg gang van zaken: (topics; wat gebeurt er met de gegevens; anonimiteit; terugkoppeling)</w:t>
            </w:r>
          </w:p>
          <w:p w14:paraId="5FBBF190" w14:textId="77777777" w:rsidR="00B009A6" w:rsidRPr="008F3023" w:rsidRDefault="00B009A6" w:rsidP="003557A9">
            <w:r w:rsidRPr="008F3023">
              <w:t>Vragen?</w:t>
            </w:r>
          </w:p>
        </w:tc>
      </w:tr>
      <w:tr w:rsidR="00B009A6" w14:paraId="3908FEA3" w14:textId="77777777" w:rsidTr="003557A9">
        <w:tc>
          <w:tcPr>
            <w:tcW w:w="534" w:type="dxa"/>
          </w:tcPr>
          <w:p w14:paraId="521762C8" w14:textId="77777777" w:rsidR="00B009A6" w:rsidRDefault="00B009A6" w:rsidP="003557A9"/>
        </w:tc>
        <w:tc>
          <w:tcPr>
            <w:tcW w:w="8678" w:type="dxa"/>
            <w:gridSpan w:val="2"/>
            <w:shd w:val="clear" w:color="auto" w:fill="F2F2F2" w:themeFill="background1" w:themeFillShade="F2"/>
          </w:tcPr>
          <w:p w14:paraId="66356FCA" w14:textId="77777777" w:rsidR="00B009A6" w:rsidRDefault="00B009A6" w:rsidP="003557A9">
            <w:r w:rsidRPr="001C3C9F">
              <w:t xml:space="preserve">Allereerst wil ik </w:t>
            </w:r>
            <w:r>
              <w:t xml:space="preserve">je </w:t>
            </w:r>
            <w:r w:rsidRPr="001C3C9F">
              <w:t xml:space="preserve">bedanken dat </w:t>
            </w:r>
            <w:r>
              <w:t>je</w:t>
            </w:r>
            <w:r w:rsidRPr="001C3C9F">
              <w:t xml:space="preserve"> mee wilt werken aan dit onderzoek. </w:t>
            </w:r>
          </w:p>
          <w:p w14:paraId="2B0E901F" w14:textId="77777777" w:rsidR="00B009A6" w:rsidRPr="001C3C9F" w:rsidRDefault="00B009A6" w:rsidP="003557A9"/>
          <w:p w14:paraId="68BBB2C7" w14:textId="77777777" w:rsidR="00B009A6" w:rsidRDefault="00B009A6" w:rsidP="003557A9">
            <w:r w:rsidRPr="001C3C9F">
              <w:t xml:space="preserve">Zoals ik </w:t>
            </w:r>
            <w:r>
              <w:t xml:space="preserve">je </w:t>
            </w:r>
            <w:r w:rsidRPr="001C3C9F">
              <w:t xml:space="preserve">heb uitgelegd </w:t>
            </w:r>
            <w:r>
              <w:t xml:space="preserve">middels de brief is </w:t>
            </w:r>
            <w:r w:rsidRPr="001C3C9F">
              <w:t xml:space="preserve">het doel van dit onderzoek dat ik zoveel mogelijk </w:t>
            </w:r>
            <w:r>
              <w:t>informatie verzamel</w:t>
            </w:r>
            <w:r w:rsidRPr="001C3C9F">
              <w:t xml:space="preserve"> over </w:t>
            </w:r>
            <w:r>
              <w:t xml:space="preserve">hoe scholieren omgaan met emoties (doelgroep 12 t/m 18 jaar). </w:t>
            </w:r>
            <w:r w:rsidRPr="001C3C9F">
              <w:t xml:space="preserve">Ik heb met </w:t>
            </w:r>
            <w:r>
              <w:t xml:space="preserve">andere betrokkenen een soortgelijk interview om de volledige situatie in kaart te brengen, namelijk: leerlingen, en experts. In samenwerking met Remind Learning en de Hanze Hogeschool is </w:t>
            </w:r>
            <w:r w:rsidRPr="001C3C9F">
              <w:t xml:space="preserve">deze </w:t>
            </w:r>
            <w:r>
              <w:t>onderzoeks</w:t>
            </w:r>
            <w:r w:rsidRPr="001C3C9F">
              <w:t xml:space="preserve">opdracht </w:t>
            </w:r>
            <w:r>
              <w:t>vormgegeven. Remind Learning wi</w:t>
            </w:r>
            <w:r w:rsidRPr="001C3C9F">
              <w:t>l</w:t>
            </w:r>
            <w:r>
              <w:t xml:space="preserve"> meer</w:t>
            </w:r>
            <w:r w:rsidRPr="001C3C9F">
              <w:t xml:space="preserve"> betekenen in de onderst</w:t>
            </w:r>
            <w:r>
              <w:t xml:space="preserve">euning van scholieren wat betreft het leren omgaan met emoties om het sociaal-emotioneel welbevinden te verhogen. Met de resultaten van dit onderzoek kan ik </w:t>
            </w:r>
            <w:r w:rsidRPr="001C3C9F">
              <w:t>bepale</w:t>
            </w:r>
            <w:r>
              <w:t>n</w:t>
            </w:r>
            <w:r w:rsidRPr="001C3C9F">
              <w:t xml:space="preserve"> </w:t>
            </w:r>
            <w:r>
              <w:t>in welke vorm de ondersteuning over het leren omgaan met de eigen emoties het</w:t>
            </w:r>
            <w:r w:rsidRPr="001C3C9F">
              <w:t xml:space="preserve"> beste kan </w:t>
            </w:r>
            <w:r>
              <w:t>plaatsvinden</w:t>
            </w:r>
            <w:r w:rsidRPr="001C3C9F">
              <w:t>.</w:t>
            </w:r>
            <w:r>
              <w:t xml:space="preserve"> </w:t>
            </w:r>
          </w:p>
          <w:p w14:paraId="03C65B02" w14:textId="77777777" w:rsidR="00B009A6" w:rsidRDefault="00B009A6" w:rsidP="003557A9"/>
          <w:p w14:paraId="6B9DFF9D" w14:textId="77777777" w:rsidR="00B009A6" w:rsidRPr="001C3C9F" w:rsidRDefault="00B009A6" w:rsidP="003557A9">
            <w:r>
              <w:t xml:space="preserve">Behoeftepeiling (herkenning) n, of jullie er open voor staan als een externe partij dat aanbiedt. </w:t>
            </w:r>
          </w:p>
          <w:p w14:paraId="27642A77" w14:textId="77777777" w:rsidR="00B009A6" w:rsidRPr="001C3C9F" w:rsidRDefault="00B009A6" w:rsidP="003557A9"/>
          <w:p w14:paraId="48BDD798" w14:textId="77777777" w:rsidR="00B009A6" w:rsidRDefault="00B009A6" w:rsidP="003557A9">
            <w:r w:rsidRPr="001C3C9F">
              <w:t xml:space="preserve">Voor dit interview hebben we </w:t>
            </w:r>
            <w:r>
              <w:t xml:space="preserve">60 minuten </w:t>
            </w:r>
            <w:r w:rsidRPr="001C3C9F">
              <w:t xml:space="preserve">uitgetrokken. Ik </w:t>
            </w:r>
            <w:r>
              <w:t>wil het interview graag opnemen</w:t>
            </w:r>
            <w:r w:rsidRPr="001C3C9F">
              <w:t xml:space="preserve"> op video, dit vergemakkelijkt voor mij de uitwerking van het interview. Is dit voor u een bezwaar?</w:t>
            </w:r>
            <w:r>
              <w:t xml:space="preserve"> Ook al neem ik het interview op, ik zal ik af en toe ook steekwoorden noteren, dit helpt mij bij het luisteren en eventueel bij het samenvatten. Is dit akkoord voor u?</w:t>
            </w:r>
          </w:p>
          <w:p w14:paraId="3604BD2F" w14:textId="77777777" w:rsidR="00B009A6" w:rsidRDefault="00B009A6" w:rsidP="003557A9"/>
          <w:p w14:paraId="6EDA7B2E" w14:textId="77777777" w:rsidR="00B009A6" w:rsidRDefault="00B009A6" w:rsidP="003557A9">
            <w:r>
              <w:t>De onderwerpen die wij zullen bespreken in dit interview zijn de huidige situatie: hoe gaat het nu op school omtrent dit onderwerp, de gewenste situatie: wat kan anders op school? en als laatste topic: externe partij. Als we volgens jou nog belangrijke onderwerpen daarna nog niet besproken hebben is daar aan het einde van het interview ook nog ruimte voor.</w:t>
            </w:r>
          </w:p>
          <w:p w14:paraId="4EB47C03" w14:textId="77777777" w:rsidR="00B009A6" w:rsidRPr="001C3C9F" w:rsidRDefault="00B009A6" w:rsidP="003557A9"/>
          <w:p w14:paraId="7D0652EE" w14:textId="77777777" w:rsidR="00B009A6" w:rsidRDefault="00B009A6" w:rsidP="003557A9">
            <w:r>
              <w:t xml:space="preserve">Heb je </w:t>
            </w:r>
            <w:r w:rsidRPr="001C3C9F">
              <w:t>nog vragen? Nee, dan wil ik nu graag starten met het interview.</w:t>
            </w:r>
          </w:p>
          <w:p w14:paraId="76A87E7A" w14:textId="77777777" w:rsidR="00B009A6" w:rsidRDefault="00B009A6" w:rsidP="003557A9"/>
        </w:tc>
      </w:tr>
      <w:tr w:rsidR="00B009A6" w14:paraId="7A39331E" w14:textId="77777777" w:rsidTr="003557A9">
        <w:tc>
          <w:tcPr>
            <w:tcW w:w="534" w:type="dxa"/>
          </w:tcPr>
          <w:p w14:paraId="291D97D8" w14:textId="77777777" w:rsidR="00B009A6" w:rsidRDefault="00B009A6" w:rsidP="003557A9">
            <w:r>
              <w:t>3</w:t>
            </w:r>
          </w:p>
        </w:tc>
        <w:tc>
          <w:tcPr>
            <w:tcW w:w="8678" w:type="dxa"/>
            <w:gridSpan w:val="2"/>
          </w:tcPr>
          <w:p w14:paraId="6F571122" w14:textId="77777777" w:rsidR="00B009A6" w:rsidRDefault="00B009A6" w:rsidP="003557A9">
            <w:r>
              <w:t>Algemene gegevens</w:t>
            </w:r>
          </w:p>
        </w:tc>
      </w:tr>
      <w:tr w:rsidR="00B009A6" w14:paraId="7B6DC791" w14:textId="77777777" w:rsidTr="003557A9">
        <w:tc>
          <w:tcPr>
            <w:tcW w:w="534" w:type="dxa"/>
          </w:tcPr>
          <w:p w14:paraId="7F6B0A25" w14:textId="77777777" w:rsidR="00B009A6" w:rsidRDefault="00B009A6" w:rsidP="003557A9"/>
        </w:tc>
        <w:tc>
          <w:tcPr>
            <w:tcW w:w="7654" w:type="dxa"/>
            <w:shd w:val="clear" w:color="auto" w:fill="F2F2F2" w:themeFill="background1" w:themeFillShade="F2"/>
          </w:tcPr>
          <w:p w14:paraId="48711E35" w14:textId="77777777" w:rsidR="00B009A6" w:rsidRDefault="00B009A6" w:rsidP="003557A9">
            <w:r>
              <w:t>Ik wil graag eerst wat algemene informatie verzamelen.</w:t>
            </w:r>
          </w:p>
          <w:p w14:paraId="36A0BF55" w14:textId="3D39197E" w:rsidR="00B009A6" w:rsidRDefault="00B009A6" w:rsidP="003557A9">
            <w:r>
              <w:t>M/V?</w:t>
            </w:r>
          </w:p>
          <w:p w14:paraId="4FD8DED1" w14:textId="7375C94F" w:rsidR="00B009A6" w:rsidRDefault="00B009A6" w:rsidP="003557A9">
            <w:r>
              <w:t xml:space="preserve">Leeftijd? </w:t>
            </w:r>
          </w:p>
          <w:p w14:paraId="4DE8E7F1" w14:textId="6F8B3BA3" w:rsidR="00B009A6" w:rsidRDefault="00B009A6" w:rsidP="003557A9">
            <w:r>
              <w:t xml:space="preserve">Achtergrond? </w:t>
            </w:r>
          </w:p>
          <w:p w14:paraId="0C4950CF" w14:textId="6734641A" w:rsidR="00B009A6" w:rsidRDefault="00B009A6" w:rsidP="003557A9">
            <w:r>
              <w:t xml:space="preserve">Hoe lang werkzaam? </w:t>
            </w:r>
          </w:p>
          <w:p w14:paraId="73ADDDA7" w14:textId="77777777" w:rsidR="00B009A6" w:rsidRDefault="00B009A6" w:rsidP="003557A9"/>
          <w:p w14:paraId="701D424E" w14:textId="77777777" w:rsidR="00B009A6" w:rsidRDefault="00B009A6" w:rsidP="003557A9">
            <w:r>
              <w:t xml:space="preserve">Dit waren de algemene vragen. Dan wil ik nu graag beginnen met het eerste inhoudelijke onderwerp, namelijk de huidige situatie. </w:t>
            </w:r>
          </w:p>
        </w:tc>
        <w:tc>
          <w:tcPr>
            <w:tcW w:w="1024" w:type="dxa"/>
          </w:tcPr>
          <w:p w14:paraId="2D85A73E" w14:textId="77777777" w:rsidR="00B009A6" w:rsidRDefault="00B009A6" w:rsidP="003557A9"/>
        </w:tc>
      </w:tr>
    </w:tbl>
    <w:p w14:paraId="3D8E01E8" w14:textId="77777777" w:rsidR="00B009A6" w:rsidRDefault="00B009A6" w:rsidP="00B009A6">
      <w:r>
        <w:br w:type="page"/>
      </w:r>
    </w:p>
    <w:tbl>
      <w:tblPr>
        <w:tblStyle w:val="Tabelraster"/>
        <w:tblW w:w="0" w:type="auto"/>
        <w:tblLook w:val="04A0" w:firstRow="1" w:lastRow="0" w:firstColumn="1" w:lastColumn="0" w:noHBand="0" w:noVBand="1"/>
      </w:tblPr>
      <w:tblGrid>
        <w:gridCol w:w="528"/>
        <w:gridCol w:w="8491"/>
      </w:tblGrid>
      <w:tr w:rsidR="00B009A6" w14:paraId="10BE5A08" w14:textId="77777777" w:rsidTr="003557A9">
        <w:tc>
          <w:tcPr>
            <w:tcW w:w="529" w:type="dxa"/>
          </w:tcPr>
          <w:p w14:paraId="0BEC016B" w14:textId="77777777" w:rsidR="00B009A6" w:rsidRDefault="00B009A6" w:rsidP="003557A9">
            <w:r>
              <w:lastRenderedPageBreak/>
              <w:t>4</w:t>
            </w:r>
          </w:p>
        </w:tc>
        <w:tc>
          <w:tcPr>
            <w:tcW w:w="8533" w:type="dxa"/>
          </w:tcPr>
          <w:p w14:paraId="77FF1B11" w14:textId="6826A82E" w:rsidR="00B009A6" w:rsidRPr="001D0609" w:rsidRDefault="00B009A6" w:rsidP="003557A9">
            <w:pPr>
              <w:rPr>
                <w:b/>
                <w:bCs/>
              </w:rPr>
            </w:pPr>
            <w:r w:rsidRPr="001D0609">
              <w:rPr>
                <w:b/>
                <w:bCs/>
              </w:rPr>
              <w:t xml:space="preserve">Topic </w:t>
            </w:r>
            <w:r w:rsidR="00BB2508">
              <w:rPr>
                <w:b/>
                <w:bCs/>
              </w:rPr>
              <w:t>h</w:t>
            </w:r>
            <w:r w:rsidRPr="001D0609">
              <w:rPr>
                <w:b/>
                <w:bCs/>
              </w:rPr>
              <w:t xml:space="preserve">uidige situatie </w:t>
            </w:r>
            <w:r w:rsidR="00BB2508">
              <w:rPr>
                <w:b/>
                <w:bCs/>
              </w:rPr>
              <w:t>(stap 1)</w:t>
            </w:r>
          </w:p>
        </w:tc>
      </w:tr>
      <w:tr w:rsidR="00B009A6" w14:paraId="550FED02" w14:textId="77777777" w:rsidTr="003557A9">
        <w:trPr>
          <w:trHeight w:val="428"/>
        </w:trPr>
        <w:tc>
          <w:tcPr>
            <w:tcW w:w="529" w:type="dxa"/>
          </w:tcPr>
          <w:p w14:paraId="7190AC4F" w14:textId="77777777" w:rsidR="00B009A6" w:rsidRDefault="00B009A6" w:rsidP="003557A9"/>
        </w:tc>
        <w:tc>
          <w:tcPr>
            <w:tcW w:w="8533" w:type="dxa"/>
            <w:shd w:val="clear" w:color="auto" w:fill="F2F2F2" w:themeFill="background1" w:themeFillShade="F2"/>
          </w:tcPr>
          <w:p w14:paraId="231E1B74" w14:textId="77777777" w:rsidR="00B009A6" w:rsidRPr="00D5533C" w:rsidRDefault="00B009A6" w:rsidP="003557A9">
            <w:pPr>
              <w:rPr>
                <w:i/>
                <w:iCs/>
              </w:rPr>
            </w:pPr>
            <w:r w:rsidRPr="000573E0">
              <w:t>In een artikel van NOS ‘Mentale welzijn scholieren verder onder druk’ van Vos en Hetebrij (2021) kwam naar voren dat het aantal leerlingen op het voortgezet onderwijs dat hulp krijgt op het gebied van mentale gezondheid met bijna 50%</w:t>
            </w:r>
            <w:r>
              <w:t xml:space="preserve"> is</w:t>
            </w:r>
            <w:r w:rsidRPr="000573E0">
              <w:t xml:space="preserve"> toegenomen ten opzichte van de omstandigheden voor de coronapandemie.</w:t>
            </w:r>
            <w:r>
              <w:t xml:space="preserve"> Kun je me iets vertellen over jullie ervaring op school? </w:t>
            </w:r>
          </w:p>
        </w:tc>
      </w:tr>
      <w:tr w:rsidR="00B009A6" w14:paraId="31B53966" w14:textId="77777777" w:rsidTr="003557A9">
        <w:trPr>
          <w:trHeight w:val="428"/>
        </w:trPr>
        <w:tc>
          <w:tcPr>
            <w:tcW w:w="529" w:type="dxa"/>
          </w:tcPr>
          <w:p w14:paraId="5F044496" w14:textId="77777777" w:rsidR="00B009A6" w:rsidRDefault="00B009A6" w:rsidP="003557A9"/>
        </w:tc>
        <w:tc>
          <w:tcPr>
            <w:tcW w:w="8533" w:type="dxa"/>
            <w:shd w:val="clear" w:color="auto" w:fill="F2F2F2" w:themeFill="background1" w:themeFillShade="F2"/>
          </w:tcPr>
          <w:p w14:paraId="41C806AF" w14:textId="77777777" w:rsidR="00B009A6" w:rsidRDefault="00B009A6" w:rsidP="003557A9">
            <w:r w:rsidRPr="008E08A1">
              <w:rPr>
                <w:i/>
              </w:rPr>
              <w:t xml:space="preserve">Alternatief: </w:t>
            </w:r>
            <w:r>
              <w:t xml:space="preserve">Kan je iets vertellen over wat jij tegenkomt wat betreft hoe jongeren omgaan met emoties op school? </w:t>
            </w:r>
          </w:p>
        </w:tc>
      </w:tr>
      <w:tr w:rsidR="00B009A6" w14:paraId="76A5D926" w14:textId="77777777" w:rsidTr="003557A9">
        <w:trPr>
          <w:trHeight w:val="1570"/>
        </w:trPr>
        <w:tc>
          <w:tcPr>
            <w:tcW w:w="529" w:type="dxa"/>
          </w:tcPr>
          <w:p w14:paraId="1067BF05" w14:textId="77777777" w:rsidR="00B009A6" w:rsidRDefault="00B009A6" w:rsidP="003557A9"/>
        </w:tc>
        <w:tc>
          <w:tcPr>
            <w:tcW w:w="8533" w:type="dxa"/>
            <w:shd w:val="clear" w:color="auto" w:fill="FFFFFF" w:themeFill="background1"/>
          </w:tcPr>
          <w:p w14:paraId="7717E8CC" w14:textId="77777777" w:rsidR="00B009A6" w:rsidRDefault="00B009A6" w:rsidP="003557A9">
            <w:r w:rsidRPr="006C3FBC">
              <w:t>Subtopics:</w:t>
            </w:r>
            <w:r>
              <w:t xml:space="preserve"> </w:t>
            </w:r>
          </w:p>
          <w:p w14:paraId="6B4ACCF9" w14:textId="424C1D5A" w:rsidR="00B009A6" w:rsidRPr="00722072" w:rsidRDefault="00B009A6" w:rsidP="009753B9">
            <w:pPr>
              <w:pStyle w:val="Lijstalinea"/>
              <w:numPr>
                <w:ilvl w:val="0"/>
                <w:numId w:val="7"/>
              </w:numPr>
              <w:rPr>
                <w:color w:val="000000"/>
              </w:rPr>
            </w:pPr>
            <w:r w:rsidRPr="00535025">
              <w:rPr>
                <w:i/>
                <w:iCs/>
              </w:rPr>
              <w:t>Ondersteuning</w:t>
            </w:r>
            <w:r>
              <w:t xml:space="preserve">: Welke facetten (leren en hulpplekken) worden op de school aangeboden voor het omgaan met emoties (school)? </w:t>
            </w:r>
          </w:p>
          <w:p w14:paraId="1B844519" w14:textId="77777777" w:rsidR="00B009A6" w:rsidRDefault="00B009A6" w:rsidP="009753B9">
            <w:pPr>
              <w:pStyle w:val="Lijstalinea"/>
              <w:numPr>
                <w:ilvl w:val="0"/>
                <w:numId w:val="20"/>
              </w:numPr>
            </w:pPr>
            <w:r w:rsidRPr="00535025">
              <w:rPr>
                <w:i/>
                <w:iCs/>
              </w:rPr>
              <w:t>Steun:</w:t>
            </w:r>
            <w:r>
              <w:t xml:space="preserve"> op wat voor manier zoeken jongeren steun bij het omgaan met emoties op school?</w:t>
            </w:r>
          </w:p>
          <w:p w14:paraId="3C5B84D5" w14:textId="77777777" w:rsidR="00B009A6" w:rsidRDefault="00B009A6" w:rsidP="009753B9">
            <w:pPr>
              <w:pStyle w:val="Lijstalinea"/>
              <w:numPr>
                <w:ilvl w:val="0"/>
                <w:numId w:val="20"/>
              </w:numPr>
            </w:pPr>
            <w:r w:rsidRPr="000573E0">
              <w:t xml:space="preserve">In een eindrapportage over de plek van sociale emotionele vaardigheden in het onderwijs onder 976 respondenten van Kloosterboer (2020) herkent en erkent het onderwijs de urgentie om meer aandacht te besteden aan het welbevinden. Het belang voor het welbevinden is in het beleid van scholen opgenomen, maar in de praktijk komt het onvoldoende naar voren. </w:t>
            </w:r>
            <w:r>
              <w:t xml:space="preserve">Kun je me iets vertellen over hoe dat bij jullie op school wordt ervaren? </w:t>
            </w:r>
          </w:p>
          <w:p w14:paraId="1E03B46D" w14:textId="77777777" w:rsidR="00B009A6" w:rsidRPr="007243DD" w:rsidRDefault="00B009A6" w:rsidP="009753B9">
            <w:pPr>
              <w:pStyle w:val="Lijstalinea"/>
              <w:numPr>
                <w:ilvl w:val="0"/>
                <w:numId w:val="20"/>
              </w:numPr>
              <w:spacing w:after="160" w:line="259" w:lineRule="auto"/>
            </w:pPr>
            <w:r w:rsidRPr="00535025">
              <w:rPr>
                <w:i/>
                <w:iCs/>
              </w:rPr>
              <w:t>Aanpak:</w:t>
            </w:r>
            <w:r>
              <w:t xml:space="preserve"> wat leren jongeren nu op school ten aanzien van omgaan met emoties? </w:t>
            </w:r>
          </w:p>
          <w:p w14:paraId="0F2D734C" w14:textId="77777777" w:rsidR="00B009A6" w:rsidRPr="00B009A6" w:rsidRDefault="00B009A6" w:rsidP="009753B9">
            <w:pPr>
              <w:pStyle w:val="Lijstalinea"/>
              <w:numPr>
                <w:ilvl w:val="0"/>
                <w:numId w:val="20"/>
              </w:numPr>
              <w:spacing w:after="160" w:line="259" w:lineRule="auto"/>
              <w:rPr>
                <w:b/>
                <w:bCs/>
              </w:rPr>
            </w:pPr>
            <w:r w:rsidRPr="00B009A6">
              <w:t>Volgens een onderzoek naar het welbevinden in het voortgezet onderwijs van het trimbos instituut in 2017 neemt de aandacht voor het welbevinden af in de bovenbouw ten opzichte van de onderbouw. Kun je daar iets over vertellen? (De focus ligt in de bovenbouw meer op het leren en minder op het signaleren van het welbevinden (Pharos/Trimbos-instituut, 2017). </w:t>
            </w:r>
          </w:p>
          <w:p w14:paraId="4B078CB7" w14:textId="77777777" w:rsidR="00B009A6" w:rsidRDefault="00B009A6" w:rsidP="003557A9">
            <w:pPr>
              <w:ind w:left="360"/>
            </w:pPr>
          </w:p>
          <w:p w14:paraId="7BAE35CC" w14:textId="77777777" w:rsidR="00B009A6" w:rsidRDefault="00B009A6" w:rsidP="003557A9">
            <w:pPr>
              <w:ind w:left="360"/>
            </w:pPr>
            <w:r>
              <w:t>Doorvragen:</w:t>
            </w:r>
          </w:p>
          <w:p w14:paraId="6552D3D6" w14:textId="77777777" w:rsidR="00B009A6" w:rsidRDefault="00B009A6" w:rsidP="009753B9">
            <w:pPr>
              <w:pStyle w:val="Lijstalinea"/>
              <w:numPr>
                <w:ilvl w:val="0"/>
                <w:numId w:val="19"/>
              </w:numPr>
            </w:pPr>
            <w:r>
              <w:t>Kan je daar iets meer over vertellen?</w:t>
            </w:r>
          </w:p>
          <w:p w14:paraId="359594FB" w14:textId="77777777" w:rsidR="00B009A6" w:rsidRDefault="00B009A6" w:rsidP="009753B9">
            <w:pPr>
              <w:pStyle w:val="Lijstalinea"/>
              <w:numPr>
                <w:ilvl w:val="0"/>
                <w:numId w:val="19"/>
              </w:numPr>
            </w:pPr>
            <w:r>
              <w:t xml:space="preserve">Kan je daar een voorbeeld van geven? </w:t>
            </w:r>
          </w:p>
          <w:p w14:paraId="6474E15D" w14:textId="77777777" w:rsidR="00B009A6" w:rsidRDefault="00B009A6" w:rsidP="003557A9"/>
          <w:p w14:paraId="72F686FF" w14:textId="77777777" w:rsidR="00B009A6" w:rsidRDefault="00B009A6" w:rsidP="003557A9"/>
        </w:tc>
      </w:tr>
    </w:tbl>
    <w:p w14:paraId="53887207" w14:textId="77777777" w:rsidR="00B009A6" w:rsidRDefault="00B009A6" w:rsidP="00B009A6">
      <w:r>
        <w:t>Ruimte voor aantekeningen in steekwoorden</w:t>
      </w:r>
    </w:p>
    <w:p w14:paraId="348B4DB0" w14:textId="77777777" w:rsidR="00B009A6" w:rsidRDefault="00B009A6" w:rsidP="00B009A6"/>
    <w:p w14:paraId="5F3015ED" w14:textId="7AA11F63" w:rsidR="00B009A6" w:rsidRDefault="00B009A6" w:rsidP="00B009A6"/>
    <w:p w14:paraId="123E1C05" w14:textId="73C5AA61" w:rsidR="00B009A6" w:rsidRDefault="00B009A6" w:rsidP="00B009A6"/>
    <w:p w14:paraId="01263EC8" w14:textId="334335BB" w:rsidR="00B009A6" w:rsidRDefault="00B009A6" w:rsidP="00B009A6"/>
    <w:p w14:paraId="34710DD1" w14:textId="702BE9D2" w:rsidR="00B009A6" w:rsidRDefault="00B009A6" w:rsidP="00B009A6"/>
    <w:p w14:paraId="5FB60C25" w14:textId="65FCCA6B" w:rsidR="00B009A6" w:rsidRDefault="00B009A6" w:rsidP="00B009A6"/>
    <w:p w14:paraId="2DEE690D" w14:textId="2E40ED11" w:rsidR="00B009A6" w:rsidRDefault="00B009A6" w:rsidP="00B009A6"/>
    <w:p w14:paraId="0BD37ABF" w14:textId="4B18B57F" w:rsidR="00B009A6" w:rsidRDefault="00B009A6" w:rsidP="00B009A6"/>
    <w:p w14:paraId="0DF7A740" w14:textId="628B27E6" w:rsidR="00B009A6" w:rsidRDefault="00B009A6" w:rsidP="00B009A6"/>
    <w:p w14:paraId="0F867BF3" w14:textId="77777777" w:rsidR="00B009A6" w:rsidRDefault="00B009A6" w:rsidP="00B009A6"/>
    <w:p w14:paraId="28C9A8EF" w14:textId="5B629630" w:rsidR="00B009A6" w:rsidRDefault="00B009A6" w:rsidP="00B009A6"/>
    <w:p w14:paraId="7028A692" w14:textId="77777777" w:rsidR="00B009A6" w:rsidRDefault="00B009A6" w:rsidP="00B009A6"/>
    <w:tbl>
      <w:tblPr>
        <w:tblStyle w:val="Tabelraster"/>
        <w:tblW w:w="0" w:type="auto"/>
        <w:tblLook w:val="04A0" w:firstRow="1" w:lastRow="0" w:firstColumn="1" w:lastColumn="0" w:noHBand="0" w:noVBand="1"/>
      </w:tblPr>
      <w:tblGrid>
        <w:gridCol w:w="525"/>
        <w:gridCol w:w="8494"/>
      </w:tblGrid>
      <w:tr w:rsidR="00B009A6" w14:paraId="7BF7B236" w14:textId="77777777" w:rsidTr="003557A9">
        <w:trPr>
          <w:trHeight w:val="599"/>
        </w:trPr>
        <w:tc>
          <w:tcPr>
            <w:tcW w:w="533" w:type="dxa"/>
          </w:tcPr>
          <w:p w14:paraId="52C61FC1" w14:textId="77777777" w:rsidR="00B009A6" w:rsidRDefault="00B009A6" w:rsidP="003557A9"/>
        </w:tc>
        <w:tc>
          <w:tcPr>
            <w:tcW w:w="8667" w:type="dxa"/>
            <w:shd w:val="pct10" w:color="auto" w:fill="auto"/>
          </w:tcPr>
          <w:p w14:paraId="15BD1638" w14:textId="77777777" w:rsidR="00B009A6" w:rsidRDefault="00B009A6" w:rsidP="003557A9">
            <w:r>
              <w:t xml:space="preserve">Ik ben aan het einde van dit onderwerp gekomen. </w:t>
            </w:r>
          </w:p>
          <w:p w14:paraId="120A136D" w14:textId="77777777" w:rsidR="00B009A6" w:rsidRDefault="00B009A6" w:rsidP="003557A9">
            <w:r w:rsidRPr="006C3FBC">
              <w:rPr>
                <w:b/>
                <w:sz w:val="28"/>
                <w:szCs w:val="28"/>
              </w:rPr>
              <w:t>Samenvatting geven</w:t>
            </w:r>
            <w:r>
              <w:t xml:space="preserve"> </w:t>
            </w:r>
          </w:p>
          <w:p w14:paraId="2797EF1A" w14:textId="77777777" w:rsidR="00B009A6" w:rsidRDefault="00B009A6" w:rsidP="003557A9">
            <w:r>
              <w:t>Ben ik volledig?</w:t>
            </w:r>
          </w:p>
          <w:p w14:paraId="0ABC7C42" w14:textId="77777777" w:rsidR="00B009A6" w:rsidRPr="001B371C" w:rsidRDefault="00B009A6" w:rsidP="003557A9">
            <w:r>
              <w:t xml:space="preserve">Dan wil ik dit onderwerp afsluiten en nu door naar het volgende en dat gaat over de oorzaken </w:t>
            </w:r>
          </w:p>
        </w:tc>
      </w:tr>
    </w:tbl>
    <w:p w14:paraId="687CB155" w14:textId="77777777" w:rsidR="00B009A6" w:rsidRDefault="00B009A6" w:rsidP="00B009A6"/>
    <w:tbl>
      <w:tblPr>
        <w:tblStyle w:val="Tabelraster"/>
        <w:tblW w:w="0" w:type="auto"/>
        <w:tblLook w:val="04A0" w:firstRow="1" w:lastRow="0" w:firstColumn="1" w:lastColumn="0" w:noHBand="0" w:noVBand="1"/>
      </w:tblPr>
      <w:tblGrid>
        <w:gridCol w:w="525"/>
        <w:gridCol w:w="8494"/>
      </w:tblGrid>
      <w:tr w:rsidR="00B009A6" w14:paraId="08D091FD" w14:textId="77777777" w:rsidTr="003557A9">
        <w:tc>
          <w:tcPr>
            <w:tcW w:w="534" w:type="dxa"/>
          </w:tcPr>
          <w:p w14:paraId="12AC037E" w14:textId="77777777" w:rsidR="00B009A6" w:rsidRDefault="00B009A6" w:rsidP="003557A9">
            <w:r>
              <w:lastRenderedPageBreak/>
              <w:br w:type="page"/>
            </w:r>
          </w:p>
        </w:tc>
        <w:tc>
          <w:tcPr>
            <w:tcW w:w="8678" w:type="dxa"/>
          </w:tcPr>
          <w:p w14:paraId="6C0EA4AE" w14:textId="60FDF558" w:rsidR="00B009A6" w:rsidRPr="00BB2508" w:rsidRDefault="00B009A6" w:rsidP="003557A9">
            <w:pPr>
              <w:rPr>
                <w:b/>
                <w:bCs/>
              </w:rPr>
            </w:pPr>
            <w:r w:rsidRPr="00BB2508">
              <w:rPr>
                <w:b/>
                <w:bCs/>
              </w:rPr>
              <w:t>Topic</w:t>
            </w:r>
            <w:r w:rsidR="00BB2508" w:rsidRPr="00BB2508">
              <w:rPr>
                <w:b/>
                <w:bCs/>
              </w:rPr>
              <w:t xml:space="preserve"> gewenste situatie, oorzaken (stap 2), </w:t>
            </w:r>
            <w:r w:rsidRPr="00BB2508">
              <w:rPr>
                <w:b/>
                <w:bCs/>
              </w:rPr>
              <w:t xml:space="preserve"> analyse van het gewenste gedrag </w:t>
            </w:r>
            <w:r w:rsidR="00BB2508" w:rsidRPr="00BB2508">
              <w:rPr>
                <w:b/>
                <w:bCs/>
              </w:rPr>
              <w:t>(stap 3)</w:t>
            </w:r>
          </w:p>
        </w:tc>
      </w:tr>
      <w:tr w:rsidR="00B009A6" w14:paraId="73E456E7" w14:textId="77777777" w:rsidTr="003557A9">
        <w:tc>
          <w:tcPr>
            <w:tcW w:w="534" w:type="dxa"/>
          </w:tcPr>
          <w:p w14:paraId="447D443E" w14:textId="77777777" w:rsidR="00B009A6" w:rsidRDefault="00B009A6" w:rsidP="003557A9"/>
        </w:tc>
        <w:tc>
          <w:tcPr>
            <w:tcW w:w="8678" w:type="dxa"/>
            <w:shd w:val="clear" w:color="auto" w:fill="F2F2F2" w:themeFill="background1" w:themeFillShade="F2"/>
          </w:tcPr>
          <w:p w14:paraId="14AFD43F" w14:textId="77777777" w:rsidR="00B009A6" w:rsidRDefault="00B009A6" w:rsidP="003557A9">
            <w:r w:rsidRPr="000573E0">
              <w:t>In het voortgezet onderwijs vindt twee</w:t>
            </w:r>
            <w:r>
              <w:t xml:space="preserve"> </w:t>
            </w:r>
            <w:r w:rsidRPr="000573E0">
              <w:t>derde (63%) dat er op de eigen school meer aandacht voor deze sociaal-emotionele vaardigheden zou moeten zijn.</w:t>
            </w:r>
            <w:r>
              <w:t xml:space="preserve"> Kun je me iets vertellen over wat jullie anders willen zien op school wat betreft dit onderwerp? </w:t>
            </w:r>
          </w:p>
          <w:p w14:paraId="386E2092" w14:textId="77777777" w:rsidR="00B009A6" w:rsidRDefault="00B009A6" w:rsidP="003557A9"/>
        </w:tc>
      </w:tr>
      <w:tr w:rsidR="00B009A6" w14:paraId="11ECDABA" w14:textId="77777777" w:rsidTr="003557A9">
        <w:tc>
          <w:tcPr>
            <w:tcW w:w="534" w:type="dxa"/>
          </w:tcPr>
          <w:p w14:paraId="19E6E244" w14:textId="77777777" w:rsidR="00B009A6" w:rsidRDefault="00B009A6" w:rsidP="003557A9"/>
        </w:tc>
        <w:tc>
          <w:tcPr>
            <w:tcW w:w="8678" w:type="dxa"/>
            <w:shd w:val="clear" w:color="auto" w:fill="F2F2F2" w:themeFill="background1" w:themeFillShade="F2"/>
          </w:tcPr>
          <w:p w14:paraId="49831867" w14:textId="77777777" w:rsidR="00B009A6" w:rsidRDefault="00B009A6" w:rsidP="003557A9">
            <w:pPr>
              <w:rPr>
                <w:i/>
              </w:rPr>
            </w:pPr>
            <w:r w:rsidRPr="008E08A1">
              <w:rPr>
                <w:i/>
              </w:rPr>
              <w:t xml:space="preserve">Alternatief: </w:t>
            </w:r>
          </w:p>
          <w:p w14:paraId="454C0F1E" w14:textId="77777777" w:rsidR="00B009A6" w:rsidRPr="00775BBF" w:rsidRDefault="00B009A6" w:rsidP="003557A9">
            <w:pPr>
              <w:rPr>
                <w:i/>
              </w:rPr>
            </w:pPr>
          </w:p>
        </w:tc>
      </w:tr>
      <w:tr w:rsidR="00B009A6" w14:paraId="5361721E" w14:textId="77777777" w:rsidTr="003557A9">
        <w:tc>
          <w:tcPr>
            <w:tcW w:w="534" w:type="dxa"/>
          </w:tcPr>
          <w:p w14:paraId="468FC977" w14:textId="77777777" w:rsidR="00B009A6" w:rsidRDefault="00B009A6" w:rsidP="003557A9"/>
        </w:tc>
        <w:tc>
          <w:tcPr>
            <w:tcW w:w="8678" w:type="dxa"/>
          </w:tcPr>
          <w:p w14:paraId="1530C767" w14:textId="77777777" w:rsidR="00B009A6" w:rsidRDefault="00B009A6" w:rsidP="003557A9">
            <w:pPr>
              <w:rPr>
                <w:noProof/>
              </w:rPr>
            </w:pPr>
            <w:r>
              <w:rPr>
                <w:noProof/>
              </w:rPr>
              <w:t>Subtopics:</w:t>
            </w:r>
          </w:p>
          <w:p w14:paraId="0B5E86D9" w14:textId="77777777" w:rsidR="00B009A6" w:rsidRDefault="00B009A6" w:rsidP="009753B9">
            <w:pPr>
              <w:pStyle w:val="Lijstalinea"/>
              <w:numPr>
                <w:ilvl w:val="0"/>
                <w:numId w:val="19"/>
              </w:numPr>
              <w:rPr>
                <w:noProof/>
              </w:rPr>
            </w:pPr>
            <w:r>
              <w:rPr>
                <w:noProof/>
              </w:rPr>
              <w:t>Oorzaken: wat maakt dat het nog niet lukt om dit te realiseren?</w:t>
            </w:r>
          </w:p>
          <w:p w14:paraId="4467F0CC" w14:textId="77777777" w:rsidR="00B009A6" w:rsidRDefault="00B009A6" w:rsidP="009753B9">
            <w:pPr>
              <w:pStyle w:val="Lijstalinea"/>
              <w:numPr>
                <w:ilvl w:val="0"/>
                <w:numId w:val="19"/>
              </w:numPr>
              <w:rPr>
                <w:noProof/>
              </w:rPr>
            </w:pPr>
            <w:r>
              <w:rPr>
                <w:noProof/>
              </w:rPr>
              <w:t>Hulp: wat zou helpen om dit te realiseren?</w:t>
            </w:r>
          </w:p>
          <w:p w14:paraId="628DA443" w14:textId="77777777" w:rsidR="00B009A6" w:rsidRDefault="00B009A6" w:rsidP="009753B9">
            <w:pPr>
              <w:pStyle w:val="Lijstalinea"/>
              <w:numPr>
                <w:ilvl w:val="0"/>
                <w:numId w:val="19"/>
              </w:numPr>
              <w:rPr>
                <w:noProof/>
              </w:rPr>
            </w:pPr>
            <w:r>
              <w:rPr>
                <w:noProof/>
              </w:rPr>
              <w:t xml:space="preserve">Externen: stel externen worden ingeschakeld om jullie te ondersteunen op dit gebied, wat zijn dan jullie wensen? </w:t>
            </w:r>
          </w:p>
          <w:p w14:paraId="6EE39C97" w14:textId="77777777" w:rsidR="00B009A6" w:rsidRDefault="00B009A6" w:rsidP="009753B9">
            <w:pPr>
              <w:pStyle w:val="Lijstalinea"/>
              <w:numPr>
                <w:ilvl w:val="0"/>
                <w:numId w:val="19"/>
              </w:numPr>
              <w:rPr>
                <w:noProof/>
              </w:rPr>
            </w:pPr>
            <w:r>
              <w:rPr>
                <w:noProof/>
              </w:rPr>
              <w:t xml:space="preserve">Betrokkenheid school: hoe kan de school worden meegenomen in het leermiddel? </w:t>
            </w:r>
          </w:p>
          <w:p w14:paraId="004B8231" w14:textId="77777777" w:rsidR="00B009A6" w:rsidRDefault="00B009A6" w:rsidP="003557A9">
            <w:pPr>
              <w:rPr>
                <w:noProof/>
              </w:rPr>
            </w:pPr>
          </w:p>
          <w:p w14:paraId="6BCE38B0" w14:textId="77777777" w:rsidR="00B009A6" w:rsidRDefault="00B009A6" w:rsidP="003557A9">
            <w:pPr>
              <w:ind w:left="360"/>
            </w:pPr>
            <w:r>
              <w:t>Doorvragen:</w:t>
            </w:r>
          </w:p>
          <w:p w14:paraId="61619C31" w14:textId="77777777" w:rsidR="00B009A6" w:rsidRDefault="00B009A6" w:rsidP="009753B9">
            <w:pPr>
              <w:pStyle w:val="Lijstalinea"/>
              <w:numPr>
                <w:ilvl w:val="0"/>
                <w:numId w:val="19"/>
              </w:numPr>
            </w:pPr>
            <w:r>
              <w:t>Kan je daar iets meer over vertellen?</w:t>
            </w:r>
          </w:p>
          <w:p w14:paraId="78B1ED5F" w14:textId="77777777" w:rsidR="00B009A6" w:rsidRDefault="00B009A6" w:rsidP="009753B9">
            <w:pPr>
              <w:pStyle w:val="Lijstalinea"/>
              <w:numPr>
                <w:ilvl w:val="0"/>
                <w:numId w:val="19"/>
              </w:numPr>
            </w:pPr>
            <w:r>
              <w:t xml:space="preserve">Kan je daar een voorbeeld van geven? </w:t>
            </w:r>
          </w:p>
          <w:p w14:paraId="1027E93B" w14:textId="77777777" w:rsidR="00B009A6" w:rsidRDefault="00B009A6" w:rsidP="003557A9"/>
          <w:p w14:paraId="662B37ED" w14:textId="77777777" w:rsidR="00B009A6" w:rsidRDefault="00B009A6" w:rsidP="003557A9"/>
          <w:p w14:paraId="230D617B" w14:textId="354DC124" w:rsidR="00B009A6" w:rsidRPr="00915742" w:rsidRDefault="00B009A6" w:rsidP="003557A9">
            <w:pPr>
              <w:rPr>
                <w:b/>
                <w:bCs/>
              </w:rPr>
            </w:pPr>
          </w:p>
        </w:tc>
      </w:tr>
      <w:tr w:rsidR="00B009A6" w14:paraId="26A262B4" w14:textId="77777777" w:rsidTr="003557A9">
        <w:tc>
          <w:tcPr>
            <w:tcW w:w="534" w:type="dxa"/>
          </w:tcPr>
          <w:p w14:paraId="5C63B8D8" w14:textId="77777777" w:rsidR="00B009A6" w:rsidRDefault="00B009A6" w:rsidP="003557A9"/>
        </w:tc>
        <w:tc>
          <w:tcPr>
            <w:tcW w:w="8678" w:type="dxa"/>
          </w:tcPr>
          <w:p w14:paraId="78B72F66" w14:textId="77777777" w:rsidR="00B009A6" w:rsidRDefault="00B009A6" w:rsidP="003557A9">
            <w:pPr>
              <w:rPr>
                <w:noProof/>
              </w:rPr>
            </w:pPr>
          </w:p>
        </w:tc>
      </w:tr>
    </w:tbl>
    <w:p w14:paraId="3EB1569A" w14:textId="77777777" w:rsidR="00B009A6" w:rsidRDefault="00B009A6" w:rsidP="00B009A6"/>
    <w:p w14:paraId="3454292A" w14:textId="77777777" w:rsidR="00B009A6" w:rsidRDefault="00B009A6" w:rsidP="00B009A6"/>
    <w:p w14:paraId="1BBBF438" w14:textId="77777777" w:rsidR="00B009A6" w:rsidRDefault="00B009A6" w:rsidP="00B009A6"/>
    <w:p w14:paraId="1494D885" w14:textId="02F74DD6" w:rsidR="00B009A6" w:rsidRDefault="00B009A6" w:rsidP="00B009A6"/>
    <w:p w14:paraId="6471B05B" w14:textId="77777777" w:rsidR="00B009A6" w:rsidRDefault="00B009A6" w:rsidP="00B009A6"/>
    <w:p w14:paraId="2D43276E" w14:textId="77777777" w:rsidR="00B009A6" w:rsidRDefault="00B009A6" w:rsidP="00B009A6"/>
    <w:p w14:paraId="044C7AE2" w14:textId="77777777" w:rsidR="00B009A6" w:rsidRDefault="00B009A6" w:rsidP="00B009A6"/>
    <w:tbl>
      <w:tblPr>
        <w:tblStyle w:val="Tabelraster"/>
        <w:tblW w:w="0" w:type="auto"/>
        <w:tblLook w:val="04A0" w:firstRow="1" w:lastRow="0" w:firstColumn="1" w:lastColumn="0" w:noHBand="0" w:noVBand="1"/>
      </w:tblPr>
      <w:tblGrid>
        <w:gridCol w:w="525"/>
        <w:gridCol w:w="8494"/>
      </w:tblGrid>
      <w:tr w:rsidR="00B009A6" w14:paraId="70B62795" w14:textId="77777777" w:rsidTr="003557A9">
        <w:tc>
          <w:tcPr>
            <w:tcW w:w="534" w:type="dxa"/>
          </w:tcPr>
          <w:p w14:paraId="0512F45D" w14:textId="77777777" w:rsidR="00B009A6" w:rsidRDefault="00B009A6" w:rsidP="003557A9"/>
        </w:tc>
        <w:tc>
          <w:tcPr>
            <w:tcW w:w="8678" w:type="dxa"/>
          </w:tcPr>
          <w:p w14:paraId="43355978" w14:textId="77777777" w:rsidR="00B009A6" w:rsidRDefault="00B009A6" w:rsidP="003557A9"/>
        </w:tc>
      </w:tr>
      <w:tr w:rsidR="00B009A6" w14:paraId="38FBF279" w14:textId="77777777" w:rsidTr="003557A9">
        <w:tc>
          <w:tcPr>
            <w:tcW w:w="534" w:type="dxa"/>
          </w:tcPr>
          <w:p w14:paraId="17197AEA" w14:textId="77777777" w:rsidR="00B009A6" w:rsidRDefault="00B009A6" w:rsidP="003557A9">
            <w:r>
              <w:br w:type="page"/>
            </w:r>
          </w:p>
        </w:tc>
        <w:tc>
          <w:tcPr>
            <w:tcW w:w="8678" w:type="dxa"/>
            <w:shd w:val="clear" w:color="auto" w:fill="F2F2F2" w:themeFill="background1" w:themeFillShade="F2"/>
          </w:tcPr>
          <w:p w14:paraId="478D192E" w14:textId="77777777" w:rsidR="00B009A6" w:rsidRDefault="00B009A6" w:rsidP="003557A9">
            <w:r>
              <w:t>Afsluiting:</w:t>
            </w:r>
          </w:p>
          <w:p w14:paraId="0B0BE011" w14:textId="77777777" w:rsidR="00B009A6" w:rsidRDefault="00B009A6" w:rsidP="003557A9">
            <w:r>
              <w:t xml:space="preserve">Ik ben nu aan het einde gekomen van al mijn vragen. </w:t>
            </w:r>
          </w:p>
          <w:p w14:paraId="619FA44C" w14:textId="77777777" w:rsidR="00B009A6" w:rsidRPr="00243E43" w:rsidRDefault="00B009A6" w:rsidP="003557A9">
            <w:pPr>
              <w:rPr>
                <w:b/>
                <w:sz w:val="28"/>
                <w:szCs w:val="28"/>
              </w:rPr>
            </w:pPr>
            <w:r w:rsidRPr="00243E43">
              <w:rPr>
                <w:b/>
                <w:sz w:val="28"/>
                <w:szCs w:val="28"/>
              </w:rPr>
              <w:t xml:space="preserve">Eindsamenvatting geven </w:t>
            </w:r>
            <w:r>
              <w:rPr>
                <w:b/>
                <w:sz w:val="28"/>
                <w:szCs w:val="28"/>
              </w:rPr>
              <w:t>en daarin samenvatting van laatste topic (de overige problemen).</w:t>
            </w:r>
          </w:p>
          <w:p w14:paraId="446ED352" w14:textId="77777777" w:rsidR="00B009A6" w:rsidRDefault="00B009A6" w:rsidP="003557A9">
            <w:r>
              <w:t>kort en bondig; objectief;  afsluiten met checkvraag en door naar afsluiting interview</w:t>
            </w:r>
          </w:p>
          <w:p w14:paraId="6AADD737" w14:textId="77777777" w:rsidR="00B009A6" w:rsidRDefault="00B009A6" w:rsidP="003557A9"/>
          <w:p w14:paraId="2A263E6F" w14:textId="77777777" w:rsidR="00B009A6" w:rsidRDefault="00B009A6" w:rsidP="003557A9"/>
          <w:p w14:paraId="1835FFEB" w14:textId="77777777" w:rsidR="00B009A6" w:rsidRDefault="00B009A6" w:rsidP="003557A9">
            <w:r>
              <w:t>Is er nog iets wat ik heb gemist?</w:t>
            </w:r>
          </w:p>
          <w:p w14:paraId="6AA79ACF" w14:textId="77777777" w:rsidR="00B009A6" w:rsidRDefault="00B009A6" w:rsidP="003557A9"/>
          <w:p w14:paraId="3AEAD922" w14:textId="77777777" w:rsidR="00B009A6" w:rsidRDefault="00B009A6" w:rsidP="003557A9">
            <w:r>
              <w:t xml:space="preserve">Ik wil je hartelijk bedanken. Ik verwerk deze gegevens anoniem. </w:t>
            </w:r>
          </w:p>
          <w:p w14:paraId="5E98B056" w14:textId="77777777" w:rsidR="00B009A6" w:rsidRDefault="00B009A6" w:rsidP="003557A9">
            <w:r>
              <w:t>Heb je verder nog vragen? (Apparatuur uit)</w:t>
            </w:r>
          </w:p>
          <w:p w14:paraId="22B1BBEB" w14:textId="77777777" w:rsidR="00B009A6" w:rsidRDefault="00B009A6" w:rsidP="003557A9"/>
          <w:p w14:paraId="1782F6B2" w14:textId="77777777" w:rsidR="00B009A6" w:rsidRDefault="00B009A6" w:rsidP="003557A9">
            <w:r>
              <w:t xml:space="preserve">Hoe was het interview? </w:t>
            </w:r>
          </w:p>
          <w:p w14:paraId="163ED9B7" w14:textId="77777777" w:rsidR="00B009A6" w:rsidRDefault="00B009A6" w:rsidP="003557A9">
            <w:r>
              <w:t>Wil je op de hoogte worden gesteld van de resultaten?</w:t>
            </w:r>
          </w:p>
          <w:p w14:paraId="04330D29" w14:textId="77777777" w:rsidR="00B009A6" w:rsidRDefault="00B009A6" w:rsidP="003557A9">
            <w:r>
              <w:t>Ik zou graag later in het ontwerpproces je expertise mee willen nemen. Mag ik je dan weer benaderen?</w:t>
            </w:r>
          </w:p>
          <w:p w14:paraId="358CA2E8" w14:textId="77777777" w:rsidR="00B009A6" w:rsidRDefault="00B009A6" w:rsidP="003557A9">
            <w:r>
              <w:t>Dan wil ik je nogmaals hartelijk bedanken voor uw waardevolle bijdrage.</w:t>
            </w:r>
          </w:p>
          <w:p w14:paraId="6F525CEB" w14:textId="77777777" w:rsidR="00B009A6" w:rsidRDefault="00B009A6" w:rsidP="003557A9"/>
          <w:p w14:paraId="45C39DE1" w14:textId="77777777" w:rsidR="00B009A6" w:rsidRDefault="00B009A6" w:rsidP="003557A9"/>
          <w:p w14:paraId="7C8C99F9" w14:textId="77777777" w:rsidR="00B009A6" w:rsidRDefault="00B009A6" w:rsidP="003557A9">
            <w:r>
              <w:t>Opstaan, jas aanreiken, hand schudden, uitgeleide doen, etc.</w:t>
            </w:r>
          </w:p>
        </w:tc>
      </w:tr>
    </w:tbl>
    <w:p w14:paraId="4423F118" w14:textId="77777777" w:rsidR="00563604" w:rsidRDefault="00563604" w:rsidP="00563604"/>
    <w:p w14:paraId="71A83764" w14:textId="5D61E8D8" w:rsidR="00994DFD" w:rsidRDefault="00994DFD" w:rsidP="00994DFD"/>
    <w:p w14:paraId="01E50C7F" w14:textId="6CEC82D0" w:rsidR="00114597" w:rsidRDefault="00114597" w:rsidP="00114597">
      <w:pPr>
        <w:pStyle w:val="Kop1"/>
      </w:pPr>
      <w:bookmarkStart w:id="65" w:name="_Toc105492778"/>
      <w:r>
        <w:t>Bijlage 4 – Interviewschema sectorleider</w:t>
      </w:r>
      <w:bookmarkEnd w:id="65"/>
      <w:r>
        <w:t xml:space="preserve"> </w:t>
      </w:r>
    </w:p>
    <w:tbl>
      <w:tblPr>
        <w:tblStyle w:val="Tabelraster"/>
        <w:tblW w:w="0" w:type="auto"/>
        <w:tblLook w:val="04A0" w:firstRow="1" w:lastRow="0" w:firstColumn="1" w:lastColumn="0" w:noHBand="0" w:noVBand="1"/>
      </w:tblPr>
      <w:tblGrid>
        <w:gridCol w:w="528"/>
        <w:gridCol w:w="8255"/>
        <w:gridCol w:w="236"/>
      </w:tblGrid>
      <w:tr w:rsidR="00114597" w14:paraId="2CE14CBC" w14:textId="77777777" w:rsidTr="007A7673">
        <w:tc>
          <w:tcPr>
            <w:tcW w:w="528" w:type="dxa"/>
          </w:tcPr>
          <w:p w14:paraId="4B1D0614" w14:textId="77777777" w:rsidR="00114597" w:rsidRDefault="00114597" w:rsidP="007A7673">
            <w:r>
              <w:t>1</w:t>
            </w:r>
          </w:p>
        </w:tc>
        <w:tc>
          <w:tcPr>
            <w:tcW w:w="8491" w:type="dxa"/>
            <w:gridSpan w:val="2"/>
          </w:tcPr>
          <w:p w14:paraId="337F11F9" w14:textId="77777777" w:rsidR="00114597" w:rsidRPr="008F3023" w:rsidRDefault="00114597" w:rsidP="007A7673">
            <w:r w:rsidRPr="008F3023">
              <w:t>Gastheerschap:</w:t>
            </w:r>
          </w:p>
        </w:tc>
      </w:tr>
      <w:tr w:rsidR="00114597" w14:paraId="276ABCB5" w14:textId="77777777" w:rsidTr="007A7673">
        <w:tc>
          <w:tcPr>
            <w:tcW w:w="528" w:type="dxa"/>
          </w:tcPr>
          <w:p w14:paraId="5A498284" w14:textId="77777777" w:rsidR="00114597" w:rsidRDefault="00114597" w:rsidP="007A7673"/>
        </w:tc>
        <w:tc>
          <w:tcPr>
            <w:tcW w:w="8491" w:type="dxa"/>
            <w:gridSpan w:val="2"/>
          </w:tcPr>
          <w:p w14:paraId="5120E0F6" w14:textId="77777777" w:rsidR="00114597" w:rsidRPr="008F3023" w:rsidRDefault="00114597" w:rsidP="007A7673">
            <w:r w:rsidRPr="008F3023">
              <w:t xml:space="preserve">Ik verwelkom de </w:t>
            </w:r>
            <w:r>
              <w:t>respondent</w:t>
            </w:r>
          </w:p>
          <w:p w14:paraId="7563237E" w14:textId="77777777" w:rsidR="00114597" w:rsidRPr="008F3023" w:rsidRDefault="00114597" w:rsidP="007A7673">
            <w:r w:rsidRPr="008F3023">
              <w:t>Voorstellen, ijsbreken (weer?; reis hierheen?)</w:t>
            </w:r>
          </w:p>
          <w:p w14:paraId="775588B7" w14:textId="77777777" w:rsidR="00114597" w:rsidRPr="008F3023" w:rsidRDefault="00114597" w:rsidP="007A7673"/>
        </w:tc>
      </w:tr>
      <w:tr w:rsidR="00114597" w14:paraId="608B4406" w14:textId="77777777" w:rsidTr="007A7673">
        <w:tc>
          <w:tcPr>
            <w:tcW w:w="528" w:type="dxa"/>
          </w:tcPr>
          <w:p w14:paraId="44D638B5" w14:textId="77777777" w:rsidR="00114597" w:rsidRDefault="00114597" w:rsidP="007A7673">
            <w:r>
              <w:t>2</w:t>
            </w:r>
          </w:p>
        </w:tc>
        <w:tc>
          <w:tcPr>
            <w:tcW w:w="8491" w:type="dxa"/>
            <w:gridSpan w:val="2"/>
          </w:tcPr>
          <w:p w14:paraId="694A4022" w14:textId="77777777" w:rsidR="00114597" w:rsidRPr="008F3023" w:rsidRDefault="00114597" w:rsidP="007A7673">
            <w:r w:rsidRPr="008F3023">
              <w:t>Introductie op het interview</w:t>
            </w:r>
          </w:p>
        </w:tc>
      </w:tr>
      <w:tr w:rsidR="00114597" w14:paraId="3EF263CB" w14:textId="77777777" w:rsidTr="007A7673">
        <w:tc>
          <w:tcPr>
            <w:tcW w:w="528" w:type="dxa"/>
          </w:tcPr>
          <w:p w14:paraId="59BD74B1" w14:textId="77777777" w:rsidR="00114597" w:rsidRDefault="00114597" w:rsidP="007A7673"/>
        </w:tc>
        <w:tc>
          <w:tcPr>
            <w:tcW w:w="8491" w:type="dxa"/>
            <w:gridSpan w:val="2"/>
            <w:tcBorders>
              <w:bottom w:val="single" w:sz="4" w:space="0" w:color="auto"/>
            </w:tcBorders>
          </w:tcPr>
          <w:p w14:paraId="54329453" w14:textId="77777777" w:rsidR="00114597" w:rsidRPr="008F3023" w:rsidRDefault="00114597" w:rsidP="007A7673">
            <w:r w:rsidRPr="008F3023">
              <w:t xml:space="preserve">Bedanken dat de </w:t>
            </w:r>
            <w:r>
              <w:t xml:space="preserve">respondent </w:t>
            </w:r>
            <w:r w:rsidRPr="008F3023">
              <w:t>is gekomen</w:t>
            </w:r>
          </w:p>
          <w:p w14:paraId="33710ED1" w14:textId="77777777" w:rsidR="00114597" w:rsidRPr="008F3023" w:rsidRDefault="00114597" w:rsidP="007A7673">
            <w:r w:rsidRPr="008F3023">
              <w:t xml:space="preserve">Uitleggen wat het doel is (info verzamelen t.b.v. </w:t>
            </w:r>
            <w:r>
              <w:t xml:space="preserve">de probleemsituatie wat betreft het sociaal-emotioneel welbevinden van jongeren) </w:t>
            </w:r>
          </w:p>
          <w:p w14:paraId="13523987" w14:textId="77777777" w:rsidR="00114597" w:rsidRDefault="00114597" w:rsidP="007A7673">
            <w:r w:rsidRPr="008F3023">
              <w:t>Uitleg gang van zaken: (topics; wat gebeurt er met de gegevens; anonimiteit; terugkoppeling)</w:t>
            </w:r>
          </w:p>
          <w:p w14:paraId="54759C1A" w14:textId="77777777" w:rsidR="00114597" w:rsidRPr="008F3023" w:rsidRDefault="00114597" w:rsidP="007A7673">
            <w:r w:rsidRPr="008F3023">
              <w:t>Vragen?</w:t>
            </w:r>
          </w:p>
        </w:tc>
      </w:tr>
      <w:tr w:rsidR="00114597" w14:paraId="7593FF29" w14:textId="77777777" w:rsidTr="007A7673">
        <w:tc>
          <w:tcPr>
            <w:tcW w:w="528" w:type="dxa"/>
          </w:tcPr>
          <w:p w14:paraId="73EB2E1F" w14:textId="77777777" w:rsidR="00114597" w:rsidRDefault="00114597" w:rsidP="007A7673"/>
        </w:tc>
        <w:tc>
          <w:tcPr>
            <w:tcW w:w="8491" w:type="dxa"/>
            <w:gridSpan w:val="2"/>
            <w:shd w:val="clear" w:color="auto" w:fill="F2F2F2" w:themeFill="background1" w:themeFillShade="F2"/>
          </w:tcPr>
          <w:p w14:paraId="20555120" w14:textId="77777777" w:rsidR="00114597" w:rsidRDefault="00114597" w:rsidP="007A7673">
            <w:r w:rsidRPr="001C3C9F">
              <w:t xml:space="preserve">Allereerst wil ik </w:t>
            </w:r>
            <w:r>
              <w:t xml:space="preserve">je </w:t>
            </w:r>
            <w:r w:rsidRPr="001C3C9F">
              <w:t xml:space="preserve">bedanken dat </w:t>
            </w:r>
            <w:r>
              <w:t>je</w:t>
            </w:r>
            <w:r w:rsidRPr="001C3C9F">
              <w:t xml:space="preserve"> mee wilt werken aan dit onderzoek. </w:t>
            </w:r>
          </w:p>
          <w:p w14:paraId="041607D4" w14:textId="77777777" w:rsidR="00114597" w:rsidRPr="001C3C9F" w:rsidRDefault="00114597" w:rsidP="007A7673"/>
          <w:p w14:paraId="5C370344" w14:textId="77777777" w:rsidR="00114597" w:rsidRDefault="00114597" w:rsidP="007A7673">
            <w:r w:rsidRPr="001C3C9F">
              <w:t xml:space="preserve">Zoals ik </w:t>
            </w:r>
            <w:r>
              <w:t xml:space="preserve">je </w:t>
            </w:r>
            <w:r w:rsidRPr="001C3C9F">
              <w:t xml:space="preserve">heb uitgelegd </w:t>
            </w:r>
            <w:r>
              <w:t xml:space="preserve">middels de brief is </w:t>
            </w:r>
            <w:r w:rsidRPr="001C3C9F">
              <w:t xml:space="preserve">het doel van dit onderzoek dat ik zoveel mogelijk </w:t>
            </w:r>
            <w:r>
              <w:t>informatie verzamel</w:t>
            </w:r>
            <w:r w:rsidRPr="001C3C9F">
              <w:t xml:space="preserve"> over </w:t>
            </w:r>
            <w:r>
              <w:t xml:space="preserve">hoe scholieren omgaan met emoties (doelgroep 12 t/m 18 jaar). </w:t>
            </w:r>
            <w:r w:rsidRPr="001C3C9F">
              <w:t xml:space="preserve">Ik heb met </w:t>
            </w:r>
            <w:r>
              <w:t xml:space="preserve">andere betrokkenen een soortgelijk interview om de volledige situatie in kaart te brengen, namelijk: leerlingen, en experts. In samenwerking met Remind Learning en de Hanze Hogeschool is </w:t>
            </w:r>
            <w:r w:rsidRPr="001C3C9F">
              <w:t xml:space="preserve">deze </w:t>
            </w:r>
            <w:r>
              <w:t>onderzoeks</w:t>
            </w:r>
            <w:r w:rsidRPr="001C3C9F">
              <w:t xml:space="preserve">opdracht </w:t>
            </w:r>
            <w:r>
              <w:t>vormgegeven. Remind Learning wi</w:t>
            </w:r>
            <w:r w:rsidRPr="001C3C9F">
              <w:t>l</w:t>
            </w:r>
            <w:r>
              <w:t xml:space="preserve"> meer</w:t>
            </w:r>
            <w:r w:rsidRPr="001C3C9F">
              <w:t xml:space="preserve"> betekenen in de onderst</w:t>
            </w:r>
            <w:r>
              <w:t xml:space="preserve">euning van scholieren wat betreft het leren omgaan met emoties om het sociaal-emotioneel welbevinden te verhogen. Met de resultaten van dit onderzoek kan ik </w:t>
            </w:r>
            <w:r w:rsidRPr="001C3C9F">
              <w:t>bepale</w:t>
            </w:r>
            <w:r>
              <w:t>n</w:t>
            </w:r>
            <w:r w:rsidRPr="001C3C9F">
              <w:t xml:space="preserve"> </w:t>
            </w:r>
            <w:r>
              <w:t>in welke vorm de ondersteuning over het leren omgaan met de eigen emoties het</w:t>
            </w:r>
            <w:r w:rsidRPr="001C3C9F">
              <w:t xml:space="preserve"> beste kan </w:t>
            </w:r>
            <w:r>
              <w:t>plaatsvinden</w:t>
            </w:r>
            <w:r w:rsidRPr="001C3C9F">
              <w:t>.</w:t>
            </w:r>
            <w:r>
              <w:t xml:space="preserve"> </w:t>
            </w:r>
          </w:p>
          <w:p w14:paraId="45852AD5" w14:textId="77777777" w:rsidR="00114597" w:rsidRPr="001C3C9F" w:rsidRDefault="00114597" w:rsidP="007A7673"/>
          <w:p w14:paraId="20C91322" w14:textId="77777777" w:rsidR="00114597" w:rsidRDefault="00114597" w:rsidP="007A7673">
            <w:r w:rsidRPr="001C3C9F">
              <w:t xml:space="preserve">Voor dit interview hebben we </w:t>
            </w:r>
            <w:r>
              <w:t xml:space="preserve">60 minuten </w:t>
            </w:r>
            <w:r w:rsidRPr="001C3C9F">
              <w:t xml:space="preserve">uitgetrokken. Ik </w:t>
            </w:r>
            <w:r>
              <w:t>wil het interview graag opnemen</w:t>
            </w:r>
            <w:r w:rsidRPr="001C3C9F">
              <w:t xml:space="preserve"> op video, dit vergemakkelijkt voor mij de uitwerking van het interview. Is dit voor u een bezwaar?</w:t>
            </w:r>
            <w:r>
              <w:t xml:space="preserve"> Ook al neem ik het interview op, ik zal ik af en toe ook steekwoorden noteren, dit helpt mij bij het luisteren en eventueel bij het samenvatten. Is dit akkoord voor u?</w:t>
            </w:r>
          </w:p>
          <w:p w14:paraId="5CEFCC74" w14:textId="77777777" w:rsidR="00114597" w:rsidRDefault="00114597" w:rsidP="007A7673"/>
          <w:p w14:paraId="76835474" w14:textId="77777777" w:rsidR="00114597" w:rsidRDefault="00114597" w:rsidP="007A7673">
            <w:r>
              <w:t>De onderwerpen die wij zullen bespreken in dit interview zijn de huidige situatie: hoe gaat het nu op school omtrent dit onderwerp, de gewenste situatie: wat kan anders op school? Als we volgens jou nog belangrijke onderwerpen daarna nog niet besproken hebben is daar aan het einde van het interview ook nog ruimte voor.</w:t>
            </w:r>
          </w:p>
          <w:p w14:paraId="274BEFF0" w14:textId="77777777" w:rsidR="00114597" w:rsidRPr="001C3C9F" w:rsidRDefault="00114597" w:rsidP="007A7673"/>
          <w:p w14:paraId="27407F2A" w14:textId="77777777" w:rsidR="00114597" w:rsidRDefault="00114597" w:rsidP="007A7673">
            <w:r>
              <w:t xml:space="preserve">Heb je </w:t>
            </w:r>
            <w:r w:rsidRPr="001C3C9F">
              <w:t>nog vragen? Nee, dan wil ik nu graag starten met het interview.</w:t>
            </w:r>
          </w:p>
          <w:p w14:paraId="705B31D7" w14:textId="77777777" w:rsidR="00114597" w:rsidRDefault="00114597" w:rsidP="007A7673"/>
        </w:tc>
      </w:tr>
      <w:tr w:rsidR="00114597" w14:paraId="3A2BA747" w14:textId="77777777" w:rsidTr="007A7673">
        <w:tc>
          <w:tcPr>
            <w:tcW w:w="528" w:type="dxa"/>
          </w:tcPr>
          <w:p w14:paraId="49B0C40D" w14:textId="77777777" w:rsidR="00114597" w:rsidRDefault="00114597" w:rsidP="007A7673">
            <w:r>
              <w:t>3</w:t>
            </w:r>
          </w:p>
        </w:tc>
        <w:tc>
          <w:tcPr>
            <w:tcW w:w="8491" w:type="dxa"/>
            <w:gridSpan w:val="2"/>
          </w:tcPr>
          <w:p w14:paraId="1D5DFFD1" w14:textId="77777777" w:rsidR="00114597" w:rsidRDefault="00114597" w:rsidP="007A7673">
            <w:r>
              <w:t>Algemene gegevens</w:t>
            </w:r>
          </w:p>
        </w:tc>
      </w:tr>
      <w:tr w:rsidR="00114597" w14:paraId="45FEA8DD" w14:textId="77777777" w:rsidTr="007A7673">
        <w:tc>
          <w:tcPr>
            <w:tcW w:w="528" w:type="dxa"/>
          </w:tcPr>
          <w:p w14:paraId="37BD2B08" w14:textId="77777777" w:rsidR="00114597" w:rsidRDefault="00114597" w:rsidP="007A7673"/>
        </w:tc>
        <w:tc>
          <w:tcPr>
            <w:tcW w:w="8255" w:type="dxa"/>
            <w:shd w:val="clear" w:color="auto" w:fill="F2F2F2" w:themeFill="background1" w:themeFillShade="F2"/>
          </w:tcPr>
          <w:p w14:paraId="6F289C62" w14:textId="77777777" w:rsidR="00114597" w:rsidRDefault="00114597" w:rsidP="007A7673">
            <w:r>
              <w:t>Ik wil graag eerst wat algemene informatie verzamelen.</w:t>
            </w:r>
          </w:p>
          <w:p w14:paraId="04044A93" w14:textId="77777777" w:rsidR="00114597" w:rsidRDefault="00114597" w:rsidP="007A7673">
            <w:r>
              <w:t>M/V</w:t>
            </w:r>
          </w:p>
          <w:p w14:paraId="33AD9D54" w14:textId="77777777" w:rsidR="00114597" w:rsidRDefault="00114597" w:rsidP="007A7673">
            <w:r>
              <w:t xml:space="preserve">Leeftijd?  </w:t>
            </w:r>
          </w:p>
          <w:p w14:paraId="267974A3" w14:textId="77777777" w:rsidR="00114597" w:rsidRDefault="00114597" w:rsidP="007A7673">
            <w:r>
              <w:t xml:space="preserve">Achtergrond? </w:t>
            </w:r>
          </w:p>
          <w:p w14:paraId="1C7C51E1" w14:textId="77777777" w:rsidR="00114597" w:rsidRDefault="00114597" w:rsidP="007A7673">
            <w:r>
              <w:t xml:space="preserve">Hoe lang werkzaam?  </w:t>
            </w:r>
          </w:p>
          <w:p w14:paraId="685DF536" w14:textId="77777777" w:rsidR="00114597" w:rsidRDefault="00114597" w:rsidP="007A7673"/>
          <w:p w14:paraId="7794F59A" w14:textId="77777777" w:rsidR="00114597" w:rsidRDefault="00114597" w:rsidP="007A7673"/>
          <w:p w14:paraId="289EFEBF" w14:textId="77777777" w:rsidR="00114597" w:rsidRDefault="00114597" w:rsidP="007A7673"/>
          <w:p w14:paraId="769FAB24" w14:textId="77777777" w:rsidR="00114597" w:rsidRDefault="00114597" w:rsidP="007A7673">
            <w:r>
              <w:t xml:space="preserve">Dit waren de algemene vragen. Dan wil ik nu graag beginnen met het eerste inhoudelijke onderwerp, namelijk de huidige situatie. </w:t>
            </w:r>
          </w:p>
        </w:tc>
        <w:tc>
          <w:tcPr>
            <w:tcW w:w="236" w:type="dxa"/>
          </w:tcPr>
          <w:p w14:paraId="66758866" w14:textId="77777777" w:rsidR="00114597" w:rsidRDefault="00114597" w:rsidP="007A7673"/>
        </w:tc>
      </w:tr>
    </w:tbl>
    <w:p w14:paraId="55A11122" w14:textId="77777777" w:rsidR="00114597" w:rsidRDefault="00114597" w:rsidP="00114597">
      <w:r>
        <w:br w:type="page"/>
      </w:r>
    </w:p>
    <w:tbl>
      <w:tblPr>
        <w:tblStyle w:val="Tabelraster"/>
        <w:tblW w:w="0" w:type="auto"/>
        <w:tblLook w:val="04A0" w:firstRow="1" w:lastRow="0" w:firstColumn="1" w:lastColumn="0" w:noHBand="0" w:noVBand="1"/>
      </w:tblPr>
      <w:tblGrid>
        <w:gridCol w:w="528"/>
        <w:gridCol w:w="8491"/>
      </w:tblGrid>
      <w:tr w:rsidR="00114597" w14:paraId="51765A41" w14:textId="77777777" w:rsidTr="007A7673">
        <w:tc>
          <w:tcPr>
            <w:tcW w:w="534" w:type="dxa"/>
          </w:tcPr>
          <w:p w14:paraId="1F1B1FF1" w14:textId="77777777" w:rsidR="00114597" w:rsidRDefault="00114597" w:rsidP="007A7673">
            <w:r>
              <w:lastRenderedPageBreak/>
              <w:t>4</w:t>
            </w:r>
          </w:p>
        </w:tc>
        <w:tc>
          <w:tcPr>
            <w:tcW w:w="8678" w:type="dxa"/>
          </w:tcPr>
          <w:p w14:paraId="6EA52B2D" w14:textId="6B153E20" w:rsidR="00114597" w:rsidRPr="001D0609" w:rsidRDefault="00114597" w:rsidP="007A7673">
            <w:pPr>
              <w:rPr>
                <w:b/>
                <w:bCs/>
              </w:rPr>
            </w:pPr>
            <w:r w:rsidRPr="001D0609">
              <w:rPr>
                <w:b/>
                <w:bCs/>
              </w:rPr>
              <w:t xml:space="preserve">Topic </w:t>
            </w:r>
            <w:r w:rsidR="00BB2508">
              <w:rPr>
                <w:b/>
                <w:bCs/>
              </w:rPr>
              <w:t>h</w:t>
            </w:r>
            <w:r w:rsidRPr="001D0609">
              <w:rPr>
                <w:b/>
                <w:bCs/>
              </w:rPr>
              <w:t xml:space="preserve">uidige situatie </w:t>
            </w:r>
            <w:r w:rsidR="00BB2508">
              <w:rPr>
                <w:b/>
                <w:bCs/>
              </w:rPr>
              <w:t>(stap 1)</w:t>
            </w:r>
          </w:p>
        </w:tc>
      </w:tr>
      <w:tr w:rsidR="00114597" w14:paraId="2C877407" w14:textId="77777777" w:rsidTr="007A7673">
        <w:trPr>
          <w:trHeight w:val="428"/>
        </w:trPr>
        <w:tc>
          <w:tcPr>
            <w:tcW w:w="534" w:type="dxa"/>
          </w:tcPr>
          <w:p w14:paraId="447141A9" w14:textId="77777777" w:rsidR="00114597" w:rsidRDefault="00114597" w:rsidP="007A7673"/>
        </w:tc>
        <w:tc>
          <w:tcPr>
            <w:tcW w:w="8678" w:type="dxa"/>
            <w:shd w:val="clear" w:color="auto" w:fill="F2F2F2" w:themeFill="background1" w:themeFillShade="F2"/>
          </w:tcPr>
          <w:p w14:paraId="47F0C643" w14:textId="77777777" w:rsidR="00114597" w:rsidRDefault="00114597" w:rsidP="007A7673">
            <w:r>
              <w:t xml:space="preserve">Wat ik de literatuur heb gelezen is dat jongeren worstelen met het omgaan van emoties. </w:t>
            </w:r>
          </w:p>
          <w:p w14:paraId="7AF2D852" w14:textId="77777777" w:rsidR="00114597" w:rsidRDefault="00114597" w:rsidP="007A7673">
            <w:pPr>
              <w:rPr>
                <w:i/>
                <w:iCs/>
              </w:rPr>
            </w:pPr>
            <w:r w:rsidRPr="00D5533C">
              <w:rPr>
                <w:i/>
                <w:iCs/>
              </w:rPr>
              <w:t>Op wat voor manier zie jij deze worsteling met het omgaan van emotie</w:t>
            </w:r>
            <w:r>
              <w:rPr>
                <w:i/>
                <w:iCs/>
              </w:rPr>
              <w:t>s terug</w:t>
            </w:r>
            <w:r w:rsidRPr="00D5533C">
              <w:rPr>
                <w:i/>
                <w:iCs/>
              </w:rPr>
              <w:t xml:space="preserve"> bij jongeren</w:t>
            </w:r>
            <w:r>
              <w:rPr>
                <w:i/>
                <w:iCs/>
              </w:rPr>
              <w:t xml:space="preserve">? </w:t>
            </w:r>
          </w:p>
          <w:p w14:paraId="5161B5C7" w14:textId="77777777" w:rsidR="00114597" w:rsidRPr="00D5533C" w:rsidRDefault="00114597" w:rsidP="007A7673">
            <w:pPr>
              <w:rPr>
                <w:i/>
                <w:iCs/>
              </w:rPr>
            </w:pPr>
            <w:r w:rsidRPr="000573E0">
              <w:t>In een artikel van NOS ‘Mentale welzijn scholieren verder onder druk’ van Vos en Hetebrij (2021) kwam naar voren dat het aantal leerlingen op het voortgezet onderwijs dat hulp krijgt op het gebied van mentale gezondheid met bijna 50%</w:t>
            </w:r>
            <w:r>
              <w:t xml:space="preserve"> is</w:t>
            </w:r>
            <w:r w:rsidRPr="000573E0">
              <w:t xml:space="preserve"> toegenomen ten opzichte van de omstandigheden voor de coronapandemie.</w:t>
            </w:r>
            <w:r>
              <w:t xml:space="preserve"> Kun je me iets vertellen over jullie ervaring op school? </w:t>
            </w:r>
          </w:p>
        </w:tc>
      </w:tr>
      <w:tr w:rsidR="00114597" w14:paraId="3C87BFEB" w14:textId="77777777" w:rsidTr="007A7673">
        <w:trPr>
          <w:trHeight w:val="428"/>
        </w:trPr>
        <w:tc>
          <w:tcPr>
            <w:tcW w:w="534" w:type="dxa"/>
          </w:tcPr>
          <w:p w14:paraId="637AF720" w14:textId="77777777" w:rsidR="00114597" w:rsidRDefault="00114597" w:rsidP="007A7673"/>
        </w:tc>
        <w:tc>
          <w:tcPr>
            <w:tcW w:w="8678" w:type="dxa"/>
            <w:shd w:val="clear" w:color="auto" w:fill="F2F2F2" w:themeFill="background1" w:themeFillShade="F2"/>
          </w:tcPr>
          <w:p w14:paraId="7F676482" w14:textId="77777777" w:rsidR="00114597" w:rsidRDefault="00114597" w:rsidP="007A7673">
            <w:r w:rsidRPr="008E08A1">
              <w:rPr>
                <w:i/>
              </w:rPr>
              <w:t xml:space="preserve">Alternatief: </w:t>
            </w:r>
            <w:r>
              <w:t xml:space="preserve">Kan je iets vertellen over wat jij tegenkomt wat betreft hoe jongeren omgaan met emoties op school? </w:t>
            </w:r>
          </w:p>
        </w:tc>
      </w:tr>
      <w:tr w:rsidR="00114597" w14:paraId="2270BCA3" w14:textId="77777777" w:rsidTr="007A7673">
        <w:trPr>
          <w:trHeight w:val="1570"/>
        </w:trPr>
        <w:tc>
          <w:tcPr>
            <w:tcW w:w="534" w:type="dxa"/>
          </w:tcPr>
          <w:p w14:paraId="3EDA7B67" w14:textId="77777777" w:rsidR="00114597" w:rsidRDefault="00114597" w:rsidP="007A7673"/>
        </w:tc>
        <w:tc>
          <w:tcPr>
            <w:tcW w:w="8678" w:type="dxa"/>
            <w:shd w:val="clear" w:color="auto" w:fill="FFFFFF" w:themeFill="background1"/>
          </w:tcPr>
          <w:p w14:paraId="5EBD00DF" w14:textId="77777777" w:rsidR="00114597" w:rsidRDefault="00114597" w:rsidP="007A7673">
            <w:r w:rsidRPr="006C3FBC">
              <w:t>Subtopics:</w:t>
            </w:r>
            <w:r>
              <w:t xml:space="preserve"> </w:t>
            </w:r>
          </w:p>
          <w:p w14:paraId="13D75EC7" w14:textId="77777777" w:rsidR="00114597" w:rsidRPr="00722072" w:rsidRDefault="00114597" w:rsidP="007A7673">
            <w:pPr>
              <w:pStyle w:val="Lijstalinea"/>
              <w:numPr>
                <w:ilvl w:val="0"/>
                <w:numId w:val="7"/>
              </w:numPr>
              <w:rPr>
                <w:color w:val="000000"/>
              </w:rPr>
            </w:pPr>
            <w:r>
              <w:rPr>
                <w:i/>
                <w:iCs/>
              </w:rPr>
              <w:t>Leren: w</w:t>
            </w:r>
            <w:r>
              <w:t>elke facetten (leren en hulpplekken) worden op de school aangeboden voor het omgaan met emoties (school)?</w:t>
            </w:r>
          </w:p>
          <w:p w14:paraId="485BC41F" w14:textId="77777777" w:rsidR="00114597" w:rsidRDefault="00114597" w:rsidP="007A7673">
            <w:pPr>
              <w:pStyle w:val="Lijstalinea"/>
              <w:numPr>
                <w:ilvl w:val="0"/>
                <w:numId w:val="20"/>
              </w:numPr>
            </w:pPr>
            <w:r w:rsidRPr="00535025">
              <w:rPr>
                <w:i/>
                <w:iCs/>
              </w:rPr>
              <w:t>Steun:</w:t>
            </w:r>
            <w:r>
              <w:t xml:space="preserve"> op wat voor manier zoeken jongeren steun bij het omgaan met emoties op school?</w:t>
            </w:r>
          </w:p>
          <w:p w14:paraId="037FAC36" w14:textId="77777777" w:rsidR="00114597" w:rsidRDefault="00114597" w:rsidP="007A7673">
            <w:pPr>
              <w:pStyle w:val="Lijstalinea"/>
              <w:numPr>
                <w:ilvl w:val="0"/>
                <w:numId w:val="20"/>
              </w:numPr>
            </w:pPr>
            <w:r w:rsidRPr="000573E0">
              <w:t xml:space="preserve">In een eindrapportage over de plek van sociale emotionele vaardigheden in het onderwijs onder 976 respondenten van Kloosterboer (2020) herkent en erkent het onderwijs de urgentie om meer aandacht te besteden aan het welbevinden. Het belang voor het welbevinden is in het beleid van scholen opgenomen, maar in de praktijk komt het onvoldoende naar voren. </w:t>
            </w:r>
            <w:r>
              <w:t xml:space="preserve">Kun je me iets vertellen over hoe dat bij jullie op school wordt ervaren? </w:t>
            </w:r>
          </w:p>
          <w:p w14:paraId="53FE4A04" w14:textId="77777777" w:rsidR="00114597" w:rsidRPr="00774267" w:rsidRDefault="00114597" w:rsidP="007A7673">
            <w:pPr>
              <w:pStyle w:val="Lijstalinea"/>
              <w:numPr>
                <w:ilvl w:val="0"/>
                <w:numId w:val="20"/>
              </w:numPr>
              <w:spacing w:after="160" w:line="259" w:lineRule="auto"/>
              <w:rPr>
                <w:b/>
                <w:bCs/>
                <w:i/>
                <w:iCs/>
              </w:rPr>
            </w:pPr>
            <w:r w:rsidRPr="00774267">
              <w:rPr>
                <w:i/>
                <w:iCs/>
              </w:rPr>
              <w:t>Volgens een onderzoek naar het welbevinden in het voortgezet onderwijs van het trimbos instituut in 2017 neemt de aandacht voor het welbevinden af in de bovenbouw ten opzichte van de onderbouw. Kun je daar iets over vertellen? (De focus ligt in de bovenbouw meer op het leren en minder op het signaleren van het welbevinden (Pharos/Trimbos-instituut, 2017). </w:t>
            </w:r>
          </w:p>
          <w:p w14:paraId="5D6A5058" w14:textId="77777777" w:rsidR="00114597" w:rsidRDefault="00114597" w:rsidP="007A7673">
            <w:pPr>
              <w:ind w:left="360"/>
            </w:pPr>
          </w:p>
          <w:p w14:paraId="52993874" w14:textId="77777777" w:rsidR="00114597" w:rsidRDefault="00114597" w:rsidP="007A7673">
            <w:pPr>
              <w:ind w:left="360"/>
            </w:pPr>
            <w:r>
              <w:t>Doorvragen:</w:t>
            </w:r>
          </w:p>
          <w:p w14:paraId="5B1796FA" w14:textId="77777777" w:rsidR="00114597" w:rsidRDefault="00114597" w:rsidP="007A7673">
            <w:pPr>
              <w:pStyle w:val="Lijstalinea"/>
              <w:numPr>
                <w:ilvl w:val="0"/>
                <w:numId w:val="19"/>
              </w:numPr>
            </w:pPr>
            <w:r>
              <w:t>Kan je daar iets meer over vertellen?</w:t>
            </w:r>
          </w:p>
          <w:p w14:paraId="3307D0AF" w14:textId="77777777" w:rsidR="00114597" w:rsidRDefault="00114597" w:rsidP="007A7673">
            <w:pPr>
              <w:pStyle w:val="Lijstalinea"/>
              <w:numPr>
                <w:ilvl w:val="0"/>
                <w:numId w:val="19"/>
              </w:numPr>
            </w:pPr>
            <w:r>
              <w:t xml:space="preserve">Kan je daar een voorbeeld van geven? </w:t>
            </w:r>
          </w:p>
          <w:p w14:paraId="4DDD9793" w14:textId="77777777" w:rsidR="00114597" w:rsidRDefault="00114597" w:rsidP="007A7673">
            <w:pPr>
              <w:pStyle w:val="Lijstalinea"/>
              <w:numPr>
                <w:ilvl w:val="0"/>
                <w:numId w:val="19"/>
              </w:numPr>
            </w:pPr>
            <w:r>
              <w:t xml:space="preserve">Wat voor </w:t>
            </w:r>
            <w:r w:rsidRPr="0062583C">
              <w:rPr>
                <w:b/>
                <w:bCs/>
              </w:rPr>
              <w:t>gedrag</w:t>
            </w:r>
            <w:r>
              <w:t xml:space="preserve"> vertoont een jongere? </w:t>
            </w:r>
          </w:p>
          <w:p w14:paraId="490CBF9D" w14:textId="77777777" w:rsidR="00114597" w:rsidRDefault="00114597" w:rsidP="007A7673"/>
          <w:p w14:paraId="091FC261" w14:textId="77777777" w:rsidR="00114597" w:rsidRDefault="00114597" w:rsidP="007A7673"/>
        </w:tc>
      </w:tr>
      <w:tr w:rsidR="00114597" w14:paraId="42818531" w14:textId="77777777" w:rsidTr="007A7673">
        <w:trPr>
          <w:trHeight w:val="1570"/>
        </w:trPr>
        <w:tc>
          <w:tcPr>
            <w:tcW w:w="534" w:type="dxa"/>
          </w:tcPr>
          <w:p w14:paraId="5A0171EF" w14:textId="77777777" w:rsidR="00114597" w:rsidRDefault="00114597" w:rsidP="007A7673"/>
        </w:tc>
        <w:tc>
          <w:tcPr>
            <w:tcW w:w="8678" w:type="dxa"/>
            <w:shd w:val="clear" w:color="auto" w:fill="FFFFFF" w:themeFill="background1"/>
          </w:tcPr>
          <w:p w14:paraId="047CCAEC" w14:textId="77777777" w:rsidR="00114597" w:rsidRPr="006C3FBC" w:rsidRDefault="00114597" w:rsidP="007A7673"/>
        </w:tc>
      </w:tr>
    </w:tbl>
    <w:p w14:paraId="7DDF913F" w14:textId="77777777" w:rsidR="00114597" w:rsidRDefault="00114597" w:rsidP="00114597">
      <w:r>
        <w:t>Ruimte voor aantekeningen in steekwoorden</w:t>
      </w:r>
    </w:p>
    <w:p w14:paraId="04D42609" w14:textId="77777777" w:rsidR="00114597" w:rsidRDefault="00114597" w:rsidP="00114597"/>
    <w:p w14:paraId="59C3DC64" w14:textId="77777777" w:rsidR="00114597" w:rsidRDefault="00114597" w:rsidP="00114597"/>
    <w:p w14:paraId="49EAE037" w14:textId="77777777" w:rsidR="00114597" w:rsidRDefault="00114597" w:rsidP="00114597"/>
    <w:p w14:paraId="52A8696F" w14:textId="77777777" w:rsidR="00114597" w:rsidRDefault="00114597" w:rsidP="00114597"/>
    <w:p w14:paraId="21E19DCB" w14:textId="77777777" w:rsidR="00114597" w:rsidRDefault="00114597" w:rsidP="00114597"/>
    <w:tbl>
      <w:tblPr>
        <w:tblStyle w:val="Tabelraster"/>
        <w:tblW w:w="0" w:type="auto"/>
        <w:tblLook w:val="04A0" w:firstRow="1" w:lastRow="0" w:firstColumn="1" w:lastColumn="0" w:noHBand="0" w:noVBand="1"/>
      </w:tblPr>
      <w:tblGrid>
        <w:gridCol w:w="525"/>
        <w:gridCol w:w="8494"/>
      </w:tblGrid>
      <w:tr w:rsidR="00114597" w14:paraId="5DFFDE23" w14:textId="77777777" w:rsidTr="007A7673">
        <w:trPr>
          <w:trHeight w:val="599"/>
        </w:trPr>
        <w:tc>
          <w:tcPr>
            <w:tcW w:w="533" w:type="dxa"/>
          </w:tcPr>
          <w:p w14:paraId="676F3FBF" w14:textId="77777777" w:rsidR="00114597" w:rsidRDefault="00114597" w:rsidP="007A7673"/>
        </w:tc>
        <w:tc>
          <w:tcPr>
            <w:tcW w:w="8667" w:type="dxa"/>
            <w:shd w:val="pct10" w:color="auto" w:fill="auto"/>
          </w:tcPr>
          <w:p w14:paraId="31ED7BC6" w14:textId="77777777" w:rsidR="00114597" w:rsidRDefault="00114597" w:rsidP="007A7673">
            <w:r>
              <w:t xml:space="preserve">Ik ben aan het einde van dit onderwerp gekomen. </w:t>
            </w:r>
          </w:p>
          <w:p w14:paraId="7EB2184B" w14:textId="77777777" w:rsidR="00114597" w:rsidRDefault="00114597" w:rsidP="007A7673">
            <w:r w:rsidRPr="006C3FBC">
              <w:rPr>
                <w:b/>
                <w:sz w:val="28"/>
                <w:szCs w:val="28"/>
              </w:rPr>
              <w:t>Samenvatting geven</w:t>
            </w:r>
            <w:r>
              <w:t xml:space="preserve"> </w:t>
            </w:r>
          </w:p>
          <w:p w14:paraId="115AEC63" w14:textId="77777777" w:rsidR="00114597" w:rsidRDefault="00114597" w:rsidP="007A7673">
            <w:r>
              <w:t>Ben ik volledig?</w:t>
            </w:r>
          </w:p>
          <w:p w14:paraId="682B3E3F" w14:textId="77777777" w:rsidR="00114597" w:rsidRPr="001B371C" w:rsidRDefault="00114597" w:rsidP="007A7673">
            <w:r>
              <w:t xml:space="preserve">Dan wil ik dit onderwerp afsluiten en nu door naar het volgende en dat gaat over de oorzaken </w:t>
            </w:r>
          </w:p>
        </w:tc>
      </w:tr>
    </w:tbl>
    <w:p w14:paraId="3BF9CA18" w14:textId="77777777" w:rsidR="00114597" w:rsidRDefault="00114597" w:rsidP="00114597"/>
    <w:tbl>
      <w:tblPr>
        <w:tblStyle w:val="Tabelraster"/>
        <w:tblW w:w="0" w:type="auto"/>
        <w:tblLook w:val="04A0" w:firstRow="1" w:lastRow="0" w:firstColumn="1" w:lastColumn="0" w:noHBand="0" w:noVBand="1"/>
      </w:tblPr>
      <w:tblGrid>
        <w:gridCol w:w="525"/>
        <w:gridCol w:w="8494"/>
      </w:tblGrid>
      <w:tr w:rsidR="00114597" w14:paraId="51DF23AC" w14:textId="77777777" w:rsidTr="007A7673">
        <w:tc>
          <w:tcPr>
            <w:tcW w:w="534" w:type="dxa"/>
          </w:tcPr>
          <w:p w14:paraId="78CACB57" w14:textId="77777777" w:rsidR="00114597" w:rsidRDefault="00114597" w:rsidP="007A7673">
            <w:r>
              <w:br w:type="page"/>
            </w:r>
          </w:p>
        </w:tc>
        <w:tc>
          <w:tcPr>
            <w:tcW w:w="8678" w:type="dxa"/>
          </w:tcPr>
          <w:p w14:paraId="16E7B388" w14:textId="483257E1" w:rsidR="00114597" w:rsidRDefault="00BB2508" w:rsidP="007A7673">
            <w:r>
              <w:rPr>
                <w:b/>
                <w:bCs/>
              </w:rPr>
              <w:t>Topic gewenste situatie, oorzaken (stap 1) en analyse van het gewenste gedrag (stap 2)</w:t>
            </w:r>
          </w:p>
        </w:tc>
      </w:tr>
      <w:tr w:rsidR="00114597" w14:paraId="0A4C5E75" w14:textId="77777777" w:rsidTr="007A7673">
        <w:tc>
          <w:tcPr>
            <w:tcW w:w="534" w:type="dxa"/>
          </w:tcPr>
          <w:p w14:paraId="78687152" w14:textId="77777777" w:rsidR="00114597" w:rsidRDefault="00114597" w:rsidP="007A7673"/>
        </w:tc>
        <w:tc>
          <w:tcPr>
            <w:tcW w:w="8678" w:type="dxa"/>
            <w:shd w:val="clear" w:color="auto" w:fill="F2F2F2" w:themeFill="background1" w:themeFillShade="F2"/>
          </w:tcPr>
          <w:p w14:paraId="59D04FF2" w14:textId="77777777" w:rsidR="00114597" w:rsidRDefault="00114597" w:rsidP="007A7673">
            <w:r w:rsidRPr="000573E0">
              <w:t>In het voortgezet onderwijs vindt twee</w:t>
            </w:r>
            <w:r>
              <w:t xml:space="preserve"> </w:t>
            </w:r>
            <w:r w:rsidRPr="000573E0">
              <w:t>derde (63%) dat er op de eigen school meer aandacht voor deze sociaal-emotionele vaardigheden zou moeten zijn.</w:t>
            </w:r>
            <w:r>
              <w:t xml:space="preserve"> Kun je me iets vertellen over wat jullie anders willen zien op school wat betreft dit onderwerp? </w:t>
            </w:r>
          </w:p>
          <w:p w14:paraId="2797EC2E" w14:textId="77777777" w:rsidR="00114597" w:rsidRDefault="00114597" w:rsidP="007A7673"/>
        </w:tc>
      </w:tr>
      <w:tr w:rsidR="00114597" w14:paraId="68979B70" w14:textId="77777777" w:rsidTr="007A7673">
        <w:tc>
          <w:tcPr>
            <w:tcW w:w="534" w:type="dxa"/>
          </w:tcPr>
          <w:p w14:paraId="2ED05565" w14:textId="77777777" w:rsidR="00114597" w:rsidRDefault="00114597" w:rsidP="007A7673"/>
        </w:tc>
        <w:tc>
          <w:tcPr>
            <w:tcW w:w="8678" w:type="dxa"/>
            <w:shd w:val="clear" w:color="auto" w:fill="F2F2F2" w:themeFill="background1" w:themeFillShade="F2"/>
          </w:tcPr>
          <w:p w14:paraId="0968C196" w14:textId="77777777" w:rsidR="00114597" w:rsidRDefault="00114597" w:rsidP="007A7673">
            <w:pPr>
              <w:rPr>
                <w:i/>
              </w:rPr>
            </w:pPr>
            <w:r w:rsidRPr="008E08A1">
              <w:rPr>
                <w:i/>
              </w:rPr>
              <w:t xml:space="preserve">Alternatief: </w:t>
            </w:r>
          </w:p>
          <w:p w14:paraId="12D74C52" w14:textId="77777777" w:rsidR="00114597" w:rsidRPr="00775BBF" w:rsidRDefault="00114597" w:rsidP="007A7673">
            <w:pPr>
              <w:rPr>
                <w:i/>
              </w:rPr>
            </w:pPr>
          </w:p>
        </w:tc>
      </w:tr>
      <w:tr w:rsidR="00114597" w14:paraId="74EC6A94" w14:textId="77777777" w:rsidTr="007A7673">
        <w:tc>
          <w:tcPr>
            <w:tcW w:w="534" w:type="dxa"/>
          </w:tcPr>
          <w:p w14:paraId="1B32F3A1" w14:textId="77777777" w:rsidR="00114597" w:rsidRDefault="00114597" w:rsidP="007A7673"/>
        </w:tc>
        <w:tc>
          <w:tcPr>
            <w:tcW w:w="8678" w:type="dxa"/>
          </w:tcPr>
          <w:p w14:paraId="0CB91619" w14:textId="77777777" w:rsidR="00114597" w:rsidRDefault="00114597" w:rsidP="007A7673">
            <w:pPr>
              <w:rPr>
                <w:noProof/>
              </w:rPr>
            </w:pPr>
            <w:r>
              <w:rPr>
                <w:noProof/>
              </w:rPr>
              <w:t>Subtopics:</w:t>
            </w:r>
          </w:p>
          <w:p w14:paraId="33916FCF" w14:textId="77777777" w:rsidR="00114597" w:rsidRDefault="00114597" w:rsidP="007A7673">
            <w:pPr>
              <w:pStyle w:val="Lijstalinea"/>
              <w:numPr>
                <w:ilvl w:val="0"/>
                <w:numId w:val="19"/>
              </w:numPr>
              <w:rPr>
                <w:noProof/>
              </w:rPr>
            </w:pPr>
            <w:r>
              <w:rPr>
                <w:noProof/>
              </w:rPr>
              <w:t>Oorzaken: wat maakt dat het nog niet lukt om dit te realiseren?</w:t>
            </w:r>
          </w:p>
          <w:p w14:paraId="6D7B30E9" w14:textId="77777777" w:rsidR="00114597" w:rsidRDefault="00114597" w:rsidP="007A7673">
            <w:pPr>
              <w:pStyle w:val="Lijstalinea"/>
              <w:numPr>
                <w:ilvl w:val="0"/>
                <w:numId w:val="19"/>
              </w:numPr>
              <w:rPr>
                <w:noProof/>
              </w:rPr>
            </w:pPr>
            <w:r>
              <w:rPr>
                <w:noProof/>
              </w:rPr>
              <w:t>Hulp: wat zou helpen om dit te realiseren?</w:t>
            </w:r>
          </w:p>
          <w:p w14:paraId="2A105D3F" w14:textId="77777777" w:rsidR="00114597" w:rsidRDefault="00114597" w:rsidP="007A7673">
            <w:pPr>
              <w:pStyle w:val="Lijstalinea"/>
              <w:numPr>
                <w:ilvl w:val="0"/>
                <w:numId w:val="19"/>
              </w:numPr>
              <w:rPr>
                <w:noProof/>
              </w:rPr>
            </w:pPr>
            <w:r>
              <w:rPr>
                <w:noProof/>
              </w:rPr>
              <w:t xml:space="preserve">Behoeftepeiling: stel externen worden ingeschakeld om jullie te ondersteunen op dit gebied, wat zijn dan jullie wensen? </w:t>
            </w:r>
          </w:p>
          <w:p w14:paraId="50D60471" w14:textId="77777777" w:rsidR="00114597" w:rsidRDefault="00114597" w:rsidP="007A7673">
            <w:pPr>
              <w:rPr>
                <w:noProof/>
              </w:rPr>
            </w:pPr>
          </w:p>
          <w:p w14:paraId="3D7532A0" w14:textId="77777777" w:rsidR="00114597" w:rsidRDefault="00114597" w:rsidP="007A7673">
            <w:pPr>
              <w:rPr>
                <w:noProof/>
              </w:rPr>
            </w:pPr>
          </w:p>
          <w:p w14:paraId="5423FA37" w14:textId="77777777" w:rsidR="00114597" w:rsidRDefault="00114597" w:rsidP="007A7673">
            <w:pPr>
              <w:rPr>
                <w:noProof/>
              </w:rPr>
            </w:pPr>
          </w:p>
          <w:p w14:paraId="034304DF" w14:textId="77777777" w:rsidR="00114597" w:rsidRDefault="00114597" w:rsidP="007A7673">
            <w:pPr>
              <w:ind w:left="360"/>
            </w:pPr>
            <w:r>
              <w:t>Doorvragen:</w:t>
            </w:r>
          </w:p>
          <w:p w14:paraId="3D1EA046" w14:textId="77777777" w:rsidR="00114597" w:rsidRDefault="00114597" w:rsidP="007A7673">
            <w:pPr>
              <w:pStyle w:val="Lijstalinea"/>
              <w:numPr>
                <w:ilvl w:val="0"/>
                <w:numId w:val="19"/>
              </w:numPr>
            </w:pPr>
            <w:r>
              <w:t>Kan je daar iets meer over vertellen?</w:t>
            </w:r>
          </w:p>
          <w:p w14:paraId="5AF77F49" w14:textId="77777777" w:rsidR="00114597" w:rsidRDefault="00114597" w:rsidP="007A7673">
            <w:pPr>
              <w:pStyle w:val="Lijstalinea"/>
              <w:numPr>
                <w:ilvl w:val="0"/>
                <w:numId w:val="19"/>
              </w:numPr>
            </w:pPr>
            <w:r>
              <w:t xml:space="preserve">Kan je daar een voorbeeld van geven? </w:t>
            </w:r>
          </w:p>
          <w:p w14:paraId="63DB0CE7" w14:textId="77777777" w:rsidR="00114597" w:rsidRDefault="00114597" w:rsidP="007A7673">
            <w:pPr>
              <w:pStyle w:val="Lijstalinea"/>
              <w:numPr>
                <w:ilvl w:val="0"/>
                <w:numId w:val="19"/>
              </w:numPr>
            </w:pPr>
            <w:r>
              <w:t xml:space="preserve">Wat voor </w:t>
            </w:r>
            <w:r w:rsidRPr="007D33D3">
              <w:rPr>
                <w:b/>
                <w:bCs/>
              </w:rPr>
              <w:t>gedrag</w:t>
            </w:r>
            <w:r>
              <w:t xml:space="preserve"> vertoont een jongere?</w:t>
            </w:r>
          </w:p>
          <w:p w14:paraId="658ADDA5" w14:textId="77777777" w:rsidR="00114597" w:rsidRDefault="00114597" w:rsidP="007A7673"/>
          <w:p w14:paraId="1B65FA14" w14:textId="77777777" w:rsidR="00114597" w:rsidRDefault="00114597" w:rsidP="007A7673"/>
          <w:p w14:paraId="3237A3C3" w14:textId="77777777" w:rsidR="00114597" w:rsidRDefault="00114597" w:rsidP="007A7673"/>
          <w:p w14:paraId="1B924928" w14:textId="77777777" w:rsidR="00114597" w:rsidRDefault="00114597" w:rsidP="007A7673"/>
          <w:p w14:paraId="560D4AC9" w14:textId="77777777" w:rsidR="00114597" w:rsidRDefault="00114597" w:rsidP="007A7673"/>
          <w:p w14:paraId="56FAF741" w14:textId="77777777" w:rsidR="00114597" w:rsidRPr="00915742" w:rsidRDefault="00114597" w:rsidP="007A7673">
            <w:pPr>
              <w:rPr>
                <w:b/>
                <w:bCs/>
              </w:rPr>
            </w:pPr>
            <w:r w:rsidRPr="00FB0157">
              <w:rPr>
                <w:b/>
                <w:bCs/>
              </w:rPr>
              <w:t xml:space="preserve"> </w:t>
            </w:r>
          </w:p>
        </w:tc>
      </w:tr>
      <w:tr w:rsidR="00114597" w14:paraId="4ACE5928" w14:textId="77777777" w:rsidTr="007A7673">
        <w:tc>
          <w:tcPr>
            <w:tcW w:w="534" w:type="dxa"/>
          </w:tcPr>
          <w:p w14:paraId="2CC1942C" w14:textId="77777777" w:rsidR="00114597" w:rsidRDefault="00114597" w:rsidP="007A7673"/>
        </w:tc>
        <w:tc>
          <w:tcPr>
            <w:tcW w:w="8678" w:type="dxa"/>
          </w:tcPr>
          <w:p w14:paraId="195E1EC0" w14:textId="77777777" w:rsidR="00114597" w:rsidRDefault="00114597" w:rsidP="007A7673">
            <w:pPr>
              <w:rPr>
                <w:noProof/>
              </w:rPr>
            </w:pPr>
          </w:p>
        </w:tc>
      </w:tr>
    </w:tbl>
    <w:p w14:paraId="693F3037" w14:textId="77777777" w:rsidR="00114597" w:rsidRDefault="00114597" w:rsidP="00114597">
      <w:r>
        <w:t>Ruimte voor aantekeningen:</w:t>
      </w:r>
    </w:p>
    <w:p w14:paraId="3829A245" w14:textId="77777777" w:rsidR="00114597" w:rsidRDefault="00114597" w:rsidP="00114597"/>
    <w:p w14:paraId="3043074F" w14:textId="77777777" w:rsidR="00114597" w:rsidRDefault="00114597" w:rsidP="00114597"/>
    <w:tbl>
      <w:tblPr>
        <w:tblStyle w:val="Tabelraster"/>
        <w:tblW w:w="9019" w:type="dxa"/>
        <w:tblLook w:val="04A0" w:firstRow="1" w:lastRow="0" w:firstColumn="1" w:lastColumn="0" w:noHBand="0" w:noVBand="1"/>
      </w:tblPr>
      <w:tblGrid>
        <w:gridCol w:w="530"/>
        <w:gridCol w:w="8489"/>
      </w:tblGrid>
      <w:tr w:rsidR="00114597" w14:paraId="66EAA866" w14:textId="77777777" w:rsidTr="007A7673">
        <w:tc>
          <w:tcPr>
            <w:tcW w:w="530" w:type="dxa"/>
          </w:tcPr>
          <w:p w14:paraId="167C3E2A" w14:textId="77777777" w:rsidR="00114597" w:rsidRDefault="00114597" w:rsidP="007A7673"/>
        </w:tc>
        <w:tc>
          <w:tcPr>
            <w:tcW w:w="8489" w:type="dxa"/>
          </w:tcPr>
          <w:p w14:paraId="37698A47" w14:textId="77777777" w:rsidR="00114597" w:rsidRDefault="00114597" w:rsidP="007A7673"/>
        </w:tc>
      </w:tr>
      <w:tr w:rsidR="00114597" w14:paraId="0B8F9A8D" w14:textId="77777777" w:rsidTr="007A7673">
        <w:tc>
          <w:tcPr>
            <w:tcW w:w="530" w:type="dxa"/>
          </w:tcPr>
          <w:p w14:paraId="534B2C64" w14:textId="77777777" w:rsidR="00114597" w:rsidRDefault="00114597" w:rsidP="007A7673">
            <w:r>
              <w:br w:type="page"/>
            </w:r>
          </w:p>
        </w:tc>
        <w:tc>
          <w:tcPr>
            <w:tcW w:w="8489" w:type="dxa"/>
            <w:shd w:val="clear" w:color="auto" w:fill="F2F2F2" w:themeFill="background1" w:themeFillShade="F2"/>
          </w:tcPr>
          <w:p w14:paraId="05F2E248" w14:textId="77777777" w:rsidR="00114597" w:rsidRDefault="00114597" w:rsidP="007A7673">
            <w:r>
              <w:t>Afsluiting:</w:t>
            </w:r>
          </w:p>
          <w:p w14:paraId="51DF917D" w14:textId="77777777" w:rsidR="00114597" w:rsidRDefault="00114597" w:rsidP="007A7673">
            <w:r>
              <w:t xml:space="preserve">Ik ben nu aan het einde gekomen van al mijn vragen. </w:t>
            </w:r>
          </w:p>
          <w:p w14:paraId="08DD3E22" w14:textId="77777777" w:rsidR="00114597" w:rsidRPr="00243E43" w:rsidRDefault="00114597" w:rsidP="007A7673">
            <w:pPr>
              <w:rPr>
                <w:b/>
                <w:sz w:val="28"/>
                <w:szCs w:val="28"/>
              </w:rPr>
            </w:pPr>
            <w:r w:rsidRPr="00243E43">
              <w:rPr>
                <w:b/>
                <w:sz w:val="28"/>
                <w:szCs w:val="28"/>
              </w:rPr>
              <w:t xml:space="preserve">Eindsamenvatting geven </w:t>
            </w:r>
            <w:r>
              <w:rPr>
                <w:b/>
                <w:sz w:val="28"/>
                <w:szCs w:val="28"/>
              </w:rPr>
              <w:t>en daarin samenvatting van laatste topic (de overige problemen).</w:t>
            </w:r>
          </w:p>
          <w:p w14:paraId="2AA54A09" w14:textId="77777777" w:rsidR="00114597" w:rsidRDefault="00114597" w:rsidP="007A7673">
            <w:r>
              <w:t>kort en bondig; objectief;  afsluiten met checkvraag en door naar afsluiting interview</w:t>
            </w:r>
          </w:p>
          <w:p w14:paraId="22161124" w14:textId="77777777" w:rsidR="00114597" w:rsidRDefault="00114597" w:rsidP="007A7673"/>
          <w:p w14:paraId="439C4BB3" w14:textId="77777777" w:rsidR="00114597" w:rsidRDefault="00114597" w:rsidP="007A7673"/>
          <w:p w14:paraId="5E10DFA7" w14:textId="77777777" w:rsidR="00114597" w:rsidRDefault="00114597" w:rsidP="007A7673">
            <w:r>
              <w:t>Is er nog iets wat ik heb gemist?</w:t>
            </w:r>
          </w:p>
          <w:p w14:paraId="4860EA66" w14:textId="77777777" w:rsidR="00114597" w:rsidRDefault="00114597" w:rsidP="007A7673"/>
          <w:p w14:paraId="490D3800" w14:textId="77777777" w:rsidR="00114597" w:rsidRDefault="00114597" w:rsidP="007A7673">
            <w:r>
              <w:t xml:space="preserve">Ik wil je hartelijk bedanken. Ik verwerk deze gegevens anoniem. </w:t>
            </w:r>
          </w:p>
          <w:p w14:paraId="1B2A35E3" w14:textId="77777777" w:rsidR="00114597" w:rsidRDefault="00114597" w:rsidP="007A7673">
            <w:r>
              <w:t>Heb je verder nog vragen? (Apparatuur uit)</w:t>
            </w:r>
          </w:p>
          <w:p w14:paraId="3D620FCB" w14:textId="77777777" w:rsidR="00114597" w:rsidRDefault="00114597" w:rsidP="007A7673"/>
          <w:p w14:paraId="7604BFC6" w14:textId="77777777" w:rsidR="00114597" w:rsidRDefault="00114597" w:rsidP="007A7673">
            <w:r>
              <w:t xml:space="preserve">Hoe was het interview? </w:t>
            </w:r>
          </w:p>
          <w:p w14:paraId="2F3E17C0" w14:textId="77777777" w:rsidR="00114597" w:rsidRDefault="00114597" w:rsidP="007A7673">
            <w:r>
              <w:t>Wil je op de hoogte worden gesteld van de resultaten?</w:t>
            </w:r>
          </w:p>
          <w:p w14:paraId="7C21EE4C" w14:textId="77777777" w:rsidR="00114597" w:rsidRDefault="00114597" w:rsidP="007A7673">
            <w:r>
              <w:t>Ik zou graag later in het ontwerpproces je expertise mee willen nemen. Mag ik je dan weer benaderen?</w:t>
            </w:r>
          </w:p>
          <w:p w14:paraId="3CBFD9BD" w14:textId="77777777" w:rsidR="00114597" w:rsidRDefault="00114597" w:rsidP="007A7673">
            <w:r>
              <w:t>Dan wil ik je nogmaals hartelijk bedanken voor uw waardevolle bijdrage.</w:t>
            </w:r>
          </w:p>
          <w:p w14:paraId="2710F284" w14:textId="77777777" w:rsidR="00114597" w:rsidRDefault="00114597" w:rsidP="007A7673"/>
          <w:p w14:paraId="50347709" w14:textId="77777777" w:rsidR="00114597" w:rsidRDefault="00114597" w:rsidP="007A7673"/>
          <w:p w14:paraId="07C7803F" w14:textId="77777777" w:rsidR="00114597" w:rsidRDefault="00114597" w:rsidP="007A7673">
            <w:r>
              <w:t>Opstaan, jas aanreiken, hand schudden, uitgeleide doen, etc.</w:t>
            </w:r>
          </w:p>
        </w:tc>
      </w:tr>
    </w:tbl>
    <w:p w14:paraId="173AEDE6" w14:textId="77777777" w:rsidR="00114597" w:rsidRDefault="00114597" w:rsidP="00994DFD"/>
    <w:p w14:paraId="056F4061" w14:textId="0DDB4363" w:rsidR="009B01D0" w:rsidRDefault="00B9615C" w:rsidP="009B01D0">
      <w:pPr>
        <w:pStyle w:val="Kop1"/>
        <w:rPr>
          <w:rFonts w:eastAsia="Times New Roman"/>
        </w:rPr>
      </w:pPr>
      <w:bookmarkStart w:id="66" w:name="_Toc105358476"/>
      <w:bookmarkStart w:id="67" w:name="_Toc105492779"/>
      <w:r>
        <w:lastRenderedPageBreak/>
        <w:t>B</w:t>
      </w:r>
      <w:r w:rsidR="009B01D0" w:rsidRPr="00904087">
        <w:t xml:space="preserve">ijlage </w:t>
      </w:r>
      <w:r w:rsidR="00A05B58">
        <w:t>5</w:t>
      </w:r>
      <w:r w:rsidR="009B01D0" w:rsidRPr="00904087">
        <w:t xml:space="preserve"> – Uitkomsten interviews</w:t>
      </w:r>
      <w:bookmarkEnd w:id="66"/>
      <w:bookmarkEnd w:id="67"/>
      <w:r w:rsidR="009B01D0">
        <w:t xml:space="preserve"> </w:t>
      </w:r>
    </w:p>
    <w:p w14:paraId="18058BA1" w14:textId="77777777" w:rsidR="009B01D0" w:rsidRDefault="009B01D0" w:rsidP="009B01D0">
      <w:pPr>
        <w:spacing w:line="240" w:lineRule="auto"/>
        <w:rPr>
          <w:rFonts w:eastAsia="Times New Roman"/>
        </w:rPr>
      </w:pPr>
    </w:p>
    <w:p w14:paraId="27CA506B" w14:textId="77777777" w:rsidR="009B01D0" w:rsidRDefault="009B01D0" w:rsidP="009B01D0">
      <w:pPr>
        <w:spacing w:line="240" w:lineRule="auto"/>
        <w:rPr>
          <w:rFonts w:eastAsia="Times New Roman"/>
        </w:rPr>
      </w:pPr>
      <w:r>
        <w:rPr>
          <w:rFonts w:eastAsia="Times New Roman"/>
        </w:rPr>
        <w:t>Tabel 6.1 Huidige situatie(deelvraag 1) – gecodeerd en toegewezen aan thema</w:t>
      </w:r>
    </w:p>
    <w:p w14:paraId="177BE3CD" w14:textId="77777777" w:rsidR="009B01D0" w:rsidRDefault="009B01D0" w:rsidP="009B01D0">
      <w:pPr>
        <w:spacing w:line="240" w:lineRule="auto"/>
        <w:rPr>
          <w:rFonts w:eastAsia="Times New Roman"/>
        </w:rPr>
      </w:pPr>
      <w:r w:rsidRPr="001950CA">
        <w:rPr>
          <w:noProof/>
        </w:rPr>
        <w:drawing>
          <wp:inline distT="0" distB="0" distL="0" distR="0" wp14:anchorId="1DFFEED2" wp14:editId="7E79A49C">
            <wp:extent cx="6121569" cy="65595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3390" cy="6561501"/>
                    </a:xfrm>
                    <a:prstGeom prst="rect">
                      <a:avLst/>
                    </a:prstGeom>
                    <a:noFill/>
                    <a:ln>
                      <a:noFill/>
                    </a:ln>
                  </pic:spPr>
                </pic:pic>
              </a:graphicData>
            </a:graphic>
          </wp:inline>
        </w:drawing>
      </w:r>
    </w:p>
    <w:p w14:paraId="06DEFB87" w14:textId="77777777" w:rsidR="009B01D0" w:rsidRDefault="009B01D0" w:rsidP="009B01D0">
      <w:pPr>
        <w:spacing w:line="240" w:lineRule="auto"/>
        <w:rPr>
          <w:rFonts w:eastAsia="Times New Roman"/>
        </w:rPr>
      </w:pPr>
    </w:p>
    <w:p w14:paraId="33642B88" w14:textId="77777777" w:rsidR="009B01D0" w:rsidRDefault="009B01D0" w:rsidP="009B01D0">
      <w:pPr>
        <w:spacing w:line="240" w:lineRule="auto"/>
        <w:rPr>
          <w:rFonts w:eastAsia="Times New Roman"/>
        </w:rPr>
      </w:pPr>
    </w:p>
    <w:p w14:paraId="24E6D0CE" w14:textId="77777777" w:rsidR="009B01D0" w:rsidRDefault="009B01D0" w:rsidP="009B01D0">
      <w:pPr>
        <w:rPr>
          <w:rFonts w:eastAsia="Times New Roman"/>
        </w:rPr>
      </w:pPr>
      <w:r>
        <w:rPr>
          <w:rFonts w:eastAsia="Times New Roman"/>
        </w:rPr>
        <w:br w:type="page"/>
      </w:r>
    </w:p>
    <w:p w14:paraId="45E544DB" w14:textId="77777777" w:rsidR="009B01D0" w:rsidRDefault="009B01D0" w:rsidP="009B01D0">
      <w:pPr>
        <w:spacing w:line="240" w:lineRule="auto"/>
        <w:rPr>
          <w:rFonts w:eastAsia="Times New Roman"/>
        </w:rPr>
      </w:pPr>
      <w:r>
        <w:rPr>
          <w:rFonts w:eastAsia="Times New Roman"/>
        </w:rPr>
        <w:lastRenderedPageBreak/>
        <w:t>Tabel 6.2 Gewenst situatie (deelvraag 2) – gecodeerd en toegewezen aan thema</w:t>
      </w:r>
    </w:p>
    <w:p w14:paraId="078F4D1E" w14:textId="3ACA6974" w:rsidR="009B01D0" w:rsidRDefault="00873C12" w:rsidP="009B01D0">
      <w:pPr>
        <w:spacing w:line="240" w:lineRule="auto"/>
        <w:rPr>
          <w:rFonts w:eastAsia="Times New Roman"/>
        </w:rPr>
      </w:pPr>
      <w:r w:rsidRPr="00873C12">
        <w:rPr>
          <w:rFonts w:eastAsia="Times New Roman"/>
          <w:noProof/>
        </w:rPr>
        <w:drawing>
          <wp:inline distT="0" distB="0" distL="0" distR="0" wp14:anchorId="023C4AF4" wp14:editId="5CBE9F20">
            <wp:extent cx="6059656" cy="6121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61014" cy="6122772"/>
                    </a:xfrm>
                    <a:prstGeom prst="rect">
                      <a:avLst/>
                    </a:prstGeom>
                  </pic:spPr>
                </pic:pic>
              </a:graphicData>
            </a:graphic>
          </wp:inline>
        </w:drawing>
      </w:r>
    </w:p>
    <w:p w14:paraId="1F8E3D49" w14:textId="77777777" w:rsidR="009B01D0" w:rsidRDefault="009B01D0" w:rsidP="009B01D0">
      <w:pPr>
        <w:spacing w:line="240" w:lineRule="auto"/>
        <w:rPr>
          <w:rFonts w:eastAsia="Times New Roman"/>
        </w:rPr>
      </w:pPr>
    </w:p>
    <w:p w14:paraId="2ED1D4A4" w14:textId="77777777" w:rsidR="009B01D0" w:rsidRDefault="009B01D0" w:rsidP="009B01D0">
      <w:pPr>
        <w:spacing w:line="240" w:lineRule="auto"/>
        <w:rPr>
          <w:rFonts w:eastAsia="Times New Roman"/>
        </w:rPr>
      </w:pPr>
    </w:p>
    <w:p w14:paraId="42D7571E" w14:textId="77777777" w:rsidR="009B01D0" w:rsidRDefault="009B01D0" w:rsidP="009B01D0">
      <w:pPr>
        <w:spacing w:line="240" w:lineRule="auto"/>
        <w:rPr>
          <w:rFonts w:eastAsia="Times New Roman"/>
        </w:rPr>
      </w:pPr>
    </w:p>
    <w:p w14:paraId="7C8460A0" w14:textId="77777777" w:rsidR="009B01D0" w:rsidRDefault="009B01D0" w:rsidP="009B01D0">
      <w:pPr>
        <w:spacing w:line="240" w:lineRule="auto"/>
        <w:rPr>
          <w:rFonts w:eastAsia="Times New Roman"/>
        </w:rPr>
      </w:pPr>
    </w:p>
    <w:p w14:paraId="7D7BD4EE" w14:textId="77777777" w:rsidR="009B01D0" w:rsidRDefault="009B01D0" w:rsidP="009B01D0">
      <w:pPr>
        <w:spacing w:line="240" w:lineRule="auto"/>
        <w:rPr>
          <w:rFonts w:eastAsia="Times New Roman"/>
        </w:rPr>
      </w:pPr>
    </w:p>
    <w:p w14:paraId="12A4AF1E" w14:textId="77777777" w:rsidR="009B01D0" w:rsidRDefault="009B01D0" w:rsidP="009B01D0">
      <w:pPr>
        <w:spacing w:line="240" w:lineRule="auto"/>
        <w:rPr>
          <w:rFonts w:eastAsia="Times New Roman"/>
        </w:rPr>
      </w:pPr>
    </w:p>
    <w:p w14:paraId="52DEC0BA" w14:textId="77777777" w:rsidR="009B01D0" w:rsidRDefault="009B01D0" w:rsidP="009B01D0">
      <w:pPr>
        <w:spacing w:line="240" w:lineRule="auto"/>
        <w:rPr>
          <w:rFonts w:eastAsia="Times New Roman"/>
        </w:rPr>
      </w:pPr>
    </w:p>
    <w:p w14:paraId="46948D91" w14:textId="77777777" w:rsidR="009B01D0" w:rsidRDefault="009B01D0" w:rsidP="009B01D0">
      <w:pPr>
        <w:rPr>
          <w:rFonts w:eastAsia="Times New Roman"/>
        </w:rPr>
      </w:pPr>
      <w:r>
        <w:rPr>
          <w:rFonts w:eastAsia="Times New Roman"/>
        </w:rPr>
        <w:br w:type="page"/>
      </w:r>
    </w:p>
    <w:p w14:paraId="4C07C007" w14:textId="77777777" w:rsidR="009B01D0" w:rsidRDefault="009B01D0" w:rsidP="009B01D0">
      <w:pPr>
        <w:spacing w:line="240" w:lineRule="auto"/>
        <w:rPr>
          <w:rFonts w:eastAsia="Times New Roman"/>
        </w:rPr>
      </w:pPr>
      <w:r>
        <w:rPr>
          <w:rFonts w:eastAsia="Times New Roman"/>
        </w:rPr>
        <w:lastRenderedPageBreak/>
        <w:t>Tabel 6.3 Oorzaken  (deelvraag 3) – gecodeerd en toegewezen aan thema</w:t>
      </w:r>
    </w:p>
    <w:p w14:paraId="605EA9E7" w14:textId="77777777" w:rsidR="009B01D0" w:rsidRDefault="009B01D0" w:rsidP="009B01D0">
      <w:pPr>
        <w:spacing w:line="240" w:lineRule="auto"/>
        <w:rPr>
          <w:rFonts w:eastAsia="Times New Roman"/>
        </w:rPr>
      </w:pPr>
      <w:r w:rsidRPr="00404931">
        <w:rPr>
          <w:noProof/>
        </w:rPr>
        <w:drawing>
          <wp:inline distT="0" distB="0" distL="0" distR="0" wp14:anchorId="56CE6C22" wp14:editId="481733BC">
            <wp:extent cx="5912485" cy="462280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13720" cy="4623766"/>
                    </a:xfrm>
                    <a:prstGeom prst="rect">
                      <a:avLst/>
                    </a:prstGeom>
                    <a:noFill/>
                    <a:ln>
                      <a:noFill/>
                    </a:ln>
                  </pic:spPr>
                </pic:pic>
              </a:graphicData>
            </a:graphic>
          </wp:inline>
        </w:drawing>
      </w:r>
    </w:p>
    <w:p w14:paraId="2AA8E932" w14:textId="77777777" w:rsidR="009B01D0" w:rsidRDefault="009B01D0" w:rsidP="009B01D0">
      <w:pPr>
        <w:spacing w:line="240" w:lineRule="auto"/>
        <w:rPr>
          <w:rFonts w:eastAsia="Times New Roman"/>
        </w:rPr>
      </w:pPr>
    </w:p>
    <w:p w14:paraId="2D06FAAF" w14:textId="77777777" w:rsidR="009B01D0" w:rsidRDefault="009B01D0" w:rsidP="009B01D0">
      <w:pPr>
        <w:spacing w:line="240" w:lineRule="auto"/>
        <w:rPr>
          <w:rFonts w:eastAsia="Times New Roman"/>
        </w:rPr>
      </w:pPr>
    </w:p>
    <w:p w14:paraId="7FCBC50A" w14:textId="77777777" w:rsidR="009B01D0" w:rsidRDefault="009B01D0" w:rsidP="009B01D0">
      <w:pPr>
        <w:rPr>
          <w:rFonts w:eastAsia="Times New Roman"/>
        </w:rPr>
      </w:pPr>
      <w:r>
        <w:rPr>
          <w:rFonts w:eastAsia="Times New Roman"/>
        </w:rPr>
        <w:br w:type="page"/>
      </w:r>
    </w:p>
    <w:p w14:paraId="47531D0C" w14:textId="77777777" w:rsidR="009B01D0" w:rsidRDefault="009B01D0" w:rsidP="009B01D0">
      <w:pPr>
        <w:spacing w:line="240" w:lineRule="auto"/>
        <w:rPr>
          <w:rFonts w:eastAsia="Times New Roman"/>
        </w:rPr>
      </w:pPr>
      <w:r>
        <w:rPr>
          <w:rFonts w:eastAsia="Times New Roman"/>
        </w:rPr>
        <w:lastRenderedPageBreak/>
        <w:t>Tabel 6.4 Analyse gewenst gedrag  (deelvraag 4) – gecodeerd en toegewezen aan thema</w:t>
      </w:r>
    </w:p>
    <w:p w14:paraId="77F4B860" w14:textId="0FF670F6" w:rsidR="00F7028E" w:rsidRDefault="009B01D0" w:rsidP="00B279D3">
      <w:pPr>
        <w:spacing w:line="240" w:lineRule="auto"/>
      </w:pPr>
      <w:r w:rsidRPr="00593785">
        <w:rPr>
          <w:noProof/>
        </w:rPr>
        <w:drawing>
          <wp:inline distT="0" distB="0" distL="0" distR="0" wp14:anchorId="3D2895E7" wp14:editId="590B9A41">
            <wp:extent cx="5733415" cy="6041390"/>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3415" cy="6041390"/>
                    </a:xfrm>
                    <a:prstGeom prst="rect">
                      <a:avLst/>
                    </a:prstGeom>
                    <a:noFill/>
                    <a:ln>
                      <a:noFill/>
                    </a:ln>
                  </pic:spPr>
                </pic:pic>
              </a:graphicData>
            </a:graphic>
          </wp:inline>
        </w:drawing>
      </w:r>
    </w:p>
    <w:p w14:paraId="7C584D47" w14:textId="59EFB564" w:rsidR="00B279D3" w:rsidRDefault="00B279D3" w:rsidP="00B279D3">
      <w:pPr>
        <w:spacing w:line="240" w:lineRule="auto"/>
      </w:pPr>
    </w:p>
    <w:p w14:paraId="5C0E954B" w14:textId="03207128" w:rsidR="000C19E9" w:rsidRDefault="000C19E9">
      <w:r>
        <w:br w:type="page"/>
      </w:r>
    </w:p>
    <w:p w14:paraId="6182A37E" w14:textId="255B9ACC" w:rsidR="000C19E9" w:rsidRDefault="000C19E9" w:rsidP="000C19E9">
      <w:pPr>
        <w:spacing w:line="240" w:lineRule="auto"/>
        <w:rPr>
          <w:rFonts w:eastAsia="Times New Roman"/>
        </w:rPr>
      </w:pPr>
      <w:r>
        <w:rPr>
          <w:rFonts w:eastAsia="Times New Roman"/>
        </w:rPr>
        <w:lastRenderedPageBreak/>
        <w:t>Tabel 6.5 Huidig situatie – samenvatting respondenten per thema</w:t>
      </w:r>
    </w:p>
    <w:p w14:paraId="464E387C" w14:textId="552FD1D7" w:rsidR="00A43726" w:rsidRDefault="00A43726" w:rsidP="000C19E9">
      <w:pPr>
        <w:spacing w:line="240" w:lineRule="auto"/>
        <w:rPr>
          <w:rFonts w:eastAsia="Times New Roman"/>
        </w:rPr>
      </w:pPr>
      <w:r w:rsidRPr="00A43726">
        <w:rPr>
          <w:noProof/>
        </w:rPr>
        <w:drawing>
          <wp:inline distT="0" distB="0" distL="0" distR="0" wp14:anchorId="071CB7BE" wp14:editId="350770E1">
            <wp:extent cx="5733415" cy="5024120"/>
            <wp:effectExtent l="0" t="0" r="635" b="508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3415" cy="5024120"/>
                    </a:xfrm>
                    <a:prstGeom prst="rect">
                      <a:avLst/>
                    </a:prstGeom>
                    <a:noFill/>
                    <a:ln>
                      <a:noFill/>
                    </a:ln>
                  </pic:spPr>
                </pic:pic>
              </a:graphicData>
            </a:graphic>
          </wp:inline>
        </w:drawing>
      </w:r>
    </w:p>
    <w:p w14:paraId="226894C5" w14:textId="77777777" w:rsidR="00A43726" w:rsidRDefault="00A43726" w:rsidP="000C19E9">
      <w:pPr>
        <w:spacing w:line="240" w:lineRule="auto"/>
        <w:rPr>
          <w:rFonts w:eastAsia="Times New Roman"/>
        </w:rPr>
      </w:pPr>
    </w:p>
    <w:p w14:paraId="0EA1C4A1" w14:textId="6BF57F7A" w:rsidR="00B279D3" w:rsidRDefault="00B279D3" w:rsidP="00B279D3">
      <w:pPr>
        <w:spacing w:line="240" w:lineRule="auto"/>
      </w:pPr>
    </w:p>
    <w:p w14:paraId="5D72544B" w14:textId="77777777" w:rsidR="00A43726" w:rsidRDefault="00A43726">
      <w:pPr>
        <w:rPr>
          <w:rFonts w:eastAsia="Times New Roman"/>
        </w:rPr>
      </w:pPr>
      <w:r>
        <w:rPr>
          <w:rFonts w:eastAsia="Times New Roman"/>
        </w:rPr>
        <w:br w:type="page"/>
      </w:r>
    </w:p>
    <w:p w14:paraId="4EC262F6" w14:textId="2D396D81" w:rsidR="000C19E9" w:rsidRDefault="000C19E9" w:rsidP="000C19E9">
      <w:pPr>
        <w:spacing w:line="240" w:lineRule="auto"/>
        <w:rPr>
          <w:noProof/>
        </w:rPr>
      </w:pPr>
      <w:r w:rsidRPr="00186C5B">
        <w:rPr>
          <w:rFonts w:eastAsia="Times New Roman"/>
        </w:rPr>
        <w:lastRenderedPageBreak/>
        <w:t>Tabel 6.6 Gewenste situatie – samenvatting respondenten per thema</w:t>
      </w:r>
    </w:p>
    <w:p w14:paraId="73A43F72" w14:textId="0C361533" w:rsidR="00F24AFA" w:rsidRPr="003B54EA" w:rsidRDefault="003B54EA" w:rsidP="000C19E9">
      <w:pPr>
        <w:spacing w:line="240" w:lineRule="auto"/>
        <w:rPr>
          <w:rFonts w:eastAsia="Times New Roman"/>
          <w:lang w:val="nl-NL"/>
        </w:rPr>
      </w:pPr>
      <w:r w:rsidRPr="003B54EA">
        <w:rPr>
          <w:noProof/>
        </w:rPr>
        <w:drawing>
          <wp:inline distT="0" distB="0" distL="0" distR="0" wp14:anchorId="1593E405" wp14:editId="1598732C">
            <wp:extent cx="5733415" cy="5587365"/>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3415" cy="5587365"/>
                    </a:xfrm>
                    <a:prstGeom prst="rect">
                      <a:avLst/>
                    </a:prstGeom>
                    <a:noFill/>
                    <a:ln>
                      <a:noFill/>
                    </a:ln>
                  </pic:spPr>
                </pic:pic>
              </a:graphicData>
            </a:graphic>
          </wp:inline>
        </w:drawing>
      </w:r>
    </w:p>
    <w:p w14:paraId="08C84E79" w14:textId="2E712955" w:rsidR="00A43726" w:rsidRDefault="00A43726" w:rsidP="000C19E9">
      <w:pPr>
        <w:spacing w:line="240" w:lineRule="auto"/>
        <w:rPr>
          <w:rFonts w:eastAsia="Times New Roman"/>
        </w:rPr>
      </w:pPr>
    </w:p>
    <w:p w14:paraId="658B49E3" w14:textId="77777777" w:rsidR="00A43726" w:rsidRDefault="00A43726" w:rsidP="000C19E9">
      <w:pPr>
        <w:spacing w:line="240" w:lineRule="auto"/>
        <w:rPr>
          <w:rFonts w:eastAsia="Times New Roman"/>
        </w:rPr>
      </w:pPr>
    </w:p>
    <w:p w14:paraId="4BD09B85" w14:textId="7FBEE5BF" w:rsidR="000C19E9" w:rsidRDefault="000C19E9" w:rsidP="000C19E9">
      <w:pPr>
        <w:spacing w:line="240" w:lineRule="auto"/>
        <w:rPr>
          <w:rFonts w:eastAsia="Times New Roman"/>
        </w:rPr>
      </w:pPr>
    </w:p>
    <w:p w14:paraId="7E7B68EE" w14:textId="77777777" w:rsidR="00A43726" w:rsidRDefault="00A43726">
      <w:pPr>
        <w:rPr>
          <w:rFonts w:eastAsia="Times New Roman"/>
        </w:rPr>
      </w:pPr>
      <w:r>
        <w:rPr>
          <w:rFonts w:eastAsia="Times New Roman"/>
        </w:rPr>
        <w:br w:type="page"/>
      </w:r>
    </w:p>
    <w:p w14:paraId="0039D070" w14:textId="154CEDAE" w:rsidR="000C19E9" w:rsidRDefault="000C19E9" w:rsidP="000C19E9">
      <w:pPr>
        <w:spacing w:line="240" w:lineRule="auto"/>
        <w:rPr>
          <w:rFonts w:eastAsia="Times New Roman"/>
        </w:rPr>
      </w:pPr>
      <w:r>
        <w:rPr>
          <w:rFonts w:eastAsia="Times New Roman"/>
        </w:rPr>
        <w:lastRenderedPageBreak/>
        <w:t>Tabel 6.7 Oorzaken – samenvatting respondenten per thema</w:t>
      </w:r>
    </w:p>
    <w:p w14:paraId="4346DA84" w14:textId="1C5E2297" w:rsidR="00652016" w:rsidRDefault="00A27F39" w:rsidP="000C19E9">
      <w:pPr>
        <w:spacing w:line="240" w:lineRule="auto"/>
        <w:rPr>
          <w:rFonts w:eastAsia="Times New Roman"/>
        </w:rPr>
      </w:pPr>
      <w:r>
        <w:rPr>
          <w:rFonts w:eastAsia="Times New Roman"/>
          <w:noProof/>
        </w:rPr>
        <w:drawing>
          <wp:inline distT="0" distB="0" distL="0" distR="0" wp14:anchorId="00BD4A15" wp14:editId="64689D0F">
            <wp:extent cx="5736590" cy="6565900"/>
            <wp:effectExtent l="0" t="0" r="0" b="635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6590" cy="6565900"/>
                    </a:xfrm>
                    <a:prstGeom prst="rect">
                      <a:avLst/>
                    </a:prstGeom>
                    <a:noFill/>
                  </pic:spPr>
                </pic:pic>
              </a:graphicData>
            </a:graphic>
          </wp:inline>
        </w:drawing>
      </w:r>
    </w:p>
    <w:p w14:paraId="5980CABE" w14:textId="77777777" w:rsidR="000C19E9" w:rsidRDefault="000C19E9" w:rsidP="000C19E9">
      <w:pPr>
        <w:spacing w:line="240" w:lineRule="auto"/>
        <w:rPr>
          <w:rFonts w:eastAsia="Times New Roman"/>
        </w:rPr>
      </w:pPr>
    </w:p>
    <w:p w14:paraId="70DE5674" w14:textId="77777777" w:rsidR="004F14C6" w:rsidRDefault="004F14C6">
      <w:pPr>
        <w:rPr>
          <w:rFonts w:eastAsia="Times New Roman"/>
        </w:rPr>
      </w:pPr>
      <w:r>
        <w:rPr>
          <w:rFonts w:eastAsia="Times New Roman"/>
        </w:rPr>
        <w:br w:type="page"/>
      </w:r>
    </w:p>
    <w:p w14:paraId="4428629B" w14:textId="7A842170" w:rsidR="000C19E9" w:rsidRDefault="00A43726" w:rsidP="00B279D3">
      <w:pPr>
        <w:spacing w:line="240" w:lineRule="auto"/>
        <w:rPr>
          <w:rFonts w:eastAsia="Times New Roman"/>
        </w:rPr>
      </w:pPr>
      <w:r>
        <w:rPr>
          <w:rFonts w:eastAsia="Times New Roman"/>
        </w:rPr>
        <w:lastRenderedPageBreak/>
        <w:t>Tabel 6.8 Analyse gewenste situatie – samenvatting respondenten per thema</w:t>
      </w:r>
    </w:p>
    <w:p w14:paraId="02E2468B" w14:textId="2213F217" w:rsidR="00A27F39" w:rsidRDefault="00A27F39" w:rsidP="00B279D3">
      <w:pPr>
        <w:spacing w:line="240" w:lineRule="auto"/>
      </w:pPr>
      <w:r>
        <w:rPr>
          <w:noProof/>
        </w:rPr>
        <w:drawing>
          <wp:inline distT="0" distB="0" distL="0" distR="0" wp14:anchorId="7AA216C1" wp14:editId="3983072D">
            <wp:extent cx="5736590" cy="4017645"/>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6590" cy="4017645"/>
                    </a:xfrm>
                    <a:prstGeom prst="rect">
                      <a:avLst/>
                    </a:prstGeom>
                    <a:noFill/>
                  </pic:spPr>
                </pic:pic>
              </a:graphicData>
            </a:graphic>
          </wp:inline>
        </w:drawing>
      </w:r>
    </w:p>
    <w:p w14:paraId="723B2AE1" w14:textId="3DB236E5" w:rsidR="00666BEB" w:rsidRDefault="00666BEB" w:rsidP="00B279D3">
      <w:pPr>
        <w:spacing w:line="240" w:lineRule="auto"/>
      </w:pPr>
    </w:p>
    <w:p w14:paraId="78F0CECC" w14:textId="242A4133" w:rsidR="00666BEB" w:rsidRDefault="00666BEB"/>
    <w:sectPr w:rsidR="00666BEB" w:rsidSect="00F57F55">
      <w:footerReference w:type="even" r:id="rId32"/>
      <w:footerReference w:type="default" r:id="rId3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FC68" w14:textId="77777777" w:rsidR="00A651B6" w:rsidRDefault="00A651B6">
      <w:pPr>
        <w:spacing w:line="240" w:lineRule="auto"/>
      </w:pPr>
      <w:r>
        <w:separator/>
      </w:r>
    </w:p>
  </w:endnote>
  <w:endnote w:type="continuationSeparator" w:id="0">
    <w:p w14:paraId="19F7288A" w14:textId="77777777" w:rsidR="00A651B6" w:rsidRDefault="00A651B6">
      <w:pPr>
        <w:spacing w:line="240" w:lineRule="auto"/>
      </w:pPr>
      <w:r>
        <w:continuationSeparator/>
      </w:r>
    </w:p>
  </w:endnote>
  <w:endnote w:type="continuationNotice" w:id="1">
    <w:p w14:paraId="21F84C8A" w14:textId="77777777" w:rsidR="00A651B6" w:rsidRDefault="00A65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Trebuchet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07037790"/>
      <w:docPartObj>
        <w:docPartGallery w:val="Page Numbers (Bottom of Page)"/>
        <w:docPartUnique/>
      </w:docPartObj>
    </w:sdtPr>
    <w:sdtEndPr>
      <w:rPr>
        <w:rStyle w:val="Paginanummer"/>
      </w:rPr>
    </w:sdtEndPr>
    <w:sdtContent>
      <w:p w14:paraId="3317A4A9" w14:textId="0CD0944E" w:rsidR="00F57F55" w:rsidRDefault="00F57F55" w:rsidP="005365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631B35" w14:textId="77777777" w:rsidR="00F57F55" w:rsidRDefault="00F57F55" w:rsidP="00F57F5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31675946"/>
      <w:docPartObj>
        <w:docPartGallery w:val="Page Numbers (Bottom of Page)"/>
        <w:docPartUnique/>
      </w:docPartObj>
    </w:sdtPr>
    <w:sdtEndPr>
      <w:rPr>
        <w:rStyle w:val="Paginanummer"/>
      </w:rPr>
    </w:sdtEndPr>
    <w:sdtContent>
      <w:p w14:paraId="0F0F7789" w14:textId="75F2F908" w:rsidR="00F57F55" w:rsidRDefault="00F57F55" w:rsidP="005365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F3A6A5E" w14:textId="77777777" w:rsidR="00F57F55" w:rsidRDefault="00F57F55" w:rsidP="00F57F5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A228" w14:textId="77777777" w:rsidR="00A651B6" w:rsidRDefault="00A651B6">
      <w:pPr>
        <w:spacing w:line="240" w:lineRule="auto"/>
      </w:pPr>
      <w:r>
        <w:separator/>
      </w:r>
    </w:p>
  </w:footnote>
  <w:footnote w:type="continuationSeparator" w:id="0">
    <w:p w14:paraId="0A356B66" w14:textId="77777777" w:rsidR="00A651B6" w:rsidRDefault="00A651B6">
      <w:pPr>
        <w:spacing w:line="240" w:lineRule="auto"/>
      </w:pPr>
      <w:r>
        <w:continuationSeparator/>
      </w:r>
    </w:p>
  </w:footnote>
  <w:footnote w:type="continuationNotice" w:id="1">
    <w:p w14:paraId="67B19EE6" w14:textId="77777777" w:rsidR="00A651B6" w:rsidRDefault="00A651B6">
      <w:pPr>
        <w:spacing w:line="240" w:lineRule="auto"/>
      </w:pPr>
    </w:p>
  </w:footnote>
  <w:footnote w:id="2">
    <w:p w14:paraId="56A80918" w14:textId="77777777" w:rsidR="00E40045" w:rsidRPr="00720FD2" w:rsidRDefault="00E40045" w:rsidP="00E40045">
      <w:pPr>
        <w:pStyle w:val="Voetnoottekst"/>
        <w:rPr>
          <w:lang w:val="nl-NL"/>
        </w:rPr>
      </w:pPr>
      <w:r>
        <w:rPr>
          <w:rStyle w:val="Voetnootmarkering"/>
        </w:rPr>
        <w:footnoteRef/>
      </w:r>
      <w:r>
        <w:t xml:space="preserve"> </w:t>
      </w:r>
      <w:r w:rsidRPr="00720FD2">
        <w:rPr>
          <w:i/>
          <w:iCs/>
          <w:lang w:val="nl-NL"/>
        </w:rPr>
        <w:t>Met scholieren, word</w:t>
      </w:r>
      <w:r>
        <w:rPr>
          <w:i/>
          <w:iCs/>
          <w:lang w:val="nl-NL"/>
        </w:rPr>
        <w:t>t</w:t>
      </w:r>
      <w:r w:rsidRPr="00720FD2">
        <w:rPr>
          <w:i/>
          <w:iCs/>
          <w:lang w:val="nl-NL"/>
        </w:rPr>
        <w:t xml:space="preserve"> geduid op scholieren </w:t>
      </w:r>
      <w:r>
        <w:rPr>
          <w:i/>
          <w:iCs/>
          <w:lang w:val="nl-NL"/>
        </w:rPr>
        <w:t xml:space="preserve">met de leeftijd </w:t>
      </w:r>
      <w:r w:rsidRPr="00720FD2">
        <w:rPr>
          <w:i/>
          <w:iCs/>
          <w:lang w:val="nl-NL"/>
        </w:rPr>
        <w:t>van 12 tot en met 18 jaar</w:t>
      </w:r>
    </w:p>
  </w:footnote>
  <w:footnote w:id="3">
    <w:p w14:paraId="6E1383A3" w14:textId="062BBE62" w:rsidR="00D36613" w:rsidRPr="00057A21" w:rsidRDefault="00D36613" w:rsidP="00D36613">
      <w:pPr>
        <w:pStyle w:val="Voetnoottekst"/>
        <w:rPr>
          <w:lang w:val="nl-NL"/>
        </w:rPr>
      </w:pPr>
      <w:r>
        <w:t>Kennis</w:t>
      </w:r>
      <w:r w:rsidR="009626A3">
        <w:t xml:space="preserve"> over emoties</w:t>
      </w:r>
      <w:r>
        <w:t>, aandachts</w:t>
      </w:r>
      <w:r w:rsidR="009626A3">
        <w:t xml:space="preserve">- </w:t>
      </w:r>
      <w:r>
        <w:t>acceptatie</w:t>
      </w:r>
      <w:r w:rsidR="009626A3">
        <w:t>-</w:t>
      </w:r>
      <w:r>
        <w:t xml:space="preserve"> onderzoeks- en actievaardigheden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6FD"/>
    <w:multiLevelType w:val="hybridMultilevel"/>
    <w:tmpl w:val="4A8E8084"/>
    <w:lvl w:ilvl="0" w:tplc="B97C4988">
      <w:start w:val="15"/>
      <w:numFmt w:val="bullet"/>
      <w:lvlText w:val="-"/>
      <w:lvlJc w:val="left"/>
      <w:pPr>
        <w:ind w:left="502"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35240"/>
    <w:multiLevelType w:val="hybridMultilevel"/>
    <w:tmpl w:val="26921A34"/>
    <w:lvl w:ilvl="0" w:tplc="FFFFFFFF">
      <w:start w:val="1"/>
      <w:numFmt w:val="decimal"/>
      <w:lvlText w:val="(%1)"/>
      <w:lvlJc w:val="left"/>
      <w:pPr>
        <w:ind w:left="720" w:hanging="36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65596B"/>
    <w:multiLevelType w:val="hybridMultilevel"/>
    <w:tmpl w:val="8D5A2158"/>
    <w:lvl w:ilvl="0" w:tplc="6A3874D4">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55060"/>
    <w:multiLevelType w:val="hybridMultilevel"/>
    <w:tmpl w:val="91F4A5C0"/>
    <w:lvl w:ilvl="0" w:tplc="67466802">
      <w:start w:val="1"/>
      <w:numFmt w:val="decimal"/>
      <w:lvlText w:val="(%1)"/>
      <w:lvlJc w:val="left"/>
      <w:pPr>
        <w:ind w:left="405" w:hanging="360"/>
      </w:pPr>
      <w:rPr>
        <w:rFonts w:ascii="Arial" w:hAnsi="Arial" w:cs="Arial" w:hint="default"/>
        <w:b w:val="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4" w15:restartNumberingAfterBreak="0">
    <w:nsid w:val="0E686BDC"/>
    <w:multiLevelType w:val="hybridMultilevel"/>
    <w:tmpl w:val="E0747AE0"/>
    <w:lvl w:ilvl="0" w:tplc="FE56D688">
      <w:start w:val="1"/>
      <w:numFmt w:val="decimal"/>
      <w:lvlText w:val="(%1)"/>
      <w:lvlJc w:val="left"/>
      <w:pPr>
        <w:ind w:left="405" w:hanging="360"/>
      </w:pPr>
      <w:rPr>
        <w:rFonts w:ascii="Arial" w:hAnsi="Arial" w:cs="Arial" w:hint="default"/>
        <w:b w:val="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5" w15:restartNumberingAfterBreak="0">
    <w:nsid w:val="0FE61B08"/>
    <w:multiLevelType w:val="hybridMultilevel"/>
    <w:tmpl w:val="95102BE4"/>
    <w:lvl w:ilvl="0" w:tplc="603EB20A">
      <w:start w:val="1"/>
      <w:numFmt w:val="bullet"/>
      <w:lvlText w:val="-"/>
      <w:lvlJc w:val="left"/>
      <w:pPr>
        <w:ind w:left="720" w:hanging="360"/>
      </w:pPr>
      <w:rPr>
        <w:rFonts w:ascii="Arial" w:eastAsia="Arial"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B207D"/>
    <w:multiLevelType w:val="multilevel"/>
    <w:tmpl w:val="F968B62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D27E4F"/>
    <w:multiLevelType w:val="multilevel"/>
    <w:tmpl w:val="BDE4890C"/>
    <w:styleLink w:val="Huidigelij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53FB6"/>
    <w:multiLevelType w:val="multilevel"/>
    <w:tmpl w:val="F968B62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7A7F56"/>
    <w:multiLevelType w:val="hybridMultilevel"/>
    <w:tmpl w:val="4A120F7E"/>
    <w:lvl w:ilvl="0" w:tplc="A54275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312345"/>
    <w:multiLevelType w:val="hybridMultilevel"/>
    <w:tmpl w:val="91F4A5C0"/>
    <w:lvl w:ilvl="0" w:tplc="FFFFFFFF">
      <w:start w:val="1"/>
      <w:numFmt w:val="decimal"/>
      <w:lvlText w:val="(%1)"/>
      <w:lvlJc w:val="left"/>
      <w:pPr>
        <w:ind w:left="405" w:hanging="360"/>
      </w:pPr>
      <w:rPr>
        <w:rFonts w:ascii="Arial" w:hAnsi="Arial" w:cs="Arial" w:hint="default"/>
        <w:b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1" w15:restartNumberingAfterBreak="0">
    <w:nsid w:val="21FE3860"/>
    <w:multiLevelType w:val="hybridMultilevel"/>
    <w:tmpl w:val="0C5EA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775B8F"/>
    <w:multiLevelType w:val="hybridMultilevel"/>
    <w:tmpl w:val="D1347812"/>
    <w:lvl w:ilvl="0" w:tplc="69CAD51A">
      <w:start w:val="2"/>
      <w:numFmt w:val="bullet"/>
      <w:lvlText w:val="-"/>
      <w:lvlJc w:val="left"/>
      <w:pPr>
        <w:ind w:left="720" w:hanging="360"/>
      </w:pPr>
      <w:rPr>
        <w:rFonts w:ascii="Arial" w:eastAsia="Arial"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587E55"/>
    <w:multiLevelType w:val="hybridMultilevel"/>
    <w:tmpl w:val="CFFEF47C"/>
    <w:lvl w:ilvl="0" w:tplc="603EB20A">
      <w:start w:val="1"/>
      <w:numFmt w:val="bullet"/>
      <w:lvlText w:val="-"/>
      <w:lvlJc w:val="left"/>
      <w:pPr>
        <w:ind w:left="720" w:hanging="360"/>
      </w:pPr>
      <w:rPr>
        <w:rFonts w:ascii="Arial" w:eastAsia="Arial"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DA4437"/>
    <w:multiLevelType w:val="hybridMultilevel"/>
    <w:tmpl w:val="988238A2"/>
    <w:lvl w:ilvl="0" w:tplc="2744BC96">
      <w:start w:val="1"/>
      <w:numFmt w:val="decimal"/>
      <w:lvlText w:val="(%1)"/>
      <w:lvlJc w:val="left"/>
      <w:pPr>
        <w:ind w:left="720" w:hanging="360"/>
      </w:pPr>
      <w:rPr>
        <w:rFonts w:ascii="Arial" w:eastAsia="Arial"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18704A"/>
    <w:multiLevelType w:val="hybridMultilevel"/>
    <w:tmpl w:val="5C84C31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4B5FE6"/>
    <w:multiLevelType w:val="hybridMultilevel"/>
    <w:tmpl w:val="BFAEEBE8"/>
    <w:lvl w:ilvl="0" w:tplc="E6D069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5E3999"/>
    <w:multiLevelType w:val="multilevel"/>
    <w:tmpl w:val="6BEA4A50"/>
    <w:styleLink w:val="Huidigelij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4B028A"/>
    <w:multiLevelType w:val="hybridMultilevel"/>
    <w:tmpl w:val="14208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DD4A14"/>
    <w:multiLevelType w:val="hybridMultilevel"/>
    <w:tmpl w:val="2C8C4D5E"/>
    <w:lvl w:ilvl="0" w:tplc="603EB20A">
      <w:start w:val="1"/>
      <w:numFmt w:val="bullet"/>
      <w:lvlText w:val="-"/>
      <w:lvlJc w:val="left"/>
      <w:pPr>
        <w:ind w:left="720" w:hanging="360"/>
      </w:pPr>
      <w:rPr>
        <w:rFonts w:ascii="Arial" w:eastAsia="Arial"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1E7A1B"/>
    <w:multiLevelType w:val="multilevel"/>
    <w:tmpl w:val="F968B62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F1C55FF"/>
    <w:multiLevelType w:val="hybridMultilevel"/>
    <w:tmpl w:val="898C5532"/>
    <w:lvl w:ilvl="0" w:tplc="E6D0592C">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F37D8B"/>
    <w:multiLevelType w:val="multilevel"/>
    <w:tmpl w:val="F6B04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93C5254"/>
    <w:multiLevelType w:val="hybridMultilevel"/>
    <w:tmpl w:val="38FEE2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B23554E"/>
    <w:multiLevelType w:val="multilevel"/>
    <w:tmpl w:val="0704990E"/>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tabs>
          <w:tab w:val="num" w:pos="1800"/>
        </w:tabs>
        <w:ind w:left="1800" w:hanging="360"/>
      </w:pPr>
      <w:rPr>
        <w:rFonts w:ascii="Arial" w:eastAsia="Arial"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4D96371C"/>
    <w:multiLevelType w:val="hybridMultilevel"/>
    <w:tmpl w:val="85849DD2"/>
    <w:lvl w:ilvl="0" w:tplc="DF38254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037B4A"/>
    <w:multiLevelType w:val="multilevel"/>
    <w:tmpl w:val="F968B62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5893EFA"/>
    <w:multiLevelType w:val="hybridMultilevel"/>
    <w:tmpl w:val="91CCDA6E"/>
    <w:lvl w:ilvl="0" w:tplc="CB24B78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BD4747"/>
    <w:multiLevelType w:val="hybridMultilevel"/>
    <w:tmpl w:val="F48C39F4"/>
    <w:lvl w:ilvl="0" w:tplc="590EE32E">
      <w:start w:val="2"/>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90360"/>
    <w:multiLevelType w:val="multilevel"/>
    <w:tmpl w:val="D9F04C2E"/>
    <w:lvl w:ilvl="0">
      <w:start w:val="1"/>
      <w:numFmt w:val="bullet"/>
      <w:lvlText w:val="-"/>
      <w:lvlJc w:val="left"/>
      <w:pPr>
        <w:ind w:left="720" w:hanging="360"/>
      </w:pPr>
      <w:rPr>
        <w:strike w:val="0"/>
        <w:dstrike w:val="0"/>
        <w:color w:val="auto"/>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20D4CF2"/>
    <w:multiLevelType w:val="multilevel"/>
    <w:tmpl w:val="F968B628"/>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080"/>
        </w:tabs>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rPr>
        <w:rFonts w:ascii="Arial" w:eastAsia="Arial"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195422"/>
    <w:multiLevelType w:val="hybridMultilevel"/>
    <w:tmpl w:val="DBF60638"/>
    <w:lvl w:ilvl="0" w:tplc="603EB20A">
      <w:start w:val="1"/>
      <w:numFmt w:val="bullet"/>
      <w:lvlText w:val="-"/>
      <w:lvlJc w:val="left"/>
      <w:pPr>
        <w:ind w:left="720" w:hanging="360"/>
      </w:pPr>
      <w:rPr>
        <w:rFonts w:ascii="Arial" w:eastAsia="Arial"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CD66E8"/>
    <w:multiLevelType w:val="multilevel"/>
    <w:tmpl w:val="A1441B0A"/>
    <w:styleLink w:val="Huidigelijst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lang w:val="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AF4661"/>
    <w:multiLevelType w:val="multilevel"/>
    <w:tmpl w:val="6204B0DC"/>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tabs>
          <w:tab w:val="num" w:pos="1800"/>
        </w:tabs>
        <w:ind w:left="1800" w:hanging="360"/>
      </w:pPr>
      <w:rPr>
        <w:rFonts w:ascii="Arial" w:eastAsia="Arial"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A132014"/>
    <w:multiLevelType w:val="hybridMultilevel"/>
    <w:tmpl w:val="F0E2AF4E"/>
    <w:lvl w:ilvl="0" w:tplc="050CF078">
      <w:start w:val="3"/>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50754D"/>
    <w:multiLevelType w:val="multilevel"/>
    <w:tmpl w:val="C0EA7DC4"/>
    <w:styleLink w:val="Huidigelij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9C19FA"/>
    <w:multiLevelType w:val="multilevel"/>
    <w:tmpl w:val="8326AE6E"/>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DF05D5"/>
    <w:multiLevelType w:val="multilevel"/>
    <w:tmpl w:val="2506D332"/>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tabs>
          <w:tab w:val="num" w:pos="1800"/>
        </w:tabs>
        <w:ind w:left="1800" w:hanging="360"/>
      </w:pPr>
      <w:rPr>
        <w:rFonts w:ascii="Arial" w:eastAsia="Arial" w:hAnsi="Arial" w:cs="Arial"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7CB7390F"/>
    <w:multiLevelType w:val="hybridMultilevel"/>
    <w:tmpl w:val="596866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826F0F"/>
    <w:multiLevelType w:val="hybridMultilevel"/>
    <w:tmpl w:val="1D580940"/>
    <w:lvl w:ilvl="0" w:tplc="C35400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34902853">
    <w:abstractNumId w:val="17"/>
  </w:num>
  <w:num w:numId="2" w16cid:durableId="604458648">
    <w:abstractNumId w:val="7"/>
  </w:num>
  <w:num w:numId="3" w16cid:durableId="45490079">
    <w:abstractNumId w:val="35"/>
  </w:num>
  <w:num w:numId="4" w16cid:durableId="1549295912">
    <w:abstractNumId w:val="28"/>
  </w:num>
  <w:num w:numId="5" w16cid:durableId="926966025">
    <w:abstractNumId w:val="6"/>
  </w:num>
  <w:num w:numId="6" w16cid:durableId="244269157">
    <w:abstractNumId w:val="36"/>
  </w:num>
  <w:num w:numId="7" w16cid:durableId="1735814875">
    <w:abstractNumId w:val="5"/>
  </w:num>
  <w:num w:numId="8" w16cid:durableId="1903982873">
    <w:abstractNumId w:val="19"/>
  </w:num>
  <w:num w:numId="9" w16cid:durableId="1741714450">
    <w:abstractNumId w:val="32"/>
  </w:num>
  <w:num w:numId="10" w16cid:durableId="494225444">
    <w:abstractNumId w:val="13"/>
  </w:num>
  <w:num w:numId="11" w16cid:durableId="228464824">
    <w:abstractNumId w:val="31"/>
  </w:num>
  <w:num w:numId="12" w16cid:durableId="1813209390">
    <w:abstractNumId w:val="21"/>
  </w:num>
  <w:num w:numId="13" w16cid:durableId="1823230503">
    <w:abstractNumId w:val="3"/>
  </w:num>
  <w:num w:numId="14" w16cid:durableId="471169772">
    <w:abstractNumId w:val="4"/>
  </w:num>
  <w:num w:numId="15" w16cid:durableId="1159269896">
    <w:abstractNumId w:val="15"/>
  </w:num>
  <w:num w:numId="16" w16cid:durableId="383986114">
    <w:abstractNumId w:val="18"/>
  </w:num>
  <w:num w:numId="17" w16cid:durableId="2100901137">
    <w:abstractNumId w:val="22"/>
  </w:num>
  <w:num w:numId="18" w16cid:durableId="630592115">
    <w:abstractNumId w:val="38"/>
  </w:num>
  <w:num w:numId="19" w16cid:durableId="573972138">
    <w:abstractNumId w:val="27"/>
  </w:num>
  <w:num w:numId="20" w16cid:durableId="2037347295">
    <w:abstractNumId w:val="25"/>
  </w:num>
  <w:num w:numId="21" w16cid:durableId="925458078">
    <w:abstractNumId w:val="0"/>
  </w:num>
  <w:num w:numId="22" w16cid:durableId="1502965992">
    <w:abstractNumId w:val="10"/>
  </w:num>
  <w:num w:numId="23" w16cid:durableId="1065376903">
    <w:abstractNumId w:val="23"/>
  </w:num>
  <w:num w:numId="24" w16cid:durableId="568880101">
    <w:abstractNumId w:val="29"/>
  </w:num>
  <w:num w:numId="25" w16cid:durableId="826021726">
    <w:abstractNumId w:val="8"/>
  </w:num>
  <w:num w:numId="26" w16cid:durableId="1184979616">
    <w:abstractNumId w:val="30"/>
  </w:num>
  <w:num w:numId="27" w16cid:durableId="215089965">
    <w:abstractNumId w:val="33"/>
  </w:num>
  <w:num w:numId="28" w16cid:durableId="757940854">
    <w:abstractNumId w:val="37"/>
  </w:num>
  <w:num w:numId="29" w16cid:durableId="1875531009">
    <w:abstractNumId w:val="14"/>
  </w:num>
  <w:num w:numId="30" w16cid:durableId="1518693657">
    <w:abstractNumId w:val="1"/>
  </w:num>
  <w:num w:numId="31" w16cid:durableId="1960910242">
    <w:abstractNumId w:val="34"/>
  </w:num>
  <w:num w:numId="32" w16cid:durableId="1279218117">
    <w:abstractNumId w:val="2"/>
  </w:num>
  <w:num w:numId="33" w16cid:durableId="1763407247">
    <w:abstractNumId w:val="20"/>
  </w:num>
  <w:num w:numId="34" w16cid:durableId="19818692">
    <w:abstractNumId w:val="39"/>
  </w:num>
  <w:num w:numId="35" w16cid:durableId="405538734">
    <w:abstractNumId w:val="26"/>
  </w:num>
  <w:num w:numId="36" w16cid:durableId="927926559">
    <w:abstractNumId w:val="11"/>
  </w:num>
  <w:num w:numId="37" w16cid:durableId="292946090">
    <w:abstractNumId w:val="12"/>
  </w:num>
  <w:num w:numId="38" w16cid:durableId="1156724644">
    <w:abstractNumId w:val="24"/>
  </w:num>
  <w:num w:numId="39" w16cid:durableId="781847570">
    <w:abstractNumId w:val="9"/>
  </w:num>
  <w:num w:numId="40" w16cid:durableId="56796386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55"/>
    <w:rsid w:val="00000BAB"/>
    <w:rsid w:val="000010D8"/>
    <w:rsid w:val="00001AF8"/>
    <w:rsid w:val="00002135"/>
    <w:rsid w:val="00002662"/>
    <w:rsid w:val="00002E09"/>
    <w:rsid w:val="00002EB8"/>
    <w:rsid w:val="00002F95"/>
    <w:rsid w:val="0000420C"/>
    <w:rsid w:val="00004880"/>
    <w:rsid w:val="00004A53"/>
    <w:rsid w:val="00004F77"/>
    <w:rsid w:val="00005161"/>
    <w:rsid w:val="0000522D"/>
    <w:rsid w:val="00005832"/>
    <w:rsid w:val="00005897"/>
    <w:rsid w:val="000059AC"/>
    <w:rsid w:val="000064A2"/>
    <w:rsid w:val="000064EB"/>
    <w:rsid w:val="00006623"/>
    <w:rsid w:val="00006814"/>
    <w:rsid w:val="00006BBA"/>
    <w:rsid w:val="00006DAE"/>
    <w:rsid w:val="0000701B"/>
    <w:rsid w:val="00007B08"/>
    <w:rsid w:val="00007D2D"/>
    <w:rsid w:val="00010D24"/>
    <w:rsid w:val="00010EB1"/>
    <w:rsid w:val="00010FFD"/>
    <w:rsid w:val="000116CF"/>
    <w:rsid w:val="000117FB"/>
    <w:rsid w:val="00012F4C"/>
    <w:rsid w:val="000135ED"/>
    <w:rsid w:val="00013990"/>
    <w:rsid w:val="00013E20"/>
    <w:rsid w:val="00014209"/>
    <w:rsid w:val="00014B72"/>
    <w:rsid w:val="00015747"/>
    <w:rsid w:val="00015B9D"/>
    <w:rsid w:val="000170D8"/>
    <w:rsid w:val="000172B6"/>
    <w:rsid w:val="000178CD"/>
    <w:rsid w:val="00017B76"/>
    <w:rsid w:val="000202C7"/>
    <w:rsid w:val="000225A5"/>
    <w:rsid w:val="0002278B"/>
    <w:rsid w:val="00023209"/>
    <w:rsid w:val="00023408"/>
    <w:rsid w:val="00023F77"/>
    <w:rsid w:val="000240FB"/>
    <w:rsid w:val="000242B5"/>
    <w:rsid w:val="00025140"/>
    <w:rsid w:val="000252F7"/>
    <w:rsid w:val="000255AE"/>
    <w:rsid w:val="00025C90"/>
    <w:rsid w:val="00025CDF"/>
    <w:rsid w:val="000261F6"/>
    <w:rsid w:val="0002646A"/>
    <w:rsid w:val="000268CE"/>
    <w:rsid w:val="00030490"/>
    <w:rsid w:val="000309A3"/>
    <w:rsid w:val="000314CD"/>
    <w:rsid w:val="00031FD1"/>
    <w:rsid w:val="00031FD8"/>
    <w:rsid w:val="00032701"/>
    <w:rsid w:val="00032930"/>
    <w:rsid w:val="00032C3C"/>
    <w:rsid w:val="0003303E"/>
    <w:rsid w:val="0003314B"/>
    <w:rsid w:val="00033604"/>
    <w:rsid w:val="00033B0D"/>
    <w:rsid w:val="00033CBF"/>
    <w:rsid w:val="000340B4"/>
    <w:rsid w:val="00034309"/>
    <w:rsid w:val="000345E0"/>
    <w:rsid w:val="0003525B"/>
    <w:rsid w:val="00035344"/>
    <w:rsid w:val="00035F5E"/>
    <w:rsid w:val="00035FD0"/>
    <w:rsid w:val="00036937"/>
    <w:rsid w:val="00036B82"/>
    <w:rsid w:val="0003721A"/>
    <w:rsid w:val="0003726F"/>
    <w:rsid w:val="0003776F"/>
    <w:rsid w:val="0003796D"/>
    <w:rsid w:val="00037C74"/>
    <w:rsid w:val="00040066"/>
    <w:rsid w:val="000409AA"/>
    <w:rsid w:val="00040E71"/>
    <w:rsid w:val="000413C6"/>
    <w:rsid w:val="00041441"/>
    <w:rsid w:val="00041765"/>
    <w:rsid w:val="00041978"/>
    <w:rsid w:val="00041A7F"/>
    <w:rsid w:val="000420D1"/>
    <w:rsid w:val="000423F3"/>
    <w:rsid w:val="000425A1"/>
    <w:rsid w:val="000429A8"/>
    <w:rsid w:val="00042EAF"/>
    <w:rsid w:val="000430BC"/>
    <w:rsid w:val="000431A2"/>
    <w:rsid w:val="000432FB"/>
    <w:rsid w:val="0004397D"/>
    <w:rsid w:val="00043DA3"/>
    <w:rsid w:val="000440C5"/>
    <w:rsid w:val="00044B81"/>
    <w:rsid w:val="00044D53"/>
    <w:rsid w:val="00045117"/>
    <w:rsid w:val="000454F7"/>
    <w:rsid w:val="000459C3"/>
    <w:rsid w:val="00045E54"/>
    <w:rsid w:val="0004778F"/>
    <w:rsid w:val="00047CF4"/>
    <w:rsid w:val="000515F2"/>
    <w:rsid w:val="00051703"/>
    <w:rsid w:val="0005230C"/>
    <w:rsid w:val="000525B4"/>
    <w:rsid w:val="00052CF0"/>
    <w:rsid w:val="00053208"/>
    <w:rsid w:val="00053272"/>
    <w:rsid w:val="000538AE"/>
    <w:rsid w:val="00053C01"/>
    <w:rsid w:val="000553F4"/>
    <w:rsid w:val="00055709"/>
    <w:rsid w:val="00055C84"/>
    <w:rsid w:val="000566A2"/>
    <w:rsid w:val="00056D55"/>
    <w:rsid w:val="000571AB"/>
    <w:rsid w:val="000573E0"/>
    <w:rsid w:val="00057A21"/>
    <w:rsid w:val="00057D63"/>
    <w:rsid w:val="00060014"/>
    <w:rsid w:val="00060A6B"/>
    <w:rsid w:val="00060D18"/>
    <w:rsid w:val="00060E70"/>
    <w:rsid w:val="0006147E"/>
    <w:rsid w:val="000619FD"/>
    <w:rsid w:val="00061AFF"/>
    <w:rsid w:val="00061B01"/>
    <w:rsid w:val="00061B70"/>
    <w:rsid w:val="00061D48"/>
    <w:rsid w:val="00061DB6"/>
    <w:rsid w:val="00063AB0"/>
    <w:rsid w:val="0006423C"/>
    <w:rsid w:val="00064372"/>
    <w:rsid w:val="000646DB"/>
    <w:rsid w:val="00064884"/>
    <w:rsid w:val="00064B0A"/>
    <w:rsid w:val="00064F43"/>
    <w:rsid w:val="00066264"/>
    <w:rsid w:val="00066712"/>
    <w:rsid w:val="00066A43"/>
    <w:rsid w:val="00066C42"/>
    <w:rsid w:val="00067489"/>
    <w:rsid w:val="0006773D"/>
    <w:rsid w:val="00070093"/>
    <w:rsid w:val="00070977"/>
    <w:rsid w:val="00070CC4"/>
    <w:rsid w:val="000714BD"/>
    <w:rsid w:val="000714E7"/>
    <w:rsid w:val="0007158E"/>
    <w:rsid w:val="00071C13"/>
    <w:rsid w:val="00071D03"/>
    <w:rsid w:val="00071FEE"/>
    <w:rsid w:val="00072C24"/>
    <w:rsid w:val="00073F2B"/>
    <w:rsid w:val="000744B4"/>
    <w:rsid w:val="000745BC"/>
    <w:rsid w:val="00075CEF"/>
    <w:rsid w:val="00075E60"/>
    <w:rsid w:val="00075E68"/>
    <w:rsid w:val="00076077"/>
    <w:rsid w:val="0007650D"/>
    <w:rsid w:val="00076576"/>
    <w:rsid w:val="00077EF0"/>
    <w:rsid w:val="00080299"/>
    <w:rsid w:val="00080705"/>
    <w:rsid w:val="00080F2B"/>
    <w:rsid w:val="0008111B"/>
    <w:rsid w:val="00081A49"/>
    <w:rsid w:val="00081FC4"/>
    <w:rsid w:val="000823D6"/>
    <w:rsid w:val="000830D0"/>
    <w:rsid w:val="00083406"/>
    <w:rsid w:val="00084C5C"/>
    <w:rsid w:val="00085352"/>
    <w:rsid w:val="000859BE"/>
    <w:rsid w:val="00085DFF"/>
    <w:rsid w:val="00086B6A"/>
    <w:rsid w:val="00087175"/>
    <w:rsid w:val="00087187"/>
    <w:rsid w:val="0008758E"/>
    <w:rsid w:val="00090B58"/>
    <w:rsid w:val="00090DBB"/>
    <w:rsid w:val="00091DBA"/>
    <w:rsid w:val="0009292F"/>
    <w:rsid w:val="00092CF2"/>
    <w:rsid w:val="000931B1"/>
    <w:rsid w:val="00093260"/>
    <w:rsid w:val="000935D6"/>
    <w:rsid w:val="000947A2"/>
    <w:rsid w:val="000947AF"/>
    <w:rsid w:val="00094B94"/>
    <w:rsid w:val="00095026"/>
    <w:rsid w:val="00095302"/>
    <w:rsid w:val="00095521"/>
    <w:rsid w:val="00095DF0"/>
    <w:rsid w:val="00096000"/>
    <w:rsid w:val="000965E0"/>
    <w:rsid w:val="00096E13"/>
    <w:rsid w:val="00096F66"/>
    <w:rsid w:val="000979DD"/>
    <w:rsid w:val="00097A1F"/>
    <w:rsid w:val="000A02E9"/>
    <w:rsid w:val="000A0AFE"/>
    <w:rsid w:val="000A0BA3"/>
    <w:rsid w:val="000A1798"/>
    <w:rsid w:val="000A191F"/>
    <w:rsid w:val="000A1983"/>
    <w:rsid w:val="000A19EC"/>
    <w:rsid w:val="000A1BE1"/>
    <w:rsid w:val="000A2924"/>
    <w:rsid w:val="000A2ADE"/>
    <w:rsid w:val="000A3A79"/>
    <w:rsid w:val="000A44B8"/>
    <w:rsid w:val="000A4ABE"/>
    <w:rsid w:val="000A4E47"/>
    <w:rsid w:val="000A4FCA"/>
    <w:rsid w:val="000A5469"/>
    <w:rsid w:val="000A5648"/>
    <w:rsid w:val="000A58EC"/>
    <w:rsid w:val="000A5C75"/>
    <w:rsid w:val="000A6849"/>
    <w:rsid w:val="000A6F80"/>
    <w:rsid w:val="000A7ED5"/>
    <w:rsid w:val="000B00FB"/>
    <w:rsid w:val="000B0134"/>
    <w:rsid w:val="000B015E"/>
    <w:rsid w:val="000B0D8D"/>
    <w:rsid w:val="000B0E60"/>
    <w:rsid w:val="000B14A5"/>
    <w:rsid w:val="000B2AE9"/>
    <w:rsid w:val="000B2B28"/>
    <w:rsid w:val="000B3B3B"/>
    <w:rsid w:val="000B3DCD"/>
    <w:rsid w:val="000B420B"/>
    <w:rsid w:val="000B4A22"/>
    <w:rsid w:val="000B5183"/>
    <w:rsid w:val="000B5709"/>
    <w:rsid w:val="000B5B81"/>
    <w:rsid w:val="000B6C19"/>
    <w:rsid w:val="000B77B1"/>
    <w:rsid w:val="000B7925"/>
    <w:rsid w:val="000C0214"/>
    <w:rsid w:val="000C02CD"/>
    <w:rsid w:val="000C0F9B"/>
    <w:rsid w:val="000C1564"/>
    <w:rsid w:val="000C18FC"/>
    <w:rsid w:val="000C19E9"/>
    <w:rsid w:val="000C1FB7"/>
    <w:rsid w:val="000C2783"/>
    <w:rsid w:val="000C2ABE"/>
    <w:rsid w:val="000C2E0D"/>
    <w:rsid w:val="000C2F3B"/>
    <w:rsid w:val="000C3331"/>
    <w:rsid w:val="000C44CD"/>
    <w:rsid w:val="000C44DB"/>
    <w:rsid w:val="000C44F9"/>
    <w:rsid w:val="000C508A"/>
    <w:rsid w:val="000C53F9"/>
    <w:rsid w:val="000C5BBB"/>
    <w:rsid w:val="000C604E"/>
    <w:rsid w:val="000C60EE"/>
    <w:rsid w:val="000C638F"/>
    <w:rsid w:val="000C640C"/>
    <w:rsid w:val="000C6D10"/>
    <w:rsid w:val="000C73B6"/>
    <w:rsid w:val="000D05EF"/>
    <w:rsid w:val="000D076E"/>
    <w:rsid w:val="000D13B2"/>
    <w:rsid w:val="000D20DE"/>
    <w:rsid w:val="000D2578"/>
    <w:rsid w:val="000D2780"/>
    <w:rsid w:val="000D27C9"/>
    <w:rsid w:val="000D300E"/>
    <w:rsid w:val="000D3069"/>
    <w:rsid w:val="000D33D0"/>
    <w:rsid w:val="000D3E95"/>
    <w:rsid w:val="000D40CF"/>
    <w:rsid w:val="000D4C46"/>
    <w:rsid w:val="000D4F73"/>
    <w:rsid w:val="000D5244"/>
    <w:rsid w:val="000D6B17"/>
    <w:rsid w:val="000D7014"/>
    <w:rsid w:val="000D7868"/>
    <w:rsid w:val="000D7CD2"/>
    <w:rsid w:val="000E0058"/>
    <w:rsid w:val="000E03B6"/>
    <w:rsid w:val="000E0639"/>
    <w:rsid w:val="000E0E7F"/>
    <w:rsid w:val="000E1473"/>
    <w:rsid w:val="000E1F91"/>
    <w:rsid w:val="000E257A"/>
    <w:rsid w:val="000E3BF2"/>
    <w:rsid w:val="000E4593"/>
    <w:rsid w:val="000E4931"/>
    <w:rsid w:val="000E4D8F"/>
    <w:rsid w:val="000E57E7"/>
    <w:rsid w:val="000E58D1"/>
    <w:rsid w:val="000E71B4"/>
    <w:rsid w:val="000E7414"/>
    <w:rsid w:val="000E7E8C"/>
    <w:rsid w:val="000F0E74"/>
    <w:rsid w:val="000F0FD5"/>
    <w:rsid w:val="000F1199"/>
    <w:rsid w:val="000F1E74"/>
    <w:rsid w:val="000F27FA"/>
    <w:rsid w:val="000F2B39"/>
    <w:rsid w:val="000F2C8F"/>
    <w:rsid w:val="000F2CE9"/>
    <w:rsid w:val="000F36FC"/>
    <w:rsid w:val="000F3761"/>
    <w:rsid w:val="000F40EA"/>
    <w:rsid w:val="000F5318"/>
    <w:rsid w:val="000F5AF3"/>
    <w:rsid w:val="000F5C94"/>
    <w:rsid w:val="000F5DB1"/>
    <w:rsid w:val="000F62EB"/>
    <w:rsid w:val="000F64C5"/>
    <w:rsid w:val="000F6D04"/>
    <w:rsid w:val="000F6D69"/>
    <w:rsid w:val="000F70AE"/>
    <w:rsid w:val="000F7178"/>
    <w:rsid w:val="000F76B8"/>
    <w:rsid w:val="000F7A0D"/>
    <w:rsid w:val="0010019F"/>
    <w:rsid w:val="001002CC"/>
    <w:rsid w:val="0010091F"/>
    <w:rsid w:val="00100E56"/>
    <w:rsid w:val="00101380"/>
    <w:rsid w:val="00101CBB"/>
    <w:rsid w:val="00102156"/>
    <w:rsid w:val="001025D6"/>
    <w:rsid w:val="00102B1B"/>
    <w:rsid w:val="00102CE4"/>
    <w:rsid w:val="00103130"/>
    <w:rsid w:val="0010393A"/>
    <w:rsid w:val="00104243"/>
    <w:rsid w:val="00105F86"/>
    <w:rsid w:val="00106291"/>
    <w:rsid w:val="00106484"/>
    <w:rsid w:val="00106887"/>
    <w:rsid w:val="001079B0"/>
    <w:rsid w:val="00107B27"/>
    <w:rsid w:val="00107C7D"/>
    <w:rsid w:val="00107CE1"/>
    <w:rsid w:val="00110CF3"/>
    <w:rsid w:val="001113CF"/>
    <w:rsid w:val="001118E9"/>
    <w:rsid w:val="00111D7E"/>
    <w:rsid w:val="00111E3A"/>
    <w:rsid w:val="00112060"/>
    <w:rsid w:val="001120F2"/>
    <w:rsid w:val="0011225B"/>
    <w:rsid w:val="001124C2"/>
    <w:rsid w:val="00112801"/>
    <w:rsid w:val="00112936"/>
    <w:rsid w:val="001129B8"/>
    <w:rsid w:val="001134B9"/>
    <w:rsid w:val="00113787"/>
    <w:rsid w:val="00113957"/>
    <w:rsid w:val="00113CD3"/>
    <w:rsid w:val="00113D41"/>
    <w:rsid w:val="0011426C"/>
    <w:rsid w:val="00114597"/>
    <w:rsid w:val="001147CC"/>
    <w:rsid w:val="0011516A"/>
    <w:rsid w:val="00115A30"/>
    <w:rsid w:val="00115AE8"/>
    <w:rsid w:val="00116BC6"/>
    <w:rsid w:val="00116E76"/>
    <w:rsid w:val="0011730E"/>
    <w:rsid w:val="0012073D"/>
    <w:rsid w:val="0012150A"/>
    <w:rsid w:val="00121575"/>
    <w:rsid w:val="00121FE1"/>
    <w:rsid w:val="001220E7"/>
    <w:rsid w:val="00122A87"/>
    <w:rsid w:val="00122F80"/>
    <w:rsid w:val="00123522"/>
    <w:rsid w:val="00123AAC"/>
    <w:rsid w:val="00123D52"/>
    <w:rsid w:val="00123ECC"/>
    <w:rsid w:val="00123FD2"/>
    <w:rsid w:val="00124346"/>
    <w:rsid w:val="00124427"/>
    <w:rsid w:val="001248EB"/>
    <w:rsid w:val="00124C40"/>
    <w:rsid w:val="00125778"/>
    <w:rsid w:val="00125C4C"/>
    <w:rsid w:val="00125E4E"/>
    <w:rsid w:val="001279A3"/>
    <w:rsid w:val="00127E67"/>
    <w:rsid w:val="0013010A"/>
    <w:rsid w:val="0013028D"/>
    <w:rsid w:val="0013028E"/>
    <w:rsid w:val="00130900"/>
    <w:rsid w:val="001313F5"/>
    <w:rsid w:val="00131A1B"/>
    <w:rsid w:val="00131BE5"/>
    <w:rsid w:val="00131BF8"/>
    <w:rsid w:val="0013215E"/>
    <w:rsid w:val="00132209"/>
    <w:rsid w:val="00132A7F"/>
    <w:rsid w:val="001341CA"/>
    <w:rsid w:val="0013468E"/>
    <w:rsid w:val="00135275"/>
    <w:rsid w:val="00135375"/>
    <w:rsid w:val="00135505"/>
    <w:rsid w:val="00135DC7"/>
    <w:rsid w:val="001361CD"/>
    <w:rsid w:val="001362E4"/>
    <w:rsid w:val="0013656A"/>
    <w:rsid w:val="0013697B"/>
    <w:rsid w:val="0013749B"/>
    <w:rsid w:val="00137596"/>
    <w:rsid w:val="00137791"/>
    <w:rsid w:val="00137AFE"/>
    <w:rsid w:val="00137FF6"/>
    <w:rsid w:val="0014074D"/>
    <w:rsid w:val="00140C8F"/>
    <w:rsid w:val="00140C91"/>
    <w:rsid w:val="00141AB9"/>
    <w:rsid w:val="00141C42"/>
    <w:rsid w:val="00141DF9"/>
    <w:rsid w:val="001421C1"/>
    <w:rsid w:val="00142AC4"/>
    <w:rsid w:val="00142B56"/>
    <w:rsid w:val="00142C21"/>
    <w:rsid w:val="001433A9"/>
    <w:rsid w:val="00143453"/>
    <w:rsid w:val="0014378B"/>
    <w:rsid w:val="00143A66"/>
    <w:rsid w:val="00143AF9"/>
    <w:rsid w:val="00143D96"/>
    <w:rsid w:val="00143DD4"/>
    <w:rsid w:val="00144001"/>
    <w:rsid w:val="0014441D"/>
    <w:rsid w:val="00145AB7"/>
    <w:rsid w:val="00146711"/>
    <w:rsid w:val="00146934"/>
    <w:rsid w:val="00146C25"/>
    <w:rsid w:val="0014733F"/>
    <w:rsid w:val="00150CD0"/>
    <w:rsid w:val="001510FC"/>
    <w:rsid w:val="001512A3"/>
    <w:rsid w:val="0015144A"/>
    <w:rsid w:val="001519C0"/>
    <w:rsid w:val="00152071"/>
    <w:rsid w:val="0015234C"/>
    <w:rsid w:val="00152AA4"/>
    <w:rsid w:val="00153146"/>
    <w:rsid w:val="00153409"/>
    <w:rsid w:val="001539D2"/>
    <w:rsid w:val="00153C43"/>
    <w:rsid w:val="00154CB7"/>
    <w:rsid w:val="00154FD0"/>
    <w:rsid w:val="00155542"/>
    <w:rsid w:val="00155728"/>
    <w:rsid w:val="00155BC3"/>
    <w:rsid w:val="00156943"/>
    <w:rsid w:val="00156C55"/>
    <w:rsid w:val="00156E77"/>
    <w:rsid w:val="001574F5"/>
    <w:rsid w:val="00157742"/>
    <w:rsid w:val="001579D6"/>
    <w:rsid w:val="00157B0C"/>
    <w:rsid w:val="00157CC9"/>
    <w:rsid w:val="001600E6"/>
    <w:rsid w:val="00160513"/>
    <w:rsid w:val="00160610"/>
    <w:rsid w:val="00160DFE"/>
    <w:rsid w:val="00160F74"/>
    <w:rsid w:val="0016121B"/>
    <w:rsid w:val="00161318"/>
    <w:rsid w:val="00161966"/>
    <w:rsid w:val="00161E41"/>
    <w:rsid w:val="00161ECC"/>
    <w:rsid w:val="0016203E"/>
    <w:rsid w:val="0016214D"/>
    <w:rsid w:val="00162198"/>
    <w:rsid w:val="0016245F"/>
    <w:rsid w:val="00162CB5"/>
    <w:rsid w:val="00162CF4"/>
    <w:rsid w:val="00162E27"/>
    <w:rsid w:val="00162F13"/>
    <w:rsid w:val="001634B6"/>
    <w:rsid w:val="001635D4"/>
    <w:rsid w:val="0016377F"/>
    <w:rsid w:val="00163FD5"/>
    <w:rsid w:val="0016467A"/>
    <w:rsid w:val="00164BA2"/>
    <w:rsid w:val="001651D4"/>
    <w:rsid w:val="0016520C"/>
    <w:rsid w:val="00166B51"/>
    <w:rsid w:val="00166E3E"/>
    <w:rsid w:val="001675D7"/>
    <w:rsid w:val="0017046D"/>
    <w:rsid w:val="001706C5"/>
    <w:rsid w:val="00171EDD"/>
    <w:rsid w:val="001721C8"/>
    <w:rsid w:val="00172A75"/>
    <w:rsid w:val="00172A76"/>
    <w:rsid w:val="00173CA3"/>
    <w:rsid w:val="00173E2C"/>
    <w:rsid w:val="001740F1"/>
    <w:rsid w:val="00174326"/>
    <w:rsid w:val="001757CA"/>
    <w:rsid w:val="00175CDE"/>
    <w:rsid w:val="00175E04"/>
    <w:rsid w:val="00176561"/>
    <w:rsid w:val="00176AD5"/>
    <w:rsid w:val="00177645"/>
    <w:rsid w:val="00177989"/>
    <w:rsid w:val="00177CB2"/>
    <w:rsid w:val="00177E60"/>
    <w:rsid w:val="00180077"/>
    <w:rsid w:val="001803B2"/>
    <w:rsid w:val="001810A8"/>
    <w:rsid w:val="00181ABF"/>
    <w:rsid w:val="00181CA7"/>
    <w:rsid w:val="0018223D"/>
    <w:rsid w:val="0018224A"/>
    <w:rsid w:val="0018239E"/>
    <w:rsid w:val="0018247C"/>
    <w:rsid w:val="001827B2"/>
    <w:rsid w:val="001830C1"/>
    <w:rsid w:val="00183572"/>
    <w:rsid w:val="00183C7E"/>
    <w:rsid w:val="00183C83"/>
    <w:rsid w:val="00183E75"/>
    <w:rsid w:val="00184325"/>
    <w:rsid w:val="0018445D"/>
    <w:rsid w:val="00184A91"/>
    <w:rsid w:val="00184B66"/>
    <w:rsid w:val="00184D7C"/>
    <w:rsid w:val="00184FCB"/>
    <w:rsid w:val="001857C5"/>
    <w:rsid w:val="001857E3"/>
    <w:rsid w:val="00185A43"/>
    <w:rsid w:val="00186C5B"/>
    <w:rsid w:val="00186D00"/>
    <w:rsid w:val="00187421"/>
    <w:rsid w:val="00187ADB"/>
    <w:rsid w:val="001917AF"/>
    <w:rsid w:val="00192066"/>
    <w:rsid w:val="00192129"/>
    <w:rsid w:val="00192C7D"/>
    <w:rsid w:val="00192F7A"/>
    <w:rsid w:val="00193537"/>
    <w:rsid w:val="00193A99"/>
    <w:rsid w:val="00193E12"/>
    <w:rsid w:val="0019413C"/>
    <w:rsid w:val="00194947"/>
    <w:rsid w:val="00194AA5"/>
    <w:rsid w:val="00194C69"/>
    <w:rsid w:val="0019518F"/>
    <w:rsid w:val="001953AB"/>
    <w:rsid w:val="00195712"/>
    <w:rsid w:val="001957D7"/>
    <w:rsid w:val="001968B7"/>
    <w:rsid w:val="00196B5D"/>
    <w:rsid w:val="00197531"/>
    <w:rsid w:val="00197614"/>
    <w:rsid w:val="00197BC0"/>
    <w:rsid w:val="00197EE5"/>
    <w:rsid w:val="001A02C7"/>
    <w:rsid w:val="001A0CB3"/>
    <w:rsid w:val="001A0E88"/>
    <w:rsid w:val="001A103B"/>
    <w:rsid w:val="001A1CD9"/>
    <w:rsid w:val="001A2212"/>
    <w:rsid w:val="001A24BA"/>
    <w:rsid w:val="001A255F"/>
    <w:rsid w:val="001A291E"/>
    <w:rsid w:val="001A2E5F"/>
    <w:rsid w:val="001A3020"/>
    <w:rsid w:val="001A425E"/>
    <w:rsid w:val="001A4C26"/>
    <w:rsid w:val="001A4CD4"/>
    <w:rsid w:val="001A5378"/>
    <w:rsid w:val="001A56B6"/>
    <w:rsid w:val="001A5C31"/>
    <w:rsid w:val="001A5C40"/>
    <w:rsid w:val="001A5C51"/>
    <w:rsid w:val="001A5C7D"/>
    <w:rsid w:val="001A6527"/>
    <w:rsid w:val="001A6786"/>
    <w:rsid w:val="001A6F23"/>
    <w:rsid w:val="001A7D79"/>
    <w:rsid w:val="001B044E"/>
    <w:rsid w:val="001B0575"/>
    <w:rsid w:val="001B05E2"/>
    <w:rsid w:val="001B1AF1"/>
    <w:rsid w:val="001B206D"/>
    <w:rsid w:val="001B20AC"/>
    <w:rsid w:val="001B21FD"/>
    <w:rsid w:val="001B29BD"/>
    <w:rsid w:val="001B2A42"/>
    <w:rsid w:val="001B2A63"/>
    <w:rsid w:val="001B3496"/>
    <w:rsid w:val="001B36EB"/>
    <w:rsid w:val="001B41F1"/>
    <w:rsid w:val="001B498D"/>
    <w:rsid w:val="001B50A6"/>
    <w:rsid w:val="001B50E1"/>
    <w:rsid w:val="001B515B"/>
    <w:rsid w:val="001B57FF"/>
    <w:rsid w:val="001B5EB7"/>
    <w:rsid w:val="001B607F"/>
    <w:rsid w:val="001B6A1D"/>
    <w:rsid w:val="001B6F90"/>
    <w:rsid w:val="001C01C4"/>
    <w:rsid w:val="001C10BE"/>
    <w:rsid w:val="001C117C"/>
    <w:rsid w:val="001C1368"/>
    <w:rsid w:val="001C16ED"/>
    <w:rsid w:val="001C1AB1"/>
    <w:rsid w:val="001C202F"/>
    <w:rsid w:val="001C2101"/>
    <w:rsid w:val="001C214A"/>
    <w:rsid w:val="001C22F8"/>
    <w:rsid w:val="001C29EA"/>
    <w:rsid w:val="001C2A2C"/>
    <w:rsid w:val="001C2CB2"/>
    <w:rsid w:val="001C328B"/>
    <w:rsid w:val="001C35BF"/>
    <w:rsid w:val="001C3638"/>
    <w:rsid w:val="001C3671"/>
    <w:rsid w:val="001C39E8"/>
    <w:rsid w:val="001C43BE"/>
    <w:rsid w:val="001C442D"/>
    <w:rsid w:val="001C4A8C"/>
    <w:rsid w:val="001C4C67"/>
    <w:rsid w:val="001C4D8A"/>
    <w:rsid w:val="001C5B3C"/>
    <w:rsid w:val="001C60C7"/>
    <w:rsid w:val="001C60C8"/>
    <w:rsid w:val="001C60EB"/>
    <w:rsid w:val="001C6145"/>
    <w:rsid w:val="001C6A3A"/>
    <w:rsid w:val="001C790C"/>
    <w:rsid w:val="001D0563"/>
    <w:rsid w:val="001D0968"/>
    <w:rsid w:val="001D0CEB"/>
    <w:rsid w:val="001D101E"/>
    <w:rsid w:val="001D14C4"/>
    <w:rsid w:val="001D17D5"/>
    <w:rsid w:val="001D253F"/>
    <w:rsid w:val="001D25A3"/>
    <w:rsid w:val="001D2CF1"/>
    <w:rsid w:val="001D2F7B"/>
    <w:rsid w:val="001D3820"/>
    <w:rsid w:val="001D38E0"/>
    <w:rsid w:val="001D3A22"/>
    <w:rsid w:val="001D4761"/>
    <w:rsid w:val="001D5546"/>
    <w:rsid w:val="001D674C"/>
    <w:rsid w:val="001D6E1B"/>
    <w:rsid w:val="001D75B7"/>
    <w:rsid w:val="001D77FC"/>
    <w:rsid w:val="001D797C"/>
    <w:rsid w:val="001E018C"/>
    <w:rsid w:val="001E052F"/>
    <w:rsid w:val="001E09C4"/>
    <w:rsid w:val="001E09FF"/>
    <w:rsid w:val="001E0AC0"/>
    <w:rsid w:val="001E0FDD"/>
    <w:rsid w:val="001E119F"/>
    <w:rsid w:val="001E11D5"/>
    <w:rsid w:val="001E14B5"/>
    <w:rsid w:val="001E1C44"/>
    <w:rsid w:val="001E200E"/>
    <w:rsid w:val="001E228C"/>
    <w:rsid w:val="001E22BF"/>
    <w:rsid w:val="001E27A6"/>
    <w:rsid w:val="001E296A"/>
    <w:rsid w:val="001E371E"/>
    <w:rsid w:val="001E3BFC"/>
    <w:rsid w:val="001E4098"/>
    <w:rsid w:val="001E415C"/>
    <w:rsid w:val="001E4DF5"/>
    <w:rsid w:val="001E51CA"/>
    <w:rsid w:val="001E5586"/>
    <w:rsid w:val="001E56A6"/>
    <w:rsid w:val="001E59BB"/>
    <w:rsid w:val="001E5B76"/>
    <w:rsid w:val="001E5CC7"/>
    <w:rsid w:val="001E6064"/>
    <w:rsid w:val="001E634F"/>
    <w:rsid w:val="001E6B12"/>
    <w:rsid w:val="001E6BBF"/>
    <w:rsid w:val="001E740E"/>
    <w:rsid w:val="001F00D6"/>
    <w:rsid w:val="001F0B78"/>
    <w:rsid w:val="001F1C55"/>
    <w:rsid w:val="001F226C"/>
    <w:rsid w:val="001F248C"/>
    <w:rsid w:val="001F2F5E"/>
    <w:rsid w:val="001F353E"/>
    <w:rsid w:val="001F36A4"/>
    <w:rsid w:val="001F380D"/>
    <w:rsid w:val="001F3A93"/>
    <w:rsid w:val="001F3B0C"/>
    <w:rsid w:val="001F3D3A"/>
    <w:rsid w:val="001F5245"/>
    <w:rsid w:val="001F5D0F"/>
    <w:rsid w:val="001F5EB1"/>
    <w:rsid w:val="001F6169"/>
    <w:rsid w:val="001F6192"/>
    <w:rsid w:val="001F63F9"/>
    <w:rsid w:val="001F6AFA"/>
    <w:rsid w:val="001F726B"/>
    <w:rsid w:val="001F7555"/>
    <w:rsid w:val="002006D3"/>
    <w:rsid w:val="00200A23"/>
    <w:rsid w:val="00200ED3"/>
    <w:rsid w:val="0020156B"/>
    <w:rsid w:val="00202142"/>
    <w:rsid w:val="00202212"/>
    <w:rsid w:val="0020265C"/>
    <w:rsid w:val="00202850"/>
    <w:rsid w:val="00202C87"/>
    <w:rsid w:val="002034D7"/>
    <w:rsid w:val="00203584"/>
    <w:rsid w:val="002039FF"/>
    <w:rsid w:val="00203E65"/>
    <w:rsid w:val="00203E68"/>
    <w:rsid w:val="0020442E"/>
    <w:rsid w:val="002052F9"/>
    <w:rsid w:val="002057C4"/>
    <w:rsid w:val="002058BD"/>
    <w:rsid w:val="00205DDF"/>
    <w:rsid w:val="00205ECE"/>
    <w:rsid w:val="002064B0"/>
    <w:rsid w:val="00206887"/>
    <w:rsid w:val="002074B9"/>
    <w:rsid w:val="00207599"/>
    <w:rsid w:val="002076A7"/>
    <w:rsid w:val="00207AB5"/>
    <w:rsid w:val="00210840"/>
    <w:rsid w:val="0021103B"/>
    <w:rsid w:val="002110DB"/>
    <w:rsid w:val="00211607"/>
    <w:rsid w:val="00211630"/>
    <w:rsid w:val="00211A0F"/>
    <w:rsid w:val="00211D6B"/>
    <w:rsid w:val="002120C2"/>
    <w:rsid w:val="00212575"/>
    <w:rsid w:val="0021269A"/>
    <w:rsid w:val="00212A2C"/>
    <w:rsid w:val="002130B4"/>
    <w:rsid w:val="00213B40"/>
    <w:rsid w:val="00214441"/>
    <w:rsid w:val="0021482B"/>
    <w:rsid w:val="00214906"/>
    <w:rsid w:val="0021509F"/>
    <w:rsid w:val="002153AA"/>
    <w:rsid w:val="002156EA"/>
    <w:rsid w:val="00215CCB"/>
    <w:rsid w:val="00215F02"/>
    <w:rsid w:val="002160CF"/>
    <w:rsid w:val="002165A4"/>
    <w:rsid w:val="00216BCA"/>
    <w:rsid w:val="00216BCD"/>
    <w:rsid w:val="00216DC4"/>
    <w:rsid w:val="00216FE4"/>
    <w:rsid w:val="00217743"/>
    <w:rsid w:val="00217DC7"/>
    <w:rsid w:val="00217DF2"/>
    <w:rsid w:val="00217E61"/>
    <w:rsid w:val="00220378"/>
    <w:rsid w:val="0022061A"/>
    <w:rsid w:val="0022090B"/>
    <w:rsid w:val="00220949"/>
    <w:rsid w:val="002214A1"/>
    <w:rsid w:val="00221C68"/>
    <w:rsid w:val="00222265"/>
    <w:rsid w:val="00222505"/>
    <w:rsid w:val="0022264A"/>
    <w:rsid w:val="00222BB6"/>
    <w:rsid w:val="00223679"/>
    <w:rsid w:val="00223959"/>
    <w:rsid w:val="002239CA"/>
    <w:rsid w:val="00223B32"/>
    <w:rsid w:val="002240E9"/>
    <w:rsid w:val="002240F6"/>
    <w:rsid w:val="00224FD2"/>
    <w:rsid w:val="0022530C"/>
    <w:rsid w:val="002256F9"/>
    <w:rsid w:val="00225A5B"/>
    <w:rsid w:val="00225B56"/>
    <w:rsid w:val="002263FD"/>
    <w:rsid w:val="00226754"/>
    <w:rsid w:val="00226A9A"/>
    <w:rsid w:val="00226BC5"/>
    <w:rsid w:val="002275CB"/>
    <w:rsid w:val="002278DC"/>
    <w:rsid w:val="00227A3E"/>
    <w:rsid w:val="00227DB5"/>
    <w:rsid w:val="002307EA"/>
    <w:rsid w:val="00230B75"/>
    <w:rsid w:val="00230F25"/>
    <w:rsid w:val="00231BA5"/>
    <w:rsid w:val="002324FF"/>
    <w:rsid w:val="0023285C"/>
    <w:rsid w:val="002329BC"/>
    <w:rsid w:val="00232AB3"/>
    <w:rsid w:val="00232AEE"/>
    <w:rsid w:val="00233328"/>
    <w:rsid w:val="00233712"/>
    <w:rsid w:val="0023405E"/>
    <w:rsid w:val="00234F17"/>
    <w:rsid w:val="00235587"/>
    <w:rsid w:val="00235B9D"/>
    <w:rsid w:val="00235BB2"/>
    <w:rsid w:val="00235E50"/>
    <w:rsid w:val="002362DB"/>
    <w:rsid w:val="00236701"/>
    <w:rsid w:val="00236826"/>
    <w:rsid w:val="00236B71"/>
    <w:rsid w:val="00237060"/>
    <w:rsid w:val="002374C8"/>
    <w:rsid w:val="002403DD"/>
    <w:rsid w:val="00240F9D"/>
    <w:rsid w:val="00241094"/>
    <w:rsid w:val="002411B1"/>
    <w:rsid w:val="00241BAD"/>
    <w:rsid w:val="0024274D"/>
    <w:rsid w:val="00242771"/>
    <w:rsid w:val="00242E32"/>
    <w:rsid w:val="0024332B"/>
    <w:rsid w:val="00243421"/>
    <w:rsid w:val="002450A0"/>
    <w:rsid w:val="00246103"/>
    <w:rsid w:val="00247562"/>
    <w:rsid w:val="00247F64"/>
    <w:rsid w:val="00251B00"/>
    <w:rsid w:val="00251B5F"/>
    <w:rsid w:val="00251FE7"/>
    <w:rsid w:val="00252449"/>
    <w:rsid w:val="002526CF"/>
    <w:rsid w:val="00252708"/>
    <w:rsid w:val="00252869"/>
    <w:rsid w:val="002528F8"/>
    <w:rsid w:val="00252C09"/>
    <w:rsid w:val="0025305F"/>
    <w:rsid w:val="002530AF"/>
    <w:rsid w:val="00253BA0"/>
    <w:rsid w:val="0025401C"/>
    <w:rsid w:val="0025469D"/>
    <w:rsid w:val="00255196"/>
    <w:rsid w:val="002555C8"/>
    <w:rsid w:val="002557F2"/>
    <w:rsid w:val="00255BD7"/>
    <w:rsid w:val="00255DE8"/>
    <w:rsid w:val="00256467"/>
    <w:rsid w:val="002564FB"/>
    <w:rsid w:val="0025685B"/>
    <w:rsid w:val="002578C6"/>
    <w:rsid w:val="00260246"/>
    <w:rsid w:val="00261D69"/>
    <w:rsid w:val="00262061"/>
    <w:rsid w:val="0026289F"/>
    <w:rsid w:val="00263175"/>
    <w:rsid w:val="00263CE3"/>
    <w:rsid w:val="002641A7"/>
    <w:rsid w:val="002643AC"/>
    <w:rsid w:val="002647CF"/>
    <w:rsid w:val="0026489A"/>
    <w:rsid w:val="00264D86"/>
    <w:rsid w:val="00265052"/>
    <w:rsid w:val="00265436"/>
    <w:rsid w:val="00265B9F"/>
    <w:rsid w:val="00266359"/>
    <w:rsid w:val="00266A47"/>
    <w:rsid w:val="00266CDD"/>
    <w:rsid w:val="0026700F"/>
    <w:rsid w:val="0026705A"/>
    <w:rsid w:val="00267440"/>
    <w:rsid w:val="0026768F"/>
    <w:rsid w:val="0026773C"/>
    <w:rsid w:val="00270837"/>
    <w:rsid w:val="00270C2B"/>
    <w:rsid w:val="00270DF2"/>
    <w:rsid w:val="00270E69"/>
    <w:rsid w:val="002710CB"/>
    <w:rsid w:val="0027122D"/>
    <w:rsid w:val="00271AE1"/>
    <w:rsid w:val="00271F86"/>
    <w:rsid w:val="00273612"/>
    <w:rsid w:val="002736BD"/>
    <w:rsid w:val="00273B28"/>
    <w:rsid w:val="0027490B"/>
    <w:rsid w:val="00275087"/>
    <w:rsid w:val="0027542E"/>
    <w:rsid w:val="00275F25"/>
    <w:rsid w:val="0027643F"/>
    <w:rsid w:val="002765FF"/>
    <w:rsid w:val="00276619"/>
    <w:rsid w:val="00276901"/>
    <w:rsid w:val="00277126"/>
    <w:rsid w:val="00277278"/>
    <w:rsid w:val="002778CD"/>
    <w:rsid w:val="00277CF0"/>
    <w:rsid w:val="00277D80"/>
    <w:rsid w:val="00277F75"/>
    <w:rsid w:val="00280FF3"/>
    <w:rsid w:val="002818CE"/>
    <w:rsid w:val="00281EA4"/>
    <w:rsid w:val="00281F02"/>
    <w:rsid w:val="00283707"/>
    <w:rsid w:val="00284A8C"/>
    <w:rsid w:val="00284FD3"/>
    <w:rsid w:val="0028504F"/>
    <w:rsid w:val="0028521C"/>
    <w:rsid w:val="00286261"/>
    <w:rsid w:val="00286B0C"/>
    <w:rsid w:val="0028708D"/>
    <w:rsid w:val="00287EAB"/>
    <w:rsid w:val="002913E7"/>
    <w:rsid w:val="002915D1"/>
    <w:rsid w:val="00291D40"/>
    <w:rsid w:val="00291DD7"/>
    <w:rsid w:val="00291FA7"/>
    <w:rsid w:val="00292071"/>
    <w:rsid w:val="0029212A"/>
    <w:rsid w:val="00292689"/>
    <w:rsid w:val="002926C7"/>
    <w:rsid w:val="0029389A"/>
    <w:rsid w:val="0029397D"/>
    <w:rsid w:val="00293AB8"/>
    <w:rsid w:val="00293E84"/>
    <w:rsid w:val="00294081"/>
    <w:rsid w:val="002940C5"/>
    <w:rsid w:val="002946A9"/>
    <w:rsid w:val="0029474F"/>
    <w:rsid w:val="002952D3"/>
    <w:rsid w:val="00295BC0"/>
    <w:rsid w:val="00296C4E"/>
    <w:rsid w:val="002972F3"/>
    <w:rsid w:val="00297612"/>
    <w:rsid w:val="002A1251"/>
    <w:rsid w:val="002A1308"/>
    <w:rsid w:val="002A1C13"/>
    <w:rsid w:val="002A1FD2"/>
    <w:rsid w:val="002A2106"/>
    <w:rsid w:val="002A2638"/>
    <w:rsid w:val="002A2784"/>
    <w:rsid w:val="002A3A3B"/>
    <w:rsid w:val="002A3D72"/>
    <w:rsid w:val="002A4CE7"/>
    <w:rsid w:val="002A502B"/>
    <w:rsid w:val="002A56AD"/>
    <w:rsid w:val="002A5AE5"/>
    <w:rsid w:val="002A5BDC"/>
    <w:rsid w:val="002A5FC4"/>
    <w:rsid w:val="002A665B"/>
    <w:rsid w:val="002A6B32"/>
    <w:rsid w:val="002A7213"/>
    <w:rsid w:val="002A748E"/>
    <w:rsid w:val="002A7D27"/>
    <w:rsid w:val="002B00DB"/>
    <w:rsid w:val="002B055D"/>
    <w:rsid w:val="002B08DA"/>
    <w:rsid w:val="002B0F9A"/>
    <w:rsid w:val="002B120E"/>
    <w:rsid w:val="002B2C0F"/>
    <w:rsid w:val="002B389C"/>
    <w:rsid w:val="002B4E00"/>
    <w:rsid w:val="002B5520"/>
    <w:rsid w:val="002B58E6"/>
    <w:rsid w:val="002B5E4B"/>
    <w:rsid w:val="002B5F41"/>
    <w:rsid w:val="002B7203"/>
    <w:rsid w:val="002B7417"/>
    <w:rsid w:val="002B794C"/>
    <w:rsid w:val="002B7ACC"/>
    <w:rsid w:val="002C0778"/>
    <w:rsid w:val="002C1410"/>
    <w:rsid w:val="002C153F"/>
    <w:rsid w:val="002C1C98"/>
    <w:rsid w:val="002C1D9F"/>
    <w:rsid w:val="002C1E75"/>
    <w:rsid w:val="002C21A4"/>
    <w:rsid w:val="002C2AF5"/>
    <w:rsid w:val="002C3544"/>
    <w:rsid w:val="002C3DF3"/>
    <w:rsid w:val="002C4347"/>
    <w:rsid w:val="002C4A9A"/>
    <w:rsid w:val="002C4ADF"/>
    <w:rsid w:val="002C4E98"/>
    <w:rsid w:val="002C52C1"/>
    <w:rsid w:val="002C6114"/>
    <w:rsid w:val="002C636A"/>
    <w:rsid w:val="002C65C7"/>
    <w:rsid w:val="002C673C"/>
    <w:rsid w:val="002C6E9E"/>
    <w:rsid w:val="002C737B"/>
    <w:rsid w:val="002C7421"/>
    <w:rsid w:val="002C75DE"/>
    <w:rsid w:val="002C7832"/>
    <w:rsid w:val="002C7F9E"/>
    <w:rsid w:val="002D0DAF"/>
    <w:rsid w:val="002D0F38"/>
    <w:rsid w:val="002D0F95"/>
    <w:rsid w:val="002D15CD"/>
    <w:rsid w:val="002D1B82"/>
    <w:rsid w:val="002D1BE6"/>
    <w:rsid w:val="002D1BE9"/>
    <w:rsid w:val="002D1E78"/>
    <w:rsid w:val="002D1F8D"/>
    <w:rsid w:val="002D253F"/>
    <w:rsid w:val="002D2752"/>
    <w:rsid w:val="002D2B0A"/>
    <w:rsid w:val="002D37FF"/>
    <w:rsid w:val="002D3B86"/>
    <w:rsid w:val="002D3FC7"/>
    <w:rsid w:val="002D4177"/>
    <w:rsid w:val="002D41E1"/>
    <w:rsid w:val="002D5FC2"/>
    <w:rsid w:val="002D69A5"/>
    <w:rsid w:val="002D7B53"/>
    <w:rsid w:val="002D7BBB"/>
    <w:rsid w:val="002E08AD"/>
    <w:rsid w:val="002E0B21"/>
    <w:rsid w:val="002E0FB5"/>
    <w:rsid w:val="002E0FF4"/>
    <w:rsid w:val="002E15E3"/>
    <w:rsid w:val="002E1862"/>
    <w:rsid w:val="002E19C5"/>
    <w:rsid w:val="002E1C05"/>
    <w:rsid w:val="002E2A77"/>
    <w:rsid w:val="002E2FD8"/>
    <w:rsid w:val="002E3D48"/>
    <w:rsid w:val="002E3ED7"/>
    <w:rsid w:val="002E4C44"/>
    <w:rsid w:val="002E52BA"/>
    <w:rsid w:val="002E5B35"/>
    <w:rsid w:val="002E60A4"/>
    <w:rsid w:val="002E6493"/>
    <w:rsid w:val="002E66A5"/>
    <w:rsid w:val="002E6CDF"/>
    <w:rsid w:val="002F01ED"/>
    <w:rsid w:val="002F0223"/>
    <w:rsid w:val="002F06BC"/>
    <w:rsid w:val="002F07C8"/>
    <w:rsid w:val="002F11C0"/>
    <w:rsid w:val="002F1812"/>
    <w:rsid w:val="002F18B4"/>
    <w:rsid w:val="002F1DCD"/>
    <w:rsid w:val="002F1E19"/>
    <w:rsid w:val="002F2272"/>
    <w:rsid w:val="002F2444"/>
    <w:rsid w:val="002F2822"/>
    <w:rsid w:val="002F34EC"/>
    <w:rsid w:val="002F3A3D"/>
    <w:rsid w:val="002F3F72"/>
    <w:rsid w:val="002F40C9"/>
    <w:rsid w:val="002F40E9"/>
    <w:rsid w:val="002F5964"/>
    <w:rsid w:val="002F6CDF"/>
    <w:rsid w:val="002F6FF6"/>
    <w:rsid w:val="002F728C"/>
    <w:rsid w:val="002F7421"/>
    <w:rsid w:val="0030096A"/>
    <w:rsid w:val="00300FF0"/>
    <w:rsid w:val="003011AA"/>
    <w:rsid w:val="003014CB"/>
    <w:rsid w:val="00301931"/>
    <w:rsid w:val="003021D3"/>
    <w:rsid w:val="003029BE"/>
    <w:rsid w:val="00304119"/>
    <w:rsid w:val="00304122"/>
    <w:rsid w:val="003041B8"/>
    <w:rsid w:val="003049BD"/>
    <w:rsid w:val="00304F35"/>
    <w:rsid w:val="00304FB4"/>
    <w:rsid w:val="00305AB1"/>
    <w:rsid w:val="00305F9D"/>
    <w:rsid w:val="00305FED"/>
    <w:rsid w:val="00306A71"/>
    <w:rsid w:val="00307157"/>
    <w:rsid w:val="003072A5"/>
    <w:rsid w:val="00307CA3"/>
    <w:rsid w:val="00307EAA"/>
    <w:rsid w:val="00310048"/>
    <w:rsid w:val="0031017A"/>
    <w:rsid w:val="00310338"/>
    <w:rsid w:val="00310756"/>
    <w:rsid w:val="00310BF7"/>
    <w:rsid w:val="00310C23"/>
    <w:rsid w:val="00310E02"/>
    <w:rsid w:val="00311181"/>
    <w:rsid w:val="0031156D"/>
    <w:rsid w:val="00311A96"/>
    <w:rsid w:val="00312368"/>
    <w:rsid w:val="0031376E"/>
    <w:rsid w:val="00313E95"/>
    <w:rsid w:val="00313F0E"/>
    <w:rsid w:val="0031402D"/>
    <w:rsid w:val="003141D0"/>
    <w:rsid w:val="003142B1"/>
    <w:rsid w:val="003147EA"/>
    <w:rsid w:val="0031543E"/>
    <w:rsid w:val="00315692"/>
    <w:rsid w:val="00315BFA"/>
    <w:rsid w:val="003208C8"/>
    <w:rsid w:val="00320C03"/>
    <w:rsid w:val="00320DEA"/>
    <w:rsid w:val="003214A0"/>
    <w:rsid w:val="00321829"/>
    <w:rsid w:val="00321FAC"/>
    <w:rsid w:val="003232E8"/>
    <w:rsid w:val="0032355E"/>
    <w:rsid w:val="003241F2"/>
    <w:rsid w:val="00324325"/>
    <w:rsid w:val="0032432B"/>
    <w:rsid w:val="00324697"/>
    <w:rsid w:val="003247C1"/>
    <w:rsid w:val="00324AC2"/>
    <w:rsid w:val="00324D31"/>
    <w:rsid w:val="00325579"/>
    <w:rsid w:val="00325972"/>
    <w:rsid w:val="00325EB6"/>
    <w:rsid w:val="0032606C"/>
    <w:rsid w:val="00326424"/>
    <w:rsid w:val="0032678C"/>
    <w:rsid w:val="00326DE7"/>
    <w:rsid w:val="00326EA1"/>
    <w:rsid w:val="0032796E"/>
    <w:rsid w:val="0033043D"/>
    <w:rsid w:val="00330C16"/>
    <w:rsid w:val="00331F04"/>
    <w:rsid w:val="003324B7"/>
    <w:rsid w:val="00334377"/>
    <w:rsid w:val="00334447"/>
    <w:rsid w:val="003345BD"/>
    <w:rsid w:val="003349F1"/>
    <w:rsid w:val="003349F8"/>
    <w:rsid w:val="00335EA0"/>
    <w:rsid w:val="00335FBF"/>
    <w:rsid w:val="0033604E"/>
    <w:rsid w:val="0033676F"/>
    <w:rsid w:val="0033763C"/>
    <w:rsid w:val="003376A7"/>
    <w:rsid w:val="0033773E"/>
    <w:rsid w:val="003407E9"/>
    <w:rsid w:val="00340871"/>
    <w:rsid w:val="003409EE"/>
    <w:rsid w:val="00341755"/>
    <w:rsid w:val="003417E7"/>
    <w:rsid w:val="00341DDA"/>
    <w:rsid w:val="003422DC"/>
    <w:rsid w:val="00342C90"/>
    <w:rsid w:val="003436AB"/>
    <w:rsid w:val="00343AC4"/>
    <w:rsid w:val="00343CA9"/>
    <w:rsid w:val="00344331"/>
    <w:rsid w:val="00344FFF"/>
    <w:rsid w:val="003450E7"/>
    <w:rsid w:val="0034553E"/>
    <w:rsid w:val="00345A46"/>
    <w:rsid w:val="003461AF"/>
    <w:rsid w:val="00347169"/>
    <w:rsid w:val="00347182"/>
    <w:rsid w:val="003471A8"/>
    <w:rsid w:val="00347577"/>
    <w:rsid w:val="0034772A"/>
    <w:rsid w:val="003479A5"/>
    <w:rsid w:val="00347ACF"/>
    <w:rsid w:val="00347F12"/>
    <w:rsid w:val="00350780"/>
    <w:rsid w:val="003507D5"/>
    <w:rsid w:val="00350A3D"/>
    <w:rsid w:val="00350B80"/>
    <w:rsid w:val="00350E29"/>
    <w:rsid w:val="00350E78"/>
    <w:rsid w:val="00351067"/>
    <w:rsid w:val="0035155C"/>
    <w:rsid w:val="00351A66"/>
    <w:rsid w:val="00351F26"/>
    <w:rsid w:val="003520E6"/>
    <w:rsid w:val="003520F3"/>
    <w:rsid w:val="003521BF"/>
    <w:rsid w:val="003533E2"/>
    <w:rsid w:val="00353802"/>
    <w:rsid w:val="003538AD"/>
    <w:rsid w:val="00354C5B"/>
    <w:rsid w:val="00355A9D"/>
    <w:rsid w:val="0035603D"/>
    <w:rsid w:val="00356215"/>
    <w:rsid w:val="00356867"/>
    <w:rsid w:val="003568FA"/>
    <w:rsid w:val="0035691D"/>
    <w:rsid w:val="00357280"/>
    <w:rsid w:val="003573D9"/>
    <w:rsid w:val="00357C95"/>
    <w:rsid w:val="00357E75"/>
    <w:rsid w:val="00360507"/>
    <w:rsid w:val="003606E9"/>
    <w:rsid w:val="00360AC7"/>
    <w:rsid w:val="00360AD2"/>
    <w:rsid w:val="00361233"/>
    <w:rsid w:val="00362165"/>
    <w:rsid w:val="003625DE"/>
    <w:rsid w:val="00363113"/>
    <w:rsid w:val="00363345"/>
    <w:rsid w:val="003633F5"/>
    <w:rsid w:val="003635B1"/>
    <w:rsid w:val="00364AB4"/>
    <w:rsid w:val="00364D6A"/>
    <w:rsid w:val="003654A6"/>
    <w:rsid w:val="00365AE2"/>
    <w:rsid w:val="00365D70"/>
    <w:rsid w:val="00365E38"/>
    <w:rsid w:val="0036663D"/>
    <w:rsid w:val="00366D2C"/>
    <w:rsid w:val="00366F0F"/>
    <w:rsid w:val="0036783B"/>
    <w:rsid w:val="003703A2"/>
    <w:rsid w:val="00370918"/>
    <w:rsid w:val="00370A3E"/>
    <w:rsid w:val="00370C45"/>
    <w:rsid w:val="00370F09"/>
    <w:rsid w:val="0037103D"/>
    <w:rsid w:val="00371447"/>
    <w:rsid w:val="00371472"/>
    <w:rsid w:val="003716FC"/>
    <w:rsid w:val="0037198C"/>
    <w:rsid w:val="0037259D"/>
    <w:rsid w:val="003728CE"/>
    <w:rsid w:val="0037292B"/>
    <w:rsid w:val="00372D75"/>
    <w:rsid w:val="00372F2C"/>
    <w:rsid w:val="003731B7"/>
    <w:rsid w:val="0037399C"/>
    <w:rsid w:val="00373AD2"/>
    <w:rsid w:val="00373E74"/>
    <w:rsid w:val="0037459A"/>
    <w:rsid w:val="00374F31"/>
    <w:rsid w:val="00375153"/>
    <w:rsid w:val="00375714"/>
    <w:rsid w:val="00375C7C"/>
    <w:rsid w:val="00376ADA"/>
    <w:rsid w:val="003774D6"/>
    <w:rsid w:val="003777EB"/>
    <w:rsid w:val="00377BFD"/>
    <w:rsid w:val="00377FC1"/>
    <w:rsid w:val="00380939"/>
    <w:rsid w:val="00381190"/>
    <w:rsid w:val="00381812"/>
    <w:rsid w:val="00381D53"/>
    <w:rsid w:val="00382F0A"/>
    <w:rsid w:val="0038312E"/>
    <w:rsid w:val="00384021"/>
    <w:rsid w:val="00384796"/>
    <w:rsid w:val="00384E8A"/>
    <w:rsid w:val="003851BC"/>
    <w:rsid w:val="00385789"/>
    <w:rsid w:val="00385A26"/>
    <w:rsid w:val="00385EA9"/>
    <w:rsid w:val="00386AE8"/>
    <w:rsid w:val="00386CED"/>
    <w:rsid w:val="00386D3E"/>
    <w:rsid w:val="00387318"/>
    <w:rsid w:val="00387566"/>
    <w:rsid w:val="003878DD"/>
    <w:rsid w:val="00387A5D"/>
    <w:rsid w:val="003905A1"/>
    <w:rsid w:val="00390B3B"/>
    <w:rsid w:val="00391AC7"/>
    <w:rsid w:val="0039222B"/>
    <w:rsid w:val="00392460"/>
    <w:rsid w:val="00392951"/>
    <w:rsid w:val="00392D3F"/>
    <w:rsid w:val="00392FAE"/>
    <w:rsid w:val="003937F7"/>
    <w:rsid w:val="003941C1"/>
    <w:rsid w:val="00394338"/>
    <w:rsid w:val="00394A55"/>
    <w:rsid w:val="0039541D"/>
    <w:rsid w:val="003959A5"/>
    <w:rsid w:val="00395CDB"/>
    <w:rsid w:val="00396BFB"/>
    <w:rsid w:val="00396D69"/>
    <w:rsid w:val="00396EA7"/>
    <w:rsid w:val="00396F85"/>
    <w:rsid w:val="00396FAE"/>
    <w:rsid w:val="00397F3D"/>
    <w:rsid w:val="003A01E4"/>
    <w:rsid w:val="003A02FE"/>
    <w:rsid w:val="003A03DF"/>
    <w:rsid w:val="003A0404"/>
    <w:rsid w:val="003A08F5"/>
    <w:rsid w:val="003A09CC"/>
    <w:rsid w:val="003A0D0F"/>
    <w:rsid w:val="003A0F10"/>
    <w:rsid w:val="003A0F72"/>
    <w:rsid w:val="003A260C"/>
    <w:rsid w:val="003A2A8D"/>
    <w:rsid w:val="003A2E7C"/>
    <w:rsid w:val="003A33C8"/>
    <w:rsid w:val="003A348C"/>
    <w:rsid w:val="003A3DAB"/>
    <w:rsid w:val="003A3E6B"/>
    <w:rsid w:val="003A44AB"/>
    <w:rsid w:val="003A4DDF"/>
    <w:rsid w:val="003A4F7E"/>
    <w:rsid w:val="003A523A"/>
    <w:rsid w:val="003A53D7"/>
    <w:rsid w:val="003A5D03"/>
    <w:rsid w:val="003A610A"/>
    <w:rsid w:val="003A6150"/>
    <w:rsid w:val="003A6942"/>
    <w:rsid w:val="003A6F78"/>
    <w:rsid w:val="003A7C88"/>
    <w:rsid w:val="003B0B2A"/>
    <w:rsid w:val="003B0CB8"/>
    <w:rsid w:val="003B0E66"/>
    <w:rsid w:val="003B1076"/>
    <w:rsid w:val="003B111B"/>
    <w:rsid w:val="003B12A1"/>
    <w:rsid w:val="003B12CF"/>
    <w:rsid w:val="003B15BB"/>
    <w:rsid w:val="003B1C41"/>
    <w:rsid w:val="003B2265"/>
    <w:rsid w:val="003B2307"/>
    <w:rsid w:val="003B27F5"/>
    <w:rsid w:val="003B2CE2"/>
    <w:rsid w:val="003B4724"/>
    <w:rsid w:val="003B54EA"/>
    <w:rsid w:val="003B5EDE"/>
    <w:rsid w:val="003B6970"/>
    <w:rsid w:val="003B70CC"/>
    <w:rsid w:val="003B71CD"/>
    <w:rsid w:val="003B7CBE"/>
    <w:rsid w:val="003B7F71"/>
    <w:rsid w:val="003C10BC"/>
    <w:rsid w:val="003C13E8"/>
    <w:rsid w:val="003C19FF"/>
    <w:rsid w:val="003C2194"/>
    <w:rsid w:val="003C22DD"/>
    <w:rsid w:val="003C2528"/>
    <w:rsid w:val="003C282B"/>
    <w:rsid w:val="003C2925"/>
    <w:rsid w:val="003C29F3"/>
    <w:rsid w:val="003C2D52"/>
    <w:rsid w:val="003C2DC8"/>
    <w:rsid w:val="003C3A15"/>
    <w:rsid w:val="003C41D1"/>
    <w:rsid w:val="003C4401"/>
    <w:rsid w:val="003C4663"/>
    <w:rsid w:val="003C4712"/>
    <w:rsid w:val="003C49C1"/>
    <w:rsid w:val="003C4F09"/>
    <w:rsid w:val="003C54DE"/>
    <w:rsid w:val="003C5A00"/>
    <w:rsid w:val="003C6410"/>
    <w:rsid w:val="003C685E"/>
    <w:rsid w:val="003C6875"/>
    <w:rsid w:val="003C6CE4"/>
    <w:rsid w:val="003C7EA2"/>
    <w:rsid w:val="003C7EBB"/>
    <w:rsid w:val="003D00F3"/>
    <w:rsid w:val="003D032D"/>
    <w:rsid w:val="003D094D"/>
    <w:rsid w:val="003D267B"/>
    <w:rsid w:val="003D28E5"/>
    <w:rsid w:val="003D295A"/>
    <w:rsid w:val="003D2DFD"/>
    <w:rsid w:val="003D3131"/>
    <w:rsid w:val="003D321A"/>
    <w:rsid w:val="003D33B0"/>
    <w:rsid w:val="003D39EE"/>
    <w:rsid w:val="003D3CE5"/>
    <w:rsid w:val="003D4097"/>
    <w:rsid w:val="003D46C6"/>
    <w:rsid w:val="003D4714"/>
    <w:rsid w:val="003D4C62"/>
    <w:rsid w:val="003D5301"/>
    <w:rsid w:val="003D557B"/>
    <w:rsid w:val="003D5A18"/>
    <w:rsid w:val="003D5A31"/>
    <w:rsid w:val="003D5AB6"/>
    <w:rsid w:val="003D6417"/>
    <w:rsid w:val="003D6651"/>
    <w:rsid w:val="003D66A2"/>
    <w:rsid w:val="003D6994"/>
    <w:rsid w:val="003D6FBE"/>
    <w:rsid w:val="003D70CB"/>
    <w:rsid w:val="003D7470"/>
    <w:rsid w:val="003D7F63"/>
    <w:rsid w:val="003E02CD"/>
    <w:rsid w:val="003E0682"/>
    <w:rsid w:val="003E08A8"/>
    <w:rsid w:val="003E0A87"/>
    <w:rsid w:val="003E0D6D"/>
    <w:rsid w:val="003E0D7C"/>
    <w:rsid w:val="003E0D81"/>
    <w:rsid w:val="003E1451"/>
    <w:rsid w:val="003E175A"/>
    <w:rsid w:val="003E1B41"/>
    <w:rsid w:val="003E2037"/>
    <w:rsid w:val="003E2416"/>
    <w:rsid w:val="003E2D37"/>
    <w:rsid w:val="003E37AD"/>
    <w:rsid w:val="003E396D"/>
    <w:rsid w:val="003E3C2D"/>
    <w:rsid w:val="003E3CE5"/>
    <w:rsid w:val="003E4B95"/>
    <w:rsid w:val="003E4BD6"/>
    <w:rsid w:val="003E4CCE"/>
    <w:rsid w:val="003E4F7D"/>
    <w:rsid w:val="003E514C"/>
    <w:rsid w:val="003E52CD"/>
    <w:rsid w:val="003E568B"/>
    <w:rsid w:val="003E6DDC"/>
    <w:rsid w:val="003E78FC"/>
    <w:rsid w:val="003F0622"/>
    <w:rsid w:val="003F07DE"/>
    <w:rsid w:val="003F08FB"/>
    <w:rsid w:val="003F097B"/>
    <w:rsid w:val="003F105F"/>
    <w:rsid w:val="003F110C"/>
    <w:rsid w:val="003F15CA"/>
    <w:rsid w:val="003F19B7"/>
    <w:rsid w:val="003F1ACA"/>
    <w:rsid w:val="003F219E"/>
    <w:rsid w:val="003F252B"/>
    <w:rsid w:val="003F2FDA"/>
    <w:rsid w:val="003F3078"/>
    <w:rsid w:val="003F3108"/>
    <w:rsid w:val="003F35C1"/>
    <w:rsid w:val="003F3B38"/>
    <w:rsid w:val="003F3DC3"/>
    <w:rsid w:val="003F4C26"/>
    <w:rsid w:val="003F4CA3"/>
    <w:rsid w:val="003F50CE"/>
    <w:rsid w:val="003F6F1F"/>
    <w:rsid w:val="003F74E4"/>
    <w:rsid w:val="003F7F06"/>
    <w:rsid w:val="00400007"/>
    <w:rsid w:val="00400E4B"/>
    <w:rsid w:val="00401DFC"/>
    <w:rsid w:val="004022FA"/>
    <w:rsid w:val="00402C8B"/>
    <w:rsid w:val="00403E04"/>
    <w:rsid w:val="00404B27"/>
    <w:rsid w:val="00405C32"/>
    <w:rsid w:val="00406048"/>
    <w:rsid w:val="004061A5"/>
    <w:rsid w:val="00406857"/>
    <w:rsid w:val="00406B9A"/>
    <w:rsid w:val="004071AA"/>
    <w:rsid w:val="00407DE2"/>
    <w:rsid w:val="0041043A"/>
    <w:rsid w:val="00410530"/>
    <w:rsid w:val="00410630"/>
    <w:rsid w:val="004109D2"/>
    <w:rsid w:val="00411484"/>
    <w:rsid w:val="00411D87"/>
    <w:rsid w:val="00412F0C"/>
    <w:rsid w:val="00413211"/>
    <w:rsid w:val="004133B0"/>
    <w:rsid w:val="00413CFB"/>
    <w:rsid w:val="0041416D"/>
    <w:rsid w:val="00414636"/>
    <w:rsid w:val="00414AB0"/>
    <w:rsid w:val="004159B4"/>
    <w:rsid w:val="00416B63"/>
    <w:rsid w:val="00416B9E"/>
    <w:rsid w:val="00416D64"/>
    <w:rsid w:val="00416DFA"/>
    <w:rsid w:val="0041705A"/>
    <w:rsid w:val="004200C2"/>
    <w:rsid w:val="00420677"/>
    <w:rsid w:val="00420C30"/>
    <w:rsid w:val="0042158D"/>
    <w:rsid w:val="00422498"/>
    <w:rsid w:val="00422678"/>
    <w:rsid w:val="004228C5"/>
    <w:rsid w:val="00423074"/>
    <w:rsid w:val="0042324A"/>
    <w:rsid w:val="00423474"/>
    <w:rsid w:val="004237B4"/>
    <w:rsid w:val="0042395B"/>
    <w:rsid w:val="00423F0C"/>
    <w:rsid w:val="004244BE"/>
    <w:rsid w:val="00424D4F"/>
    <w:rsid w:val="004253F2"/>
    <w:rsid w:val="004254C8"/>
    <w:rsid w:val="0042575A"/>
    <w:rsid w:val="00425D32"/>
    <w:rsid w:val="00425E32"/>
    <w:rsid w:val="00426BE9"/>
    <w:rsid w:val="00426D15"/>
    <w:rsid w:val="0042746A"/>
    <w:rsid w:val="0042746E"/>
    <w:rsid w:val="00427611"/>
    <w:rsid w:val="004276A4"/>
    <w:rsid w:val="00427742"/>
    <w:rsid w:val="00427866"/>
    <w:rsid w:val="00427906"/>
    <w:rsid w:val="004279A8"/>
    <w:rsid w:val="00427BF3"/>
    <w:rsid w:val="004316A9"/>
    <w:rsid w:val="00431E19"/>
    <w:rsid w:val="004326C7"/>
    <w:rsid w:val="00432F94"/>
    <w:rsid w:val="004330CB"/>
    <w:rsid w:val="004335A0"/>
    <w:rsid w:val="004335A1"/>
    <w:rsid w:val="00433748"/>
    <w:rsid w:val="004338AA"/>
    <w:rsid w:val="00433A5E"/>
    <w:rsid w:val="00434054"/>
    <w:rsid w:val="004348BF"/>
    <w:rsid w:val="00434CDB"/>
    <w:rsid w:val="00434D11"/>
    <w:rsid w:val="00434EFF"/>
    <w:rsid w:val="00435645"/>
    <w:rsid w:val="00435662"/>
    <w:rsid w:val="00436ACE"/>
    <w:rsid w:val="00436B06"/>
    <w:rsid w:val="00436D96"/>
    <w:rsid w:val="00436EF5"/>
    <w:rsid w:val="00437230"/>
    <w:rsid w:val="004373E3"/>
    <w:rsid w:val="00437A70"/>
    <w:rsid w:val="00437E23"/>
    <w:rsid w:val="00440299"/>
    <w:rsid w:val="00440F01"/>
    <w:rsid w:val="00441067"/>
    <w:rsid w:val="00441BBC"/>
    <w:rsid w:val="004420E0"/>
    <w:rsid w:val="004424B6"/>
    <w:rsid w:val="00442F4E"/>
    <w:rsid w:val="00442F9D"/>
    <w:rsid w:val="00444BB3"/>
    <w:rsid w:val="00444D8A"/>
    <w:rsid w:val="00445312"/>
    <w:rsid w:val="00445BAD"/>
    <w:rsid w:val="00446FA1"/>
    <w:rsid w:val="00447578"/>
    <w:rsid w:val="004500E8"/>
    <w:rsid w:val="00450393"/>
    <w:rsid w:val="004503CA"/>
    <w:rsid w:val="00450637"/>
    <w:rsid w:val="00452669"/>
    <w:rsid w:val="00453788"/>
    <w:rsid w:val="004538D9"/>
    <w:rsid w:val="0045397F"/>
    <w:rsid w:val="00453C6F"/>
    <w:rsid w:val="00454394"/>
    <w:rsid w:val="004549D1"/>
    <w:rsid w:val="00455322"/>
    <w:rsid w:val="004553A3"/>
    <w:rsid w:val="00455420"/>
    <w:rsid w:val="00455818"/>
    <w:rsid w:val="00456445"/>
    <w:rsid w:val="004568E3"/>
    <w:rsid w:val="00456D90"/>
    <w:rsid w:val="00456EC7"/>
    <w:rsid w:val="00457825"/>
    <w:rsid w:val="00457ED1"/>
    <w:rsid w:val="004615A7"/>
    <w:rsid w:val="00462289"/>
    <w:rsid w:val="004627AF"/>
    <w:rsid w:val="0046410B"/>
    <w:rsid w:val="004645CC"/>
    <w:rsid w:val="00464D80"/>
    <w:rsid w:val="00465369"/>
    <w:rsid w:val="00465760"/>
    <w:rsid w:val="004657DF"/>
    <w:rsid w:val="00465984"/>
    <w:rsid w:val="00465FAF"/>
    <w:rsid w:val="00470929"/>
    <w:rsid w:val="00470C36"/>
    <w:rsid w:val="00470D66"/>
    <w:rsid w:val="004710D0"/>
    <w:rsid w:val="00471789"/>
    <w:rsid w:val="00471A92"/>
    <w:rsid w:val="00472761"/>
    <w:rsid w:val="0047277F"/>
    <w:rsid w:val="004728D0"/>
    <w:rsid w:val="00472A21"/>
    <w:rsid w:val="004746DB"/>
    <w:rsid w:val="004753FF"/>
    <w:rsid w:val="004757D7"/>
    <w:rsid w:val="0047595A"/>
    <w:rsid w:val="00476367"/>
    <w:rsid w:val="00476619"/>
    <w:rsid w:val="00476664"/>
    <w:rsid w:val="004774E8"/>
    <w:rsid w:val="00477EB3"/>
    <w:rsid w:val="0048008F"/>
    <w:rsid w:val="00480776"/>
    <w:rsid w:val="004807BF"/>
    <w:rsid w:val="00480DC2"/>
    <w:rsid w:val="004811F8"/>
    <w:rsid w:val="004814F7"/>
    <w:rsid w:val="004816E6"/>
    <w:rsid w:val="00481733"/>
    <w:rsid w:val="004818C5"/>
    <w:rsid w:val="004824AF"/>
    <w:rsid w:val="004824C8"/>
    <w:rsid w:val="00482572"/>
    <w:rsid w:val="00483475"/>
    <w:rsid w:val="00483AA3"/>
    <w:rsid w:val="004842F9"/>
    <w:rsid w:val="004843E3"/>
    <w:rsid w:val="00484431"/>
    <w:rsid w:val="004844EE"/>
    <w:rsid w:val="00484810"/>
    <w:rsid w:val="00484B00"/>
    <w:rsid w:val="00484EC2"/>
    <w:rsid w:val="00484FE2"/>
    <w:rsid w:val="0048505F"/>
    <w:rsid w:val="004853AA"/>
    <w:rsid w:val="00485B18"/>
    <w:rsid w:val="00485F3C"/>
    <w:rsid w:val="004861A9"/>
    <w:rsid w:val="00486574"/>
    <w:rsid w:val="00490352"/>
    <w:rsid w:val="004903DD"/>
    <w:rsid w:val="004904A5"/>
    <w:rsid w:val="00490F5A"/>
    <w:rsid w:val="004913BD"/>
    <w:rsid w:val="0049223C"/>
    <w:rsid w:val="00492858"/>
    <w:rsid w:val="004930CC"/>
    <w:rsid w:val="004933D9"/>
    <w:rsid w:val="004934C1"/>
    <w:rsid w:val="00493A63"/>
    <w:rsid w:val="00493E34"/>
    <w:rsid w:val="004941F4"/>
    <w:rsid w:val="00494300"/>
    <w:rsid w:val="00494B78"/>
    <w:rsid w:val="00495A32"/>
    <w:rsid w:val="00495B3C"/>
    <w:rsid w:val="00496235"/>
    <w:rsid w:val="004968D5"/>
    <w:rsid w:val="004969F4"/>
    <w:rsid w:val="00496BF5"/>
    <w:rsid w:val="00496BFD"/>
    <w:rsid w:val="004971DA"/>
    <w:rsid w:val="004A09CF"/>
    <w:rsid w:val="004A1687"/>
    <w:rsid w:val="004A2FCC"/>
    <w:rsid w:val="004A3266"/>
    <w:rsid w:val="004A3969"/>
    <w:rsid w:val="004A5271"/>
    <w:rsid w:val="004A55FA"/>
    <w:rsid w:val="004A5B01"/>
    <w:rsid w:val="004A5BFF"/>
    <w:rsid w:val="004A5FDA"/>
    <w:rsid w:val="004A6C33"/>
    <w:rsid w:val="004A6F1E"/>
    <w:rsid w:val="004A72FE"/>
    <w:rsid w:val="004A772E"/>
    <w:rsid w:val="004A784E"/>
    <w:rsid w:val="004A78B3"/>
    <w:rsid w:val="004A7C04"/>
    <w:rsid w:val="004A7D6C"/>
    <w:rsid w:val="004B1119"/>
    <w:rsid w:val="004B1307"/>
    <w:rsid w:val="004B2C15"/>
    <w:rsid w:val="004B311B"/>
    <w:rsid w:val="004B321D"/>
    <w:rsid w:val="004B36C2"/>
    <w:rsid w:val="004B38ED"/>
    <w:rsid w:val="004B4500"/>
    <w:rsid w:val="004B4D5D"/>
    <w:rsid w:val="004B4E0D"/>
    <w:rsid w:val="004B4E76"/>
    <w:rsid w:val="004B61F7"/>
    <w:rsid w:val="004B62AC"/>
    <w:rsid w:val="004B6342"/>
    <w:rsid w:val="004B6789"/>
    <w:rsid w:val="004B6799"/>
    <w:rsid w:val="004B681E"/>
    <w:rsid w:val="004B6A37"/>
    <w:rsid w:val="004B6D7F"/>
    <w:rsid w:val="004B6E54"/>
    <w:rsid w:val="004B6FBB"/>
    <w:rsid w:val="004B721E"/>
    <w:rsid w:val="004B7BB4"/>
    <w:rsid w:val="004B7D28"/>
    <w:rsid w:val="004C007C"/>
    <w:rsid w:val="004C1463"/>
    <w:rsid w:val="004C14E7"/>
    <w:rsid w:val="004C1816"/>
    <w:rsid w:val="004C183F"/>
    <w:rsid w:val="004C1E22"/>
    <w:rsid w:val="004C22CC"/>
    <w:rsid w:val="004C22DA"/>
    <w:rsid w:val="004C29EE"/>
    <w:rsid w:val="004C2BB9"/>
    <w:rsid w:val="004C410F"/>
    <w:rsid w:val="004C41BD"/>
    <w:rsid w:val="004C4B4E"/>
    <w:rsid w:val="004C4D4F"/>
    <w:rsid w:val="004C54FA"/>
    <w:rsid w:val="004C5765"/>
    <w:rsid w:val="004C5BDB"/>
    <w:rsid w:val="004C5E77"/>
    <w:rsid w:val="004C62D4"/>
    <w:rsid w:val="004C669B"/>
    <w:rsid w:val="004C6DCD"/>
    <w:rsid w:val="004C6DE6"/>
    <w:rsid w:val="004C6F5E"/>
    <w:rsid w:val="004C7704"/>
    <w:rsid w:val="004C7953"/>
    <w:rsid w:val="004C7A06"/>
    <w:rsid w:val="004C7D00"/>
    <w:rsid w:val="004D17A2"/>
    <w:rsid w:val="004D1B5D"/>
    <w:rsid w:val="004D2E26"/>
    <w:rsid w:val="004D3738"/>
    <w:rsid w:val="004D39D4"/>
    <w:rsid w:val="004D49F0"/>
    <w:rsid w:val="004D4B33"/>
    <w:rsid w:val="004D56E5"/>
    <w:rsid w:val="004D570D"/>
    <w:rsid w:val="004D5887"/>
    <w:rsid w:val="004D5AEB"/>
    <w:rsid w:val="004D6786"/>
    <w:rsid w:val="004D6877"/>
    <w:rsid w:val="004D6C42"/>
    <w:rsid w:val="004D72CA"/>
    <w:rsid w:val="004D7A24"/>
    <w:rsid w:val="004D7A7D"/>
    <w:rsid w:val="004D7CFD"/>
    <w:rsid w:val="004E0776"/>
    <w:rsid w:val="004E0924"/>
    <w:rsid w:val="004E1284"/>
    <w:rsid w:val="004E13E3"/>
    <w:rsid w:val="004E1C2F"/>
    <w:rsid w:val="004E1D16"/>
    <w:rsid w:val="004E1F9A"/>
    <w:rsid w:val="004E2930"/>
    <w:rsid w:val="004E2E16"/>
    <w:rsid w:val="004E315B"/>
    <w:rsid w:val="004E323C"/>
    <w:rsid w:val="004E325B"/>
    <w:rsid w:val="004E35F0"/>
    <w:rsid w:val="004E4C46"/>
    <w:rsid w:val="004E59DE"/>
    <w:rsid w:val="004E5BCA"/>
    <w:rsid w:val="004E5BFB"/>
    <w:rsid w:val="004E5D12"/>
    <w:rsid w:val="004E6A49"/>
    <w:rsid w:val="004E7D75"/>
    <w:rsid w:val="004F0806"/>
    <w:rsid w:val="004F0945"/>
    <w:rsid w:val="004F0D8B"/>
    <w:rsid w:val="004F121B"/>
    <w:rsid w:val="004F14C6"/>
    <w:rsid w:val="004F1E45"/>
    <w:rsid w:val="004F27BF"/>
    <w:rsid w:val="004F3CF5"/>
    <w:rsid w:val="004F3F46"/>
    <w:rsid w:val="004F3FCF"/>
    <w:rsid w:val="004F45B5"/>
    <w:rsid w:val="004F6183"/>
    <w:rsid w:val="004F61D5"/>
    <w:rsid w:val="004F6883"/>
    <w:rsid w:val="004F72DB"/>
    <w:rsid w:val="004F7401"/>
    <w:rsid w:val="0050085C"/>
    <w:rsid w:val="0050092F"/>
    <w:rsid w:val="00500949"/>
    <w:rsid w:val="0050097E"/>
    <w:rsid w:val="00501003"/>
    <w:rsid w:val="005010DC"/>
    <w:rsid w:val="00501668"/>
    <w:rsid w:val="005019CA"/>
    <w:rsid w:val="0050221C"/>
    <w:rsid w:val="0050265C"/>
    <w:rsid w:val="00502718"/>
    <w:rsid w:val="00502FB5"/>
    <w:rsid w:val="0050335E"/>
    <w:rsid w:val="00503D41"/>
    <w:rsid w:val="00503E5A"/>
    <w:rsid w:val="005044AA"/>
    <w:rsid w:val="005066AB"/>
    <w:rsid w:val="005068B7"/>
    <w:rsid w:val="00506A44"/>
    <w:rsid w:val="00506E7C"/>
    <w:rsid w:val="00506F21"/>
    <w:rsid w:val="00507C08"/>
    <w:rsid w:val="00507CAD"/>
    <w:rsid w:val="00511192"/>
    <w:rsid w:val="00511A63"/>
    <w:rsid w:val="005120B1"/>
    <w:rsid w:val="00512BDA"/>
    <w:rsid w:val="00512F9F"/>
    <w:rsid w:val="00513051"/>
    <w:rsid w:val="00513458"/>
    <w:rsid w:val="00513667"/>
    <w:rsid w:val="00513695"/>
    <w:rsid w:val="005136B8"/>
    <w:rsid w:val="00513DC6"/>
    <w:rsid w:val="00513E23"/>
    <w:rsid w:val="00514689"/>
    <w:rsid w:val="00515532"/>
    <w:rsid w:val="005158FF"/>
    <w:rsid w:val="00515954"/>
    <w:rsid w:val="00515DB2"/>
    <w:rsid w:val="005168B2"/>
    <w:rsid w:val="00516EA2"/>
    <w:rsid w:val="00517063"/>
    <w:rsid w:val="00517188"/>
    <w:rsid w:val="005171EE"/>
    <w:rsid w:val="00517318"/>
    <w:rsid w:val="00517783"/>
    <w:rsid w:val="00517794"/>
    <w:rsid w:val="00520282"/>
    <w:rsid w:val="00520894"/>
    <w:rsid w:val="0052141C"/>
    <w:rsid w:val="00521502"/>
    <w:rsid w:val="00521AB6"/>
    <w:rsid w:val="00521C59"/>
    <w:rsid w:val="00522061"/>
    <w:rsid w:val="0052279C"/>
    <w:rsid w:val="005229E0"/>
    <w:rsid w:val="005230CC"/>
    <w:rsid w:val="00523516"/>
    <w:rsid w:val="005237C5"/>
    <w:rsid w:val="00523CD6"/>
    <w:rsid w:val="00524B32"/>
    <w:rsid w:val="00524D59"/>
    <w:rsid w:val="005265BF"/>
    <w:rsid w:val="00526930"/>
    <w:rsid w:val="00527D9D"/>
    <w:rsid w:val="00530D25"/>
    <w:rsid w:val="00531988"/>
    <w:rsid w:val="00531E1A"/>
    <w:rsid w:val="00532076"/>
    <w:rsid w:val="00532194"/>
    <w:rsid w:val="0053223B"/>
    <w:rsid w:val="005326CC"/>
    <w:rsid w:val="005327FF"/>
    <w:rsid w:val="00532B8E"/>
    <w:rsid w:val="0053379E"/>
    <w:rsid w:val="00534598"/>
    <w:rsid w:val="00534897"/>
    <w:rsid w:val="0053494F"/>
    <w:rsid w:val="005353F5"/>
    <w:rsid w:val="00535746"/>
    <w:rsid w:val="00535E93"/>
    <w:rsid w:val="005360BF"/>
    <w:rsid w:val="00536471"/>
    <w:rsid w:val="005367AF"/>
    <w:rsid w:val="00536D43"/>
    <w:rsid w:val="0053737F"/>
    <w:rsid w:val="005374FB"/>
    <w:rsid w:val="005379AA"/>
    <w:rsid w:val="00537A03"/>
    <w:rsid w:val="00540344"/>
    <w:rsid w:val="005403D4"/>
    <w:rsid w:val="00540458"/>
    <w:rsid w:val="005407C5"/>
    <w:rsid w:val="005419AE"/>
    <w:rsid w:val="00541F9C"/>
    <w:rsid w:val="0054219A"/>
    <w:rsid w:val="00542C5F"/>
    <w:rsid w:val="005434EF"/>
    <w:rsid w:val="00543B05"/>
    <w:rsid w:val="00543B6B"/>
    <w:rsid w:val="005440A8"/>
    <w:rsid w:val="00544116"/>
    <w:rsid w:val="005443AA"/>
    <w:rsid w:val="00544A15"/>
    <w:rsid w:val="00545340"/>
    <w:rsid w:val="005453FF"/>
    <w:rsid w:val="00545CD8"/>
    <w:rsid w:val="00546487"/>
    <w:rsid w:val="005465F3"/>
    <w:rsid w:val="005465FA"/>
    <w:rsid w:val="00546B92"/>
    <w:rsid w:val="005477AF"/>
    <w:rsid w:val="00547B6E"/>
    <w:rsid w:val="00547DF6"/>
    <w:rsid w:val="00547ECB"/>
    <w:rsid w:val="00550123"/>
    <w:rsid w:val="005511D6"/>
    <w:rsid w:val="005514F5"/>
    <w:rsid w:val="0055213A"/>
    <w:rsid w:val="00552477"/>
    <w:rsid w:val="0055262B"/>
    <w:rsid w:val="00552728"/>
    <w:rsid w:val="005527F1"/>
    <w:rsid w:val="005530BA"/>
    <w:rsid w:val="0055325A"/>
    <w:rsid w:val="00553D18"/>
    <w:rsid w:val="005556DA"/>
    <w:rsid w:val="00555F90"/>
    <w:rsid w:val="005566EC"/>
    <w:rsid w:val="00556BAB"/>
    <w:rsid w:val="00556C23"/>
    <w:rsid w:val="005575AE"/>
    <w:rsid w:val="00557B5D"/>
    <w:rsid w:val="005602F5"/>
    <w:rsid w:val="00561039"/>
    <w:rsid w:val="00561180"/>
    <w:rsid w:val="0056175A"/>
    <w:rsid w:val="00561CE4"/>
    <w:rsid w:val="005620F6"/>
    <w:rsid w:val="00562887"/>
    <w:rsid w:val="00563604"/>
    <w:rsid w:val="005639B5"/>
    <w:rsid w:val="0056433A"/>
    <w:rsid w:val="005644C3"/>
    <w:rsid w:val="00564CBC"/>
    <w:rsid w:val="00565065"/>
    <w:rsid w:val="00565497"/>
    <w:rsid w:val="0056552D"/>
    <w:rsid w:val="005656F4"/>
    <w:rsid w:val="00565B18"/>
    <w:rsid w:val="00565FB6"/>
    <w:rsid w:val="00566024"/>
    <w:rsid w:val="005669A8"/>
    <w:rsid w:val="00567B7D"/>
    <w:rsid w:val="00567E7B"/>
    <w:rsid w:val="00570EB6"/>
    <w:rsid w:val="005715B4"/>
    <w:rsid w:val="0057167E"/>
    <w:rsid w:val="00571995"/>
    <w:rsid w:val="00571EA0"/>
    <w:rsid w:val="00572222"/>
    <w:rsid w:val="005728F7"/>
    <w:rsid w:val="00572EFA"/>
    <w:rsid w:val="00573272"/>
    <w:rsid w:val="00573E6C"/>
    <w:rsid w:val="00574DD1"/>
    <w:rsid w:val="0057587D"/>
    <w:rsid w:val="00575A24"/>
    <w:rsid w:val="0057631F"/>
    <w:rsid w:val="005764EF"/>
    <w:rsid w:val="005766B6"/>
    <w:rsid w:val="00576A4A"/>
    <w:rsid w:val="00576B4D"/>
    <w:rsid w:val="00576CC6"/>
    <w:rsid w:val="00576DE1"/>
    <w:rsid w:val="0057706A"/>
    <w:rsid w:val="005770C3"/>
    <w:rsid w:val="00577BA3"/>
    <w:rsid w:val="005807BE"/>
    <w:rsid w:val="00580950"/>
    <w:rsid w:val="0058131F"/>
    <w:rsid w:val="00582ECB"/>
    <w:rsid w:val="00582FE1"/>
    <w:rsid w:val="0058389F"/>
    <w:rsid w:val="00583A7D"/>
    <w:rsid w:val="00583E45"/>
    <w:rsid w:val="00583FC6"/>
    <w:rsid w:val="00584689"/>
    <w:rsid w:val="00585622"/>
    <w:rsid w:val="00585C80"/>
    <w:rsid w:val="0058656A"/>
    <w:rsid w:val="00586B57"/>
    <w:rsid w:val="00586D55"/>
    <w:rsid w:val="005870DA"/>
    <w:rsid w:val="00587385"/>
    <w:rsid w:val="00587CC9"/>
    <w:rsid w:val="00587CCD"/>
    <w:rsid w:val="005903B0"/>
    <w:rsid w:val="0059065A"/>
    <w:rsid w:val="005906BD"/>
    <w:rsid w:val="00590793"/>
    <w:rsid w:val="00590D71"/>
    <w:rsid w:val="00591B00"/>
    <w:rsid w:val="00591EBF"/>
    <w:rsid w:val="00592735"/>
    <w:rsid w:val="00592784"/>
    <w:rsid w:val="005927AB"/>
    <w:rsid w:val="00592A14"/>
    <w:rsid w:val="00593E44"/>
    <w:rsid w:val="0059419E"/>
    <w:rsid w:val="005946AE"/>
    <w:rsid w:val="005949D1"/>
    <w:rsid w:val="00594F00"/>
    <w:rsid w:val="00595B2E"/>
    <w:rsid w:val="005962EE"/>
    <w:rsid w:val="00596D4F"/>
    <w:rsid w:val="005970BA"/>
    <w:rsid w:val="005973CF"/>
    <w:rsid w:val="0059776D"/>
    <w:rsid w:val="00597BDA"/>
    <w:rsid w:val="005A0651"/>
    <w:rsid w:val="005A09B1"/>
    <w:rsid w:val="005A09E8"/>
    <w:rsid w:val="005A0AED"/>
    <w:rsid w:val="005A0BCE"/>
    <w:rsid w:val="005A1CC8"/>
    <w:rsid w:val="005A1DAF"/>
    <w:rsid w:val="005A2311"/>
    <w:rsid w:val="005A2F74"/>
    <w:rsid w:val="005A37F9"/>
    <w:rsid w:val="005A45BC"/>
    <w:rsid w:val="005A54D3"/>
    <w:rsid w:val="005A5898"/>
    <w:rsid w:val="005A5A19"/>
    <w:rsid w:val="005A5CCB"/>
    <w:rsid w:val="005A5E1A"/>
    <w:rsid w:val="005A7073"/>
    <w:rsid w:val="005A798D"/>
    <w:rsid w:val="005A7DB1"/>
    <w:rsid w:val="005A7E99"/>
    <w:rsid w:val="005B04AC"/>
    <w:rsid w:val="005B06E2"/>
    <w:rsid w:val="005B08BF"/>
    <w:rsid w:val="005B09ED"/>
    <w:rsid w:val="005B0B0A"/>
    <w:rsid w:val="005B0B6A"/>
    <w:rsid w:val="005B0F43"/>
    <w:rsid w:val="005B14B3"/>
    <w:rsid w:val="005B1828"/>
    <w:rsid w:val="005B1969"/>
    <w:rsid w:val="005B1A91"/>
    <w:rsid w:val="005B1CFF"/>
    <w:rsid w:val="005B1F3E"/>
    <w:rsid w:val="005B214E"/>
    <w:rsid w:val="005B296F"/>
    <w:rsid w:val="005B2D02"/>
    <w:rsid w:val="005B3FC7"/>
    <w:rsid w:val="005B4CEE"/>
    <w:rsid w:val="005B4E22"/>
    <w:rsid w:val="005B614C"/>
    <w:rsid w:val="005B67DD"/>
    <w:rsid w:val="005B6E38"/>
    <w:rsid w:val="005B744F"/>
    <w:rsid w:val="005B79D0"/>
    <w:rsid w:val="005B7D2B"/>
    <w:rsid w:val="005C014E"/>
    <w:rsid w:val="005C01EF"/>
    <w:rsid w:val="005C1280"/>
    <w:rsid w:val="005C1471"/>
    <w:rsid w:val="005C14A7"/>
    <w:rsid w:val="005C261E"/>
    <w:rsid w:val="005C2AD2"/>
    <w:rsid w:val="005C2B38"/>
    <w:rsid w:val="005C2E0D"/>
    <w:rsid w:val="005C3A50"/>
    <w:rsid w:val="005C3AFF"/>
    <w:rsid w:val="005C3C3D"/>
    <w:rsid w:val="005C3D59"/>
    <w:rsid w:val="005C4135"/>
    <w:rsid w:val="005C43A8"/>
    <w:rsid w:val="005C468E"/>
    <w:rsid w:val="005C548C"/>
    <w:rsid w:val="005C5A8A"/>
    <w:rsid w:val="005C5C5C"/>
    <w:rsid w:val="005C61A8"/>
    <w:rsid w:val="005C6D54"/>
    <w:rsid w:val="005C6EA4"/>
    <w:rsid w:val="005C6F3B"/>
    <w:rsid w:val="005C7822"/>
    <w:rsid w:val="005C78D2"/>
    <w:rsid w:val="005C7BEA"/>
    <w:rsid w:val="005C7D37"/>
    <w:rsid w:val="005C7F1B"/>
    <w:rsid w:val="005D0483"/>
    <w:rsid w:val="005D10A1"/>
    <w:rsid w:val="005D15A3"/>
    <w:rsid w:val="005D1647"/>
    <w:rsid w:val="005D204A"/>
    <w:rsid w:val="005D20ED"/>
    <w:rsid w:val="005D3374"/>
    <w:rsid w:val="005D3481"/>
    <w:rsid w:val="005D4087"/>
    <w:rsid w:val="005D40E9"/>
    <w:rsid w:val="005D436E"/>
    <w:rsid w:val="005D4783"/>
    <w:rsid w:val="005D4C38"/>
    <w:rsid w:val="005D512A"/>
    <w:rsid w:val="005D5990"/>
    <w:rsid w:val="005D6217"/>
    <w:rsid w:val="005D6909"/>
    <w:rsid w:val="005D6C9D"/>
    <w:rsid w:val="005D70A9"/>
    <w:rsid w:val="005D76F1"/>
    <w:rsid w:val="005D7994"/>
    <w:rsid w:val="005D7D9C"/>
    <w:rsid w:val="005D7E00"/>
    <w:rsid w:val="005D7E57"/>
    <w:rsid w:val="005E037C"/>
    <w:rsid w:val="005E0F52"/>
    <w:rsid w:val="005E1895"/>
    <w:rsid w:val="005E1B7A"/>
    <w:rsid w:val="005E1EA6"/>
    <w:rsid w:val="005E23F6"/>
    <w:rsid w:val="005E293B"/>
    <w:rsid w:val="005E296A"/>
    <w:rsid w:val="005E2F71"/>
    <w:rsid w:val="005E31EB"/>
    <w:rsid w:val="005E3461"/>
    <w:rsid w:val="005E3E18"/>
    <w:rsid w:val="005E3EA2"/>
    <w:rsid w:val="005E493E"/>
    <w:rsid w:val="005E4C1B"/>
    <w:rsid w:val="005E4DD6"/>
    <w:rsid w:val="005E54A0"/>
    <w:rsid w:val="005E56DD"/>
    <w:rsid w:val="005E5809"/>
    <w:rsid w:val="005E5A38"/>
    <w:rsid w:val="005E62BE"/>
    <w:rsid w:val="005E6592"/>
    <w:rsid w:val="005E65EC"/>
    <w:rsid w:val="005E6659"/>
    <w:rsid w:val="005E66DA"/>
    <w:rsid w:val="005E6F02"/>
    <w:rsid w:val="005E740D"/>
    <w:rsid w:val="005E78CB"/>
    <w:rsid w:val="005E7E4C"/>
    <w:rsid w:val="005E7F93"/>
    <w:rsid w:val="005F0112"/>
    <w:rsid w:val="005F06E0"/>
    <w:rsid w:val="005F09F8"/>
    <w:rsid w:val="005F0B46"/>
    <w:rsid w:val="005F1DC5"/>
    <w:rsid w:val="005F1ED4"/>
    <w:rsid w:val="005F2434"/>
    <w:rsid w:val="005F2B57"/>
    <w:rsid w:val="005F2BC4"/>
    <w:rsid w:val="005F3C14"/>
    <w:rsid w:val="005F47E6"/>
    <w:rsid w:val="005F4884"/>
    <w:rsid w:val="005F4A43"/>
    <w:rsid w:val="005F4DAE"/>
    <w:rsid w:val="005F4DCB"/>
    <w:rsid w:val="005F5770"/>
    <w:rsid w:val="005F5ACE"/>
    <w:rsid w:val="005F5CA9"/>
    <w:rsid w:val="005F5E0F"/>
    <w:rsid w:val="005F5E21"/>
    <w:rsid w:val="005F5E88"/>
    <w:rsid w:val="005F5F0A"/>
    <w:rsid w:val="005F62BF"/>
    <w:rsid w:val="005F6900"/>
    <w:rsid w:val="005F6B58"/>
    <w:rsid w:val="005F742B"/>
    <w:rsid w:val="005F759B"/>
    <w:rsid w:val="005F7670"/>
    <w:rsid w:val="005F7ADC"/>
    <w:rsid w:val="005F7AE6"/>
    <w:rsid w:val="005F7D01"/>
    <w:rsid w:val="005F7FAD"/>
    <w:rsid w:val="006004EA"/>
    <w:rsid w:val="00600C0E"/>
    <w:rsid w:val="00600FD7"/>
    <w:rsid w:val="0060124D"/>
    <w:rsid w:val="00601411"/>
    <w:rsid w:val="0060246C"/>
    <w:rsid w:val="006034F8"/>
    <w:rsid w:val="0060351F"/>
    <w:rsid w:val="00603E33"/>
    <w:rsid w:val="00605395"/>
    <w:rsid w:val="006053E5"/>
    <w:rsid w:val="00606470"/>
    <w:rsid w:val="00607210"/>
    <w:rsid w:val="00607925"/>
    <w:rsid w:val="00607C25"/>
    <w:rsid w:val="00607C75"/>
    <w:rsid w:val="006103BD"/>
    <w:rsid w:val="006109D3"/>
    <w:rsid w:val="00611B7D"/>
    <w:rsid w:val="006124E1"/>
    <w:rsid w:val="006127C4"/>
    <w:rsid w:val="00613E71"/>
    <w:rsid w:val="0061406D"/>
    <w:rsid w:val="0061409A"/>
    <w:rsid w:val="00614285"/>
    <w:rsid w:val="006144FB"/>
    <w:rsid w:val="00614CC6"/>
    <w:rsid w:val="006150B2"/>
    <w:rsid w:val="00615EDA"/>
    <w:rsid w:val="00615EE8"/>
    <w:rsid w:val="00616097"/>
    <w:rsid w:val="006162CA"/>
    <w:rsid w:val="00616929"/>
    <w:rsid w:val="006169B8"/>
    <w:rsid w:val="00616E1E"/>
    <w:rsid w:val="00616FF9"/>
    <w:rsid w:val="0061718A"/>
    <w:rsid w:val="006176B2"/>
    <w:rsid w:val="00617B88"/>
    <w:rsid w:val="00617C0D"/>
    <w:rsid w:val="006210DD"/>
    <w:rsid w:val="00621549"/>
    <w:rsid w:val="0062179F"/>
    <w:rsid w:val="00621A85"/>
    <w:rsid w:val="00621B23"/>
    <w:rsid w:val="006222F3"/>
    <w:rsid w:val="0062243D"/>
    <w:rsid w:val="00622B7D"/>
    <w:rsid w:val="00622D71"/>
    <w:rsid w:val="00623191"/>
    <w:rsid w:val="00623304"/>
    <w:rsid w:val="00623309"/>
    <w:rsid w:val="00623F56"/>
    <w:rsid w:val="006243C9"/>
    <w:rsid w:val="006245C2"/>
    <w:rsid w:val="00624917"/>
    <w:rsid w:val="00624DE0"/>
    <w:rsid w:val="006250FE"/>
    <w:rsid w:val="00625B23"/>
    <w:rsid w:val="00625CB8"/>
    <w:rsid w:val="0062661F"/>
    <w:rsid w:val="006267BA"/>
    <w:rsid w:val="00626CE0"/>
    <w:rsid w:val="00626FE8"/>
    <w:rsid w:val="00627900"/>
    <w:rsid w:val="00630151"/>
    <w:rsid w:val="00630232"/>
    <w:rsid w:val="00631FC0"/>
    <w:rsid w:val="00632133"/>
    <w:rsid w:val="0063283F"/>
    <w:rsid w:val="00632A81"/>
    <w:rsid w:val="00632F81"/>
    <w:rsid w:val="006339EE"/>
    <w:rsid w:val="006344BF"/>
    <w:rsid w:val="00634817"/>
    <w:rsid w:val="00634D6C"/>
    <w:rsid w:val="00634E83"/>
    <w:rsid w:val="00634F12"/>
    <w:rsid w:val="006357E1"/>
    <w:rsid w:val="00635821"/>
    <w:rsid w:val="00635E71"/>
    <w:rsid w:val="00636018"/>
    <w:rsid w:val="006369E2"/>
    <w:rsid w:val="006373F0"/>
    <w:rsid w:val="00637411"/>
    <w:rsid w:val="006376C2"/>
    <w:rsid w:val="006405C4"/>
    <w:rsid w:val="00640648"/>
    <w:rsid w:val="00640AE0"/>
    <w:rsid w:val="006413B8"/>
    <w:rsid w:val="00641544"/>
    <w:rsid w:val="006423C7"/>
    <w:rsid w:val="00642DFE"/>
    <w:rsid w:val="00642F82"/>
    <w:rsid w:val="00644460"/>
    <w:rsid w:val="006446A5"/>
    <w:rsid w:val="00644984"/>
    <w:rsid w:val="00644D11"/>
    <w:rsid w:val="00644D1F"/>
    <w:rsid w:val="0064534B"/>
    <w:rsid w:val="00645612"/>
    <w:rsid w:val="00645664"/>
    <w:rsid w:val="00645767"/>
    <w:rsid w:val="00645980"/>
    <w:rsid w:val="00645C9D"/>
    <w:rsid w:val="00645E23"/>
    <w:rsid w:val="006461B6"/>
    <w:rsid w:val="00646382"/>
    <w:rsid w:val="00646754"/>
    <w:rsid w:val="00646D43"/>
    <w:rsid w:val="00646ECB"/>
    <w:rsid w:val="00646F50"/>
    <w:rsid w:val="00646FFC"/>
    <w:rsid w:val="00647011"/>
    <w:rsid w:val="00647487"/>
    <w:rsid w:val="00647D52"/>
    <w:rsid w:val="00650A10"/>
    <w:rsid w:val="006511C4"/>
    <w:rsid w:val="00652016"/>
    <w:rsid w:val="00652E24"/>
    <w:rsid w:val="0065346B"/>
    <w:rsid w:val="006534F4"/>
    <w:rsid w:val="0065404D"/>
    <w:rsid w:val="00654235"/>
    <w:rsid w:val="00654642"/>
    <w:rsid w:val="00654C60"/>
    <w:rsid w:val="00654F00"/>
    <w:rsid w:val="00654FFE"/>
    <w:rsid w:val="00655449"/>
    <w:rsid w:val="0065559F"/>
    <w:rsid w:val="006557BE"/>
    <w:rsid w:val="006559A2"/>
    <w:rsid w:val="00656405"/>
    <w:rsid w:val="00657926"/>
    <w:rsid w:val="006600BE"/>
    <w:rsid w:val="00660B34"/>
    <w:rsid w:val="0066101D"/>
    <w:rsid w:val="0066195D"/>
    <w:rsid w:val="0066239E"/>
    <w:rsid w:val="006628CB"/>
    <w:rsid w:val="0066340C"/>
    <w:rsid w:val="0066358F"/>
    <w:rsid w:val="00663D93"/>
    <w:rsid w:val="00664537"/>
    <w:rsid w:val="00664674"/>
    <w:rsid w:val="0066469D"/>
    <w:rsid w:val="00664756"/>
    <w:rsid w:val="00664B6C"/>
    <w:rsid w:val="00665437"/>
    <w:rsid w:val="00665FDC"/>
    <w:rsid w:val="00666404"/>
    <w:rsid w:val="00666BEB"/>
    <w:rsid w:val="00667023"/>
    <w:rsid w:val="006670C7"/>
    <w:rsid w:val="006675A6"/>
    <w:rsid w:val="00667E89"/>
    <w:rsid w:val="0067029A"/>
    <w:rsid w:val="0067055E"/>
    <w:rsid w:val="00670741"/>
    <w:rsid w:val="00670817"/>
    <w:rsid w:val="00670D98"/>
    <w:rsid w:val="00670ED2"/>
    <w:rsid w:val="00671F84"/>
    <w:rsid w:val="0067229C"/>
    <w:rsid w:val="006723E8"/>
    <w:rsid w:val="006727C3"/>
    <w:rsid w:val="00672865"/>
    <w:rsid w:val="00672DE5"/>
    <w:rsid w:val="00672F06"/>
    <w:rsid w:val="00673259"/>
    <w:rsid w:val="00673690"/>
    <w:rsid w:val="0067441E"/>
    <w:rsid w:val="00674985"/>
    <w:rsid w:val="0067565C"/>
    <w:rsid w:val="006760A8"/>
    <w:rsid w:val="00676A0E"/>
    <w:rsid w:val="00676B19"/>
    <w:rsid w:val="00676C2F"/>
    <w:rsid w:val="00676EA8"/>
    <w:rsid w:val="00676FFB"/>
    <w:rsid w:val="0067777C"/>
    <w:rsid w:val="00677836"/>
    <w:rsid w:val="00677F54"/>
    <w:rsid w:val="0068030A"/>
    <w:rsid w:val="006805F3"/>
    <w:rsid w:val="00680A86"/>
    <w:rsid w:val="00680D31"/>
    <w:rsid w:val="006815A3"/>
    <w:rsid w:val="00681CA4"/>
    <w:rsid w:val="00682312"/>
    <w:rsid w:val="00682A63"/>
    <w:rsid w:val="0068374B"/>
    <w:rsid w:val="006844BE"/>
    <w:rsid w:val="00684BBD"/>
    <w:rsid w:val="006855F3"/>
    <w:rsid w:val="00685733"/>
    <w:rsid w:val="006862CF"/>
    <w:rsid w:val="0068668A"/>
    <w:rsid w:val="0068682F"/>
    <w:rsid w:val="00687377"/>
    <w:rsid w:val="00687D42"/>
    <w:rsid w:val="00687F29"/>
    <w:rsid w:val="00690946"/>
    <w:rsid w:val="00691FEA"/>
    <w:rsid w:val="00692EC8"/>
    <w:rsid w:val="00693314"/>
    <w:rsid w:val="00693920"/>
    <w:rsid w:val="00693A67"/>
    <w:rsid w:val="00693D3A"/>
    <w:rsid w:val="006947D8"/>
    <w:rsid w:val="00694CB0"/>
    <w:rsid w:val="00694DE7"/>
    <w:rsid w:val="006954AE"/>
    <w:rsid w:val="00695705"/>
    <w:rsid w:val="00695CAB"/>
    <w:rsid w:val="006960AA"/>
    <w:rsid w:val="006966F9"/>
    <w:rsid w:val="00697DE3"/>
    <w:rsid w:val="006A0983"/>
    <w:rsid w:val="006A15E7"/>
    <w:rsid w:val="006A1745"/>
    <w:rsid w:val="006A221F"/>
    <w:rsid w:val="006A2345"/>
    <w:rsid w:val="006A326D"/>
    <w:rsid w:val="006A3B0F"/>
    <w:rsid w:val="006A3CAA"/>
    <w:rsid w:val="006A439E"/>
    <w:rsid w:val="006A44C6"/>
    <w:rsid w:val="006A4FED"/>
    <w:rsid w:val="006A5230"/>
    <w:rsid w:val="006A5608"/>
    <w:rsid w:val="006A5D4A"/>
    <w:rsid w:val="006A64EE"/>
    <w:rsid w:val="006A66FB"/>
    <w:rsid w:val="006A6774"/>
    <w:rsid w:val="006A6937"/>
    <w:rsid w:val="006A71C9"/>
    <w:rsid w:val="006B0A8E"/>
    <w:rsid w:val="006B0C33"/>
    <w:rsid w:val="006B196B"/>
    <w:rsid w:val="006B197C"/>
    <w:rsid w:val="006B1D60"/>
    <w:rsid w:val="006B2478"/>
    <w:rsid w:val="006B287A"/>
    <w:rsid w:val="006B2E6A"/>
    <w:rsid w:val="006B347F"/>
    <w:rsid w:val="006B379D"/>
    <w:rsid w:val="006B3EE1"/>
    <w:rsid w:val="006B3EF6"/>
    <w:rsid w:val="006B4142"/>
    <w:rsid w:val="006B4796"/>
    <w:rsid w:val="006B4EF3"/>
    <w:rsid w:val="006B5A79"/>
    <w:rsid w:val="006B6002"/>
    <w:rsid w:val="006B61FB"/>
    <w:rsid w:val="006B6261"/>
    <w:rsid w:val="006B68BD"/>
    <w:rsid w:val="006B6B78"/>
    <w:rsid w:val="006B6CD6"/>
    <w:rsid w:val="006B6CD7"/>
    <w:rsid w:val="006B7430"/>
    <w:rsid w:val="006B78F8"/>
    <w:rsid w:val="006B7ADB"/>
    <w:rsid w:val="006B7D20"/>
    <w:rsid w:val="006C1BD6"/>
    <w:rsid w:val="006C2147"/>
    <w:rsid w:val="006C293D"/>
    <w:rsid w:val="006C31FB"/>
    <w:rsid w:val="006C3217"/>
    <w:rsid w:val="006C3353"/>
    <w:rsid w:val="006C34FE"/>
    <w:rsid w:val="006C37C0"/>
    <w:rsid w:val="006C3874"/>
    <w:rsid w:val="006C3D27"/>
    <w:rsid w:val="006C3F58"/>
    <w:rsid w:val="006C41BC"/>
    <w:rsid w:val="006C4323"/>
    <w:rsid w:val="006C467E"/>
    <w:rsid w:val="006C4937"/>
    <w:rsid w:val="006C49D5"/>
    <w:rsid w:val="006C4F29"/>
    <w:rsid w:val="006C5341"/>
    <w:rsid w:val="006C546C"/>
    <w:rsid w:val="006C63CC"/>
    <w:rsid w:val="006C69DB"/>
    <w:rsid w:val="006C6C5F"/>
    <w:rsid w:val="006C71E9"/>
    <w:rsid w:val="006C755D"/>
    <w:rsid w:val="006C7DD4"/>
    <w:rsid w:val="006C7EAD"/>
    <w:rsid w:val="006D05B0"/>
    <w:rsid w:val="006D0FCF"/>
    <w:rsid w:val="006D21D9"/>
    <w:rsid w:val="006D2FDB"/>
    <w:rsid w:val="006D32CF"/>
    <w:rsid w:val="006D3557"/>
    <w:rsid w:val="006D3C1F"/>
    <w:rsid w:val="006D51C3"/>
    <w:rsid w:val="006D5F99"/>
    <w:rsid w:val="006D6877"/>
    <w:rsid w:val="006D6DBB"/>
    <w:rsid w:val="006D7157"/>
    <w:rsid w:val="006D7E47"/>
    <w:rsid w:val="006E0213"/>
    <w:rsid w:val="006E0899"/>
    <w:rsid w:val="006E0AA7"/>
    <w:rsid w:val="006E0CB9"/>
    <w:rsid w:val="006E0E23"/>
    <w:rsid w:val="006E1D47"/>
    <w:rsid w:val="006E1E71"/>
    <w:rsid w:val="006E1E80"/>
    <w:rsid w:val="006E2344"/>
    <w:rsid w:val="006E2D08"/>
    <w:rsid w:val="006E31D6"/>
    <w:rsid w:val="006E388D"/>
    <w:rsid w:val="006E4168"/>
    <w:rsid w:val="006E5680"/>
    <w:rsid w:val="006E5A16"/>
    <w:rsid w:val="006E5D4E"/>
    <w:rsid w:val="006E6A7F"/>
    <w:rsid w:val="006E6C29"/>
    <w:rsid w:val="006E6D3A"/>
    <w:rsid w:val="006E7598"/>
    <w:rsid w:val="006E777C"/>
    <w:rsid w:val="006E7832"/>
    <w:rsid w:val="006E7BDD"/>
    <w:rsid w:val="006E7CE2"/>
    <w:rsid w:val="006F018A"/>
    <w:rsid w:val="006F08A3"/>
    <w:rsid w:val="006F09F8"/>
    <w:rsid w:val="006F0BBF"/>
    <w:rsid w:val="006F138C"/>
    <w:rsid w:val="006F1AFD"/>
    <w:rsid w:val="006F2DA5"/>
    <w:rsid w:val="006F3AE3"/>
    <w:rsid w:val="006F3F99"/>
    <w:rsid w:val="006F41B9"/>
    <w:rsid w:val="006F4D5C"/>
    <w:rsid w:val="006F4F39"/>
    <w:rsid w:val="006F513C"/>
    <w:rsid w:val="006F5285"/>
    <w:rsid w:val="006F6320"/>
    <w:rsid w:val="006F6A32"/>
    <w:rsid w:val="006F7033"/>
    <w:rsid w:val="006F7343"/>
    <w:rsid w:val="006F7508"/>
    <w:rsid w:val="00700107"/>
    <w:rsid w:val="007008B4"/>
    <w:rsid w:val="00701E69"/>
    <w:rsid w:val="00701F88"/>
    <w:rsid w:val="00702285"/>
    <w:rsid w:val="00702B01"/>
    <w:rsid w:val="00702C32"/>
    <w:rsid w:val="00702E2D"/>
    <w:rsid w:val="00702E41"/>
    <w:rsid w:val="00702ED6"/>
    <w:rsid w:val="007032B1"/>
    <w:rsid w:val="00703627"/>
    <w:rsid w:val="007037E7"/>
    <w:rsid w:val="00703A17"/>
    <w:rsid w:val="00703E43"/>
    <w:rsid w:val="00703E80"/>
    <w:rsid w:val="00703F41"/>
    <w:rsid w:val="0070459A"/>
    <w:rsid w:val="00706293"/>
    <w:rsid w:val="007063B3"/>
    <w:rsid w:val="00707534"/>
    <w:rsid w:val="0070774F"/>
    <w:rsid w:val="00707802"/>
    <w:rsid w:val="00707AFB"/>
    <w:rsid w:val="00707BBA"/>
    <w:rsid w:val="0071000C"/>
    <w:rsid w:val="00710214"/>
    <w:rsid w:val="0071059C"/>
    <w:rsid w:val="00710600"/>
    <w:rsid w:val="00710757"/>
    <w:rsid w:val="007107AD"/>
    <w:rsid w:val="00710E02"/>
    <w:rsid w:val="00710FC6"/>
    <w:rsid w:val="0071145B"/>
    <w:rsid w:val="007117C3"/>
    <w:rsid w:val="00711948"/>
    <w:rsid w:val="0071293D"/>
    <w:rsid w:val="00712B0A"/>
    <w:rsid w:val="0071335B"/>
    <w:rsid w:val="00713580"/>
    <w:rsid w:val="007136D6"/>
    <w:rsid w:val="0071399C"/>
    <w:rsid w:val="00713FBA"/>
    <w:rsid w:val="0071433E"/>
    <w:rsid w:val="00715283"/>
    <w:rsid w:val="00715797"/>
    <w:rsid w:val="0071589C"/>
    <w:rsid w:val="0071613B"/>
    <w:rsid w:val="007177DF"/>
    <w:rsid w:val="00717A16"/>
    <w:rsid w:val="00717EF8"/>
    <w:rsid w:val="007203E8"/>
    <w:rsid w:val="00720F8B"/>
    <w:rsid w:val="00720FD2"/>
    <w:rsid w:val="00721076"/>
    <w:rsid w:val="00721117"/>
    <w:rsid w:val="00721373"/>
    <w:rsid w:val="00721387"/>
    <w:rsid w:val="0072157C"/>
    <w:rsid w:val="0072250A"/>
    <w:rsid w:val="00722561"/>
    <w:rsid w:val="0072284D"/>
    <w:rsid w:val="00722E07"/>
    <w:rsid w:val="00723628"/>
    <w:rsid w:val="007236A6"/>
    <w:rsid w:val="0072387C"/>
    <w:rsid w:val="00724D98"/>
    <w:rsid w:val="00725329"/>
    <w:rsid w:val="0072548E"/>
    <w:rsid w:val="0072568C"/>
    <w:rsid w:val="00725746"/>
    <w:rsid w:val="00725B26"/>
    <w:rsid w:val="00725D92"/>
    <w:rsid w:val="00725DB3"/>
    <w:rsid w:val="00726B2D"/>
    <w:rsid w:val="00726D82"/>
    <w:rsid w:val="00726DB8"/>
    <w:rsid w:val="0072709E"/>
    <w:rsid w:val="00727523"/>
    <w:rsid w:val="007275FF"/>
    <w:rsid w:val="00727E0F"/>
    <w:rsid w:val="00727FA3"/>
    <w:rsid w:val="00730849"/>
    <w:rsid w:val="00730C3E"/>
    <w:rsid w:val="00731397"/>
    <w:rsid w:val="00731A40"/>
    <w:rsid w:val="00732238"/>
    <w:rsid w:val="00732343"/>
    <w:rsid w:val="00732791"/>
    <w:rsid w:val="00732A25"/>
    <w:rsid w:val="00732BBE"/>
    <w:rsid w:val="007331C8"/>
    <w:rsid w:val="0073328E"/>
    <w:rsid w:val="00733929"/>
    <w:rsid w:val="00733C07"/>
    <w:rsid w:val="007342B7"/>
    <w:rsid w:val="00734927"/>
    <w:rsid w:val="00734DD3"/>
    <w:rsid w:val="00734E38"/>
    <w:rsid w:val="0073570B"/>
    <w:rsid w:val="00735808"/>
    <w:rsid w:val="00736245"/>
    <w:rsid w:val="007363A9"/>
    <w:rsid w:val="00736437"/>
    <w:rsid w:val="00736476"/>
    <w:rsid w:val="00736F5E"/>
    <w:rsid w:val="00736FBE"/>
    <w:rsid w:val="007379EC"/>
    <w:rsid w:val="00737B57"/>
    <w:rsid w:val="00737C61"/>
    <w:rsid w:val="0074076B"/>
    <w:rsid w:val="00740D88"/>
    <w:rsid w:val="00740F75"/>
    <w:rsid w:val="007412C7"/>
    <w:rsid w:val="00741304"/>
    <w:rsid w:val="007414E7"/>
    <w:rsid w:val="00741AAF"/>
    <w:rsid w:val="00742896"/>
    <w:rsid w:val="00743411"/>
    <w:rsid w:val="0074392D"/>
    <w:rsid w:val="0074408A"/>
    <w:rsid w:val="007450C8"/>
    <w:rsid w:val="007450FF"/>
    <w:rsid w:val="00745376"/>
    <w:rsid w:val="00745481"/>
    <w:rsid w:val="00745841"/>
    <w:rsid w:val="00745D69"/>
    <w:rsid w:val="007462A5"/>
    <w:rsid w:val="00747221"/>
    <w:rsid w:val="007479CA"/>
    <w:rsid w:val="00747FE4"/>
    <w:rsid w:val="00750037"/>
    <w:rsid w:val="0075074A"/>
    <w:rsid w:val="00750BF4"/>
    <w:rsid w:val="00750D48"/>
    <w:rsid w:val="00750FD2"/>
    <w:rsid w:val="00751033"/>
    <w:rsid w:val="00751143"/>
    <w:rsid w:val="00751C3F"/>
    <w:rsid w:val="00752D3C"/>
    <w:rsid w:val="00752F00"/>
    <w:rsid w:val="00752F52"/>
    <w:rsid w:val="0075305E"/>
    <w:rsid w:val="007534E6"/>
    <w:rsid w:val="00753E20"/>
    <w:rsid w:val="00753EFD"/>
    <w:rsid w:val="00754003"/>
    <w:rsid w:val="00754033"/>
    <w:rsid w:val="0075404A"/>
    <w:rsid w:val="007542FC"/>
    <w:rsid w:val="00754ACE"/>
    <w:rsid w:val="00754C27"/>
    <w:rsid w:val="00755064"/>
    <w:rsid w:val="00755936"/>
    <w:rsid w:val="00755A76"/>
    <w:rsid w:val="00755ED3"/>
    <w:rsid w:val="0075616C"/>
    <w:rsid w:val="00756804"/>
    <w:rsid w:val="00756873"/>
    <w:rsid w:val="00756BF0"/>
    <w:rsid w:val="00756C2C"/>
    <w:rsid w:val="00757752"/>
    <w:rsid w:val="00757CFB"/>
    <w:rsid w:val="007600D7"/>
    <w:rsid w:val="00761129"/>
    <w:rsid w:val="007615EA"/>
    <w:rsid w:val="007619D9"/>
    <w:rsid w:val="00761EC1"/>
    <w:rsid w:val="007621D3"/>
    <w:rsid w:val="00762464"/>
    <w:rsid w:val="007627C6"/>
    <w:rsid w:val="00762C53"/>
    <w:rsid w:val="007630DA"/>
    <w:rsid w:val="00763A47"/>
    <w:rsid w:val="00763A8D"/>
    <w:rsid w:val="00763FB8"/>
    <w:rsid w:val="00764F88"/>
    <w:rsid w:val="0076775A"/>
    <w:rsid w:val="007700DD"/>
    <w:rsid w:val="007700F2"/>
    <w:rsid w:val="0077017E"/>
    <w:rsid w:val="0077055B"/>
    <w:rsid w:val="007708EB"/>
    <w:rsid w:val="00770D28"/>
    <w:rsid w:val="00771471"/>
    <w:rsid w:val="007716CF"/>
    <w:rsid w:val="0077182F"/>
    <w:rsid w:val="00771E7E"/>
    <w:rsid w:val="00772268"/>
    <w:rsid w:val="00772BD8"/>
    <w:rsid w:val="00772F10"/>
    <w:rsid w:val="0077343D"/>
    <w:rsid w:val="007736C3"/>
    <w:rsid w:val="00773BAD"/>
    <w:rsid w:val="007741BF"/>
    <w:rsid w:val="00774614"/>
    <w:rsid w:val="007754F3"/>
    <w:rsid w:val="007755C6"/>
    <w:rsid w:val="0077598D"/>
    <w:rsid w:val="00775D6B"/>
    <w:rsid w:val="00775F85"/>
    <w:rsid w:val="007766A9"/>
    <w:rsid w:val="00776891"/>
    <w:rsid w:val="0077707A"/>
    <w:rsid w:val="0078015E"/>
    <w:rsid w:val="00780AC1"/>
    <w:rsid w:val="00780C6F"/>
    <w:rsid w:val="00780D30"/>
    <w:rsid w:val="00780F32"/>
    <w:rsid w:val="00781032"/>
    <w:rsid w:val="00781563"/>
    <w:rsid w:val="007815E6"/>
    <w:rsid w:val="00781715"/>
    <w:rsid w:val="00781787"/>
    <w:rsid w:val="00781936"/>
    <w:rsid w:val="007821A3"/>
    <w:rsid w:val="00782848"/>
    <w:rsid w:val="00783917"/>
    <w:rsid w:val="007847DD"/>
    <w:rsid w:val="00784B74"/>
    <w:rsid w:val="00785094"/>
    <w:rsid w:val="007852C9"/>
    <w:rsid w:val="00785712"/>
    <w:rsid w:val="00785740"/>
    <w:rsid w:val="007857C9"/>
    <w:rsid w:val="0078596C"/>
    <w:rsid w:val="00785A7E"/>
    <w:rsid w:val="00785BFF"/>
    <w:rsid w:val="00785FB6"/>
    <w:rsid w:val="0078629E"/>
    <w:rsid w:val="007862FD"/>
    <w:rsid w:val="007869CE"/>
    <w:rsid w:val="00786ADC"/>
    <w:rsid w:val="00786C42"/>
    <w:rsid w:val="0078728A"/>
    <w:rsid w:val="00787795"/>
    <w:rsid w:val="00787B06"/>
    <w:rsid w:val="00790360"/>
    <w:rsid w:val="0079064F"/>
    <w:rsid w:val="00790869"/>
    <w:rsid w:val="00790B71"/>
    <w:rsid w:val="00790D43"/>
    <w:rsid w:val="00790E4D"/>
    <w:rsid w:val="00791597"/>
    <w:rsid w:val="007916E5"/>
    <w:rsid w:val="00791773"/>
    <w:rsid w:val="00791A3B"/>
    <w:rsid w:val="00792AB2"/>
    <w:rsid w:val="00792BA7"/>
    <w:rsid w:val="007936B7"/>
    <w:rsid w:val="00794CC4"/>
    <w:rsid w:val="00794F63"/>
    <w:rsid w:val="007951A7"/>
    <w:rsid w:val="0079564F"/>
    <w:rsid w:val="007962A0"/>
    <w:rsid w:val="00796728"/>
    <w:rsid w:val="00796C5F"/>
    <w:rsid w:val="00796FEB"/>
    <w:rsid w:val="00797149"/>
    <w:rsid w:val="0079741C"/>
    <w:rsid w:val="00797863"/>
    <w:rsid w:val="007A044E"/>
    <w:rsid w:val="007A0904"/>
    <w:rsid w:val="007A0EF3"/>
    <w:rsid w:val="007A0F51"/>
    <w:rsid w:val="007A1763"/>
    <w:rsid w:val="007A1EB5"/>
    <w:rsid w:val="007A2603"/>
    <w:rsid w:val="007A2F59"/>
    <w:rsid w:val="007A355A"/>
    <w:rsid w:val="007A3641"/>
    <w:rsid w:val="007A3C79"/>
    <w:rsid w:val="007A4245"/>
    <w:rsid w:val="007A433B"/>
    <w:rsid w:val="007A471B"/>
    <w:rsid w:val="007A4D93"/>
    <w:rsid w:val="007A5456"/>
    <w:rsid w:val="007A5A90"/>
    <w:rsid w:val="007A6A13"/>
    <w:rsid w:val="007A72BE"/>
    <w:rsid w:val="007A754F"/>
    <w:rsid w:val="007B0132"/>
    <w:rsid w:val="007B01E0"/>
    <w:rsid w:val="007B06ED"/>
    <w:rsid w:val="007B0B36"/>
    <w:rsid w:val="007B0D99"/>
    <w:rsid w:val="007B126D"/>
    <w:rsid w:val="007B193D"/>
    <w:rsid w:val="007B2DB3"/>
    <w:rsid w:val="007B32BA"/>
    <w:rsid w:val="007B3433"/>
    <w:rsid w:val="007B39E2"/>
    <w:rsid w:val="007B3CEA"/>
    <w:rsid w:val="007B4BEE"/>
    <w:rsid w:val="007B5348"/>
    <w:rsid w:val="007B57A0"/>
    <w:rsid w:val="007B58FA"/>
    <w:rsid w:val="007B5BEB"/>
    <w:rsid w:val="007B62B9"/>
    <w:rsid w:val="007B7573"/>
    <w:rsid w:val="007C06C1"/>
    <w:rsid w:val="007C0E85"/>
    <w:rsid w:val="007C0F32"/>
    <w:rsid w:val="007C13CB"/>
    <w:rsid w:val="007C2270"/>
    <w:rsid w:val="007C25E6"/>
    <w:rsid w:val="007C37C0"/>
    <w:rsid w:val="007C3E01"/>
    <w:rsid w:val="007C50B1"/>
    <w:rsid w:val="007C5132"/>
    <w:rsid w:val="007C5162"/>
    <w:rsid w:val="007C5191"/>
    <w:rsid w:val="007C528F"/>
    <w:rsid w:val="007C5E22"/>
    <w:rsid w:val="007C601F"/>
    <w:rsid w:val="007C604F"/>
    <w:rsid w:val="007C6326"/>
    <w:rsid w:val="007C63B0"/>
    <w:rsid w:val="007C6480"/>
    <w:rsid w:val="007C665E"/>
    <w:rsid w:val="007C6D38"/>
    <w:rsid w:val="007C79D7"/>
    <w:rsid w:val="007D04FE"/>
    <w:rsid w:val="007D06B1"/>
    <w:rsid w:val="007D07D8"/>
    <w:rsid w:val="007D0A13"/>
    <w:rsid w:val="007D0AA6"/>
    <w:rsid w:val="007D1902"/>
    <w:rsid w:val="007D1C5D"/>
    <w:rsid w:val="007D1CB3"/>
    <w:rsid w:val="007D1ED6"/>
    <w:rsid w:val="007D2B91"/>
    <w:rsid w:val="007D30B6"/>
    <w:rsid w:val="007D30BA"/>
    <w:rsid w:val="007D359A"/>
    <w:rsid w:val="007D3615"/>
    <w:rsid w:val="007D3F19"/>
    <w:rsid w:val="007D41CF"/>
    <w:rsid w:val="007D4208"/>
    <w:rsid w:val="007D4C09"/>
    <w:rsid w:val="007D4FED"/>
    <w:rsid w:val="007D5127"/>
    <w:rsid w:val="007D533E"/>
    <w:rsid w:val="007D5357"/>
    <w:rsid w:val="007D552B"/>
    <w:rsid w:val="007D5540"/>
    <w:rsid w:val="007D561E"/>
    <w:rsid w:val="007D5A2C"/>
    <w:rsid w:val="007D6171"/>
    <w:rsid w:val="007D62F5"/>
    <w:rsid w:val="007D6600"/>
    <w:rsid w:val="007D6A70"/>
    <w:rsid w:val="007D6D1F"/>
    <w:rsid w:val="007D700F"/>
    <w:rsid w:val="007D7096"/>
    <w:rsid w:val="007D791C"/>
    <w:rsid w:val="007D7984"/>
    <w:rsid w:val="007D7ABD"/>
    <w:rsid w:val="007E010E"/>
    <w:rsid w:val="007E034A"/>
    <w:rsid w:val="007E0965"/>
    <w:rsid w:val="007E0C7C"/>
    <w:rsid w:val="007E0F9D"/>
    <w:rsid w:val="007E0FE5"/>
    <w:rsid w:val="007E1213"/>
    <w:rsid w:val="007E22D5"/>
    <w:rsid w:val="007E32AF"/>
    <w:rsid w:val="007E4A84"/>
    <w:rsid w:val="007E4AED"/>
    <w:rsid w:val="007E4B85"/>
    <w:rsid w:val="007E4CDA"/>
    <w:rsid w:val="007E518F"/>
    <w:rsid w:val="007E5537"/>
    <w:rsid w:val="007E55F1"/>
    <w:rsid w:val="007E568A"/>
    <w:rsid w:val="007E56CE"/>
    <w:rsid w:val="007E5A24"/>
    <w:rsid w:val="007E612F"/>
    <w:rsid w:val="007E6177"/>
    <w:rsid w:val="007E691E"/>
    <w:rsid w:val="007E744F"/>
    <w:rsid w:val="007E74D2"/>
    <w:rsid w:val="007E7A2D"/>
    <w:rsid w:val="007F0E20"/>
    <w:rsid w:val="007F110E"/>
    <w:rsid w:val="007F1F17"/>
    <w:rsid w:val="007F206D"/>
    <w:rsid w:val="007F2C04"/>
    <w:rsid w:val="007F3271"/>
    <w:rsid w:val="007F453B"/>
    <w:rsid w:val="007F4F79"/>
    <w:rsid w:val="007F59E5"/>
    <w:rsid w:val="007F5AB4"/>
    <w:rsid w:val="007F5AFC"/>
    <w:rsid w:val="007F5DA1"/>
    <w:rsid w:val="007F5F45"/>
    <w:rsid w:val="007F64F3"/>
    <w:rsid w:val="007F6D17"/>
    <w:rsid w:val="007F73EC"/>
    <w:rsid w:val="007F73FF"/>
    <w:rsid w:val="007F7597"/>
    <w:rsid w:val="007F766D"/>
    <w:rsid w:val="007F79B4"/>
    <w:rsid w:val="007F7C42"/>
    <w:rsid w:val="007F7E7A"/>
    <w:rsid w:val="0080039A"/>
    <w:rsid w:val="00801238"/>
    <w:rsid w:val="00801365"/>
    <w:rsid w:val="008014B7"/>
    <w:rsid w:val="008014B8"/>
    <w:rsid w:val="008018CE"/>
    <w:rsid w:val="00801B29"/>
    <w:rsid w:val="00802609"/>
    <w:rsid w:val="008028EC"/>
    <w:rsid w:val="00802BFB"/>
    <w:rsid w:val="00802D38"/>
    <w:rsid w:val="00803075"/>
    <w:rsid w:val="008031DA"/>
    <w:rsid w:val="00803592"/>
    <w:rsid w:val="00804335"/>
    <w:rsid w:val="00805157"/>
    <w:rsid w:val="008054CE"/>
    <w:rsid w:val="00805B29"/>
    <w:rsid w:val="00805BF9"/>
    <w:rsid w:val="00806120"/>
    <w:rsid w:val="00806E50"/>
    <w:rsid w:val="00807CD1"/>
    <w:rsid w:val="00807F8D"/>
    <w:rsid w:val="00810448"/>
    <w:rsid w:val="008106AC"/>
    <w:rsid w:val="00810852"/>
    <w:rsid w:val="00810A51"/>
    <w:rsid w:val="00812156"/>
    <w:rsid w:val="008129F9"/>
    <w:rsid w:val="00812B14"/>
    <w:rsid w:val="0081343D"/>
    <w:rsid w:val="00813D8D"/>
    <w:rsid w:val="00814387"/>
    <w:rsid w:val="008143A2"/>
    <w:rsid w:val="00814477"/>
    <w:rsid w:val="0081468A"/>
    <w:rsid w:val="008149FC"/>
    <w:rsid w:val="00814A78"/>
    <w:rsid w:val="00814B08"/>
    <w:rsid w:val="0081501E"/>
    <w:rsid w:val="00815A46"/>
    <w:rsid w:val="00815B19"/>
    <w:rsid w:val="00815F78"/>
    <w:rsid w:val="008163F9"/>
    <w:rsid w:val="00816636"/>
    <w:rsid w:val="00816777"/>
    <w:rsid w:val="00816E32"/>
    <w:rsid w:val="00816E7E"/>
    <w:rsid w:val="00816EF3"/>
    <w:rsid w:val="00817135"/>
    <w:rsid w:val="008177B6"/>
    <w:rsid w:val="0081796C"/>
    <w:rsid w:val="00817B68"/>
    <w:rsid w:val="00817F15"/>
    <w:rsid w:val="00820052"/>
    <w:rsid w:val="00820115"/>
    <w:rsid w:val="008204E2"/>
    <w:rsid w:val="008211C9"/>
    <w:rsid w:val="008211E4"/>
    <w:rsid w:val="00821629"/>
    <w:rsid w:val="008221DF"/>
    <w:rsid w:val="00822F44"/>
    <w:rsid w:val="0082353F"/>
    <w:rsid w:val="0082356D"/>
    <w:rsid w:val="00823AB4"/>
    <w:rsid w:val="00824095"/>
    <w:rsid w:val="0082412B"/>
    <w:rsid w:val="0082430E"/>
    <w:rsid w:val="0082465D"/>
    <w:rsid w:val="008249D3"/>
    <w:rsid w:val="00824ACD"/>
    <w:rsid w:val="00824D3A"/>
    <w:rsid w:val="00824DCD"/>
    <w:rsid w:val="00824DD8"/>
    <w:rsid w:val="008259CE"/>
    <w:rsid w:val="00825D0C"/>
    <w:rsid w:val="00826C8C"/>
    <w:rsid w:val="00826CA5"/>
    <w:rsid w:val="00827C88"/>
    <w:rsid w:val="00827E91"/>
    <w:rsid w:val="00831D15"/>
    <w:rsid w:val="00831FCC"/>
    <w:rsid w:val="008330EB"/>
    <w:rsid w:val="00833490"/>
    <w:rsid w:val="00833679"/>
    <w:rsid w:val="008336DC"/>
    <w:rsid w:val="008339E6"/>
    <w:rsid w:val="00834F14"/>
    <w:rsid w:val="00834F16"/>
    <w:rsid w:val="008350E3"/>
    <w:rsid w:val="008350EF"/>
    <w:rsid w:val="00835117"/>
    <w:rsid w:val="00835524"/>
    <w:rsid w:val="008359E5"/>
    <w:rsid w:val="00836569"/>
    <w:rsid w:val="00837648"/>
    <w:rsid w:val="008377A7"/>
    <w:rsid w:val="00837C3F"/>
    <w:rsid w:val="008403F2"/>
    <w:rsid w:val="00840438"/>
    <w:rsid w:val="008406BA"/>
    <w:rsid w:val="0084099C"/>
    <w:rsid w:val="008413B7"/>
    <w:rsid w:val="008428A9"/>
    <w:rsid w:val="00842AF6"/>
    <w:rsid w:val="00842DD9"/>
    <w:rsid w:val="008435BF"/>
    <w:rsid w:val="00843C73"/>
    <w:rsid w:val="00843CD9"/>
    <w:rsid w:val="00843E7D"/>
    <w:rsid w:val="0084400C"/>
    <w:rsid w:val="00844507"/>
    <w:rsid w:val="008447BD"/>
    <w:rsid w:val="00845D5B"/>
    <w:rsid w:val="00845E78"/>
    <w:rsid w:val="0084719B"/>
    <w:rsid w:val="00847469"/>
    <w:rsid w:val="00847828"/>
    <w:rsid w:val="00847E3B"/>
    <w:rsid w:val="00847EF2"/>
    <w:rsid w:val="008500C6"/>
    <w:rsid w:val="008502CB"/>
    <w:rsid w:val="00850486"/>
    <w:rsid w:val="00850D2D"/>
    <w:rsid w:val="00850E42"/>
    <w:rsid w:val="00850EA8"/>
    <w:rsid w:val="008510B0"/>
    <w:rsid w:val="008519FE"/>
    <w:rsid w:val="00851D58"/>
    <w:rsid w:val="008523EE"/>
    <w:rsid w:val="008524AB"/>
    <w:rsid w:val="0085263A"/>
    <w:rsid w:val="008529F6"/>
    <w:rsid w:val="00852AF1"/>
    <w:rsid w:val="008531CA"/>
    <w:rsid w:val="0085340E"/>
    <w:rsid w:val="00854063"/>
    <w:rsid w:val="008541F9"/>
    <w:rsid w:val="0085574D"/>
    <w:rsid w:val="00855764"/>
    <w:rsid w:val="00856362"/>
    <w:rsid w:val="00856BA4"/>
    <w:rsid w:val="008571D2"/>
    <w:rsid w:val="008571ED"/>
    <w:rsid w:val="00857A8A"/>
    <w:rsid w:val="00857BEA"/>
    <w:rsid w:val="00860707"/>
    <w:rsid w:val="00860AEF"/>
    <w:rsid w:val="00860F6C"/>
    <w:rsid w:val="00862A5B"/>
    <w:rsid w:val="00862A70"/>
    <w:rsid w:val="00863424"/>
    <w:rsid w:val="00863593"/>
    <w:rsid w:val="008638E8"/>
    <w:rsid w:val="008639D6"/>
    <w:rsid w:val="00863A2B"/>
    <w:rsid w:val="00863B87"/>
    <w:rsid w:val="00863CC1"/>
    <w:rsid w:val="008642CF"/>
    <w:rsid w:val="00865337"/>
    <w:rsid w:val="00865515"/>
    <w:rsid w:val="008658D8"/>
    <w:rsid w:val="00865D83"/>
    <w:rsid w:val="00866445"/>
    <w:rsid w:val="00866BFB"/>
    <w:rsid w:val="0086717C"/>
    <w:rsid w:val="00867F23"/>
    <w:rsid w:val="008704AD"/>
    <w:rsid w:val="00871CBE"/>
    <w:rsid w:val="00871D89"/>
    <w:rsid w:val="00872021"/>
    <w:rsid w:val="00872343"/>
    <w:rsid w:val="0087249E"/>
    <w:rsid w:val="00872D55"/>
    <w:rsid w:val="00872FC6"/>
    <w:rsid w:val="00873857"/>
    <w:rsid w:val="00873C12"/>
    <w:rsid w:val="0087465E"/>
    <w:rsid w:val="0087542B"/>
    <w:rsid w:val="008758E5"/>
    <w:rsid w:val="008765AA"/>
    <w:rsid w:val="00876EC9"/>
    <w:rsid w:val="00877031"/>
    <w:rsid w:val="00877221"/>
    <w:rsid w:val="00877225"/>
    <w:rsid w:val="0087778C"/>
    <w:rsid w:val="00877A9F"/>
    <w:rsid w:val="00877E94"/>
    <w:rsid w:val="00880B28"/>
    <w:rsid w:val="00880E7A"/>
    <w:rsid w:val="00881823"/>
    <w:rsid w:val="00881DE2"/>
    <w:rsid w:val="00881E3E"/>
    <w:rsid w:val="008823A3"/>
    <w:rsid w:val="0088252C"/>
    <w:rsid w:val="00882BC9"/>
    <w:rsid w:val="00882C10"/>
    <w:rsid w:val="00882CC3"/>
    <w:rsid w:val="008840BC"/>
    <w:rsid w:val="008841CF"/>
    <w:rsid w:val="008863EA"/>
    <w:rsid w:val="00886506"/>
    <w:rsid w:val="008865C5"/>
    <w:rsid w:val="00886A41"/>
    <w:rsid w:val="00886A71"/>
    <w:rsid w:val="00886F3A"/>
    <w:rsid w:val="0088726E"/>
    <w:rsid w:val="008876C9"/>
    <w:rsid w:val="00887B4F"/>
    <w:rsid w:val="00890327"/>
    <w:rsid w:val="00890369"/>
    <w:rsid w:val="008905F1"/>
    <w:rsid w:val="008908D0"/>
    <w:rsid w:val="00890B05"/>
    <w:rsid w:val="00890E31"/>
    <w:rsid w:val="00891C59"/>
    <w:rsid w:val="00892DA2"/>
    <w:rsid w:val="00893540"/>
    <w:rsid w:val="00893729"/>
    <w:rsid w:val="00893854"/>
    <w:rsid w:val="00893D29"/>
    <w:rsid w:val="00895277"/>
    <w:rsid w:val="00895E01"/>
    <w:rsid w:val="008963FE"/>
    <w:rsid w:val="008970B2"/>
    <w:rsid w:val="0089776F"/>
    <w:rsid w:val="00897CDF"/>
    <w:rsid w:val="00897F2F"/>
    <w:rsid w:val="008A01AC"/>
    <w:rsid w:val="008A0691"/>
    <w:rsid w:val="008A19D5"/>
    <w:rsid w:val="008A1FB7"/>
    <w:rsid w:val="008A3648"/>
    <w:rsid w:val="008A366F"/>
    <w:rsid w:val="008A3B81"/>
    <w:rsid w:val="008A3FEF"/>
    <w:rsid w:val="008A4D28"/>
    <w:rsid w:val="008A577B"/>
    <w:rsid w:val="008A5930"/>
    <w:rsid w:val="008A6995"/>
    <w:rsid w:val="008A6CDB"/>
    <w:rsid w:val="008A7153"/>
    <w:rsid w:val="008A7297"/>
    <w:rsid w:val="008A7644"/>
    <w:rsid w:val="008A7980"/>
    <w:rsid w:val="008B17B3"/>
    <w:rsid w:val="008B1A6C"/>
    <w:rsid w:val="008B1C5A"/>
    <w:rsid w:val="008B2E8C"/>
    <w:rsid w:val="008B302D"/>
    <w:rsid w:val="008B401F"/>
    <w:rsid w:val="008B4CFA"/>
    <w:rsid w:val="008B6239"/>
    <w:rsid w:val="008B6BDF"/>
    <w:rsid w:val="008B6C1C"/>
    <w:rsid w:val="008B70BD"/>
    <w:rsid w:val="008B7718"/>
    <w:rsid w:val="008B7D57"/>
    <w:rsid w:val="008C071F"/>
    <w:rsid w:val="008C0B80"/>
    <w:rsid w:val="008C0D23"/>
    <w:rsid w:val="008C0FE9"/>
    <w:rsid w:val="008C13E6"/>
    <w:rsid w:val="008C18BF"/>
    <w:rsid w:val="008C21D8"/>
    <w:rsid w:val="008C39FC"/>
    <w:rsid w:val="008C5024"/>
    <w:rsid w:val="008C5A87"/>
    <w:rsid w:val="008C5AB4"/>
    <w:rsid w:val="008C611B"/>
    <w:rsid w:val="008C6CF2"/>
    <w:rsid w:val="008C7E9B"/>
    <w:rsid w:val="008D032F"/>
    <w:rsid w:val="008D05E6"/>
    <w:rsid w:val="008D095E"/>
    <w:rsid w:val="008D0F16"/>
    <w:rsid w:val="008D1149"/>
    <w:rsid w:val="008D11DC"/>
    <w:rsid w:val="008D1CC0"/>
    <w:rsid w:val="008D1D50"/>
    <w:rsid w:val="008D1D57"/>
    <w:rsid w:val="008D23DA"/>
    <w:rsid w:val="008D450C"/>
    <w:rsid w:val="008D4792"/>
    <w:rsid w:val="008D4EB4"/>
    <w:rsid w:val="008D4F62"/>
    <w:rsid w:val="008D5654"/>
    <w:rsid w:val="008D5C9E"/>
    <w:rsid w:val="008D761E"/>
    <w:rsid w:val="008D765A"/>
    <w:rsid w:val="008E0203"/>
    <w:rsid w:val="008E0A7E"/>
    <w:rsid w:val="008E0C0B"/>
    <w:rsid w:val="008E1C48"/>
    <w:rsid w:val="008E2199"/>
    <w:rsid w:val="008E222B"/>
    <w:rsid w:val="008E35E8"/>
    <w:rsid w:val="008E3851"/>
    <w:rsid w:val="008E3885"/>
    <w:rsid w:val="008E4EED"/>
    <w:rsid w:val="008E501F"/>
    <w:rsid w:val="008E5DDC"/>
    <w:rsid w:val="008E5F1D"/>
    <w:rsid w:val="008E60AB"/>
    <w:rsid w:val="008E6154"/>
    <w:rsid w:val="008E6263"/>
    <w:rsid w:val="008E6401"/>
    <w:rsid w:val="008E71CE"/>
    <w:rsid w:val="008E79F9"/>
    <w:rsid w:val="008E7F8D"/>
    <w:rsid w:val="008F0003"/>
    <w:rsid w:val="008F0083"/>
    <w:rsid w:val="008F0DB2"/>
    <w:rsid w:val="008F1159"/>
    <w:rsid w:val="008F11AF"/>
    <w:rsid w:val="008F18B5"/>
    <w:rsid w:val="008F18E5"/>
    <w:rsid w:val="008F1DD1"/>
    <w:rsid w:val="008F1ED3"/>
    <w:rsid w:val="008F2079"/>
    <w:rsid w:val="008F21E3"/>
    <w:rsid w:val="008F2966"/>
    <w:rsid w:val="008F355D"/>
    <w:rsid w:val="008F3AC2"/>
    <w:rsid w:val="008F7750"/>
    <w:rsid w:val="008F7D42"/>
    <w:rsid w:val="008F7E65"/>
    <w:rsid w:val="00900836"/>
    <w:rsid w:val="00900CAA"/>
    <w:rsid w:val="00900EBA"/>
    <w:rsid w:val="00900ECF"/>
    <w:rsid w:val="0090133F"/>
    <w:rsid w:val="009018DB"/>
    <w:rsid w:val="00901DCA"/>
    <w:rsid w:val="00901F0C"/>
    <w:rsid w:val="0090244C"/>
    <w:rsid w:val="00904AA1"/>
    <w:rsid w:val="00904E14"/>
    <w:rsid w:val="00904E8B"/>
    <w:rsid w:val="009052F2"/>
    <w:rsid w:val="0090655C"/>
    <w:rsid w:val="00906E18"/>
    <w:rsid w:val="009072BA"/>
    <w:rsid w:val="00907A14"/>
    <w:rsid w:val="00907A86"/>
    <w:rsid w:val="009101AB"/>
    <w:rsid w:val="0091067F"/>
    <w:rsid w:val="00910F2C"/>
    <w:rsid w:val="0091113A"/>
    <w:rsid w:val="009114CC"/>
    <w:rsid w:val="00911F08"/>
    <w:rsid w:val="00912A55"/>
    <w:rsid w:val="00912F1C"/>
    <w:rsid w:val="00913100"/>
    <w:rsid w:val="00913E02"/>
    <w:rsid w:val="00913FBA"/>
    <w:rsid w:val="00914209"/>
    <w:rsid w:val="009143FC"/>
    <w:rsid w:val="00914476"/>
    <w:rsid w:val="00915307"/>
    <w:rsid w:val="00915311"/>
    <w:rsid w:val="00915521"/>
    <w:rsid w:val="00915774"/>
    <w:rsid w:val="00915BFE"/>
    <w:rsid w:val="0091742B"/>
    <w:rsid w:val="009205BE"/>
    <w:rsid w:val="00920DAD"/>
    <w:rsid w:val="00920F4E"/>
    <w:rsid w:val="00921408"/>
    <w:rsid w:val="00921486"/>
    <w:rsid w:val="0092160B"/>
    <w:rsid w:val="0092277A"/>
    <w:rsid w:val="00922CB7"/>
    <w:rsid w:val="0092390D"/>
    <w:rsid w:val="00923A1E"/>
    <w:rsid w:val="00925E45"/>
    <w:rsid w:val="0092664A"/>
    <w:rsid w:val="009268C2"/>
    <w:rsid w:val="00926E9B"/>
    <w:rsid w:val="0092785A"/>
    <w:rsid w:val="00927902"/>
    <w:rsid w:val="00930158"/>
    <w:rsid w:val="009304F6"/>
    <w:rsid w:val="009306D9"/>
    <w:rsid w:val="0093073A"/>
    <w:rsid w:val="00930E06"/>
    <w:rsid w:val="009310EE"/>
    <w:rsid w:val="0093171C"/>
    <w:rsid w:val="009323CD"/>
    <w:rsid w:val="0093292E"/>
    <w:rsid w:val="00933201"/>
    <w:rsid w:val="009346B1"/>
    <w:rsid w:val="00934AD0"/>
    <w:rsid w:val="00934DC1"/>
    <w:rsid w:val="00934DD9"/>
    <w:rsid w:val="00935110"/>
    <w:rsid w:val="00936697"/>
    <w:rsid w:val="00936752"/>
    <w:rsid w:val="009370BA"/>
    <w:rsid w:val="0093720D"/>
    <w:rsid w:val="0093787D"/>
    <w:rsid w:val="009379CB"/>
    <w:rsid w:val="00937C55"/>
    <w:rsid w:val="00937E0B"/>
    <w:rsid w:val="00940271"/>
    <w:rsid w:val="00940366"/>
    <w:rsid w:val="0094041F"/>
    <w:rsid w:val="009405D1"/>
    <w:rsid w:val="00940D21"/>
    <w:rsid w:val="00940F1E"/>
    <w:rsid w:val="009418F5"/>
    <w:rsid w:val="00942742"/>
    <w:rsid w:val="00942769"/>
    <w:rsid w:val="00942D9D"/>
    <w:rsid w:val="00942EAF"/>
    <w:rsid w:val="0094323C"/>
    <w:rsid w:val="00943A4F"/>
    <w:rsid w:val="009448B3"/>
    <w:rsid w:val="00944911"/>
    <w:rsid w:val="00944D9D"/>
    <w:rsid w:val="00945038"/>
    <w:rsid w:val="0094504B"/>
    <w:rsid w:val="0094505B"/>
    <w:rsid w:val="009454B0"/>
    <w:rsid w:val="00945687"/>
    <w:rsid w:val="009457B3"/>
    <w:rsid w:val="009462B0"/>
    <w:rsid w:val="00946695"/>
    <w:rsid w:val="0094677E"/>
    <w:rsid w:val="009471B3"/>
    <w:rsid w:val="009472AA"/>
    <w:rsid w:val="009472E0"/>
    <w:rsid w:val="009474EF"/>
    <w:rsid w:val="00950321"/>
    <w:rsid w:val="00950502"/>
    <w:rsid w:val="00950850"/>
    <w:rsid w:val="00950A31"/>
    <w:rsid w:val="0095127D"/>
    <w:rsid w:val="0095159E"/>
    <w:rsid w:val="00951A82"/>
    <w:rsid w:val="009528CF"/>
    <w:rsid w:val="0095341E"/>
    <w:rsid w:val="00953841"/>
    <w:rsid w:val="00954236"/>
    <w:rsid w:val="00954538"/>
    <w:rsid w:val="00954EE0"/>
    <w:rsid w:val="0095518E"/>
    <w:rsid w:val="0095561E"/>
    <w:rsid w:val="00955DA9"/>
    <w:rsid w:val="00955DE4"/>
    <w:rsid w:val="009563A6"/>
    <w:rsid w:val="0095685B"/>
    <w:rsid w:val="00956C11"/>
    <w:rsid w:val="00957E1B"/>
    <w:rsid w:val="00960733"/>
    <w:rsid w:val="009611A0"/>
    <w:rsid w:val="009626A3"/>
    <w:rsid w:val="00963668"/>
    <w:rsid w:val="0096383F"/>
    <w:rsid w:val="0096386C"/>
    <w:rsid w:val="009639DE"/>
    <w:rsid w:val="00963A62"/>
    <w:rsid w:val="00964666"/>
    <w:rsid w:val="00964C79"/>
    <w:rsid w:val="009652A2"/>
    <w:rsid w:val="009652F9"/>
    <w:rsid w:val="009659A3"/>
    <w:rsid w:val="00965CFF"/>
    <w:rsid w:val="00965F70"/>
    <w:rsid w:val="00965F87"/>
    <w:rsid w:val="00966255"/>
    <w:rsid w:val="009666D2"/>
    <w:rsid w:val="00966AB7"/>
    <w:rsid w:val="00970034"/>
    <w:rsid w:val="009703EA"/>
    <w:rsid w:val="00970541"/>
    <w:rsid w:val="00970ABB"/>
    <w:rsid w:val="00970C76"/>
    <w:rsid w:val="00970D2E"/>
    <w:rsid w:val="0097137C"/>
    <w:rsid w:val="009719A1"/>
    <w:rsid w:val="00971E72"/>
    <w:rsid w:val="0097216F"/>
    <w:rsid w:val="0097251D"/>
    <w:rsid w:val="0097257E"/>
    <w:rsid w:val="009739CC"/>
    <w:rsid w:val="0097438F"/>
    <w:rsid w:val="00974901"/>
    <w:rsid w:val="00974D72"/>
    <w:rsid w:val="009751B2"/>
    <w:rsid w:val="009751CE"/>
    <w:rsid w:val="009753B9"/>
    <w:rsid w:val="00976BCA"/>
    <w:rsid w:val="00976CBC"/>
    <w:rsid w:val="009773ED"/>
    <w:rsid w:val="009802EC"/>
    <w:rsid w:val="009804B9"/>
    <w:rsid w:val="00980973"/>
    <w:rsid w:val="00980EC0"/>
    <w:rsid w:val="009816C7"/>
    <w:rsid w:val="00981756"/>
    <w:rsid w:val="00981ED5"/>
    <w:rsid w:val="00981F39"/>
    <w:rsid w:val="00982A9F"/>
    <w:rsid w:val="009839CA"/>
    <w:rsid w:val="00983A91"/>
    <w:rsid w:val="009843CE"/>
    <w:rsid w:val="0098646A"/>
    <w:rsid w:val="009864E6"/>
    <w:rsid w:val="00986AB8"/>
    <w:rsid w:val="00986BBD"/>
    <w:rsid w:val="00987320"/>
    <w:rsid w:val="00990352"/>
    <w:rsid w:val="0099132E"/>
    <w:rsid w:val="009913AE"/>
    <w:rsid w:val="00991701"/>
    <w:rsid w:val="0099185D"/>
    <w:rsid w:val="00991923"/>
    <w:rsid w:val="00991A82"/>
    <w:rsid w:val="00991E8F"/>
    <w:rsid w:val="009930F3"/>
    <w:rsid w:val="00993AC9"/>
    <w:rsid w:val="00994008"/>
    <w:rsid w:val="009943EB"/>
    <w:rsid w:val="00994D37"/>
    <w:rsid w:val="00994DFD"/>
    <w:rsid w:val="009957CD"/>
    <w:rsid w:val="009957D7"/>
    <w:rsid w:val="00995857"/>
    <w:rsid w:val="00995F1C"/>
    <w:rsid w:val="00996318"/>
    <w:rsid w:val="00996435"/>
    <w:rsid w:val="00996D97"/>
    <w:rsid w:val="00997A4B"/>
    <w:rsid w:val="009A0354"/>
    <w:rsid w:val="009A09D3"/>
    <w:rsid w:val="009A0CAB"/>
    <w:rsid w:val="009A1828"/>
    <w:rsid w:val="009A19EB"/>
    <w:rsid w:val="009A1C0F"/>
    <w:rsid w:val="009A1C22"/>
    <w:rsid w:val="009A1D0C"/>
    <w:rsid w:val="009A20D9"/>
    <w:rsid w:val="009A22D2"/>
    <w:rsid w:val="009A29AC"/>
    <w:rsid w:val="009A3A25"/>
    <w:rsid w:val="009A3DF2"/>
    <w:rsid w:val="009A4201"/>
    <w:rsid w:val="009A43CD"/>
    <w:rsid w:val="009A4421"/>
    <w:rsid w:val="009A58C9"/>
    <w:rsid w:val="009A598C"/>
    <w:rsid w:val="009A5B6B"/>
    <w:rsid w:val="009A62D4"/>
    <w:rsid w:val="009A656E"/>
    <w:rsid w:val="009A662B"/>
    <w:rsid w:val="009A6866"/>
    <w:rsid w:val="009A692D"/>
    <w:rsid w:val="009A6C28"/>
    <w:rsid w:val="009A7F30"/>
    <w:rsid w:val="009B01D0"/>
    <w:rsid w:val="009B02E0"/>
    <w:rsid w:val="009B05E6"/>
    <w:rsid w:val="009B05F5"/>
    <w:rsid w:val="009B0B11"/>
    <w:rsid w:val="009B0F15"/>
    <w:rsid w:val="009B1F9D"/>
    <w:rsid w:val="009B283B"/>
    <w:rsid w:val="009B28C2"/>
    <w:rsid w:val="009B3116"/>
    <w:rsid w:val="009B33DD"/>
    <w:rsid w:val="009B3C0E"/>
    <w:rsid w:val="009B53E2"/>
    <w:rsid w:val="009B56E6"/>
    <w:rsid w:val="009B765A"/>
    <w:rsid w:val="009B7BC6"/>
    <w:rsid w:val="009B7EC8"/>
    <w:rsid w:val="009C04F3"/>
    <w:rsid w:val="009C0BB8"/>
    <w:rsid w:val="009C0D66"/>
    <w:rsid w:val="009C13F3"/>
    <w:rsid w:val="009C1616"/>
    <w:rsid w:val="009C1AB1"/>
    <w:rsid w:val="009C1BF6"/>
    <w:rsid w:val="009C1E8D"/>
    <w:rsid w:val="009C224C"/>
    <w:rsid w:val="009C26AE"/>
    <w:rsid w:val="009C31BD"/>
    <w:rsid w:val="009C3311"/>
    <w:rsid w:val="009C3376"/>
    <w:rsid w:val="009C3590"/>
    <w:rsid w:val="009C42D1"/>
    <w:rsid w:val="009C5919"/>
    <w:rsid w:val="009C597E"/>
    <w:rsid w:val="009C5DDD"/>
    <w:rsid w:val="009C61D9"/>
    <w:rsid w:val="009D0441"/>
    <w:rsid w:val="009D0756"/>
    <w:rsid w:val="009D0DB6"/>
    <w:rsid w:val="009D1991"/>
    <w:rsid w:val="009D25A3"/>
    <w:rsid w:val="009D2631"/>
    <w:rsid w:val="009D2C2A"/>
    <w:rsid w:val="009D2C47"/>
    <w:rsid w:val="009D2F09"/>
    <w:rsid w:val="009D332A"/>
    <w:rsid w:val="009D34C7"/>
    <w:rsid w:val="009D3558"/>
    <w:rsid w:val="009D3774"/>
    <w:rsid w:val="009D3D30"/>
    <w:rsid w:val="009D45D2"/>
    <w:rsid w:val="009D5385"/>
    <w:rsid w:val="009D61D4"/>
    <w:rsid w:val="009D68C5"/>
    <w:rsid w:val="009D6CD8"/>
    <w:rsid w:val="009D7015"/>
    <w:rsid w:val="009D7282"/>
    <w:rsid w:val="009E0460"/>
    <w:rsid w:val="009E0639"/>
    <w:rsid w:val="009E1971"/>
    <w:rsid w:val="009E1F3E"/>
    <w:rsid w:val="009E262C"/>
    <w:rsid w:val="009E298C"/>
    <w:rsid w:val="009E314E"/>
    <w:rsid w:val="009E381C"/>
    <w:rsid w:val="009E3C35"/>
    <w:rsid w:val="009E4D70"/>
    <w:rsid w:val="009E51ED"/>
    <w:rsid w:val="009E5CED"/>
    <w:rsid w:val="009E6513"/>
    <w:rsid w:val="009E6BB2"/>
    <w:rsid w:val="009E6E00"/>
    <w:rsid w:val="009E789A"/>
    <w:rsid w:val="009E7BC4"/>
    <w:rsid w:val="009E7E27"/>
    <w:rsid w:val="009F0689"/>
    <w:rsid w:val="009F0A15"/>
    <w:rsid w:val="009F0B51"/>
    <w:rsid w:val="009F1880"/>
    <w:rsid w:val="009F22F3"/>
    <w:rsid w:val="009F3566"/>
    <w:rsid w:val="009F35FB"/>
    <w:rsid w:val="009F3680"/>
    <w:rsid w:val="009F37EB"/>
    <w:rsid w:val="009F3E75"/>
    <w:rsid w:val="009F4503"/>
    <w:rsid w:val="009F47D3"/>
    <w:rsid w:val="009F4A80"/>
    <w:rsid w:val="009F5119"/>
    <w:rsid w:val="009F5231"/>
    <w:rsid w:val="009F545A"/>
    <w:rsid w:val="009F57CB"/>
    <w:rsid w:val="009F5A9E"/>
    <w:rsid w:val="009F5C22"/>
    <w:rsid w:val="009F63A4"/>
    <w:rsid w:val="009F64EA"/>
    <w:rsid w:val="009F66AF"/>
    <w:rsid w:val="009F71F9"/>
    <w:rsid w:val="009F74AE"/>
    <w:rsid w:val="009F751A"/>
    <w:rsid w:val="009F756B"/>
    <w:rsid w:val="00A000D9"/>
    <w:rsid w:val="00A001C3"/>
    <w:rsid w:val="00A00A71"/>
    <w:rsid w:val="00A00E1D"/>
    <w:rsid w:val="00A0131E"/>
    <w:rsid w:val="00A01492"/>
    <w:rsid w:val="00A01AFC"/>
    <w:rsid w:val="00A01D1D"/>
    <w:rsid w:val="00A02627"/>
    <w:rsid w:val="00A0472C"/>
    <w:rsid w:val="00A04D0B"/>
    <w:rsid w:val="00A05B58"/>
    <w:rsid w:val="00A062CE"/>
    <w:rsid w:val="00A063FA"/>
    <w:rsid w:val="00A064F2"/>
    <w:rsid w:val="00A06754"/>
    <w:rsid w:val="00A06E3B"/>
    <w:rsid w:val="00A07859"/>
    <w:rsid w:val="00A07C1E"/>
    <w:rsid w:val="00A07C44"/>
    <w:rsid w:val="00A10B5F"/>
    <w:rsid w:val="00A10F83"/>
    <w:rsid w:val="00A11518"/>
    <w:rsid w:val="00A11C9B"/>
    <w:rsid w:val="00A11E71"/>
    <w:rsid w:val="00A121A7"/>
    <w:rsid w:val="00A130F2"/>
    <w:rsid w:val="00A1394D"/>
    <w:rsid w:val="00A13EA2"/>
    <w:rsid w:val="00A13FC1"/>
    <w:rsid w:val="00A14014"/>
    <w:rsid w:val="00A147CD"/>
    <w:rsid w:val="00A14BD4"/>
    <w:rsid w:val="00A14E4E"/>
    <w:rsid w:val="00A14FCC"/>
    <w:rsid w:val="00A15097"/>
    <w:rsid w:val="00A1567E"/>
    <w:rsid w:val="00A15D6A"/>
    <w:rsid w:val="00A16309"/>
    <w:rsid w:val="00A1649B"/>
    <w:rsid w:val="00A16CF1"/>
    <w:rsid w:val="00A170B4"/>
    <w:rsid w:val="00A1735F"/>
    <w:rsid w:val="00A17C0F"/>
    <w:rsid w:val="00A17EBF"/>
    <w:rsid w:val="00A17FD4"/>
    <w:rsid w:val="00A202C9"/>
    <w:rsid w:val="00A20B11"/>
    <w:rsid w:val="00A2118D"/>
    <w:rsid w:val="00A21914"/>
    <w:rsid w:val="00A21D74"/>
    <w:rsid w:val="00A23077"/>
    <w:rsid w:val="00A237D5"/>
    <w:rsid w:val="00A23F2C"/>
    <w:rsid w:val="00A24C6D"/>
    <w:rsid w:val="00A24F59"/>
    <w:rsid w:val="00A2539B"/>
    <w:rsid w:val="00A259F9"/>
    <w:rsid w:val="00A25BB4"/>
    <w:rsid w:val="00A25CFC"/>
    <w:rsid w:val="00A25DFB"/>
    <w:rsid w:val="00A268E6"/>
    <w:rsid w:val="00A273EA"/>
    <w:rsid w:val="00A27754"/>
    <w:rsid w:val="00A27F39"/>
    <w:rsid w:val="00A30C26"/>
    <w:rsid w:val="00A310DD"/>
    <w:rsid w:val="00A31629"/>
    <w:rsid w:val="00A31870"/>
    <w:rsid w:val="00A31A8E"/>
    <w:rsid w:val="00A31C9E"/>
    <w:rsid w:val="00A31CC7"/>
    <w:rsid w:val="00A34032"/>
    <w:rsid w:val="00A3486B"/>
    <w:rsid w:val="00A34873"/>
    <w:rsid w:val="00A3553D"/>
    <w:rsid w:val="00A357D4"/>
    <w:rsid w:val="00A35FAC"/>
    <w:rsid w:val="00A3601E"/>
    <w:rsid w:val="00A36595"/>
    <w:rsid w:val="00A37E5A"/>
    <w:rsid w:val="00A37EDE"/>
    <w:rsid w:val="00A37F7C"/>
    <w:rsid w:val="00A401B2"/>
    <w:rsid w:val="00A401C8"/>
    <w:rsid w:val="00A403ED"/>
    <w:rsid w:val="00A40541"/>
    <w:rsid w:val="00A40926"/>
    <w:rsid w:val="00A42742"/>
    <w:rsid w:val="00A42B51"/>
    <w:rsid w:val="00A42E75"/>
    <w:rsid w:val="00A431E4"/>
    <w:rsid w:val="00A43726"/>
    <w:rsid w:val="00A43B20"/>
    <w:rsid w:val="00A4409B"/>
    <w:rsid w:val="00A440A5"/>
    <w:rsid w:val="00A4447E"/>
    <w:rsid w:val="00A446A9"/>
    <w:rsid w:val="00A449A2"/>
    <w:rsid w:val="00A44A33"/>
    <w:rsid w:val="00A44BF9"/>
    <w:rsid w:val="00A45969"/>
    <w:rsid w:val="00A45CA9"/>
    <w:rsid w:val="00A45CE4"/>
    <w:rsid w:val="00A45DD3"/>
    <w:rsid w:val="00A46A9F"/>
    <w:rsid w:val="00A471BF"/>
    <w:rsid w:val="00A474C5"/>
    <w:rsid w:val="00A479F6"/>
    <w:rsid w:val="00A47B52"/>
    <w:rsid w:val="00A50E72"/>
    <w:rsid w:val="00A50F20"/>
    <w:rsid w:val="00A516E7"/>
    <w:rsid w:val="00A51A41"/>
    <w:rsid w:val="00A5201F"/>
    <w:rsid w:val="00A522B1"/>
    <w:rsid w:val="00A522EF"/>
    <w:rsid w:val="00A52304"/>
    <w:rsid w:val="00A52BE8"/>
    <w:rsid w:val="00A53558"/>
    <w:rsid w:val="00A535C8"/>
    <w:rsid w:val="00A53767"/>
    <w:rsid w:val="00A53C72"/>
    <w:rsid w:val="00A53F02"/>
    <w:rsid w:val="00A54605"/>
    <w:rsid w:val="00A5486A"/>
    <w:rsid w:val="00A548B4"/>
    <w:rsid w:val="00A55469"/>
    <w:rsid w:val="00A554D2"/>
    <w:rsid w:val="00A566C2"/>
    <w:rsid w:val="00A57091"/>
    <w:rsid w:val="00A571F7"/>
    <w:rsid w:val="00A57247"/>
    <w:rsid w:val="00A57800"/>
    <w:rsid w:val="00A6036B"/>
    <w:rsid w:val="00A60CD0"/>
    <w:rsid w:val="00A60F9F"/>
    <w:rsid w:val="00A618E4"/>
    <w:rsid w:val="00A61DB7"/>
    <w:rsid w:val="00A6206D"/>
    <w:rsid w:val="00A6286E"/>
    <w:rsid w:val="00A63142"/>
    <w:rsid w:val="00A639F5"/>
    <w:rsid w:val="00A63A28"/>
    <w:rsid w:val="00A64485"/>
    <w:rsid w:val="00A644AB"/>
    <w:rsid w:val="00A648FC"/>
    <w:rsid w:val="00A64B9E"/>
    <w:rsid w:val="00A64F8E"/>
    <w:rsid w:val="00A651B6"/>
    <w:rsid w:val="00A65755"/>
    <w:rsid w:val="00A65E3F"/>
    <w:rsid w:val="00A66120"/>
    <w:rsid w:val="00A665A0"/>
    <w:rsid w:val="00A667BA"/>
    <w:rsid w:val="00A66872"/>
    <w:rsid w:val="00A67482"/>
    <w:rsid w:val="00A6767A"/>
    <w:rsid w:val="00A676B6"/>
    <w:rsid w:val="00A67B3C"/>
    <w:rsid w:val="00A67EDA"/>
    <w:rsid w:val="00A70ECC"/>
    <w:rsid w:val="00A71FCE"/>
    <w:rsid w:val="00A721F7"/>
    <w:rsid w:val="00A7277E"/>
    <w:rsid w:val="00A7323B"/>
    <w:rsid w:val="00A734DB"/>
    <w:rsid w:val="00A7361C"/>
    <w:rsid w:val="00A73C9C"/>
    <w:rsid w:val="00A74A25"/>
    <w:rsid w:val="00A75568"/>
    <w:rsid w:val="00A756FF"/>
    <w:rsid w:val="00A75E31"/>
    <w:rsid w:val="00A765AF"/>
    <w:rsid w:val="00A766EC"/>
    <w:rsid w:val="00A76FA6"/>
    <w:rsid w:val="00A77013"/>
    <w:rsid w:val="00A7733F"/>
    <w:rsid w:val="00A77B42"/>
    <w:rsid w:val="00A803EF"/>
    <w:rsid w:val="00A809C9"/>
    <w:rsid w:val="00A80B4B"/>
    <w:rsid w:val="00A81581"/>
    <w:rsid w:val="00A81854"/>
    <w:rsid w:val="00A81A26"/>
    <w:rsid w:val="00A81B4F"/>
    <w:rsid w:val="00A81F21"/>
    <w:rsid w:val="00A82188"/>
    <w:rsid w:val="00A8275A"/>
    <w:rsid w:val="00A82E8D"/>
    <w:rsid w:val="00A8394B"/>
    <w:rsid w:val="00A840B5"/>
    <w:rsid w:val="00A846FA"/>
    <w:rsid w:val="00A859D9"/>
    <w:rsid w:val="00A85AAA"/>
    <w:rsid w:val="00A85C76"/>
    <w:rsid w:val="00A85FF4"/>
    <w:rsid w:val="00A86457"/>
    <w:rsid w:val="00A868C1"/>
    <w:rsid w:val="00A86F19"/>
    <w:rsid w:val="00A8704B"/>
    <w:rsid w:val="00A87094"/>
    <w:rsid w:val="00A87383"/>
    <w:rsid w:val="00A87BA9"/>
    <w:rsid w:val="00A903C5"/>
    <w:rsid w:val="00A905A0"/>
    <w:rsid w:val="00A908D0"/>
    <w:rsid w:val="00A91006"/>
    <w:rsid w:val="00A910B1"/>
    <w:rsid w:val="00A911C7"/>
    <w:rsid w:val="00A9128B"/>
    <w:rsid w:val="00A91382"/>
    <w:rsid w:val="00A913B6"/>
    <w:rsid w:val="00A91976"/>
    <w:rsid w:val="00A9210C"/>
    <w:rsid w:val="00A928F1"/>
    <w:rsid w:val="00A93817"/>
    <w:rsid w:val="00A93A4F"/>
    <w:rsid w:val="00A94125"/>
    <w:rsid w:val="00A94184"/>
    <w:rsid w:val="00A946DC"/>
    <w:rsid w:val="00A95C8F"/>
    <w:rsid w:val="00A96F8B"/>
    <w:rsid w:val="00A9737A"/>
    <w:rsid w:val="00A97B46"/>
    <w:rsid w:val="00A97C5A"/>
    <w:rsid w:val="00AA008B"/>
    <w:rsid w:val="00AA0501"/>
    <w:rsid w:val="00AA0946"/>
    <w:rsid w:val="00AA183B"/>
    <w:rsid w:val="00AA185B"/>
    <w:rsid w:val="00AA1E4D"/>
    <w:rsid w:val="00AA2606"/>
    <w:rsid w:val="00AA263D"/>
    <w:rsid w:val="00AA2698"/>
    <w:rsid w:val="00AA35BF"/>
    <w:rsid w:val="00AA395B"/>
    <w:rsid w:val="00AA398C"/>
    <w:rsid w:val="00AA4C08"/>
    <w:rsid w:val="00AA4E2A"/>
    <w:rsid w:val="00AA53BA"/>
    <w:rsid w:val="00AA5A22"/>
    <w:rsid w:val="00AA5EC5"/>
    <w:rsid w:val="00AA64E0"/>
    <w:rsid w:val="00AA671B"/>
    <w:rsid w:val="00AA681B"/>
    <w:rsid w:val="00AA6A45"/>
    <w:rsid w:val="00AA76A0"/>
    <w:rsid w:val="00AA793E"/>
    <w:rsid w:val="00AA7A83"/>
    <w:rsid w:val="00AA7ECD"/>
    <w:rsid w:val="00AA7F02"/>
    <w:rsid w:val="00AB0EBB"/>
    <w:rsid w:val="00AB1C03"/>
    <w:rsid w:val="00AB1EA3"/>
    <w:rsid w:val="00AB2337"/>
    <w:rsid w:val="00AB29CA"/>
    <w:rsid w:val="00AB2E45"/>
    <w:rsid w:val="00AB2F22"/>
    <w:rsid w:val="00AB387C"/>
    <w:rsid w:val="00AB3E95"/>
    <w:rsid w:val="00AB414F"/>
    <w:rsid w:val="00AB4177"/>
    <w:rsid w:val="00AB447E"/>
    <w:rsid w:val="00AB44B6"/>
    <w:rsid w:val="00AB45CF"/>
    <w:rsid w:val="00AB4B66"/>
    <w:rsid w:val="00AB555C"/>
    <w:rsid w:val="00AB5A6F"/>
    <w:rsid w:val="00AB6303"/>
    <w:rsid w:val="00AB6ED4"/>
    <w:rsid w:val="00AB72CA"/>
    <w:rsid w:val="00AB77BA"/>
    <w:rsid w:val="00AB7CFE"/>
    <w:rsid w:val="00AB7ED1"/>
    <w:rsid w:val="00AC0232"/>
    <w:rsid w:val="00AC02EB"/>
    <w:rsid w:val="00AC06B6"/>
    <w:rsid w:val="00AC0896"/>
    <w:rsid w:val="00AC116B"/>
    <w:rsid w:val="00AC17D5"/>
    <w:rsid w:val="00AC1E2A"/>
    <w:rsid w:val="00AC2452"/>
    <w:rsid w:val="00AC2CDD"/>
    <w:rsid w:val="00AC3F34"/>
    <w:rsid w:val="00AC41BC"/>
    <w:rsid w:val="00AC5086"/>
    <w:rsid w:val="00AC659D"/>
    <w:rsid w:val="00AC6EF2"/>
    <w:rsid w:val="00AC752E"/>
    <w:rsid w:val="00AC7921"/>
    <w:rsid w:val="00AD068A"/>
    <w:rsid w:val="00AD17B7"/>
    <w:rsid w:val="00AD1A8C"/>
    <w:rsid w:val="00AD2185"/>
    <w:rsid w:val="00AD2298"/>
    <w:rsid w:val="00AD229F"/>
    <w:rsid w:val="00AD2564"/>
    <w:rsid w:val="00AD2E9F"/>
    <w:rsid w:val="00AD498C"/>
    <w:rsid w:val="00AD4B6E"/>
    <w:rsid w:val="00AD4C5E"/>
    <w:rsid w:val="00AD4E11"/>
    <w:rsid w:val="00AD5348"/>
    <w:rsid w:val="00AD58FC"/>
    <w:rsid w:val="00AD5F13"/>
    <w:rsid w:val="00AD64DA"/>
    <w:rsid w:val="00AD66A4"/>
    <w:rsid w:val="00AD673D"/>
    <w:rsid w:val="00AD6E94"/>
    <w:rsid w:val="00AD732A"/>
    <w:rsid w:val="00AD76BC"/>
    <w:rsid w:val="00AE1239"/>
    <w:rsid w:val="00AE1C08"/>
    <w:rsid w:val="00AE20ED"/>
    <w:rsid w:val="00AE2566"/>
    <w:rsid w:val="00AE2816"/>
    <w:rsid w:val="00AE28BB"/>
    <w:rsid w:val="00AE2D4A"/>
    <w:rsid w:val="00AE33EB"/>
    <w:rsid w:val="00AE35A3"/>
    <w:rsid w:val="00AE40CF"/>
    <w:rsid w:val="00AE4378"/>
    <w:rsid w:val="00AE45C8"/>
    <w:rsid w:val="00AE474D"/>
    <w:rsid w:val="00AE4994"/>
    <w:rsid w:val="00AE5AE1"/>
    <w:rsid w:val="00AE5BEC"/>
    <w:rsid w:val="00AE5F1C"/>
    <w:rsid w:val="00AE6B15"/>
    <w:rsid w:val="00AE6B8D"/>
    <w:rsid w:val="00AE7071"/>
    <w:rsid w:val="00AE735C"/>
    <w:rsid w:val="00AE7412"/>
    <w:rsid w:val="00AF032B"/>
    <w:rsid w:val="00AF0588"/>
    <w:rsid w:val="00AF0778"/>
    <w:rsid w:val="00AF08F6"/>
    <w:rsid w:val="00AF09AE"/>
    <w:rsid w:val="00AF1CB8"/>
    <w:rsid w:val="00AF1FA5"/>
    <w:rsid w:val="00AF222E"/>
    <w:rsid w:val="00AF24D3"/>
    <w:rsid w:val="00AF3688"/>
    <w:rsid w:val="00AF3951"/>
    <w:rsid w:val="00AF45FD"/>
    <w:rsid w:val="00AF467D"/>
    <w:rsid w:val="00AF5562"/>
    <w:rsid w:val="00AF5BC5"/>
    <w:rsid w:val="00AF5DE7"/>
    <w:rsid w:val="00AF64D1"/>
    <w:rsid w:val="00AF65AF"/>
    <w:rsid w:val="00B001AD"/>
    <w:rsid w:val="00B005DB"/>
    <w:rsid w:val="00B009A6"/>
    <w:rsid w:val="00B00B8F"/>
    <w:rsid w:val="00B00C11"/>
    <w:rsid w:val="00B00E7B"/>
    <w:rsid w:val="00B01138"/>
    <w:rsid w:val="00B026B6"/>
    <w:rsid w:val="00B029D7"/>
    <w:rsid w:val="00B02F0E"/>
    <w:rsid w:val="00B0302A"/>
    <w:rsid w:val="00B03584"/>
    <w:rsid w:val="00B03636"/>
    <w:rsid w:val="00B03951"/>
    <w:rsid w:val="00B03B8A"/>
    <w:rsid w:val="00B03F47"/>
    <w:rsid w:val="00B041BC"/>
    <w:rsid w:val="00B05CE0"/>
    <w:rsid w:val="00B060B8"/>
    <w:rsid w:val="00B064A1"/>
    <w:rsid w:val="00B0676E"/>
    <w:rsid w:val="00B07144"/>
    <w:rsid w:val="00B07236"/>
    <w:rsid w:val="00B07324"/>
    <w:rsid w:val="00B075F8"/>
    <w:rsid w:val="00B104C0"/>
    <w:rsid w:val="00B110EA"/>
    <w:rsid w:val="00B111D5"/>
    <w:rsid w:val="00B119C1"/>
    <w:rsid w:val="00B11A2C"/>
    <w:rsid w:val="00B11EEF"/>
    <w:rsid w:val="00B120AE"/>
    <w:rsid w:val="00B12927"/>
    <w:rsid w:val="00B12EC7"/>
    <w:rsid w:val="00B140BE"/>
    <w:rsid w:val="00B15C47"/>
    <w:rsid w:val="00B15C87"/>
    <w:rsid w:val="00B15CAA"/>
    <w:rsid w:val="00B16669"/>
    <w:rsid w:val="00B16ED5"/>
    <w:rsid w:val="00B17BAB"/>
    <w:rsid w:val="00B17F92"/>
    <w:rsid w:val="00B205C8"/>
    <w:rsid w:val="00B20FD3"/>
    <w:rsid w:val="00B21D6B"/>
    <w:rsid w:val="00B21E9C"/>
    <w:rsid w:val="00B229BA"/>
    <w:rsid w:val="00B229D1"/>
    <w:rsid w:val="00B229FA"/>
    <w:rsid w:val="00B2321D"/>
    <w:rsid w:val="00B23822"/>
    <w:rsid w:val="00B24347"/>
    <w:rsid w:val="00B25B4A"/>
    <w:rsid w:val="00B25D93"/>
    <w:rsid w:val="00B26774"/>
    <w:rsid w:val="00B26D6F"/>
    <w:rsid w:val="00B279D3"/>
    <w:rsid w:val="00B30B06"/>
    <w:rsid w:val="00B30E3D"/>
    <w:rsid w:val="00B31835"/>
    <w:rsid w:val="00B32107"/>
    <w:rsid w:val="00B32FFC"/>
    <w:rsid w:val="00B33764"/>
    <w:rsid w:val="00B337A8"/>
    <w:rsid w:val="00B33902"/>
    <w:rsid w:val="00B34349"/>
    <w:rsid w:val="00B34796"/>
    <w:rsid w:val="00B34A17"/>
    <w:rsid w:val="00B35294"/>
    <w:rsid w:val="00B353C7"/>
    <w:rsid w:val="00B356A3"/>
    <w:rsid w:val="00B35CE8"/>
    <w:rsid w:val="00B369C3"/>
    <w:rsid w:val="00B37257"/>
    <w:rsid w:val="00B372CC"/>
    <w:rsid w:val="00B400D9"/>
    <w:rsid w:val="00B403CF"/>
    <w:rsid w:val="00B4079E"/>
    <w:rsid w:val="00B41425"/>
    <w:rsid w:val="00B421D2"/>
    <w:rsid w:val="00B42327"/>
    <w:rsid w:val="00B42415"/>
    <w:rsid w:val="00B42719"/>
    <w:rsid w:val="00B429F2"/>
    <w:rsid w:val="00B42B1A"/>
    <w:rsid w:val="00B4314B"/>
    <w:rsid w:val="00B432FB"/>
    <w:rsid w:val="00B43C53"/>
    <w:rsid w:val="00B44964"/>
    <w:rsid w:val="00B45155"/>
    <w:rsid w:val="00B45193"/>
    <w:rsid w:val="00B45341"/>
    <w:rsid w:val="00B457F1"/>
    <w:rsid w:val="00B458B8"/>
    <w:rsid w:val="00B45BD8"/>
    <w:rsid w:val="00B45DE2"/>
    <w:rsid w:val="00B46240"/>
    <w:rsid w:val="00B4674A"/>
    <w:rsid w:val="00B46F9C"/>
    <w:rsid w:val="00B47608"/>
    <w:rsid w:val="00B47703"/>
    <w:rsid w:val="00B47D6B"/>
    <w:rsid w:val="00B50875"/>
    <w:rsid w:val="00B50EFD"/>
    <w:rsid w:val="00B512F3"/>
    <w:rsid w:val="00B5131B"/>
    <w:rsid w:val="00B52606"/>
    <w:rsid w:val="00B52F86"/>
    <w:rsid w:val="00B53459"/>
    <w:rsid w:val="00B53854"/>
    <w:rsid w:val="00B54006"/>
    <w:rsid w:val="00B54783"/>
    <w:rsid w:val="00B54CB7"/>
    <w:rsid w:val="00B551F2"/>
    <w:rsid w:val="00B5577D"/>
    <w:rsid w:val="00B55B5D"/>
    <w:rsid w:val="00B55BC0"/>
    <w:rsid w:val="00B55ED1"/>
    <w:rsid w:val="00B56308"/>
    <w:rsid w:val="00B569DD"/>
    <w:rsid w:val="00B56CFD"/>
    <w:rsid w:val="00B56D98"/>
    <w:rsid w:val="00B5720A"/>
    <w:rsid w:val="00B60635"/>
    <w:rsid w:val="00B60804"/>
    <w:rsid w:val="00B60BBC"/>
    <w:rsid w:val="00B60D58"/>
    <w:rsid w:val="00B6102A"/>
    <w:rsid w:val="00B6130B"/>
    <w:rsid w:val="00B613E1"/>
    <w:rsid w:val="00B61406"/>
    <w:rsid w:val="00B615F6"/>
    <w:rsid w:val="00B618D4"/>
    <w:rsid w:val="00B61C69"/>
    <w:rsid w:val="00B61E51"/>
    <w:rsid w:val="00B6228C"/>
    <w:rsid w:val="00B6229B"/>
    <w:rsid w:val="00B622DB"/>
    <w:rsid w:val="00B62347"/>
    <w:rsid w:val="00B62BBC"/>
    <w:rsid w:val="00B62D5E"/>
    <w:rsid w:val="00B63B70"/>
    <w:rsid w:val="00B63E08"/>
    <w:rsid w:val="00B6409E"/>
    <w:rsid w:val="00B64691"/>
    <w:rsid w:val="00B648BF"/>
    <w:rsid w:val="00B64D14"/>
    <w:rsid w:val="00B64DE9"/>
    <w:rsid w:val="00B64E79"/>
    <w:rsid w:val="00B64F3F"/>
    <w:rsid w:val="00B659AB"/>
    <w:rsid w:val="00B65CF0"/>
    <w:rsid w:val="00B65EC9"/>
    <w:rsid w:val="00B65F73"/>
    <w:rsid w:val="00B6653A"/>
    <w:rsid w:val="00B673D8"/>
    <w:rsid w:val="00B676C7"/>
    <w:rsid w:val="00B67D64"/>
    <w:rsid w:val="00B7059E"/>
    <w:rsid w:val="00B70AAD"/>
    <w:rsid w:val="00B70E53"/>
    <w:rsid w:val="00B70F35"/>
    <w:rsid w:val="00B71900"/>
    <w:rsid w:val="00B72F3A"/>
    <w:rsid w:val="00B73090"/>
    <w:rsid w:val="00B731CC"/>
    <w:rsid w:val="00B7329E"/>
    <w:rsid w:val="00B733AD"/>
    <w:rsid w:val="00B73457"/>
    <w:rsid w:val="00B73677"/>
    <w:rsid w:val="00B73C51"/>
    <w:rsid w:val="00B73C6D"/>
    <w:rsid w:val="00B7440D"/>
    <w:rsid w:val="00B74A59"/>
    <w:rsid w:val="00B74CF8"/>
    <w:rsid w:val="00B74F19"/>
    <w:rsid w:val="00B74FC1"/>
    <w:rsid w:val="00B75498"/>
    <w:rsid w:val="00B76089"/>
    <w:rsid w:val="00B765A1"/>
    <w:rsid w:val="00B765F5"/>
    <w:rsid w:val="00B76657"/>
    <w:rsid w:val="00B7799C"/>
    <w:rsid w:val="00B77BBD"/>
    <w:rsid w:val="00B803F0"/>
    <w:rsid w:val="00B80C97"/>
    <w:rsid w:val="00B81FC5"/>
    <w:rsid w:val="00B8245F"/>
    <w:rsid w:val="00B82513"/>
    <w:rsid w:val="00B82A3B"/>
    <w:rsid w:val="00B837A6"/>
    <w:rsid w:val="00B83BCD"/>
    <w:rsid w:val="00B84AE0"/>
    <w:rsid w:val="00B84FF3"/>
    <w:rsid w:val="00B85227"/>
    <w:rsid w:val="00B85505"/>
    <w:rsid w:val="00B86354"/>
    <w:rsid w:val="00B865A9"/>
    <w:rsid w:val="00B86D15"/>
    <w:rsid w:val="00B872AD"/>
    <w:rsid w:val="00B87750"/>
    <w:rsid w:val="00B87776"/>
    <w:rsid w:val="00B877EE"/>
    <w:rsid w:val="00B87A03"/>
    <w:rsid w:val="00B9069A"/>
    <w:rsid w:val="00B91186"/>
    <w:rsid w:val="00B91210"/>
    <w:rsid w:val="00B91557"/>
    <w:rsid w:val="00B91C7F"/>
    <w:rsid w:val="00B91EA4"/>
    <w:rsid w:val="00B92093"/>
    <w:rsid w:val="00B9286B"/>
    <w:rsid w:val="00B92A91"/>
    <w:rsid w:val="00B92F3D"/>
    <w:rsid w:val="00B9363D"/>
    <w:rsid w:val="00B93811"/>
    <w:rsid w:val="00B939E6"/>
    <w:rsid w:val="00B93DE0"/>
    <w:rsid w:val="00B93E38"/>
    <w:rsid w:val="00B94BFC"/>
    <w:rsid w:val="00B94CEC"/>
    <w:rsid w:val="00B9537E"/>
    <w:rsid w:val="00B95490"/>
    <w:rsid w:val="00B958B2"/>
    <w:rsid w:val="00B959D1"/>
    <w:rsid w:val="00B9615C"/>
    <w:rsid w:val="00B96B22"/>
    <w:rsid w:val="00B96BB4"/>
    <w:rsid w:val="00B97181"/>
    <w:rsid w:val="00B97322"/>
    <w:rsid w:val="00B9774B"/>
    <w:rsid w:val="00B97B45"/>
    <w:rsid w:val="00B97E99"/>
    <w:rsid w:val="00BA00EF"/>
    <w:rsid w:val="00BA00F3"/>
    <w:rsid w:val="00BA0C0D"/>
    <w:rsid w:val="00BA0F03"/>
    <w:rsid w:val="00BA1CF8"/>
    <w:rsid w:val="00BA2A9D"/>
    <w:rsid w:val="00BA2D5E"/>
    <w:rsid w:val="00BA30CF"/>
    <w:rsid w:val="00BA3247"/>
    <w:rsid w:val="00BA3958"/>
    <w:rsid w:val="00BA3D84"/>
    <w:rsid w:val="00BA4044"/>
    <w:rsid w:val="00BA456D"/>
    <w:rsid w:val="00BA5016"/>
    <w:rsid w:val="00BA592F"/>
    <w:rsid w:val="00BA63DC"/>
    <w:rsid w:val="00BA65CC"/>
    <w:rsid w:val="00BA6DB2"/>
    <w:rsid w:val="00BA6E23"/>
    <w:rsid w:val="00BA7588"/>
    <w:rsid w:val="00BB0902"/>
    <w:rsid w:val="00BB101F"/>
    <w:rsid w:val="00BB10C2"/>
    <w:rsid w:val="00BB1B8A"/>
    <w:rsid w:val="00BB1BDA"/>
    <w:rsid w:val="00BB2508"/>
    <w:rsid w:val="00BB3010"/>
    <w:rsid w:val="00BB33B8"/>
    <w:rsid w:val="00BB3B61"/>
    <w:rsid w:val="00BB3D79"/>
    <w:rsid w:val="00BB44D6"/>
    <w:rsid w:val="00BB498E"/>
    <w:rsid w:val="00BB562C"/>
    <w:rsid w:val="00BB5EFB"/>
    <w:rsid w:val="00BB5FE9"/>
    <w:rsid w:val="00BB6081"/>
    <w:rsid w:val="00BB640D"/>
    <w:rsid w:val="00BB6F61"/>
    <w:rsid w:val="00BB706A"/>
    <w:rsid w:val="00BB74D0"/>
    <w:rsid w:val="00BB7797"/>
    <w:rsid w:val="00BB7AA1"/>
    <w:rsid w:val="00BC1309"/>
    <w:rsid w:val="00BC1979"/>
    <w:rsid w:val="00BC1B6D"/>
    <w:rsid w:val="00BC2B45"/>
    <w:rsid w:val="00BC33E0"/>
    <w:rsid w:val="00BC361C"/>
    <w:rsid w:val="00BC3B53"/>
    <w:rsid w:val="00BC3D13"/>
    <w:rsid w:val="00BC406B"/>
    <w:rsid w:val="00BC40AD"/>
    <w:rsid w:val="00BC475A"/>
    <w:rsid w:val="00BC4AC9"/>
    <w:rsid w:val="00BC4E15"/>
    <w:rsid w:val="00BC4F5B"/>
    <w:rsid w:val="00BC559E"/>
    <w:rsid w:val="00BC57A6"/>
    <w:rsid w:val="00BC5EB4"/>
    <w:rsid w:val="00BC6062"/>
    <w:rsid w:val="00BC6355"/>
    <w:rsid w:val="00BC654E"/>
    <w:rsid w:val="00BC6603"/>
    <w:rsid w:val="00BC6BAB"/>
    <w:rsid w:val="00BC6CD5"/>
    <w:rsid w:val="00BC7322"/>
    <w:rsid w:val="00BC73C0"/>
    <w:rsid w:val="00BC757F"/>
    <w:rsid w:val="00BC766C"/>
    <w:rsid w:val="00BC7B8A"/>
    <w:rsid w:val="00BC7D81"/>
    <w:rsid w:val="00BC7F6B"/>
    <w:rsid w:val="00BD05A2"/>
    <w:rsid w:val="00BD0629"/>
    <w:rsid w:val="00BD0829"/>
    <w:rsid w:val="00BD0AEB"/>
    <w:rsid w:val="00BD10A4"/>
    <w:rsid w:val="00BD1847"/>
    <w:rsid w:val="00BD1AC0"/>
    <w:rsid w:val="00BD2B60"/>
    <w:rsid w:val="00BD3B4B"/>
    <w:rsid w:val="00BD3EC8"/>
    <w:rsid w:val="00BD3F2A"/>
    <w:rsid w:val="00BD3F99"/>
    <w:rsid w:val="00BD40C9"/>
    <w:rsid w:val="00BD40DD"/>
    <w:rsid w:val="00BD4315"/>
    <w:rsid w:val="00BD45BD"/>
    <w:rsid w:val="00BD48E6"/>
    <w:rsid w:val="00BD5110"/>
    <w:rsid w:val="00BD520C"/>
    <w:rsid w:val="00BD585D"/>
    <w:rsid w:val="00BD5C5C"/>
    <w:rsid w:val="00BD66F3"/>
    <w:rsid w:val="00BD7069"/>
    <w:rsid w:val="00BD7753"/>
    <w:rsid w:val="00BD79CD"/>
    <w:rsid w:val="00BE034A"/>
    <w:rsid w:val="00BE0924"/>
    <w:rsid w:val="00BE0A44"/>
    <w:rsid w:val="00BE12D6"/>
    <w:rsid w:val="00BE23AD"/>
    <w:rsid w:val="00BE2ABB"/>
    <w:rsid w:val="00BE317C"/>
    <w:rsid w:val="00BE3F2F"/>
    <w:rsid w:val="00BE411A"/>
    <w:rsid w:val="00BE4271"/>
    <w:rsid w:val="00BE52D7"/>
    <w:rsid w:val="00BE5448"/>
    <w:rsid w:val="00BE55C5"/>
    <w:rsid w:val="00BE5B29"/>
    <w:rsid w:val="00BE5D1B"/>
    <w:rsid w:val="00BE67A9"/>
    <w:rsid w:val="00BE6824"/>
    <w:rsid w:val="00BE6D38"/>
    <w:rsid w:val="00BE6F8C"/>
    <w:rsid w:val="00BE7317"/>
    <w:rsid w:val="00BE79D1"/>
    <w:rsid w:val="00BE7E46"/>
    <w:rsid w:val="00BF0382"/>
    <w:rsid w:val="00BF0C18"/>
    <w:rsid w:val="00BF12C8"/>
    <w:rsid w:val="00BF15BB"/>
    <w:rsid w:val="00BF1920"/>
    <w:rsid w:val="00BF1C96"/>
    <w:rsid w:val="00BF2017"/>
    <w:rsid w:val="00BF2713"/>
    <w:rsid w:val="00BF2C26"/>
    <w:rsid w:val="00BF42A0"/>
    <w:rsid w:val="00BF4659"/>
    <w:rsid w:val="00BF4825"/>
    <w:rsid w:val="00BF5B1D"/>
    <w:rsid w:val="00BF5E3B"/>
    <w:rsid w:val="00BF5F88"/>
    <w:rsid w:val="00BF7BA2"/>
    <w:rsid w:val="00BF7F47"/>
    <w:rsid w:val="00C00123"/>
    <w:rsid w:val="00C0016F"/>
    <w:rsid w:val="00C00AC6"/>
    <w:rsid w:val="00C0220B"/>
    <w:rsid w:val="00C0222D"/>
    <w:rsid w:val="00C02FDB"/>
    <w:rsid w:val="00C038F1"/>
    <w:rsid w:val="00C03A1D"/>
    <w:rsid w:val="00C03F12"/>
    <w:rsid w:val="00C04273"/>
    <w:rsid w:val="00C04CE3"/>
    <w:rsid w:val="00C05392"/>
    <w:rsid w:val="00C06190"/>
    <w:rsid w:val="00C06494"/>
    <w:rsid w:val="00C06A16"/>
    <w:rsid w:val="00C07305"/>
    <w:rsid w:val="00C10250"/>
    <w:rsid w:val="00C10537"/>
    <w:rsid w:val="00C10D80"/>
    <w:rsid w:val="00C114A9"/>
    <w:rsid w:val="00C115B6"/>
    <w:rsid w:val="00C11685"/>
    <w:rsid w:val="00C12133"/>
    <w:rsid w:val="00C12AD5"/>
    <w:rsid w:val="00C12BB5"/>
    <w:rsid w:val="00C12C25"/>
    <w:rsid w:val="00C13039"/>
    <w:rsid w:val="00C13988"/>
    <w:rsid w:val="00C13FFF"/>
    <w:rsid w:val="00C14265"/>
    <w:rsid w:val="00C147D0"/>
    <w:rsid w:val="00C147D8"/>
    <w:rsid w:val="00C15A86"/>
    <w:rsid w:val="00C16524"/>
    <w:rsid w:val="00C16817"/>
    <w:rsid w:val="00C16C09"/>
    <w:rsid w:val="00C16C18"/>
    <w:rsid w:val="00C17727"/>
    <w:rsid w:val="00C179A6"/>
    <w:rsid w:val="00C17E9F"/>
    <w:rsid w:val="00C20651"/>
    <w:rsid w:val="00C20950"/>
    <w:rsid w:val="00C20B3F"/>
    <w:rsid w:val="00C20D13"/>
    <w:rsid w:val="00C213DD"/>
    <w:rsid w:val="00C216E6"/>
    <w:rsid w:val="00C21B71"/>
    <w:rsid w:val="00C21F2A"/>
    <w:rsid w:val="00C2227A"/>
    <w:rsid w:val="00C2286E"/>
    <w:rsid w:val="00C23722"/>
    <w:rsid w:val="00C23833"/>
    <w:rsid w:val="00C242E5"/>
    <w:rsid w:val="00C244CF"/>
    <w:rsid w:val="00C24626"/>
    <w:rsid w:val="00C2500C"/>
    <w:rsid w:val="00C25DBF"/>
    <w:rsid w:val="00C26825"/>
    <w:rsid w:val="00C27B86"/>
    <w:rsid w:val="00C30372"/>
    <w:rsid w:val="00C305D5"/>
    <w:rsid w:val="00C30A97"/>
    <w:rsid w:val="00C3125C"/>
    <w:rsid w:val="00C3197E"/>
    <w:rsid w:val="00C325BC"/>
    <w:rsid w:val="00C328CC"/>
    <w:rsid w:val="00C3298A"/>
    <w:rsid w:val="00C32B72"/>
    <w:rsid w:val="00C33E23"/>
    <w:rsid w:val="00C33EF2"/>
    <w:rsid w:val="00C34BA8"/>
    <w:rsid w:val="00C34CD1"/>
    <w:rsid w:val="00C3527B"/>
    <w:rsid w:val="00C358AE"/>
    <w:rsid w:val="00C36BAD"/>
    <w:rsid w:val="00C36CD9"/>
    <w:rsid w:val="00C37522"/>
    <w:rsid w:val="00C37556"/>
    <w:rsid w:val="00C37659"/>
    <w:rsid w:val="00C3774C"/>
    <w:rsid w:val="00C403A1"/>
    <w:rsid w:val="00C40EAC"/>
    <w:rsid w:val="00C41260"/>
    <w:rsid w:val="00C41D1F"/>
    <w:rsid w:val="00C41D64"/>
    <w:rsid w:val="00C42653"/>
    <w:rsid w:val="00C4267F"/>
    <w:rsid w:val="00C4299A"/>
    <w:rsid w:val="00C42AF6"/>
    <w:rsid w:val="00C43292"/>
    <w:rsid w:val="00C448F5"/>
    <w:rsid w:val="00C44D14"/>
    <w:rsid w:val="00C4593E"/>
    <w:rsid w:val="00C461E0"/>
    <w:rsid w:val="00C46272"/>
    <w:rsid w:val="00C462B8"/>
    <w:rsid w:val="00C46363"/>
    <w:rsid w:val="00C46FA3"/>
    <w:rsid w:val="00C46FC4"/>
    <w:rsid w:val="00C47625"/>
    <w:rsid w:val="00C47A09"/>
    <w:rsid w:val="00C5001C"/>
    <w:rsid w:val="00C50BA8"/>
    <w:rsid w:val="00C51138"/>
    <w:rsid w:val="00C51AC6"/>
    <w:rsid w:val="00C52488"/>
    <w:rsid w:val="00C52965"/>
    <w:rsid w:val="00C52A6D"/>
    <w:rsid w:val="00C53379"/>
    <w:rsid w:val="00C54769"/>
    <w:rsid w:val="00C5521F"/>
    <w:rsid w:val="00C55317"/>
    <w:rsid w:val="00C555D8"/>
    <w:rsid w:val="00C5576F"/>
    <w:rsid w:val="00C55967"/>
    <w:rsid w:val="00C55BCD"/>
    <w:rsid w:val="00C56021"/>
    <w:rsid w:val="00C56119"/>
    <w:rsid w:val="00C578AF"/>
    <w:rsid w:val="00C57F59"/>
    <w:rsid w:val="00C6046F"/>
    <w:rsid w:val="00C607A7"/>
    <w:rsid w:val="00C61D38"/>
    <w:rsid w:val="00C62137"/>
    <w:rsid w:val="00C62209"/>
    <w:rsid w:val="00C6279C"/>
    <w:rsid w:val="00C63100"/>
    <w:rsid w:val="00C631B1"/>
    <w:rsid w:val="00C6377D"/>
    <w:rsid w:val="00C640C0"/>
    <w:rsid w:val="00C643F3"/>
    <w:rsid w:val="00C64D35"/>
    <w:rsid w:val="00C64F1E"/>
    <w:rsid w:val="00C65185"/>
    <w:rsid w:val="00C65466"/>
    <w:rsid w:val="00C654A6"/>
    <w:rsid w:val="00C6553B"/>
    <w:rsid w:val="00C65571"/>
    <w:rsid w:val="00C656D4"/>
    <w:rsid w:val="00C65ADB"/>
    <w:rsid w:val="00C65C36"/>
    <w:rsid w:val="00C66947"/>
    <w:rsid w:val="00C66EDD"/>
    <w:rsid w:val="00C67079"/>
    <w:rsid w:val="00C67B34"/>
    <w:rsid w:val="00C703A3"/>
    <w:rsid w:val="00C70B11"/>
    <w:rsid w:val="00C70D17"/>
    <w:rsid w:val="00C70F0B"/>
    <w:rsid w:val="00C71A6D"/>
    <w:rsid w:val="00C71B5D"/>
    <w:rsid w:val="00C729EA"/>
    <w:rsid w:val="00C72E9A"/>
    <w:rsid w:val="00C737B5"/>
    <w:rsid w:val="00C73AD8"/>
    <w:rsid w:val="00C73F02"/>
    <w:rsid w:val="00C74337"/>
    <w:rsid w:val="00C74A63"/>
    <w:rsid w:val="00C74CE9"/>
    <w:rsid w:val="00C75184"/>
    <w:rsid w:val="00C75A27"/>
    <w:rsid w:val="00C75DA4"/>
    <w:rsid w:val="00C76069"/>
    <w:rsid w:val="00C76110"/>
    <w:rsid w:val="00C76150"/>
    <w:rsid w:val="00C764A9"/>
    <w:rsid w:val="00C764CD"/>
    <w:rsid w:val="00C768FD"/>
    <w:rsid w:val="00C76B49"/>
    <w:rsid w:val="00C76E58"/>
    <w:rsid w:val="00C77665"/>
    <w:rsid w:val="00C77897"/>
    <w:rsid w:val="00C77BF3"/>
    <w:rsid w:val="00C77D2F"/>
    <w:rsid w:val="00C804AF"/>
    <w:rsid w:val="00C8058F"/>
    <w:rsid w:val="00C8060D"/>
    <w:rsid w:val="00C80899"/>
    <w:rsid w:val="00C80E3D"/>
    <w:rsid w:val="00C81769"/>
    <w:rsid w:val="00C821DE"/>
    <w:rsid w:val="00C8263A"/>
    <w:rsid w:val="00C83456"/>
    <w:rsid w:val="00C837BE"/>
    <w:rsid w:val="00C83A24"/>
    <w:rsid w:val="00C83A58"/>
    <w:rsid w:val="00C842FF"/>
    <w:rsid w:val="00C84303"/>
    <w:rsid w:val="00C84743"/>
    <w:rsid w:val="00C84BAB"/>
    <w:rsid w:val="00C84BE0"/>
    <w:rsid w:val="00C84D98"/>
    <w:rsid w:val="00C850A8"/>
    <w:rsid w:val="00C86633"/>
    <w:rsid w:val="00C86B40"/>
    <w:rsid w:val="00C8763B"/>
    <w:rsid w:val="00C8785E"/>
    <w:rsid w:val="00C87FBB"/>
    <w:rsid w:val="00C90499"/>
    <w:rsid w:val="00C908E5"/>
    <w:rsid w:val="00C90C1C"/>
    <w:rsid w:val="00C90DF2"/>
    <w:rsid w:val="00C91015"/>
    <w:rsid w:val="00C92011"/>
    <w:rsid w:val="00C9221C"/>
    <w:rsid w:val="00C925CD"/>
    <w:rsid w:val="00C9260B"/>
    <w:rsid w:val="00C92AD1"/>
    <w:rsid w:val="00C93119"/>
    <w:rsid w:val="00C93220"/>
    <w:rsid w:val="00C9346C"/>
    <w:rsid w:val="00C93AFA"/>
    <w:rsid w:val="00C94269"/>
    <w:rsid w:val="00C9489F"/>
    <w:rsid w:val="00C94A04"/>
    <w:rsid w:val="00C94E03"/>
    <w:rsid w:val="00C94F91"/>
    <w:rsid w:val="00C950FB"/>
    <w:rsid w:val="00C95A30"/>
    <w:rsid w:val="00C95FD6"/>
    <w:rsid w:val="00C961AD"/>
    <w:rsid w:val="00C9630C"/>
    <w:rsid w:val="00C96332"/>
    <w:rsid w:val="00C96494"/>
    <w:rsid w:val="00C966B0"/>
    <w:rsid w:val="00C967E3"/>
    <w:rsid w:val="00C969BC"/>
    <w:rsid w:val="00C96A1B"/>
    <w:rsid w:val="00C96B1E"/>
    <w:rsid w:val="00C97175"/>
    <w:rsid w:val="00C972D5"/>
    <w:rsid w:val="00C97568"/>
    <w:rsid w:val="00C976E4"/>
    <w:rsid w:val="00CA00D8"/>
    <w:rsid w:val="00CA0731"/>
    <w:rsid w:val="00CA08E9"/>
    <w:rsid w:val="00CA09D6"/>
    <w:rsid w:val="00CA0EE6"/>
    <w:rsid w:val="00CA1037"/>
    <w:rsid w:val="00CA16EA"/>
    <w:rsid w:val="00CA1716"/>
    <w:rsid w:val="00CA1C1F"/>
    <w:rsid w:val="00CA1C9E"/>
    <w:rsid w:val="00CA1EBE"/>
    <w:rsid w:val="00CA2148"/>
    <w:rsid w:val="00CA2AEC"/>
    <w:rsid w:val="00CA2F53"/>
    <w:rsid w:val="00CA3181"/>
    <w:rsid w:val="00CA37DB"/>
    <w:rsid w:val="00CA38CE"/>
    <w:rsid w:val="00CA390A"/>
    <w:rsid w:val="00CA39F5"/>
    <w:rsid w:val="00CA4374"/>
    <w:rsid w:val="00CA4D97"/>
    <w:rsid w:val="00CA52CF"/>
    <w:rsid w:val="00CA5CB6"/>
    <w:rsid w:val="00CA5FD7"/>
    <w:rsid w:val="00CA609E"/>
    <w:rsid w:val="00CA60FE"/>
    <w:rsid w:val="00CA6992"/>
    <w:rsid w:val="00CA69D2"/>
    <w:rsid w:val="00CA6AAF"/>
    <w:rsid w:val="00CA6D1E"/>
    <w:rsid w:val="00CA6E8E"/>
    <w:rsid w:val="00CA7733"/>
    <w:rsid w:val="00CA7A47"/>
    <w:rsid w:val="00CA7C85"/>
    <w:rsid w:val="00CB02C0"/>
    <w:rsid w:val="00CB040C"/>
    <w:rsid w:val="00CB1004"/>
    <w:rsid w:val="00CB1043"/>
    <w:rsid w:val="00CB149D"/>
    <w:rsid w:val="00CB1B6B"/>
    <w:rsid w:val="00CB1CA4"/>
    <w:rsid w:val="00CB1FEE"/>
    <w:rsid w:val="00CB2079"/>
    <w:rsid w:val="00CB2329"/>
    <w:rsid w:val="00CB28F6"/>
    <w:rsid w:val="00CB2B4F"/>
    <w:rsid w:val="00CB3306"/>
    <w:rsid w:val="00CB3808"/>
    <w:rsid w:val="00CB3C0B"/>
    <w:rsid w:val="00CB3CCF"/>
    <w:rsid w:val="00CB4D9E"/>
    <w:rsid w:val="00CB5627"/>
    <w:rsid w:val="00CB56F1"/>
    <w:rsid w:val="00CB59C0"/>
    <w:rsid w:val="00CB61A5"/>
    <w:rsid w:val="00CB693C"/>
    <w:rsid w:val="00CB69B5"/>
    <w:rsid w:val="00CB69F6"/>
    <w:rsid w:val="00CB6F20"/>
    <w:rsid w:val="00CB704A"/>
    <w:rsid w:val="00CB78EE"/>
    <w:rsid w:val="00CB7939"/>
    <w:rsid w:val="00CC01EE"/>
    <w:rsid w:val="00CC02F4"/>
    <w:rsid w:val="00CC04C9"/>
    <w:rsid w:val="00CC065A"/>
    <w:rsid w:val="00CC0709"/>
    <w:rsid w:val="00CC0B94"/>
    <w:rsid w:val="00CC0FC9"/>
    <w:rsid w:val="00CC12BB"/>
    <w:rsid w:val="00CC1727"/>
    <w:rsid w:val="00CC1AA4"/>
    <w:rsid w:val="00CC1D96"/>
    <w:rsid w:val="00CC1EE6"/>
    <w:rsid w:val="00CC2D2F"/>
    <w:rsid w:val="00CC2E30"/>
    <w:rsid w:val="00CC3030"/>
    <w:rsid w:val="00CC34EA"/>
    <w:rsid w:val="00CC38EF"/>
    <w:rsid w:val="00CC498F"/>
    <w:rsid w:val="00CC4B29"/>
    <w:rsid w:val="00CC4E18"/>
    <w:rsid w:val="00CC4EE1"/>
    <w:rsid w:val="00CC5AF2"/>
    <w:rsid w:val="00CC6E24"/>
    <w:rsid w:val="00CC701E"/>
    <w:rsid w:val="00CC73A4"/>
    <w:rsid w:val="00CC7464"/>
    <w:rsid w:val="00CC75FB"/>
    <w:rsid w:val="00CC7890"/>
    <w:rsid w:val="00CC7FA6"/>
    <w:rsid w:val="00CD002B"/>
    <w:rsid w:val="00CD020D"/>
    <w:rsid w:val="00CD0A79"/>
    <w:rsid w:val="00CD0C98"/>
    <w:rsid w:val="00CD1616"/>
    <w:rsid w:val="00CD19F2"/>
    <w:rsid w:val="00CD2C2F"/>
    <w:rsid w:val="00CD2D8D"/>
    <w:rsid w:val="00CD3014"/>
    <w:rsid w:val="00CD3143"/>
    <w:rsid w:val="00CD31C7"/>
    <w:rsid w:val="00CD354B"/>
    <w:rsid w:val="00CD357D"/>
    <w:rsid w:val="00CD35D6"/>
    <w:rsid w:val="00CD370C"/>
    <w:rsid w:val="00CD3A0F"/>
    <w:rsid w:val="00CD3A3A"/>
    <w:rsid w:val="00CD497A"/>
    <w:rsid w:val="00CD4A20"/>
    <w:rsid w:val="00CD4D2B"/>
    <w:rsid w:val="00CD4E4A"/>
    <w:rsid w:val="00CD50F6"/>
    <w:rsid w:val="00CD5773"/>
    <w:rsid w:val="00CD5819"/>
    <w:rsid w:val="00CD6CB8"/>
    <w:rsid w:val="00CD6F7D"/>
    <w:rsid w:val="00CD7172"/>
    <w:rsid w:val="00CD7B61"/>
    <w:rsid w:val="00CE085E"/>
    <w:rsid w:val="00CE0C48"/>
    <w:rsid w:val="00CE1749"/>
    <w:rsid w:val="00CE2082"/>
    <w:rsid w:val="00CE20BC"/>
    <w:rsid w:val="00CE2736"/>
    <w:rsid w:val="00CE2B93"/>
    <w:rsid w:val="00CE305E"/>
    <w:rsid w:val="00CE3224"/>
    <w:rsid w:val="00CE337C"/>
    <w:rsid w:val="00CE4116"/>
    <w:rsid w:val="00CE5346"/>
    <w:rsid w:val="00CE56C7"/>
    <w:rsid w:val="00CE649E"/>
    <w:rsid w:val="00CE66E8"/>
    <w:rsid w:val="00CE6A1C"/>
    <w:rsid w:val="00CE7353"/>
    <w:rsid w:val="00CF045F"/>
    <w:rsid w:val="00CF064D"/>
    <w:rsid w:val="00CF087E"/>
    <w:rsid w:val="00CF0B4F"/>
    <w:rsid w:val="00CF0E21"/>
    <w:rsid w:val="00CF18BC"/>
    <w:rsid w:val="00CF1952"/>
    <w:rsid w:val="00CF1D9E"/>
    <w:rsid w:val="00CF2565"/>
    <w:rsid w:val="00CF27BD"/>
    <w:rsid w:val="00CF2839"/>
    <w:rsid w:val="00CF2E2A"/>
    <w:rsid w:val="00CF35BA"/>
    <w:rsid w:val="00CF394E"/>
    <w:rsid w:val="00CF49F9"/>
    <w:rsid w:val="00CF4A15"/>
    <w:rsid w:val="00CF590E"/>
    <w:rsid w:val="00CF59D3"/>
    <w:rsid w:val="00CF60DA"/>
    <w:rsid w:val="00CF6313"/>
    <w:rsid w:val="00CF66DC"/>
    <w:rsid w:val="00CF6F3B"/>
    <w:rsid w:val="00D010FC"/>
    <w:rsid w:val="00D01252"/>
    <w:rsid w:val="00D01566"/>
    <w:rsid w:val="00D01751"/>
    <w:rsid w:val="00D018D2"/>
    <w:rsid w:val="00D02614"/>
    <w:rsid w:val="00D02688"/>
    <w:rsid w:val="00D0308E"/>
    <w:rsid w:val="00D030BA"/>
    <w:rsid w:val="00D0450E"/>
    <w:rsid w:val="00D05205"/>
    <w:rsid w:val="00D06906"/>
    <w:rsid w:val="00D06C50"/>
    <w:rsid w:val="00D0734A"/>
    <w:rsid w:val="00D07391"/>
    <w:rsid w:val="00D07655"/>
    <w:rsid w:val="00D077BA"/>
    <w:rsid w:val="00D07CC2"/>
    <w:rsid w:val="00D07FD4"/>
    <w:rsid w:val="00D10606"/>
    <w:rsid w:val="00D10CA9"/>
    <w:rsid w:val="00D11242"/>
    <w:rsid w:val="00D11690"/>
    <w:rsid w:val="00D12A38"/>
    <w:rsid w:val="00D131A9"/>
    <w:rsid w:val="00D131E8"/>
    <w:rsid w:val="00D135E1"/>
    <w:rsid w:val="00D138AC"/>
    <w:rsid w:val="00D148AF"/>
    <w:rsid w:val="00D15035"/>
    <w:rsid w:val="00D15345"/>
    <w:rsid w:val="00D15516"/>
    <w:rsid w:val="00D15530"/>
    <w:rsid w:val="00D155F0"/>
    <w:rsid w:val="00D1701E"/>
    <w:rsid w:val="00D170A2"/>
    <w:rsid w:val="00D17346"/>
    <w:rsid w:val="00D17606"/>
    <w:rsid w:val="00D209C8"/>
    <w:rsid w:val="00D20B85"/>
    <w:rsid w:val="00D21C55"/>
    <w:rsid w:val="00D2214F"/>
    <w:rsid w:val="00D2273C"/>
    <w:rsid w:val="00D22819"/>
    <w:rsid w:val="00D22BC6"/>
    <w:rsid w:val="00D22F85"/>
    <w:rsid w:val="00D24DFD"/>
    <w:rsid w:val="00D2583C"/>
    <w:rsid w:val="00D25A35"/>
    <w:rsid w:val="00D2621B"/>
    <w:rsid w:val="00D26A8A"/>
    <w:rsid w:val="00D300A0"/>
    <w:rsid w:val="00D30C6D"/>
    <w:rsid w:val="00D314A0"/>
    <w:rsid w:val="00D31684"/>
    <w:rsid w:val="00D316CE"/>
    <w:rsid w:val="00D31826"/>
    <w:rsid w:val="00D31CF6"/>
    <w:rsid w:val="00D32033"/>
    <w:rsid w:val="00D32BF8"/>
    <w:rsid w:val="00D32DCE"/>
    <w:rsid w:val="00D330BB"/>
    <w:rsid w:val="00D33FEC"/>
    <w:rsid w:val="00D353A8"/>
    <w:rsid w:val="00D358E2"/>
    <w:rsid w:val="00D35F00"/>
    <w:rsid w:val="00D35F16"/>
    <w:rsid w:val="00D36246"/>
    <w:rsid w:val="00D36613"/>
    <w:rsid w:val="00D36C02"/>
    <w:rsid w:val="00D3755B"/>
    <w:rsid w:val="00D3758C"/>
    <w:rsid w:val="00D3795D"/>
    <w:rsid w:val="00D37B05"/>
    <w:rsid w:val="00D404CA"/>
    <w:rsid w:val="00D405D8"/>
    <w:rsid w:val="00D411B5"/>
    <w:rsid w:val="00D4127F"/>
    <w:rsid w:val="00D41391"/>
    <w:rsid w:val="00D41849"/>
    <w:rsid w:val="00D4239A"/>
    <w:rsid w:val="00D426AA"/>
    <w:rsid w:val="00D4289F"/>
    <w:rsid w:val="00D4307D"/>
    <w:rsid w:val="00D439AC"/>
    <w:rsid w:val="00D43CB2"/>
    <w:rsid w:val="00D43D45"/>
    <w:rsid w:val="00D441BE"/>
    <w:rsid w:val="00D44FB5"/>
    <w:rsid w:val="00D451E6"/>
    <w:rsid w:val="00D452DE"/>
    <w:rsid w:val="00D45AD3"/>
    <w:rsid w:val="00D45CD3"/>
    <w:rsid w:val="00D4643A"/>
    <w:rsid w:val="00D46DD1"/>
    <w:rsid w:val="00D475B1"/>
    <w:rsid w:val="00D475DA"/>
    <w:rsid w:val="00D475FF"/>
    <w:rsid w:val="00D47AF7"/>
    <w:rsid w:val="00D47B29"/>
    <w:rsid w:val="00D47C17"/>
    <w:rsid w:val="00D50758"/>
    <w:rsid w:val="00D507ED"/>
    <w:rsid w:val="00D50A6F"/>
    <w:rsid w:val="00D512A6"/>
    <w:rsid w:val="00D52826"/>
    <w:rsid w:val="00D53256"/>
    <w:rsid w:val="00D53F7F"/>
    <w:rsid w:val="00D547C2"/>
    <w:rsid w:val="00D5494E"/>
    <w:rsid w:val="00D54D4B"/>
    <w:rsid w:val="00D55173"/>
    <w:rsid w:val="00D55538"/>
    <w:rsid w:val="00D55EDF"/>
    <w:rsid w:val="00D55F59"/>
    <w:rsid w:val="00D562A8"/>
    <w:rsid w:val="00D5681F"/>
    <w:rsid w:val="00D56888"/>
    <w:rsid w:val="00D576C3"/>
    <w:rsid w:val="00D57E0E"/>
    <w:rsid w:val="00D6017C"/>
    <w:rsid w:val="00D60869"/>
    <w:rsid w:val="00D6090D"/>
    <w:rsid w:val="00D6112A"/>
    <w:rsid w:val="00D613CD"/>
    <w:rsid w:val="00D61AD4"/>
    <w:rsid w:val="00D62368"/>
    <w:rsid w:val="00D626EF"/>
    <w:rsid w:val="00D62E52"/>
    <w:rsid w:val="00D62F54"/>
    <w:rsid w:val="00D63DAC"/>
    <w:rsid w:val="00D640B9"/>
    <w:rsid w:val="00D641F6"/>
    <w:rsid w:val="00D64624"/>
    <w:rsid w:val="00D64B6D"/>
    <w:rsid w:val="00D66143"/>
    <w:rsid w:val="00D6670B"/>
    <w:rsid w:val="00D6774E"/>
    <w:rsid w:val="00D70FD6"/>
    <w:rsid w:val="00D717F2"/>
    <w:rsid w:val="00D72591"/>
    <w:rsid w:val="00D7297B"/>
    <w:rsid w:val="00D72C44"/>
    <w:rsid w:val="00D72DC4"/>
    <w:rsid w:val="00D72FE5"/>
    <w:rsid w:val="00D73166"/>
    <w:rsid w:val="00D734DD"/>
    <w:rsid w:val="00D73C18"/>
    <w:rsid w:val="00D743B6"/>
    <w:rsid w:val="00D7465A"/>
    <w:rsid w:val="00D74833"/>
    <w:rsid w:val="00D74CF3"/>
    <w:rsid w:val="00D74DB4"/>
    <w:rsid w:val="00D74EA4"/>
    <w:rsid w:val="00D75575"/>
    <w:rsid w:val="00D7627A"/>
    <w:rsid w:val="00D7709E"/>
    <w:rsid w:val="00D775CE"/>
    <w:rsid w:val="00D778A9"/>
    <w:rsid w:val="00D800EF"/>
    <w:rsid w:val="00D81098"/>
    <w:rsid w:val="00D811A6"/>
    <w:rsid w:val="00D81244"/>
    <w:rsid w:val="00D8146A"/>
    <w:rsid w:val="00D823A8"/>
    <w:rsid w:val="00D82CBE"/>
    <w:rsid w:val="00D831BC"/>
    <w:rsid w:val="00D831BE"/>
    <w:rsid w:val="00D83248"/>
    <w:rsid w:val="00D83900"/>
    <w:rsid w:val="00D83F7F"/>
    <w:rsid w:val="00D84899"/>
    <w:rsid w:val="00D848D0"/>
    <w:rsid w:val="00D85699"/>
    <w:rsid w:val="00D85AFD"/>
    <w:rsid w:val="00D861CA"/>
    <w:rsid w:val="00D862F2"/>
    <w:rsid w:val="00D8649D"/>
    <w:rsid w:val="00D87C43"/>
    <w:rsid w:val="00D87E81"/>
    <w:rsid w:val="00D908F5"/>
    <w:rsid w:val="00D90B73"/>
    <w:rsid w:val="00D91588"/>
    <w:rsid w:val="00D919C5"/>
    <w:rsid w:val="00D91C33"/>
    <w:rsid w:val="00D92323"/>
    <w:rsid w:val="00D92B3B"/>
    <w:rsid w:val="00D92DE4"/>
    <w:rsid w:val="00D92FBA"/>
    <w:rsid w:val="00D94DAA"/>
    <w:rsid w:val="00D94F07"/>
    <w:rsid w:val="00D9581B"/>
    <w:rsid w:val="00D95DB6"/>
    <w:rsid w:val="00D9685E"/>
    <w:rsid w:val="00D97533"/>
    <w:rsid w:val="00D9761A"/>
    <w:rsid w:val="00D97620"/>
    <w:rsid w:val="00D97AE0"/>
    <w:rsid w:val="00DA0626"/>
    <w:rsid w:val="00DA111C"/>
    <w:rsid w:val="00DA117C"/>
    <w:rsid w:val="00DA197F"/>
    <w:rsid w:val="00DA2549"/>
    <w:rsid w:val="00DA25C6"/>
    <w:rsid w:val="00DA2B50"/>
    <w:rsid w:val="00DA3386"/>
    <w:rsid w:val="00DA3822"/>
    <w:rsid w:val="00DA3E6B"/>
    <w:rsid w:val="00DA42E5"/>
    <w:rsid w:val="00DA4582"/>
    <w:rsid w:val="00DA546D"/>
    <w:rsid w:val="00DA59F0"/>
    <w:rsid w:val="00DA6E36"/>
    <w:rsid w:val="00DA6EF6"/>
    <w:rsid w:val="00DA7296"/>
    <w:rsid w:val="00DA7407"/>
    <w:rsid w:val="00DA790C"/>
    <w:rsid w:val="00DA79CB"/>
    <w:rsid w:val="00DB1089"/>
    <w:rsid w:val="00DB10FF"/>
    <w:rsid w:val="00DB14AE"/>
    <w:rsid w:val="00DB15D3"/>
    <w:rsid w:val="00DB1638"/>
    <w:rsid w:val="00DB188D"/>
    <w:rsid w:val="00DB1C1F"/>
    <w:rsid w:val="00DB1F63"/>
    <w:rsid w:val="00DB2B9E"/>
    <w:rsid w:val="00DB2F70"/>
    <w:rsid w:val="00DB3C78"/>
    <w:rsid w:val="00DB3D4D"/>
    <w:rsid w:val="00DB4FED"/>
    <w:rsid w:val="00DB5F1E"/>
    <w:rsid w:val="00DB629C"/>
    <w:rsid w:val="00DB69FE"/>
    <w:rsid w:val="00DB6E63"/>
    <w:rsid w:val="00DB717E"/>
    <w:rsid w:val="00DC0324"/>
    <w:rsid w:val="00DC0492"/>
    <w:rsid w:val="00DC0B15"/>
    <w:rsid w:val="00DC0DF4"/>
    <w:rsid w:val="00DC106D"/>
    <w:rsid w:val="00DC154C"/>
    <w:rsid w:val="00DC1935"/>
    <w:rsid w:val="00DC2505"/>
    <w:rsid w:val="00DC2BAF"/>
    <w:rsid w:val="00DC2DAE"/>
    <w:rsid w:val="00DC328D"/>
    <w:rsid w:val="00DC3E78"/>
    <w:rsid w:val="00DC3FA9"/>
    <w:rsid w:val="00DC41C7"/>
    <w:rsid w:val="00DC4454"/>
    <w:rsid w:val="00DC4774"/>
    <w:rsid w:val="00DC4B22"/>
    <w:rsid w:val="00DC5133"/>
    <w:rsid w:val="00DC53B6"/>
    <w:rsid w:val="00DC5C0A"/>
    <w:rsid w:val="00DC6228"/>
    <w:rsid w:val="00DC6B97"/>
    <w:rsid w:val="00DC6CA5"/>
    <w:rsid w:val="00DC761D"/>
    <w:rsid w:val="00DC7711"/>
    <w:rsid w:val="00DD0255"/>
    <w:rsid w:val="00DD02D3"/>
    <w:rsid w:val="00DD0817"/>
    <w:rsid w:val="00DD0C85"/>
    <w:rsid w:val="00DD0D52"/>
    <w:rsid w:val="00DD1782"/>
    <w:rsid w:val="00DD17B7"/>
    <w:rsid w:val="00DD211C"/>
    <w:rsid w:val="00DD247E"/>
    <w:rsid w:val="00DD2A95"/>
    <w:rsid w:val="00DD2C20"/>
    <w:rsid w:val="00DD2E37"/>
    <w:rsid w:val="00DD3715"/>
    <w:rsid w:val="00DD3A35"/>
    <w:rsid w:val="00DD3D14"/>
    <w:rsid w:val="00DD3D72"/>
    <w:rsid w:val="00DD41BA"/>
    <w:rsid w:val="00DD42A6"/>
    <w:rsid w:val="00DD42E5"/>
    <w:rsid w:val="00DD4CEF"/>
    <w:rsid w:val="00DD4D40"/>
    <w:rsid w:val="00DD56D0"/>
    <w:rsid w:val="00DD5A0A"/>
    <w:rsid w:val="00DD6140"/>
    <w:rsid w:val="00DD6165"/>
    <w:rsid w:val="00DD6F3F"/>
    <w:rsid w:val="00DD79CE"/>
    <w:rsid w:val="00DD7BA6"/>
    <w:rsid w:val="00DD7D99"/>
    <w:rsid w:val="00DD7E30"/>
    <w:rsid w:val="00DE0021"/>
    <w:rsid w:val="00DE00B4"/>
    <w:rsid w:val="00DE03CA"/>
    <w:rsid w:val="00DE11D4"/>
    <w:rsid w:val="00DE1ADF"/>
    <w:rsid w:val="00DE1F73"/>
    <w:rsid w:val="00DE2451"/>
    <w:rsid w:val="00DE2563"/>
    <w:rsid w:val="00DE285C"/>
    <w:rsid w:val="00DE2B05"/>
    <w:rsid w:val="00DE33F7"/>
    <w:rsid w:val="00DE3CF4"/>
    <w:rsid w:val="00DE4182"/>
    <w:rsid w:val="00DE498D"/>
    <w:rsid w:val="00DE4B62"/>
    <w:rsid w:val="00DE6836"/>
    <w:rsid w:val="00DE6863"/>
    <w:rsid w:val="00DE6C65"/>
    <w:rsid w:val="00DE757C"/>
    <w:rsid w:val="00DE7CBC"/>
    <w:rsid w:val="00DE7D51"/>
    <w:rsid w:val="00DF0342"/>
    <w:rsid w:val="00DF082A"/>
    <w:rsid w:val="00DF093D"/>
    <w:rsid w:val="00DF0B27"/>
    <w:rsid w:val="00DF1241"/>
    <w:rsid w:val="00DF1EA5"/>
    <w:rsid w:val="00DF1FFE"/>
    <w:rsid w:val="00DF2191"/>
    <w:rsid w:val="00DF294A"/>
    <w:rsid w:val="00DF2C78"/>
    <w:rsid w:val="00DF2F99"/>
    <w:rsid w:val="00DF3606"/>
    <w:rsid w:val="00DF3E8F"/>
    <w:rsid w:val="00DF4150"/>
    <w:rsid w:val="00DF43F4"/>
    <w:rsid w:val="00DF4629"/>
    <w:rsid w:val="00DF4B32"/>
    <w:rsid w:val="00DF4D58"/>
    <w:rsid w:val="00DF5189"/>
    <w:rsid w:val="00DF597D"/>
    <w:rsid w:val="00DF5F57"/>
    <w:rsid w:val="00DF605D"/>
    <w:rsid w:val="00DF7030"/>
    <w:rsid w:val="00DF713B"/>
    <w:rsid w:val="00DF7354"/>
    <w:rsid w:val="00DF7502"/>
    <w:rsid w:val="00DF751A"/>
    <w:rsid w:val="00DF77F6"/>
    <w:rsid w:val="00DF7FD9"/>
    <w:rsid w:val="00E00E67"/>
    <w:rsid w:val="00E01977"/>
    <w:rsid w:val="00E01B3B"/>
    <w:rsid w:val="00E01B7E"/>
    <w:rsid w:val="00E0205F"/>
    <w:rsid w:val="00E02111"/>
    <w:rsid w:val="00E02C14"/>
    <w:rsid w:val="00E05019"/>
    <w:rsid w:val="00E05247"/>
    <w:rsid w:val="00E05A0B"/>
    <w:rsid w:val="00E061D3"/>
    <w:rsid w:val="00E0693C"/>
    <w:rsid w:val="00E0712A"/>
    <w:rsid w:val="00E071E3"/>
    <w:rsid w:val="00E07371"/>
    <w:rsid w:val="00E0763E"/>
    <w:rsid w:val="00E076B3"/>
    <w:rsid w:val="00E079C5"/>
    <w:rsid w:val="00E1051A"/>
    <w:rsid w:val="00E10C23"/>
    <w:rsid w:val="00E10EBE"/>
    <w:rsid w:val="00E115DE"/>
    <w:rsid w:val="00E11655"/>
    <w:rsid w:val="00E12889"/>
    <w:rsid w:val="00E128EB"/>
    <w:rsid w:val="00E1348F"/>
    <w:rsid w:val="00E14380"/>
    <w:rsid w:val="00E14AC3"/>
    <w:rsid w:val="00E15851"/>
    <w:rsid w:val="00E16582"/>
    <w:rsid w:val="00E16D53"/>
    <w:rsid w:val="00E1751E"/>
    <w:rsid w:val="00E17FB2"/>
    <w:rsid w:val="00E2003F"/>
    <w:rsid w:val="00E201C2"/>
    <w:rsid w:val="00E2025D"/>
    <w:rsid w:val="00E20944"/>
    <w:rsid w:val="00E20F74"/>
    <w:rsid w:val="00E2151F"/>
    <w:rsid w:val="00E2185E"/>
    <w:rsid w:val="00E21923"/>
    <w:rsid w:val="00E22223"/>
    <w:rsid w:val="00E22862"/>
    <w:rsid w:val="00E23569"/>
    <w:rsid w:val="00E23C57"/>
    <w:rsid w:val="00E23F90"/>
    <w:rsid w:val="00E2409C"/>
    <w:rsid w:val="00E24681"/>
    <w:rsid w:val="00E24E4F"/>
    <w:rsid w:val="00E259DB"/>
    <w:rsid w:val="00E26175"/>
    <w:rsid w:val="00E26DE4"/>
    <w:rsid w:val="00E271E7"/>
    <w:rsid w:val="00E27283"/>
    <w:rsid w:val="00E30EF7"/>
    <w:rsid w:val="00E33557"/>
    <w:rsid w:val="00E33711"/>
    <w:rsid w:val="00E338E8"/>
    <w:rsid w:val="00E33EB9"/>
    <w:rsid w:val="00E3533F"/>
    <w:rsid w:val="00E355A3"/>
    <w:rsid w:val="00E35622"/>
    <w:rsid w:val="00E3590D"/>
    <w:rsid w:val="00E360FF"/>
    <w:rsid w:val="00E36496"/>
    <w:rsid w:val="00E3655E"/>
    <w:rsid w:val="00E365B0"/>
    <w:rsid w:val="00E368B4"/>
    <w:rsid w:val="00E36A6A"/>
    <w:rsid w:val="00E3794D"/>
    <w:rsid w:val="00E37E76"/>
    <w:rsid w:val="00E40045"/>
    <w:rsid w:val="00E40E35"/>
    <w:rsid w:val="00E41387"/>
    <w:rsid w:val="00E41682"/>
    <w:rsid w:val="00E41A8D"/>
    <w:rsid w:val="00E41C13"/>
    <w:rsid w:val="00E41D64"/>
    <w:rsid w:val="00E42D7D"/>
    <w:rsid w:val="00E43ACF"/>
    <w:rsid w:val="00E44A6E"/>
    <w:rsid w:val="00E44B14"/>
    <w:rsid w:val="00E44BA8"/>
    <w:rsid w:val="00E45684"/>
    <w:rsid w:val="00E4589C"/>
    <w:rsid w:val="00E45DBA"/>
    <w:rsid w:val="00E46558"/>
    <w:rsid w:val="00E46E74"/>
    <w:rsid w:val="00E46F31"/>
    <w:rsid w:val="00E4746B"/>
    <w:rsid w:val="00E47718"/>
    <w:rsid w:val="00E50582"/>
    <w:rsid w:val="00E50A8B"/>
    <w:rsid w:val="00E50A99"/>
    <w:rsid w:val="00E518C9"/>
    <w:rsid w:val="00E52404"/>
    <w:rsid w:val="00E53205"/>
    <w:rsid w:val="00E538D4"/>
    <w:rsid w:val="00E53D08"/>
    <w:rsid w:val="00E54DE3"/>
    <w:rsid w:val="00E55450"/>
    <w:rsid w:val="00E55805"/>
    <w:rsid w:val="00E5594C"/>
    <w:rsid w:val="00E55CDB"/>
    <w:rsid w:val="00E55CF4"/>
    <w:rsid w:val="00E55EA6"/>
    <w:rsid w:val="00E55F8B"/>
    <w:rsid w:val="00E55F94"/>
    <w:rsid w:val="00E56428"/>
    <w:rsid w:val="00E5680A"/>
    <w:rsid w:val="00E56C89"/>
    <w:rsid w:val="00E56E20"/>
    <w:rsid w:val="00E56E2A"/>
    <w:rsid w:val="00E5732B"/>
    <w:rsid w:val="00E578CC"/>
    <w:rsid w:val="00E57C4F"/>
    <w:rsid w:val="00E60F15"/>
    <w:rsid w:val="00E60F9E"/>
    <w:rsid w:val="00E60FEA"/>
    <w:rsid w:val="00E6143C"/>
    <w:rsid w:val="00E61DCD"/>
    <w:rsid w:val="00E6227B"/>
    <w:rsid w:val="00E62724"/>
    <w:rsid w:val="00E63110"/>
    <w:rsid w:val="00E631B2"/>
    <w:rsid w:val="00E6346C"/>
    <w:rsid w:val="00E634A3"/>
    <w:rsid w:val="00E63A9D"/>
    <w:rsid w:val="00E64056"/>
    <w:rsid w:val="00E642D6"/>
    <w:rsid w:val="00E64A51"/>
    <w:rsid w:val="00E64CC2"/>
    <w:rsid w:val="00E650D0"/>
    <w:rsid w:val="00E65830"/>
    <w:rsid w:val="00E65EDB"/>
    <w:rsid w:val="00E66048"/>
    <w:rsid w:val="00E6623D"/>
    <w:rsid w:val="00E671E3"/>
    <w:rsid w:val="00E67295"/>
    <w:rsid w:val="00E6772E"/>
    <w:rsid w:val="00E67EC9"/>
    <w:rsid w:val="00E718D3"/>
    <w:rsid w:val="00E71BCC"/>
    <w:rsid w:val="00E72112"/>
    <w:rsid w:val="00E72170"/>
    <w:rsid w:val="00E721E8"/>
    <w:rsid w:val="00E723FC"/>
    <w:rsid w:val="00E72C3B"/>
    <w:rsid w:val="00E7349C"/>
    <w:rsid w:val="00E73E74"/>
    <w:rsid w:val="00E73FE0"/>
    <w:rsid w:val="00E74066"/>
    <w:rsid w:val="00E7442A"/>
    <w:rsid w:val="00E745C2"/>
    <w:rsid w:val="00E74CAF"/>
    <w:rsid w:val="00E7505F"/>
    <w:rsid w:val="00E75346"/>
    <w:rsid w:val="00E755D6"/>
    <w:rsid w:val="00E75688"/>
    <w:rsid w:val="00E75A70"/>
    <w:rsid w:val="00E75BCF"/>
    <w:rsid w:val="00E76F9A"/>
    <w:rsid w:val="00E82130"/>
    <w:rsid w:val="00E821E0"/>
    <w:rsid w:val="00E82BBC"/>
    <w:rsid w:val="00E82C9E"/>
    <w:rsid w:val="00E833C3"/>
    <w:rsid w:val="00E836DF"/>
    <w:rsid w:val="00E83DDF"/>
    <w:rsid w:val="00E84220"/>
    <w:rsid w:val="00E846F3"/>
    <w:rsid w:val="00E84D7E"/>
    <w:rsid w:val="00E85873"/>
    <w:rsid w:val="00E858CE"/>
    <w:rsid w:val="00E859A2"/>
    <w:rsid w:val="00E85A4C"/>
    <w:rsid w:val="00E86F61"/>
    <w:rsid w:val="00E86F8A"/>
    <w:rsid w:val="00E8753B"/>
    <w:rsid w:val="00E87628"/>
    <w:rsid w:val="00E876E8"/>
    <w:rsid w:val="00E87992"/>
    <w:rsid w:val="00E90084"/>
    <w:rsid w:val="00E90145"/>
    <w:rsid w:val="00E9089F"/>
    <w:rsid w:val="00E90BA8"/>
    <w:rsid w:val="00E914C8"/>
    <w:rsid w:val="00E917D5"/>
    <w:rsid w:val="00E92ADF"/>
    <w:rsid w:val="00E93A39"/>
    <w:rsid w:val="00E9406D"/>
    <w:rsid w:val="00E940AF"/>
    <w:rsid w:val="00E94221"/>
    <w:rsid w:val="00E94818"/>
    <w:rsid w:val="00E956B0"/>
    <w:rsid w:val="00E96074"/>
    <w:rsid w:val="00E9607E"/>
    <w:rsid w:val="00E96FED"/>
    <w:rsid w:val="00E973A1"/>
    <w:rsid w:val="00E97534"/>
    <w:rsid w:val="00E97611"/>
    <w:rsid w:val="00E976AD"/>
    <w:rsid w:val="00EA0550"/>
    <w:rsid w:val="00EA07E6"/>
    <w:rsid w:val="00EA0BCF"/>
    <w:rsid w:val="00EA14F3"/>
    <w:rsid w:val="00EA20CF"/>
    <w:rsid w:val="00EA2113"/>
    <w:rsid w:val="00EA2D84"/>
    <w:rsid w:val="00EA2EEE"/>
    <w:rsid w:val="00EA3080"/>
    <w:rsid w:val="00EA36FF"/>
    <w:rsid w:val="00EA3A6D"/>
    <w:rsid w:val="00EA3CC3"/>
    <w:rsid w:val="00EA3E30"/>
    <w:rsid w:val="00EA4363"/>
    <w:rsid w:val="00EA4775"/>
    <w:rsid w:val="00EA4867"/>
    <w:rsid w:val="00EA5209"/>
    <w:rsid w:val="00EA57C1"/>
    <w:rsid w:val="00EA5D99"/>
    <w:rsid w:val="00EA72CE"/>
    <w:rsid w:val="00EA760B"/>
    <w:rsid w:val="00EA7B28"/>
    <w:rsid w:val="00EB012A"/>
    <w:rsid w:val="00EB192D"/>
    <w:rsid w:val="00EB195E"/>
    <w:rsid w:val="00EB2390"/>
    <w:rsid w:val="00EB25CD"/>
    <w:rsid w:val="00EB2D21"/>
    <w:rsid w:val="00EB3404"/>
    <w:rsid w:val="00EB3416"/>
    <w:rsid w:val="00EB389B"/>
    <w:rsid w:val="00EB38BE"/>
    <w:rsid w:val="00EB3919"/>
    <w:rsid w:val="00EB4B99"/>
    <w:rsid w:val="00EB4D56"/>
    <w:rsid w:val="00EB5352"/>
    <w:rsid w:val="00EB538B"/>
    <w:rsid w:val="00EB5834"/>
    <w:rsid w:val="00EB7B1F"/>
    <w:rsid w:val="00EB7FB9"/>
    <w:rsid w:val="00EB7FD2"/>
    <w:rsid w:val="00EC0307"/>
    <w:rsid w:val="00EC04C7"/>
    <w:rsid w:val="00EC1099"/>
    <w:rsid w:val="00EC109B"/>
    <w:rsid w:val="00EC15B5"/>
    <w:rsid w:val="00EC160A"/>
    <w:rsid w:val="00EC16D4"/>
    <w:rsid w:val="00EC1857"/>
    <w:rsid w:val="00EC18E6"/>
    <w:rsid w:val="00EC1B5E"/>
    <w:rsid w:val="00EC25A1"/>
    <w:rsid w:val="00EC332E"/>
    <w:rsid w:val="00EC36B3"/>
    <w:rsid w:val="00EC48D5"/>
    <w:rsid w:val="00EC49F9"/>
    <w:rsid w:val="00EC5ADF"/>
    <w:rsid w:val="00EC6242"/>
    <w:rsid w:val="00EC6673"/>
    <w:rsid w:val="00EC6B74"/>
    <w:rsid w:val="00EC6BB6"/>
    <w:rsid w:val="00EC706D"/>
    <w:rsid w:val="00EC791B"/>
    <w:rsid w:val="00ED00CA"/>
    <w:rsid w:val="00ED1833"/>
    <w:rsid w:val="00ED1984"/>
    <w:rsid w:val="00ED1A85"/>
    <w:rsid w:val="00ED2573"/>
    <w:rsid w:val="00ED2841"/>
    <w:rsid w:val="00ED2901"/>
    <w:rsid w:val="00ED2D0A"/>
    <w:rsid w:val="00ED2D39"/>
    <w:rsid w:val="00ED2FB2"/>
    <w:rsid w:val="00ED33E2"/>
    <w:rsid w:val="00ED35CF"/>
    <w:rsid w:val="00ED37FF"/>
    <w:rsid w:val="00ED4EB3"/>
    <w:rsid w:val="00ED4F39"/>
    <w:rsid w:val="00ED5427"/>
    <w:rsid w:val="00ED54B0"/>
    <w:rsid w:val="00ED5792"/>
    <w:rsid w:val="00ED585C"/>
    <w:rsid w:val="00ED58F4"/>
    <w:rsid w:val="00ED6102"/>
    <w:rsid w:val="00ED6D3B"/>
    <w:rsid w:val="00ED7BA9"/>
    <w:rsid w:val="00EE0154"/>
    <w:rsid w:val="00EE0310"/>
    <w:rsid w:val="00EE0804"/>
    <w:rsid w:val="00EE13E1"/>
    <w:rsid w:val="00EE152B"/>
    <w:rsid w:val="00EE204D"/>
    <w:rsid w:val="00EE3012"/>
    <w:rsid w:val="00EE32D1"/>
    <w:rsid w:val="00EE333B"/>
    <w:rsid w:val="00EE3A45"/>
    <w:rsid w:val="00EE3F66"/>
    <w:rsid w:val="00EE41CE"/>
    <w:rsid w:val="00EE452E"/>
    <w:rsid w:val="00EE4768"/>
    <w:rsid w:val="00EE5547"/>
    <w:rsid w:val="00EE55B1"/>
    <w:rsid w:val="00EE61B2"/>
    <w:rsid w:val="00EE6433"/>
    <w:rsid w:val="00EE6595"/>
    <w:rsid w:val="00EE689E"/>
    <w:rsid w:val="00EE68C1"/>
    <w:rsid w:val="00EE7358"/>
    <w:rsid w:val="00EE7A5A"/>
    <w:rsid w:val="00EE7E11"/>
    <w:rsid w:val="00EE7E96"/>
    <w:rsid w:val="00EF0263"/>
    <w:rsid w:val="00EF0670"/>
    <w:rsid w:val="00EF0BFF"/>
    <w:rsid w:val="00EF0D75"/>
    <w:rsid w:val="00EF14DA"/>
    <w:rsid w:val="00EF2110"/>
    <w:rsid w:val="00EF2C46"/>
    <w:rsid w:val="00EF376F"/>
    <w:rsid w:val="00EF4A7F"/>
    <w:rsid w:val="00EF4C90"/>
    <w:rsid w:val="00EF5A51"/>
    <w:rsid w:val="00EF6631"/>
    <w:rsid w:val="00EF69E2"/>
    <w:rsid w:val="00EF7326"/>
    <w:rsid w:val="00EF7607"/>
    <w:rsid w:val="00EF769E"/>
    <w:rsid w:val="00EF798B"/>
    <w:rsid w:val="00F00E4A"/>
    <w:rsid w:val="00F0102E"/>
    <w:rsid w:val="00F0107D"/>
    <w:rsid w:val="00F011DC"/>
    <w:rsid w:val="00F030C6"/>
    <w:rsid w:val="00F0311D"/>
    <w:rsid w:val="00F03F3F"/>
    <w:rsid w:val="00F040ED"/>
    <w:rsid w:val="00F041BD"/>
    <w:rsid w:val="00F04505"/>
    <w:rsid w:val="00F04659"/>
    <w:rsid w:val="00F04D5E"/>
    <w:rsid w:val="00F0529F"/>
    <w:rsid w:val="00F05AF7"/>
    <w:rsid w:val="00F0621D"/>
    <w:rsid w:val="00F064FA"/>
    <w:rsid w:val="00F0712C"/>
    <w:rsid w:val="00F0725F"/>
    <w:rsid w:val="00F0753E"/>
    <w:rsid w:val="00F077C5"/>
    <w:rsid w:val="00F078D9"/>
    <w:rsid w:val="00F07E21"/>
    <w:rsid w:val="00F105C4"/>
    <w:rsid w:val="00F113D8"/>
    <w:rsid w:val="00F114DB"/>
    <w:rsid w:val="00F1201E"/>
    <w:rsid w:val="00F129AE"/>
    <w:rsid w:val="00F13420"/>
    <w:rsid w:val="00F13464"/>
    <w:rsid w:val="00F13559"/>
    <w:rsid w:val="00F135E8"/>
    <w:rsid w:val="00F14000"/>
    <w:rsid w:val="00F14172"/>
    <w:rsid w:val="00F142BE"/>
    <w:rsid w:val="00F14668"/>
    <w:rsid w:val="00F14789"/>
    <w:rsid w:val="00F14D6F"/>
    <w:rsid w:val="00F156F2"/>
    <w:rsid w:val="00F15B75"/>
    <w:rsid w:val="00F15DBD"/>
    <w:rsid w:val="00F16064"/>
    <w:rsid w:val="00F1606F"/>
    <w:rsid w:val="00F161EF"/>
    <w:rsid w:val="00F164E8"/>
    <w:rsid w:val="00F165C8"/>
    <w:rsid w:val="00F165D5"/>
    <w:rsid w:val="00F16952"/>
    <w:rsid w:val="00F200E6"/>
    <w:rsid w:val="00F202B9"/>
    <w:rsid w:val="00F20A40"/>
    <w:rsid w:val="00F20D25"/>
    <w:rsid w:val="00F20E7D"/>
    <w:rsid w:val="00F211C9"/>
    <w:rsid w:val="00F21BE2"/>
    <w:rsid w:val="00F21FA0"/>
    <w:rsid w:val="00F2214A"/>
    <w:rsid w:val="00F22E0B"/>
    <w:rsid w:val="00F22EB5"/>
    <w:rsid w:val="00F23344"/>
    <w:rsid w:val="00F235CB"/>
    <w:rsid w:val="00F24AFA"/>
    <w:rsid w:val="00F253C3"/>
    <w:rsid w:val="00F255FC"/>
    <w:rsid w:val="00F258DF"/>
    <w:rsid w:val="00F25B24"/>
    <w:rsid w:val="00F25C1E"/>
    <w:rsid w:val="00F25C3F"/>
    <w:rsid w:val="00F25C97"/>
    <w:rsid w:val="00F264EB"/>
    <w:rsid w:val="00F26D04"/>
    <w:rsid w:val="00F26D31"/>
    <w:rsid w:val="00F27004"/>
    <w:rsid w:val="00F3014D"/>
    <w:rsid w:val="00F312DD"/>
    <w:rsid w:val="00F3185E"/>
    <w:rsid w:val="00F31B35"/>
    <w:rsid w:val="00F31B5A"/>
    <w:rsid w:val="00F32108"/>
    <w:rsid w:val="00F32632"/>
    <w:rsid w:val="00F3276E"/>
    <w:rsid w:val="00F32EA9"/>
    <w:rsid w:val="00F32F52"/>
    <w:rsid w:val="00F33133"/>
    <w:rsid w:val="00F33136"/>
    <w:rsid w:val="00F3357B"/>
    <w:rsid w:val="00F3359D"/>
    <w:rsid w:val="00F350B4"/>
    <w:rsid w:val="00F35329"/>
    <w:rsid w:val="00F358C7"/>
    <w:rsid w:val="00F359AF"/>
    <w:rsid w:val="00F35EB6"/>
    <w:rsid w:val="00F36029"/>
    <w:rsid w:val="00F360AF"/>
    <w:rsid w:val="00F3638E"/>
    <w:rsid w:val="00F367B2"/>
    <w:rsid w:val="00F36830"/>
    <w:rsid w:val="00F36E2A"/>
    <w:rsid w:val="00F370D1"/>
    <w:rsid w:val="00F37894"/>
    <w:rsid w:val="00F37A25"/>
    <w:rsid w:val="00F4026E"/>
    <w:rsid w:val="00F407EE"/>
    <w:rsid w:val="00F40F18"/>
    <w:rsid w:val="00F40F5D"/>
    <w:rsid w:val="00F41B25"/>
    <w:rsid w:val="00F41DDE"/>
    <w:rsid w:val="00F42449"/>
    <w:rsid w:val="00F43141"/>
    <w:rsid w:val="00F4337B"/>
    <w:rsid w:val="00F43C64"/>
    <w:rsid w:val="00F43E08"/>
    <w:rsid w:val="00F4451A"/>
    <w:rsid w:val="00F448DC"/>
    <w:rsid w:val="00F44B2D"/>
    <w:rsid w:val="00F455AC"/>
    <w:rsid w:val="00F460E5"/>
    <w:rsid w:val="00F47F2B"/>
    <w:rsid w:val="00F500EA"/>
    <w:rsid w:val="00F501C7"/>
    <w:rsid w:val="00F50B95"/>
    <w:rsid w:val="00F51001"/>
    <w:rsid w:val="00F51341"/>
    <w:rsid w:val="00F5176E"/>
    <w:rsid w:val="00F51A07"/>
    <w:rsid w:val="00F51C7B"/>
    <w:rsid w:val="00F51D8C"/>
    <w:rsid w:val="00F520B1"/>
    <w:rsid w:val="00F524BE"/>
    <w:rsid w:val="00F52730"/>
    <w:rsid w:val="00F52D47"/>
    <w:rsid w:val="00F52E24"/>
    <w:rsid w:val="00F536F0"/>
    <w:rsid w:val="00F53794"/>
    <w:rsid w:val="00F53EBF"/>
    <w:rsid w:val="00F54427"/>
    <w:rsid w:val="00F54949"/>
    <w:rsid w:val="00F5518B"/>
    <w:rsid w:val="00F55593"/>
    <w:rsid w:val="00F556BE"/>
    <w:rsid w:val="00F55A63"/>
    <w:rsid w:val="00F55F9A"/>
    <w:rsid w:val="00F56901"/>
    <w:rsid w:val="00F5729E"/>
    <w:rsid w:val="00F57F55"/>
    <w:rsid w:val="00F60414"/>
    <w:rsid w:val="00F604B0"/>
    <w:rsid w:val="00F612A6"/>
    <w:rsid w:val="00F6164B"/>
    <w:rsid w:val="00F61D97"/>
    <w:rsid w:val="00F61DBD"/>
    <w:rsid w:val="00F61FA6"/>
    <w:rsid w:val="00F626B8"/>
    <w:rsid w:val="00F629FB"/>
    <w:rsid w:val="00F64330"/>
    <w:rsid w:val="00F6451B"/>
    <w:rsid w:val="00F65265"/>
    <w:rsid w:val="00F65C0C"/>
    <w:rsid w:val="00F65EBF"/>
    <w:rsid w:val="00F66792"/>
    <w:rsid w:val="00F66DBF"/>
    <w:rsid w:val="00F67789"/>
    <w:rsid w:val="00F700DA"/>
    <w:rsid w:val="00F7028E"/>
    <w:rsid w:val="00F713C6"/>
    <w:rsid w:val="00F7142B"/>
    <w:rsid w:val="00F717CF"/>
    <w:rsid w:val="00F71959"/>
    <w:rsid w:val="00F7208F"/>
    <w:rsid w:val="00F72CAE"/>
    <w:rsid w:val="00F72F98"/>
    <w:rsid w:val="00F7379F"/>
    <w:rsid w:val="00F742CB"/>
    <w:rsid w:val="00F74A08"/>
    <w:rsid w:val="00F75660"/>
    <w:rsid w:val="00F76164"/>
    <w:rsid w:val="00F763A7"/>
    <w:rsid w:val="00F76783"/>
    <w:rsid w:val="00F76B1C"/>
    <w:rsid w:val="00F7708D"/>
    <w:rsid w:val="00F77572"/>
    <w:rsid w:val="00F8020B"/>
    <w:rsid w:val="00F80764"/>
    <w:rsid w:val="00F80ABA"/>
    <w:rsid w:val="00F80D88"/>
    <w:rsid w:val="00F80EC9"/>
    <w:rsid w:val="00F823D9"/>
    <w:rsid w:val="00F8340F"/>
    <w:rsid w:val="00F85278"/>
    <w:rsid w:val="00F853AE"/>
    <w:rsid w:val="00F856F0"/>
    <w:rsid w:val="00F85780"/>
    <w:rsid w:val="00F872C3"/>
    <w:rsid w:val="00F87764"/>
    <w:rsid w:val="00F87BE9"/>
    <w:rsid w:val="00F90D5F"/>
    <w:rsid w:val="00F90E7E"/>
    <w:rsid w:val="00F91665"/>
    <w:rsid w:val="00F92685"/>
    <w:rsid w:val="00F93009"/>
    <w:rsid w:val="00F93992"/>
    <w:rsid w:val="00F939A2"/>
    <w:rsid w:val="00F939ED"/>
    <w:rsid w:val="00F93BC6"/>
    <w:rsid w:val="00F9414E"/>
    <w:rsid w:val="00F94305"/>
    <w:rsid w:val="00F950CD"/>
    <w:rsid w:val="00F956EE"/>
    <w:rsid w:val="00F95734"/>
    <w:rsid w:val="00F95BA6"/>
    <w:rsid w:val="00F9600A"/>
    <w:rsid w:val="00F966AE"/>
    <w:rsid w:val="00F96865"/>
    <w:rsid w:val="00F96CFA"/>
    <w:rsid w:val="00F9746F"/>
    <w:rsid w:val="00F974FC"/>
    <w:rsid w:val="00F97E6D"/>
    <w:rsid w:val="00FA0686"/>
    <w:rsid w:val="00FA06D6"/>
    <w:rsid w:val="00FA13FC"/>
    <w:rsid w:val="00FA1AE7"/>
    <w:rsid w:val="00FA1D6B"/>
    <w:rsid w:val="00FA1DCF"/>
    <w:rsid w:val="00FA2747"/>
    <w:rsid w:val="00FA285B"/>
    <w:rsid w:val="00FA2C18"/>
    <w:rsid w:val="00FA2C64"/>
    <w:rsid w:val="00FA2D22"/>
    <w:rsid w:val="00FA2FDC"/>
    <w:rsid w:val="00FA307F"/>
    <w:rsid w:val="00FA3497"/>
    <w:rsid w:val="00FA3510"/>
    <w:rsid w:val="00FA38AA"/>
    <w:rsid w:val="00FA3BBC"/>
    <w:rsid w:val="00FA407B"/>
    <w:rsid w:val="00FA41AC"/>
    <w:rsid w:val="00FA4823"/>
    <w:rsid w:val="00FA48A2"/>
    <w:rsid w:val="00FA5FB2"/>
    <w:rsid w:val="00FA61CF"/>
    <w:rsid w:val="00FA6384"/>
    <w:rsid w:val="00FA6549"/>
    <w:rsid w:val="00FA6667"/>
    <w:rsid w:val="00FA6AA7"/>
    <w:rsid w:val="00FA6B5C"/>
    <w:rsid w:val="00FA73AB"/>
    <w:rsid w:val="00FA7B4D"/>
    <w:rsid w:val="00FA7D6E"/>
    <w:rsid w:val="00FB094B"/>
    <w:rsid w:val="00FB0956"/>
    <w:rsid w:val="00FB1036"/>
    <w:rsid w:val="00FB1B01"/>
    <w:rsid w:val="00FB1B19"/>
    <w:rsid w:val="00FB1B34"/>
    <w:rsid w:val="00FB1F9F"/>
    <w:rsid w:val="00FB2865"/>
    <w:rsid w:val="00FB29B2"/>
    <w:rsid w:val="00FB305B"/>
    <w:rsid w:val="00FB3324"/>
    <w:rsid w:val="00FB3BDE"/>
    <w:rsid w:val="00FB3C9D"/>
    <w:rsid w:val="00FB4705"/>
    <w:rsid w:val="00FB4988"/>
    <w:rsid w:val="00FB4E15"/>
    <w:rsid w:val="00FB51D0"/>
    <w:rsid w:val="00FB5955"/>
    <w:rsid w:val="00FB5A0D"/>
    <w:rsid w:val="00FB5A6B"/>
    <w:rsid w:val="00FB6DE0"/>
    <w:rsid w:val="00FB6F15"/>
    <w:rsid w:val="00FB7814"/>
    <w:rsid w:val="00FB7C05"/>
    <w:rsid w:val="00FB7D7E"/>
    <w:rsid w:val="00FC0B12"/>
    <w:rsid w:val="00FC170F"/>
    <w:rsid w:val="00FC1AB5"/>
    <w:rsid w:val="00FC1AFC"/>
    <w:rsid w:val="00FC1F00"/>
    <w:rsid w:val="00FC28E4"/>
    <w:rsid w:val="00FC310D"/>
    <w:rsid w:val="00FC316B"/>
    <w:rsid w:val="00FC3DC6"/>
    <w:rsid w:val="00FC3F5F"/>
    <w:rsid w:val="00FC4165"/>
    <w:rsid w:val="00FC4AE6"/>
    <w:rsid w:val="00FC4E78"/>
    <w:rsid w:val="00FC4EB7"/>
    <w:rsid w:val="00FC5656"/>
    <w:rsid w:val="00FC5A49"/>
    <w:rsid w:val="00FC6206"/>
    <w:rsid w:val="00FC6379"/>
    <w:rsid w:val="00FC64D0"/>
    <w:rsid w:val="00FC6BAE"/>
    <w:rsid w:val="00FC6F9B"/>
    <w:rsid w:val="00FC7469"/>
    <w:rsid w:val="00FD05F5"/>
    <w:rsid w:val="00FD0B18"/>
    <w:rsid w:val="00FD1B4B"/>
    <w:rsid w:val="00FD1FE4"/>
    <w:rsid w:val="00FD2F7E"/>
    <w:rsid w:val="00FD3D41"/>
    <w:rsid w:val="00FD3F4A"/>
    <w:rsid w:val="00FD4142"/>
    <w:rsid w:val="00FD4404"/>
    <w:rsid w:val="00FD48DC"/>
    <w:rsid w:val="00FD4ECC"/>
    <w:rsid w:val="00FD5751"/>
    <w:rsid w:val="00FD5AA1"/>
    <w:rsid w:val="00FD5BE4"/>
    <w:rsid w:val="00FD5F9E"/>
    <w:rsid w:val="00FD6159"/>
    <w:rsid w:val="00FD6587"/>
    <w:rsid w:val="00FD66B8"/>
    <w:rsid w:val="00FD6842"/>
    <w:rsid w:val="00FD796C"/>
    <w:rsid w:val="00FD7E4B"/>
    <w:rsid w:val="00FE00C6"/>
    <w:rsid w:val="00FE0418"/>
    <w:rsid w:val="00FE1D22"/>
    <w:rsid w:val="00FE243F"/>
    <w:rsid w:val="00FE2542"/>
    <w:rsid w:val="00FE357B"/>
    <w:rsid w:val="00FE425D"/>
    <w:rsid w:val="00FE4700"/>
    <w:rsid w:val="00FE4DD6"/>
    <w:rsid w:val="00FE4F7A"/>
    <w:rsid w:val="00FE52D4"/>
    <w:rsid w:val="00FE536F"/>
    <w:rsid w:val="00FE5B3E"/>
    <w:rsid w:val="00FE5CF9"/>
    <w:rsid w:val="00FE666C"/>
    <w:rsid w:val="00FE66F1"/>
    <w:rsid w:val="00FE6F4F"/>
    <w:rsid w:val="00FE720C"/>
    <w:rsid w:val="00FF061E"/>
    <w:rsid w:val="00FF0B2F"/>
    <w:rsid w:val="00FF195C"/>
    <w:rsid w:val="00FF1B85"/>
    <w:rsid w:val="00FF1D1A"/>
    <w:rsid w:val="00FF1D56"/>
    <w:rsid w:val="00FF2740"/>
    <w:rsid w:val="00FF3016"/>
    <w:rsid w:val="00FF302F"/>
    <w:rsid w:val="00FF32FB"/>
    <w:rsid w:val="00FF40A8"/>
    <w:rsid w:val="00FF4A2A"/>
    <w:rsid w:val="00FF4C83"/>
    <w:rsid w:val="00FF505D"/>
    <w:rsid w:val="00FF541D"/>
    <w:rsid w:val="00FF5818"/>
    <w:rsid w:val="00FF5A31"/>
    <w:rsid w:val="00FF5C84"/>
    <w:rsid w:val="00FF62E1"/>
    <w:rsid w:val="00FF64E0"/>
    <w:rsid w:val="00FF6E51"/>
    <w:rsid w:val="00FF7512"/>
    <w:rsid w:val="00FF76A3"/>
    <w:rsid w:val="00FF7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E45D7"/>
  <w15:docId w15:val="{1A1F11AD-1A29-4D2C-B5E6-803BADB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52D7"/>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Inhopg1">
    <w:name w:val="toc 1"/>
    <w:basedOn w:val="Standaard"/>
    <w:next w:val="Standaard"/>
    <w:autoRedefine/>
    <w:uiPriority w:val="39"/>
    <w:unhideWhenUsed/>
    <w:rsid w:val="004E1C2F"/>
    <w:pPr>
      <w:tabs>
        <w:tab w:val="right" w:pos="9019"/>
      </w:tabs>
      <w:spacing w:after="100"/>
    </w:pPr>
    <w:rPr>
      <w:b/>
      <w:bCs/>
      <w:noProof/>
    </w:rPr>
  </w:style>
  <w:style w:type="paragraph" w:styleId="Inhopg3">
    <w:name w:val="toc 3"/>
    <w:basedOn w:val="Standaard"/>
    <w:next w:val="Standaard"/>
    <w:autoRedefine/>
    <w:uiPriority w:val="39"/>
    <w:unhideWhenUsed/>
    <w:rsid w:val="00DF082A"/>
    <w:pPr>
      <w:spacing w:after="100"/>
      <w:ind w:left="440"/>
    </w:pPr>
  </w:style>
  <w:style w:type="character" w:styleId="Hyperlink">
    <w:name w:val="Hyperlink"/>
    <w:basedOn w:val="Standaardalinea-lettertype"/>
    <w:uiPriority w:val="99"/>
    <w:unhideWhenUsed/>
    <w:rsid w:val="00DF082A"/>
    <w:rPr>
      <w:color w:val="0000FF" w:themeColor="hyperlink"/>
      <w:u w:val="single"/>
    </w:rPr>
  </w:style>
  <w:style w:type="character" w:styleId="Onopgelostemelding">
    <w:name w:val="Unresolved Mention"/>
    <w:basedOn w:val="Standaardalinea-lettertype"/>
    <w:uiPriority w:val="99"/>
    <w:semiHidden/>
    <w:unhideWhenUsed/>
    <w:rsid w:val="00935110"/>
    <w:rPr>
      <w:color w:val="605E5C"/>
      <w:shd w:val="clear" w:color="auto" w:fill="E1DFDD"/>
    </w:rPr>
  </w:style>
  <w:style w:type="paragraph" w:styleId="Normaalweb">
    <w:name w:val="Normal (Web)"/>
    <w:basedOn w:val="Standaard"/>
    <w:uiPriority w:val="99"/>
    <w:unhideWhenUsed/>
    <w:rsid w:val="00125E4E"/>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Koptekst">
    <w:name w:val="header"/>
    <w:basedOn w:val="Standaard"/>
    <w:link w:val="KoptekstChar"/>
    <w:uiPriority w:val="99"/>
    <w:unhideWhenUsed/>
    <w:rsid w:val="00B614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1406"/>
  </w:style>
  <w:style w:type="paragraph" w:styleId="Voettekst">
    <w:name w:val="footer"/>
    <w:basedOn w:val="Standaard"/>
    <w:link w:val="VoettekstChar"/>
    <w:uiPriority w:val="99"/>
    <w:unhideWhenUsed/>
    <w:rsid w:val="00B614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1406"/>
  </w:style>
  <w:style w:type="paragraph" w:styleId="Lijstalinea">
    <w:name w:val="List Paragraph"/>
    <w:basedOn w:val="Standaard"/>
    <w:uiPriority w:val="34"/>
    <w:qFormat/>
    <w:rsid w:val="006D5F99"/>
    <w:pPr>
      <w:ind w:left="720"/>
      <w:contextualSpacing/>
    </w:pPr>
  </w:style>
  <w:style w:type="table" w:styleId="Tabelraster">
    <w:name w:val="Table Grid"/>
    <w:basedOn w:val="Standaardtabel"/>
    <w:uiPriority w:val="59"/>
    <w:rsid w:val="006D05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E13E3"/>
    <w:rPr>
      <w:color w:val="800080" w:themeColor="followedHyperlink"/>
      <w:u w:val="single"/>
    </w:rPr>
  </w:style>
  <w:style w:type="paragraph" w:styleId="Inhopg2">
    <w:name w:val="toc 2"/>
    <w:basedOn w:val="Standaard"/>
    <w:next w:val="Standaard"/>
    <w:autoRedefine/>
    <w:uiPriority w:val="39"/>
    <w:unhideWhenUsed/>
    <w:rsid w:val="00D47C17"/>
    <w:pPr>
      <w:tabs>
        <w:tab w:val="right" w:pos="9019"/>
      </w:tabs>
      <w:spacing w:after="100"/>
      <w:ind w:left="220"/>
    </w:pPr>
  </w:style>
  <w:style w:type="paragraph" w:styleId="Revisie">
    <w:name w:val="Revision"/>
    <w:hidden/>
    <w:uiPriority w:val="99"/>
    <w:semiHidden/>
    <w:rsid w:val="00ED37FF"/>
    <w:pPr>
      <w:spacing w:line="240" w:lineRule="auto"/>
    </w:pPr>
  </w:style>
  <w:style w:type="character" w:styleId="Verwijzingopmerking">
    <w:name w:val="annotation reference"/>
    <w:basedOn w:val="Standaardalinea-lettertype"/>
    <w:uiPriority w:val="99"/>
    <w:semiHidden/>
    <w:unhideWhenUsed/>
    <w:rsid w:val="00ED37FF"/>
    <w:rPr>
      <w:sz w:val="16"/>
      <w:szCs w:val="16"/>
    </w:rPr>
  </w:style>
  <w:style w:type="paragraph" w:styleId="Tekstopmerking">
    <w:name w:val="annotation text"/>
    <w:basedOn w:val="Standaard"/>
    <w:link w:val="TekstopmerkingChar"/>
    <w:uiPriority w:val="99"/>
    <w:unhideWhenUsed/>
    <w:rsid w:val="00ED37FF"/>
    <w:pPr>
      <w:spacing w:line="240" w:lineRule="auto"/>
    </w:pPr>
    <w:rPr>
      <w:sz w:val="20"/>
      <w:szCs w:val="20"/>
    </w:rPr>
  </w:style>
  <w:style w:type="character" w:customStyle="1" w:styleId="TekstopmerkingChar">
    <w:name w:val="Tekst opmerking Char"/>
    <w:basedOn w:val="Standaardalinea-lettertype"/>
    <w:link w:val="Tekstopmerking"/>
    <w:uiPriority w:val="99"/>
    <w:rsid w:val="00ED37FF"/>
    <w:rPr>
      <w:sz w:val="20"/>
      <w:szCs w:val="20"/>
    </w:rPr>
  </w:style>
  <w:style w:type="paragraph" w:styleId="Onderwerpvanopmerking">
    <w:name w:val="annotation subject"/>
    <w:basedOn w:val="Tekstopmerking"/>
    <w:next w:val="Tekstopmerking"/>
    <w:link w:val="OnderwerpvanopmerkingChar"/>
    <w:uiPriority w:val="99"/>
    <w:semiHidden/>
    <w:unhideWhenUsed/>
    <w:rsid w:val="00ED37FF"/>
    <w:rPr>
      <w:b/>
      <w:bCs/>
    </w:rPr>
  </w:style>
  <w:style w:type="character" w:customStyle="1" w:styleId="OnderwerpvanopmerkingChar">
    <w:name w:val="Onderwerp van opmerking Char"/>
    <w:basedOn w:val="TekstopmerkingChar"/>
    <w:link w:val="Onderwerpvanopmerking"/>
    <w:uiPriority w:val="99"/>
    <w:semiHidden/>
    <w:rsid w:val="00ED37FF"/>
    <w:rPr>
      <w:b/>
      <w:bCs/>
      <w:sz w:val="20"/>
      <w:szCs w:val="20"/>
    </w:rPr>
  </w:style>
  <w:style w:type="paragraph" w:styleId="Voetnoottekst">
    <w:name w:val="footnote text"/>
    <w:basedOn w:val="Standaard"/>
    <w:link w:val="VoetnoottekstChar"/>
    <w:uiPriority w:val="99"/>
    <w:semiHidden/>
    <w:unhideWhenUsed/>
    <w:rsid w:val="00493A6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93A63"/>
    <w:rPr>
      <w:sz w:val="20"/>
      <w:szCs w:val="20"/>
    </w:rPr>
  </w:style>
  <w:style w:type="character" w:styleId="Voetnootmarkering">
    <w:name w:val="footnote reference"/>
    <w:basedOn w:val="Standaardalinea-lettertype"/>
    <w:uiPriority w:val="99"/>
    <w:semiHidden/>
    <w:unhideWhenUsed/>
    <w:rsid w:val="00493A63"/>
    <w:rPr>
      <w:vertAlign w:val="superscript"/>
    </w:rPr>
  </w:style>
  <w:style w:type="numbering" w:customStyle="1" w:styleId="Huidigelijst1">
    <w:name w:val="Huidige lijst1"/>
    <w:uiPriority w:val="99"/>
    <w:rsid w:val="00166E3E"/>
    <w:pPr>
      <w:numPr>
        <w:numId w:val="1"/>
      </w:numPr>
    </w:pPr>
  </w:style>
  <w:style w:type="numbering" w:customStyle="1" w:styleId="Huidigelijst2">
    <w:name w:val="Huidige lijst2"/>
    <w:uiPriority w:val="99"/>
    <w:rsid w:val="00166E3E"/>
    <w:pPr>
      <w:numPr>
        <w:numId w:val="2"/>
      </w:numPr>
    </w:pPr>
  </w:style>
  <w:style w:type="numbering" w:customStyle="1" w:styleId="Huidigelijst3">
    <w:name w:val="Huidige lijst3"/>
    <w:uiPriority w:val="99"/>
    <w:rsid w:val="00166E3E"/>
    <w:pPr>
      <w:numPr>
        <w:numId w:val="3"/>
      </w:numPr>
    </w:pPr>
  </w:style>
  <w:style w:type="character" w:customStyle="1" w:styleId="cf01">
    <w:name w:val="cf01"/>
    <w:basedOn w:val="Standaardalinea-lettertype"/>
    <w:rsid w:val="00B64F3F"/>
    <w:rPr>
      <w:rFonts w:ascii="Segoe UI" w:hAnsi="Segoe UI" w:cs="Segoe UI" w:hint="default"/>
      <w:sz w:val="18"/>
      <w:szCs w:val="18"/>
    </w:rPr>
  </w:style>
  <w:style w:type="character" w:customStyle="1" w:styleId="apple-tab-span">
    <w:name w:val="apple-tab-span"/>
    <w:basedOn w:val="Standaardalinea-lettertype"/>
    <w:rsid w:val="009D61D4"/>
  </w:style>
  <w:style w:type="paragraph" w:styleId="Inhopg4">
    <w:name w:val="toc 4"/>
    <w:basedOn w:val="Standaard"/>
    <w:next w:val="Standaard"/>
    <w:autoRedefine/>
    <w:uiPriority w:val="39"/>
    <w:unhideWhenUsed/>
    <w:rsid w:val="00B618D4"/>
    <w:pPr>
      <w:spacing w:after="100"/>
      <w:ind w:left="660"/>
    </w:pPr>
  </w:style>
  <w:style w:type="paragraph" w:styleId="HTML-voorafopgemaakt">
    <w:name w:val="HTML Preformatted"/>
    <w:basedOn w:val="Standaard"/>
    <w:link w:val="HTML-voorafopgemaaktChar"/>
    <w:uiPriority w:val="99"/>
    <w:semiHidden/>
    <w:unhideWhenUsed/>
    <w:rsid w:val="00F3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NL"/>
    </w:rPr>
  </w:style>
  <w:style w:type="character" w:customStyle="1" w:styleId="HTML-voorafopgemaaktChar">
    <w:name w:val="HTML - vooraf opgemaakt Char"/>
    <w:basedOn w:val="Standaardalinea-lettertype"/>
    <w:link w:val="HTML-voorafopgemaakt"/>
    <w:uiPriority w:val="99"/>
    <w:semiHidden/>
    <w:rsid w:val="00F36E2A"/>
    <w:rPr>
      <w:rFonts w:ascii="Courier New" w:eastAsia="Times New Roman" w:hAnsi="Courier New" w:cs="Courier New"/>
      <w:sz w:val="20"/>
      <w:szCs w:val="20"/>
      <w:lang w:val="nl-NL"/>
    </w:rPr>
  </w:style>
  <w:style w:type="character" w:customStyle="1" w:styleId="y2iqfc">
    <w:name w:val="y2iqfc"/>
    <w:basedOn w:val="Standaardalinea-lettertype"/>
    <w:rsid w:val="00F36E2A"/>
  </w:style>
  <w:style w:type="character" w:styleId="Nadruk">
    <w:name w:val="Emphasis"/>
    <w:basedOn w:val="Standaardalinea-lettertype"/>
    <w:uiPriority w:val="20"/>
    <w:qFormat/>
    <w:rsid w:val="00BA5016"/>
    <w:rPr>
      <w:i/>
      <w:iCs/>
    </w:rPr>
  </w:style>
  <w:style w:type="numbering" w:customStyle="1" w:styleId="Huidigelijst4">
    <w:name w:val="Huidige lijst4"/>
    <w:uiPriority w:val="99"/>
    <w:rsid w:val="00C448F5"/>
    <w:pPr>
      <w:numPr>
        <w:numId w:val="9"/>
      </w:numPr>
    </w:pPr>
  </w:style>
  <w:style w:type="table" w:customStyle="1" w:styleId="Onopgemaaktetabel11">
    <w:name w:val="Onopgemaakte tabel 11"/>
    <w:basedOn w:val="Standaardtabel"/>
    <w:uiPriority w:val="41"/>
    <w:rsid w:val="00485B18"/>
    <w:pPr>
      <w:spacing w:line="240" w:lineRule="auto"/>
    </w:pPr>
    <w:rPr>
      <w:rFonts w:asciiTheme="minorHAnsi" w:eastAsiaTheme="minorHAnsi" w:hAnsiTheme="minorHAnsi" w:cstheme="minorBidi"/>
      <w:lang w:val="nl-NL"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ard"/>
    <w:uiPriority w:val="1"/>
    <w:qFormat/>
    <w:rsid w:val="006376C2"/>
    <w:pPr>
      <w:widowControl w:val="0"/>
      <w:autoSpaceDE w:val="0"/>
      <w:autoSpaceDN w:val="0"/>
      <w:spacing w:line="240" w:lineRule="auto"/>
    </w:pPr>
    <w:rPr>
      <w:rFonts w:ascii="Calibri" w:eastAsia="Calibri" w:hAnsi="Calibri" w:cs="Calibri"/>
      <w:lang w:val="nl-NL" w:bidi="nl-NL"/>
    </w:rPr>
  </w:style>
  <w:style w:type="paragraph" w:styleId="Geenafstand">
    <w:name w:val="No Spacing"/>
    <w:uiPriority w:val="1"/>
    <w:qFormat/>
    <w:rsid w:val="00736437"/>
    <w:pPr>
      <w:spacing w:line="240" w:lineRule="auto"/>
    </w:pPr>
    <w:rPr>
      <w:rFonts w:asciiTheme="minorHAnsi" w:eastAsiaTheme="minorHAnsi" w:hAnsiTheme="minorHAnsi" w:cstheme="minorBidi"/>
      <w:lang w:val="nl-NL" w:eastAsia="en-US"/>
    </w:rPr>
  </w:style>
  <w:style w:type="paragraph" w:customStyle="1" w:styleId="pf0">
    <w:name w:val="pf0"/>
    <w:basedOn w:val="Standaard"/>
    <w:rsid w:val="00E271E7"/>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Kop2Char">
    <w:name w:val="Kop 2 Char"/>
    <w:basedOn w:val="Standaardalinea-lettertype"/>
    <w:link w:val="Kop2"/>
    <w:uiPriority w:val="9"/>
    <w:rsid w:val="00066A43"/>
    <w:rPr>
      <w:sz w:val="32"/>
      <w:szCs w:val="32"/>
    </w:rPr>
  </w:style>
  <w:style w:type="table" w:styleId="Rastertabel3">
    <w:name w:val="Grid Table 3"/>
    <w:basedOn w:val="Standaardtabel"/>
    <w:uiPriority w:val="48"/>
    <w:rsid w:val="003471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1licht">
    <w:name w:val="Grid Table 1 Light"/>
    <w:basedOn w:val="Standaardtabel"/>
    <w:uiPriority w:val="46"/>
    <w:rsid w:val="003471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jsttabel2">
    <w:name w:val="List Table 2"/>
    <w:basedOn w:val="Standaardtabel"/>
    <w:uiPriority w:val="47"/>
    <w:rsid w:val="005620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Standaardalinea-lettertype"/>
    <w:rsid w:val="001E5586"/>
  </w:style>
  <w:style w:type="character" w:styleId="Paginanummer">
    <w:name w:val="page number"/>
    <w:basedOn w:val="Standaardalinea-lettertype"/>
    <w:uiPriority w:val="99"/>
    <w:semiHidden/>
    <w:unhideWhenUsed/>
    <w:rsid w:val="00F5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903">
      <w:bodyDiv w:val="1"/>
      <w:marLeft w:val="0"/>
      <w:marRight w:val="0"/>
      <w:marTop w:val="0"/>
      <w:marBottom w:val="0"/>
      <w:divBdr>
        <w:top w:val="none" w:sz="0" w:space="0" w:color="auto"/>
        <w:left w:val="none" w:sz="0" w:space="0" w:color="auto"/>
        <w:bottom w:val="none" w:sz="0" w:space="0" w:color="auto"/>
        <w:right w:val="none" w:sz="0" w:space="0" w:color="auto"/>
      </w:divBdr>
    </w:div>
    <w:div w:id="65956907">
      <w:bodyDiv w:val="1"/>
      <w:marLeft w:val="0"/>
      <w:marRight w:val="0"/>
      <w:marTop w:val="0"/>
      <w:marBottom w:val="0"/>
      <w:divBdr>
        <w:top w:val="none" w:sz="0" w:space="0" w:color="auto"/>
        <w:left w:val="none" w:sz="0" w:space="0" w:color="auto"/>
        <w:bottom w:val="none" w:sz="0" w:space="0" w:color="auto"/>
        <w:right w:val="none" w:sz="0" w:space="0" w:color="auto"/>
      </w:divBdr>
    </w:div>
    <w:div w:id="82454690">
      <w:bodyDiv w:val="1"/>
      <w:marLeft w:val="0"/>
      <w:marRight w:val="0"/>
      <w:marTop w:val="0"/>
      <w:marBottom w:val="0"/>
      <w:divBdr>
        <w:top w:val="none" w:sz="0" w:space="0" w:color="auto"/>
        <w:left w:val="none" w:sz="0" w:space="0" w:color="auto"/>
        <w:bottom w:val="none" w:sz="0" w:space="0" w:color="auto"/>
        <w:right w:val="none" w:sz="0" w:space="0" w:color="auto"/>
      </w:divBdr>
    </w:div>
    <w:div w:id="100271536">
      <w:bodyDiv w:val="1"/>
      <w:marLeft w:val="0"/>
      <w:marRight w:val="0"/>
      <w:marTop w:val="0"/>
      <w:marBottom w:val="0"/>
      <w:divBdr>
        <w:top w:val="none" w:sz="0" w:space="0" w:color="auto"/>
        <w:left w:val="none" w:sz="0" w:space="0" w:color="auto"/>
        <w:bottom w:val="none" w:sz="0" w:space="0" w:color="auto"/>
        <w:right w:val="none" w:sz="0" w:space="0" w:color="auto"/>
      </w:divBdr>
    </w:div>
    <w:div w:id="133763210">
      <w:bodyDiv w:val="1"/>
      <w:marLeft w:val="0"/>
      <w:marRight w:val="0"/>
      <w:marTop w:val="0"/>
      <w:marBottom w:val="0"/>
      <w:divBdr>
        <w:top w:val="none" w:sz="0" w:space="0" w:color="auto"/>
        <w:left w:val="none" w:sz="0" w:space="0" w:color="auto"/>
        <w:bottom w:val="none" w:sz="0" w:space="0" w:color="auto"/>
        <w:right w:val="none" w:sz="0" w:space="0" w:color="auto"/>
      </w:divBdr>
    </w:div>
    <w:div w:id="143207673">
      <w:bodyDiv w:val="1"/>
      <w:marLeft w:val="0"/>
      <w:marRight w:val="0"/>
      <w:marTop w:val="0"/>
      <w:marBottom w:val="0"/>
      <w:divBdr>
        <w:top w:val="none" w:sz="0" w:space="0" w:color="auto"/>
        <w:left w:val="none" w:sz="0" w:space="0" w:color="auto"/>
        <w:bottom w:val="none" w:sz="0" w:space="0" w:color="auto"/>
        <w:right w:val="none" w:sz="0" w:space="0" w:color="auto"/>
      </w:divBdr>
      <w:divsChild>
        <w:div w:id="1048456819">
          <w:marLeft w:val="547"/>
          <w:marRight w:val="0"/>
          <w:marTop w:val="134"/>
          <w:marBottom w:val="0"/>
          <w:divBdr>
            <w:top w:val="none" w:sz="0" w:space="0" w:color="auto"/>
            <w:left w:val="none" w:sz="0" w:space="0" w:color="auto"/>
            <w:bottom w:val="none" w:sz="0" w:space="0" w:color="auto"/>
            <w:right w:val="none" w:sz="0" w:space="0" w:color="auto"/>
          </w:divBdr>
        </w:div>
      </w:divsChild>
    </w:div>
    <w:div w:id="158891833">
      <w:bodyDiv w:val="1"/>
      <w:marLeft w:val="0"/>
      <w:marRight w:val="0"/>
      <w:marTop w:val="0"/>
      <w:marBottom w:val="0"/>
      <w:divBdr>
        <w:top w:val="none" w:sz="0" w:space="0" w:color="auto"/>
        <w:left w:val="none" w:sz="0" w:space="0" w:color="auto"/>
        <w:bottom w:val="none" w:sz="0" w:space="0" w:color="auto"/>
        <w:right w:val="none" w:sz="0" w:space="0" w:color="auto"/>
      </w:divBdr>
    </w:div>
    <w:div w:id="188613267">
      <w:bodyDiv w:val="1"/>
      <w:marLeft w:val="0"/>
      <w:marRight w:val="0"/>
      <w:marTop w:val="0"/>
      <w:marBottom w:val="0"/>
      <w:divBdr>
        <w:top w:val="none" w:sz="0" w:space="0" w:color="auto"/>
        <w:left w:val="none" w:sz="0" w:space="0" w:color="auto"/>
        <w:bottom w:val="none" w:sz="0" w:space="0" w:color="auto"/>
        <w:right w:val="none" w:sz="0" w:space="0" w:color="auto"/>
      </w:divBdr>
    </w:div>
    <w:div w:id="206574601">
      <w:bodyDiv w:val="1"/>
      <w:marLeft w:val="0"/>
      <w:marRight w:val="0"/>
      <w:marTop w:val="0"/>
      <w:marBottom w:val="0"/>
      <w:divBdr>
        <w:top w:val="none" w:sz="0" w:space="0" w:color="auto"/>
        <w:left w:val="none" w:sz="0" w:space="0" w:color="auto"/>
        <w:bottom w:val="none" w:sz="0" w:space="0" w:color="auto"/>
        <w:right w:val="none" w:sz="0" w:space="0" w:color="auto"/>
      </w:divBdr>
    </w:div>
    <w:div w:id="246422933">
      <w:bodyDiv w:val="1"/>
      <w:marLeft w:val="0"/>
      <w:marRight w:val="0"/>
      <w:marTop w:val="0"/>
      <w:marBottom w:val="0"/>
      <w:divBdr>
        <w:top w:val="none" w:sz="0" w:space="0" w:color="auto"/>
        <w:left w:val="none" w:sz="0" w:space="0" w:color="auto"/>
        <w:bottom w:val="none" w:sz="0" w:space="0" w:color="auto"/>
        <w:right w:val="none" w:sz="0" w:space="0" w:color="auto"/>
      </w:divBdr>
    </w:div>
    <w:div w:id="246500561">
      <w:bodyDiv w:val="1"/>
      <w:marLeft w:val="0"/>
      <w:marRight w:val="0"/>
      <w:marTop w:val="0"/>
      <w:marBottom w:val="0"/>
      <w:divBdr>
        <w:top w:val="none" w:sz="0" w:space="0" w:color="auto"/>
        <w:left w:val="none" w:sz="0" w:space="0" w:color="auto"/>
        <w:bottom w:val="none" w:sz="0" w:space="0" w:color="auto"/>
        <w:right w:val="none" w:sz="0" w:space="0" w:color="auto"/>
      </w:divBdr>
    </w:div>
    <w:div w:id="365374475">
      <w:bodyDiv w:val="1"/>
      <w:marLeft w:val="0"/>
      <w:marRight w:val="0"/>
      <w:marTop w:val="0"/>
      <w:marBottom w:val="0"/>
      <w:divBdr>
        <w:top w:val="none" w:sz="0" w:space="0" w:color="auto"/>
        <w:left w:val="none" w:sz="0" w:space="0" w:color="auto"/>
        <w:bottom w:val="none" w:sz="0" w:space="0" w:color="auto"/>
        <w:right w:val="none" w:sz="0" w:space="0" w:color="auto"/>
      </w:divBdr>
    </w:div>
    <w:div w:id="415515785">
      <w:bodyDiv w:val="1"/>
      <w:marLeft w:val="0"/>
      <w:marRight w:val="0"/>
      <w:marTop w:val="0"/>
      <w:marBottom w:val="0"/>
      <w:divBdr>
        <w:top w:val="none" w:sz="0" w:space="0" w:color="auto"/>
        <w:left w:val="none" w:sz="0" w:space="0" w:color="auto"/>
        <w:bottom w:val="none" w:sz="0" w:space="0" w:color="auto"/>
        <w:right w:val="none" w:sz="0" w:space="0" w:color="auto"/>
      </w:divBdr>
    </w:div>
    <w:div w:id="440419196">
      <w:bodyDiv w:val="1"/>
      <w:marLeft w:val="0"/>
      <w:marRight w:val="0"/>
      <w:marTop w:val="0"/>
      <w:marBottom w:val="0"/>
      <w:divBdr>
        <w:top w:val="none" w:sz="0" w:space="0" w:color="auto"/>
        <w:left w:val="none" w:sz="0" w:space="0" w:color="auto"/>
        <w:bottom w:val="none" w:sz="0" w:space="0" w:color="auto"/>
        <w:right w:val="none" w:sz="0" w:space="0" w:color="auto"/>
      </w:divBdr>
    </w:div>
    <w:div w:id="444154224">
      <w:bodyDiv w:val="1"/>
      <w:marLeft w:val="0"/>
      <w:marRight w:val="0"/>
      <w:marTop w:val="0"/>
      <w:marBottom w:val="0"/>
      <w:divBdr>
        <w:top w:val="none" w:sz="0" w:space="0" w:color="auto"/>
        <w:left w:val="none" w:sz="0" w:space="0" w:color="auto"/>
        <w:bottom w:val="none" w:sz="0" w:space="0" w:color="auto"/>
        <w:right w:val="none" w:sz="0" w:space="0" w:color="auto"/>
      </w:divBdr>
    </w:div>
    <w:div w:id="473957788">
      <w:bodyDiv w:val="1"/>
      <w:marLeft w:val="0"/>
      <w:marRight w:val="0"/>
      <w:marTop w:val="0"/>
      <w:marBottom w:val="0"/>
      <w:divBdr>
        <w:top w:val="none" w:sz="0" w:space="0" w:color="auto"/>
        <w:left w:val="none" w:sz="0" w:space="0" w:color="auto"/>
        <w:bottom w:val="none" w:sz="0" w:space="0" w:color="auto"/>
        <w:right w:val="none" w:sz="0" w:space="0" w:color="auto"/>
      </w:divBdr>
    </w:div>
    <w:div w:id="500462104">
      <w:bodyDiv w:val="1"/>
      <w:marLeft w:val="0"/>
      <w:marRight w:val="0"/>
      <w:marTop w:val="0"/>
      <w:marBottom w:val="0"/>
      <w:divBdr>
        <w:top w:val="none" w:sz="0" w:space="0" w:color="auto"/>
        <w:left w:val="none" w:sz="0" w:space="0" w:color="auto"/>
        <w:bottom w:val="none" w:sz="0" w:space="0" w:color="auto"/>
        <w:right w:val="none" w:sz="0" w:space="0" w:color="auto"/>
      </w:divBdr>
    </w:div>
    <w:div w:id="511720292">
      <w:bodyDiv w:val="1"/>
      <w:marLeft w:val="0"/>
      <w:marRight w:val="0"/>
      <w:marTop w:val="0"/>
      <w:marBottom w:val="0"/>
      <w:divBdr>
        <w:top w:val="none" w:sz="0" w:space="0" w:color="auto"/>
        <w:left w:val="none" w:sz="0" w:space="0" w:color="auto"/>
        <w:bottom w:val="none" w:sz="0" w:space="0" w:color="auto"/>
        <w:right w:val="none" w:sz="0" w:space="0" w:color="auto"/>
      </w:divBdr>
    </w:div>
    <w:div w:id="579481853">
      <w:bodyDiv w:val="1"/>
      <w:marLeft w:val="0"/>
      <w:marRight w:val="0"/>
      <w:marTop w:val="0"/>
      <w:marBottom w:val="0"/>
      <w:divBdr>
        <w:top w:val="none" w:sz="0" w:space="0" w:color="auto"/>
        <w:left w:val="none" w:sz="0" w:space="0" w:color="auto"/>
        <w:bottom w:val="none" w:sz="0" w:space="0" w:color="auto"/>
        <w:right w:val="none" w:sz="0" w:space="0" w:color="auto"/>
      </w:divBdr>
    </w:div>
    <w:div w:id="584264699">
      <w:bodyDiv w:val="1"/>
      <w:marLeft w:val="0"/>
      <w:marRight w:val="0"/>
      <w:marTop w:val="0"/>
      <w:marBottom w:val="0"/>
      <w:divBdr>
        <w:top w:val="none" w:sz="0" w:space="0" w:color="auto"/>
        <w:left w:val="none" w:sz="0" w:space="0" w:color="auto"/>
        <w:bottom w:val="none" w:sz="0" w:space="0" w:color="auto"/>
        <w:right w:val="none" w:sz="0" w:space="0" w:color="auto"/>
      </w:divBdr>
    </w:div>
    <w:div w:id="640428516">
      <w:bodyDiv w:val="1"/>
      <w:marLeft w:val="0"/>
      <w:marRight w:val="0"/>
      <w:marTop w:val="0"/>
      <w:marBottom w:val="0"/>
      <w:divBdr>
        <w:top w:val="none" w:sz="0" w:space="0" w:color="auto"/>
        <w:left w:val="none" w:sz="0" w:space="0" w:color="auto"/>
        <w:bottom w:val="none" w:sz="0" w:space="0" w:color="auto"/>
        <w:right w:val="none" w:sz="0" w:space="0" w:color="auto"/>
      </w:divBdr>
    </w:div>
    <w:div w:id="725108190">
      <w:bodyDiv w:val="1"/>
      <w:marLeft w:val="0"/>
      <w:marRight w:val="0"/>
      <w:marTop w:val="0"/>
      <w:marBottom w:val="0"/>
      <w:divBdr>
        <w:top w:val="none" w:sz="0" w:space="0" w:color="auto"/>
        <w:left w:val="none" w:sz="0" w:space="0" w:color="auto"/>
        <w:bottom w:val="none" w:sz="0" w:space="0" w:color="auto"/>
        <w:right w:val="none" w:sz="0" w:space="0" w:color="auto"/>
      </w:divBdr>
    </w:div>
    <w:div w:id="748163499">
      <w:bodyDiv w:val="1"/>
      <w:marLeft w:val="0"/>
      <w:marRight w:val="0"/>
      <w:marTop w:val="0"/>
      <w:marBottom w:val="0"/>
      <w:divBdr>
        <w:top w:val="none" w:sz="0" w:space="0" w:color="auto"/>
        <w:left w:val="none" w:sz="0" w:space="0" w:color="auto"/>
        <w:bottom w:val="none" w:sz="0" w:space="0" w:color="auto"/>
        <w:right w:val="none" w:sz="0" w:space="0" w:color="auto"/>
      </w:divBdr>
    </w:div>
    <w:div w:id="813642887">
      <w:bodyDiv w:val="1"/>
      <w:marLeft w:val="0"/>
      <w:marRight w:val="0"/>
      <w:marTop w:val="0"/>
      <w:marBottom w:val="0"/>
      <w:divBdr>
        <w:top w:val="none" w:sz="0" w:space="0" w:color="auto"/>
        <w:left w:val="none" w:sz="0" w:space="0" w:color="auto"/>
        <w:bottom w:val="none" w:sz="0" w:space="0" w:color="auto"/>
        <w:right w:val="none" w:sz="0" w:space="0" w:color="auto"/>
      </w:divBdr>
    </w:div>
    <w:div w:id="821770978">
      <w:bodyDiv w:val="1"/>
      <w:marLeft w:val="0"/>
      <w:marRight w:val="0"/>
      <w:marTop w:val="0"/>
      <w:marBottom w:val="0"/>
      <w:divBdr>
        <w:top w:val="none" w:sz="0" w:space="0" w:color="auto"/>
        <w:left w:val="none" w:sz="0" w:space="0" w:color="auto"/>
        <w:bottom w:val="none" w:sz="0" w:space="0" w:color="auto"/>
        <w:right w:val="none" w:sz="0" w:space="0" w:color="auto"/>
      </w:divBdr>
    </w:div>
    <w:div w:id="827554441">
      <w:bodyDiv w:val="1"/>
      <w:marLeft w:val="0"/>
      <w:marRight w:val="0"/>
      <w:marTop w:val="0"/>
      <w:marBottom w:val="0"/>
      <w:divBdr>
        <w:top w:val="none" w:sz="0" w:space="0" w:color="auto"/>
        <w:left w:val="none" w:sz="0" w:space="0" w:color="auto"/>
        <w:bottom w:val="none" w:sz="0" w:space="0" w:color="auto"/>
        <w:right w:val="none" w:sz="0" w:space="0" w:color="auto"/>
      </w:divBdr>
    </w:div>
    <w:div w:id="840238869">
      <w:bodyDiv w:val="1"/>
      <w:marLeft w:val="0"/>
      <w:marRight w:val="0"/>
      <w:marTop w:val="0"/>
      <w:marBottom w:val="0"/>
      <w:divBdr>
        <w:top w:val="none" w:sz="0" w:space="0" w:color="auto"/>
        <w:left w:val="none" w:sz="0" w:space="0" w:color="auto"/>
        <w:bottom w:val="none" w:sz="0" w:space="0" w:color="auto"/>
        <w:right w:val="none" w:sz="0" w:space="0" w:color="auto"/>
      </w:divBdr>
    </w:div>
    <w:div w:id="859126747">
      <w:bodyDiv w:val="1"/>
      <w:marLeft w:val="0"/>
      <w:marRight w:val="0"/>
      <w:marTop w:val="0"/>
      <w:marBottom w:val="0"/>
      <w:divBdr>
        <w:top w:val="none" w:sz="0" w:space="0" w:color="auto"/>
        <w:left w:val="none" w:sz="0" w:space="0" w:color="auto"/>
        <w:bottom w:val="none" w:sz="0" w:space="0" w:color="auto"/>
        <w:right w:val="none" w:sz="0" w:space="0" w:color="auto"/>
      </w:divBdr>
    </w:div>
    <w:div w:id="870653794">
      <w:bodyDiv w:val="1"/>
      <w:marLeft w:val="0"/>
      <w:marRight w:val="0"/>
      <w:marTop w:val="0"/>
      <w:marBottom w:val="0"/>
      <w:divBdr>
        <w:top w:val="none" w:sz="0" w:space="0" w:color="auto"/>
        <w:left w:val="none" w:sz="0" w:space="0" w:color="auto"/>
        <w:bottom w:val="none" w:sz="0" w:space="0" w:color="auto"/>
        <w:right w:val="none" w:sz="0" w:space="0" w:color="auto"/>
      </w:divBdr>
    </w:div>
    <w:div w:id="926231964">
      <w:bodyDiv w:val="1"/>
      <w:marLeft w:val="0"/>
      <w:marRight w:val="0"/>
      <w:marTop w:val="0"/>
      <w:marBottom w:val="0"/>
      <w:divBdr>
        <w:top w:val="none" w:sz="0" w:space="0" w:color="auto"/>
        <w:left w:val="none" w:sz="0" w:space="0" w:color="auto"/>
        <w:bottom w:val="none" w:sz="0" w:space="0" w:color="auto"/>
        <w:right w:val="none" w:sz="0" w:space="0" w:color="auto"/>
      </w:divBdr>
    </w:div>
    <w:div w:id="961544537">
      <w:bodyDiv w:val="1"/>
      <w:marLeft w:val="0"/>
      <w:marRight w:val="0"/>
      <w:marTop w:val="0"/>
      <w:marBottom w:val="0"/>
      <w:divBdr>
        <w:top w:val="none" w:sz="0" w:space="0" w:color="auto"/>
        <w:left w:val="none" w:sz="0" w:space="0" w:color="auto"/>
        <w:bottom w:val="none" w:sz="0" w:space="0" w:color="auto"/>
        <w:right w:val="none" w:sz="0" w:space="0" w:color="auto"/>
      </w:divBdr>
    </w:div>
    <w:div w:id="1055616673">
      <w:bodyDiv w:val="1"/>
      <w:marLeft w:val="0"/>
      <w:marRight w:val="0"/>
      <w:marTop w:val="0"/>
      <w:marBottom w:val="0"/>
      <w:divBdr>
        <w:top w:val="none" w:sz="0" w:space="0" w:color="auto"/>
        <w:left w:val="none" w:sz="0" w:space="0" w:color="auto"/>
        <w:bottom w:val="none" w:sz="0" w:space="0" w:color="auto"/>
        <w:right w:val="none" w:sz="0" w:space="0" w:color="auto"/>
      </w:divBdr>
    </w:div>
    <w:div w:id="1090783603">
      <w:bodyDiv w:val="1"/>
      <w:marLeft w:val="0"/>
      <w:marRight w:val="0"/>
      <w:marTop w:val="0"/>
      <w:marBottom w:val="0"/>
      <w:divBdr>
        <w:top w:val="none" w:sz="0" w:space="0" w:color="auto"/>
        <w:left w:val="none" w:sz="0" w:space="0" w:color="auto"/>
        <w:bottom w:val="none" w:sz="0" w:space="0" w:color="auto"/>
        <w:right w:val="none" w:sz="0" w:space="0" w:color="auto"/>
      </w:divBdr>
    </w:div>
    <w:div w:id="1120228396">
      <w:bodyDiv w:val="1"/>
      <w:marLeft w:val="0"/>
      <w:marRight w:val="0"/>
      <w:marTop w:val="0"/>
      <w:marBottom w:val="0"/>
      <w:divBdr>
        <w:top w:val="none" w:sz="0" w:space="0" w:color="auto"/>
        <w:left w:val="none" w:sz="0" w:space="0" w:color="auto"/>
        <w:bottom w:val="none" w:sz="0" w:space="0" w:color="auto"/>
        <w:right w:val="none" w:sz="0" w:space="0" w:color="auto"/>
      </w:divBdr>
    </w:div>
    <w:div w:id="1137454131">
      <w:bodyDiv w:val="1"/>
      <w:marLeft w:val="0"/>
      <w:marRight w:val="0"/>
      <w:marTop w:val="0"/>
      <w:marBottom w:val="0"/>
      <w:divBdr>
        <w:top w:val="none" w:sz="0" w:space="0" w:color="auto"/>
        <w:left w:val="none" w:sz="0" w:space="0" w:color="auto"/>
        <w:bottom w:val="none" w:sz="0" w:space="0" w:color="auto"/>
        <w:right w:val="none" w:sz="0" w:space="0" w:color="auto"/>
      </w:divBdr>
    </w:div>
    <w:div w:id="1154104335">
      <w:bodyDiv w:val="1"/>
      <w:marLeft w:val="0"/>
      <w:marRight w:val="0"/>
      <w:marTop w:val="0"/>
      <w:marBottom w:val="0"/>
      <w:divBdr>
        <w:top w:val="none" w:sz="0" w:space="0" w:color="auto"/>
        <w:left w:val="none" w:sz="0" w:space="0" w:color="auto"/>
        <w:bottom w:val="none" w:sz="0" w:space="0" w:color="auto"/>
        <w:right w:val="none" w:sz="0" w:space="0" w:color="auto"/>
      </w:divBdr>
    </w:div>
    <w:div w:id="1158613045">
      <w:bodyDiv w:val="1"/>
      <w:marLeft w:val="0"/>
      <w:marRight w:val="0"/>
      <w:marTop w:val="0"/>
      <w:marBottom w:val="0"/>
      <w:divBdr>
        <w:top w:val="none" w:sz="0" w:space="0" w:color="auto"/>
        <w:left w:val="none" w:sz="0" w:space="0" w:color="auto"/>
        <w:bottom w:val="none" w:sz="0" w:space="0" w:color="auto"/>
        <w:right w:val="none" w:sz="0" w:space="0" w:color="auto"/>
      </w:divBdr>
    </w:div>
    <w:div w:id="1175538152">
      <w:bodyDiv w:val="1"/>
      <w:marLeft w:val="0"/>
      <w:marRight w:val="0"/>
      <w:marTop w:val="0"/>
      <w:marBottom w:val="0"/>
      <w:divBdr>
        <w:top w:val="none" w:sz="0" w:space="0" w:color="auto"/>
        <w:left w:val="none" w:sz="0" w:space="0" w:color="auto"/>
        <w:bottom w:val="none" w:sz="0" w:space="0" w:color="auto"/>
        <w:right w:val="none" w:sz="0" w:space="0" w:color="auto"/>
      </w:divBdr>
    </w:div>
    <w:div w:id="1208109669">
      <w:bodyDiv w:val="1"/>
      <w:marLeft w:val="0"/>
      <w:marRight w:val="0"/>
      <w:marTop w:val="0"/>
      <w:marBottom w:val="0"/>
      <w:divBdr>
        <w:top w:val="none" w:sz="0" w:space="0" w:color="auto"/>
        <w:left w:val="none" w:sz="0" w:space="0" w:color="auto"/>
        <w:bottom w:val="none" w:sz="0" w:space="0" w:color="auto"/>
        <w:right w:val="none" w:sz="0" w:space="0" w:color="auto"/>
      </w:divBdr>
    </w:div>
    <w:div w:id="1232227611">
      <w:bodyDiv w:val="1"/>
      <w:marLeft w:val="0"/>
      <w:marRight w:val="0"/>
      <w:marTop w:val="0"/>
      <w:marBottom w:val="0"/>
      <w:divBdr>
        <w:top w:val="none" w:sz="0" w:space="0" w:color="auto"/>
        <w:left w:val="none" w:sz="0" w:space="0" w:color="auto"/>
        <w:bottom w:val="none" w:sz="0" w:space="0" w:color="auto"/>
        <w:right w:val="none" w:sz="0" w:space="0" w:color="auto"/>
      </w:divBdr>
    </w:div>
    <w:div w:id="1243905222">
      <w:bodyDiv w:val="1"/>
      <w:marLeft w:val="0"/>
      <w:marRight w:val="0"/>
      <w:marTop w:val="0"/>
      <w:marBottom w:val="0"/>
      <w:divBdr>
        <w:top w:val="none" w:sz="0" w:space="0" w:color="auto"/>
        <w:left w:val="none" w:sz="0" w:space="0" w:color="auto"/>
        <w:bottom w:val="none" w:sz="0" w:space="0" w:color="auto"/>
        <w:right w:val="none" w:sz="0" w:space="0" w:color="auto"/>
      </w:divBdr>
    </w:div>
    <w:div w:id="1279721514">
      <w:bodyDiv w:val="1"/>
      <w:marLeft w:val="0"/>
      <w:marRight w:val="0"/>
      <w:marTop w:val="0"/>
      <w:marBottom w:val="0"/>
      <w:divBdr>
        <w:top w:val="none" w:sz="0" w:space="0" w:color="auto"/>
        <w:left w:val="none" w:sz="0" w:space="0" w:color="auto"/>
        <w:bottom w:val="none" w:sz="0" w:space="0" w:color="auto"/>
        <w:right w:val="none" w:sz="0" w:space="0" w:color="auto"/>
      </w:divBdr>
    </w:div>
    <w:div w:id="1299797669">
      <w:bodyDiv w:val="1"/>
      <w:marLeft w:val="0"/>
      <w:marRight w:val="0"/>
      <w:marTop w:val="0"/>
      <w:marBottom w:val="0"/>
      <w:divBdr>
        <w:top w:val="none" w:sz="0" w:space="0" w:color="auto"/>
        <w:left w:val="none" w:sz="0" w:space="0" w:color="auto"/>
        <w:bottom w:val="none" w:sz="0" w:space="0" w:color="auto"/>
        <w:right w:val="none" w:sz="0" w:space="0" w:color="auto"/>
      </w:divBdr>
    </w:div>
    <w:div w:id="1328746736">
      <w:bodyDiv w:val="1"/>
      <w:marLeft w:val="0"/>
      <w:marRight w:val="0"/>
      <w:marTop w:val="0"/>
      <w:marBottom w:val="0"/>
      <w:divBdr>
        <w:top w:val="none" w:sz="0" w:space="0" w:color="auto"/>
        <w:left w:val="none" w:sz="0" w:space="0" w:color="auto"/>
        <w:bottom w:val="none" w:sz="0" w:space="0" w:color="auto"/>
        <w:right w:val="none" w:sz="0" w:space="0" w:color="auto"/>
      </w:divBdr>
    </w:div>
    <w:div w:id="1332413554">
      <w:bodyDiv w:val="1"/>
      <w:marLeft w:val="0"/>
      <w:marRight w:val="0"/>
      <w:marTop w:val="0"/>
      <w:marBottom w:val="0"/>
      <w:divBdr>
        <w:top w:val="none" w:sz="0" w:space="0" w:color="auto"/>
        <w:left w:val="none" w:sz="0" w:space="0" w:color="auto"/>
        <w:bottom w:val="none" w:sz="0" w:space="0" w:color="auto"/>
        <w:right w:val="none" w:sz="0" w:space="0" w:color="auto"/>
      </w:divBdr>
    </w:div>
    <w:div w:id="1343631774">
      <w:bodyDiv w:val="1"/>
      <w:marLeft w:val="0"/>
      <w:marRight w:val="0"/>
      <w:marTop w:val="0"/>
      <w:marBottom w:val="0"/>
      <w:divBdr>
        <w:top w:val="none" w:sz="0" w:space="0" w:color="auto"/>
        <w:left w:val="none" w:sz="0" w:space="0" w:color="auto"/>
        <w:bottom w:val="none" w:sz="0" w:space="0" w:color="auto"/>
        <w:right w:val="none" w:sz="0" w:space="0" w:color="auto"/>
      </w:divBdr>
    </w:div>
    <w:div w:id="1364673494">
      <w:bodyDiv w:val="1"/>
      <w:marLeft w:val="0"/>
      <w:marRight w:val="0"/>
      <w:marTop w:val="0"/>
      <w:marBottom w:val="0"/>
      <w:divBdr>
        <w:top w:val="none" w:sz="0" w:space="0" w:color="auto"/>
        <w:left w:val="none" w:sz="0" w:space="0" w:color="auto"/>
        <w:bottom w:val="none" w:sz="0" w:space="0" w:color="auto"/>
        <w:right w:val="none" w:sz="0" w:space="0" w:color="auto"/>
      </w:divBdr>
    </w:div>
    <w:div w:id="1380861810">
      <w:bodyDiv w:val="1"/>
      <w:marLeft w:val="0"/>
      <w:marRight w:val="0"/>
      <w:marTop w:val="0"/>
      <w:marBottom w:val="0"/>
      <w:divBdr>
        <w:top w:val="none" w:sz="0" w:space="0" w:color="auto"/>
        <w:left w:val="none" w:sz="0" w:space="0" w:color="auto"/>
        <w:bottom w:val="none" w:sz="0" w:space="0" w:color="auto"/>
        <w:right w:val="none" w:sz="0" w:space="0" w:color="auto"/>
      </w:divBdr>
    </w:div>
    <w:div w:id="1442458927">
      <w:bodyDiv w:val="1"/>
      <w:marLeft w:val="0"/>
      <w:marRight w:val="0"/>
      <w:marTop w:val="0"/>
      <w:marBottom w:val="0"/>
      <w:divBdr>
        <w:top w:val="none" w:sz="0" w:space="0" w:color="auto"/>
        <w:left w:val="none" w:sz="0" w:space="0" w:color="auto"/>
        <w:bottom w:val="none" w:sz="0" w:space="0" w:color="auto"/>
        <w:right w:val="none" w:sz="0" w:space="0" w:color="auto"/>
      </w:divBdr>
    </w:div>
    <w:div w:id="1551958322">
      <w:bodyDiv w:val="1"/>
      <w:marLeft w:val="0"/>
      <w:marRight w:val="0"/>
      <w:marTop w:val="0"/>
      <w:marBottom w:val="0"/>
      <w:divBdr>
        <w:top w:val="none" w:sz="0" w:space="0" w:color="auto"/>
        <w:left w:val="none" w:sz="0" w:space="0" w:color="auto"/>
        <w:bottom w:val="none" w:sz="0" w:space="0" w:color="auto"/>
        <w:right w:val="none" w:sz="0" w:space="0" w:color="auto"/>
      </w:divBdr>
    </w:div>
    <w:div w:id="1584408662">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85941389">
      <w:bodyDiv w:val="1"/>
      <w:marLeft w:val="0"/>
      <w:marRight w:val="0"/>
      <w:marTop w:val="0"/>
      <w:marBottom w:val="0"/>
      <w:divBdr>
        <w:top w:val="none" w:sz="0" w:space="0" w:color="auto"/>
        <w:left w:val="none" w:sz="0" w:space="0" w:color="auto"/>
        <w:bottom w:val="none" w:sz="0" w:space="0" w:color="auto"/>
        <w:right w:val="none" w:sz="0" w:space="0" w:color="auto"/>
      </w:divBdr>
    </w:div>
    <w:div w:id="1712684386">
      <w:bodyDiv w:val="1"/>
      <w:marLeft w:val="0"/>
      <w:marRight w:val="0"/>
      <w:marTop w:val="0"/>
      <w:marBottom w:val="0"/>
      <w:divBdr>
        <w:top w:val="none" w:sz="0" w:space="0" w:color="auto"/>
        <w:left w:val="none" w:sz="0" w:space="0" w:color="auto"/>
        <w:bottom w:val="none" w:sz="0" w:space="0" w:color="auto"/>
        <w:right w:val="none" w:sz="0" w:space="0" w:color="auto"/>
      </w:divBdr>
    </w:div>
    <w:div w:id="1722827852">
      <w:bodyDiv w:val="1"/>
      <w:marLeft w:val="0"/>
      <w:marRight w:val="0"/>
      <w:marTop w:val="0"/>
      <w:marBottom w:val="0"/>
      <w:divBdr>
        <w:top w:val="none" w:sz="0" w:space="0" w:color="auto"/>
        <w:left w:val="none" w:sz="0" w:space="0" w:color="auto"/>
        <w:bottom w:val="none" w:sz="0" w:space="0" w:color="auto"/>
        <w:right w:val="none" w:sz="0" w:space="0" w:color="auto"/>
      </w:divBdr>
      <w:divsChild>
        <w:div w:id="749347605">
          <w:marLeft w:val="1166"/>
          <w:marRight w:val="0"/>
          <w:marTop w:val="115"/>
          <w:marBottom w:val="0"/>
          <w:divBdr>
            <w:top w:val="none" w:sz="0" w:space="0" w:color="auto"/>
            <w:left w:val="none" w:sz="0" w:space="0" w:color="auto"/>
            <w:bottom w:val="none" w:sz="0" w:space="0" w:color="auto"/>
            <w:right w:val="none" w:sz="0" w:space="0" w:color="auto"/>
          </w:divBdr>
        </w:div>
      </w:divsChild>
    </w:div>
    <w:div w:id="1829981508">
      <w:bodyDiv w:val="1"/>
      <w:marLeft w:val="0"/>
      <w:marRight w:val="0"/>
      <w:marTop w:val="0"/>
      <w:marBottom w:val="0"/>
      <w:divBdr>
        <w:top w:val="none" w:sz="0" w:space="0" w:color="auto"/>
        <w:left w:val="none" w:sz="0" w:space="0" w:color="auto"/>
        <w:bottom w:val="none" w:sz="0" w:space="0" w:color="auto"/>
        <w:right w:val="none" w:sz="0" w:space="0" w:color="auto"/>
      </w:divBdr>
    </w:div>
    <w:div w:id="1847399969">
      <w:bodyDiv w:val="1"/>
      <w:marLeft w:val="0"/>
      <w:marRight w:val="0"/>
      <w:marTop w:val="0"/>
      <w:marBottom w:val="0"/>
      <w:divBdr>
        <w:top w:val="none" w:sz="0" w:space="0" w:color="auto"/>
        <w:left w:val="none" w:sz="0" w:space="0" w:color="auto"/>
        <w:bottom w:val="none" w:sz="0" w:space="0" w:color="auto"/>
        <w:right w:val="none" w:sz="0" w:space="0" w:color="auto"/>
      </w:divBdr>
    </w:div>
    <w:div w:id="1970165963">
      <w:bodyDiv w:val="1"/>
      <w:marLeft w:val="0"/>
      <w:marRight w:val="0"/>
      <w:marTop w:val="0"/>
      <w:marBottom w:val="0"/>
      <w:divBdr>
        <w:top w:val="none" w:sz="0" w:space="0" w:color="auto"/>
        <w:left w:val="none" w:sz="0" w:space="0" w:color="auto"/>
        <w:bottom w:val="none" w:sz="0" w:space="0" w:color="auto"/>
        <w:right w:val="none" w:sz="0" w:space="0" w:color="auto"/>
      </w:divBdr>
    </w:div>
    <w:div w:id="1981232013">
      <w:bodyDiv w:val="1"/>
      <w:marLeft w:val="0"/>
      <w:marRight w:val="0"/>
      <w:marTop w:val="0"/>
      <w:marBottom w:val="0"/>
      <w:divBdr>
        <w:top w:val="none" w:sz="0" w:space="0" w:color="auto"/>
        <w:left w:val="none" w:sz="0" w:space="0" w:color="auto"/>
        <w:bottom w:val="none" w:sz="0" w:space="0" w:color="auto"/>
        <w:right w:val="none" w:sz="0" w:space="0" w:color="auto"/>
      </w:divBdr>
    </w:div>
    <w:div w:id="1981303309">
      <w:bodyDiv w:val="1"/>
      <w:marLeft w:val="0"/>
      <w:marRight w:val="0"/>
      <w:marTop w:val="0"/>
      <w:marBottom w:val="0"/>
      <w:divBdr>
        <w:top w:val="none" w:sz="0" w:space="0" w:color="auto"/>
        <w:left w:val="none" w:sz="0" w:space="0" w:color="auto"/>
        <w:bottom w:val="none" w:sz="0" w:space="0" w:color="auto"/>
        <w:right w:val="none" w:sz="0" w:space="0" w:color="auto"/>
      </w:divBdr>
    </w:div>
    <w:div w:id="2047563130">
      <w:bodyDiv w:val="1"/>
      <w:marLeft w:val="0"/>
      <w:marRight w:val="0"/>
      <w:marTop w:val="0"/>
      <w:marBottom w:val="0"/>
      <w:divBdr>
        <w:top w:val="none" w:sz="0" w:space="0" w:color="auto"/>
        <w:left w:val="none" w:sz="0" w:space="0" w:color="auto"/>
        <w:bottom w:val="none" w:sz="0" w:space="0" w:color="auto"/>
        <w:right w:val="none" w:sz="0" w:space="0" w:color="auto"/>
      </w:divBdr>
    </w:div>
    <w:div w:id="2059667482">
      <w:bodyDiv w:val="1"/>
      <w:marLeft w:val="0"/>
      <w:marRight w:val="0"/>
      <w:marTop w:val="0"/>
      <w:marBottom w:val="0"/>
      <w:divBdr>
        <w:top w:val="none" w:sz="0" w:space="0" w:color="auto"/>
        <w:left w:val="none" w:sz="0" w:space="0" w:color="auto"/>
        <w:bottom w:val="none" w:sz="0" w:space="0" w:color="auto"/>
        <w:right w:val="none" w:sz="0" w:space="0" w:color="auto"/>
      </w:divBdr>
    </w:div>
    <w:div w:id="2071266427">
      <w:bodyDiv w:val="1"/>
      <w:marLeft w:val="0"/>
      <w:marRight w:val="0"/>
      <w:marTop w:val="0"/>
      <w:marBottom w:val="0"/>
      <w:divBdr>
        <w:top w:val="none" w:sz="0" w:space="0" w:color="auto"/>
        <w:left w:val="none" w:sz="0" w:space="0" w:color="auto"/>
        <w:bottom w:val="none" w:sz="0" w:space="0" w:color="auto"/>
        <w:right w:val="none" w:sz="0" w:space="0" w:color="auto"/>
      </w:divBdr>
    </w:div>
    <w:div w:id="209362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hyperlink" Target="https://www.gezondheidsfondsen.nl/wordpress/wp-content/uploads/2020/02/Rapportage-De-plek-van-sociaal-emotionele-vaardigheden-in-het-onderwijs-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edit-ggz.azurewebsites.net/getmedia/9b4d934b-8641-46c8-835b-3ace4d6dd912/24-03-22-Position-Paper-SEV-onderwijs.pdf" TargetMode="Externa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nos.nl/nieuwsuur/artikel/2410549-mentale-welzijn-scholieren-verder-onder-druk-ze-worden-apathisch" TargetMode="External"/><Relationship Id="rId28" Type="http://schemas.openxmlformats.org/officeDocument/2006/relationships/image" Target="media/image17.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trimbos.nl/wp-content/uploads/2022/04/Rapport-voorverkenning-welbevinden-VO.pdf" TargetMode="External"/><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Kle16</b:Tag>
    <b:SourceType>Report</b:SourceType>
    <b:Guid>{61BF19A1-C2B7-4217-9E7F-CC8761AA78EC}</b:Guid>
    <b:Author>
      <b:Author>
        <b:NameList>
          <b:Person>
            <b:Last>Kleinjan</b:Last>
            <b:First>M.,</b:First>
            <b:Middle>Bolier, L., Onrust, S., &amp; Monschouwer, K.</b:Middle>
          </b:Person>
        </b:NameList>
      </b:Author>
    </b:Author>
    <b:Title>Mentale weerbaarheid en mentaal welbevinden in de schoolsetting</b:Title>
    <b:Year>2016</b:Year>
    <b:Publisher>Trimbos-instituut</b:Publisher>
    <b:City>Utrecht</b:City>
    <b:RefOrder>1</b:RefOrder>
  </b:Source>
</b:Sources>
</file>

<file path=customXml/itemProps1.xml><?xml version="1.0" encoding="utf-8"?>
<ds:datastoreItem xmlns:ds="http://schemas.openxmlformats.org/officeDocument/2006/customXml" ds:itemID="{ED84363E-3DBB-4330-A225-3A6359A7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16701</Words>
  <Characters>92861</Characters>
  <Application>Microsoft Office Word</Application>
  <DocSecurity>0</DocSecurity>
  <Lines>2731</Lines>
  <Paragraphs>869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Hofman</dc:creator>
  <cp:lastModifiedBy>Laura Hofman</cp:lastModifiedBy>
  <cp:revision>2</cp:revision>
  <cp:lastPrinted>2022-05-08T11:33:00Z</cp:lastPrinted>
  <dcterms:created xsi:type="dcterms:W3CDTF">2022-06-07T09:29:00Z</dcterms:created>
  <dcterms:modified xsi:type="dcterms:W3CDTF">2022-06-07T09:29:00Z</dcterms:modified>
</cp:coreProperties>
</file>