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C4E" w14:textId="77777777" w:rsidR="00FE0BBB" w:rsidRPr="00A649EF" w:rsidRDefault="00FE0BBB" w:rsidP="00FE0BBB">
      <w:pPr>
        <w:jc w:val="center"/>
        <w:rPr>
          <w:rFonts w:cstheme="minorHAnsi"/>
          <w:b/>
          <w:bCs/>
          <w:sz w:val="32"/>
          <w:szCs w:val="32"/>
        </w:rPr>
      </w:pPr>
      <w:r>
        <w:rPr>
          <w:rFonts w:cstheme="minorHAnsi"/>
          <w:b/>
          <w:bCs/>
          <w:sz w:val="32"/>
          <w:szCs w:val="32"/>
        </w:rPr>
        <w:t>‘Wat zijn de meest valide diagnostische middelen om caput longum bicepspees tendinopathie zo accuraat mogelijk te kunnen stellen in de algehele patiëntenpopulatie?’</w:t>
      </w:r>
    </w:p>
    <w:p w14:paraId="3A9B2F20" w14:textId="77777777" w:rsidR="00FE0BBB" w:rsidRDefault="00FE0BBB" w:rsidP="00FE0BBB">
      <w:pPr>
        <w:rPr>
          <w:rFonts w:cstheme="minorHAnsi"/>
          <w:b/>
          <w:bCs/>
          <w:i/>
          <w:iCs/>
          <w:sz w:val="22"/>
          <w:szCs w:val="22"/>
        </w:rPr>
      </w:pPr>
      <w:r>
        <w:rPr>
          <w:noProof/>
        </w:rPr>
        <w:drawing>
          <wp:anchor distT="0" distB="0" distL="114300" distR="114300" simplePos="0" relativeHeight="251661312" behindDoc="0" locked="0" layoutInCell="1" allowOverlap="1" wp14:anchorId="45571C56" wp14:editId="39E6D65A">
            <wp:simplePos x="0" y="0"/>
            <wp:positionH relativeFrom="margin">
              <wp:posOffset>1381760</wp:posOffset>
            </wp:positionH>
            <wp:positionV relativeFrom="paragraph">
              <wp:posOffset>454660</wp:posOffset>
            </wp:positionV>
            <wp:extent cx="3007360" cy="4197985"/>
            <wp:effectExtent l="0" t="0" r="254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360" cy="419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C2F4" w14:textId="77777777" w:rsidR="00FE0BBB" w:rsidRDefault="00FE0BBB" w:rsidP="00FE0BBB">
      <w:pPr>
        <w:rPr>
          <w:rFonts w:cstheme="minorHAnsi"/>
          <w:b/>
          <w:bCs/>
          <w:i/>
          <w:iCs/>
          <w:sz w:val="22"/>
          <w:szCs w:val="22"/>
        </w:rPr>
      </w:pPr>
    </w:p>
    <w:p w14:paraId="3722ECCC" w14:textId="77777777" w:rsidR="00FE0BBB" w:rsidRDefault="00FE0BBB" w:rsidP="00FE0BBB">
      <w:pPr>
        <w:rPr>
          <w:rFonts w:cstheme="minorHAnsi"/>
          <w:b/>
          <w:bCs/>
          <w:i/>
          <w:iCs/>
          <w:sz w:val="22"/>
          <w:szCs w:val="22"/>
        </w:rPr>
      </w:pPr>
    </w:p>
    <w:p w14:paraId="51E32626" w14:textId="77777777" w:rsidR="00FE0BBB" w:rsidRDefault="00FE0BBB" w:rsidP="00FE0BBB">
      <w:pPr>
        <w:rPr>
          <w:rFonts w:cstheme="minorHAnsi"/>
          <w:b/>
          <w:bCs/>
          <w:i/>
          <w:iCs/>
          <w:sz w:val="22"/>
          <w:szCs w:val="22"/>
        </w:rPr>
      </w:pPr>
    </w:p>
    <w:p w14:paraId="123B6A0E" w14:textId="77777777" w:rsidR="00FE0BBB" w:rsidRDefault="00FE0BBB" w:rsidP="00FE0BBB">
      <w:pPr>
        <w:rPr>
          <w:rFonts w:cstheme="minorHAnsi"/>
          <w:b/>
          <w:bCs/>
          <w:i/>
          <w:iCs/>
          <w:sz w:val="22"/>
          <w:szCs w:val="22"/>
        </w:rPr>
      </w:pPr>
    </w:p>
    <w:p w14:paraId="0C60644B" w14:textId="77777777" w:rsidR="00FE0BBB" w:rsidRDefault="00FE0BBB" w:rsidP="00FE0BBB">
      <w:pPr>
        <w:rPr>
          <w:rFonts w:cstheme="minorHAnsi"/>
          <w:b/>
          <w:bCs/>
          <w:i/>
          <w:iCs/>
          <w:sz w:val="22"/>
          <w:szCs w:val="22"/>
        </w:rPr>
      </w:pPr>
    </w:p>
    <w:p w14:paraId="68F4567A" w14:textId="5D079A81" w:rsidR="00FE0BBB" w:rsidRPr="000B5466" w:rsidRDefault="00FE0BBB" w:rsidP="00FE0BBB">
      <w:pPr>
        <w:pStyle w:val="Geenafstand"/>
        <w:rPr>
          <w:sz w:val="22"/>
          <w:szCs w:val="22"/>
        </w:rPr>
      </w:pPr>
      <w:r>
        <w:rPr>
          <w:noProof/>
        </w:rPr>
        <mc:AlternateContent>
          <mc:Choice Requires="wpg">
            <w:drawing>
              <wp:anchor distT="0" distB="0" distL="114300" distR="114300" simplePos="0" relativeHeight="251660288" behindDoc="1" locked="0" layoutInCell="1" allowOverlap="1" wp14:anchorId="49CBAD2E" wp14:editId="49D72086">
                <wp:simplePos x="0" y="0"/>
                <wp:positionH relativeFrom="page">
                  <wp:posOffset>447675</wp:posOffset>
                </wp:positionH>
                <wp:positionV relativeFrom="page">
                  <wp:posOffset>7731125</wp:posOffset>
                </wp:positionV>
                <wp:extent cx="6705600" cy="1956435"/>
                <wp:effectExtent l="0" t="0" r="0" b="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1956435"/>
                          <a:chOff x="0" y="7315200"/>
                          <a:chExt cx="6858000" cy="1956550"/>
                        </a:xfrm>
                      </wpg:grpSpPr>
                      <wps:wsp>
                        <wps:cNvPr id="5"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9B89D" w14:textId="77777777" w:rsidR="00FE0BBB" w:rsidRDefault="00FE0BBB" w:rsidP="00FE0BBB">
                              <w:pPr>
                                <w:pStyle w:val="Geenafstand"/>
                                <w:jc w:val="right"/>
                                <w:rPr>
                                  <w:color w:val="FFFFFF" w:themeColor="background1"/>
                                  <w:sz w:val="32"/>
                                  <w:szCs w:val="32"/>
                                </w:rPr>
                              </w:pPr>
                              <w:r>
                                <w:rPr>
                                  <w:noProof/>
                                </w:rPr>
                                <w:drawing>
                                  <wp:inline distT="0" distB="0" distL="0" distR="0" wp14:anchorId="4552CDCB" wp14:editId="14ADB380">
                                    <wp:extent cx="2162175" cy="760095"/>
                                    <wp:effectExtent l="0" t="0" r="9525" b="190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inline>
                                </w:drawing>
                              </w:r>
                            </w:p>
                            <w:p w14:paraId="061C314F" w14:textId="77777777" w:rsidR="00FE0BBB" w:rsidRPr="007E24FB" w:rsidRDefault="00FE0BBB" w:rsidP="00FE0BBB">
                              <w:pPr>
                                <w:pStyle w:val="Geenafstand"/>
                                <w:rPr>
                                  <w:caps/>
                                  <w:color w:val="FFFFFF" w:themeColor="background1"/>
                                  <w:sz w:val="22"/>
                                  <w:szCs w:val="22"/>
                                </w:rPr>
                              </w:pPr>
                              <w:sdt>
                                <w:sdtPr>
                                  <w:rPr>
                                    <w:caps/>
                                    <w:color w:val="FFFFFF" w:themeColor="background1"/>
                                    <w:sz w:val="22"/>
                                    <w:szCs w:val="22"/>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sz w:val="22"/>
                                      <w:szCs w:val="22"/>
                                    </w:rPr>
                                    <w:t xml:space="preserve">     </w:t>
                                  </w:r>
                                </w:sdtContent>
                              </w:sdt>
                              <w:r w:rsidRPr="007E24FB">
                                <w:rPr>
                                  <w:caps/>
                                  <w:color w:val="FFFFFF" w:themeColor="background1"/>
                                  <w:sz w:val="22"/>
                                  <w:szCs w:val="22"/>
                                </w:rPr>
                                <w:t xml:space="preserve"> | </w:t>
                              </w:r>
                              <w:sdt>
                                <w:sdtPr>
                                  <w:rPr>
                                    <w:caps/>
                                    <w:color w:val="FFFFFF" w:themeColor="background1"/>
                                    <w:sz w:val="22"/>
                                    <w:szCs w:val="22"/>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sz w:val="22"/>
                                      <w:szCs w:val="22"/>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CBAD2E" id="Group 119" o:spid="_x0000_s1026" style="position:absolute;left:0;text-align:left;margin-left:35.25pt;margin-top:608.75pt;width:528pt;height:154.05pt;z-index:-251656192;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hxTgMAAPUKAAAOAAAAZHJzL2Uyb0RvYy54bWzsVltP2zAUfp+0/2D5fSRpm9JGpKiCgSZV&#10;gICJZ9dx2miO7dlu0+7X79i5tJRq05hAe9hLZOfcv3POl5ydb0qO1kybQooURychRkxQmRVikeKv&#10;j1efRhgZS0RGuBQsxVtm8Pnk44ezSiWsJ5eSZ0wjcCJMUqkUL61VSRAYumQlMSdSMQHCXOqSWLjq&#10;RZBpUoH3kge9MBwGldSZ0pIyY+DtZS3EE+8/zxm1t3lumEU8xZCb9U/tn3P3DCZnJFloopYFbdIg&#10;r8iiJIWAoJ2rS2IJWunihauyoFoamdsTKstA5nlBma8BqonCg2qutVwpX8siqRaqgwmgPcDp1W7p&#10;zfpOoyJL8QAjQUpokY+KomjswKnUIgGda60e1J2uK4TjTNJvBsTBodzdFzvlTa5LZwSFoo1Hfduh&#10;zjYWUXg5PA3jYQjNoSCLxvFw0I/rvtAlNG9nd9qPYuh5K/vc2o/iUbhvH8deJyBJHd4n2SVVKZg0&#10;swPT/B2YD0uimO+RcUA1YMYtmPcwgUQsOENRz2flwoOeQ9PDaxLTAHsUq2c1d4g9q3jQj0Y9B0pX&#10;MEmUNvaayRK5Q4o1ZOHHk6xnxtaqrYprj5G8yK4Kzv3F7R674BqtCWwNoZQJGzUBnmly4fSFdJa1&#10;U/cG4G6L8ie75czpcXHPchg1aHnPJ+OX/GUgn8OSZKyOH0Nv2352Fr5Y79Bp5xC/8x39ynedZaPv&#10;TJnniM44/L1xZ+EjS2E747IQUh9zwDv48lq/BamGxqE0l9kWZkfLmqGMolcFtG5GjL0jGigJ9gNo&#10;1t7CI+eySrFsThgtpf5x7L3Th+EGKUYVUFyKzfcV0Qwj/kXA2I+jwcBxor8M4lMYUKT3JfN9iViV&#10;FxLmIQJCV9Qfnb7l7THXsnwCNp66qCAigkLsFFOr28uFrakX+Jyy6dSrAQ8qYmfiQVHn3KHqRvNx&#10;80S0aubXwuTfyHbVSHIwxrWusxRyurIyL/yM73Bt8Ia1d4z2Dvs/PLb/fodc+D/Z/0F/HPYaPjy+&#10;/6N+77TWeEsCaBnmPwG8DQHYzXwD7LSb2fflAr/+HRnAB2U06tigle3RAchezQfzf4kN/L8B/Fv5&#10;D0rzH+h+3vbvnj12f6uTnwAAAP//AwBQSwMEFAAGAAgAAAAhAHLPjF/hAAAADQEAAA8AAABkcnMv&#10;ZG93bnJldi54bWxMj0FLw0AQhe+C/2EZwZvdJJJUYjalFPVUBFtBvE2z0yQ0uxuy2yT9905P9vZm&#10;3uPNN8VqNp0YafCtswriRQSCbOV0a2sF3/v3pxcQPqDV2DlLCi7kYVXe3xWYazfZLxp3oRZcYn2O&#10;CpoQ+lxKXzVk0C9cT5a9oxsMBh6HWuoBJy43nUyiKJMGW8sXGuxp01B12p2Ngo8Jp/Vz/DZuT8fN&#10;5Xeffv5sY1Lq8WFev4IINIf/MFzxGR1KZjq4s9VedAqWUcpJ3ifxktU1EScZqwOrNEkzkGUhb78o&#10;/wAAAP//AwBQSwECLQAUAAYACAAAACEAtoM4kv4AAADhAQAAEwAAAAAAAAAAAAAAAAAAAAAAW0Nv&#10;bnRlbnRfVHlwZXNdLnhtbFBLAQItABQABgAIAAAAIQA4/SH/1gAAAJQBAAALAAAAAAAAAAAAAAAA&#10;AC8BAABfcmVscy8ucmVsc1BLAQItABQABgAIAAAAIQB5gGhxTgMAAPUKAAAOAAAAAAAAAAAAAAAA&#10;AC4CAABkcnMvZTJvRG9jLnhtbFBLAQItABQABgAIAAAAIQByz4xf4QAAAA0BAAAPAAAAAAAAAAAA&#10;AAAAAKgFAABkcnMvZG93bnJldi54bWxQSwUGAAAAAAQABADzAAAAtg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nwwgAAANoAAAAPAAAAZHJzL2Rvd25yZXYueG1sRI9Pi8Iw&#10;FMTvC36H8IS9LJquB5VqFBVWLCL49/5onm1p81KaqN1vbwTB4zAzv2Gm89ZU4k6NKywr+O1HIIhT&#10;qwvOFJxPf70xCOeRNVaWScE/OZjPOl9TjLV98IHuR5+JAGEXo4Lc+zqW0qU5GXR9WxMH72obgz7I&#10;JpO6wUeAm0oOomgoDRYcFnKsaZVTWh5vRsFmu0yLUXXgfbku15ckGSe7H6fUd7ddTEB4av0n/G5v&#10;tIIhvK6EGyBnTwAAAP//AwBQSwECLQAUAAYACAAAACEA2+H2y+4AAACFAQAAEwAAAAAAAAAAAAAA&#10;AAAAAAAAW0NvbnRlbnRfVHlwZXNdLnhtbFBLAQItABQABgAIAAAAIQBa9CxbvwAAABUBAAALAAAA&#10;AAAAAAAAAAAAAB8BAABfcmVscy8ucmVsc1BLAQItABQABgAIAAAAIQAuCznwwgAAANoAAAAPAAAA&#10;AAAAAAAAAAAAAAcCAABkcnMvZG93bnJldi54bWxQSwUGAAAAAAMAAwC3AAAA9gIAAAAA&#10;" fillcolor="#ed7d31 [3205]" stroked="f" strokeweight="1pt">
                  <v:textbox inset="36pt,14.4pt,36pt,36pt">
                    <w:txbxContent>
                      <w:p w14:paraId="2CA9B89D" w14:textId="77777777" w:rsidR="00FE0BBB" w:rsidRDefault="00FE0BBB" w:rsidP="00FE0BBB">
                        <w:pPr>
                          <w:pStyle w:val="Geenafstand"/>
                          <w:jc w:val="right"/>
                          <w:rPr>
                            <w:color w:val="FFFFFF" w:themeColor="background1"/>
                            <w:sz w:val="32"/>
                            <w:szCs w:val="32"/>
                          </w:rPr>
                        </w:pPr>
                        <w:r>
                          <w:rPr>
                            <w:noProof/>
                          </w:rPr>
                          <w:drawing>
                            <wp:inline distT="0" distB="0" distL="0" distR="0" wp14:anchorId="4552CDCB" wp14:editId="14ADB380">
                              <wp:extent cx="2162175" cy="760095"/>
                              <wp:effectExtent l="0" t="0" r="9525" b="190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inline>
                          </w:drawing>
                        </w:r>
                      </w:p>
                      <w:p w14:paraId="061C314F" w14:textId="77777777" w:rsidR="00FE0BBB" w:rsidRPr="007E24FB" w:rsidRDefault="00FE0BBB" w:rsidP="00FE0BBB">
                        <w:pPr>
                          <w:pStyle w:val="Geenafstand"/>
                          <w:rPr>
                            <w:caps/>
                            <w:color w:val="FFFFFF" w:themeColor="background1"/>
                            <w:sz w:val="22"/>
                            <w:szCs w:val="22"/>
                          </w:rPr>
                        </w:pPr>
                        <w:sdt>
                          <w:sdtPr>
                            <w:rPr>
                              <w:caps/>
                              <w:color w:val="FFFFFF" w:themeColor="background1"/>
                              <w:sz w:val="22"/>
                              <w:szCs w:val="22"/>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sz w:val="22"/>
                                <w:szCs w:val="22"/>
                              </w:rPr>
                              <w:t xml:space="preserve">     </w:t>
                            </w:r>
                          </w:sdtContent>
                        </w:sdt>
                        <w:r w:rsidRPr="007E24FB">
                          <w:rPr>
                            <w:caps/>
                            <w:color w:val="FFFFFF" w:themeColor="background1"/>
                            <w:sz w:val="22"/>
                            <w:szCs w:val="22"/>
                          </w:rPr>
                          <w:t xml:space="preserve"> | </w:t>
                        </w:r>
                        <w:sdt>
                          <w:sdtPr>
                            <w:rPr>
                              <w:caps/>
                              <w:color w:val="FFFFFF" w:themeColor="background1"/>
                              <w:sz w:val="22"/>
                              <w:szCs w:val="22"/>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sz w:val="22"/>
                                <w:szCs w:val="22"/>
                              </w:rPr>
                              <w:t xml:space="preserve">     </w:t>
                            </w:r>
                          </w:sdtContent>
                        </w:sdt>
                      </w:p>
                    </w:txbxContent>
                  </v:textbox>
                </v:rect>
                <w10:wrap anchorx="page" anchory="page"/>
              </v:group>
            </w:pict>
          </mc:Fallback>
        </mc:AlternateContent>
      </w:r>
      <w:r w:rsidRPr="000B5466">
        <w:rPr>
          <w:b/>
          <w:bCs/>
          <w:sz w:val="22"/>
          <w:szCs w:val="22"/>
        </w:rPr>
        <w:t xml:space="preserve">Student:  </w:t>
      </w:r>
      <w:r w:rsidRPr="000B5466">
        <w:rPr>
          <w:sz w:val="22"/>
          <w:szCs w:val="22"/>
        </w:rPr>
        <w:t>Jesper Klijnstra</w:t>
      </w:r>
    </w:p>
    <w:p w14:paraId="00A6803C" w14:textId="77777777" w:rsidR="00FE0BBB" w:rsidRPr="000B5466" w:rsidRDefault="00FE0BBB" w:rsidP="00FE0BBB">
      <w:pPr>
        <w:pStyle w:val="Geenafstand"/>
        <w:rPr>
          <w:sz w:val="22"/>
          <w:szCs w:val="22"/>
        </w:rPr>
      </w:pPr>
      <w:r w:rsidRPr="000B5466">
        <w:rPr>
          <w:b/>
          <w:bCs/>
          <w:sz w:val="22"/>
          <w:szCs w:val="22"/>
        </w:rPr>
        <w:t>Studentnummer</w:t>
      </w:r>
      <w:r w:rsidRPr="000B5466">
        <w:rPr>
          <w:sz w:val="22"/>
          <w:szCs w:val="22"/>
        </w:rPr>
        <w:t>:  35453</w:t>
      </w:r>
    </w:p>
    <w:p w14:paraId="0E921F38" w14:textId="77777777" w:rsidR="00FE0BBB" w:rsidRPr="000B5466" w:rsidRDefault="00FE0BBB" w:rsidP="00FE0BBB">
      <w:pPr>
        <w:pStyle w:val="Geenafstand"/>
        <w:rPr>
          <w:rFonts w:cstheme="minorHAnsi"/>
          <w:i/>
          <w:iCs/>
          <w:sz w:val="22"/>
          <w:szCs w:val="22"/>
        </w:rPr>
      </w:pPr>
      <w:r w:rsidRPr="000B5466">
        <w:rPr>
          <w:b/>
          <w:bCs/>
          <w:sz w:val="22"/>
          <w:szCs w:val="22"/>
        </w:rPr>
        <w:t>Scriptiebegeleider/ supervisor:</w:t>
      </w:r>
      <w:r w:rsidRPr="000B5466">
        <w:rPr>
          <w:sz w:val="22"/>
          <w:szCs w:val="22"/>
        </w:rPr>
        <w:t xml:space="preserve">  Marcel van Burgsteden </w:t>
      </w:r>
    </w:p>
    <w:p w14:paraId="16C45B46" w14:textId="77777777" w:rsidR="00FE0BBB" w:rsidRPr="000B5466" w:rsidRDefault="00FE0BBB" w:rsidP="00FE0BBB">
      <w:pPr>
        <w:pStyle w:val="Geenafstand"/>
        <w:rPr>
          <w:sz w:val="22"/>
          <w:szCs w:val="22"/>
        </w:rPr>
      </w:pPr>
      <w:r w:rsidRPr="000B5466">
        <w:rPr>
          <w:b/>
          <w:bCs/>
          <w:sz w:val="22"/>
          <w:szCs w:val="22"/>
        </w:rPr>
        <w:t>Datum/Date:</w:t>
      </w:r>
      <w:r w:rsidRPr="000B5466">
        <w:rPr>
          <w:sz w:val="22"/>
          <w:szCs w:val="22"/>
        </w:rPr>
        <w:t xml:space="preserve">  02-07-2021</w:t>
      </w:r>
    </w:p>
    <w:p w14:paraId="05EE46B1" w14:textId="77777777" w:rsidR="00FE0BBB" w:rsidRPr="0049459D" w:rsidRDefault="00FE0BBB" w:rsidP="00FE0BBB">
      <w:pPr>
        <w:jc w:val="left"/>
        <w:rPr>
          <w:rFonts w:cstheme="minorHAnsi"/>
          <w:b/>
          <w:bCs/>
          <w:i/>
          <w:iCs/>
          <w:sz w:val="22"/>
          <w:szCs w:val="22"/>
        </w:rPr>
      </w:pPr>
      <w:r w:rsidRPr="0049459D">
        <w:rPr>
          <w:rFonts w:cstheme="minorHAnsi"/>
          <w:b/>
          <w:bCs/>
          <w:i/>
          <w:iCs/>
          <w:sz w:val="22"/>
          <w:szCs w:val="22"/>
        </w:rPr>
        <w:br w:type="page"/>
      </w:r>
    </w:p>
    <w:p w14:paraId="211A9D40" w14:textId="77777777" w:rsidR="00FE0BBB" w:rsidRPr="008F60EE" w:rsidRDefault="00FE0BBB" w:rsidP="00FE0BBB">
      <w:pPr>
        <w:pStyle w:val="Kop1"/>
      </w:pPr>
      <w:bookmarkStart w:id="0" w:name="_Toc76137476"/>
      <w:r w:rsidRPr="008F60EE">
        <w:lastRenderedPageBreak/>
        <w:t>Voorwoord</w:t>
      </w:r>
      <w:bookmarkEnd w:id="0"/>
    </w:p>
    <w:p w14:paraId="150F7123" w14:textId="77777777" w:rsidR="00FE0BBB" w:rsidRPr="008F60EE" w:rsidRDefault="00FE0BBB" w:rsidP="00FE0BBB">
      <w:pPr>
        <w:pStyle w:val="Geenafstand"/>
        <w:rPr>
          <w:sz w:val="22"/>
          <w:szCs w:val="22"/>
        </w:rPr>
      </w:pPr>
    </w:p>
    <w:p w14:paraId="0C74157C" w14:textId="77777777" w:rsidR="00FE0BBB" w:rsidRPr="008F60EE" w:rsidRDefault="00FE0BBB" w:rsidP="00FE0BBB">
      <w:pPr>
        <w:pStyle w:val="Geenafstand"/>
        <w:rPr>
          <w:sz w:val="22"/>
          <w:szCs w:val="22"/>
        </w:rPr>
      </w:pPr>
      <w:r w:rsidRPr="008F60EE">
        <w:rPr>
          <w:sz w:val="22"/>
          <w:szCs w:val="22"/>
        </w:rPr>
        <w:t>Beste lezer,</w:t>
      </w:r>
    </w:p>
    <w:p w14:paraId="5C68F5FF" w14:textId="77777777" w:rsidR="00FE0BBB" w:rsidRPr="008F60EE" w:rsidRDefault="00FE0BBB" w:rsidP="00FE0BBB">
      <w:pPr>
        <w:pStyle w:val="Geenafstand"/>
        <w:rPr>
          <w:sz w:val="22"/>
          <w:szCs w:val="22"/>
        </w:rPr>
      </w:pPr>
    </w:p>
    <w:p w14:paraId="41B225D2" w14:textId="77777777" w:rsidR="00FE0BBB" w:rsidRPr="008F60EE" w:rsidRDefault="00FE0BBB" w:rsidP="00FE0BBB">
      <w:pPr>
        <w:pStyle w:val="Geenafstand"/>
        <w:rPr>
          <w:sz w:val="22"/>
          <w:szCs w:val="22"/>
        </w:rPr>
      </w:pPr>
      <w:r w:rsidRPr="008F60EE">
        <w:rPr>
          <w:sz w:val="22"/>
          <w:szCs w:val="22"/>
        </w:rPr>
        <w:t xml:space="preserve">In het kader van de afstudeerfase aan de Hanze Hogeschool Groningen voor de bacheloropleiding Fysiotherapie, presenteer ik u hier mijn literatuurstudie. In deze studie wordt de validiteit van de diagnostische middelen omtrent caput longum bicepspees tendinopathie onderzocht. Er is vanaf april 2021 tot juli 2021 gewerkt aan deze literatuurstudie. </w:t>
      </w:r>
    </w:p>
    <w:p w14:paraId="6A61B3EA" w14:textId="77777777" w:rsidR="00FE0BBB" w:rsidRPr="008F60EE" w:rsidRDefault="00FE0BBB" w:rsidP="00FE0BBB">
      <w:pPr>
        <w:pStyle w:val="Geenafstand"/>
        <w:rPr>
          <w:sz w:val="22"/>
          <w:szCs w:val="22"/>
        </w:rPr>
      </w:pPr>
    </w:p>
    <w:p w14:paraId="414014EA" w14:textId="77777777" w:rsidR="00FE0BBB" w:rsidRPr="008F60EE" w:rsidRDefault="00FE0BBB" w:rsidP="00FE0BBB">
      <w:pPr>
        <w:pStyle w:val="Geenafstand"/>
        <w:rPr>
          <w:sz w:val="22"/>
          <w:szCs w:val="22"/>
        </w:rPr>
      </w:pPr>
      <w:r w:rsidRPr="008F60EE">
        <w:rPr>
          <w:sz w:val="22"/>
          <w:szCs w:val="22"/>
        </w:rPr>
        <w:t xml:space="preserve">Door het uitvoeren van een zelfstandig onderzoek, heb ik met name veel geleerd binnen de competentie wetenschap. Het academisch schrijven en het benaderen van de studies is in de afgelopen periode erg verbeterd. Tijdens de afstudeerfase ben ik begeleid door Marcel van Burgsteden. Marcel, bedankt voor de ondersteuning en hulp tijdens de wekelijkse Teams meetings. </w:t>
      </w:r>
    </w:p>
    <w:p w14:paraId="526F26FB" w14:textId="77777777" w:rsidR="00FE0BBB" w:rsidRPr="008F60EE" w:rsidRDefault="00FE0BBB" w:rsidP="00FE0BBB">
      <w:pPr>
        <w:pStyle w:val="Geenafstand"/>
        <w:rPr>
          <w:sz w:val="22"/>
          <w:szCs w:val="22"/>
        </w:rPr>
      </w:pPr>
    </w:p>
    <w:p w14:paraId="0D373A16" w14:textId="682E0AB9" w:rsidR="00FE0BBB" w:rsidRPr="008F60EE" w:rsidRDefault="00FE0BBB" w:rsidP="00FE0BBB">
      <w:pPr>
        <w:pStyle w:val="Geenafstand"/>
        <w:rPr>
          <w:sz w:val="22"/>
          <w:szCs w:val="22"/>
        </w:rPr>
      </w:pPr>
      <w:r w:rsidRPr="008F60EE">
        <w:rPr>
          <w:sz w:val="22"/>
          <w:szCs w:val="22"/>
        </w:rPr>
        <w:t>Ten slotte wil ik mijn vrienden en familie bedanken voor hun ondersteuning in de afgelopen periode.</w:t>
      </w:r>
      <w:r w:rsidR="00E6233C">
        <w:rPr>
          <w:sz w:val="22"/>
          <w:szCs w:val="22"/>
        </w:rPr>
        <w:t xml:space="preserve"> </w:t>
      </w:r>
      <w:r w:rsidRPr="008F60EE">
        <w:rPr>
          <w:sz w:val="22"/>
          <w:szCs w:val="22"/>
        </w:rPr>
        <w:t xml:space="preserve"> </w:t>
      </w:r>
    </w:p>
    <w:p w14:paraId="1ABC1BBC" w14:textId="77777777" w:rsidR="00FE0BBB" w:rsidRPr="008F60EE" w:rsidRDefault="00FE0BBB" w:rsidP="00FE0BBB">
      <w:pPr>
        <w:pStyle w:val="Geenafstand"/>
        <w:rPr>
          <w:sz w:val="22"/>
          <w:szCs w:val="22"/>
        </w:rPr>
      </w:pPr>
    </w:p>
    <w:p w14:paraId="3D80C88C" w14:textId="77777777" w:rsidR="00FE0BBB" w:rsidRPr="008F60EE" w:rsidRDefault="00FE0BBB" w:rsidP="00FE0BBB">
      <w:pPr>
        <w:pStyle w:val="Geenafstand"/>
        <w:rPr>
          <w:sz w:val="22"/>
          <w:szCs w:val="22"/>
        </w:rPr>
      </w:pPr>
      <w:r w:rsidRPr="008F60EE">
        <w:rPr>
          <w:sz w:val="22"/>
          <w:szCs w:val="22"/>
        </w:rPr>
        <w:t>Ik wens u veel leesplezier,</w:t>
      </w:r>
    </w:p>
    <w:p w14:paraId="109A871E" w14:textId="77777777" w:rsidR="00FE0BBB" w:rsidRPr="008F60EE" w:rsidRDefault="00FE0BBB" w:rsidP="00FE0BBB">
      <w:pPr>
        <w:pStyle w:val="Geenafstand"/>
        <w:rPr>
          <w:sz w:val="22"/>
          <w:szCs w:val="22"/>
        </w:rPr>
      </w:pPr>
    </w:p>
    <w:p w14:paraId="133E3EBA" w14:textId="268F2515" w:rsidR="00FE0BBB" w:rsidRDefault="00FE0BBB" w:rsidP="00FE0BBB">
      <w:pPr>
        <w:pStyle w:val="Geenafstand"/>
        <w:rPr>
          <w:sz w:val="22"/>
          <w:szCs w:val="22"/>
        </w:rPr>
      </w:pPr>
      <w:r w:rsidRPr="008F60EE">
        <w:rPr>
          <w:sz w:val="22"/>
          <w:szCs w:val="22"/>
        </w:rPr>
        <w:t>Jesper Klijnstra</w:t>
      </w:r>
    </w:p>
    <w:p w14:paraId="5C8E5FAF" w14:textId="5CF99A3C" w:rsidR="00BB62D6" w:rsidRDefault="00BB62D6">
      <w:pPr>
        <w:spacing w:after="160" w:line="259" w:lineRule="auto"/>
        <w:jc w:val="left"/>
        <w:rPr>
          <w:sz w:val="22"/>
          <w:szCs w:val="22"/>
        </w:rPr>
      </w:pPr>
      <w:r>
        <w:rPr>
          <w:sz w:val="22"/>
          <w:szCs w:val="22"/>
        </w:rPr>
        <w:br w:type="page"/>
      </w:r>
    </w:p>
    <w:sdt>
      <w:sdtPr>
        <w:id w:val="-1975597178"/>
        <w:docPartObj>
          <w:docPartGallery w:val="Table of Contents"/>
          <w:docPartUnique/>
        </w:docPartObj>
      </w:sdtPr>
      <w:sdtEndPr>
        <w:rPr>
          <w:b/>
          <w:bCs/>
          <w:smallCaps w:val="0"/>
          <w:spacing w:val="0"/>
          <w:sz w:val="20"/>
          <w:szCs w:val="20"/>
        </w:rPr>
      </w:sdtEndPr>
      <w:sdtContent>
        <w:p w14:paraId="32358BDA" w14:textId="6AB88DA9" w:rsidR="00BB62D6" w:rsidRDefault="00BB62D6">
          <w:pPr>
            <w:pStyle w:val="Kopvaninhoudsopgave"/>
          </w:pPr>
          <w:r>
            <w:t>Inhoud</w:t>
          </w:r>
        </w:p>
        <w:p w14:paraId="12385DF7" w14:textId="4674C1FF" w:rsidR="00BB62D6" w:rsidRDefault="00BB62D6">
          <w:pPr>
            <w:pStyle w:val="Inhopg1"/>
            <w:tabs>
              <w:tab w:val="right" w:leader="dot" w:pos="9060"/>
            </w:tabs>
            <w:rPr>
              <w:noProof/>
              <w:sz w:val="22"/>
              <w:szCs w:val="22"/>
              <w:lang w:eastAsia="nl-NL"/>
            </w:rPr>
          </w:pPr>
          <w:r>
            <w:fldChar w:fldCharType="begin"/>
          </w:r>
          <w:r>
            <w:instrText xml:space="preserve"> TOC \o "1-3" \h \z \u </w:instrText>
          </w:r>
          <w:r>
            <w:fldChar w:fldCharType="separate"/>
          </w:r>
          <w:hyperlink w:anchor="_Toc76137476" w:history="1">
            <w:r w:rsidRPr="007A3A40">
              <w:rPr>
                <w:rStyle w:val="Hyperlink"/>
                <w:noProof/>
              </w:rPr>
              <w:t>Voorwoord</w:t>
            </w:r>
            <w:r>
              <w:rPr>
                <w:noProof/>
                <w:webHidden/>
              </w:rPr>
              <w:tab/>
            </w:r>
            <w:r>
              <w:rPr>
                <w:noProof/>
                <w:webHidden/>
              </w:rPr>
              <w:fldChar w:fldCharType="begin"/>
            </w:r>
            <w:r>
              <w:rPr>
                <w:noProof/>
                <w:webHidden/>
              </w:rPr>
              <w:instrText xml:space="preserve"> PAGEREF _Toc76137476 \h </w:instrText>
            </w:r>
            <w:r>
              <w:rPr>
                <w:noProof/>
                <w:webHidden/>
              </w:rPr>
            </w:r>
            <w:r>
              <w:rPr>
                <w:noProof/>
                <w:webHidden/>
              </w:rPr>
              <w:fldChar w:fldCharType="separate"/>
            </w:r>
            <w:r>
              <w:rPr>
                <w:noProof/>
                <w:webHidden/>
              </w:rPr>
              <w:t>2</w:t>
            </w:r>
            <w:r>
              <w:rPr>
                <w:noProof/>
                <w:webHidden/>
              </w:rPr>
              <w:fldChar w:fldCharType="end"/>
            </w:r>
          </w:hyperlink>
        </w:p>
        <w:p w14:paraId="17797CB0" w14:textId="63DCBA24" w:rsidR="00BB62D6" w:rsidRDefault="00BB62D6">
          <w:pPr>
            <w:pStyle w:val="Inhopg1"/>
            <w:tabs>
              <w:tab w:val="right" w:leader="dot" w:pos="9060"/>
            </w:tabs>
            <w:rPr>
              <w:noProof/>
              <w:sz w:val="22"/>
              <w:szCs w:val="22"/>
              <w:lang w:eastAsia="nl-NL"/>
            </w:rPr>
          </w:pPr>
          <w:hyperlink w:anchor="_Toc76137477" w:history="1">
            <w:r w:rsidRPr="007A3A40">
              <w:rPr>
                <w:rStyle w:val="Hyperlink"/>
                <w:noProof/>
              </w:rPr>
              <w:t>Samenvatting</w:t>
            </w:r>
            <w:r>
              <w:rPr>
                <w:noProof/>
                <w:webHidden/>
              </w:rPr>
              <w:tab/>
            </w:r>
            <w:r>
              <w:rPr>
                <w:noProof/>
                <w:webHidden/>
              </w:rPr>
              <w:fldChar w:fldCharType="begin"/>
            </w:r>
            <w:r>
              <w:rPr>
                <w:noProof/>
                <w:webHidden/>
              </w:rPr>
              <w:instrText xml:space="preserve"> PAGEREF _Toc76137477 \h </w:instrText>
            </w:r>
            <w:r>
              <w:rPr>
                <w:noProof/>
                <w:webHidden/>
              </w:rPr>
            </w:r>
            <w:r>
              <w:rPr>
                <w:noProof/>
                <w:webHidden/>
              </w:rPr>
              <w:fldChar w:fldCharType="separate"/>
            </w:r>
            <w:r>
              <w:rPr>
                <w:noProof/>
                <w:webHidden/>
              </w:rPr>
              <w:t>4</w:t>
            </w:r>
            <w:r>
              <w:rPr>
                <w:noProof/>
                <w:webHidden/>
              </w:rPr>
              <w:fldChar w:fldCharType="end"/>
            </w:r>
          </w:hyperlink>
        </w:p>
        <w:p w14:paraId="2AB12901" w14:textId="06F4F7A1" w:rsidR="00BB62D6" w:rsidRDefault="00BB62D6">
          <w:pPr>
            <w:pStyle w:val="Inhopg1"/>
            <w:tabs>
              <w:tab w:val="right" w:leader="dot" w:pos="9060"/>
            </w:tabs>
            <w:rPr>
              <w:noProof/>
              <w:sz w:val="22"/>
              <w:szCs w:val="22"/>
              <w:lang w:eastAsia="nl-NL"/>
            </w:rPr>
          </w:pPr>
          <w:hyperlink w:anchor="_Toc76137478" w:history="1">
            <w:r w:rsidRPr="007A3A40">
              <w:rPr>
                <w:rStyle w:val="Hyperlink"/>
                <w:noProof/>
              </w:rPr>
              <w:t>Abstract</w:t>
            </w:r>
            <w:r>
              <w:rPr>
                <w:noProof/>
                <w:webHidden/>
              </w:rPr>
              <w:tab/>
            </w:r>
            <w:r>
              <w:rPr>
                <w:noProof/>
                <w:webHidden/>
              </w:rPr>
              <w:fldChar w:fldCharType="begin"/>
            </w:r>
            <w:r>
              <w:rPr>
                <w:noProof/>
                <w:webHidden/>
              </w:rPr>
              <w:instrText xml:space="preserve"> PAGEREF _Toc76137478 \h </w:instrText>
            </w:r>
            <w:r>
              <w:rPr>
                <w:noProof/>
                <w:webHidden/>
              </w:rPr>
            </w:r>
            <w:r>
              <w:rPr>
                <w:noProof/>
                <w:webHidden/>
              </w:rPr>
              <w:fldChar w:fldCharType="separate"/>
            </w:r>
            <w:r>
              <w:rPr>
                <w:noProof/>
                <w:webHidden/>
              </w:rPr>
              <w:t>5</w:t>
            </w:r>
            <w:r>
              <w:rPr>
                <w:noProof/>
                <w:webHidden/>
              </w:rPr>
              <w:fldChar w:fldCharType="end"/>
            </w:r>
          </w:hyperlink>
        </w:p>
        <w:p w14:paraId="697EE6A0" w14:textId="0A7D32D0" w:rsidR="00BB62D6" w:rsidRDefault="00BB62D6">
          <w:pPr>
            <w:pStyle w:val="Inhopg1"/>
            <w:tabs>
              <w:tab w:val="right" w:leader="dot" w:pos="9060"/>
            </w:tabs>
            <w:rPr>
              <w:noProof/>
              <w:sz w:val="22"/>
              <w:szCs w:val="22"/>
              <w:lang w:eastAsia="nl-NL"/>
            </w:rPr>
          </w:pPr>
          <w:hyperlink w:anchor="_Toc76137479" w:history="1">
            <w:r w:rsidRPr="007A3A40">
              <w:rPr>
                <w:rStyle w:val="Hyperlink"/>
                <w:noProof/>
              </w:rPr>
              <w:t>Inleiding</w:t>
            </w:r>
            <w:r>
              <w:rPr>
                <w:noProof/>
                <w:webHidden/>
              </w:rPr>
              <w:tab/>
            </w:r>
            <w:r>
              <w:rPr>
                <w:noProof/>
                <w:webHidden/>
              </w:rPr>
              <w:fldChar w:fldCharType="begin"/>
            </w:r>
            <w:r>
              <w:rPr>
                <w:noProof/>
                <w:webHidden/>
              </w:rPr>
              <w:instrText xml:space="preserve"> PAGEREF _Toc76137479 \h </w:instrText>
            </w:r>
            <w:r>
              <w:rPr>
                <w:noProof/>
                <w:webHidden/>
              </w:rPr>
            </w:r>
            <w:r>
              <w:rPr>
                <w:noProof/>
                <w:webHidden/>
              </w:rPr>
              <w:fldChar w:fldCharType="separate"/>
            </w:r>
            <w:r>
              <w:rPr>
                <w:noProof/>
                <w:webHidden/>
              </w:rPr>
              <w:t>6</w:t>
            </w:r>
            <w:r>
              <w:rPr>
                <w:noProof/>
                <w:webHidden/>
              </w:rPr>
              <w:fldChar w:fldCharType="end"/>
            </w:r>
          </w:hyperlink>
        </w:p>
        <w:p w14:paraId="44626B1B" w14:textId="3F2E494F" w:rsidR="00BB62D6" w:rsidRDefault="00BB62D6">
          <w:pPr>
            <w:pStyle w:val="Inhopg1"/>
            <w:tabs>
              <w:tab w:val="right" w:leader="dot" w:pos="9060"/>
            </w:tabs>
            <w:rPr>
              <w:noProof/>
              <w:sz w:val="22"/>
              <w:szCs w:val="22"/>
              <w:lang w:eastAsia="nl-NL"/>
            </w:rPr>
          </w:pPr>
          <w:hyperlink w:anchor="_Toc76137480" w:history="1">
            <w:r w:rsidRPr="007A3A40">
              <w:rPr>
                <w:rStyle w:val="Hyperlink"/>
                <w:noProof/>
              </w:rPr>
              <w:t>Methode</w:t>
            </w:r>
            <w:r>
              <w:rPr>
                <w:noProof/>
                <w:webHidden/>
              </w:rPr>
              <w:tab/>
            </w:r>
            <w:r>
              <w:rPr>
                <w:noProof/>
                <w:webHidden/>
              </w:rPr>
              <w:fldChar w:fldCharType="begin"/>
            </w:r>
            <w:r>
              <w:rPr>
                <w:noProof/>
                <w:webHidden/>
              </w:rPr>
              <w:instrText xml:space="preserve"> PAGEREF _Toc76137480 \h </w:instrText>
            </w:r>
            <w:r>
              <w:rPr>
                <w:noProof/>
                <w:webHidden/>
              </w:rPr>
            </w:r>
            <w:r>
              <w:rPr>
                <w:noProof/>
                <w:webHidden/>
              </w:rPr>
              <w:fldChar w:fldCharType="separate"/>
            </w:r>
            <w:r>
              <w:rPr>
                <w:noProof/>
                <w:webHidden/>
              </w:rPr>
              <w:t>7</w:t>
            </w:r>
            <w:r>
              <w:rPr>
                <w:noProof/>
                <w:webHidden/>
              </w:rPr>
              <w:fldChar w:fldCharType="end"/>
            </w:r>
          </w:hyperlink>
        </w:p>
        <w:p w14:paraId="0EB3C2A1" w14:textId="77D634DC" w:rsidR="00BB62D6" w:rsidRDefault="00BB62D6">
          <w:pPr>
            <w:pStyle w:val="Inhopg2"/>
            <w:tabs>
              <w:tab w:val="right" w:leader="dot" w:pos="9060"/>
            </w:tabs>
            <w:rPr>
              <w:noProof/>
              <w:sz w:val="22"/>
              <w:szCs w:val="22"/>
              <w:lang w:eastAsia="nl-NL"/>
            </w:rPr>
          </w:pPr>
          <w:hyperlink w:anchor="_Toc76137481" w:history="1">
            <w:r w:rsidRPr="007A3A40">
              <w:rPr>
                <w:rStyle w:val="Hyperlink"/>
                <w:noProof/>
              </w:rPr>
              <w:t>Databases en zoekstrategieën</w:t>
            </w:r>
            <w:r>
              <w:rPr>
                <w:noProof/>
                <w:webHidden/>
              </w:rPr>
              <w:tab/>
            </w:r>
            <w:r>
              <w:rPr>
                <w:noProof/>
                <w:webHidden/>
              </w:rPr>
              <w:fldChar w:fldCharType="begin"/>
            </w:r>
            <w:r>
              <w:rPr>
                <w:noProof/>
                <w:webHidden/>
              </w:rPr>
              <w:instrText xml:space="preserve"> PAGEREF _Toc76137481 \h </w:instrText>
            </w:r>
            <w:r>
              <w:rPr>
                <w:noProof/>
                <w:webHidden/>
              </w:rPr>
            </w:r>
            <w:r>
              <w:rPr>
                <w:noProof/>
                <w:webHidden/>
              </w:rPr>
              <w:fldChar w:fldCharType="separate"/>
            </w:r>
            <w:r>
              <w:rPr>
                <w:noProof/>
                <w:webHidden/>
              </w:rPr>
              <w:t>7</w:t>
            </w:r>
            <w:r>
              <w:rPr>
                <w:noProof/>
                <w:webHidden/>
              </w:rPr>
              <w:fldChar w:fldCharType="end"/>
            </w:r>
          </w:hyperlink>
        </w:p>
        <w:p w14:paraId="213E4978" w14:textId="10D76E8F" w:rsidR="00BB62D6" w:rsidRDefault="00BB62D6">
          <w:pPr>
            <w:pStyle w:val="Inhopg2"/>
            <w:tabs>
              <w:tab w:val="right" w:leader="dot" w:pos="9060"/>
            </w:tabs>
            <w:rPr>
              <w:noProof/>
              <w:sz w:val="22"/>
              <w:szCs w:val="22"/>
              <w:lang w:eastAsia="nl-NL"/>
            </w:rPr>
          </w:pPr>
          <w:hyperlink w:anchor="_Toc76137482" w:history="1">
            <w:r w:rsidRPr="007A3A40">
              <w:rPr>
                <w:rStyle w:val="Hyperlink"/>
                <w:noProof/>
              </w:rPr>
              <w:t>Selectiecriteria</w:t>
            </w:r>
            <w:r>
              <w:rPr>
                <w:noProof/>
                <w:webHidden/>
              </w:rPr>
              <w:tab/>
            </w:r>
            <w:r>
              <w:rPr>
                <w:noProof/>
                <w:webHidden/>
              </w:rPr>
              <w:fldChar w:fldCharType="begin"/>
            </w:r>
            <w:r>
              <w:rPr>
                <w:noProof/>
                <w:webHidden/>
              </w:rPr>
              <w:instrText xml:space="preserve"> PAGEREF _Toc76137482 \h </w:instrText>
            </w:r>
            <w:r>
              <w:rPr>
                <w:noProof/>
                <w:webHidden/>
              </w:rPr>
            </w:r>
            <w:r>
              <w:rPr>
                <w:noProof/>
                <w:webHidden/>
              </w:rPr>
              <w:fldChar w:fldCharType="separate"/>
            </w:r>
            <w:r>
              <w:rPr>
                <w:noProof/>
                <w:webHidden/>
              </w:rPr>
              <w:t>8</w:t>
            </w:r>
            <w:r>
              <w:rPr>
                <w:noProof/>
                <w:webHidden/>
              </w:rPr>
              <w:fldChar w:fldCharType="end"/>
            </w:r>
          </w:hyperlink>
        </w:p>
        <w:p w14:paraId="6D955629" w14:textId="277ADB84" w:rsidR="00BB62D6" w:rsidRDefault="00BB62D6">
          <w:pPr>
            <w:pStyle w:val="Inhopg2"/>
            <w:tabs>
              <w:tab w:val="right" w:leader="dot" w:pos="9060"/>
            </w:tabs>
            <w:rPr>
              <w:noProof/>
              <w:sz w:val="22"/>
              <w:szCs w:val="22"/>
              <w:lang w:eastAsia="nl-NL"/>
            </w:rPr>
          </w:pPr>
          <w:hyperlink w:anchor="_Toc76137483" w:history="1">
            <w:r w:rsidRPr="007A3A40">
              <w:rPr>
                <w:rStyle w:val="Hyperlink"/>
                <w:noProof/>
              </w:rPr>
              <w:t>Methodologische kwaliteitsbepaling</w:t>
            </w:r>
            <w:r>
              <w:rPr>
                <w:noProof/>
                <w:webHidden/>
              </w:rPr>
              <w:tab/>
            </w:r>
            <w:r>
              <w:rPr>
                <w:noProof/>
                <w:webHidden/>
              </w:rPr>
              <w:fldChar w:fldCharType="begin"/>
            </w:r>
            <w:r>
              <w:rPr>
                <w:noProof/>
                <w:webHidden/>
              </w:rPr>
              <w:instrText xml:space="preserve"> PAGEREF _Toc76137483 \h </w:instrText>
            </w:r>
            <w:r>
              <w:rPr>
                <w:noProof/>
                <w:webHidden/>
              </w:rPr>
            </w:r>
            <w:r>
              <w:rPr>
                <w:noProof/>
                <w:webHidden/>
              </w:rPr>
              <w:fldChar w:fldCharType="separate"/>
            </w:r>
            <w:r>
              <w:rPr>
                <w:noProof/>
                <w:webHidden/>
              </w:rPr>
              <w:t>8</w:t>
            </w:r>
            <w:r>
              <w:rPr>
                <w:noProof/>
                <w:webHidden/>
              </w:rPr>
              <w:fldChar w:fldCharType="end"/>
            </w:r>
          </w:hyperlink>
        </w:p>
        <w:p w14:paraId="15174D5F" w14:textId="4A620946" w:rsidR="00BB62D6" w:rsidRDefault="00BB62D6">
          <w:pPr>
            <w:pStyle w:val="Inhopg2"/>
            <w:tabs>
              <w:tab w:val="right" w:leader="dot" w:pos="9060"/>
            </w:tabs>
            <w:rPr>
              <w:noProof/>
              <w:sz w:val="22"/>
              <w:szCs w:val="22"/>
              <w:lang w:eastAsia="nl-NL"/>
            </w:rPr>
          </w:pPr>
          <w:hyperlink w:anchor="_Toc76137484" w:history="1">
            <w:r w:rsidRPr="007A3A40">
              <w:rPr>
                <w:rStyle w:val="Hyperlink"/>
                <w:noProof/>
              </w:rPr>
              <w:t>Data-extractie</w:t>
            </w:r>
            <w:r>
              <w:rPr>
                <w:noProof/>
                <w:webHidden/>
              </w:rPr>
              <w:tab/>
            </w:r>
            <w:r>
              <w:rPr>
                <w:noProof/>
                <w:webHidden/>
              </w:rPr>
              <w:fldChar w:fldCharType="begin"/>
            </w:r>
            <w:r>
              <w:rPr>
                <w:noProof/>
                <w:webHidden/>
              </w:rPr>
              <w:instrText xml:space="preserve"> PAGEREF _Toc76137484 \h </w:instrText>
            </w:r>
            <w:r>
              <w:rPr>
                <w:noProof/>
                <w:webHidden/>
              </w:rPr>
            </w:r>
            <w:r>
              <w:rPr>
                <w:noProof/>
                <w:webHidden/>
              </w:rPr>
              <w:fldChar w:fldCharType="separate"/>
            </w:r>
            <w:r>
              <w:rPr>
                <w:noProof/>
                <w:webHidden/>
              </w:rPr>
              <w:t>9</w:t>
            </w:r>
            <w:r>
              <w:rPr>
                <w:noProof/>
                <w:webHidden/>
              </w:rPr>
              <w:fldChar w:fldCharType="end"/>
            </w:r>
          </w:hyperlink>
        </w:p>
        <w:p w14:paraId="39FFED56" w14:textId="60FEF914" w:rsidR="00BB62D6" w:rsidRDefault="00BB62D6">
          <w:pPr>
            <w:pStyle w:val="Inhopg2"/>
            <w:tabs>
              <w:tab w:val="right" w:leader="dot" w:pos="9060"/>
            </w:tabs>
            <w:rPr>
              <w:noProof/>
              <w:sz w:val="22"/>
              <w:szCs w:val="22"/>
              <w:lang w:eastAsia="nl-NL"/>
            </w:rPr>
          </w:pPr>
          <w:hyperlink w:anchor="_Toc76137485" w:history="1">
            <w:r w:rsidRPr="007A3A40">
              <w:rPr>
                <w:rStyle w:val="Hyperlink"/>
                <w:noProof/>
              </w:rPr>
              <w:t>Data-analyse</w:t>
            </w:r>
            <w:r>
              <w:rPr>
                <w:noProof/>
                <w:webHidden/>
              </w:rPr>
              <w:tab/>
            </w:r>
            <w:r>
              <w:rPr>
                <w:noProof/>
                <w:webHidden/>
              </w:rPr>
              <w:fldChar w:fldCharType="begin"/>
            </w:r>
            <w:r>
              <w:rPr>
                <w:noProof/>
                <w:webHidden/>
              </w:rPr>
              <w:instrText xml:space="preserve"> PAGEREF _Toc76137485 \h </w:instrText>
            </w:r>
            <w:r>
              <w:rPr>
                <w:noProof/>
                <w:webHidden/>
              </w:rPr>
            </w:r>
            <w:r>
              <w:rPr>
                <w:noProof/>
                <w:webHidden/>
              </w:rPr>
              <w:fldChar w:fldCharType="separate"/>
            </w:r>
            <w:r>
              <w:rPr>
                <w:noProof/>
                <w:webHidden/>
              </w:rPr>
              <w:t>9</w:t>
            </w:r>
            <w:r>
              <w:rPr>
                <w:noProof/>
                <w:webHidden/>
              </w:rPr>
              <w:fldChar w:fldCharType="end"/>
            </w:r>
          </w:hyperlink>
        </w:p>
        <w:p w14:paraId="2A40BC15" w14:textId="5052215E" w:rsidR="00BB62D6" w:rsidRDefault="00BB62D6">
          <w:pPr>
            <w:pStyle w:val="Inhopg1"/>
            <w:tabs>
              <w:tab w:val="right" w:leader="dot" w:pos="9060"/>
            </w:tabs>
            <w:rPr>
              <w:noProof/>
              <w:sz w:val="22"/>
              <w:szCs w:val="22"/>
              <w:lang w:eastAsia="nl-NL"/>
            </w:rPr>
          </w:pPr>
          <w:hyperlink w:anchor="_Toc76137486" w:history="1">
            <w:r w:rsidRPr="007A3A40">
              <w:rPr>
                <w:rStyle w:val="Hyperlink"/>
                <w:noProof/>
              </w:rPr>
              <w:t>Resultaten</w:t>
            </w:r>
            <w:r>
              <w:rPr>
                <w:noProof/>
                <w:webHidden/>
              </w:rPr>
              <w:tab/>
            </w:r>
            <w:r>
              <w:rPr>
                <w:noProof/>
                <w:webHidden/>
              </w:rPr>
              <w:fldChar w:fldCharType="begin"/>
            </w:r>
            <w:r>
              <w:rPr>
                <w:noProof/>
                <w:webHidden/>
              </w:rPr>
              <w:instrText xml:space="preserve"> PAGEREF _Toc76137486 \h </w:instrText>
            </w:r>
            <w:r>
              <w:rPr>
                <w:noProof/>
                <w:webHidden/>
              </w:rPr>
            </w:r>
            <w:r>
              <w:rPr>
                <w:noProof/>
                <w:webHidden/>
              </w:rPr>
              <w:fldChar w:fldCharType="separate"/>
            </w:r>
            <w:r>
              <w:rPr>
                <w:noProof/>
                <w:webHidden/>
              </w:rPr>
              <w:t>10</w:t>
            </w:r>
            <w:r>
              <w:rPr>
                <w:noProof/>
                <w:webHidden/>
              </w:rPr>
              <w:fldChar w:fldCharType="end"/>
            </w:r>
          </w:hyperlink>
        </w:p>
        <w:p w14:paraId="107C422E" w14:textId="56341EE5" w:rsidR="00BB62D6" w:rsidRDefault="00BB62D6">
          <w:pPr>
            <w:pStyle w:val="Inhopg2"/>
            <w:tabs>
              <w:tab w:val="right" w:leader="dot" w:pos="9060"/>
            </w:tabs>
            <w:rPr>
              <w:noProof/>
              <w:sz w:val="22"/>
              <w:szCs w:val="22"/>
              <w:lang w:eastAsia="nl-NL"/>
            </w:rPr>
          </w:pPr>
          <w:hyperlink w:anchor="_Toc76137487" w:history="1">
            <w:r w:rsidRPr="007A3A40">
              <w:rPr>
                <w:rStyle w:val="Hyperlink"/>
                <w:noProof/>
              </w:rPr>
              <w:t>Selectie van de studies</w:t>
            </w:r>
            <w:r>
              <w:rPr>
                <w:noProof/>
                <w:webHidden/>
              </w:rPr>
              <w:tab/>
            </w:r>
            <w:r>
              <w:rPr>
                <w:noProof/>
                <w:webHidden/>
              </w:rPr>
              <w:fldChar w:fldCharType="begin"/>
            </w:r>
            <w:r>
              <w:rPr>
                <w:noProof/>
                <w:webHidden/>
              </w:rPr>
              <w:instrText xml:space="preserve"> PAGEREF _Toc76137487 \h </w:instrText>
            </w:r>
            <w:r>
              <w:rPr>
                <w:noProof/>
                <w:webHidden/>
              </w:rPr>
            </w:r>
            <w:r>
              <w:rPr>
                <w:noProof/>
                <w:webHidden/>
              </w:rPr>
              <w:fldChar w:fldCharType="separate"/>
            </w:r>
            <w:r>
              <w:rPr>
                <w:noProof/>
                <w:webHidden/>
              </w:rPr>
              <w:t>10</w:t>
            </w:r>
            <w:r>
              <w:rPr>
                <w:noProof/>
                <w:webHidden/>
              </w:rPr>
              <w:fldChar w:fldCharType="end"/>
            </w:r>
          </w:hyperlink>
        </w:p>
        <w:p w14:paraId="0A039C4E" w14:textId="266862C2" w:rsidR="00BB62D6" w:rsidRDefault="00BB62D6">
          <w:pPr>
            <w:pStyle w:val="Inhopg2"/>
            <w:tabs>
              <w:tab w:val="right" w:leader="dot" w:pos="9060"/>
            </w:tabs>
            <w:rPr>
              <w:noProof/>
              <w:sz w:val="22"/>
              <w:szCs w:val="22"/>
              <w:lang w:eastAsia="nl-NL"/>
            </w:rPr>
          </w:pPr>
          <w:hyperlink w:anchor="_Toc76137488" w:history="1">
            <w:r w:rsidRPr="007A3A40">
              <w:rPr>
                <w:rStyle w:val="Hyperlink"/>
                <w:noProof/>
              </w:rPr>
              <w:t>Methodologische kwaliteit van artikelen</w:t>
            </w:r>
            <w:r>
              <w:rPr>
                <w:noProof/>
                <w:webHidden/>
              </w:rPr>
              <w:tab/>
            </w:r>
            <w:r>
              <w:rPr>
                <w:noProof/>
                <w:webHidden/>
              </w:rPr>
              <w:fldChar w:fldCharType="begin"/>
            </w:r>
            <w:r>
              <w:rPr>
                <w:noProof/>
                <w:webHidden/>
              </w:rPr>
              <w:instrText xml:space="preserve"> PAGEREF _Toc76137488 \h </w:instrText>
            </w:r>
            <w:r>
              <w:rPr>
                <w:noProof/>
                <w:webHidden/>
              </w:rPr>
            </w:r>
            <w:r>
              <w:rPr>
                <w:noProof/>
                <w:webHidden/>
              </w:rPr>
              <w:fldChar w:fldCharType="separate"/>
            </w:r>
            <w:r>
              <w:rPr>
                <w:noProof/>
                <w:webHidden/>
              </w:rPr>
              <w:t>11</w:t>
            </w:r>
            <w:r>
              <w:rPr>
                <w:noProof/>
                <w:webHidden/>
              </w:rPr>
              <w:fldChar w:fldCharType="end"/>
            </w:r>
          </w:hyperlink>
        </w:p>
        <w:p w14:paraId="47901BA6" w14:textId="23049096" w:rsidR="00BB62D6" w:rsidRDefault="00BB62D6">
          <w:pPr>
            <w:pStyle w:val="Inhopg2"/>
            <w:tabs>
              <w:tab w:val="right" w:leader="dot" w:pos="9060"/>
            </w:tabs>
            <w:rPr>
              <w:noProof/>
              <w:sz w:val="22"/>
              <w:szCs w:val="22"/>
              <w:lang w:eastAsia="nl-NL"/>
            </w:rPr>
          </w:pPr>
          <w:hyperlink w:anchor="_Toc76137489" w:history="1">
            <w:r w:rsidRPr="007A3A40">
              <w:rPr>
                <w:rStyle w:val="Hyperlink"/>
                <w:noProof/>
              </w:rPr>
              <w:t>Beschrijving van de studies</w:t>
            </w:r>
            <w:r>
              <w:rPr>
                <w:noProof/>
                <w:webHidden/>
              </w:rPr>
              <w:tab/>
            </w:r>
            <w:r>
              <w:rPr>
                <w:noProof/>
                <w:webHidden/>
              </w:rPr>
              <w:fldChar w:fldCharType="begin"/>
            </w:r>
            <w:r>
              <w:rPr>
                <w:noProof/>
                <w:webHidden/>
              </w:rPr>
              <w:instrText xml:space="preserve"> PAGEREF _Toc76137489 \h </w:instrText>
            </w:r>
            <w:r>
              <w:rPr>
                <w:noProof/>
                <w:webHidden/>
              </w:rPr>
            </w:r>
            <w:r>
              <w:rPr>
                <w:noProof/>
                <w:webHidden/>
              </w:rPr>
              <w:fldChar w:fldCharType="separate"/>
            </w:r>
            <w:r>
              <w:rPr>
                <w:noProof/>
                <w:webHidden/>
              </w:rPr>
              <w:t>12</w:t>
            </w:r>
            <w:r>
              <w:rPr>
                <w:noProof/>
                <w:webHidden/>
              </w:rPr>
              <w:fldChar w:fldCharType="end"/>
            </w:r>
          </w:hyperlink>
        </w:p>
        <w:p w14:paraId="7E819BCC" w14:textId="08919ED7" w:rsidR="00BB62D6" w:rsidRDefault="00BB62D6">
          <w:pPr>
            <w:pStyle w:val="Inhopg2"/>
            <w:tabs>
              <w:tab w:val="right" w:leader="dot" w:pos="9060"/>
            </w:tabs>
            <w:rPr>
              <w:noProof/>
              <w:sz w:val="22"/>
              <w:szCs w:val="22"/>
              <w:lang w:eastAsia="nl-NL"/>
            </w:rPr>
          </w:pPr>
          <w:hyperlink w:anchor="_Toc76137490" w:history="1">
            <w:r w:rsidRPr="007A3A40">
              <w:rPr>
                <w:rStyle w:val="Hyperlink"/>
                <w:noProof/>
              </w:rPr>
              <w:t>Onderzoekspopulatie</w:t>
            </w:r>
            <w:r>
              <w:rPr>
                <w:noProof/>
                <w:webHidden/>
              </w:rPr>
              <w:tab/>
            </w:r>
            <w:r>
              <w:rPr>
                <w:noProof/>
                <w:webHidden/>
              </w:rPr>
              <w:fldChar w:fldCharType="begin"/>
            </w:r>
            <w:r>
              <w:rPr>
                <w:noProof/>
                <w:webHidden/>
              </w:rPr>
              <w:instrText xml:space="preserve"> PAGEREF _Toc76137490 \h </w:instrText>
            </w:r>
            <w:r>
              <w:rPr>
                <w:noProof/>
                <w:webHidden/>
              </w:rPr>
            </w:r>
            <w:r>
              <w:rPr>
                <w:noProof/>
                <w:webHidden/>
              </w:rPr>
              <w:fldChar w:fldCharType="separate"/>
            </w:r>
            <w:r>
              <w:rPr>
                <w:noProof/>
                <w:webHidden/>
              </w:rPr>
              <w:t>13</w:t>
            </w:r>
            <w:r>
              <w:rPr>
                <w:noProof/>
                <w:webHidden/>
              </w:rPr>
              <w:fldChar w:fldCharType="end"/>
            </w:r>
          </w:hyperlink>
        </w:p>
        <w:p w14:paraId="4D42E1E9" w14:textId="0239122E" w:rsidR="00BB62D6" w:rsidRDefault="00BB62D6">
          <w:pPr>
            <w:pStyle w:val="Inhopg2"/>
            <w:tabs>
              <w:tab w:val="right" w:leader="dot" w:pos="9060"/>
            </w:tabs>
            <w:rPr>
              <w:noProof/>
              <w:sz w:val="22"/>
              <w:szCs w:val="22"/>
              <w:lang w:eastAsia="nl-NL"/>
            </w:rPr>
          </w:pPr>
          <w:hyperlink w:anchor="_Toc76137491" w:history="1">
            <w:r w:rsidRPr="007A3A40">
              <w:rPr>
                <w:rStyle w:val="Hyperlink"/>
                <w:noProof/>
              </w:rPr>
              <w:t>Interventie</w:t>
            </w:r>
            <w:r>
              <w:rPr>
                <w:noProof/>
                <w:webHidden/>
              </w:rPr>
              <w:tab/>
            </w:r>
            <w:r>
              <w:rPr>
                <w:noProof/>
                <w:webHidden/>
              </w:rPr>
              <w:fldChar w:fldCharType="begin"/>
            </w:r>
            <w:r>
              <w:rPr>
                <w:noProof/>
                <w:webHidden/>
              </w:rPr>
              <w:instrText xml:space="preserve"> PAGEREF _Toc76137491 \h </w:instrText>
            </w:r>
            <w:r>
              <w:rPr>
                <w:noProof/>
                <w:webHidden/>
              </w:rPr>
            </w:r>
            <w:r>
              <w:rPr>
                <w:noProof/>
                <w:webHidden/>
              </w:rPr>
              <w:fldChar w:fldCharType="separate"/>
            </w:r>
            <w:r>
              <w:rPr>
                <w:noProof/>
                <w:webHidden/>
              </w:rPr>
              <w:t>13</w:t>
            </w:r>
            <w:r>
              <w:rPr>
                <w:noProof/>
                <w:webHidden/>
              </w:rPr>
              <w:fldChar w:fldCharType="end"/>
            </w:r>
          </w:hyperlink>
        </w:p>
        <w:p w14:paraId="19E18AC7" w14:textId="65E1E50B" w:rsidR="00BB62D6" w:rsidRDefault="00BB62D6">
          <w:pPr>
            <w:pStyle w:val="Inhopg2"/>
            <w:tabs>
              <w:tab w:val="right" w:leader="dot" w:pos="9060"/>
            </w:tabs>
            <w:rPr>
              <w:noProof/>
              <w:sz w:val="22"/>
              <w:szCs w:val="22"/>
              <w:lang w:eastAsia="nl-NL"/>
            </w:rPr>
          </w:pPr>
          <w:hyperlink w:anchor="_Toc76137492" w:history="1">
            <w:r w:rsidRPr="007A3A40">
              <w:rPr>
                <w:rStyle w:val="Hyperlink"/>
                <w:noProof/>
              </w:rPr>
              <w:t>Uitkomstmaten</w:t>
            </w:r>
            <w:r>
              <w:rPr>
                <w:noProof/>
                <w:webHidden/>
              </w:rPr>
              <w:tab/>
            </w:r>
            <w:r>
              <w:rPr>
                <w:noProof/>
                <w:webHidden/>
              </w:rPr>
              <w:fldChar w:fldCharType="begin"/>
            </w:r>
            <w:r>
              <w:rPr>
                <w:noProof/>
                <w:webHidden/>
              </w:rPr>
              <w:instrText xml:space="preserve"> PAGEREF _Toc76137492 \h </w:instrText>
            </w:r>
            <w:r>
              <w:rPr>
                <w:noProof/>
                <w:webHidden/>
              </w:rPr>
            </w:r>
            <w:r>
              <w:rPr>
                <w:noProof/>
                <w:webHidden/>
              </w:rPr>
              <w:fldChar w:fldCharType="separate"/>
            </w:r>
            <w:r>
              <w:rPr>
                <w:noProof/>
                <w:webHidden/>
              </w:rPr>
              <w:t>14</w:t>
            </w:r>
            <w:r>
              <w:rPr>
                <w:noProof/>
                <w:webHidden/>
              </w:rPr>
              <w:fldChar w:fldCharType="end"/>
            </w:r>
          </w:hyperlink>
        </w:p>
        <w:p w14:paraId="7C95B3AE" w14:textId="1D3FF486" w:rsidR="00BB62D6" w:rsidRDefault="00BB62D6">
          <w:pPr>
            <w:pStyle w:val="Inhopg2"/>
            <w:tabs>
              <w:tab w:val="right" w:leader="dot" w:pos="9060"/>
            </w:tabs>
            <w:rPr>
              <w:noProof/>
              <w:sz w:val="22"/>
              <w:szCs w:val="22"/>
              <w:lang w:eastAsia="nl-NL"/>
            </w:rPr>
          </w:pPr>
          <w:hyperlink w:anchor="_Toc76137493" w:history="1">
            <w:r w:rsidRPr="007A3A40">
              <w:rPr>
                <w:rStyle w:val="Hyperlink"/>
                <w:noProof/>
              </w:rPr>
              <w:t>Resultaten</w:t>
            </w:r>
            <w:r>
              <w:rPr>
                <w:noProof/>
                <w:webHidden/>
              </w:rPr>
              <w:tab/>
            </w:r>
            <w:r>
              <w:rPr>
                <w:noProof/>
                <w:webHidden/>
              </w:rPr>
              <w:fldChar w:fldCharType="begin"/>
            </w:r>
            <w:r>
              <w:rPr>
                <w:noProof/>
                <w:webHidden/>
              </w:rPr>
              <w:instrText xml:space="preserve"> PAGEREF _Toc76137493 \h </w:instrText>
            </w:r>
            <w:r>
              <w:rPr>
                <w:noProof/>
                <w:webHidden/>
              </w:rPr>
            </w:r>
            <w:r>
              <w:rPr>
                <w:noProof/>
                <w:webHidden/>
              </w:rPr>
              <w:fldChar w:fldCharType="separate"/>
            </w:r>
            <w:r>
              <w:rPr>
                <w:noProof/>
                <w:webHidden/>
              </w:rPr>
              <w:t>14</w:t>
            </w:r>
            <w:r>
              <w:rPr>
                <w:noProof/>
                <w:webHidden/>
              </w:rPr>
              <w:fldChar w:fldCharType="end"/>
            </w:r>
          </w:hyperlink>
        </w:p>
        <w:p w14:paraId="161B0DAE" w14:textId="0BD46791" w:rsidR="00BB62D6" w:rsidRDefault="00BB62D6">
          <w:pPr>
            <w:pStyle w:val="Inhopg1"/>
            <w:tabs>
              <w:tab w:val="right" w:leader="dot" w:pos="9060"/>
            </w:tabs>
            <w:rPr>
              <w:noProof/>
              <w:sz w:val="22"/>
              <w:szCs w:val="22"/>
              <w:lang w:eastAsia="nl-NL"/>
            </w:rPr>
          </w:pPr>
          <w:hyperlink w:anchor="_Toc76137494" w:history="1">
            <w:r w:rsidRPr="007A3A40">
              <w:rPr>
                <w:rStyle w:val="Hyperlink"/>
                <w:noProof/>
              </w:rPr>
              <w:t>Discussie</w:t>
            </w:r>
            <w:r>
              <w:rPr>
                <w:noProof/>
                <w:webHidden/>
              </w:rPr>
              <w:tab/>
            </w:r>
            <w:r>
              <w:rPr>
                <w:noProof/>
                <w:webHidden/>
              </w:rPr>
              <w:fldChar w:fldCharType="begin"/>
            </w:r>
            <w:r>
              <w:rPr>
                <w:noProof/>
                <w:webHidden/>
              </w:rPr>
              <w:instrText xml:space="preserve"> PAGEREF _Toc76137494 \h </w:instrText>
            </w:r>
            <w:r>
              <w:rPr>
                <w:noProof/>
                <w:webHidden/>
              </w:rPr>
            </w:r>
            <w:r>
              <w:rPr>
                <w:noProof/>
                <w:webHidden/>
              </w:rPr>
              <w:fldChar w:fldCharType="separate"/>
            </w:r>
            <w:r>
              <w:rPr>
                <w:noProof/>
                <w:webHidden/>
              </w:rPr>
              <w:t>18</w:t>
            </w:r>
            <w:r>
              <w:rPr>
                <w:noProof/>
                <w:webHidden/>
              </w:rPr>
              <w:fldChar w:fldCharType="end"/>
            </w:r>
          </w:hyperlink>
        </w:p>
        <w:p w14:paraId="26E87C3E" w14:textId="05070F9E" w:rsidR="00BB62D6" w:rsidRDefault="00BB62D6">
          <w:pPr>
            <w:pStyle w:val="Inhopg2"/>
            <w:tabs>
              <w:tab w:val="right" w:leader="dot" w:pos="9060"/>
            </w:tabs>
            <w:rPr>
              <w:noProof/>
              <w:sz w:val="22"/>
              <w:szCs w:val="22"/>
              <w:lang w:eastAsia="nl-NL"/>
            </w:rPr>
          </w:pPr>
          <w:hyperlink w:anchor="_Toc76137495" w:history="1">
            <w:r w:rsidRPr="007A3A40">
              <w:rPr>
                <w:rStyle w:val="Hyperlink"/>
                <w:noProof/>
              </w:rPr>
              <w:t>Belangrijkste resultaten studies</w:t>
            </w:r>
            <w:r>
              <w:rPr>
                <w:noProof/>
                <w:webHidden/>
              </w:rPr>
              <w:tab/>
            </w:r>
            <w:r>
              <w:rPr>
                <w:noProof/>
                <w:webHidden/>
              </w:rPr>
              <w:fldChar w:fldCharType="begin"/>
            </w:r>
            <w:r>
              <w:rPr>
                <w:noProof/>
                <w:webHidden/>
              </w:rPr>
              <w:instrText xml:space="preserve"> PAGEREF _Toc76137495 \h </w:instrText>
            </w:r>
            <w:r>
              <w:rPr>
                <w:noProof/>
                <w:webHidden/>
              </w:rPr>
            </w:r>
            <w:r>
              <w:rPr>
                <w:noProof/>
                <w:webHidden/>
              </w:rPr>
              <w:fldChar w:fldCharType="separate"/>
            </w:r>
            <w:r>
              <w:rPr>
                <w:noProof/>
                <w:webHidden/>
              </w:rPr>
              <w:t>18</w:t>
            </w:r>
            <w:r>
              <w:rPr>
                <w:noProof/>
                <w:webHidden/>
              </w:rPr>
              <w:fldChar w:fldCharType="end"/>
            </w:r>
          </w:hyperlink>
        </w:p>
        <w:p w14:paraId="3FF31A8F" w14:textId="0E35D9B4" w:rsidR="00BB62D6" w:rsidRDefault="00BB62D6">
          <w:pPr>
            <w:pStyle w:val="Inhopg2"/>
            <w:tabs>
              <w:tab w:val="right" w:leader="dot" w:pos="9060"/>
            </w:tabs>
            <w:rPr>
              <w:noProof/>
              <w:sz w:val="22"/>
              <w:szCs w:val="22"/>
              <w:lang w:eastAsia="nl-NL"/>
            </w:rPr>
          </w:pPr>
          <w:hyperlink w:anchor="_Toc76137496" w:history="1">
            <w:r w:rsidRPr="007A3A40">
              <w:rPr>
                <w:rStyle w:val="Hyperlink"/>
                <w:noProof/>
              </w:rPr>
              <w:t>Kritische beschouwing studies</w:t>
            </w:r>
            <w:r>
              <w:rPr>
                <w:noProof/>
                <w:webHidden/>
              </w:rPr>
              <w:tab/>
            </w:r>
            <w:r>
              <w:rPr>
                <w:noProof/>
                <w:webHidden/>
              </w:rPr>
              <w:fldChar w:fldCharType="begin"/>
            </w:r>
            <w:r>
              <w:rPr>
                <w:noProof/>
                <w:webHidden/>
              </w:rPr>
              <w:instrText xml:space="preserve"> PAGEREF _Toc76137496 \h </w:instrText>
            </w:r>
            <w:r>
              <w:rPr>
                <w:noProof/>
                <w:webHidden/>
              </w:rPr>
            </w:r>
            <w:r>
              <w:rPr>
                <w:noProof/>
                <w:webHidden/>
              </w:rPr>
              <w:fldChar w:fldCharType="separate"/>
            </w:r>
            <w:r>
              <w:rPr>
                <w:noProof/>
                <w:webHidden/>
              </w:rPr>
              <w:t>19</w:t>
            </w:r>
            <w:r>
              <w:rPr>
                <w:noProof/>
                <w:webHidden/>
              </w:rPr>
              <w:fldChar w:fldCharType="end"/>
            </w:r>
          </w:hyperlink>
        </w:p>
        <w:p w14:paraId="6C4EB717" w14:textId="6452260E" w:rsidR="00BB62D6" w:rsidRDefault="00BB62D6">
          <w:pPr>
            <w:pStyle w:val="Inhopg2"/>
            <w:tabs>
              <w:tab w:val="right" w:leader="dot" w:pos="9060"/>
            </w:tabs>
            <w:rPr>
              <w:noProof/>
              <w:sz w:val="22"/>
              <w:szCs w:val="22"/>
              <w:lang w:eastAsia="nl-NL"/>
            </w:rPr>
          </w:pPr>
          <w:hyperlink w:anchor="_Toc76137497" w:history="1">
            <w:r w:rsidRPr="007A3A40">
              <w:rPr>
                <w:rStyle w:val="Hyperlink"/>
                <w:noProof/>
              </w:rPr>
              <w:t>Vergelijking resultaten met bestaande literatuur</w:t>
            </w:r>
            <w:r>
              <w:rPr>
                <w:noProof/>
                <w:webHidden/>
              </w:rPr>
              <w:tab/>
            </w:r>
            <w:r>
              <w:rPr>
                <w:noProof/>
                <w:webHidden/>
              </w:rPr>
              <w:fldChar w:fldCharType="begin"/>
            </w:r>
            <w:r>
              <w:rPr>
                <w:noProof/>
                <w:webHidden/>
              </w:rPr>
              <w:instrText xml:space="preserve"> PAGEREF _Toc76137497 \h </w:instrText>
            </w:r>
            <w:r>
              <w:rPr>
                <w:noProof/>
                <w:webHidden/>
              </w:rPr>
            </w:r>
            <w:r>
              <w:rPr>
                <w:noProof/>
                <w:webHidden/>
              </w:rPr>
              <w:fldChar w:fldCharType="separate"/>
            </w:r>
            <w:r>
              <w:rPr>
                <w:noProof/>
                <w:webHidden/>
              </w:rPr>
              <w:t>20</w:t>
            </w:r>
            <w:r>
              <w:rPr>
                <w:noProof/>
                <w:webHidden/>
              </w:rPr>
              <w:fldChar w:fldCharType="end"/>
            </w:r>
          </w:hyperlink>
        </w:p>
        <w:p w14:paraId="22D2D0B6" w14:textId="54D0753D" w:rsidR="00BB62D6" w:rsidRDefault="00BB62D6">
          <w:pPr>
            <w:pStyle w:val="Inhopg2"/>
            <w:tabs>
              <w:tab w:val="right" w:leader="dot" w:pos="9060"/>
            </w:tabs>
            <w:rPr>
              <w:noProof/>
              <w:sz w:val="22"/>
              <w:szCs w:val="22"/>
              <w:lang w:eastAsia="nl-NL"/>
            </w:rPr>
          </w:pPr>
          <w:hyperlink w:anchor="_Toc76137498" w:history="1">
            <w:r w:rsidRPr="007A3A40">
              <w:rPr>
                <w:rStyle w:val="Hyperlink"/>
                <w:noProof/>
              </w:rPr>
              <w:t>Sterke punten literatuurstudie</w:t>
            </w:r>
            <w:r>
              <w:rPr>
                <w:noProof/>
                <w:webHidden/>
              </w:rPr>
              <w:tab/>
            </w:r>
            <w:r>
              <w:rPr>
                <w:noProof/>
                <w:webHidden/>
              </w:rPr>
              <w:fldChar w:fldCharType="begin"/>
            </w:r>
            <w:r>
              <w:rPr>
                <w:noProof/>
                <w:webHidden/>
              </w:rPr>
              <w:instrText xml:space="preserve"> PAGEREF _Toc76137498 \h </w:instrText>
            </w:r>
            <w:r>
              <w:rPr>
                <w:noProof/>
                <w:webHidden/>
              </w:rPr>
            </w:r>
            <w:r>
              <w:rPr>
                <w:noProof/>
                <w:webHidden/>
              </w:rPr>
              <w:fldChar w:fldCharType="separate"/>
            </w:r>
            <w:r>
              <w:rPr>
                <w:noProof/>
                <w:webHidden/>
              </w:rPr>
              <w:t>20</w:t>
            </w:r>
            <w:r>
              <w:rPr>
                <w:noProof/>
                <w:webHidden/>
              </w:rPr>
              <w:fldChar w:fldCharType="end"/>
            </w:r>
          </w:hyperlink>
        </w:p>
        <w:p w14:paraId="0C9DAA91" w14:textId="6333ACB5" w:rsidR="00BB62D6" w:rsidRDefault="00BB62D6">
          <w:pPr>
            <w:pStyle w:val="Inhopg2"/>
            <w:tabs>
              <w:tab w:val="right" w:leader="dot" w:pos="9060"/>
            </w:tabs>
            <w:rPr>
              <w:noProof/>
              <w:sz w:val="22"/>
              <w:szCs w:val="22"/>
              <w:lang w:eastAsia="nl-NL"/>
            </w:rPr>
          </w:pPr>
          <w:hyperlink w:anchor="_Toc76137499" w:history="1">
            <w:r w:rsidRPr="007A3A40">
              <w:rPr>
                <w:rStyle w:val="Hyperlink"/>
                <w:noProof/>
              </w:rPr>
              <w:t>Zwakke punten literatuurstudie</w:t>
            </w:r>
            <w:r>
              <w:rPr>
                <w:noProof/>
                <w:webHidden/>
              </w:rPr>
              <w:tab/>
            </w:r>
            <w:r>
              <w:rPr>
                <w:noProof/>
                <w:webHidden/>
              </w:rPr>
              <w:fldChar w:fldCharType="begin"/>
            </w:r>
            <w:r>
              <w:rPr>
                <w:noProof/>
                <w:webHidden/>
              </w:rPr>
              <w:instrText xml:space="preserve"> PAGEREF _Toc76137499 \h </w:instrText>
            </w:r>
            <w:r>
              <w:rPr>
                <w:noProof/>
                <w:webHidden/>
              </w:rPr>
            </w:r>
            <w:r>
              <w:rPr>
                <w:noProof/>
                <w:webHidden/>
              </w:rPr>
              <w:fldChar w:fldCharType="separate"/>
            </w:r>
            <w:r>
              <w:rPr>
                <w:noProof/>
                <w:webHidden/>
              </w:rPr>
              <w:t>21</w:t>
            </w:r>
            <w:r>
              <w:rPr>
                <w:noProof/>
                <w:webHidden/>
              </w:rPr>
              <w:fldChar w:fldCharType="end"/>
            </w:r>
          </w:hyperlink>
        </w:p>
        <w:p w14:paraId="17A524FD" w14:textId="2AC9F77A" w:rsidR="00BB62D6" w:rsidRDefault="00BB62D6">
          <w:pPr>
            <w:pStyle w:val="Inhopg2"/>
            <w:tabs>
              <w:tab w:val="right" w:leader="dot" w:pos="9060"/>
            </w:tabs>
            <w:rPr>
              <w:noProof/>
              <w:sz w:val="22"/>
              <w:szCs w:val="22"/>
              <w:lang w:eastAsia="nl-NL"/>
            </w:rPr>
          </w:pPr>
          <w:hyperlink w:anchor="_Toc76137500" w:history="1">
            <w:r w:rsidRPr="007A3A40">
              <w:rPr>
                <w:rStyle w:val="Hyperlink"/>
                <w:noProof/>
              </w:rPr>
              <w:t>Aanbeveling voor vervolgonderzoek</w:t>
            </w:r>
            <w:r>
              <w:rPr>
                <w:noProof/>
                <w:webHidden/>
              </w:rPr>
              <w:tab/>
            </w:r>
            <w:r>
              <w:rPr>
                <w:noProof/>
                <w:webHidden/>
              </w:rPr>
              <w:fldChar w:fldCharType="begin"/>
            </w:r>
            <w:r>
              <w:rPr>
                <w:noProof/>
                <w:webHidden/>
              </w:rPr>
              <w:instrText xml:space="preserve"> PAGEREF _Toc76137500 \h </w:instrText>
            </w:r>
            <w:r>
              <w:rPr>
                <w:noProof/>
                <w:webHidden/>
              </w:rPr>
            </w:r>
            <w:r>
              <w:rPr>
                <w:noProof/>
                <w:webHidden/>
              </w:rPr>
              <w:fldChar w:fldCharType="separate"/>
            </w:r>
            <w:r>
              <w:rPr>
                <w:noProof/>
                <w:webHidden/>
              </w:rPr>
              <w:t>21</w:t>
            </w:r>
            <w:r>
              <w:rPr>
                <w:noProof/>
                <w:webHidden/>
              </w:rPr>
              <w:fldChar w:fldCharType="end"/>
            </w:r>
          </w:hyperlink>
        </w:p>
        <w:p w14:paraId="3588CD1C" w14:textId="45F8EDFF" w:rsidR="00BB62D6" w:rsidRDefault="00BB62D6">
          <w:pPr>
            <w:pStyle w:val="Inhopg2"/>
            <w:tabs>
              <w:tab w:val="right" w:leader="dot" w:pos="9060"/>
            </w:tabs>
            <w:rPr>
              <w:noProof/>
              <w:sz w:val="22"/>
              <w:szCs w:val="22"/>
              <w:lang w:eastAsia="nl-NL"/>
            </w:rPr>
          </w:pPr>
          <w:hyperlink w:anchor="_Toc76137501" w:history="1">
            <w:r w:rsidRPr="007A3A40">
              <w:rPr>
                <w:rStyle w:val="Hyperlink"/>
                <w:noProof/>
              </w:rPr>
              <w:t>Aanbeveling voor de praktijk</w:t>
            </w:r>
            <w:r>
              <w:rPr>
                <w:noProof/>
                <w:webHidden/>
              </w:rPr>
              <w:tab/>
            </w:r>
            <w:r>
              <w:rPr>
                <w:noProof/>
                <w:webHidden/>
              </w:rPr>
              <w:fldChar w:fldCharType="begin"/>
            </w:r>
            <w:r>
              <w:rPr>
                <w:noProof/>
                <w:webHidden/>
              </w:rPr>
              <w:instrText xml:space="preserve"> PAGEREF _Toc76137501 \h </w:instrText>
            </w:r>
            <w:r>
              <w:rPr>
                <w:noProof/>
                <w:webHidden/>
              </w:rPr>
            </w:r>
            <w:r>
              <w:rPr>
                <w:noProof/>
                <w:webHidden/>
              </w:rPr>
              <w:fldChar w:fldCharType="separate"/>
            </w:r>
            <w:r>
              <w:rPr>
                <w:noProof/>
                <w:webHidden/>
              </w:rPr>
              <w:t>22</w:t>
            </w:r>
            <w:r>
              <w:rPr>
                <w:noProof/>
                <w:webHidden/>
              </w:rPr>
              <w:fldChar w:fldCharType="end"/>
            </w:r>
          </w:hyperlink>
        </w:p>
        <w:p w14:paraId="5C3184C9" w14:textId="26F43613" w:rsidR="00BB62D6" w:rsidRDefault="00BB62D6">
          <w:pPr>
            <w:pStyle w:val="Inhopg1"/>
            <w:tabs>
              <w:tab w:val="right" w:leader="dot" w:pos="9060"/>
            </w:tabs>
            <w:rPr>
              <w:noProof/>
              <w:sz w:val="22"/>
              <w:szCs w:val="22"/>
              <w:lang w:eastAsia="nl-NL"/>
            </w:rPr>
          </w:pPr>
          <w:hyperlink w:anchor="_Toc76137502" w:history="1">
            <w:r w:rsidRPr="007A3A40">
              <w:rPr>
                <w:rStyle w:val="Hyperlink"/>
                <w:noProof/>
              </w:rPr>
              <w:t>Conclusie</w:t>
            </w:r>
            <w:r>
              <w:rPr>
                <w:noProof/>
                <w:webHidden/>
              </w:rPr>
              <w:tab/>
            </w:r>
            <w:r>
              <w:rPr>
                <w:noProof/>
                <w:webHidden/>
              </w:rPr>
              <w:fldChar w:fldCharType="begin"/>
            </w:r>
            <w:r>
              <w:rPr>
                <w:noProof/>
                <w:webHidden/>
              </w:rPr>
              <w:instrText xml:space="preserve"> PAGEREF _Toc76137502 \h </w:instrText>
            </w:r>
            <w:r>
              <w:rPr>
                <w:noProof/>
                <w:webHidden/>
              </w:rPr>
            </w:r>
            <w:r>
              <w:rPr>
                <w:noProof/>
                <w:webHidden/>
              </w:rPr>
              <w:fldChar w:fldCharType="separate"/>
            </w:r>
            <w:r>
              <w:rPr>
                <w:noProof/>
                <w:webHidden/>
              </w:rPr>
              <w:t>22</w:t>
            </w:r>
            <w:r>
              <w:rPr>
                <w:noProof/>
                <w:webHidden/>
              </w:rPr>
              <w:fldChar w:fldCharType="end"/>
            </w:r>
          </w:hyperlink>
        </w:p>
        <w:p w14:paraId="72BFF626" w14:textId="2F4FDA5E" w:rsidR="00BB62D6" w:rsidRDefault="00BB62D6">
          <w:pPr>
            <w:pStyle w:val="Inhopg1"/>
            <w:tabs>
              <w:tab w:val="right" w:leader="dot" w:pos="9060"/>
            </w:tabs>
            <w:rPr>
              <w:noProof/>
              <w:sz w:val="22"/>
              <w:szCs w:val="22"/>
              <w:lang w:eastAsia="nl-NL"/>
            </w:rPr>
          </w:pPr>
          <w:hyperlink w:anchor="_Toc76137503" w:history="1">
            <w:r w:rsidRPr="007A3A40">
              <w:rPr>
                <w:rStyle w:val="Hyperlink"/>
                <w:noProof/>
              </w:rPr>
              <w:t>Referentielijst</w:t>
            </w:r>
            <w:r>
              <w:rPr>
                <w:noProof/>
                <w:webHidden/>
              </w:rPr>
              <w:tab/>
            </w:r>
            <w:r>
              <w:rPr>
                <w:noProof/>
                <w:webHidden/>
              </w:rPr>
              <w:fldChar w:fldCharType="begin"/>
            </w:r>
            <w:r>
              <w:rPr>
                <w:noProof/>
                <w:webHidden/>
              </w:rPr>
              <w:instrText xml:space="preserve"> PAGEREF _Toc76137503 \h </w:instrText>
            </w:r>
            <w:r>
              <w:rPr>
                <w:noProof/>
                <w:webHidden/>
              </w:rPr>
            </w:r>
            <w:r>
              <w:rPr>
                <w:noProof/>
                <w:webHidden/>
              </w:rPr>
              <w:fldChar w:fldCharType="separate"/>
            </w:r>
            <w:r>
              <w:rPr>
                <w:noProof/>
                <w:webHidden/>
              </w:rPr>
              <w:t>23</w:t>
            </w:r>
            <w:r>
              <w:rPr>
                <w:noProof/>
                <w:webHidden/>
              </w:rPr>
              <w:fldChar w:fldCharType="end"/>
            </w:r>
          </w:hyperlink>
        </w:p>
        <w:p w14:paraId="4952F58F" w14:textId="077545B3" w:rsidR="00BB62D6" w:rsidRDefault="00BB62D6">
          <w:pPr>
            <w:pStyle w:val="Inhopg1"/>
            <w:tabs>
              <w:tab w:val="right" w:leader="dot" w:pos="9060"/>
            </w:tabs>
            <w:rPr>
              <w:noProof/>
              <w:sz w:val="22"/>
              <w:szCs w:val="22"/>
              <w:lang w:eastAsia="nl-NL"/>
            </w:rPr>
          </w:pPr>
          <w:hyperlink w:anchor="_Toc76137504" w:history="1">
            <w:r w:rsidRPr="007A3A40">
              <w:rPr>
                <w:rStyle w:val="Hyperlink"/>
                <w:noProof/>
              </w:rPr>
              <w:t>Bijlagen</w:t>
            </w:r>
            <w:r>
              <w:rPr>
                <w:noProof/>
                <w:webHidden/>
              </w:rPr>
              <w:tab/>
            </w:r>
            <w:r>
              <w:rPr>
                <w:noProof/>
                <w:webHidden/>
              </w:rPr>
              <w:fldChar w:fldCharType="begin"/>
            </w:r>
            <w:r>
              <w:rPr>
                <w:noProof/>
                <w:webHidden/>
              </w:rPr>
              <w:instrText xml:space="preserve"> PAGEREF _Toc76137504 \h </w:instrText>
            </w:r>
            <w:r>
              <w:rPr>
                <w:noProof/>
                <w:webHidden/>
              </w:rPr>
            </w:r>
            <w:r>
              <w:rPr>
                <w:noProof/>
                <w:webHidden/>
              </w:rPr>
              <w:fldChar w:fldCharType="separate"/>
            </w:r>
            <w:r>
              <w:rPr>
                <w:noProof/>
                <w:webHidden/>
              </w:rPr>
              <w:t>25</w:t>
            </w:r>
            <w:r>
              <w:rPr>
                <w:noProof/>
                <w:webHidden/>
              </w:rPr>
              <w:fldChar w:fldCharType="end"/>
            </w:r>
          </w:hyperlink>
        </w:p>
        <w:p w14:paraId="0EA33C34" w14:textId="4CE25B2D" w:rsidR="00BB62D6" w:rsidRDefault="00BB62D6">
          <w:pPr>
            <w:pStyle w:val="Inhopg2"/>
            <w:tabs>
              <w:tab w:val="right" w:leader="dot" w:pos="9060"/>
            </w:tabs>
            <w:rPr>
              <w:noProof/>
              <w:sz w:val="22"/>
              <w:szCs w:val="22"/>
              <w:lang w:eastAsia="nl-NL"/>
            </w:rPr>
          </w:pPr>
          <w:hyperlink w:anchor="_Toc76137505" w:history="1">
            <w:r w:rsidRPr="007A3A40">
              <w:rPr>
                <w:rStyle w:val="Hyperlink"/>
                <w:noProof/>
              </w:rPr>
              <w:t>Bijlage 1 Zoekstring</w:t>
            </w:r>
            <w:r>
              <w:rPr>
                <w:noProof/>
                <w:webHidden/>
              </w:rPr>
              <w:tab/>
            </w:r>
            <w:r>
              <w:rPr>
                <w:noProof/>
                <w:webHidden/>
              </w:rPr>
              <w:fldChar w:fldCharType="begin"/>
            </w:r>
            <w:r>
              <w:rPr>
                <w:noProof/>
                <w:webHidden/>
              </w:rPr>
              <w:instrText xml:space="preserve"> PAGEREF _Toc76137505 \h </w:instrText>
            </w:r>
            <w:r>
              <w:rPr>
                <w:noProof/>
                <w:webHidden/>
              </w:rPr>
            </w:r>
            <w:r>
              <w:rPr>
                <w:noProof/>
                <w:webHidden/>
              </w:rPr>
              <w:fldChar w:fldCharType="separate"/>
            </w:r>
            <w:r>
              <w:rPr>
                <w:noProof/>
                <w:webHidden/>
              </w:rPr>
              <w:t>25</w:t>
            </w:r>
            <w:r>
              <w:rPr>
                <w:noProof/>
                <w:webHidden/>
              </w:rPr>
              <w:fldChar w:fldCharType="end"/>
            </w:r>
          </w:hyperlink>
        </w:p>
        <w:p w14:paraId="274954C9" w14:textId="65A1B86B" w:rsidR="00BB62D6" w:rsidRDefault="00BB62D6">
          <w:pPr>
            <w:pStyle w:val="Inhopg2"/>
            <w:tabs>
              <w:tab w:val="right" w:leader="dot" w:pos="9060"/>
            </w:tabs>
            <w:rPr>
              <w:noProof/>
              <w:sz w:val="22"/>
              <w:szCs w:val="22"/>
              <w:lang w:eastAsia="nl-NL"/>
            </w:rPr>
          </w:pPr>
          <w:hyperlink w:anchor="_Toc76137506" w:history="1">
            <w:r w:rsidRPr="007A3A40">
              <w:rPr>
                <w:rStyle w:val="Hyperlink"/>
                <w:noProof/>
              </w:rPr>
              <w:t>Bijlage 2 Vrije zoektermen en MeSH term</w:t>
            </w:r>
            <w:r>
              <w:rPr>
                <w:noProof/>
                <w:webHidden/>
              </w:rPr>
              <w:tab/>
            </w:r>
            <w:r>
              <w:rPr>
                <w:noProof/>
                <w:webHidden/>
              </w:rPr>
              <w:fldChar w:fldCharType="begin"/>
            </w:r>
            <w:r>
              <w:rPr>
                <w:noProof/>
                <w:webHidden/>
              </w:rPr>
              <w:instrText xml:space="preserve"> PAGEREF _Toc76137506 \h </w:instrText>
            </w:r>
            <w:r>
              <w:rPr>
                <w:noProof/>
                <w:webHidden/>
              </w:rPr>
            </w:r>
            <w:r>
              <w:rPr>
                <w:noProof/>
                <w:webHidden/>
              </w:rPr>
              <w:fldChar w:fldCharType="separate"/>
            </w:r>
            <w:r>
              <w:rPr>
                <w:noProof/>
                <w:webHidden/>
              </w:rPr>
              <w:t>25</w:t>
            </w:r>
            <w:r>
              <w:rPr>
                <w:noProof/>
                <w:webHidden/>
              </w:rPr>
              <w:fldChar w:fldCharType="end"/>
            </w:r>
          </w:hyperlink>
        </w:p>
        <w:p w14:paraId="434657D8" w14:textId="63E2E714" w:rsidR="00BB62D6" w:rsidRDefault="00BB62D6">
          <w:pPr>
            <w:pStyle w:val="Inhopg2"/>
            <w:tabs>
              <w:tab w:val="right" w:leader="dot" w:pos="9060"/>
            </w:tabs>
            <w:rPr>
              <w:noProof/>
              <w:sz w:val="22"/>
              <w:szCs w:val="22"/>
              <w:lang w:eastAsia="nl-NL"/>
            </w:rPr>
          </w:pPr>
          <w:hyperlink w:anchor="_Toc76137507" w:history="1">
            <w:r w:rsidRPr="007A3A40">
              <w:rPr>
                <w:rStyle w:val="Hyperlink"/>
                <w:noProof/>
                <w:lang w:val="de-CH"/>
              </w:rPr>
              <w:t>Bijlage 3</w:t>
            </w:r>
            <w:r w:rsidRPr="007A3A40">
              <w:rPr>
                <w:rStyle w:val="Hyperlink"/>
                <w:noProof/>
              </w:rPr>
              <w:t xml:space="preserve"> scorelijst STROBE</w:t>
            </w:r>
            <w:r>
              <w:rPr>
                <w:noProof/>
                <w:webHidden/>
              </w:rPr>
              <w:tab/>
            </w:r>
            <w:r>
              <w:rPr>
                <w:noProof/>
                <w:webHidden/>
              </w:rPr>
              <w:fldChar w:fldCharType="begin"/>
            </w:r>
            <w:r>
              <w:rPr>
                <w:noProof/>
                <w:webHidden/>
              </w:rPr>
              <w:instrText xml:space="preserve"> PAGEREF _Toc76137507 \h </w:instrText>
            </w:r>
            <w:r>
              <w:rPr>
                <w:noProof/>
                <w:webHidden/>
              </w:rPr>
            </w:r>
            <w:r>
              <w:rPr>
                <w:noProof/>
                <w:webHidden/>
              </w:rPr>
              <w:fldChar w:fldCharType="separate"/>
            </w:r>
            <w:r>
              <w:rPr>
                <w:noProof/>
                <w:webHidden/>
              </w:rPr>
              <w:t>26</w:t>
            </w:r>
            <w:r>
              <w:rPr>
                <w:noProof/>
                <w:webHidden/>
              </w:rPr>
              <w:fldChar w:fldCharType="end"/>
            </w:r>
          </w:hyperlink>
        </w:p>
        <w:p w14:paraId="7CA4D57A" w14:textId="214CF1BA" w:rsidR="00BB62D6" w:rsidRDefault="00BB62D6">
          <w:pPr>
            <w:pStyle w:val="Inhopg2"/>
            <w:tabs>
              <w:tab w:val="right" w:leader="dot" w:pos="9060"/>
            </w:tabs>
            <w:rPr>
              <w:noProof/>
              <w:sz w:val="22"/>
              <w:szCs w:val="22"/>
              <w:lang w:eastAsia="nl-NL"/>
            </w:rPr>
          </w:pPr>
          <w:hyperlink w:anchor="_Toc76137508" w:history="1">
            <w:r w:rsidRPr="007A3A40">
              <w:rPr>
                <w:rStyle w:val="Hyperlink"/>
                <w:noProof/>
                <w:lang w:val="de-CH"/>
              </w:rPr>
              <w:t>Bijlage 4 scorelijst STROBE</w:t>
            </w:r>
            <w:r>
              <w:rPr>
                <w:noProof/>
                <w:webHidden/>
              </w:rPr>
              <w:tab/>
            </w:r>
            <w:r>
              <w:rPr>
                <w:noProof/>
                <w:webHidden/>
              </w:rPr>
              <w:fldChar w:fldCharType="begin"/>
            </w:r>
            <w:r>
              <w:rPr>
                <w:noProof/>
                <w:webHidden/>
              </w:rPr>
              <w:instrText xml:space="preserve"> PAGEREF _Toc76137508 \h </w:instrText>
            </w:r>
            <w:r>
              <w:rPr>
                <w:noProof/>
                <w:webHidden/>
              </w:rPr>
            </w:r>
            <w:r>
              <w:rPr>
                <w:noProof/>
                <w:webHidden/>
              </w:rPr>
              <w:fldChar w:fldCharType="separate"/>
            </w:r>
            <w:r>
              <w:rPr>
                <w:noProof/>
                <w:webHidden/>
              </w:rPr>
              <w:t>28</w:t>
            </w:r>
            <w:r>
              <w:rPr>
                <w:noProof/>
                <w:webHidden/>
              </w:rPr>
              <w:fldChar w:fldCharType="end"/>
            </w:r>
          </w:hyperlink>
        </w:p>
        <w:p w14:paraId="5A9EAB9F" w14:textId="119F54F8" w:rsidR="00BB62D6" w:rsidRDefault="00BB62D6">
          <w:pPr>
            <w:pStyle w:val="Inhopg2"/>
            <w:tabs>
              <w:tab w:val="right" w:leader="dot" w:pos="9060"/>
            </w:tabs>
            <w:rPr>
              <w:noProof/>
              <w:sz w:val="22"/>
              <w:szCs w:val="22"/>
              <w:lang w:eastAsia="nl-NL"/>
            </w:rPr>
          </w:pPr>
          <w:hyperlink w:anchor="_Toc76137509" w:history="1">
            <w:r w:rsidRPr="007A3A40">
              <w:rPr>
                <w:rStyle w:val="Hyperlink"/>
                <w:noProof/>
                <w:lang w:val="de-CH"/>
              </w:rPr>
              <w:t>Bijlage 5 scorelijst STROBE</w:t>
            </w:r>
            <w:r>
              <w:rPr>
                <w:noProof/>
                <w:webHidden/>
              </w:rPr>
              <w:tab/>
            </w:r>
            <w:r>
              <w:rPr>
                <w:noProof/>
                <w:webHidden/>
              </w:rPr>
              <w:fldChar w:fldCharType="begin"/>
            </w:r>
            <w:r>
              <w:rPr>
                <w:noProof/>
                <w:webHidden/>
              </w:rPr>
              <w:instrText xml:space="preserve"> PAGEREF _Toc76137509 \h </w:instrText>
            </w:r>
            <w:r>
              <w:rPr>
                <w:noProof/>
                <w:webHidden/>
              </w:rPr>
            </w:r>
            <w:r>
              <w:rPr>
                <w:noProof/>
                <w:webHidden/>
              </w:rPr>
              <w:fldChar w:fldCharType="separate"/>
            </w:r>
            <w:r>
              <w:rPr>
                <w:noProof/>
                <w:webHidden/>
              </w:rPr>
              <w:t>31</w:t>
            </w:r>
            <w:r>
              <w:rPr>
                <w:noProof/>
                <w:webHidden/>
              </w:rPr>
              <w:fldChar w:fldCharType="end"/>
            </w:r>
          </w:hyperlink>
        </w:p>
        <w:p w14:paraId="142AC7CF" w14:textId="6BA16472" w:rsidR="00BB62D6" w:rsidRDefault="00BB62D6">
          <w:pPr>
            <w:pStyle w:val="Inhopg2"/>
            <w:tabs>
              <w:tab w:val="right" w:leader="dot" w:pos="9060"/>
            </w:tabs>
            <w:rPr>
              <w:noProof/>
              <w:sz w:val="22"/>
              <w:szCs w:val="22"/>
              <w:lang w:eastAsia="nl-NL"/>
            </w:rPr>
          </w:pPr>
          <w:hyperlink w:anchor="_Toc76137510" w:history="1">
            <w:r w:rsidRPr="007A3A40">
              <w:rPr>
                <w:rStyle w:val="Hyperlink"/>
                <w:noProof/>
                <w:lang w:val="de-CH"/>
              </w:rPr>
              <w:t>Bijlage 6 scorelijst STROBE</w:t>
            </w:r>
            <w:r>
              <w:rPr>
                <w:noProof/>
                <w:webHidden/>
              </w:rPr>
              <w:tab/>
            </w:r>
            <w:r>
              <w:rPr>
                <w:noProof/>
                <w:webHidden/>
              </w:rPr>
              <w:fldChar w:fldCharType="begin"/>
            </w:r>
            <w:r>
              <w:rPr>
                <w:noProof/>
                <w:webHidden/>
              </w:rPr>
              <w:instrText xml:space="preserve"> PAGEREF _Toc76137510 \h </w:instrText>
            </w:r>
            <w:r>
              <w:rPr>
                <w:noProof/>
                <w:webHidden/>
              </w:rPr>
            </w:r>
            <w:r>
              <w:rPr>
                <w:noProof/>
                <w:webHidden/>
              </w:rPr>
              <w:fldChar w:fldCharType="separate"/>
            </w:r>
            <w:r>
              <w:rPr>
                <w:noProof/>
                <w:webHidden/>
              </w:rPr>
              <w:t>34</w:t>
            </w:r>
            <w:r>
              <w:rPr>
                <w:noProof/>
                <w:webHidden/>
              </w:rPr>
              <w:fldChar w:fldCharType="end"/>
            </w:r>
          </w:hyperlink>
        </w:p>
        <w:p w14:paraId="484009E5" w14:textId="2CDE1B15" w:rsidR="00BB62D6" w:rsidRDefault="00BB62D6">
          <w:pPr>
            <w:pStyle w:val="Inhopg2"/>
            <w:tabs>
              <w:tab w:val="right" w:leader="dot" w:pos="9060"/>
            </w:tabs>
            <w:rPr>
              <w:noProof/>
              <w:sz w:val="22"/>
              <w:szCs w:val="22"/>
              <w:lang w:eastAsia="nl-NL"/>
            </w:rPr>
          </w:pPr>
          <w:hyperlink w:anchor="_Toc76137511" w:history="1">
            <w:r w:rsidRPr="007A3A40">
              <w:rPr>
                <w:rStyle w:val="Hyperlink"/>
                <w:noProof/>
                <w:lang w:val="de-CH"/>
              </w:rPr>
              <w:t>Bijlage 7 scorelijst STROBE</w:t>
            </w:r>
            <w:r>
              <w:rPr>
                <w:noProof/>
                <w:webHidden/>
              </w:rPr>
              <w:tab/>
            </w:r>
            <w:r>
              <w:rPr>
                <w:noProof/>
                <w:webHidden/>
              </w:rPr>
              <w:fldChar w:fldCharType="begin"/>
            </w:r>
            <w:r>
              <w:rPr>
                <w:noProof/>
                <w:webHidden/>
              </w:rPr>
              <w:instrText xml:space="preserve"> PAGEREF _Toc76137511 \h </w:instrText>
            </w:r>
            <w:r>
              <w:rPr>
                <w:noProof/>
                <w:webHidden/>
              </w:rPr>
            </w:r>
            <w:r>
              <w:rPr>
                <w:noProof/>
                <w:webHidden/>
              </w:rPr>
              <w:fldChar w:fldCharType="separate"/>
            </w:r>
            <w:r>
              <w:rPr>
                <w:noProof/>
                <w:webHidden/>
              </w:rPr>
              <w:t>36</w:t>
            </w:r>
            <w:r>
              <w:rPr>
                <w:noProof/>
                <w:webHidden/>
              </w:rPr>
              <w:fldChar w:fldCharType="end"/>
            </w:r>
          </w:hyperlink>
        </w:p>
        <w:p w14:paraId="5BC86AC9" w14:textId="76599B95" w:rsidR="00BB62D6" w:rsidRDefault="00BB62D6">
          <w:pPr>
            <w:pStyle w:val="Inhopg2"/>
            <w:tabs>
              <w:tab w:val="right" w:leader="dot" w:pos="9060"/>
            </w:tabs>
            <w:rPr>
              <w:noProof/>
              <w:sz w:val="22"/>
              <w:szCs w:val="22"/>
              <w:lang w:eastAsia="nl-NL"/>
            </w:rPr>
          </w:pPr>
          <w:hyperlink w:anchor="_Toc76137512" w:history="1">
            <w:r w:rsidRPr="007A3A40">
              <w:rPr>
                <w:rStyle w:val="Hyperlink"/>
                <w:noProof/>
              </w:rPr>
              <w:t>Bijlage 8 scorelijst AMSTAR</w:t>
            </w:r>
            <w:r>
              <w:rPr>
                <w:noProof/>
                <w:webHidden/>
              </w:rPr>
              <w:tab/>
            </w:r>
            <w:r>
              <w:rPr>
                <w:noProof/>
                <w:webHidden/>
              </w:rPr>
              <w:fldChar w:fldCharType="begin"/>
            </w:r>
            <w:r>
              <w:rPr>
                <w:noProof/>
                <w:webHidden/>
              </w:rPr>
              <w:instrText xml:space="preserve"> PAGEREF _Toc76137512 \h </w:instrText>
            </w:r>
            <w:r>
              <w:rPr>
                <w:noProof/>
                <w:webHidden/>
              </w:rPr>
            </w:r>
            <w:r>
              <w:rPr>
                <w:noProof/>
                <w:webHidden/>
              </w:rPr>
              <w:fldChar w:fldCharType="separate"/>
            </w:r>
            <w:r>
              <w:rPr>
                <w:noProof/>
                <w:webHidden/>
              </w:rPr>
              <w:t>39</w:t>
            </w:r>
            <w:r>
              <w:rPr>
                <w:noProof/>
                <w:webHidden/>
              </w:rPr>
              <w:fldChar w:fldCharType="end"/>
            </w:r>
          </w:hyperlink>
        </w:p>
        <w:p w14:paraId="4B42EF47" w14:textId="66B28C2D" w:rsidR="00BB62D6" w:rsidRDefault="00BB62D6">
          <w:r>
            <w:rPr>
              <w:b/>
              <w:bCs/>
            </w:rPr>
            <w:fldChar w:fldCharType="end"/>
          </w:r>
        </w:p>
      </w:sdtContent>
    </w:sdt>
    <w:p w14:paraId="6E9ECB95" w14:textId="77777777" w:rsidR="00BB62D6" w:rsidRPr="008F60EE" w:rsidRDefault="00BB62D6" w:rsidP="00FE0BBB">
      <w:pPr>
        <w:pStyle w:val="Geenafstand"/>
        <w:rPr>
          <w:sz w:val="22"/>
          <w:szCs w:val="22"/>
        </w:rPr>
      </w:pPr>
    </w:p>
    <w:p w14:paraId="55F91B38" w14:textId="77777777" w:rsidR="00FE0BBB" w:rsidRPr="0049459D" w:rsidRDefault="00FE0BBB" w:rsidP="00FE0BBB">
      <w:pPr>
        <w:rPr>
          <w:rFonts w:cstheme="minorHAnsi"/>
          <w:b/>
          <w:bCs/>
          <w:i/>
          <w:iCs/>
          <w:sz w:val="22"/>
          <w:szCs w:val="22"/>
        </w:rPr>
      </w:pPr>
      <w:r w:rsidRPr="0049459D">
        <w:rPr>
          <w:rFonts w:cstheme="minorHAnsi"/>
          <w:b/>
          <w:bCs/>
          <w:i/>
          <w:iCs/>
          <w:sz w:val="22"/>
          <w:szCs w:val="22"/>
        </w:rPr>
        <w:br w:type="page"/>
      </w:r>
    </w:p>
    <w:p w14:paraId="50960F48" w14:textId="77777777" w:rsidR="00FE0BBB" w:rsidRPr="005C7024" w:rsidRDefault="00FE0BBB" w:rsidP="00FE0BBB">
      <w:pPr>
        <w:pStyle w:val="Kop1"/>
        <w:rPr>
          <w:rFonts w:cstheme="minorHAnsi"/>
          <w:b/>
          <w:bCs/>
          <w:i/>
          <w:iCs/>
          <w:sz w:val="22"/>
          <w:szCs w:val="22"/>
        </w:rPr>
      </w:pPr>
      <w:bookmarkStart w:id="1" w:name="_Toc76137477"/>
      <w:r w:rsidRPr="009E2EF8">
        <w:lastRenderedPageBreak/>
        <w:t>Samenvatting</w:t>
      </w:r>
      <w:bookmarkEnd w:id="1"/>
    </w:p>
    <w:p w14:paraId="27D51220" w14:textId="77777777" w:rsidR="00FE0BBB" w:rsidRPr="00892440" w:rsidRDefault="00FE0BBB" w:rsidP="00FE0BBB">
      <w:pPr>
        <w:pStyle w:val="Geenafstand"/>
        <w:spacing w:line="276" w:lineRule="auto"/>
        <w:rPr>
          <w:sz w:val="22"/>
          <w:szCs w:val="22"/>
        </w:rPr>
      </w:pPr>
      <w:r w:rsidRPr="00892440">
        <w:rPr>
          <w:b/>
          <w:bCs/>
          <w:sz w:val="22"/>
          <w:szCs w:val="22"/>
        </w:rPr>
        <w:t xml:space="preserve">Aanleiding: </w:t>
      </w:r>
      <w:r w:rsidRPr="00892440">
        <w:rPr>
          <w:sz w:val="22"/>
          <w:szCs w:val="22"/>
        </w:rPr>
        <w:t>Jaarlijks gezien komen 31% van de patiënten bij een fysiotherapeut of huisarts om aan hun schouderklacht te worden geholpen. Subacromiale klachten veroorzaakt door rotator cuff pezen dan wel caput longum bicepspees zijn het meest voorkomend. Naast tendinopathie spelen instabiliteit en traumatische oorzaken een rol in het pathologische beeld van de caput longum bicepspees. Binnen de diagnostiek kunnen er meerdere middelen worden ingezet om tussen desbetreffende pathologieën onderscheid te maken. Gezien het feit dat tendinopathieën ofwel geïsoleerd ofwel ten gevolge van onderliggende pathologie voorkomen dient de diagnostische standaard zo valide mogelijk te zijn. De moeilijkheidsgraad van het diagnosticeren ligt hoog, waardoor accuraatheid op zijn plaats is in het proces van diagnostiek. De onderzoeksvraag die hieruit volgt luidt: ‘wat zijn de meest valide diagnostische middelen om caput longum bicepspees tendinopathie zo accuraat mogelijk te kunnen stellen in de algehele patiëntenpopulatie?’</w:t>
      </w:r>
    </w:p>
    <w:p w14:paraId="34252EB7" w14:textId="77777777" w:rsidR="00FE0BBB" w:rsidRPr="00892440" w:rsidRDefault="00FE0BBB" w:rsidP="00FE0BBB">
      <w:pPr>
        <w:pStyle w:val="Geenafstand"/>
        <w:spacing w:line="276" w:lineRule="auto"/>
        <w:rPr>
          <w:sz w:val="22"/>
          <w:szCs w:val="22"/>
        </w:rPr>
      </w:pPr>
    </w:p>
    <w:p w14:paraId="117DFB33" w14:textId="77777777" w:rsidR="00FE0BBB" w:rsidRPr="00892440" w:rsidRDefault="00FE0BBB" w:rsidP="00FE0BBB">
      <w:pPr>
        <w:pStyle w:val="Geenafstand"/>
        <w:spacing w:line="276" w:lineRule="auto"/>
        <w:rPr>
          <w:sz w:val="22"/>
          <w:szCs w:val="22"/>
        </w:rPr>
      </w:pPr>
      <w:r w:rsidRPr="00892440">
        <w:rPr>
          <w:b/>
          <w:bCs/>
          <w:sz w:val="22"/>
          <w:szCs w:val="22"/>
        </w:rPr>
        <w:t>Doelstelling:</w:t>
      </w:r>
      <w:r w:rsidRPr="00892440">
        <w:rPr>
          <w:sz w:val="22"/>
          <w:szCs w:val="22"/>
        </w:rPr>
        <w:t xml:space="preserve"> Het doel van deze literatuurstudie was het definiëren van de diagnostische validiteit, om zo antwoord te geven op de onderzoeksvraag en daarmee de benadering van de klacht te vereenvoudigen.</w:t>
      </w:r>
    </w:p>
    <w:p w14:paraId="291A8967" w14:textId="77777777" w:rsidR="00FE0BBB" w:rsidRPr="00892440" w:rsidRDefault="00FE0BBB" w:rsidP="00FE0BBB">
      <w:pPr>
        <w:pStyle w:val="Geenafstand"/>
        <w:spacing w:line="276" w:lineRule="auto"/>
        <w:rPr>
          <w:sz w:val="22"/>
          <w:szCs w:val="22"/>
        </w:rPr>
      </w:pPr>
    </w:p>
    <w:p w14:paraId="7A15FEE5" w14:textId="77777777" w:rsidR="00FE0BBB" w:rsidRPr="00892440" w:rsidRDefault="00FE0BBB" w:rsidP="00FE0BBB">
      <w:pPr>
        <w:pStyle w:val="Geenafstand"/>
        <w:spacing w:line="276" w:lineRule="auto"/>
        <w:rPr>
          <w:sz w:val="22"/>
          <w:szCs w:val="22"/>
        </w:rPr>
      </w:pPr>
      <w:r w:rsidRPr="00892440">
        <w:rPr>
          <w:b/>
          <w:bCs/>
          <w:sz w:val="22"/>
          <w:szCs w:val="22"/>
        </w:rPr>
        <w:t>Methode:</w:t>
      </w:r>
      <w:r w:rsidRPr="00892440">
        <w:rPr>
          <w:sz w:val="22"/>
          <w:szCs w:val="22"/>
        </w:rPr>
        <w:t xml:space="preserve"> De literatuur die is gebruikt voor deze literatuurstudie is gevonden in de databanken PubMed, Google Scholar en ScienceDirect. De mogelijk relevante artikelen zijn geselecteerd en gefilterd aan de hand van de vooraf opgestelde in- en exclusiecriteria: de studies moesten gericht zijn op de diagnostische middelen fysieke tests en beeldvormend onderzoek als interventie. De methodologische kwaliteit van de geïncludeerde studies werd beoordeeld middels de AMSTAR en de STROBE. De sensitiviteit, specificiteit, PVW, NVW, accuraatheid, LR+ en LR- werden binnen de gebruikte interventies geëxtraheerd. </w:t>
      </w:r>
    </w:p>
    <w:p w14:paraId="38E08629" w14:textId="77777777" w:rsidR="00FE0BBB" w:rsidRPr="00892440" w:rsidRDefault="00FE0BBB" w:rsidP="00FE0BBB">
      <w:pPr>
        <w:pStyle w:val="Geenafstand"/>
        <w:spacing w:line="276" w:lineRule="auto"/>
        <w:rPr>
          <w:sz w:val="22"/>
          <w:szCs w:val="22"/>
        </w:rPr>
      </w:pPr>
    </w:p>
    <w:p w14:paraId="1887AD30" w14:textId="7AE38124" w:rsidR="00FE0BBB" w:rsidRPr="00892440" w:rsidRDefault="00FE0BBB" w:rsidP="00FE0BBB">
      <w:pPr>
        <w:pStyle w:val="Geenafstand"/>
        <w:spacing w:line="276" w:lineRule="auto"/>
        <w:rPr>
          <w:sz w:val="22"/>
          <w:szCs w:val="22"/>
        </w:rPr>
      </w:pPr>
      <w:r w:rsidRPr="00892440">
        <w:rPr>
          <w:b/>
          <w:bCs/>
          <w:sz w:val="22"/>
          <w:szCs w:val="22"/>
        </w:rPr>
        <w:t>Resultaten:</w:t>
      </w:r>
      <w:r w:rsidRPr="00892440">
        <w:rPr>
          <w:sz w:val="22"/>
          <w:szCs w:val="22"/>
        </w:rPr>
        <w:t xml:space="preserve"> van de in totaal zes geïncludeerde studies, is er onderzoek uitgevoerd </w:t>
      </w:r>
      <w:r w:rsidR="0073074D">
        <w:rPr>
          <w:sz w:val="22"/>
          <w:szCs w:val="22"/>
        </w:rPr>
        <w:t>naar</w:t>
      </w:r>
      <w:r w:rsidRPr="00892440">
        <w:rPr>
          <w:sz w:val="22"/>
          <w:szCs w:val="22"/>
        </w:rPr>
        <w:t xml:space="preserve"> vijf fysieke tests en 3 naar beeldvormend onderzoek. De Yergason’s test heeft een gemiddelde sensitiviteit van 45,4%, specificiteit van 73,4%, PVW van 57%, NVW van 59,3%, accuraatheid van 60,8%, LR+ van 2.10 en een LR- van 0.76. De Speed’s test heeft een gemiddelde sensitiviteit van 72,5%, specificiteit van 50,1%, PVW van 77,3%, NVW van 67,1%, accuraatheid van 57,9%, LR+ van 1.55 en een LR- van 0.54. De palpatie van de sulcus intertubercularis heeft een sensitiviteit van 57,1%, specificiteit van 72,4%, PVW van 57%, NVW van 72%, LR+ van 2.07 en een LR- 0.59. De interventie CT-artrografie heeft een gemiddelde sensitiviteit van 74,8%, specificiteit van 96%, PVW van 96,3%, NVW van 71,9%, accuraatheid van 84%, LR+ van 12.97 en een LR- van 0.59. </w:t>
      </w:r>
    </w:p>
    <w:p w14:paraId="280BB932" w14:textId="77777777" w:rsidR="00FE0BBB" w:rsidRPr="00892440" w:rsidRDefault="00FE0BBB" w:rsidP="00FE0BBB">
      <w:pPr>
        <w:pStyle w:val="Geenafstand"/>
        <w:spacing w:line="276" w:lineRule="auto"/>
        <w:rPr>
          <w:sz w:val="22"/>
          <w:szCs w:val="22"/>
        </w:rPr>
      </w:pPr>
    </w:p>
    <w:p w14:paraId="64CC73D3" w14:textId="504073BD" w:rsidR="00FE0BBB" w:rsidRPr="00892440" w:rsidRDefault="00FE0BBB" w:rsidP="00FE0BBB">
      <w:pPr>
        <w:pStyle w:val="Geenafstand"/>
        <w:spacing w:line="276" w:lineRule="auto"/>
        <w:rPr>
          <w:sz w:val="22"/>
          <w:szCs w:val="22"/>
        </w:rPr>
      </w:pPr>
      <w:r w:rsidRPr="00892440">
        <w:rPr>
          <w:b/>
          <w:bCs/>
          <w:sz w:val="22"/>
          <w:szCs w:val="22"/>
        </w:rPr>
        <w:t>Conclusie:</w:t>
      </w:r>
      <w:r w:rsidRPr="00892440">
        <w:rPr>
          <w:sz w:val="22"/>
          <w:szCs w:val="22"/>
        </w:rPr>
        <w:t xml:space="preserve"> CT-artrografie dient als meest valide diagnostische middel voor het in- en uitsluiten van de diagnose caput longum bicepspees tendinopathie. Daarnaast zijn de Yergason’s test en de Speed’s test geschikt voor het in- of uitsluiten van de diagnose. Vervolgonderzoek wordt aanbevolen om de validiteit van een cluster fysieke tests te onderzoeken. </w:t>
      </w:r>
    </w:p>
    <w:p w14:paraId="12845C7E" w14:textId="77777777" w:rsidR="00FE0BBB" w:rsidRPr="0049459D" w:rsidRDefault="00FE0BBB" w:rsidP="00FE0BBB">
      <w:pPr>
        <w:rPr>
          <w:rFonts w:cstheme="minorHAnsi"/>
          <w:b/>
          <w:bCs/>
          <w:i/>
          <w:iCs/>
          <w:sz w:val="22"/>
          <w:szCs w:val="22"/>
        </w:rPr>
      </w:pPr>
      <w:r w:rsidRPr="00892440">
        <w:rPr>
          <w:rFonts w:cstheme="minorHAnsi"/>
          <w:b/>
          <w:bCs/>
          <w:i/>
          <w:iCs/>
          <w:sz w:val="22"/>
          <w:szCs w:val="22"/>
        </w:rPr>
        <w:br w:type="page"/>
      </w:r>
    </w:p>
    <w:p w14:paraId="48B07D5A" w14:textId="77777777" w:rsidR="007F1EC3" w:rsidRDefault="007F1EC3" w:rsidP="007F1EC3">
      <w:pPr>
        <w:pStyle w:val="Kop1"/>
      </w:pPr>
      <w:bookmarkStart w:id="2" w:name="_Toc76137478"/>
      <w:r>
        <w:lastRenderedPageBreak/>
        <w:t>Abstract</w:t>
      </w:r>
      <w:bookmarkEnd w:id="2"/>
    </w:p>
    <w:p w14:paraId="2B7D1806" w14:textId="77777777" w:rsidR="007F1EC3" w:rsidRPr="007F1EC3" w:rsidRDefault="007F1EC3" w:rsidP="007F1EC3">
      <w:pPr>
        <w:pStyle w:val="Geenafstand"/>
        <w:spacing w:line="276" w:lineRule="auto"/>
        <w:rPr>
          <w:rFonts w:cstheme="minorHAnsi"/>
          <w:sz w:val="22"/>
          <w:szCs w:val="22"/>
          <w:lang w:val="en-US"/>
        </w:rPr>
      </w:pPr>
      <w:r w:rsidRPr="007F1EC3">
        <w:rPr>
          <w:rFonts w:cstheme="minorHAnsi"/>
          <w:b/>
          <w:bCs/>
          <w:sz w:val="22"/>
          <w:szCs w:val="22"/>
          <w:lang w:val="en-US"/>
        </w:rPr>
        <w:t>Introduction</w:t>
      </w:r>
      <w:r w:rsidRPr="007F1EC3">
        <w:rPr>
          <w:rFonts w:cstheme="minorHAnsi"/>
          <w:sz w:val="22"/>
          <w:szCs w:val="22"/>
          <w:lang w:val="en-US"/>
        </w:rPr>
        <w:t xml:space="preserve">: Every year, 31% of patients visit a physiotherapist or general practitioner to be helped with their shoulder complaints. Subacromial complaints caused by rotator cuff tendons or caput longum biceps tendon are the most common. In addition to tendinopathy, instability and traumatic causes play a role in the pathological picture of the caput longum biceps tendon. Within diagnostics, several means can be used to distinguish between the relevant pathologies. Given that tendinopathies occur either in isolation or as a result of underlying pathology, the diagnostic standard should be as valid as possible. The difficulty of diagnosing is high, which means that accuracy is in order in the process of diagnosis. The research question that follows from this is: 'what are the most valid diagnostic tools to determine caput longum biceps tendinopathy as accurately as possible in the general patient population?' </w:t>
      </w:r>
    </w:p>
    <w:p w14:paraId="5D2C5B26" w14:textId="77777777" w:rsidR="007F1EC3" w:rsidRPr="007F1EC3" w:rsidRDefault="007F1EC3" w:rsidP="007F1EC3">
      <w:pPr>
        <w:pStyle w:val="Geenafstand"/>
        <w:spacing w:line="276" w:lineRule="auto"/>
        <w:rPr>
          <w:rFonts w:cstheme="minorHAnsi"/>
          <w:sz w:val="22"/>
          <w:szCs w:val="22"/>
          <w:lang w:val="en-US"/>
        </w:rPr>
      </w:pPr>
    </w:p>
    <w:p w14:paraId="4D33782C" w14:textId="18A7ED92" w:rsidR="007F1EC3" w:rsidRPr="007F1EC3" w:rsidRDefault="007F1EC3" w:rsidP="007F1EC3">
      <w:pPr>
        <w:pStyle w:val="Geenafstand"/>
        <w:spacing w:line="276" w:lineRule="auto"/>
        <w:rPr>
          <w:rFonts w:cstheme="minorHAnsi"/>
          <w:sz w:val="22"/>
          <w:szCs w:val="22"/>
          <w:lang w:val="en-US"/>
        </w:rPr>
      </w:pPr>
      <w:r w:rsidRPr="007F1EC3">
        <w:rPr>
          <w:rFonts w:cstheme="minorHAnsi"/>
          <w:b/>
          <w:bCs/>
          <w:sz w:val="22"/>
          <w:szCs w:val="22"/>
          <w:lang w:val="en-US"/>
        </w:rPr>
        <w:t>Method</w:t>
      </w:r>
      <w:r w:rsidRPr="007F1EC3">
        <w:rPr>
          <w:rFonts w:cstheme="minorHAnsi"/>
          <w:b/>
          <w:bCs/>
          <w:sz w:val="22"/>
          <w:szCs w:val="22"/>
          <w:lang w:val="en-US"/>
        </w:rPr>
        <w:t>s</w:t>
      </w:r>
      <w:r w:rsidRPr="007F1EC3">
        <w:rPr>
          <w:rFonts w:cstheme="minorHAnsi"/>
          <w:sz w:val="22"/>
          <w:szCs w:val="22"/>
          <w:lang w:val="en-US"/>
        </w:rPr>
        <w:t>: The literature used for this literature study was found in the PubMed, Google Scholar and ScienceDirect databases. The possibly relevant articles were selected and filtered according to the predefined inclusion and exclusion criteria: the studies had to focus on the diagnostic means, physical tests and imaging research as intervention. The methodological quality of the included studies was assessed using the AMSTAR and the STROBE. The sensitivity, specificity, PV</w:t>
      </w:r>
      <w:r w:rsidR="005313DA">
        <w:rPr>
          <w:rFonts w:cstheme="minorHAnsi"/>
          <w:sz w:val="22"/>
          <w:szCs w:val="22"/>
          <w:lang w:val="en-US"/>
        </w:rPr>
        <w:t>W</w:t>
      </w:r>
      <w:r w:rsidRPr="007F1EC3">
        <w:rPr>
          <w:rFonts w:cstheme="minorHAnsi"/>
          <w:sz w:val="22"/>
          <w:szCs w:val="22"/>
          <w:lang w:val="en-US"/>
        </w:rPr>
        <w:t xml:space="preserve">, NVW, accuracy, LR+ and LR- were extracted within the used interventions. </w:t>
      </w:r>
    </w:p>
    <w:p w14:paraId="7AB5C1CB" w14:textId="77777777" w:rsidR="007F1EC3" w:rsidRPr="007F1EC3" w:rsidRDefault="007F1EC3" w:rsidP="007F1EC3">
      <w:pPr>
        <w:pStyle w:val="Geenafstand"/>
        <w:spacing w:line="276" w:lineRule="auto"/>
        <w:rPr>
          <w:rFonts w:cstheme="minorHAnsi"/>
          <w:sz w:val="22"/>
          <w:szCs w:val="22"/>
          <w:lang w:val="en-US"/>
        </w:rPr>
      </w:pPr>
    </w:p>
    <w:p w14:paraId="56192C9F" w14:textId="27FD6001" w:rsidR="007F1EC3" w:rsidRPr="007F1EC3" w:rsidRDefault="007F1EC3" w:rsidP="007F1EC3">
      <w:pPr>
        <w:pStyle w:val="Geenafstand"/>
        <w:spacing w:line="276" w:lineRule="auto"/>
        <w:rPr>
          <w:rFonts w:cstheme="minorHAnsi"/>
          <w:sz w:val="22"/>
          <w:szCs w:val="22"/>
          <w:lang w:val="en-US"/>
        </w:rPr>
      </w:pPr>
      <w:r w:rsidRPr="007F1EC3">
        <w:rPr>
          <w:rFonts w:cstheme="minorHAnsi"/>
          <w:b/>
          <w:bCs/>
          <w:sz w:val="22"/>
          <w:szCs w:val="22"/>
          <w:lang w:val="en-US"/>
        </w:rPr>
        <w:t>Results</w:t>
      </w:r>
      <w:r w:rsidRPr="007F1EC3">
        <w:rPr>
          <w:rFonts w:cstheme="minorHAnsi"/>
          <w:sz w:val="22"/>
          <w:szCs w:val="22"/>
          <w:lang w:val="en-US"/>
        </w:rPr>
        <w:t>:</w:t>
      </w:r>
      <w:r w:rsidRPr="007F1EC3">
        <w:rPr>
          <w:rFonts w:cstheme="minorHAnsi"/>
          <w:sz w:val="22"/>
          <w:szCs w:val="22"/>
          <w:lang w:val="en-US"/>
        </w:rPr>
        <w:t xml:space="preserve"> </w:t>
      </w:r>
      <w:r w:rsidRPr="007F1EC3">
        <w:rPr>
          <w:rFonts w:cstheme="minorHAnsi"/>
          <w:sz w:val="22"/>
          <w:szCs w:val="22"/>
          <w:lang w:val="en-US"/>
        </w:rPr>
        <w:t>Out</w:t>
      </w:r>
      <w:r w:rsidRPr="007F1EC3">
        <w:rPr>
          <w:rFonts w:cstheme="minorHAnsi"/>
          <w:sz w:val="22"/>
          <w:szCs w:val="22"/>
          <w:lang w:val="en-US"/>
        </w:rPr>
        <w:t xml:space="preserve"> </w:t>
      </w:r>
      <w:r w:rsidRPr="007F1EC3">
        <w:rPr>
          <w:rFonts w:cstheme="minorHAnsi"/>
          <w:sz w:val="22"/>
          <w:szCs w:val="22"/>
          <w:lang w:val="en-US"/>
        </w:rPr>
        <w:t>of a total of six studies included, five physical tests and three imaging tests were investigated. The Yergason's test has an average sensitivity of 45.4%, specificity of 73.4%, PVV of 57%, NPV of 59.3%, accuracy of 60.8%, LR+ of 2.10 and an LR- of 0.76. The Speed's test has an average sensitivity of 72.5%, specificity of 50.1%, PVV of 77.3%, NPV of 67.1%, accuracy of 57.9%, LR+ of 1.55 and an LR- of 0.54 . The palpation of the intertubercular sulcus has a sensitivity of 57.1%, specificity of 72.4%, PVV of 57%, NPV of 72%, LR+ of 2.07 and an LR-0.59. The interventional CT arthrography has a mean sensitivity of 74.8%, specificity of 96%, PV of 96.3%, NPV of 71.9%, accuracy of 84%, LR+ of 12.97 and an LR- of 0.59.</w:t>
      </w:r>
    </w:p>
    <w:p w14:paraId="1ED1C481" w14:textId="77777777" w:rsidR="007F1EC3" w:rsidRPr="007F1EC3" w:rsidRDefault="007F1EC3" w:rsidP="007F1EC3">
      <w:pPr>
        <w:pStyle w:val="Geenafstand"/>
        <w:spacing w:line="276" w:lineRule="auto"/>
        <w:rPr>
          <w:rFonts w:cstheme="minorHAnsi"/>
          <w:sz w:val="22"/>
          <w:szCs w:val="22"/>
          <w:lang w:val="en-US"/>
        </w:rPr>
      </w:pPr>
    </w:p>
    <w:p w14:paraId="7ADD0465" w14:textId="706C3C30" w:rsidR="00FE0BBB" w:rsidRPr="007F1EC3" w:rsidRDefault="007F1EC3" w:rsidP="007F1EC3">
      <w:pPr>
        <w:pStyle w:val="Geenafstand"/>
        <w:spacing w:line="276" w:lineRule="auto"/>
        <w:rPr>
          <w:rFonts w:cstheme="minorHAnsi"/>
          <w:sz w:val="22"/>
          <w:szCs w:val="22"/>
          <w:lang w:val="en-US"/>
        </w:rPr>
      </w:pPr>
      <w:r w:rsidRPr="007F1EC3">
        <w:rPr>
          <w:rFonts w:cstheme="minorHAnsi"/>
          <w:b/>
          <w:bCs/>
          <w:sz w:val="22"/>
          <w:szCs w:val="22"/>
          <w:lang w:val="en-US"/>
        </w:rPr>
        <w:t>Conclusion</w:t>
      </w:r>
      <w:r w:rsidRPr="007F1EC3">
        <w:rPr>
          <w:rFonts w:cstheme="minorHAnsi"/>
          <w:sz w:val="22"/>
          <w:szCs w:val="22"/>
          <w:lang w:val="en-US"/>
        </w:rPr>
        <w:t xml:space="preserve">: CT arthrography is the most valid diagnostic tool for including and excluding the diagnosis of caput longum biceps tendinopathy. In addition, the Yergason's test and the Speed's test are suitable for including or excluding the diagnosis. Follow-up research is recommended to investigate the validity of a cluster of physical tests. </w:t>
      </w:r>
      <w:r w:rsidR="00FE0BBB" w:rsidRPr="007F1EC3">
        <w:rPr>
          <w:rFonts w:cstheme="minorHAnsi"/>
          <w:sz w:val="22"/>
          <w:szCs w:val="22"/>
          <w:lang w:val="en-US"/>
        </w:rPr>
        <w:br w:type="page"/>
      </w:r>
    </w:p>
    <w:p w14:paraId="0BFE807E" w14:textId="77777777" w:rsidR="00FE0BBB" w:rsidRPr="0049459D" w:rsidRDefault="00FE0BBB" w:rsidP="00FE0BBB">
      <w:pPr>
        <w:pStyle w:val="Kop1"/>
      </w:pPr>
      <w:bookmarkStart w:id="3" w:name="_Toc76137479"/>
      <w:r w:rsidRPr="0049459D">
        <w:lastRenderedPageBreak/>
        <w:t>Inleiding</w:t>
      </w:r>
      <w:bookmarkEnd w:id="3"/>
    </w:p>
    <w:p w14:paraId="3D942788"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Schouderklachten zijn veelvoorkomende klachten van het bewegingsapparaat. Gemiddeld gezien komen jaarlijks 31% van de patiënten bij een fysiotherapeut of huisarts om aan hun schouderklacht te worden geholpen (</w:t>
      </w:r>
      <w:r w:rsidRPr="0049459D">
        <w:rPr>
          <w:rFonts w:cstheme="minorHAnsi"/>
          <w:color w:val="FF0000"/>
          <w:sz w:val="22"/>
          <w:szCs w:val="22"/>
        </w:rPr>
        <w:t>1</w:t>
      </w:r>
      <w:r w:rsidRPr="0049459D">
        <w:rPr>
          <w:rFonts w:cstheme="minorHAnsi"/>
          <w:sz w:val="22"/>
          <w:szCs w:val="22"/>
        </w:rPr>
        <w:t>) (</w:t>
      </w:r>
      <w:r w:rsidRPr="0049459D">
        <w:rPr>
          <w:rFonts w:cstheme="minorHAnsi"/>
          <w:color w:val="FF0000"/>
          <w:sz w:val="22"/>
          <w:szCs w:val="22"/>
        </w:rPr>
        <w:t>2</w:t>
      </w:r>
      <w:r w:rsidRPr="0049459D">
        <w:rPr>
          <w:rFonts w:cstheme="minorHAnsi"/>
          <w:sz w:val="22"/>
          <w:szCs w:val="22"/>
        </w:rPr>
        <w:t>). De fysiotherapeutische interventies die het beste resultaat geven voor het verhelpen van schouderklachten kunnen gericht zijn op zowel oefentherapie als manuele therapie (</w:t>
      </w:r>
      <w:r w:rsidRPr="0049459D">
        <w:rPr>
          <w:rFonts w:cstheme="minorHAnsi"/>
          <w:color w:val="FF0000"/>
          <w:sz w:val="22"/>
          <w:szCs w:val="22"/>
        </w:rPr>
        <w:t>3</w:t>
      </w:r>
      <w:r w:rsidRPr="0049459D">
        <w:rPr>
          <w:rFonts w:cstheme="minorHAnsi"/>
          <w:sz w:val="22"/>
          <w:szCs w:val="22"/>
        </w:rPr>
        <w:t>) (</w:t>
      </w:r>
      <w:r w:rsidRPr="0049459D">
        <w:rPr>
          <w:rFonts w:cstheme="minorHAnsi"/>
          <w:color w:val="FF0000"/>
          <w:sz w:val="22"/>
          <w:szCs w:val="22"/>
        </w:rPr>
        <w:t>4</w:t>
      </w:r>
      <w:r w:rsidRPr="0049459D">
        <w:rPr>
          <w:rFonts w:cstheme="minorHAnsi"/>
          <w:sz w:val="22"/>
          <w:szCs w:val="22"/>
        </w:rPr>
        <w:t xml:space="preserve">). </w:t>
      </w:r>
    </w:p>
    <w:p w14:paraId="77BD6A5D" w14:textId="77777777" w:rsidR="00FE0BBB" w:rsidRPr="0049459D" w:rsidRDefault="00FE0BBB" w:rsidP="00FE0BBB">
      <w:pPr>
        <w:pStyle w:val="Geenafstand"/>
        <w:spacing w:line="276" w:lineRule="auto"/>
        <w:rPr>
          <w:rFonts w:cstheme="minorHAnsi"/>
          <w:sz w:val="22"/>
          <w:szCs w:val="22"/>
        </w:rPr>
      </w:pPr>
    </w:p>
    <w:p w14:paraId="38A66972"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Schouderklachten kunnen worden onderverdeeld in de driedeling subacromiaal pijnsyndroom (SAPS), glenohumerale schouderklachten en overige schouderklachten. Het subacromiale pijnsyndroom omvat subacromiale bursitis, (calcificerende) tendinopathie, (partiële dikte, volledige dikte of complete) ruptuur van een of meerdere pezen van de rotator cuff of ruptuur van de lange kop van de bicepspees. Het subacromiale pijnsyndroom heeft binnen het totaal aantal schouderklachten in de huisartsenpraktijk een prevalentie van 80% (</w:t>
      </w:r>
      <w:r w:rsidRPr="0049459D">
        <w:rPr>
          <w:rFonts w:cstheme="minorHAnsi"/>
          <w:color w:val="FF0000"/>
          <w:sz w:val="22"/>
          <w:szCs w:val="22"/>
        </w:rPr>
        <w:t>5</w:t>
      </w:r>
      <w:r w:rsidRPr="0049459D">
        <w:rPr>
          <w:rFonts w:cstheme="minorHAnsi"/>
          <w:sz w:val="22"/>
          <w:szCs w:val="22"/>
        </w:rPr>
        <w:t>). Onder de glenohumerale schouderklachten worden voornamelijk frozen shoulder en artrose gezien. De frozen shoulder komt het meest frequent voor in de leeftijdsgroep 40 tot 60 jaar, terwijl artrose van de schouder een beeld is dat vooral gezien wordt bij de leeftijdsgroep boven de 60 jaar (</w:t>
      </w:r>
      <w:r w:rsidRPr="0049459D">
        <w:rPr>
          <w:rFonts w:cstheme="minorHAnsi"/>
          <w:color w:val="FF0000"/>
          <w:sz w:val="22"/>
          <w:szCs w:val="22"/>
        </w:rPr>
        <w:t>5</w:t>
      </w:r>
      <w:r w:rsidRPr="0049459D">
        <w:rPr>
          <w:rFonts w:cstheme="minorHAnsi"/>
          <w:sz w:val="22"/>
          <w:szCs w:val="22"/>
        </w:rPr>
        <w:t>). De overige schouderklachten zijn een combinatie van glenohumerale instabiliteit, afwijkingen van het acromioclaviculaire gewricht, functiestoornissen van de cervicale wervelkolom en/of cervicothorocale overgang en scapula dyskinesie (</w:t>
      </w:r>
      <w:r w:rsidRPr="0049459D">
        <w:rPr>
          <w:rFonts w:cstheme="minorHAnsi"/>
          <w:color w:val="FF0000"/>
          <w:sz w:val="22"/>
          <w:szCs w:val="22"/>
        </w:rPr>
        <w:t>5</w:t>
      </w:r>
      <w:r w:rsidRPr="0049459D">
        <w:rPr>
          <w:rFonts w:cstheme="minorHAnsi"/>
          <w:sz w:val="22"/>
          <w:szCs w:val="22"/>
        </w:rPr>
        <w:t xml:space="preserve">). </w:t>
      </w:r>
    </w:p>
    <w:p w14:paraId="63281766" w14:textId="77777777" w:rsidR="00FE0BBB" w:rsidRPr="0049459D" w:rsidRDefault="00FE0BBB" w:rsidP="00FE0BBB">
      <w:pPr>
        <w:pStyle w:val="Geenafstand"/>
        <w:spacing w:line="276" w:lineRule="auto"/>
        <w:rPr>
          <w:rFonts w:cstheme="minorHAnsi"/>
          <w:sz w:val="22"/>
          <w:szCs w:val="22"/>
        </w:rPr>
      </w:pPr>
    </w:p>
    <w:p w14:paraId="14168DDB" w14:textId="2790E6E9"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Binnen het subacromiale pijnsyndroom hebben tendinopathieën een prevalentie van 29% (</w:t>
      </w:r>
      <w:r w:rsidRPr="0049459D">
        <w:rPr>
          <w:rFonts w:cstheme="minorHAnsi"/>
          <w:color w:val="FF0000"/>
          <w:sz w:val="22"/>
          <w:szCs w:val="22"/>
        </w:rPr>
        <w:t>5</w:t>
      </w:r>
      <w:r w:rsidRPr="0049459D">
        <w:rPr>
          <w:rFonts w:cstheme="minorHAnsi"/>
          <w:sz w:val="22"/>
          <w:szCs w:val="22"/>
        </w:rPr>
        <w:t xml:space="preserve">) en het beeld varieert hierbij in een ontsteking van de rotator cuff pezen als in een ontsteking van de </w:t>
      </w:r>
      <w:r w:rsidR="00540AC2">
        <w:rPr>
          <w:rFonts w:cstheme="minorHAnsi"/>
          <w:sz w:val="22"/>
          <w:szCs w:val="22"/>
        </w:rPr>
        <w:t>caput longum bicepspees</w:t>
      </w:r>
      <w:r w:rsidRPr="0049459D">
        <w:rPr>
          <w:rFonts w:cstheme="minorHAnsi"/>
          <w:sz w:val="22"/>
          <w:szCs w:val="22"/>
        </w:rPr>
        <w:t>. Bij het gebruiken van de term tendinopathie moet er rekening gehouden worden met verschillende fases waarin de pees zich kan bevinden. De reactieve tendinopathie wordt gezien als de eerste fase. Dit is een proliferatie reactie in de extracellulaire matrix als gevolg van (acute) druk- of trekbelastingen. De cellen veranderen van vorm en er ontstaat een toename van proteïne productie door dat er meer cytoplasmatische organellen ontstaan (</w:t>
      </w:r>
      <w:r w:rsidRPr="0049459D">
        <w:rPr>
          <w:rFonts w:cstheme="minorHAnsi"/>
          <w:color w:val="FF0000"/>
          <w:sz w:val="22"/>
          <w:szCs w:val="22"/>
        </w:rPr>
        <w:t>6</w:t>
      </w:r>
      <w:r w:rsidRPr="0049459D">
        <w:rPr>
          <w:rFonts w:cstheme="minorHAnsi"/>
          <w:sz w:val="22"/>
          <w:szCs w:val="22"/>
        </w:rPr>
        <w:t>). De tweede fase wordt gekenmerkt als zijnde pees verval. Hier staat een toename van het aantal cellen als chondrocyten en myofibroblasten, met als gevolg een verhoging van de proteïne productie, op de voorgrond. Deze toename leidt vervolgens tot afscheiding in de collageenvezels en tot desorganisatie in de extracellulaire matrix (</w:t>
      </w:r>
      <w:r w:rsidRPr="0049459D">
        <w:rPr>
          <w:rFonts w:cstheme="minorHAnsi"/>
          <w:color w:val="FF0000"/>
          <w:sz w:val="22"/>
          <w:szCs w:val="22"/>
        </w:rPr>
        <w:t>6</w:t>
      </w:r>
      <w:r w:rsidRPr="0049459D">
        <w:rPr>
          <w:rFonts w:cstheme="minorHAnsi"/>
          <w:sz w:val="22"/>
          <w:szCs w:val="22"/>
        </w:rPr>
        <w:t>). Binnen de degeneratieve tendinopathie, ook wel de laatste fase, zijn er veel ruimtes met dode cellen en is er een gehele desorganisatie van de extracellulaire matrix. De ruimtes zijn gevuld met vezels en er is een kleinschalige productie van collageen wat de kans op pathofysiologische veranderingen verkleind (</w:t>
      </w:r>
      <w:r w:rsidRPr="0049459D">
        <w:rPr>
          <w:rFonts w:cstheme="minorHAnsi"/>
          <w:color w:val="FF0000"/>
          <w:sz w:val="22"/>
          <w:szCs w:val="22"/>
        </w:rPr>
        <w:t>6</w:t>
      </w:r>
      <w:r w:rsidRPr="0049459D">
        <w:rPr>
          <w:rFonts w:cstheme="minorHAnsi"/>
          <w:sz w:val="22"/>
          <w:szCs w:val="22"/>
        </w:rPr>
        <w:t xml:space="preserve">).  </w:t>
      </w:r>
    </w:p>
    <w:p w14:paraId="404CD051" w14:textId="77777777" w:rsidR="00FE0BBB" w:rsidRPr="0049459D" w:rsidRDefault="00FE0BBB" w:rsidP="00FE0BBB">
      <w:pPr>
        <w:pStyle w:val="Geenafstand"/>
        <w:spacing w:line="276" w:lineRule="auto"/>
        <w:rPr>
          <w:rFonts w:cstheme="minorHAnsi"/>
          <w:sz w:val="22"/>
          <w:szCs w:val="22"/>
        </w:rPr>
      </w:pPr>
    </w:p>
    <w:p w14:paraId="5DE09162"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Anatomisch gezien komt de bicepspees voort uit de lange kop van de M. Biceps Brachii (</w:t>
      </w:r>
      <w:r w:rsidRPr="0049459D">
        <w:rPr>
          <w:rFonts w:cstheme="minorHAnsi"/>
          <w:color w:val="FF0000"/>
          <w:sz w:val="22"/>
          <w:szCs w:val="22"/>
        </w:rPr>
        <w:t>7</w:t>
      </w:r>
      <w:r w:rsidRPr="0049459D">
        <w:rPr>
          <w:rFonts w:cstheme="minorHAnsi"/>
          <w:sz w:val="22"/>
          <w:szCs w:val="22"/>
        </w:rPr>
        <w:t>). Ontsteking van de bicepspees in de sulcus intertubercularis wordt primaire biceps tendinopathie genoemd en komt voor 5% binnen de biceps tendinopathieën voor (</w:t>
      </w:r>
      <w:r w:rsidRPr="0049459D">
        <w:rPr>
          <w:rFonts w:cstheme="minorHAnsi"/>
          <w:color w:val="FF0000"/>
          <w:sz w:val="22"/>
          <w:szCs w:val="22"/>
        </w:rPr>
        <w:t>8</w:t>
      </w:r>
      <w:r w:rsidRPr="0049459D">
        <w:rPr>
          <w:rFonts w:cstheme="minorHAnsi"/>
          <w:sz w:val="22"/>
          <w:szCs w:val="22"/>
        </w:rPr>
        <w:t>). De overige 95% van het tendinopathische beeld is een gevolg van onderliggende pathologie zoals rotator cuff klachten of een SLAP laesie (</w:t>
      </w:r>
      <w:r w:rsidRPr="0049459D">
        <w:rPr>
          <w:rFonts w:cstheme="minorHAnsi"/>
          <w:color w:val="FF0000"/>
          <w:sz w:val="22"/>
          <w:szCs w:val="22"/>
        </w:rPr>
        <w:t>8</w:t>
      </w:r>
      <w:r w:rsidRPr="0049459D">
        <w:rPr>
          <w:rFonts w:cstheme="minorHAnsi"/>
          <w:sz w:val="22"/>
          <w:szCs w:val="22"/>
        </w:rPr>
        <w:t>). De caput longum biceps tendinopathie komt vaak voor in de patiëntenpopulatie 18-35 jaar die betrokken zijn bij sporten als zwemmen, gymnastiek en werpsporten (</w:t>
      </w:r>
      <w:r w:rsidRPr="0049459D">
        <w:rPr>
          <w:rFonts w:cstheme="minorHAnsi"/>
          <w:color w:val="FF0000"/>
          <w:sz w:val="22"/>
          <w:szCs w:val="22"/>
        </w:rPr>
        <w:t>8</w:t>
      </w:r>
      <w:r w:rsidRPr="0049459D">
        <w:rPr>
          <w:rFonts w:cstheme="minorHAnsi"/>
          <w:sz w:val="22"/>
          <w:szCs w:val="22"/>
        </w:rPr>
        <w:t xml:space="preserve">). Verder kunnen degeneratie en overbelasting tijdens bovenhandse activiteiten ook zorgen voor het ontstaan van desbetreffende tendinopathie. Naast de tendinopathie van de lange kop van de M. Biceps Brachii pees spelen instabiliteit en traumatische oorzaken ook een rol in het pathologische beeld van de lange kop van de M. Biceps Brachii pees. </w:t>
      </w:r>
    </w:p>
    <w:p w14:paraId="0B365444"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lastRenderedPageBreak/>
        <w:t>Binnen de diagnostiek kunnen er meerdere middelen worden ingezet om tussen deze pathologische beelden onderscheid te maken. Er wordt gebruik gemaakt van zowel beeldvormend onderzoek als van klinische tests (</w:t>
      </w:r>
      <w:r w:rsidRPr="0049459D">
        <w:rPr>
          <w:rFonts w:cstheme="minorHAnsi"/>
          <w:color w:val="FF0000"/>
          <w:sz w:val="22"/>
          <w:szCs w:val="22"/>
        </w:rPr>
        <w:t>9</w:t>
      </w:r>
      <w:r w:rsidRPr="0049459D">
        <w:rPr>
          <w:rFonts w:cstheme="minorHAnsi"/>
          <w:sz w:val="22"/>
          <w:szCs w:val="22"/>
        </w:rPr>
        <w:t>). Om tussen het beeldvormende onderzoek en de klinische tests onderscheid te maken is het ontdekken van de ernst van de schouderpijn van belang. In de literatuur binnen de bicepspees aandoeningen wordt voornamelijk het algehele beeld beschreven van de pathologieën. Deze pathologieën van de bicepspees kunnen het gevolg zijn van een ontsteking, een traumatische oorzaak (met als gevolg een ruptuur) of instabiliteit (</w:t>
      </w:r>
      <w:r w:rsidRPr="0049459D">
        <w:rPr>
          <w:rFonts w:cstheme="minorHAnsi"/>
          <w:color w:val="FF0000"/>
          <w:sz w:val="22"/>
          <w:szCs w:val="22"/>
        </w:rPr>
        <w:t>10</w:t>
      </w:r>
      <w:r w:rsidRPr="0049459D">
        <w:rPr>
          <w:rFonts w:cstheme="minorHAnsi"/>
          <w:sz w:val="22"/>
          <w:szCs w:val="22"/>
        </w:rPr>
        <w:t xml:space="preserve">). </w:t>
      </w:r>
    </w:p>
    <w:p w14:paraId="3E4B6B40" w14:textId="5BCC342F"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Gezien het feit dat tendinopathieën ofwel geïsoleerd ofwel ten gevolge van onderliggende pathologie voorkomen moet de diagnostische standaard zo valide mogelijk zijn. De moeilijkheidsgraad van het diagnosticeren van de onderliggende schouderklacht ligt hoog en dit brengt met zich mee dat accuraatheid op zijn plaats is in het proces van diagnostiek (</w:t>
      </w:r>
      <w:r w:rsidRPr="0049459D">
        <w:rPr>
          <w:rFonts w:cstheme="minorHAnsi"/>
          <w:color w:val="FF0000"/>
          <w:sz w:val="22"/>
          <w:szCs w:val="22"/>
        </w:rPr>
        <w:t>11</w:t>
      </w:r>
      <w:r w:rsidRPr="0049459D">
        <w:rPr>
          <w:rFonts w:cstheme="minorHAnsi"/>
          <w:sz w:val="22"/>
          <w:szCs w:val="22"/>
        </w:rPr>
        <w:t>). De waarde van de diagnose tendinopathie is onzeker en wordt momenteel gevormd door klinische tests, al dan niet in combinatie met beeldvormend onderzoek</w:t>
      </w:r>
      <w:r w:rsidR="00B70520">
        <w:rPr>
          <w:rFonts w:cstheme="minorHAnsi"/>
          <w:sz w:val="22"/>
          <w:szCs w:val="22"/>
        </w:rPr>
        <w:t xml:space="preserve"> (</w:t>
      </w:r>
      <w:r w:rsidR="00B70520" w:rsidRPr="00B70520">
        <w:rPr>
          <w:rFonts w:cstheme="minorHAnsi"/>
          <w:color w:val="FF0000"/>
          <w:sz w:val="22"/>
          <w:szCs w:val="22"/>
        </w:rPr>
        <w:t>11</w:t>
      </w:r>
      <w:r w:rsidR="00B70520">
        <w:rPr>
          <w:rFonts w:cstheme="minorHAnsi"/>
          <w:sz w:val="22"/>
          <w:szCs w:val="22"/>
        </w:rPr>
        <w:t>)</w:t>
      </w:r>
      <w:r w:rsidRPr="0049459D">
        <w:rPr>
          <w:rFonts w:cstheme="minorHAnsi"/>
          <w:sz w:val="22"/>
          <w:szCs w:val="22"/>
        </w:rPr>
        <w:t xml:space="preserve">. De onderzoeksvraag die hieruit volgt luidt: wat zijn de meest valide diagnostische middelen om caput longum bicepspees tendinopathie zo accuraat mogelijk te kunnen stellen in de algehele patiëntenpopulatie? Hieruit voortkomend zou de accurate diagnose op basis van klinische tests/beeldvormend onderzoek de benadering van de klacht vereenvoudigen om vanuit daar een succesvol behandeltraject te kunnen laten starten aan de hand van fysiotherapeutische interventies. </w:t>
      </w:r>
      <w:bookmarkStart w:id="4" w:name="_Hlk74318327"/>
    </w:p>
    <w:p w14:paraId="6E5E5914" w14:textId="77777777" w:rsidR="00FE0BBB" w:rsidRPr="0049459D" w:rsidRDefault="00FE0BBB" w:rsidP="00FE0BBB">
      <w:pPr>
        <w:pStyle w:val="Geenafstand"/>
        <w:spacing w:line="276" w:lineRule="auto"/>
        <w:rPr>
          <w:rFonts w:cstheme="minorHAnsi"/>
          <w:sz w:val="22"/>
          <w:szCs w:val="22"/>
        </w:rPr>
      </w:pPr>
    </w:p>
    <w:p w14:paraId="348C4482" w14:textId="77777777" w:rsidR="00FE0BBB" w:rsidRPr="00A42FE4" w:rsidRDefault="00FE0BBB" w:rsidP="00FE0BBB">
      <w:pPr>
        <w:pStyle w:val="Kop1"/>
      </w:pPr>
      <w:bookmarkStart w:id="5" w:name="_Toc76137480"/>
      <w:r w:rsidRPr="0049459D">
        <w:t>Methode</w:t>
      </w:r>
      <w:bookmarkEnd w:id="5"/>
    </w:p>
    <w:p w14:paraId="042D0CF7"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Om antwoord te krijgen op de onderzoeksvraag, waarin de validiteit van diagnostische middelen binnen het stellen van caput longum bicepspees tendinopathie centraal staat, is er gekozen voor een literatuurstudie. Het doel van het onderzoek betreft het definiëren van de diagnostische validiteit binnen de caput longum bicepspees tendinopathie. Hierbij is er gekeken naar de sensitiviteit, specificiteit, positief voorspellende waarde (PVW), negatief voorspellende waarde (NVW), de accuraatheid, de positieve likelihood ratio (LR+) en de negatieve likelihood ratio (LR-). De validiteit is onderzocht aan de hand van het gebruik van klinische tests dan wel fysieke tests als beeldvormend onderzoek. Omdat er sprake is van een literatuurstudie, is er volgens het stoomdiagram van WMO-toetsing geen ethische toetsing nodig. </w:t>
      </w:r>
    </w:p>
    <w:p w14:paraId="4F571C1F" w14:textId="77777777" w:rsidR="00FE0BBB" w:rsidRPr="0049459D" w:rsidRDefault="00FE0BBB" w:rsidP="00FE0BBB">
      <w:pPr>
        <w:pStyle w:val="Geenafstand"/>
        <w:spacing w:line="276" w:lineRule="auto"/>
        <w:rPr>
          <w:rFonts w:cstheme="minorHAnsi"/>
          <w:sz w:val="22"/>
          <w:szCs w:val="22"/>
        </w:rPr>
      </w:pPr>
    </w:p>
    <w:p w14:paraId="5BDEBA89" w14:textId="77777777" w:rsidR="00FE0BBB" w:rsidRPr="0049459D" w:rsidRDefault="00FE0BBB" w:rsidP="00FE0BBB">
      <w:pPr>
        <w:pStyle w:val="Kop2"/>
      </w:pPr>
      <w:bookmarkStart w:id="6" w:name="_Toc76137481"/>
      <w:r w:rsidRPr="0049459D">
        <w:t>Databases en zoekstrategieën</w:t>
      </w:r>
      <w:bookmarkEnd w:id="6"/>
    </w:p>
    <w:p w14:paraId="0AA6FB7B"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literatuur die is gebruikt voor deze literatuurstudie is gevonden in de databanken PubMed, Google Scholar en ScienceDirect. De databank PubMed is gekozen wegens het toegankelijke gebruik naar medische wetenschappelijke artikelen waar zowel de MEDLINE- als de NCIB-databank doorzocht wordt. Ook heeft PubMed een geavanceerde zoekoptie waardoor het aantal specifieke studies vergroot kan worden. Daarnaast is er voor Google Scholar, de speciale zoekmachine van Google voor wetenschappelijke artikelen, gekozen. Deze databank richt zich op alle wetenschappelijke disciplines in de zoekbalk. Tenslotte is er gekozen voor de databank ScienceDirect wegens de mogelijkheid om te zoeken naar internationale wetenschappelijke literatuur op alle wetenschappelijke gebieden, te gebruiken met geavanceerde zoekopties.  </w:t>
      </w:r>
    </w:p>
    <w:p w14:paraId="430A4BC4" w14:textId="77777777" w:rsidR="00FE0BBB" w:rsidRPr="0049459D" w:rsidRDefault="00FE0BBB" w:rsidP="00FE0BBB">
      <w:pPr>
        <w:pStyle w:val="Geenafstand"/>
        <w:spacing w:line="276" w:lineRule="auto"/>
        <w:rPr>
          <w:rFonts w:cstheme="minorHAnsi"/>
          <w:sz w:val="22"/>
          <w:szCs w:val="22"/>
        </w:rPr>
      </w:pPr>
    </w:p>
    <w:p w14:paraId="7D096CE0" w14:textId="52785B1C"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in de inleiding genoemde onderzoeksvraag ‘wat zijn de meest valide diagnostische middelen om caput longum bicepspees tendinopathie in de algehele patiëntenpopulatie zo accuraat mogelijk te </w:t>
      </w:r>
      <w:r w:rsidRPr="0049459D">
        <w:rPr>
          <w:rFonts w:cstheme="minorHAnsi"/>
          <w:sz w:val="22"/>
          <w:szCs w:val="22"/>
        </w:rPr>
        <w:lastRenderedPageBreak/>
        <w:t>kunnen stellen?’ is in de zoektocht naar geschikte artikelen, verder uitgewerkt aan de hand van het PIO-principe. Het onderzoeksprobleem (P) staat voor de caput longum bicepspees tendinopathie. De interventie (I) staat voor de diagnostische middelen in het onderzoek. De uitkomst (O) is gericht op het stellen van een zo accuraat mogelijke diagnose. Er komt geen specifieke comparison (C) naar voren in de vraagstelling van deze literatuurstudie, hier is dan ook geen sprake van. Aan de hand van het genoemde PIO-principe is er verder gezocht naar vrije zoektermen en MeSH termen in het afzonderlijke PIO-deel. Voor het onderzoeksprobleem is er gezocht naar de MeSH term “tendinopathy”. Voor de interventie is er gezocht naar de MeSH termen “diagnosis”, “diagnostic techniques” en “diagnostic imaging”. Daarnaast is er gezocht naar de MeSH term “reproducibility of results” om binnen de diagnostische middelen zo specifiek mogelijk te kunnen zoeken. Binnen de uitkomstmaat (O) kon er geen gebruik worden gemaakt van een MeSH term, om deze reden zijn er vrije zoektermen opgezocht. Tevens werd het gebruik van deze vrije zoektermen in het gehele PIO-principe toegepast om de meest geschikte artikelen te vinden. De MeSH termen en vrije zoektermen zijn weergegeven in de bijlage</w:t>
      </w:r>
      <w:r w:rsidR="007E06AD">
        <w:rPr>
          <w:rFonts w:cstheme="minorHAnsi"/>
          <w:sz w:val="22"/>
          <w:szCs w:val="22"/>
        </w:rPr>
        <w:t xml:space="preserve"> 2</w:t>
      </w:r>
      <w:r w:rsidRPr="0049459D">
        <w:rPr>
          <w:rFonts w:cstheme="minorHAnsi"/>
          <w:sz w:val="22"/>
          <w:szCs w:val="22"/>
        </w:rPr>
        <w:t xml:space="preserve">. In het afzonderlijke PIO-deel zijn de MeSH termen en vrije zoektermen aan de booleaanse operator “OR” gekoppeld. Deze operator heeft als doel het vergroten van de zoekresultaten. Verder is boleaanse operator “AND” gebruikt om de losse zoekstrings met elkaar te combineren waardoor de zoekstrategie specifieker kan worden gemaakt. In bijlage </w:t>
      </w:r>
      <w:r w:rsidR="007E06AD">
        <w:rPr>
          <w:rFonts w:cstheme="minorHAnsi"/>
          <w:sz w:val="22"/>
          <w:szCs w:val="22"/>
        </w:rPr>
        <w:t xml:space="preserve">1 </w:t>
      </w:r>
      <w:r w:rsidRPr="0049459D">
        <w:rPr>
          <w:rFonts w:cstheme="minorHAnsi"/>
          <w:sz w:val="22"/>
          <w:szCs w:val="22"/>
        </w:rPr>
        <w:t xml:space="preserve">is de zoekstring per databank weergegeven. </w:t>
      </w:r>
    </w:p>
    <w:p w14:paraId="6DA2C2EF" w14:textId="77777777" w:rsidR="00FE0BBB" w:rsidRPr="0049459D" w:rsidRDefault="00FE0BBB" w:rsidP="00FE0BBB">
      <w:pPr>
        <w:pStyle w:val="Geenafstand"/>
        <w:spacing w:line="276" w:lineRule="auto"/>
        <w:rPr>
          <w:rFonts w:cstheme="minorHAnsi"/>
          <w:sz w:val="22"/>
          <w:szCs w:val="22"/>
        </w:rPr>
      </w:pPr>
    </w:p>
    <w:p w14:paraId="181D4AE1" w14:textId="77777777" w:rsidR="00FE0BBB" w:rsidRPr="0049459D" w:rsidRDefault="00FE0BBB" w:rsidP="00FE0BBB">
      <w:pPr>
        <w:pStyle w:val="Kop2"/>
      </w:pPr>
      <w:bookmarkStart w:id="7" w:name="_Toc76137482"/>
      <w:r w:rsidRPr="0049459D">
        <w:t>Selectiecriteria</w:t>
      </w:r>
      <w:bookmarkEnd w:id="7"/>
    </w:p>
    <w:p w14:paraId="36CE5D8D"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Voor het selecteren van geschikte artikelen zijn de zoekstrings per databank ingevuld en gefilterd aan de hand van de in- en exclusiecriteria. De zoekstrings werden waar nodig aangepast aan de eisen van desbetreffende databank. De in- en exclusiecriteria zijn weergegeven in tabel 1.</w:t>
      </w:r>
    </w:p>
    <w:p w14:paraId="25E7AC76" w14:textId="77777777" w:rsidR="00FE0BBB" w:rsidRDefault="00FE0BBB" w:rsidP="00FE0BBB">
      <w:pPr>
        <w:pStyle w:val="Geenafstand"/>
        <w:spacing w:line="276" w:lineRule="auto"/>
        <w:rPr>
          <w:rFonts w:cstheme="minorHAnsi"/>
          <w:b/>
          <w:bCs/>
          <w:i/>
          <w:iCs/>
          <w:sz w:val="22"/>
          <w:szCs w:val="22"/>
        </w:rPr>
      </w:pPr>
    </w:p>
    <w:p w14:paraId="43CFF439" w14:textId="77777777" w:rsidR="00FE0BBB" w:rsidRPr="000B164D" w:rsidRDefault="00FE0BBB" w:rsidP="00FE0BBB">
      <w:pPr>
        <w:pStyle w:val="Geenafstand"/>
        <w:spacing w:line="276" w:lineRule="auto"/>
        <w:rPr>
          <w:rFonts w:cstheme="minorHAnsi"/>
          <w:b/>
          <w:bCs/>
          <w:sz w:val="22"/>
          <w:szCs w:val="22"/>
        </w:rPr>
      </w:pPr>
      <w:r>
        <w:rPr>
          <w:rFonts w:cstheme="minorHAnsi"/>
          <w:b/>
          <w:bCs/>
          <w:sz w:val="22"/>
          <w:szCs w:val="22"/>
        </w:rPr>
        <w:t xml:space="preserve">Tabel 1: in- en exclusiecriteria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828"/>
      </w:tblGrid>
      <w:tr w:rsidR="00FE0BBB" w:rsidRPr="0049459D" w14:paraId="3484CE87" w14:textId="77777777" w:rsidTr="008D4F66">
        <w:tc>
          <w:tcPr>
            <w:tcW w:w="4531" w:type="dxa"/>
            <w:tcBorders>
              <w:bottom w:val="single" w:sz="4" w:space="0" w:color="auto"/>
            </w:tcBorders>
            <w:shd w:val="clear" w:color="auto" w:fill="C9C9C9" w:themeFill="accent3" w:themeFillTint="99"/>
          </w:tcPr>
          <w:p w14:paraId="1BD901E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Inclusiecriteria</w:t>
            </w:r>
          </w:p>
        </w:tc>
        <w:tc>
          <w:tcPr>
            <w:tcW w:w="3828" w:type="dxa"/>
            <w:tcBorders>
              <w:bottom w:val="single" w:sz="4" w:space="0" w:color="auto"/>
            </w:tcBorders>
            <w:shd w:val="clear" w:color="auto" w:fill="C9C9C9" w:themeFill="accent3" w:themeFillTint="99"/>
          </w:tcPr>
          <w:p w14:paraId="6F29E00A"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Exclusiecriteria </w:t>
            </w:r>
          </w:p>
        </w:tc>
      </w:tr>
      <w:tr w:rsidR="00FE0BBB" w:rsidRPr="0049459D" w14:paraId="372A6BF1" w14:textId="77777777" w:rsidTr="008D4F66">
        <w:tc>
          <w:tcPr>
            <w:tcW w:w="4531" w:type="dxa"/>
            <w:tcBorders>
              <w:top w:val="single" w:sz="4" w:space="0" w:color="auto"/>
              <w:right w:val="single" w:sz="4" w:space="0" w:color="auto"/>
            </w:tcBorders>
          </w:tcPr>
          <w:p w14:paraId="65F3E449"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waarin gekeken wordt naar diagnostische middelen omtrent bicepspees tendinopathie</w:t>
            </w:r>
          </w:p>
        </w:tc>
        <w:tc>
          <w:tcPr>
            <w:tcW w:w="3828" w:type="dxa"/>
            <w:tcBorders>
              <w:top w:val="single" w:sz="4" w:space="0" w:color="auto"/>
              <w:left w:val="single" w:sz="4" w:space="0" w:color="auto"/>
            </w:tcBorders>
          </w:tcPr>
          <w:p w14:paraId="5889BD2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die niet in het Engels of Nederlands verkrijgbaar zijn</w:t>
            </w:r>
          </w:p>
        </w:tc>
      </w:tr>
      <w:tr w:rsidR="00FE0BBB" w:rsidRPr="0049459D" w14:paraId="051F608B" w14:textId="77777777" w:rsidTr="008D4F66">
        <w:tc>
          <w:tcPr>
            <w:tcW w:w="4531" w:type="dxa"/>
            <w:tcBorders>
              <w:right w:val="single" w:sz="4" w:space="0" w:color="auto"/>
            </w:tcBorders>
            <w:shd w:val="clear" w:color="auto" w:fill="EDEDED" w:themeFill="accent3" w:themeFillTint="33"/>
          </w:tcPr>
          <w:p w14:paraId="717BD02B"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gericht op fysieke tests als interventie</w:t>
            </w:r>
          </w:p>
        </w:tc>
        <w:tc>
          <w:tcPr>
            <w:tcW w:w="3828" w:type="dxa"/>
            <w:tcBorders>
              <w:left w:val="single" w:sz="4" w:space="0" w:color="auto"/>
            </w:tcBorders>
            <w:shd w:val="clear" w:color="auto" w:fill="EDEDED" w:themeFill="accent3" w:themeFillTint="33"/>
          </w:tcPr>
          <w:p w14:paraId="35EDF6BC"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eerder gepubliceerd dan 2011</w:t>
            </w:r>
          </w:p>
        </w:tc>
      </w:tr>
      <w:tr w:rsidR="00FE0BBB" w:rsidRPr="0049459D" w14:paraId="048F7E8E" w14:textId="77777777" w:rsidTr="008D4F66">
        <w:tc>
          <w:tcPr>
            <w:tcW w:w="4531" w:type="dxa"/>
            <w:tcBorders>
              <w:right w:val="single" w:sz="4" w:space="0" w:color="auto"/>
            </w:tcBorders>
          </w:tcPr>
          <w:p w14:paraId="1FC76A99"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Artikelen gericht op beeldvormend onderzoek als interventie  </w:t>
            </w:r>
          </w:p>
        </w:tc>
        <w:tc>
          <w:tcPr>
            <w:tcW w:w="3828" w:type="dxa"/>
            <w:tcBorders>
              <w:left w:val="single" w:sz="4" w:space="0" w:color="auto"/>
            </w:tcBorders>
          </w:tcPr>
          <w:p w14:paraId="4051289A"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Artikelen met de aanwezigheid van postoperatieve schouder patiëntenpopulatie  </w:t>
            </w:r>
          </w:p>
        </w:tc>
      </w:tr>
      <w:tr w:rsidR="00FE0BBB" w:rsidRPr="0049459D" w14:paraId="038B3841" w14:textId="77777777" w:rsidTr="008D4F66">
        <w:tc>
          <w:tcPr>
            <w:tcW w:w="4531" w:type="dxa"/>
            <w:tcBorders>
              <w:right w:val="single" w:sz="4" w:space="0" w:color="auto"/>
            </w:tcBorders>
            <w:shd w:val="clear" w:color="auto" w:fill="EDEDED" w:themeFill="accent3" w:themeFillTint="33"/>
          </w:tcPr>
          <w:p w14:paraId="0FF6C29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met als het doel het meten van de validiteit (accuraatheid, sensitiviteit, specificiteit, PVW en NVW, LR+ en LR-)</w:t>
            </w:r>
          </w:p>
        </w:tc>
        <w:tc>
          <w:tcPr>
            <w:tcW w:w="3828" w:type="dxa"/>
            <w:tcBorders>
              <w:left w:val="single" w:sz="4" w:space="0" w:color="auto"/>
            </w:tcBorders>
            <w:shd w:val="clear" w:color="auto" w:fill="EDEDED" w:themeFill="accent3" w:themeFillTint="33"/>
          </w:tcPr>
          <w:p w14:paraId="0892D1E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Artikelen niet full-tekst beschikbaar</w:t>
            </w:r>
          </w:p>
        </w:tc>
      </w:tr>
    </w:tbl>
    <w:p w14:paraId="0EF9C4F9" w14:textId="77777777" w:rsidR="00FE0BBB" w:rsidRPr="0049459D" w:rsidRDefault="00FE0BBB" w:rsidP="00FE0BBB">
      <w:pPr>
        <w:pStyle w:val="Geenafstand"/>
        <w:spacing w:line="276" w:lineRule="auto"/>
        <w:rPr>
          <w:rFonts w:cstheme="minorHAnsi"/>
          <w:sz w:val="22"/>
          <w:szCs w:val="22"/>
        </w:rPr>
      </w:pPr>
    </w:p>
    <w:p w14:paraId="1F063024" w14:textId="77777777" w:rsidR="00FE0BBB" w:rsidRDefault="00FE0BBB" w:rsidP="00FE0BBB">
      <w:pPr>
        <w:pStyle w:val="Kop2"/>
      </w:pPr>
    </w:p>
    <w:p w14:paraId="4B71AAF2" w14:textId="77777777" w:rsidR="00FE0BBB" w:rsidRPr="0049459D" w:rsidRDefault="00FE0BBB" w:rsidP="00FE0BBB">
      <w:pPr>
        <w:pStyle w:val="Kop2"/>
      </w:pPr>
      <w:bookmarkStart w:id="8" w:name="_Toc76137483"/>
      <w:r w:rsidRPr="0049459D">
        <w:t>Methodologische kwaliteitsbepaling</w:t>
      </w:r>
      <w:bookmarkEnd w:id="8"/>
    </w:p>
    <w:p w14:paraId="62B7E5E5" w14:textId="08BCF4C5"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Voor het beoordelen van de geïncludeerde systematische review is er gekozen voor de AMSTAR-checklist. De AMSTAR-checklist is, ten opzichte van andere beoordelingschecklisten die zich richten op systematische reviews, met een gebruiksduur van gemiddeld 10-15 minuten makkelijker en sneller in gebruik. Het doel van de AMSTAR-checklist is om gebruikers te helpen in het herkennen van kwalitatief hoge systematische reviews (</w:t>
      </w:r>
      <w:r w:rsidR="0004445A">
        <w:rPr>
          <w:rFonts w:cstheme="minorHAnsi"/>
          <w:sz w:val="22"/>
          <w:szCs w:val="22"/>
        </w:rPr>
        <w:t>12</w:t>
      </w:r>
      <w:r w:rsidRPr="0049459D">
        <w:rPr>
          <w:rFonts w:cstheme="minorHAnsi"/>
          <w:sz w:val="22"/>
          <w:szCs w:val="22"/>
        </w:rPr>
        <w:t xml:space="preserve">). De checklist bestaat uit 16 meerkeuzevragen die beantwoord kunnen </w:t>
      </w:r>
      <w:r w:rsidRPr="0049459D">
        <w:rPr>
          <w:rFonts w:cstheme="minorHAnsi"/>
          <w:sz w:val="22"/>
          <w:szCs w:val="22"/>
        </w:rPr>
        <w:lastRenderedPageBreak/>
        <w:t xml:space="preserve">worden met ja, gedeeltelijk ja of nee. De mogelijke scores zijn verdeeld met 1,0 punt voor “ja”, met een 0,5 punt voor “gedeeltelijk ja” en met 0 punten voor “nee”. </w:t>
      </w:r>
    </w:p>
    <w:p w14:paraId="43FB762E" w14:textId="77777777" w:rsidR="00FE0BBB" w:rsidRPr="0049459D" w:rsidRDefault="00FE0BBB" w:rsidP="00FE0BBB">
      <w:pPr>
        <w:pStyle w:val="Geenafstand"/>
        <w:spacing w:line="276" w:lineRule="auto"/>
        <w:rPr>
          <w:rFonts w:cstheme="minorHAnsi"/>
          <w:sz w:val="22"/>
          <w:szCs w:val="22"/>
        </w:rPr>
      </w:pPr>
    </w:p>
    <w:p w14:paraId="20F1A372" w14:textId="77777777" w:rsidR="00FE0BBB" w:rsidRPr="000B164D" w:rsidRDefault="00FE0BBB" w:rsidP="00FE0BBB">
      <w:pPr>
        <w:pStyle w:val="Geenafstand"/>
        <w:spacing w:line="276" w:lineRule="auto"/>
        <w:rPr>
          <w:rFonts w:cstheme="minorHAnsi"/>
          <w:sz w:val="22"/>
          <w:szCs w:val="22"/>
        </w:rPr>
      </w:pPr>
      <w:r>
        <w:rPr>
          <w:rFonts w:cstheme="minorHAnsi"/>
          <w:b/>
          <w:bCs/>
          <w:sz w:val="22"/>
          <w:szCs w:val="22"/>
        </w:rPr>
        <w:t>Tabel 2: Scorelijst methodologische kwaliteit AMSTAR checklist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E0BBB" w:rsidRPr="0049459D" w14:paraId="10D74516" w14:textId="77777777" w:rsidTr="008D4F66">
        <w:tc>
          <w:tcPr>
            <w:tcW w:w="4531" w:type="dxa"/>
            <w:tcBorders>
              <w:bottom w:val="single" w:sz="4" w:space="0" w:color="auto"/>
              <w:right w:val="single" w:sz="4" w:space="0" w:color="auto"/>
            </w:tcBorders>
            <w:shd w:val="clear" w:color="auto" w:fill="C9C9C9" w:themeFill="accent3" w:themeFillTint="99"/>
          </w:tcPr>
          <w:p w14:paraId="711812FE"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Methodologische kwaliteit</w:t>
            </w:r>
          </w:p>
        </w:tc>
        <w:tc>
          <w:tcPr>
            <w:tcW w:w="4531" w:type="dxa"/>
            <w:tcBorders>
              <w:left w:val="single" w:sz="4" w:space="0" w:color="auto"/>
              <w:bottom w:val="single" w:sz="4" w:space="0" w:color="auto"/>
            </w:tcBorders>
            <w:shd w:val="clear" w:color="auto" w:fill="C9C9C9" w:themeFill="accent3" w:themeFillTint="99"/>
          </w:tcPr>
          <w:p w14:paraId="439D9E86"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Score</w:t>
            </w:r>
          </w:p>
        </w:tc>
      </w:tr>
      <w:tr w:rsidR="00FE0BBB" w:rsidRPr="0049459D" w14:paraId="22A0406E" w14:textId="77777777" w:rsidTr="008D4F66">
        <w:tc>
          <w:tcPr>
            <w:tcW w:w="4531" w:type="dxa"/>
            <w:tcBorders>
              <w:top w:val="single" w:sz="4" w:space="0" w:color="auto"/>
              <w:right w:val="single" w:sz="4" w:space="0" w:color="auto"/>
            </w:tcBorders>
          </w:tcPr>
          <w:p w14:paraId="2D821EA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Hoge kwaliteit</w:t>
            </w:r>
          </w:p>
        </w:tc>
        <w:tc>
          <w:tcPr>
            <w:tcW w:w="4531" w:type="dxa"/>
            <w:tcBorders>
              <w:top w:val="single" w:sz="4" w:space="0" w:color="auto"/>
              <w:left w:val="single" w:sz="4" w:space="0" w:color="auto"/>
            </w:tcBorders>
          </w:tcPr>
          <w:p w14:paraId="73DDE4D2"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13-16</w:t>
            </w:r>
          </w:p>
        </w:tc>
      </w:tr>
      <w:tr w:rsidR="00FE0BBB" w:rsidRPr="0049459D" w14:paraId="7C798D58" w14:textId="77777777" w:rsidTr="008D4F66">
        <w:tc>
          <w:tcPr>
            <w:tcW w:w="4531" w:type="dxa"/>
            <w:tcBorders>
              <w:right w:val="single" w:sz="4" w:space="0" w:color="auto"/>
            </w:tcBorders>
            <w:shd w:val="clear" w:color="auto" w:fill="EDEDED" w:themeFill="accent3" w:themeFillTint="33"/>
          </w:tcPr>
          <w:p w14:paraId="78D4846A"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Gemiddelde kwaliteit</w:t>
            </w:r>
          </w:p>
        </w:tc>
        <w:tc>
          <w:tcPr>
            <w:tcW w:w="4531" w:type="dxa"/>
            <w:tcBorders>
              <w:left w:val="single" w:sz="4" w:space="0" w:color="auto"/>
            </w:tcBorders>
            <w:shd w:val="clear" w:color="auto" w:fill="EDEDED" w:themeFill="accent3" w:themeFillTint="33"/>
          </w:tcPr>
          <w:p w14:paraId="0BE8C92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9-12</w:t>
            </w:r>
          </w:p>
        </w:tc>
      </w:tr>
      <w:tr w:rsidR="00FE0BBB" w:rsidRPr="0049459D" w14:paraId="2074EDA5" w14:textId="77777777" w:rsidTr="008D4F66">
        <w:tc>
          <w:tcPr>
            <w:tcW w:w="4531" w:type="dxa"/>
            <w:tcBorders>
              <w:right w:val="single" w:sz="4" w:space="0" w:color="auto"/>
            </w:tcBorders>
          </w:tcPr>
          <w:p w14:paraId="5E30614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Lage kwaliteit</w:t>
            </w:r>
          </w:p>
        </w:tc>
        <w:tc>
          <w:tcPr>
            <w:tcW w:w="4531" w:type="dxa"/>
            <w:tcBorders>
              <w:left w:val="single" w:sz="4" w:space="0" w:color="auto"/>
            </w:tcBorders>
          </w:tcPr>
          <w:p w14:paraId="0111BC64"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0-8</w:t>
            </w:r>
          </w:p>
        </w:tc>
      </w:tr>
    </w:tbl>
    <w:p w14:paraId="40CD97F4" w14:textId="77777777" w:rsidR="00FE0BBB" w:rsidRPr="0049459D" w:rsidRDefault="00FE0BBB" w:rsidP="00FE0BBB">
      <w:pPr>
        <w:pStyle w:val="Geenafstand"/>
        <w:spacing w:line="276" w:lineRule="auto"/>
        <w:rPr>
          <w:rFonts w:cstheme="minorHAnsi"/>
          <w:sz w:val="22"/>
          <w:szCs w:val="22"/>
        </w:rPr>
      </w:pPr>
    </w:p>
    <w:p w14:paraId="2A4B35C9" w14:textId="65745D20"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Voor het beoordelen van zowel de geïncludeerde cross-sectionele studie als de geïncludeerde cohortstudies als de case-control studie is er gekozen voor de STROBE-checklist. De STROBE is een te gebruiken checklist voor meerdere vormen van observationeel onderzoek. De checklist betreft aanbevelingen die gedaan kunnen worden over een nauwkeurige en complete rapportage van een observationeel onderzoek </w:t>
      </w:r>
      <w:r w:rsidR="0004445A">
        <w:rPr>
          <w:rFonts w:cstheme="minorHAnsi"/>
          <w:sz w:val="22"/>
          <w:szCs w:val="22"/>
        </w:rPr>
        <w:t>(13).</w:t>
      </w:r>
      <w:r w:rsidRPr="0049459D">
        <w:rPr>
          <w:rFonts w:cstheme="minorHAnsi"/>
          <w:sz w:val="22"/>
          <w:szCs w:val="22"/>
        </w:rPr>
        <w:t xml:space="preserve"> </w:t>
      </w:r>
    </w:p>
    <w:p w14:paraId="225B1C6A"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STROBE-checklist bestaat uit 22 aanbevelingen die betrekking hebben op de traditionele onderdelen van een wetenschappelijk artikel: de titel en de samenvatting (aanbeveling 1), de inleiding (aanbevelingen 2 en 3), de beschrijving van de methode (aanbevelingen 4-12), de weergave van de resultaten (aanbevelingen 13-17), de beschouwing (aanbevelingen 18-21) en de vermelding van de rol van de financiers (aanbeveling 22). Per aanbeveling kunnen er een aantal extra items behaald worden. De aanbevelingen worden beoordeeld op “aanwezig” of “niet-aanwezig”. Totaal kunnen er 34 items in de STROBE-checklist worden behaald. </w:t>
      </w:r>
    </w:p>
    <w:p w14:paraId="1C5DD16C" w14:textId="77777777" w:rsidR="00FE0BBB" w:rsidRPr="0049459D" w:rsidRDefault="00FE0BBB" w:rsidP="00FE0BBB">
      <w:pPr>
        <w:pStyle w:val="Geenafstand"/>
        <w:spacing w:line="276" w:lineRule="auto"/>
        <w:rPr>
          <w:rFonts w:cstheme="minorHAnsi"/>
          <w:sz w:val="22"/>
          <w:szCs w:val="22"/>
        </w:rPr>
      </w:pPr>
    </w:p>
    <w:tbl>
      <w:tblPr>
        <w:tblStyle w:val="Tabelraster"/>
        <w:tblpPr w:leftFromText="141" w:rightFromText="141" w:vertAnchor="text" w:horzAnchor="margin" w:tblpY="37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FE0BBB" w:rsidRPr="0049459D" w14:paraId="7DAB6F4A" w14:textId="77777777" w:rsidTr="008D4F66">
        <w:tc>
          <w:tcPr>
            <w:tcW w:w="4531" w:type="dxa"/>
            <w:tcBorders>
              <w:bottom w:val="single" w:sz="4" w:space="0" w:color="auto"/>
            </w:tcBorders>
            <w:shd w:val="clear" w:color="auto" w:fill="C9C9C9" w:themeFill="accent3" w:themeFillTint="99"/>
          </w:tcPr>
          <w:p w14:paraId="5637D794"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Methodologische kwaliteit</w:t>
            </w:r>
          </w:p>
        </w:tc>
        <w:tc>
          <w:tcPr>
            <w:tcW w:w="4531" w:type="dxa"/>
            <w:tcBorders>
              <w:bottom w:val="single" w:sz="4" w:space="0" w:color="auto"/>
            </w:tcBorders>
            <w:shd w:val="clear" w:color="auto" w:fill="C9C9C9" w:themeFill="accent3" w:themeFillTint="99"/>
          </w:tcPr>
          <w:p w14:paraId="37561D36"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Score</w:t>
            </w:r>
          </w:p>
        </w:tc>
      </w:tr>
      <w:tr w:rsidR="00FE0BBB" w:rsidRPr="0049459D" w14:paraId="4139398B" w14:textId="77777777" w:rsidTr="008D4F66">
        <w:tc>
          <w:tcPr>
            <w:tcW w:w="4531" w:type="dxa"/>
            <w:tcBorders>
              <w:top w:val="single" w:sz="4" w:space="0" w:color="auto"/>
            </w:tcBorders>
          </w:tcPr>
          <w:p w14:paraId="34D95F72"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Hoge kwaliteit</w:t>
            </w:r>
          </w:p>
        </w:tc>
        <w:tc>
          <w:tcPr>
            <w:tcW w:w="4531" w:type="dxa"/>
            <w:tcBorders>
              <w:top w:val="single" w:sz="4" w:space="0" w:color="auto"/>
            </w:tcBorders>
          </w:tcPr>
          <w:p w14:paraId="122F721B"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27-34</w:t>
            </w:r>
          </w:p>
        </w:tc>
      </w:tr>
      <w:tr w:rsidR="00FE0BBB" w:rsidRPr="0049459D" w14:paraId="03670E08" w14:textId="77777777" w:rsidTr="008D4F66">
        <w:tc>
          <w:tcPr>
            <w:tcW w:w="4531" w:type="dxa"/>
            <w:shd w:val="clear" w:color="auto" w:fill="EDEDED" w:themeFill="accent3" w:themeFillTint="33"/>
          </w:tcPr>
          <w:p w14:paraId="4B616B2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Gemiddelde kwaliteit</w:t>
            </w:r>
          </w:p>
        </w:tc>
        <w:tc>
          <w:tcPr>
            <w:tcW w:w="4531" w:type="dxa"/>
            <w:shd w:val="clear" w:color="auto" w:fill="EDEDED" w:themeFill="accent3" w:themeFillTint="33"/>
          </w:tcPr>
          <w:p w14:paraId="73579E76"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18-26</w:t>
            </w:r>
          </w:p>
        </w:tc>
      </w:tr>
      <w:tr w:rsidR="00FE0BBB" w:rsidRPr="0049459D" w14:paraId="5DBDABC8" w14:textId="77777777" w:rsidTr="008D4F66">
        <w:tc>
          <w:tcPr>
            <w:tcW w:w="4531" w:type="dxa"/>
          </w:tcPr>
          <w:p w14:paraId="2391F172"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Lage kwaliteit</w:t>
            </w:r>
          </w:p>
        </w:tc>
        <w:tc>
          <w:tcPr>
            <w:tcW w:w="4531" w:type="dxa"/>
          </w:tcPr>
          <w:p w14:paraId="30E86028"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0-17</w:t>
            </w:r>
          </w:p>
        </w:tc>
      </w:tr>
      <w:tr w:rsidR="00FE0BBB" w:rsidRPr="0049459D" w14:paraId="23246B65" w14:textId="77777777" w:rsidTr="008D4F66">
        <w:tc>
          <w:tcPr>
            <w:tcW w:w="4531" w:type="dxa"/>
          </w:tcPr>
          <w:p w14:paraId="5073FBE9" w14:textId="77777777" w:rsidR="00FE0BBB" w:rsidRPr="0049459D" w:rsidRDefault="00FE0BBB" w:rsidP="008D4F66">
            <w:pPr>
              <w:pStyle w:val="Geenafstand"/>
              <w:spacing w:line="276" w:lineRule="auto"/>
              <w:rPr>
                <w:rFonts w:cstheme="minorHAnsi"/>
              </w:rPr>
            </w:pPr>
          </w:p>
        </w:tc>
        <w:tc>
          <w:tcPr>
            <w:tcW w:w="4531" w:type="dxa"/>
          </w:tcPr>
          <w:p w14:paraId="0C93F4D6" w14:textId="77777777" w:rsidR="00FE0BBB" w:rsidRPr="0049459D" w:rsidRDefault="00FE0BBB" w:rsidP="008D4F66">
            <w:pPr>
              <w:pStyle w:val="Geenafstand"/>
              <w:spacing w:line="276" w:lineRule="auto"/>
              <w:rPr>
                <w:rFonts w:cstheme="minorHAnsi"/>
              </w:rPr>
            </w:pPr>
          </w:p>
        </w:tc>
      </w:tr>
    </w:tbl>
    <w:p w14:paraId="4738B744" w14:textId="77777777" w:rsidR="00FE0BBB" w:rsidRPr="000B164D" w:rsidRDefault="00FE0BBB" w:rsidP="00FE0BBB">
      <w:pPr>
        <w:pStyle w:val="Geenafstand"/>
        <w:spacing w:line="276" w:lineRule="auto"/>
        <w:rPr>
          <w:rFonts w:cstheme="minorHAnsi"/>
          <w:sz w:val="22"/>
          <w:szCs w:val="22"/>
        </w:rPr>
      </w:pPr>
      <w:r w:rsidRPr="00A52DA8">
        <w:rPr>
          <w:rFonts w:cstheme="minorHAnsi"/>
        </w:rPr>
        <w:t xml:space="preserve"> </w:t>
      </w:r>
      <w:r w:rsidRPr="000B164D">
        <w:rPr>
          <w:rFonts w:cstheme="minorHAnsi"/>
          <w:b/>
          <w:bCs/>
          <w:sz w:val="22"/>
          <w:szCs w:val="22"/>
        </w:rPr>
        <w:t>Tabel 3</w:t>
      </w:r>
      <w:r>
        <w:rPr>
          <w:rFonts w:cstheme="minorHAnsi"/>
          <w:b/>
          <w:bCs/>
          <w:sz w:val="22"/>
          <w:szCs w:val="22"/>
        </w:rPr>
        <w:t>: Scorelijst methodologische kwaliteit STROBE checklist</w:t>
      </w:r>
    </w:p>
    <w:p w14:paraId="65DB80AB" w14:textId="77777777" w:rsidR="00FE0BBB" w:rsidRPr="0049459D" w:rsidRDefault="00FE0BBB" w:rsidP="00FE0BBB">
      <w:pPr>
        <w:pStyle w:val="Kop2"/>
      </w:pPr>
      <w:bookmarkStart w:id="9" w:name="_Toc76137484"/>
      <w:r w:rsidRPr="0049459D">
        <w:t>Data-extractie</w:t>
      </w:r>
      <w:bookmarkEnd w:id="9"/>
    </w:p>
    <w:p w14:paraId="30E41F93"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Om antwoord te krijgen op de onderzoeksvraag, is na het beoordelen van de methodologische kwaliteit de benodigde data geëxtraheerd. Van elke studie werden de auteurs, het jaar van uitgave, de afdeling van het te verrichten onderzoek en het onderzoeksdesign genoteerd. Verder is de studie populatie, het aantal participanten, het aantal mannen en vrouwen en de gemiddelde leeftijd genoteerd. Daarnaast zijn de uitgevoerde interventies, de referentie tests en de beoordelaar van interventies geëxtraheerd om vervolgens de resultaten te extraheren. Ten slotte werden de sensitiviteit, specificiteit, PVW, NVW, accuraatheid, LR+ en LR- als uitkomst binnen de gebruikte interventies geëxtraheerd. </w:t>
      </w:r>
    </w:p>
    <w:p w14:paraId="3A9C231E" w14:textId="77777777" w:rsidR="00FE0BBB" w:rsidRPr="0049459D" w:rsidRDefault="00FE0BBB" w:rsidP="00FE0BBB">
      <w:pPr>
        <w:pStyle w:val="Kop2"/>
      </w:pPr>
      <w:bookmarkStart w:id="10" w:name="_Toc76137485"/>
      <w:r w:rsidRPr="0049459D">
        <w:t>Data-analyse</w:t>
      </w:r>
      <w:bookmarkEnd w:id="10"/>
    </w:p>
    <w:bookmarkEnd w:id="4"/>
    <w:p w14:paraId="12FC1223" w14:textId="125323DF"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Voor het meten van de validiteit bij het gebruik van diagnostische middelen binnen de diagnose caput longum bicepspees tendinopathie is er gekeken naar de eerder genoemde zevental factoren, deze zullen hieronder worden toegelicht. De sensitiviteit is het percentage correct geclassificeerde positief geteste patiënten (1</w:t>
      </w:r>
      <w:r w:rsidR="0044390B">
        <w:rPr>
          <w:rFonts w:cstheme="minorHAnsi"/>
          <w:sz w:val="22"/>
          <w:szCs w:val="22"/>
        </w:rPr>
        <w:t>4</w:t>
      </w:r>
      <w:r w:rsidRPr="0049459D">
        <w:rPr>
          <w:rFonts w:cstheme="minorHAnsi"/>
          <w:sz w:val="22"/>
          <w:szCs w:val="22"/>
        </w:rPr>
        <w:t>). De sensitiviteit heeft de mogelijkheid om het resultaat van een uitgevoerde test uit te sluiten voor de diagnose van een ziekte of aandoening (</w:t>
      </w:r>
      <w:r w:rsidR="0044390B">
        <w:rPr>
          <w:rFonts w:cstheme="minorHAnsi"/>
          <w:sz w:val="22"/>
          <w:szCs w:val="22"/>
        </w:rPr>
        <w:t>15</w:t>
      </w:r>
      <w:r w:rsidRPr="0049459D">
        <w:rPr>
          <w:rFonts w:cstheme="minorHAnsi"/>
          <w:sz w:val="22"/>
          <w:szCs w:val="22"/>
        </w:rPr>
        <w:t>). De specificiteit is het percentage correct niet-geclassificeerde negatief geteste patiënten (1</w:t>
      </w:r>
      <w:r w:rsidR="0044390B">
        <w:rPr>
          <w:rFonts w:cstheme="minorHAnsi"/>
          <w:sz w:val="22"/>
          <w:szCs w:val="22"/>
        </w:rPr>
        <w:t>4</w:t>
      </w:r>
      <w:r w:rsidRPr="0049459D">
        <w:rPr>
          <w:rFonts w:cstheme="minorHAnsi"/>
          <w:sz w:val="22"/>
          <w:szCs w:val="22"/>
        </w:rPr>
        <w:t xml:space="preserve">). De specificiteit heeft de mogelijkheid om </w:t>
      </w:r>
      <w:r w:rsidRPr="0049459D">
        <w:rPr>
          <w:rFonts w:cstheme="minorHAnsi"/>
          <w:sz w:val="22"/>
          <w:szCs w:val="22"/>
        </w:rPr>
        <w:lastRenderedPageBreak/>
        <w:t>het resultaat van een uitgevoerde test in te sluiten voor de diagnose van een ziekte of aandoening (</w:t>
      </w:r>
      <w:r w:rsidR="0044390B">
        <w:rPr>
          <w:rFonts w:cstheme="minorHAnsi"/>
          <w:sz w:val="22"/>
          <w:szCs w:val="22"/>
        </w:rPr>
        <w:t>15</w:t>
      </w:r>
      <w:r w:rsidRPr="0049459D">
        <w:rPr>
          <w:rFonts w:cstheme="minorHAnsi"/>
          <w:sz w:val="22"/>
          <w:szCs w:val="22"/>
        </w:rPr>
        <w:t>). De positief voorspellende waarde is het percentage positief geteste patiënten met de diagnose van een ziekte of aandoening (1</w:t>
      </w:r>
      <w:r w:rsidR="0044390B">
        <w:rPr>
          <w:rFonts w:cstheme="minorHAnsi"/>
          <w:sz w:val="22"/>
          <w:szCs w:val="22"/>
        </w:rPr>
        <w:t>4</w:t>
      </w:r>
      <w:r w:rsidRPr="0049459D">
        <w:rPr>
          <w:rFonts w:cstheme="minorHAnsi"/>
          <w:sz w:val="22"/>
          <w:szCs w:val="22"/>
        </w:rPr>
        <w:t>). De negatief voorspellende waarde is het percentage negatief geteste patiënten zonder de diagnose van een ziekte of aandoening (1</w:t>
      </w:r>
      <w:r w:rsidR="0044390B">
        <w:rPr>
          <w:rFonts w:cstheme="minorHAnsi"/>
          <w:sz w:val="22"/>
          <w:szCs w:val="22"/>
        </w:rPr>
        <w:t>4</w:t>
      </w:r>
      <w:r w:rsidRPr="0049459D">
        <w:rPr>
          <w:rFonts w:cstheme="minorHAnsi"/>
          <w:sz w:val="22"/>
          <w:szCs w:val="22"/>
        </w:rPr>
        <w:t>). De likelihood ratio’s meten de waarschijnlijkheid van een test op hoe aannemelijk het test resultaat is bij een patient met of zonder de diagnose van een ziekte of aandoening (</w:t>
      </w:r>
      <w:r w:rsidR="0044390B">
        <w:rPr>
          <w:rFonts w:cstheme="minorHAnsi"/>
          <w:sz w:val="22"/>
          <w:szCs w:val="22"/>
        </w:rPr>
        <w:t>15</w:t>
      </w:r>
      <w:r w:rsidRPr="0049459D">
        <w:rPr>
          <w:rFonts w:cstheme="minorHAnsi"/>
          <w:sz w:val="22"/>
          <w:szCs w:val="22"/>
        </w:rPr>
        <w:t xml:space="preserve">). Hierbij geeft de positieve likelihood ratio aan hoe sterk de gestelde diagnose van een ziekte of aandoening wordt vergroot. Een negatieve likelihood ratio geeft aan hoe sterk de niet gestelde </w:t>
      </w:r>
    </w:p>
    <w:p w14:paraId="6B509331" w14:textId="06DFD635"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diagnose van een ziekte of aandoening wordt verkleind (</w:t>
      </w:r>
      <w:r w:rsidR="0044390B">
        <w:rPr>
          <w:rFonts w:cstheme="minorHAnsi"/>
          <w:sz w:val="22"/>
          <w:szCs w:val="22"/>
        </w:rPr>
        <w:t>16</w:t>
      </w:r>
      <w:r w:rsidRPr="0049459D">
        <w:rPr>
          <w:rFonts w:cstheme="minorHAnsi"/>
          <w:sz w:val="22"/>
          <w:szCs w:val="22"/>
        </w:rPr>
        <w:t>). De accuraatheid is het percentage, over het vermogen van een diagnostisch middel, om de diagnose ziekte of aandoening te voorspellen of te onderscheiden (</w:t>
      </w:r>
      <w:r w:rsidR="0044390B">
        <w:rPr>
          <w:rFonts w:cstheme="minorHAnsi"/>
          <w:sz w:val="22"/>
          <w:szCs w:val="22"/>
        </w:rPr>
        <w:t>17</w:t>
      </w:r>
      <w:r w:rsidRPr="0049459D">
        <w:rPr>
          <w:rFonts w:cstheme="minorHAnsi"/>
          <w:sz w:val="22"/>
          <w:szCs w:val="22"/>
        </w:rPr>
        <w:t xml:space="preserve">). </w:t>
      </w:r>
    </w:p>
    <w:p w14:paraId="0D2BADC6" w14:textId="77777777" w:rsidR="00FE0BBB" w:rsidRDefault="00FE0BBB" w:rsidP="00FE0BBB">
      <w:pPr>
        <w:pStyle w:val="Geenafstand"/>
        <w:spacing w:line="276" w:lineRule="auto"/>
        <w:jc w:val="left"/>
        <w:rPr>
          <w:rFonts w:cstheme="minorHAnsi"/>
          <w:b/>
          <w:bCs/>
          <w:sz w:val="22"/>
          <w:szCs w:val="22"/>
        </w:rPr>
      </w:pPr>
    </w:p>
    <w:p w14:paraId="5FB638DA" w14:textId="77777777" w:rsidR="00FE0BBB" w:rsidRPr="001D4409" w:rsidRDefault="00FE0BBB" w:rsidP="00FE0BBB">
      <w:pPr>
        <w:pStyle w:val="Geenafstand"/>
        <w:spacing w:line="276" w:lineRule="auto"/>
        <w:jc w:val="left"/>
        <w:rPr>
          <w:rFonts w:cstheme="minorHAnsi"/>
          <w:b/>
          <w:bCs/>
          <w:sz w:val="22"/>
          <w:szCs w:val="22"/>
        </w:rPr>
      </w:pPr>
      <w:r w:rsidRPr="001D4409">
        <w:rPr>
          <w:rFonts w:cstheme="minorHAnsi"/>
          <w:b/>
          <w:bCs/>
          <w:sz w:val="22"/>
          <w:szCs w:val="22"/>
        </w:rPr>
        <w:t>Tabel 4</w:t>
      </w:r>
      <w:r>
        <w:rPr>
          <w:rFonts w:cstheme="minorHAnsi"/>
          <w:b/>
          <w:bCs/>
          <w:sz w:val="22"/>
          <w:szCs w:val="22"/>
        </w:rPr>
        <w:t>: Interpretatie LR+ en LR</w:t>
      </w:r>
    </w:p>
    <w:tbl>
      <w:tblPr>
        <w:tblStyle w:val="Tabel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43"/>
        <w:gridCol w:w="2318"/>
      </w:tblGrid>
      <w:tr w:rsidR="00FE0BBB" w:rsidRPr="0049459D" w14:paraId="3D921FB0" w14:textId="77777777" w:rsidTr="008D4F66">
        <w:tc>
          <w:tcPr>
            <w:tcW w:w="992" w:type="dxa"/>
            <w:tcBorders>
              <w:bottom w:val="single" w:sz="4" w:space="0" w:color="auto"/>
              <w:right w:val="single" w:sz="4" w:space="0" w:color="auto"/>
            </w:tcBorders>
            <w:shd w:val="clear" w:color="auto" w:fill="C9C9C9" w:themeFill="accent3" w:themeFillTint="99"/>
          </w:tcPr>
          <w:p w14:paraId="6CAFFEA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LR+</w:t>
            </w:r>
          </w:p>
        </w:tc>
        <w:tc>
          <w:tcPr>
            <w:tcW w:w="943" w:type="dxa"/>
            <w:tcBorders>
              <w:left w:val="single" w:sz="4" w:space="0" w:color="auto"/>
              <w:bottom w:val="single" w:sz="4" w:space="0" w:color="auto"/>
              <w:right w:val="single" w:sz="4" w:space="0" w:color="auto"/>
            </w:tcBorders>
            <w:shd w:val="clear" w:color="auto" w:fill="C9C9C9" w:themeFill="accent3" w:themeFillTint="99"/>
          </w:tcPr>
          <w:p w14:paraId="36CA19E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LR-</w:t>
            </w:r>
          </w:p>
        </w:tc>
        <w:tc>
          <w:tcPr>
            <w:tcW w:w="2318" w:type="dxa"/>
            <w:tcBorders>
              <w:left w:val="single" w:sz="4" w:space="0" w:color="auto"/>
              <w:bottom w:val="single" w:sz="4" w:space="0" w:color="auto"/>
            </w:tcBorders>
            <w:shd w:val="clear" w:color="auto" w:fill="C9C9C9" w:themeFill="accent3" w:themeFillTint="99"/>
          </w:tcPr>
          <w:p w14:paraId="024F76E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Interpretatie </w:t>
            </w:r>
          </w:p>
        </w:tc>
      </w:tr>
      <w:tr w:rsidR="00FE0BBB" w:rsidRPr="0049459D" w14:paraId="2C689FF6" w14:textId="77777777" w:rsidTr="008D4F66">
        <w:tc>
          <w:tcPr>
            <w:tcW w:w="992" w:type="dxa"/>
            <w:tcBorders>
              <w:top w:val="single" w:sz="4" w:space="0" w:color="auto"/>
              <w:right w:val="single" w:sz="4" w:space="0" w:color="auto"/>
            </w:tcBorders>
          </w:tcPr>
          <w:p w14:paraId="29D6889F"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&gt; 10</w:t>
            </w:r>
          </w:p>
        </w:tc>
        <w:tc>
          <w:tcPr>
            <w:tcW w:w="943" w:type="dxa"/>
            <w:tcBorders>
              <w:top w:val="single" w:sz="4" w:space="0" w:color="auto"/>
              <w:left w:val="single" w:sz="4" w:space="0" w:color="auto"/>
              <w:right w:val="single" w:sz="4" w:space="0" w:color="auto"/>
            </w:tcBorders>
          </w:tcPr>
          <w:p w14:paraId="2643F289"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&lt; 0,1</w:t>
            </w:r>
          </w:p>
        </w:tc>
        <w:tc>
          <w:tcPr>
            <w:tcW w:w="2318" w:type="dxa"/>
            <w:tcBorders>
              <w:top w:val="single" w:sz="4" w:space="0" w:color="auto"/>
              <w:left w:val="single" w:sz="4" w:space="0" w:color="auto"/>
            </w:tcBorders>
          </w:tcPr>
          <w:p w14:paraId="17BC4325"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Heeft grote invloed op de te genereren diagnose </w:t>
            </w:r>
          </w:p>
        </w:tc>
      </w:tr>
      <w:tr w:rsidR="00FE0BBB" w:rsidRPr="0049459D" w14:paraId="2918FC00" w14:textId="77777777" w:rsidTr="008D4F66">
        <w:tc>
          <w:tcPr>
            <w:tcW w:w="992" w:type="dxa"/>
            <w:tcBorders>
              <w:right w:val="single" w:sz="4" w:space="0" w:color="auto"/>
            </w:tcBorders>
            <w:shd w:val="clear" w:color="auto" w:fill="EDEDED" w:themeFill="accent3" w:themeFillTint="33"/>
          </w:tcPr>
          <w:p w14:paraId="44CD58B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5-10</w:t>
            </w:r>
          </w:p>
        </w:tc>
        <w:tc>
          <w:tcPr>
            <w:tcW w:w="943" w:type="dxa"/>
            <w:tcBorders>
              <w:left w:val="single" w:sz="4" w:space="0" w:color="auto"/>
              <w:right w:val="single" w:sz="4" w:space="0" w:color="auto"/>
            </w:tcBorders>
            <w:shd w:val="clear" w:color="auto" w:fill="EDEDED" w:themeFill="accent3" w:themeFillTint="33"/>
          </w:tcPr>
          <w:p w14:paraId="14D12EB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0,1-0,2 </w:t>
            </w:r>
          </w:p>
        </w:tc>
        <w:tc>
          <w:tcPr>
            <w:tcW w:w="2318" w:type="dxa"/>
            <w:tcBorders>
              <w:left w:val="single" w:sz="4" w:space="0" w:color="auto"/>
            </w:tcBorders>
            <w:shd w:val="clear" w:color="auto" w:fill="EDEDED" w:themeFill="accent3" w:themeFillTint="33"/>
          </w:tcPr>
          <w:p w14:paraId="37FABC5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Belangrijke test, duidelijke invloed op diagnose</w:t>
            </w:r>
          </w:p>
        </w:tc>
      </w:tr>
      <w:tr w:rsidR="00FE0BBB" w:rsidRPr="0049459D" w14:paraId="6EA29E20" w14:textId="77777777" w:rsidTr="008D4F66">
        <w:tc>
          <w:tcPr>
            <w:tcW w:w="992" w:type="dxa"/>
            <w:tcBorders>
              <w:right w:val="single" w:sz="4" w:space="0" w:color="auto"/>
            </w:tcBorders>
          </w:tcPr>
          <w:p w14:paraId="3E88590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2-5</w:t>
            </w:r>
          </w:p>
        </w:tc>
        <w:tc>
          <w:tcPr>
            <w:tcW w:w="943" w:type="dxa"/>
            <w:tcBorders>
              <w:left w:val="single" w:sz="4" w:space="0" w:color="auto"/>
              <w:right w:val="single" w:sz="4" w:space="0" w:color="auto"/>
            </w:tcBorders>
          </w:tcPr>
          <w:p w14:paraId="0FCC30E5"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0,2-0,5</w:t>
            </w:r>
          </w:p>
        </w:tc>
        <w:tc>
          <w:tcPr>
            <w:tcW w:w="2318" w:type="dxa"/>
            <w:tcBorders>
              <w:left w:val="single" w:sz="4" w:space="0" w:color="auto"/>
            </w:tcBorders>
          </w:tcPr>
          <w:p w14:paraId="277C826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Geringe maar klinisch soms belangrijke invloed</w:t>
            </w:r>
          </w:p>
        </w:tc>
      </w:tr>
      <w:tr w:rsidR="00FE0BBB" w:rsidRPr="0049459D" w14:paraId="49983F10" w14:textId="77777777" w:rsidTr="008D4F66">
        <w:tc>
          <w:tcPr>
            <w:tcW w:w="992" w:type="dxa"/>
            <w:tcBorders>
              <w:right w:val="single" w:sz="4" w:space="0" w:color="auto"/>
            </w:tcBorders>
            <w:shd w:val="clear" w:color="auto" w:fill="EDEDED" w:themeFill="accent3" w:themeFillTint="33"/>
          </w:tcPr>
          <w:p w14:paraId="6F99182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1-2</w:t>
            </w:r>
          </w:p>
        </w:tc>
        <w:tc>
          <w:tcPr>
            <w:tcW w:w="943" w:type="dxa"/>
            <w:tcBorders>
              <w:left w:val="single" w:sz="4" w:space="0" w:color="auto"/>
              <w:right w:val="single" w:sz="4" w:space="0" w:color="auto"/>
            </w:tcBorders>
            <w:shd w:val="clear" w:color="auto" w:fill="EDEDED" w:themeFill="accent3" w:themeFillTint="33"/>
          </w:tcPr>
          <w:p w14:paraId="5F3F700B"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0,5-1</w:t>
            </w:r>
          </w:p>
        </w:tc>
        <w:tc>
          <w:tcPr>
            <w:tcW w:w="2318" w:type="dxa"/>
            <w:tcBorders>
              <w:left w:val="single" w:sz="4" w:space="0" w:color="auto"/>
            </w:tcBorders>
            <w:shd w:val="clear" w:color="auto" w:fill="EDEDED" w:themeFill="accent3" w:themeFillTint="33"/>
          </w:tcPr>
          <w:p w14:paraId="1FBA4FE8"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Weinig relevante test</w:t>
            </w:r>
          </w:p>
        </w:tc>
      </w:tr>
    </w:tbl>
    <w:p w14:paraId="70B82319" w14:textId="1F560E14"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Voor de interpretatie van de likelihood ratio’s zijn de waarden in de tabel </w:t>
      </w:r>
      <w:r>
        <w:rPr>
          <w:rFonts w:cstheme="minorHAnsi"/>
          <w:sz w:val="22"/>
          <w:szCs w:val="22"/>
        </w:rPr>
        <w:t>4</w:t>
      </w:r>
      <w:r w:rsidRPr="0049459D">
        <w:rPr>
          <w:rFonts w:cstheme="minorHAnsi"/>
          <w:sz w:val="22"/>
          <w:szCs w:val="22"/>
        </w:rPr>
        <w:t xml:space="preserve"> weergegeven (</w:t>
      </w:r>
      <w:r w:rsidR="0044390B">
        <w:rPr>
          <w:rFonts w:cstheme="minorHAnsi"/>
          <w:sz w:val="22"/>
          <w:szCs w:val="22"/>
        </w:rPr>
        <w:t>18</w:t>
      </w:r>
      <w:r w:rsidRPr="0049459D">
        <w:rPr>
          <w:rFonts w:cstheme="minorHAnsi"/>
          <w:sz w:val="22"/>
          <w:szCs w:val="22"/>
        </w:rPr>
        <w:t xml:space="preserve">). </w:t>
      </w:r>
    </w:p>
    <w:p w14:paraId="63277190" w14:textId="77777777" w:rsidR="00FE0BBB" w:rsidRPr="0049459D" w:rsidRDefault="00FE0BBB" w:rsidP="00FE0BBB">
      <w:pPr>
        <w:pStyle w:val="Geenafstand"/>
        <w:spacing w:line="276" w:lineRule="auto"/>
        <w:rPr>
          <w:rFonts w:cstheme="minorHAnsi"/>
          <w:sz w:val="22"/>
          <w:szCs w:val="22"/>
        </w:rPr>
      </w:pPr>
    </w:p>
    <w:p w14:paraId="7B3C8856" w14:textId="0BDDF5E2"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Voor het toepassen van de variabelen zijn diagnostische tests met een hoge sensitiviteit en een lage LR- het meest bruikbaar voor het uitsluiten van een ziekte of aandoening. Diagnostische tests met een hoge specificiteit en een hoge LR+ zijn het meest bruikbaar om een ziekte of aandoening in te sluiten (</w:t>
      </w:r>
      <w:r w:rsidR="0044390B">
        <w:rPr>
          <w:rFonts w:cstheme="minorHAnsi"/>
          <w:sz w:val="22"/>
          <w:szCs w:val="22"/>
        </w:rPr>
        <w:t>19</w:t>
      </w:r>
      <w:r w:rsidRPr="0049459D">
        <w:rPr>
          <w:rFonts w:cstheme="minorHAnsi"/>
          <w:sz w:val="22"/>
          <w:szCs w:val="22"/>
        </w:rPr>
        <w:t xml:space="preserve">). </w:t>
      </w:r>
    </w:p>
    <w:p w14:paraId="5C474214" w14:textId="77777777" w:rsidR="00FE0BBB" w:rsidRDefault="00FE0BBB" w:rsidP="00FE0BBB">
      <w:pPr>
        <w:pStyle w:val="Geenafstand"/>
        <w:spacing w:line="276" w:lineRule="auto"/>
        <w:rPr>
          <w:rFonts w:cstheme="minorHAnsi"/>
          <w:b/>
          <w:bCs/>
        </w:rPr>
      </w:pPr>
    </w:p>
    <w:p w14:paraId="34BED667" w14:textId="77777777" w:rsidR="00FE0BBB" w:rsidRDefault="00FE0BBB" w:rsidP="00FE0BBB">
      <w:pPr>
        <w:pStyle w:val="Geenafstand"/>
        <w:spacing w:line="276" w:lineRule="auto"/>
        <w:rPr>
          <w:rFonts w:cstheme="minorHAnsi"/>
          <w:b/>
          <w:bCs/>
        </w:rPr>
      </w:pPr>
    </w:p>
    <w:p w14:paraId="1833FECB" w14:textId="77777777" w:rsidR="00FE0BBB" w:rsidRDefault="00FE0BBB" w:rsidP="00FE0BBB">
      <w:pPr>
        <w:pStyle w:val="Kop1"/>
      </w:pPr>
      <w:bookmarkStart w:id="11" w:name="_Toc76137486"/>
      <w:r w:rsidRPr="0049459D">
        <w:t>Resultaten</w:t>
      </w:r>
      <w:bookmarkEnd w:id="11"/>
      <w:r w:rsidRPr="0049459D">
        <w:t xml:space="preserve"> </w:t>
      </w:r>
    </w:p>
    <w:p w14:paraId="1DC26F44" w14:textId="77777777" w:rsidR="00FE0BBB" w:rsidRPr="007A1951" w:rsidRDefault="00FE0BBB" w:rsidP="00FE0BBB"/>
    <w:p w14:paraId="47333C0D" w14:textId="77777777" w:rsidR="00FE0BBB" w:rsidRPr="0049459D" w:rsidRDefault="00FE0BBB" w:rsidP="00FE0BBB">
      <w:pPr>
        <w:pStyle w:val="Kop2"/>
      </w:pPr>
      <w:bookmarkStart w:id="12" w:name="_Toc76137487"/>
      <w:r w:rsidRPr="0049459D">
        <w:t>Selectie van de studies</w:t>
      </w:r>
      <w:bookmarkEnd w:id="12"/>
    </w:p>
    <w:p w14:paraId="139388FB" w14:textId="06C8E2D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zoekresultaten van de uit de databanken gebruikte zoekstrengen zijn beschreven in figuur</w:t>
      </w:r>
      <w:r w:rsidR="00697D37">
        <w:rPr>
          <w:rFonts w:cstheme="minorHAnsi"/>
          <w:sz w:val="22"/>
          <w:szCs w:val="22"/>
        </w:rPr>
        <w:t xml:space="preserve"> 1</w:t>
      </w:r>
      <w:r w:rsidRPr="0049459D">
        <w:rPr>
          <w:rFonts w:cstheme="minorHAnsi"/>
          <w:sz w:val="22"/>
          <w:szCs w:val="22"/>
        </w:rPr>
        <w:t>. Uit deze drie gebruikte databanken PubMed, Google Scholar en ScienceDirect zijn in totaal 787 mogelijk te gebruiken artikelen naar voren gekomen. Als eerst stap zijn de artikelen met een publicatiedatum voor 2011 en niet-Engelstalig geëxcludeerd, waardoor er 589 mogelijk te gebruiken artikelen overbleven. Na het excluderen van de artikelen op full-tekst beschikbaarheid, titel en abstract en duplicaten bleven er 28 mogelijk te gebruiken artikelen over. Deze 28 artikelen werden door middel van de vooraf opgestelde in- en exclusiecriteria gescreend, dit heeft geresulteerd in 6 relevante artikelen. Het volledige zoekproces is in figuur</w:t>
      </w:r>
      <w:r w:rsidR="00F4190E">
        <w:rPr>
          <w:rFonts w:cstheme="minorHAnsi"/>
          <w:sz w:val="22"/>
          <w:szCs w:val="22"/>
        </w:rPr>
        <w:t xml:space="preserve"> 1</w:t>
      </w:r>
      <w:r w:rsidRPr="0049459D">
        <w:rPr>
          <w:rFonts w:cstheme="minorHAnsi"/>
          <w:sz w:val="22"/>
          <w:szCs w:val="22"/>
        </w:rPr>
        <w:t xml:space="preserve"> beschreven. </w:t>
      </w:r>
    </w:p>
    <w:p w14:paraId="1DFAB8E3" w14:textId="77777777" w:rsidR="00FE0BBB" w:rsidRPr="0049459D" w:rsidRDefault="00FE0BBB" w:rsidP="00FE0BBB">
      <w:pPr>
        <w:pStyle w:val="Geenafstand"/>
        <w:spacing w:line="276" w:lineRule="auto"/>
        <w:rPr>
          <w:rFonts w:cstheme="minorHAnsi"/>
          <w:sz w:val="22"/>
          <w:szCs w:val="22"/>
        </w:rPr>
      </w:pPr>
    </w:p>
    <w:p w14:paraId="36939CAE" w14:textId="77777777" w:rsidR="00FE0BBB" w:rsidRPr="0049459D" w:rsidRDefault="00FE0BBB" w:rsidP="00FE0BBB">
      <w:pPr>
        <w:pStyle w:val="Geenafstand"/>
        <w:spacing w:line="276" w:lineRule="auto"/>
        <w:rPr>
          <w:rFonts w:cstheme="minorHAnsi"/>
          <w:sz w:val="22"/>
          <w:szCs w:val="22"/>
        </w:rPr>
      </w:pPr>
    </w:p>
    <w:p w14:paraId="57EE8C3C" w14:textId="77777777" w:rsidR="00FE0BBB" w:rsidRPr="0049459D" w:rsidRDefault="00FE0BBB" w:rsidP="00FE0BBB">
      <w:pPr>
        <w:pStyle w:val="Geenafstand"/>
        <w:spacing w:line="276" w:lineRule="auto"/>
        <w:rPr>
          <w:rFonts w:cstheme="minorHAnsi"/>
          <w:sz w:val="22"/>
          <w:szCs w:val="22"/>
        </w:rPr>
      </w:pPr>
    </w:p>
    <w:p w14:paraId="7586CF82" w14:textId="77777777" w:rsidR="00FE0BBB" w:rsidRPr="0049459D" w:rsidRDefault="00FE0BBB" w:rsidP="00FE0BBB">
      <w:pPr>
        <w:pStyle w:val="Geenafstand"/>
        <w:spacing w:line="276" w:lineRule="auto"/>
        <w:rPr>
          <w:rFonts w:cstheme="minorHAnsi"/>
          <w:sz w:val="22"/>
          <w:szCs w:val="22"/>
        </w:rPr>
      </w:pPr>
    </w:p>
    <w:p w14:paraId="4FD395C7" w14:textId="77777777" w:rsidR="00FE0BBB" w:rsidRPr="0049459D" w:rsidRDefault="00FE0BBB" w:rsidP="00FE0BBB">
      <w:pPr>
        <w:pStyle w:val="Geenafstand"/>
        <w:spacing w:line="276" w:lineRule="auto"/>
        <w:rPr>
          <w:rFonts w:cstheme="minorHAnsi"/>
          <w:sz w:val="22"/>
          <w:szCs w:val="22"/>
        </w:rPr>
      </w:pPr>
    </w:p>
    <w:p w14:paraId="0325CE56" w14:textId="77777777" w:rsidR="00FE0BBB" w:rsidRPr="0049459D" w:rsidRDefault="00FE0BBB" w:rsidP="00FE0BBB">
      <w:pPr>
        <w:pStyle w:val="Geenafstand"/>
        <w:spacing w:line="276" w:lineRule="auto"/>
        <w:rPr>
          <w:rFonts w:cstheme="minorHAnsi"/>
          <w:sz w:val="22"/>
          <w:szCs w:val="22"/>
        </w:rPr>
      </w:pPr>
    </w:p>
    <w:p w14:paraId="745838D6" w14:textId="77777777" w:rsidR="00056B05" w:rsidRDefault="00056B05" w:rsidP="00FE0BBB">
      <w:pPr>
        <w:pStyle w:val="Geenafstand"/>
        <w:spacing w:line="276" w:lineRule="auto"/>
        <w:rPr>
          <w:rFonts w:cstheme="minorHAnsi"/>
          <w:b/>
          <w:bCs/>
          <w:sz w:val="22"/>
          <w:szCs w:val="22"/>
        </w:rPr>
      </w:pPr>
    </w:p>
    <w:p w14:paraId="5C6960F4" w14:textId="62410B37" w:rsidR="00FE0BBB" w:rsidRPr="004127D2" w:rsidRDefault="00FE0BBB" w:rsidP="00FE0BBB">
      <w:pPr>
        <w:pStyle w:val="Geenafstand"/>
        <w:spacing w:line="276" w:lineRule="auto"/>
        <w:rPr>
          <w:rFonts w:cstheme="minorHAnsi"/>
          <w:b/>
          <w:bCs/>
          <w:sz w:val="22"/>
          <w:szCs w:val="22"/>
        </w:rPr>
      </w:pPr>
      <w:r>
        <w:rPr>
          <w:rFonts w:cstheme="minorHAnsi"/>
          <w:b/>
          <w:bCs/>
          <w:sz w:val="22"/>
          <w:szCs w:val="22"/>
        </w:rPr>
        <w:lastRenderedPageBreak/>
        <w:t>Figuur 1: Flowchart</w:t>
      </w:r>
    </w:p>
    <w:p w14:paraId="51B954D2" w14:textId="77777777" w:rsidR="00FE0BBB" w:rsidRPr="0049459D" w:rsidRDefault="00FE0BBB" w:rsidP="00FE0BBB">
      <w:pPr>
        <w:pStyle w:val="Geenafstand"/>
        <w:spacing w:line="276" w:lineRule="auto"/>
        <w:rPr>
          <w:rFonts w:cstheme="minorHAnsi"/>
          <w:sz w:val="22"/>
          <w:szCs w:val="22"/>
        </w:rPr>
      </w:pPr>
      <w:r w:rsidRPr="0049459D">
        <w:rPr>
          <w:rFonts w:cstheme="minorHAnsi"/>
          <w:noProof/>
          <w:sz w:val="22"/>
          <w:szCs w:val="22"/>
        </w:rPr>
        <w:drawing>
          <wp:anchor distT="0" distB="0" distL="114300" distR="114300" simplePos="0" relativeHeight="251659264" behindDoc="0" locked="0" layoutInCell="1" allowOverlap="1" wp14:anchorId="3D90DE52" wp14:editId="79ADB997">
            <wp:simplePos x="0" y="0"/>
            <wp:positionH relativeFrom="margin">
              <wp:align>left</wp:align>
            </wp:positionH>
            <wp:positionV relativeFrom="paragraph">
              <wp:posOffset>71838</wp:posOffset>
            </wp:positionV>
            <wp:extent cx="4428490" cy="408114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8490" cy="408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7E783" w14:textId="77777777" w:rsidR="00FE0BBB" w:rsidRPr="0049459D" w:rsidRDefault="00FE0BBB" w:rsidP="00FE0BBB">
      <w:pPr>
        <w:pStyle w:val="Geenafstand"/>
        <w:spacing w:line="276" w:lineRule="auto"/>
        <w:rPr>
          <w:rFonts w:cstheme="minorHAnsi"/>
          <w:sz w:val="22"/>
          <w:szCs w:val="22"/>
        </w:rPr>
      </w:pPr>
    </w:p>
    <w:p w14:paraId="3A7963A8" w14:textId="77777777" w:rsidR="00FE0BBB" w:rsidRPr="0049459D" w:rsidRDefault="00FE0BBB" w:rsidP="00FE0BBB">
      <w:pPr>
        <w:pStyle w:val="Geenafstand"/>
        <w:spacing w:line="276" w:lineRule="auto"/>
        <w:rPr>
          <w:rFonts w:cstheme="minorHAnsi"/>
          <w:sz w:val="22"/>
          <w:szCs w:val="22"/>
        </w:rPr>
      </w:pPr>
    </w:p>
    <w:p w14:paraId="5DF1006B" w14:textId="77777777" w:rsidR="00FE0BBB" w:rsidRPr="0049459D" w:rsidRDefault="00FE0BBB" w:rsidP="00FE0BBB">
      <w:pPr>
        <w:pStyle w:val="Geenafstand"/>
        <w:spacing w:line="276" w:lineRule="auto"/>
        <w:rPr>
          <w:rFonts w:cstheme="minorHAnsi"/>
          <w:sz w:val="22"/>
          <w:szCs w:val="22"/>
        </w:rPr>
      </w:pPr>
    </w:p>
    <w:p w14:paraId="01A9E14A" w14:textId="77777777" w:rsidR="00FE0BBB" w:rsidRPr="0049459D" w:rsidRDefault="00FE0BBB" w:rsidP="00FE0BBB">
      <w:pPr>
        <w:pStyle w:val="Geenafstand"/>
        <w:spacing w:line="276" w:lineRule="auto"/>
        <w:rPr>
          <w:rFonts w:cstheme="minorHAnsi"/>
          <w:sz w:val="22"/>
          <w:szCs w:val="22"/>
        </w:rPr>
      </w:pPr>
    </w:p>
    <w:p w14:paraId="6D34943E" w14:textId="77777777" w:rsidR="00FE0BBB" w:rsidRPr="0049459D" w:rsidRDefault="00FE0BBB" w:rsidP="00FE0BBB">
      <w:pPr>
        <w:pStyle w:val="Geenafstand"/>
        <w:spacing w:line="276" w:lineRule="auto"/>
        <w:rPr>
          <w:rFonts w:cstheme="minorHAnsi"/>
          <w:sz w:val="22"/>
          <w:szCs w:val="22"/>
        </w:rPr>
      </w:pPr>
    </w:p>
    <w:p w14:paraId="15280FDB" w14:textId="77777777" w:rsidR="00FE0BBB" w:rsidRPr="0049459D" w:rsidRDefault="00FE0BBB" w:rsidP="00FE0BBB">
      <w:pPr>
        <w:pStyle w:val="Geenafstand"/>
        <w:spacing w:line="276" w:lineRule="auto"/>
        <w:rPr>
          <w:rFonts w:cstheme="minorHAnsi"/>
          <w:sz w:val="22"/>
          <w:szCs w:val="22"/>
        </w:rPr>
      </w:pPr>
    </w:p>
    <w:p w14:paraId="3CF4F0D7" w14:textId="77777777" w:rsidR="00FE0BBB" w:rsidRPr="0049459D" w:rsidRDefault="00FE0BBB" w:rsidP="00FE0BBB">
      <w:pPr>
        <w:pStyle w:val="Geenafstand"/>
        <w:spacing w:line="276" w:lineRule="auto"/>
        <w:rPr>
          <w:rFonts w:cstheme="minorHAnsi"/>
          <w:sz w:val="22"/>
          <w:szCs w:val="22"/>
        </w:rPr>
      </w:pPr>
    </w:p>
    <w:p w14:paraId="1BC84F5C" w14:textId="77777777" w:rsidR="00FE0BBB" w:rsidRPr="0049459D" w:rsidRDefault="00FE0BBB" w:rsidP="00FE0BBB">
      <w:pPr>
        <w:pStyle w:val="Geenafstand"/>
        <w:spacing w:line="276" w:lineRule="auto"/>
        <w:rPr>
          <w:rFonts w:cstheme="minorHAnsi"/>
          <w:sz w:val="22"/>
          <w:szCs w:val="22"/>
        </w:rPr>
      </w:pPr>
    </w:p>
    <w:p w14:paraId="6E993B6F" w14:textId="77777777" w:rsidR="00FE0BBB" w:rsidRPr="0049459D" w:rsidRDefault="00FE0BBB" w:rsidP="00FE0BBB">
      <w:pPr>
        <w:pStyle w:val="Geenafstand"/>
        <w:spacing w:line="276" w:lineRule="auto"/>
        <w:rPr>
          <w:rFonts w:cstheme="minorHAnsi"/>
          <w:sz w:val="22"/>
          <w:szCs w:val="22"/>
        </w:rPr>
      </w:pPr>
    </w:p>
    <w:p w14:paraId="078A0850" w14:textId="77777777" w:rsidR="00FE0BBB" w:rsidRPr="0049459D" w:rsidRDefault="00FE0BBB" w:rsidP="00FE0BBB">
      <w:pPr>
        <w:pStyle w:val="Geenafstand"/>
        <w:spacing w:line="276" w:lineRule="auto"/>
        <w:rPr>
          <w:rFonts w:cstheme="minorHAnsi"/>
          <w:sz w:val="22"/>
          <w:szCs w:val="22"/>
        </w:rPr>
      </w:pPr>
    </w:p>
    <w:p w14:paraId="556DA99F" w14:textId="77777777" w:rsidR="00FE0BBB" w:rsidRPr="0049459D" w:rsidRDefault="00FE0BBB" w:rsidP="00FE0BBB">
      <w:pPr>
        <w:pStyle w:val="Geenafstand"/>
        <w:spacing w:line="276" w:lineRule="auto"/>
        <w:rPr>
          <w:rFonts w:cstheme="minorHAnsi"/>
          <w:sz w:val="22"/>
          <w:szCs w:val="22"/>
        </w:rPr>
      </w:pPr>
    </w:p>
    <w:p w14:paraId="6B111A51" w14:textId="77777777" w:rsidR="00FE0BBB" w:rsidRPr="0049459D" w:rsidRDefault="00FE0BBB" w:rsidP="00FE0BBB">
      <w:pPr>
        <w:pStyle w:val="Geenafstand"/>
        <w:spacing w:line="276" w:lineRule="auto"/>
        <w:rPr>
          <w:rFonts w:cstheme="minorHAnsi"/>
          <w:sz w:val="22"/>
          <w:szCs w:val="22"/>
        </w:rPr>
      </w:pPr>
    </w:p>
    <w:p w14:paraId="0A2B824D" w14:textId="77777777" w:rsidR="00FE0BBB" w:rsidRPr="0049459D" w:rsidRDefault="00FE0BBB" w:rsidP="00FE0BBB">
      <w:pPr>
        <w:pStyle w:val="Geenafstand"/>
        <w:spacing w:line="276" w:lineRule="auto"/>
        <w:rPr>
          <w:rFonts w:cstheme="minorHAnsi"/>
          <w:sz w:val="22"/>
          <w:szCs w:val="22"/>
        </w:rPr>
      </w:pPr>
    </w:p>
    <w:p w14:paraId="4232749A" w14:textId="77777777" w:rsidR="00FE0BBB" w:rsidRPr="0049459D" w:rsidRDefault="00FE0BBB" w:rsidP="00FE0BBB">
      <w:pPr>
        <w:pStyle w:val="Geenafstand"/>
        <w:spacing w:line="276" w:lineRule="auto"/>
        <w:rPr>
          <w:rFonts w:cstheme="minorHAnsi"/>
          <w:sz w:val="22"/>
          <w:szCs w:val="22"/>
        </w:rPr>
      </w:pPr>
    </w:p>
    <w:p w14:paraId="24B00D5E" w14:textId="77777777" w:rsidR="00FE0BBB" w:rsidRDefault="00FE0BBB" w:rsidP="00FE0BBB">
      <w:pPr>
        <w:pStyle w:val="Kop2"/>
      </w:pPr>
    </w:p>
    <w:p w14:paraId="10FD8553" w14:textId="77777777" w:rsidR="00FE0BBB" w:rsidRDefault="00FE0BBB" w:rsidP="00FE0BBB">
      <w:pPr>
        <w:pStyle w:val="Kop2"/>
      </w:pPr>
    </w:p>
    <w:p w14:paraId="68F08124" w14:textId="77777777" w:rsidR="00FE0BBB" w:rsidRPr="0049459D" w:rsidRDefault="00FE0BBB" w:rsidP="00FE0BBB">
      <w:pPr>
        <w:pStyle w:val="Kop2"/>
      </w:pPr>
      <w:bookmarkStart w:id="13" w:name="_Toc76137488"/>
      <w:r w:rsidRPr="0049459D">
        <w:t>Methodologische kwaliteit van artikelen</w:t>
      </w:r>
      <w:bookmarkEnd w:id="13"/>
      <w:r w:rsidRPr="0049459D">
        <w:t xml:space="preserve"> </w:t>
      </w:r>
    </w:p>
    <w:p w14:paraId="6D97208F"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Cardoso et al. (2019) scoorde een gemiddelde kwaliteit. Er werd geen beschrijving gegeven van de matchingscriteria. Voor de statistische methode werd er geen beschrijving gegeven over het verlies van data en van follow up. Naast de subgroepen werden er ook geen eventueel te verrichten sensitiviteitsanalyses beschreven. Binnen de te behalen resultaten werd er over de verloren data en de follow up time voor de participanten niets vermeld. Het absolute risico en de continue variabelen werden niet gecategoriseerd. Ten slotte werd er geen beschrijving gegeven over de rol en de bron van de financiering. </w:t>
      </w:r>
    </w:p>
    <w:p w14:paraId="59C91006" w14:textId="77777777" w:rsidR="00FE0BBB" w:rsidRPr="0049459D" w:rsidRDefault="00FE0BBB" w:rsidP="00FE0BBB">
      <w:pPr>
        <w:pStyle w:val="Geenafstand"/>
        <w:spacing w:line="276" w:lineRule="auto"/>
        <w:rPr>
          <w:rFonts w:cstheme="minorHAnsi"/>
          <w:sz w:val="22"/>
          <w:szCs w:val="22"/>
        </w:rPr>
      </w:pPr>
    </w:p>
    <w:p w14:paraId="11789C9C"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Chen et al. (2011) scoorde een gemiddelde kwaliteit. In de inleiding werden er geen vooraf opgestelde gespecificeerde hypotheses opgesteld. Daarnaast werden de matchingscriteria niet benoemd. Binnen de statistische methode werd er geen verlies van follow up en van verloren data beschreven. Er werd geen beschrijving gegeven van de aanwezigheid van subgroepen. Ook de eventueel te verrichten sensitiviteitsanalyses werden niet beschreven. Binnen de resultaten sectie werd er geen flow diagram met karakteristieke eigenschappen van de participanten beschreven. Verder ontbraken de absolute risico’s en de continue variabelen. Ten slotte werd de bron en de rol van de financiering niet vermeld. </w:t>
      </w:r>
    </w:p>
    <w:p w14:paraId="5B1CCBC3" w14:textId="77777777" w:rsidR="00FE0BBB" w:rsidRDefault="00FE0BBB" w:rsidP="00FE0BBB">
      <w:pPr>
        <w:pStyle w:val="Geenafstand"/>
        <w:spacing w:line="276" w:lineRule="auto"/>
        <w:rPr>
          <w:rFonts w:cstheme="minorHAnsi"/>
          <w:sz w:val="22"/>
          <w:szCs w:val="22"/>
        </w:rPr>
      </w:pPr>
    </w:p>
    <w:p w14:paraId="7AC1CF6E"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Teixeira et al. (2019) scoorde een gemiddelde kwaliteit. In de inleiding werden er geen vooraf gespecificeerde hypotheses opgesteld. Verder werden er geen matchingscriteria benoemd. Bij het gebruik van de statistische methodes werd er niet aangegeven hoe er werd omgegaan met verloren data en verloren follow op methodes. De eventueel te verrichten sensitiviteitsanalyses zijn niet aanwezig. Daarnaast werd er voor de participanten niet vermeld hoe er met verloren data werd </w:t>
      </w:r>
      <w:r w:rsidRPr="0049459D">
        <w:rPr>
          <w:rFonts w:cstheme="minorHAnsi"/>
          <w:sz w:val="22"/>
          <w:szCs w:val="22"/>
        </w:rPr>
        <w:lastRenderedPageBreak/>
        <w:t xml:space="preserve">omgegaan, werden er geen karakteristieke eigenschappen vermeld, was er geen flow diagram bijgevoegd en werd er geen uitleg gegeven over de niet-deelnemende participanten. De continue variabelen en het absolute risico werden niet beschreven. Ten slotte werd de rol en de bron van de financiering niet vermeld. </w:t>
      </w:r>
    </w:p>
    <w:p w14:paraId="783F95C2" w14:textId="77777777" w:rsidR="00FE0BBB" w:rsidRPr="0049459D" w:rsidRDefault="00FE0BBB" w:rsidP="00FE0BBB">
      <w:pPr>
        <w:pStyle w:val="Geenafstand"/>
        <w:spacing w:line="276" w:lineRule="auto"/>
        <w:rPr>
          <w:rFonts w:cstheme="minorHAnsi"/>
          <w:sz w:val="22"/>
          <w:szCs w:val="22"/>
        </w:rPr>
      </w:pPr>
    </w:p>
    <w:p w14:paraId="3A613BC6"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Nourissat et al. (2014) scoorde een gemiddelde kwaliteit. Er was geen vermelding van de vooraf opgestelde gespecificeerde hypotheses en er werden geen matchingscriteria benoemd. Binnen de statistische methode werd er geen beschrijving gegeven over de aanwezigheid van eventuele subgroepen, de verloren data en de beschrijving over al dan niet aanwezige sensitiviteitsanalyses. Bij de resultatensectie ontbraken naast de kenmerken van de participanten met het gebruik van een flowchart ook de bijbehorende variabelen. De continue variabelen en het absolute risico werden binnen de studie niet vermeld. Ten slotte werd de rol en de bron van de financiering niet besproken. </w:t>
      </w:r>
    </w:p>
    <w:p w14:paraId="3F3EDDFE" w14:textId="77777777" w:rsidR="00FE0BBB" w:rsidRPr="0049459D" w:rsidRDefault="00FE0BBB" w:rsidP="00FE0BBB">
      <w:pPr>
        <w:pStyle w:val="Geenafstand"/>
        <w:spacing w:line="276" w:lineRule="auto"/>
        <w:rPr>
          <w:rFonts w:cstheme="minorHAnsi"/>
          <w:sz w:val="22"/>
          <w:szCs w:val="22"/>
        </w:rPr>
      </w:pPr>
    </w:p>
    <w:p w14:paraId="69D7228D"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Lasbleiz et al. (2014) scoorde een gemiddelde kwaliteit. In de inleiding werden er geen vooraf gespecificeerde hypotheses opgesteld. Daarnaast werd het verlies van follow up niet uitgelegd. Ook werden de eventueel te verrichten sensitiviteitsanalyses niet beschreven. Binnen de resultatensectie ontbrak het naast het flow diagram ook aan de beschrijving van de data. De continue variabelen en absolute risico’s werden niet vermeld. Ten slotte werd de rol en de bron van de financiering niet besproken. </w:t>
      </w:r>
    </w:p>
    <w:p w14:paraId="7D556DC9" w14:textId="77777777" w:rsidR="00FE0BBB" w:rsidRPr="0049459D" w:rsidRDefault="00FE0BBB" w:rsidP="00FE0BBB">
      <w:pPr>
        <w:pStyle w:val="Geenafstand"/>
        <w:spacing w:line="276" w:lineRule="auto"/>
        <w:rPr>
          <w:rFonts w:cstheme="minorHAnsi"/>
          <w:sz w:val="22"/>
          <w:szCs w:val="22"/>
        </w:rPr>
      </w:pPr>
    </w:p>
    <w:p w14:paraId="5161ADCE"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studie Bélanger et al. (2019) scoorde een gemiddelde kwaliteit. De review auteurs hebben niet gerapporteerd over de mogelijke financieringsbronnen binnen de in de review geïncludeerde studies. Daarnaast werd er bij het uitvoeren van de kwantitatieve synthese geen adequaat onderzoek naar publicatiebias verricht met daarbij horend de bespreking van de waarschijnlijke impact op de resultaten. </w:t>
      </w:r>
    </w:p>
    <w:p w14:paraId="2B55A65B" w14:textId="77777777" w:rsidR="00FE0BBB" w:rsidRPr="0049459D" w:rsidRDefault="00FE0BBB" w:rsidP="00FE0BBB">
      <w:pPr>
        <w:pStyle w:val="Geenafstand"/>
        <w:spacing w:line="276" w:lineRule="auto"/>
        <w:rPr>
          <w:rFonts w:cstheme="minorHAnsi"/>
          <w:sz w:val="22"/>
          <w:szCs w:val="22"/>
        </w:rPr>
      </w:pPr>
    </w:p>
    <w:p w14:paraId="0FDBC7D4" w14:textId="77777777" w:rsidR="00FE0BBB" w:rsidRPr="00DA7121" w:rsidRDefault="00FE0BBB" w:rsidP="00FE0BBB">
      <w:pPr>
        <w:pStyle w:val="Geenafstand"/>
        <w:spacing w:line="276" w:lineRule="auto"/>
        <w:rPr>
          <w:rFonts w:cstheme="minorHAnsi"/>
          <w:sz w:val="22"/>
          <w:szCs w:val="22"/>
        </w:rPr>
      </w:pPr>
      <w:r w:rsidRPr="00DA7121">
        <w:rPr>
          <w:rFonts w:cstheme="minorHAnsi"/>
          <w:b/>
          <w:bCs/>
          <w:sz w:val="22"/>
          <w:szCs w:val="22"/>
        </w:rPr>
        <w:t>Tabel 5</w:t>
      </w:r>
      <w:r>
        <w:rPr>
          <w:rFonts w:cstheme="minorHAnsi"/>
          <w:b/>
          <w:bCs/>
          <w:sz w:val="22"/>
          <w:szCs w:val="22"/>
        </w:rPr>
        <w:t xml:space="preserve">: Overzicht methodologische kwaliteit per studie </w:t>
      </w:r>
    </w:p>
    <w:tbl>
      <w:tblPr>
        <w:tblStyle w:val="Tabelraster"/>
        <w:tblpPr w:leftFromText="141" w:rightFromText="141" w:vertAnchor="text" w:horzAnchor="margin" w:tblpY="1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265"/>
        <w:gridCol w:w="1844"/>
        <w:gridCol w:w="2552"/>
      </w:tblGrid>
      <w:tr w:rsidR="00FE0BBB" w:rsidRPr="0049459D" w14:paraId="2ACAFCC6" w14:textId="77777777" w:rsidTr="008D4F66">
        <w:tc>
          <w:tcPr>
            <w:tcW w:w="2837" w:type="dxa"/>
            <w:tcBorders>
              <w:bottom w:val="single" w:sz="4" w:space="0" w:color="auto"/>
              <w:right w:val="single" w:sz="4" w:space="0" w:color="auto"/>
            </w:tcBorders>
            <w:shd w:val="clear" w:color="auto" w:fill="C9C9C9" w:themeFill="accent3" w:themeFillTint="99"/>
          </w:tcPr>
          <w:p w14:paraId="7D8DD08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Studie</w:t>
            </w:r>
          </w:p>
        </w:tc>
        <w:tc>
          <w:tcPr>
            <w:tcW w:w="2265" w:type="dxa"/>
            <w:tcBorders>
              <w:left w:val="single" w:sz="4" w:space="0" w:color="auto"/>
              <w:bottom w:val="single" w:sz="4" w:space="0" w:color="auto"/>
              <w:right w:val="single" w:sz="4" w:space="0" w:color="auto"/>
            </w:tcBorders>
            <w:shd w:val="clear" w:color="auto" w:fill="C9C9C9" w:themeFill="accent3" w:themeFillTint="99"/>
          </w:tcPr>
          <w:p w14:paraId="4485B3F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Design</w:t>
            </w:r>
          </w:p>
        </w:tc>
        <w:tc>
          <w:tcPr>
            <w:tcW w:w="1844" w:type="dxa"/>
            <w:tcBorders>
              <w:left w:val="single" w:sz="4" w:space="0" w:color="auto"/>
              <w:bottom w:val="single" w:sz="4" w:space="0" w:color="auto"/>
              <w:right w:val="single" w:sz="4" w:space="0" w:color="auto"/>
            </w:tcBorders>
            <w:shd w:val="clear" w:color="auto" w:fill="C9C9C9" w:themeFill="accent3" w:themeFillTint="99"/>
          </w:tcPr>
          <w:p w14:paraId="585509C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Checklist</w:t>
            </w:r>
          </w:p>
        </w:tc>
        <w:tc>
          <w:tcPr>
            <w:tcW w:w="2552" w:type="dxa"/>
            <w:tcBorders>
              <w:left w:val="single" w:sz="4" w:space="0" w:color="auto"/>
              <w:bottom w:val="single" w:sz="4" w:space="0" w:color="auto"/>
            </w:tcBorders>
            <w:shd w:val="clear" w:color="auto" w:fill="C9C9C9" w:themeFill="accent3" w:themeFillTint="99"/>
          </w:tcPr>
          <w:p w14:paraId="5165005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Score methodologische kwaliteit</w:t>
            </w:r>
          </w:p>
        </w:tc>
      </w:tr>
      <w:tr w:rsidR="00FE0BBB" w:rsidRPr="0049459D" w14:paraId="1AB893EC" w14:textId="77777777" w:rsidTr="008D4F66">
        <w:tc>
          <w:tcPr>
            <w:tcW w:w="2837" w:type="dxa"/>
            <w:tcBorders>
              <w:top w:val="single" w:sz="4" w:space="0" w:color="auto"/>
              <w:right w:val="single" w:sz="4" w:space="0" w:color="auto"/>
            </w:tcBorders>
          </w:tcPr>
          <w:p w14:paraId="484FF26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Cardoso et al. (2019)</w:t>
            </w:r>
          </w:p>
        </w:tc>
        <w:tc>
          <w:tcPr>
            <w:tcW w:w="2265" w:type="dxa"/>
            <w:tcBorders>
              <w:top w:val="single" w:sz="4" w:space="0" w:color="auto"/>
              <w:left w:val="single" w:sz="4" w:space="0" w:color="auto"/>
              <w:right w:val="single" w:sz="4" w:space="0" w:color="auto"/>
            </w:tcBorders>
          </w:tcPr>
          <w:p w14:paraId="3E121A6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Cohort</w:t>
            </w:r>
          </w:p>
        </w:tc>
        <w:tc>
          <w:tcPr>
            <w:tcW w:w="1844" w:type="dxa"/>
            <w:tcBorders>
              <w:top w:val="single" w:sz="4" w:space="0" w:color="auto"/>
              <w:left w:val="single" w:sz="4" w:space="0" w:color="auto"/>
              <w:right w:val="single" w:sz="4" w:space="0" w:color="auto"/>
            </w:tcBorders>
          </w:tcPr>
          <w:p w14:paraId="578CA15C"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STROBE</w:t>
            </w:r>
          </w:p>
        </w:tc>
        <w:tc>
          <w:tcPr>
            <w:tcW w:w="2552" w:type="dxa"/>
            <w:tcBorders>
              <w:top w:val="single" w:sz="4" w:space="0" w:color="auto"/>
              <w:left w:val="single" w:sz="4" w:space="0" w:color="auto"/>
            </w:tcBorders>
          </w:tcPr>
          <w:p w14:paraId="4917377D"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23/34</w:t>
            </w:r>
          </w:p>
        </w:tc>
      </w:tr>
      <w:tr w:rsidR="00FE0BBB" w:rsidRPr="0049459D" w14:paraId="4B3B4EAB" w14:textId="77777777" w:rsidTr="008D4F66">
        <w:tc>
          <w:tcPr>
            <w:tcW w:w="2837" w:type="dxa"/>
            <w:tcBorders>
              <w:right w:val="single" w:sz="4" w:space="0" w:color="auto"/>
            </w:tcBorders>
            <w:shd w:val="clear" w:color="auto" w:fill="EDEDED" w:themeFill="accent3" w:themeFillTint="33"/>
          </w:tcPr>
          <w:p w14:paraId="360F9296" w14:textId="77777777" w:rsidR="00FE0BBB" w:rsidRPr="0049459D" w:rsidRDefault="00FE0BBB" w:rsidP="008D4F66">
            <w:pPr>
              <w:pStyle w:val="Geenafstand"/>
              <w:spacing w:line="276" w:lineRule="auto"/>
              <w:rPr>
                <w:rFonts w:cstheme="minorHAnsi"/>
                <w:sz w:val="22"/>
                <w:szCs w:val="22"/>
                <w:lang w:val="en-US"/>
              </w:rPr>
            </w:pPr>
            <w:r w:rsidRPr="0049459D">
              <w:rPr>
                <w:rFonts w:cstheme="minorHAnsi"/>
                <w:sz w:val="22"/>
                <w:szCs w:val="22"/>
                <w:lang w:val="en-US"/>
              </w:rPr>
              <w:t>Chen et al. (2011)</w:t>
            </w:r>
          </w:p>
        </w:tc>
        <w:tc>
          <w:tcPr>
            <w:tcW w:w="2265" w:type="dxa"/>
            <w:tcBorders>
              <w:left w:val="single" w:sz="4" w:space="0" w:color="auto"/>
              <w:right w:val="single" w:sz="4" w:space="0" w:color="auto"/>
            </w:tcBorders>
            <w:shd w:val="clear" w:color="auto" w:fill="EDEDED" w:themeFill="accent3" w:themeFillTint="33"/>
          </w:tcPr>
          <w:p w14:paraId="0E7753C5" w14:textId="77777777" w:rsidR="00FE0BBB" w:rsidRPr="0049459D" w:rsidRDefault="00FE0BBB" w:rsidP="008D4F66">
            <w:pPr>
              <w:pStyle w:val="Geenafstand"/>
              <w:spacing w:line="276" w:lineRule="auto"/>
              <w:rPr>
                <w:rFonts w:cstheme="minorHAnsi"/>
                <w:sz w:val="22"/>
                <w:szCs w:val="22"/>
                <w:lang w:val="en-US"/>
              </w:rPr>
            </w:pPr>
            <w:r w:rsidRPr="0049459D">
              <w:rPr>
                <w:rFonts w:cstheme="minorHAnsi"/>
                <w:sz w:val="22"/>
                <w:szCs w:val="22"/>
                <w:lang w:val="en-US"/>
              </w:rPr>
              <w:t>Cohort</w:t>
            </w:r>
          </w:p>
        </w:tc>
        <w:tc>
          <w:tcPr>
            <w:tcW w:w="1844" w:type="dxa"/>
            <w:tcBorders>
              <w:left w:val="single" w:sz="4" w:space="0" w:color="auto"/>
              <w:right w:val="single" w:sz="4" w:space="0" w:color="auto"/>
            </w:tcBorders>
            <w:shd w:val="clear" w:color="auto" w:fill="EDEDED" w:themeFill="accent3" w:themeFillTint="33"/>
          </w:tcPr>
          <w:p w14:paraId="12D566CA" w14:textId="77777777" w:rsidR="00FE0BBB" w:rsidRPr="0049459D" w:rsidRDefault="00FE0BBB" w:rsidP="008D4F66">
            <w:pPr>
              <w:pStyle w:val="Geenafstand"/>
              <w:spacing w:line="276" w:lineRule="auto"/>
              <w:rPr>
                <w:rFonts w:cstheme="minorHAnsi"/>
                <w:sz w:val="22"/>
                <w:szCs w:val="22"/>
                <w:lang w:val="en-US"/>
              </w:rPr>
            </w:pPr>
            <w:r w:rsidRPr="0049459D">
              <w:rPr>
                <w:rFonts w:cstheme="minorHAnsi"/>
                <w:sz w:val="22"/>
                <w:szCs w:val="22"/>
                <w:lang w:val="en-US"/>
              </w:rPr>
              <w:t>STROBE</w:t>
            </w:r>
          </w:p>
        </w:tc>
        <w:tc>
          <w:tcPr>
            <w:tcW w:w="2552" w:type="dxa"/>
            <w:tcBorders>
              <w:left w:val="single" w:sz="4" w:space="0" w:color="auto"/>
            </w:tcBorders>
            <w:shd w:val="clear" w:color="auto" w:fill="EDEDED" w:themeFill="accent3" w:themeFillTint="33"/>
          </w:tcPr>
          <w:p w14:paraId="1FD50C08" w14:textId="77777777" w:rsidR="00FE0BBB" w:rsidRPr="0049459D" w:rsidRDefault="00FE0BBB" w:rsidP="008D4F66">
            <w:pPr>
              <w:pStyle w:val="Geenafstand"/>
              <w:spacing w:line="276" w:lineRule="auto"/>
              <w:rPr>
                <w:rFonts w:cstheme="minorHAnsi"/>
                <w:sz w:val="22"/>
                <w:szCs w:val="22"/>
                <w:lang w:val="en-US"/>
              </w:rPr>
            </w:pPr>
            <w:r w:rsidRPr="0049459D">
              <w:rPr>
                <w:rFonts w:cstheme="minorHAnsi"/>
                <w:sz w:val="22"/>
                <w:szCs w:val="22"/>
                <w:lang w:val="en-US"/>
              </w:rPr>
              <w:t>18/34</w:t>
            </w:r>
          </w:p>
        </w:tc>
      </w:tr>
      <w:tr w:rsidR="00FE0BBB" w:rsidRPr="0049459D" w14:paraId="6A173E63" w14:textId="77777777" w:rsidTr="008D4F66">
        <w:tc>
          <w:tcPr>
            <w:tcW w:w="2837" w:type="dxa"/>
            <w:tcBorders>
              <w:right w:val="single" w:sz="4" w:space="0" w:color="auto"/>
            </w:tcBorders>
          </w:tcPr>
          <w:p w14:paraId="3D45E61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Teixeira et al. (2019)</w:t>
            </w:r>
          </w:p>
        </w:tc>
        <w:tc>
          <w:tcPr>
            <w:tcW w:w="2265" w:type="dxa"/>
            <w:tcBorders>
              <w:left w:val="single" w:sz="4" w:space="0" w:color="auto"/>
              <w:right w:val="single" w:sz="4" w:space="0" w:color="auto"/>
            </w:tcBorders>
          </w:tcPr>
          <w:p w14:paraId="3D97DBE3"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Cohort</w:t>
            </w:r>
          </w:p>
        </w:tc>
        <w:tc>
          <w:tcPr>
            <w:tcW w:w="1844" w:type="dxa"/>
            <w:tcBorders>
              <w:left w:val="single" w:sz="4" w:space="0" w:color="auto"/>
              <w:right w:val="single" w:sz="4" w:space="0" w:color="auto"/>
            </w:tcBorders>
          </w:tcPr>
          <w:p w14:paraId="05DB78C6"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STROBE</w:t>
            </w:r>
          </w:p>
        </w:tc>
        <w:tc>
          <w:tcPr>
            <w:tcW w:w="2552" w:type="dxa"/>
            <w:tcBorders>
              <w:left w:val="single" w:sz="4" w:space="0" w:color="auto"/>
            </w:tcBorders>
          </w:tcPr>
          <w:p w14:paraId="4FB4E738"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22/34</w:t>
            </w:r>
          </w:p>
        </w:tc>
      </w:tr>
      <w:tr w:rsidR="00FE0BBB" w:rsidRPr="0049459D" w14:paraId="0D09900B" w14:textId="77777777" w:rsidTr="008D4F66">
        <w:tc>
          <w:tcPr>
            <w:tcW w:w="2837" w:type="dxa"/>
            <w:tcBorders>
              <w:right w:val="single" w:sz="4" w:space="0" w:color="auto"/>
            </w:tcBorders>
            <w:shd w:val="clear" w:color="auto" w:fill="EDEDED" w:themeFill="accent3" w:themeFillTint="33"/>
          </w:tcPr>
          <w:p w14:paraId="18C13D26"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Nourissat et al. (2014)</w:t>
            </w:r>
          </w:p>
        </w:tc>
        <w:tc>
          <w:tcPr>
            <w:tcW w:w="2265" w:type="dxa"/>
            <w:tcBorders>
              <w:left w:val="single" w:sz="4" w:space="0" w:color="auto"/>
              <w:right w:val="single" w:sz="4" w:space="0" w:color="auto"/>
            </w:tcBorders>
            <w:shd w:val="clear" w:color="auto" w:fill="EDEDED" w:themeFill="accent3" w:themeFillTint="33"/>
          </w:tcPr>
          <w:p w14:paraId="4853A4D5"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Case-control </w:t>
            </w:r>
          </w:p>
        </w:tc>
        <w:tc>
          <w:tcPr>
            <w:tcW w:w="1844" w:type="dxa"/>
            <w:tcBorders>
              <w:left w:val="single" w:sz="4" w:space="0" w:color="auto"/>
              <w:right w:val="single" w:sz="4" w:space="0" w:color="auto"/>
            </w:tcBorders>
            <w:shd w:val="clear" w:color="auto" w:fill="EDEDED" w:themeFill="accent3" w:themeFillTint="33"/>
          </w:tcPr>
          <w:p w14:paraId="4BE76AE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STROBE</w:t>
            </w:r>
          </w:p>
        </w:tc>
        <w:tc>
          <w:tcPr>
            <w:tcW w:w="2552" w:type="dxa"/>
            <w:tcBorders>
              <w:left w:val="single" w:sz="4" w:space="0" w:color="auto"/>
            </w:tcBorders>
            <w:shd w:val="clear" w:color="auto" w:fill="EDEDED" w:themeFill="accent3" w:themeFillTint="33"/>
          </w:tcPr>
          <w:p w14:paraId="07FCEC8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19/33*</w:t>
            </w:r>
          </w:p>
        </w:tc>
      </w:tr>
      <w:tr w:rsidR="00FE0BBB" w:rsidRPr="0049459D" w14:paraId="3EE630DA" w14:textId="77777777" w:rsidTr="008D4F66">
        <w:tc>
          <w:tcPr>
            <w:tcW w:w="2837" w:type="dxa"/>
            <w:tcBorders>
              <w:right w:val="single" w:sz="4" w:space="0" w:color="auto"/>
            </w:tcBorders>
          </w:tcPr>
          <w:p w14:paraId="42E7A98C"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Lasbleiz et al. (2014)</w:t>
            </w:r>
          </w:p>
        </w:tc>
        <w:tc>
          <w:tcPr>
            <w:tcW w:w="2265" w:type="dxa"/>
            <w:tcBorders>
              <w:left w:val="single" w:sz="4" w:space="0" w:color="auto"/>
              <w:right w:val="single" w:sz="4" w:space="0" w:color="auto"/>
            </w:tcBorders>
          </w:tcPr>
          <w:p w14:paraId="4C603880"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Cross-sectioneel</w:t>
            </w:r>
          </w:p>
        </w:tc>
        <w:tc>
          <w:tcPr>
            <w:tcW w:w="1844" w:type="dxa"/>
            <w:tcBorders>
              <w:left w:val="single" w:sz="4" w:space="0" w:color="auto"/>
              <w:right w:val="single" w:sz="4" w:space="0" w:color="auto"/>
            </w:tcBorders>
          </w:tcPr>
          <w:p w14:paraId="22645BC5"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STROBE</w:t>
            </w:r>
          </w:p>
        </w:tc>
        <w:tc>
          <w:tcPr>
            <w:tcW w:w="2552" w:type="dxa"/>
            <w:tcBorders>
              <w:left w:val="single" w:sz="4" w:space="0" w:color="auto"/>
            </w:tcBorders>
          </w:tcPr>
          <w:p w14:paraId="7F21632A"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22/32*</w:t>
            </w:r>
          </w:p>
        </w:tc>
      </w:tr>
      <w:tr w:rsidR="00FE0BBB" w:rsidRPr="0049459D" w14:paraId="5DAAB93B" w14:textId="77777777" w:rsidTr="008D4F66">
        <w:tc>
          <w:tcPr>
            <w:tcW w:w="2837" w:type="dxa"/>
            <w:tcBorders>
              <w:right w:val="single" w:sz="4" w:space="0" w:color="auto"/>
            </w:tcBorders>
            <w:shd w:val="clear" w:color="auto" w:fill="EDEDED" w:themeFill="accent3" w:themeFillTint="33"/>
          </w:tcPr>
          <w:p w14:paraId="1FECF8EF"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Bélanger et al. (2019)</w:t>
            </w:r>
          </w:p>
        </w:tc>
        <w:tc>
          <w:tcPr>
            <w:tcW w:w="2265" w:type="dxa"/>
            <w:tcBorders>
              <w:left w:val="single" w:sz="4" w:space="0" w:color="auto"/>
              <w:right w:val="single" w:sz="4" w:space="0" w:color="auto"/>
            </w:tcBorders>
            <w:shd w:val="clear" w:color="auto" w:fill="EDEDED" w:themeFill="accent3" w:themeFillTint="33"/>
          </w:tcPr>
          <w:p w14:paraId="6116A537"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Systematische review met meta-analyse </w:t>
            </w:r>
          </w:p>
        </w:tc>
        <w:tc>
          <w:tcPr>
            <w:tcW w:w="1844" w:type="dxa"/>
            <w:tcBorders>
              <w:left w:val="single" w:sz="4" w:space="0" w:color="auto"/>
              <w:right w:val="single" w:sz="4" w:space="0" w:color="auto"/>
            </w:tcBorders>
            <w:shd w:val="clear" w:color="auto" w:fill="EDEDED" w:themeFill="accent3" w:themeFillTint="33"/>
          </w:tcPr>
          <w:p w14:paraId="3CCD1841"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AMSTAR</w:t>
            </w:r>
          </w:p>
        </w:tc>
        <w:tc>
          <w:tcPr>
            <w:tcW w:w="2552" w:type="dxa"/>
            <w:tcBorders>
              <w:left w:val="single" w:sz="4" w:space="0" w:color="auto"/>
            </w:tcBorders>
            <w:shd w:val="clear" w:color="auto" w:fill="EDEDED" w:themeFill="accent3" w:themeFillTint="33"/>
          </w:tcPr>
          <w:p w14:paraId="23285752" w14:textId="77777777" w:rsidR="00FE0BBB" w:rsidRPr="0049459D" w:rsidRDefault="00FE0BBB" w:rsidP="008D4F66">
            <w:pPr>
              <w:pStyle w:val="Geenafstand"/>
              <w:spacing w:line="276" w:lineRule="auto"/>
              <w:rPr>
                <w:rFonts w:cstheme="minorHAnsi"/>
                <w:sz w:val="22"/>
                <w:szCs w:val="22"/>
              </w:rPr>
            </w:pPr>
            <w:r w:rsidRPr="0049459D">
              <w:rPr>
                <w:rFonts w:cstheme="minorHAnsi"/>
                <w:sz w:val="22"/>
                <w:szCs w:val="22"/>
              </w:rPr>
              <w:t xml:space="preserve">11/16 </w:t>
            </w:r>
          </w:p>
        </w:tc>
      </w:tr>
    </w:tbl>
    <w:p w14:paraId="79910178"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*maximale score van 34 niet mogelijk </w:t>
      </w:r>
    </w:p>
    <w:p w14:paraId="4AF24E28" w14:textId="77777777" w:rsidR="00FE0BBB" w:rsidRPr="0049459D" w:rsidRDefault="00FE0BBB" w:rsidP="00FE0BBB">
      <w:pPr>
        <w:pStyle w:val="Geenafstand"/>
        <w:spacing w:line="276" w:lineRule="auto"/>
        <w:rPr>
          <w:rFonts w:cstheme="minorHAnsi"/>
          <w:sz w:val="22"/>
          <w:szCs w:val="22"/>
        </w:rPr>
      </w:pPr>
    </w:p>
    <w:p w14:paraId="4CAD2E38" w14:textId="77777777" w:rsidR="00FE0BBB" w:rsidRPr="0049459D" w:rsidRDefault="00FE0BBB" w:rsidP="00FE0BBB">
      <w:pPr>
        <w:pStyle w:val="Kop2"/>
      </w:pPr>
      <w:bookmarkStart w:id="14" w:name="_Toc76137489"/>
      <w:r w:rsidRPr="0049459D">
        <w:t>Beschrijving van de studies</w:t>
      </w:r>
      <w:bookmarkEnd w:id="14"/>
    </w:p>
    <w:p w14:paraId="2AD30472"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Totaal zijn er 6 studies geïncludeerd, waarvan 2 prospectieve cohort studies, 1 retrospectieve cohort studie, een prospectieve case-controle studie, een cross-sectionele studie en een systematische review. De gebruikte geëxtraheerde data zoals beschreven in de methode zal voor de geïncludeerde studies in de tabel worden weergegeven. Hieronder volgt een overzicht van de kenmerken van de onderzoekspopulatie, de interventie, de uitkomstmaten en de resultaten.  </w:t>
      </w:r>
    </w:p>
    <w:p w14:paraId="7C5E44AE" w14:textId="77777777" w:rsidR="00FE0BBB" w:rsidRPr="0049459D" w:rsidRDefault="00FE0BBB" w:rsidP="00FE0BBB">
      <w:pPr>
        <w:pStyle w:val="Kop2"/>
      </w:pPr>
      <w:bookmarkStart w:id="15" w:name="_Toc76137490"/>
      <w:r w:rsidRPr="0049459D">
        <w:lastRenderedPageBreak/>
        <w:t>Onderzoekspopulatie</w:t>
      </w:r>
      <w:bookmarkEnd w:id="15"/>
    </w:p>
    <w:p w14:paraId="477DBB0D"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Het totaal aantal participanten voor de geïncludeerde studies kwam neer op 5600. Het aandeel van de systematisch review is hierin aanzienlijk groter dan die van de andere studies, gezien een patiëntenpopulatie van 5190. Binnen Bélanger et al. (2019) wordt er verder geen onderscheid gemaakt in geslacht, gemiddelde leeftijd en diagnosegroep. Van het totaal aantal participanten exclusief de systematische review waren er 225 vrouwen en 185 mannen. De gemiddelde leeftijd ligt tussen de 45.7 jaar en 55.1 jaar, waarbij er binnen een studie geen gemiddelde leeftijd werd vermeld. Verder varieerde de leeftijd van het aantal participanten tussen de 16 en 78 jaar. Binnen twee studies werd geen leeftijd spreiding vermeld. </w:t>
      </w:r>
    </w:p>
    <w:p w14:paraId="3D7DB4AB" w14:textId="77777777" w:rsidR="00FE0BBB" w:rsidRPr="0049459D" w:rsidRDefault="00FE0BBB" w:rsidP="00FE0BBB">
      <w:pPr>
        <w:pStyle w:val="Geenafstand"/>
        <w:spacing w:line="276" w:lineRule="auto"/>
        <w:rPr>
          <w:rFonts w:cstheme="minorHAnsi"/>
          <w:sz w:val="22"/>
          <w:szCs w:val="22"/>
        </w:rPr>
      </w:pPr>
    </w:p>
    <w:p w14:paraId="1A88E0E3"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onderzoekspopulatie die vermeld werd bij Cardoso et al. (2019) bestond uit 46 vrouwen en 19 mannen. De gemiddelde leeftijd was 55.1 jaar en de leeftijd spreiding werd niet verduidelijkt. In Chen et al. (2011) was er een man/vrouw verdeling van 69 vrouwen en 56 mannen. Totaal werden er 143 schouders onderzocht, waarvan 18 bilateraal. De gemiddelde leeftijd en de leeftijd spreiding werd niet vermeld binnen deze studie. In Teixeira et al. (2019) bestond de man/vrouw verdeling uit 43 vrouwen en 55 mannen. Hierbij was de gemiddelde leeftijd 54.8 jaar en de leeftijd spreiding varieerde tussen de 16 en 77 jaar. Bij Nourissat et al. (2014) waren er 40 vrouwen en 47 mannen. De gemiddelde leeftijd was 45.7 jaar en de leeftijd spreiding varieerde van 17 tot 78 jaar. In Lasbleiz et al. (2014) bestond de verhouding uit 27 vrouwen en 8 mannen. Totaal werden er 39 schouders onderzocht, waarvan 4 bilateraal. De gemiddelde leeftijd was 59 jaar en voor de leeftijd spreiding werd er niets vermeld. </w:t>
      </w:r>
    </w:p>
    <w:p w14:paraId="10281300" w14:textId="77777777" w:rsidR="00FE0BBB" w:rsidRPr="0049459D" w:rsidRDefault="00FE0BBB" w:rsidP="00FE0BBB">
      <w:pPr>
        <w:pStyle w:val="Geenafstand"/>
        <w:spacing w:line="276" w:lineRule="auto"/>
        <w:rPr>
          <w:rFonts w:cstheme="minorHAnsi"/>
          <w:sz w:val="22"/>
          <w:szCs w:val="22"/>
        </w:rPr>
      </w:pPr>
    </w:p>
    <w:p w14:paraId="6C6D92C1" w14:textId="77777777" w:rsidR="00FE0BBB" w:rsidRPr="0049459D" w:rsidRDefault="00FE0BBB" w:rsidP="00FE0BBB">
      <w:pPr>
        <w:pStyle w:val="Kop2"/>
      </w:pPr>
      <w:bookmarkStart w:id="16" w:name="_Toc76137491"/>
      <w:r w:rsidRPr="0049459D">
        <w:t>Interventie</w:t>
      </w:r>
      <w:bookmarkEnd w:id="16"/>
    </w:p>
    <w:p w14:paraId="42A3F950" w14:textId="3E0EA07D"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interventie die werd ingezet bij Cardoso et al. (2019) bestond uit een klinisch onderzoek van 5 fysieke tests voordat de geïncludeerde participanten in de periode april 2017 tot augustus 2018 een artroscopie voor de schouder ondergingen. Er werd gebruik gemaakt van de Speed</w:t>
      </w:r>
      <w:r>
        <w:rPr>
          <w:rFonts w:cstheme="minorHAnsi"/>
          <w:sz w:val="22"/>
          <w:szCs w:val="22"/>
        </w:rPr>
        <w:t>’</w:t>
      </w:r>
      <w:r w:rsidRPr="0049459D">
        <w:rPr>
          <w:rFonts w:cstheme="minorHAnsi"/>
          <w:sz w:val="22"/>
          <w:szCs w:val="22"/>
        </w:rPr>
        <w:t>s test, de Yergason</w:t>
      </w:r>
      <w:r>
        <w:rPr>
          <w:rFonts w:cstheme="minorHAnsi"/>
          <w:sz w:val="22"/>
          <w:szCs w:val="22"/>
        </w:rPr>
        <w:t>’</w:t>
      </w:r>
      <w:r w:rsidRPr="0049459D">
        <w:rPr>
          <w:rFonts w:cstheme="minorHAnsi"/>
          <w:sz w:val="22"/>
          <w:szCs w:val="22"/>
        </w:rPr>
        <w:t xml:space="preserve">s test, de Uppercut test, de Biceps resisted flexie test en de gemodificeerde Biceps resisted flexie test. Het klinische onderzoek werd gemiddeld 2.1 dagen voor de artroscopie uitgevoerd. Aan het eind van de artroscopie beschreef de chirurg de gevonden beschadigingen van het weefsel. </w:t>
      </w:r>
    </w:p>
    <w:p w14:paraId="27A04E00" w14:textId="77777777" w:rsidR="00FE0BBB" w:rsidRPr="0049459D" w:rsidRDefault="00FE0BBB" w:rsidP="00FE0BBB">
      <w:pPr>
        <w:pStyle w:val="Geenafstand"/>
        <w:spacing w:line="276" w:lineRule="auto"/>
        <w:rPr>
          <w:rFonts w:cstheme="minorHAnsi"/>
          <w:sz w:val="22"/>
          <w:szCs w:val="22"/>
        </w:rPr>
      </w:pPr>
    </w:p>
    <w:p w14:paraId="4BDD2AF8"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interventie die werd ingezet bij Chen et al. (2011) bestond uit het beoordelen van echografie als gouden standaard in combinatie met de uitvoering van de Yergason</w:t>
      </w:r>
      <w:r>
        <w:rPr>
          <w:rFonts w:cstheme="minorHAnsi"/>
          <w:sz w:val="22"/>
          <w:szCs w:val="22"/>
        </w:rPr>
        <w:t>’</w:t>
      </w:r>
      <w:r w:rsidRPr="0049459D">
        <w:rPr>
          <w:rFonts w:cstheme="minorHAnsi"/>
          <w:sz w:val="22"/>
          <w:szCs w:val="22"/>
        </w:rPr>
        <w:t>s test, Speed</w:t>
      </w:r>
      <w:r>
        <w:rPr>
          <w:rFonts w:cstheme="minorHAnsi"/>
          <w:sz w:val="22"/>
          <w:szCs w:val="22"/>
        </w:rPr>
        <w:t>’</w:t>
      </w:r>
      <w:r w:rsidRPr="0049459D">
        <w:rPr>
          <w:rFonts w:cstheme="minorHAnsi"/>
          <w:sz w:val="22"/>
          <w:szCs w:val="22"/>
        </w:rPr>
        <w:t xml:space="preserve">s test en palpatie van de caput longum bicepspees in de sulcus intertubercularis als fysieke tests. Het apparaat dat werd gebruikt voor de echografie was de Medison ACCUVIX V20 met een lineaire array 7.5-13 MHz transducer. De lange kop van de bicepspees werd op zowel de lange- als de korte as geobserveerd. </w:t>
      </w:r>
    </w:p>
    <w:p w14:paraId="7EC6452E" w14:textId="77777777" w:rsidR="00FE0BBB" w:rsidRPr="0049459D" w:rsidRDefault="00FE0BBB" w:rsidP="00FE0BBB">
      <w:pPr>
        <w:pStyle w:val="Geenafstand"/>
        <w:spacing w:line="276" w:lineRule="auto"/>
        <w:rPr>
          <w:rFonts w:cstheme="minorHAnsi"/>
          <w:sz w:val="22"/>
          <w:szCs w:val="22"/>
        </w:rPr>
      </w:pPr>
    </w:p>
    <w:p w14:paraId="1758F4CB"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interventie die werd ingezet bij Teixeira et al. (2019) bestond uit het, door een radioloog gekozen, beoordelen van participanten die tussen januari 2014 en december 2016 een schouder CT-artrografie gevolgd door een artroscopie ondergingen. De artroscopische beelden en de operatie verslagen werden door een orthopedisch schouder chirurg bekeken. De tijd tussen de CT-artrografie en artroscopie was gemiddeld 87.7 dagen. Het apparaat dat werd gebruikt voor de CT-artrografie was de Aquilon One, Canon Medical Systems Corporation. Bij het uitvoeren van de CT-artrografie lagen de participanten in rug lig met de te onderzoeken arm in lichte exorotatie. De beelden van de CT-artrografie werden geëvalueerd op de PACS werkplaats door twee radiologen. </w:t>
      </w:r>
    </w:p>
    <w:p w14:paraId="4AB3C59F" w14:textId="77777777" w:rsidR="00FE0BBB" w:rsidRPr="0049459D" w:rsidRDefault="00FE0BBB" w:rsidP="00FE0BBB">
      <w:pPr>
        <w:pStyle w:val="Geenafstand"/>
        <w:spacing w:line="276" w:lineRule="auto"/>
        <w:rPr>
          <w:rFonts w:cstheme="minorHAnsi"/>
          <w:sz w:val="22"/>
          <w:szCs w:val="22"/>
        </w:rPr>
      </w:pPr>
    </w:p>
    <w:p w14:paraId="6DB12F3D"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lastRenderedPageBreak/>
        <w:t xml:space="preserve">De interventie die werd ingezet bij Nourissat et al. (2014) bestond uit een artroscopische ingreep bij participanten die preoperatief een CT-artrografie of MRI-scan ondergingen. Voor de MRI-scan werd de Magnetom AR1, 1.5 T gebruikt. Het doel van de artroscopie was het benoemen van de term tendinopathie door macroscopische veranderingen van de peesstructuur aan te kunnen tonen, en het beoordelen van het intra-articulaire gedeelte van de lange kop van de bicepspees. Dit werd rond het glenoïd gedaan, ook wel het mediale insertie deel, en verder rond het deel voor de sulcus intertubercularis, ook wel het horizontale deel gedaan. De radioloog observeerde de lange kop van de bicepspees voor een insertie tendinopathie of een horizontale tendinopathie. </w:t>
      </w:r>
    </w:p>
    <w:p w14:paraId="416E2621" w14:textId="77777777" w:rsidR="00FE0BBB" w:rsidRPr="0049459D" w:rsidRDefault="00FE0BBB" w:rsidP="00FE0BBB">
      <w:pPr>
        <w:pStyle w:val="Geenafstand"/>
        <w:spacing w:line="276" w:lineRule="auto"/>
        <w:rPr>
          <w:rFonts w:cstheme="minorHAnsi"/>
          <w:sz w:val="22"/>
          <w:szCs w:val="22"/>
        </w:rPr>
      </w:pPr>
    </w:p>
    <w:p w14:paraId="39B99A47"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interventie die werd ingezet bij Lasbleiz et al. (2014) bestond uit een klinisch onderzoek van twee fysieke tests met echografie als referentiestandaard. Het doel hiervan was het kunnen inschalen van verandering op pathologisch gebied van de lange kop van de bicepspees. De fysieke tests die werden ingezet waren de Speed</w:t>
      </w:r>
      <w:r>
        <w:rPr>
          <w:rFonts w:cstheme="minorHAnsi"/>
          <w:sz w:val="22"/>
          <w:szCs w:val="22"/>
        </w:rPr>
        <w:t>’</w:t>
      </w:r>
      <w:r w:rsidRPr="0049459D">
        <w:rPr>
          <w:rFonts w:cstheme="minorHAnsi"/>
          <w:sz w:val="22"/>
          <w:szCs w:val="22"/>
        </w:rPr>
        <w:t>s test en de Yergason</w:t>
      </w:r>
      <w:r>
        <w:rPr>
          <w:rFonts w:cstheme="minorHAnsi"/>
          <w:sz w:val="22"/>
          <w:szCs w:val="22"/>
        </w:rPr>
        <w:t>’</w:t>
      </w:r>
      <w:r w:rsidRPr="0049459D">
        <w:rPr>
          <w:rFonts w:cstheme="minorHAnsi"/>
          <w:sz w:val="22"/>
          <w:szCs w:val="22"/>
        </w:rPr>
        <w:t xml:space="preserve">s test. Voor de echografie werd er gebruik gemaakt van een 7- tot 15- MHz transducer. </w:t>
      </w:r>
    </w:p>
    <w:p w14:paraId="20606AEA" w14:textId="77777777" w:rsidR="00FE0BBB" w:rsidRPr="0049459D" w:rsidRDefault="00FE0BBB" w:rsidP="00FE0BBB">
      <w:pPr>
        <w:pStyle w:val="Geenafstand"/>
        <w:spacing w:line="276" w:lineRule="auto"/>
        <w:rPr>
          <w:rFonts w:cstheme="minorHAnsi"/>
          <w:sz w:val="22"/>
          <w:szCs w:val="22"/>
        </w:rPr>
      </w:pPr>
    </w:p>
    <w:p w14:paraId="2DF253AC"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interventie die werd ingezet bij Bélanger et al. (2019) bestond uit de hoge resolutie echografie met als referentie standaard een MRI-scan of een operatieve ingreep. Verder bestond de interventie uit fysieke tests als de Speed</w:t>
      </w:r>
      <w:r>
        <w:rPr>
          <w:rFonts w:cstheme="minorHAnsi"/>
          <w:sz w:val="22"/>
          <w:szCs w:val="22"/>
        </w:rPr>
        <w:t>’</w:t>
      </w:r>
      <w:r w:rsidRPr="0049459D">
        <w:rPr>
          <w:rFonts w:cstheme="minorHAnsi"/>
          <w:sz w:val="22"/>
          <w:szCs w:val="22"/>
        </w:rPr>
        <w:t>s test, de Yergason</w:t>
      </w:r>
      <w:r>
        <w:rPr>
          <w:rFonts w:cstheme="minorHAnsi"/>
          <w:sz w:val="22"/>
          <w:szCs w:val="22"/>
        </w:rPr>
        <w:t>’</w:t>
      </w:r>
      <w:r w:rsidRPr="0049459D">
        <w:rPr>
          <w:rFonts w:cstheme="minorHAnsi"/>
          <w:sz w:val="22"/>
          <w:szCs w:val="22"/>
        </w:rPr>
        <w:t xml:space="preserve">s test en de palpatie test. Tussen de uitvoering van de indextest echografie en de uitvoering van de referentiestandaard MRI-scan of operatieve ingreep zaten 4 weken. </w:t>
      </w:r>
    </w:p>
    <w:p w14:paraId="4480BDF5" w14:textId="77777777" w:rsidR="00FE0BBB" w:rsidRPr="0049459D" w:rsidRDefault="00FE0BBB" w:rsidP="00FE0BBB">
      <w:pPr>
        <w:pStyle w:val="Geenafstand"/>
        <w:spacing w:line="276" w:lineRule="auto"/>
        <w:rPr>
          <w:rFonts w:cstheme="minorHAnsi"/>
          <w:sz w:val="22"/>
          <w:szCs w:val="22"/>
        </w:rPr>
      </w:pPr>
    </w:p>
    <w:p w14:paraId="1A043CFE" w14:textId="77777777" w:rsidR="00FE0BBB" w:rsidRPr="0049459D" w:rsidRDefault="00FE0BBB" w:rsidP="00FE0BBB">
      <w:pPr>
        <w:pStyle w:val="Kop2"/>
      </w:pPr>
      <w:bookmarkStart w:id="17" w:name="_Toc76137492"/>
      <w:r w:rsidRPr="0049459D">
        <w:t>Uitkomstmaten</w:t>
      </w:r>
      <w:bookmarkEnd w:id="17"/>
    </w:p>
    <w:p w14:paraId="2FA49FB6"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uitkomstmaat tendinopathie werd binnen de geïncludeerde studies voornamelijk gebruikt. Toch waren er een aantal verschillen in definities op te merken. In Cardoso et al. (2019) werden de termen totale ruptuur en intra-articulaire laesie gebruikt. De intra-articulaire laesie kon worden onderverdeeld in tendinopathie en een verstoring van de peesdikte van meer of minder dan 50%. In Chen et al. (2011) werd de term biceps tendinitis gedefinieerd als een combinatie van het doppler signaal met een verdikking van de caput longum bicepspees, het bewijs van synoviale verdikking van meer dan 3 millimeter, het bewijs van vloeistofophoping van meer dan 3 millimeter in de caput longum bicepspeesschede of een scheurende, hypoechoïsche aantasting van de caput longum bicepspees . Binnen Teixeira et al. (2019) worden de gebruikte uitkomsten geclassificeerd als normaal, tendinopathie inclusief partiële ruptuur en als totale ruptuur. In Nourissat et al. (2014) werd de caput longum bicepspees beoordeeld als normaal, ontstoken, degeneratief of gescheurd. De term tendinopathie werd gebruikt bij macroscopische abnormaliteiten van de caput longum bicepspees. Binnen Lasbleiz et al. (2014) werden de normale pees, tendinopathie inclusief partiële ruptuur en totale ruptuur als uitkomstmaten gebruikt. In Bélanger et al. (2019) werd alleen de term tendinopathie aangehouden. </w:t>
      </w:r>
    </w:p>
    <w:p w14:paraId="598FCEE0" w14:textId="77777777" w:rsidR="00FE0BBB" w:rsidRPr="0049459D" w:rsidRDefault="00FE0BBB" w:rsidP="00FE0BBB">
      <w:pPr>
        <w:pStyle w:val="Geenafstand"/>
        <w:spacing w:line="276" w:lineRule="auto"/>
        <w:rPr>
          <w:rFonts w:cstheme="minorHAnsi"/>
          <w:sz w:val="22"/>
          <w:szCs w:val="22"/>
        </w:rPr>
      </w:pPr>
    </w:p>
    <w:p w14:paraId="7D004555" w14:textId="77777777" w:rsidR="00FE0BBB" w:rsidRPr="0049459D" w:rsidRDefault="00FE0BBB" w:rsidP="00FE0BBB">
      <w:pPr>
        <w:pStyle w:val="Kop2"/>
      </w:pPr>
      <w:bookmarkStart w:id="18" w:name="_Toc76137493"/>
      <w:r w:rsidRPr="0049459D">
        <w:t>Resultaten</w:t>
      </w:r>
      <w:bookmarkEnd w:id="18"/>
    </w:p>
    <w:p w14:paraId="0E70C58B"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validiteit van de Yergason</w:t>
      </w:r>
      <w:r>
        <w:rPr>
          <w:rFonts w:cstheme="minorHAnsi"/>
          <w:sz w:val="22"/>
          <w:szCs w:val="22"/>
        </w:rPr>
        <w:t>’</w:t>
      </w:r>
      <w:r w:rsidRPr="0049459D">
        <w:rPr>
          <w:rFonts w:cstheme="minorHAnsi"/>
          <w:sz w:val="22"/>
          <w:szCs w:val="22"/>
        </w:rPr>
        <w:t xml:space="preserve">s test werd in Cardoso et al. (2019), Chen et al. (2011), Lasbleiz et al. (2014) en Bélanger et al. (2019) onderzocht, waarbij er een gemiddelde sensitiviteit van 45,4% (32-66,7%), specificiteit van 74,3% (54-83%), PVW van 57% (40-79%), NVW van 59,3%, accuraatheid van 60,8% (49-79,5%), LR+ van 2.10 (1.01-3.70) en een LR- van 0.76 gevonden werd. Bij Bélanger et al. (2019) werd er een gemiddelde sensitiviteit en specificiteit variërend van 32% tot 86% en 74% tot 82% </w:t>
      </w:r>
      <w:r w:rsidRPr="0049459D">
        <w:rPr>
          <w:rFonts w:cstheme="minorHAnsi"/>
          <w:sz w:val="22"/>
          <w:szCs w:val="22"/>
        </w:rPr>
        <w:lastRenderedPageBreak/>
        <w:t xml:space="preserve">gevonden. Binnen desbetreffende studie werden de variabelen PVW, NVW, accuraatheid, LR+ en LR- niet onderzocht. In Chen et al. (2011) werd de variabele accuraatheid niet benoemd. </w:t>
      </w:r>
    </w:p>
    <w:p w14:paraId="17571C1F" w14:textId="77777777" w:rsidR="00FE0BBB" w:rsidRPr="0049459D" w:rsidRDefault="00FE0BBB" w:rsidP="00FE0BBB">
      <w:pPr>
        <w:pStyle w:val="Geenafstand"/>
        <w:spacing w:line="276" w:lineRule="auto"/>
        <w:rPr>
          <w:rFonts w:cstheme="minorHAnsi"/>
          <w:sz w:val="22"/>
          <w:szCs w:val="22"/>
        </w:rPr>
      </w:pPr>
    </w:p>
    <w:p w14:paraId="03DE94B4"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validiteit van de Speed</w:t>
      </w:r>
      <w:r>
        <w:rPr>
          <w:rFonts w:cstheme="minorHAnsi"/>
          <w:sz w:val="22"/>
          <w:szCs w:val="22"/>
        </w:rPr>
        <w:t>’</w:t>
      </w:r>
      <w:r w:rsidRPr="0049459D">
        <w:rPr>
          <w:rFonts w:cstheme="minorHAnsi"/>
          <w:sz w:val="22"/>
          <w:szCs w:val="22"/>
        </w:rPr>
        <w:t xml:space="preserve">s test werd in Cardoso et al. (2019), Chen et al. (2011), Lasbleiz et al. (2014) en Bélanger et al. (2019) onderzocht, waarbij er een gemiddelde sensitiviteit van 72,5% (61-83,3%), specificiteit van 50,1% (33-71%), PVW van 77,3% (19,2-78%), NVW van 67,1% (52-92,3%), accuraatheid van 57,9% (43,6-65%), LR+ van 1.55 (1.24-2.09) en een LR- van 0.54 (0.46-0.63) gevonden werd. De sensitiviteit en specificiteit in Bélanger et al. (2019) varieerde van 47% tot 83% en 36% tot 75%. De accuraatheid werd bij Chen et al. (2011) eveneens niet onderzocht. </w:t>
      </w:r>
    </w:p>
    <w:p w14:paraId="0CFB5CCA" w14:textId="77777777" w:rsidR="00FE0BBB" w:rsidRPr="0049459D" w:rsidRDefault="00FE0BBB" w:rsidP="00FE0BBB">
      <w:pPr>
        <w:pStyle w:val="Geenafstand"/>
        <w:spacing w:line="276" w:lineRule="auto"/>
        <w:rPr>
          <w:rFonts w:cstheme="minorHAnsi"/>
          <w:sz w:val="22"/>
          <w:szCs w:val="22"/>
        </w:rPr>
      </w:pPr>
    </w:p>
    <w:p w14:paraId="222368FB"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validiteit van de Upper cut test werd in Cardoso et al. (2019) onderzocht, waarbij er binnen de strict en de loose interpretatie een sensitiviteit van 61% en 90%, specificiteit van 63% en 38%, PVW van 74% en 71%, NVW van 48% en 69%, accuraatheid van 62% en 69%, LR+ van 1.63 en 1.44 en een LR- van 0.62 en 0.26 gevonden werd.</w:t>
      </w:r>
    </w:p>
    <w:p w14:paraId="437F367B" w14:textId="77777777" w:rsidR="00FE0BBB" w:rsidRPr="0049459D" w:rsidRDefault="00FE0BBB" w:rsidP="00FE0BBB">
      <w:pPr>
        <w:pStyle w:val="Geenafstand"/>
        <w:spacing w:line="276" w:lineRule="auto"/>
        <w:rPr>
          <w:rFonts w:cstheme="minorHAnsi"/>
          <w:sz w:val="22"/>
          <w:szCs w:val="22"/>
        </w:rPr>
      </w:pPr>
    </w:p>
    <w:p w14:paraId="0259E999"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De validiteit van de mBRF test werd in Cardoso et al. (2019) onderzocht, waarbij er binnen de strict en de loose interpretatie een sensitiviteit van 34% en 49%, specificiteit van  75% en 71%, PVW van 70% en 74%, NVW van 40% en 45%, accuraatheid van 49% en 57%, LR+ van 1.36 en 1.67 en een LR- van 0.88 en 0.72 werd gevonden.</w:t>
      </w:r>
    </w:p>
    <w:p w14:paraId="4E634F0C" w14:textId="77777777" w:rsidR="00FE0BBB" w:rsidRPr="0049459D" w:rsidRDefault="00FE0BBB" w:rsidP="00FE0BBB">
      <w:pPr>
        <w:pStyle w:val="Geenafstand"/>
        <w:spacing w:line="276" w:lineRule="auto"/>
        <w:rPr>
          <w:rFonts w:cstheme="minorHAnsi"/>
          <w:sz w:val="22"/>
          <w:szCs w:val="22"/>
        </w:rPr>
      </w:pPr>
    </w:p>
    <w:p w14:paraId="52DC6F9A"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validiteit van de sulcus intertubercularis palpatie werd in Chen et al. (2011) en Bélanger et al. (2019) onderzocht, waarbij er binnen Chen et al. (2011) een sensitiviteit van 57,1%, specificiteit van 72,4%, PVW van 57%, NVW van 72%, LR+ van 2.07 en een LR- van 0.59 werd gevonden. De accuraatheid werd niet onderzocht. In Bélanger et al. (2019) werd er een sensitiviteit van 57% tot 85% en specificiteit van 49% tot 72% gevonden. </w:t>
      </w:r>
    </w:p>
    <w:p w14:paraId="6DB25B88" w14:textId="77777777" w:rsidR="00FE0BBB" w:rsidRPr="0049459D" w:rsidRDefault="00FE0BBB" w:rsidP="00FE0BBB">
      <w:pPr>
        <w:pStyle w:val="Geenafstand"/>
        <w:spacing w:line="276" w:lineRule="auto"/>
        <w:rPr>
          <w:rFonts w:cstheme="minorHAnsi"/>
          <w:sz w:val="22"/>
          <w:szCs w:val="22"/>
        </w:rPr>
      </w:pPr>
    </w:p>
    <w:p w14:paraId="6E6E6285"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validiteit van de CT-artrografie werd Teixeira et al. (2019) en Nourissat et al. (2014) onderzocht, waarbij er een gemiddelde sensitiviteit van 74,8% (71,4-79%), specificiteit van 96% (93-100%), PVW van 96,3% (93-100%), NVW van 71,9% (67,8-76%), accuraatheid van 84% (82-86%), LR+ van 12.97 (10.14-15.80) en een LR- van 0.25 (0.22-0.28) gevonden werd. Binnen Nourissat et al. (2019) werd er geen onderzoek gedaan naar de accuraatheid, LR+ en LR-. </w:t>
      </w:r>
    </w:p>
    <w:p w14:paraId="1BC67ABC" w14:textId="77777777" w:rsidR="00FE0BBB" w:rsidRPr="0049459D" w:rsidRDefault="00FE0BBB" w:rsidP="00FE0BBB">
      <w:pPr>
        <w:pStyle w:val="Geenafstand"/>
        <w:spacing w:line="276" w:lineRule="auto"/>
        <w:rPr>
          <w:rFonts w:cstheme="minorHAnsi"/>
          <w:sz w:val="22"/>
          <w:szCs w:val="22"/>
        </w:rPr>
      </w:pPr>
    </w:p>
    <w:p w14:paraId="285F3FDC"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validiteit van de HRUS werd in Bélanger et al. (2019) onderzocht, waarbij er een sensitiviteit van 72% tot 100% en specificiteit van 88% tot 100% werd gevonden. </w:t>
      </w:r>
    </w:p>
    <w:p w14:paraId="6921B249" w14:textId="77777777" w:rsidR="00FE0BBB" w:rsidRPr="0049459D" w:rsidRDefault="00FE0BBB" w:rsidP="00FE0BBB">
      <w:pPr>
        <w:pStyle w:val="Geenafstand"/>
        <w:spacing w:line="276" w:lineRule="auto"/>
        <w:rPr>
          <w:rFonts w:cstheme="minorHAnsi"/>
          <w:sz w:val="22"/>
          <w:szCs w:val="22"/>
        </w:rPr>
      </w:pPr>
    </w:p>
    <w:p w14:paraId="4CC192C7"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De validiteit van de MRI werd in Nourissat et al. (2014) onderzocht, waarbij er een sensitiviteit van 42,9%, specificiteit van 75%, PVW van 50% en een NVW van 69,2% gevonden werd. Naar de variabelen accuraatheid, LR+ en LR- werd geen onderzoek verricht. </w:t>
      </w:r>
    </w:p>
    <w:p w14:paraId="1A78354F" w14:textId="77777777" w:rsidR="00FE0BBB" w:rsidRDefault="00FE0BBB" w:rsidP="00FE0BBB">
      <w:pPr>
        <w:rPr>
          <w:rFonts w:cstheme="minorHAnsi"/>
          <w:sz w:val="22"/>
          <w:szCs w:val="22"/>
        </w:rPr>
      </w:pPr>
    </w:p>
    <w:p w14:paraId="6CF0C4B7" w14:textId="61435ECE" w:rsidR="00B737E5" w:rsidRPr="0049459D" w:rsidRDefault="00B737E5" w:rsidP="00FE0BBB">
      <w:pPr>
        <w:rPr>
          <w:rFonts w:cstheme="minorHAnsi"/>
          <w:sz w:val="22"/>
          <w:szCs w:val="22"/>
        </w:rPr>
        <w:sectPr w:rsidR="00B737E5" w:rsidRPr="0049459D" w:rsidSect="00504E05">
          <w:footerReference w:type="default" r:id="rId11"/>
          <w:pgSz w:w="11906" w:h="16838"/>
          <w:pgMar w:top="1418" w:right="1418" w:bottom="1418" w:left="1418" w:header="709" w:footer="709" w:gutter="0"/>
          <w:cols w:space="708"/>
          <w:docGrid w:linePitch="360"/>
        </w:sectPr>
      </w:pPr>
    </w:p>
    <w:p w14:paraId="1793A33C" w14:textId="67C4F89A" w:rsidR="00FE0BBB" w:rsidRPr="00B737E5" w:rsidRDefault="00B737E5" w:rsidP="00FE0BBB">
      <w:pPr>
        <w:spacing w:line="240" w:lineRule="auto"/>
        <w:rPr>
          <w:rFonts w:cstheme="minorHAnsi"/>
          <w:b/>
          <w:bCs/>
          <w:sz w:val="22"/>
          <w:szCs w:val="22"/>
        </w:rPr>
      </w:pPr>
      <w:r w:rsidRPr="00B737E5">
        <w:rPr>
          <w:rFonts w:cstheme="minorHAnsi"/>
          <w:b/>
          <w:bCs/>
          <w:sz w:val="22"/>
          <w:szCs w:val="22"/>
        </w:rPr>
        <w:lastRenderedPageBreak/>
        <w:t>Tabel</w:t>
      </w:r>
      <w:r>
        <w:rPr>
          <w:rFonts w:cstheme="minorHAnsi"/>
          <w:b/>
          <w:bCs/>
          <w:sz w:val="22"/>
          <w:szCs w:val="22"/>
        </w:rPr>
        <w:t xml:space="preserve"> 6: Karakteristieken van geïncludeerde studies</w:t>
      </w:r>
    </w:p>
    <w:p w14:paraId="2EF130F6" w14:textId="554648C5" w:rsidR="00B737E5" w:rsidRPr="0049459D" w:rsidRDefault="00B737E5" w:rsidP="00FE0BBB">
      <w:pPr>
        <w:spacing w:line="240" w:lineRule="auto"/>
        <w:rPr>
          <w:rFonts w:cstheme="minorHAnsi"/>
          <w:sz w:val="21"/>
          <w:szCs w:val="21"/>
        </w:rPr>
      </w:pPr>
      <w:r>
        <w:rPr>
          <w:rFonts w:cstheme="minorHAnsi"/>
          <w:noProof/>
          <w:sz w:val="21"/>
          <w:szCs w:val="21"/>
        </w:rPr>
        <w:drawing>
          <wp:anchor distT="0" distB="0" distL="114300" distR="114300" simplePos="0" relativeHeight="251662336" behindDoc="0" locked="0" layoutInCell="1" allowOverlap="1" wp14:anchorId="373C40D3" wp14:editId="311961C6">
            <wp:simplePos x="0" y="0"/>
            <wp:positionH relativeFrom="column">
              <wp:posOffset>-741680</wp:posOffset>
            </wp:positionH>
            <wp:positionV relativeFrom="paragraph">
              <wp:posOffset>344170</wp:posOffset>
            </wp:positionV>
            <wp:extent cx="10328275" cy="3585210"/>
            <wp:effectExtent l="0" t="0" r="0" b="0"/>
            <wp:wrapThrough wrapText="bothSides">
              <wp:wrapPolygon edited="0">
                <wp:start x="0" y="0"/>
                <wp:lineTo x="0" y="21462"/>
                <wp:lineTo x="21554" y="21462"/>
                <wp:lineTo x="2155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28275" cy="358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A026D" w14:textId="441ADABC" w:rsidR="00FE0BBB" w:rsidRPr="0049459D" w:rsidRDefault="00FE0BBB" w:rsidP="00FE0BBB">
      <w:pPr>
        <w:spacing w:line="240" w:lineRule="auto"/>
        <w:rPr>
          <w:rFonts w:cstheme="minorHAnsi"/>
          <w:sz w:val="21"/>
          <w:szCs w:val="21"/>
        </w:rPr>
      </w:pPr>
      <w:r w:rsidRPr="0049459D">
        <w:rPr>
          <w:rFonts w:cstheme="minorHAnsi"/>
          <w:sz w:val="21"/>
          <w:szCs w:val="21"/>
        </w:rPr>
        <w:br w:type="page"/>
      </w:r>
    </w:p>
    <w:p w14:paraId="5559681E" w14:textId="03217594" w:rsidR="00FE0BBB" w:rsidRPr="00B737E5" w:rsidRDefault="00B737E5" w:rsidP="00FE0BBB">
      <w:pPr>
        <w:spacing w:line="240" w:lineRule="auto"/>
        <w:rPr>
          <w:rFonts w:cstheme="minorHAnsi"/>
          <w:b/>
          <w:bCs/>
          <w:sz w:val="22"/>
          <w:szCs w:val="22"/>
        </w:rPr>
      </w:pPr>
      <w:r>
        <w:rPr>
          <w:rFonts w:cstheme="minorHAnsi"/>
          <w:b/>
          <w:bCs/>
          <w:sz w:val="22"/>
          <w:szCs w:val="22"/>
        </w:rPr>
        <w:lastRenderedPageBreak/>
        <w:t>Tabel 7: Resultaten van uitgevoerde interventies</w:t>
      </w:r>
    </w:p>
    <w:p w14:paraId="61FC2D06" w14:textId="13C28A00" w:rsidR="00FE0BBB" w:rsidRPr="0049459D" w:rsidRDefault="00B737E5" w:rsidP="00FE0BBB">
      <w:pPr>
        <w:rPr>
          <w:rFonts w:cstheme="minorHAnsi"/>
          <w:sz w:val="21"/>
          <w:szCs w:val="21"/>
        </w:rPr>
        <w:sectPr w:rsidR="00FE0BBB" w:rsidRPr="0049459D" w:rsidSect="007E6B99">
          <w:pgSz w:w="16838" w:h="11906" w:orient="landscape"/>
          <w:pgMar w:top="1418" w:right="1418" w:bottom="1418" w:left="1418" w:header="709" w:footer="709" w:gutter="0"/>
          <w:cols w:space="708"/>
          <w:docGrid w:linePitch="360"/>
        </w:sectPr>
      </w:pPr>
      <w:r>
        <w:rPr>
          <w:rFonts w:cstheme="minorHAnsi"/>
          <w:noProof/>
          <w:sz w:val="21"/>
          <w:szCs w:val="21"/>
        </w:rPr>
        <w:drawing>
          <wp:anchor distT="0" distB="0" distL="114300" distR="114300" simplePos="0" relativeHeight="251663360" behindDoc="0" locked="0" layoutInCell="1" allowOverlap="1" wp14:anchorId="29093384" wp14:editId="08762614">
            <wp:simplePos x="0" y="0"/>
            <wp:positionH relativeFrom="margin">
              <wp:align>center</wp:align>
            </wp:positionH>
            <wp:positionV relativeFrom="paragraph">
              <wp:posOffset>320316</wp:posOffset>
            </wp:positionV>
            <wp:extent cx="10074275" cy="3514090"/>
            <wp:effectExtent l="0" t="0" r="3175" b="0"/>
            <wp:wrapThrough wrapText="bothSides">
              <wp:wrapPolygon edited="0">
                <wp:start x="0" y="0"/>
                <wp:lineTo x="0" y="21428"/>
                <wp:lineTo x="21566" y="21428"/>
                <wp:lineTo x="2156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74275" cy="351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BBB" w:rsidRPr="0049459D">
        <w:rPr>
          <w:rFonts w:cstheme="minorHAnsi"/>
          <w:sz w:val="21"/>
          <w:szCs w:val="21"/>
        </w:rPr>
        <w:br w:type="page"/>
      </w:r>
    </w:p>
    <w:p w14:paraId="22582F20" w14:textId="77777777" w:rsidR="00FE0BBB" w:rsidRPr="0049459D" w:rsidRDefault="00FE0BBB" w:rsidP="00FE0BBB">
      <w:pPr>
        <w:pStyle w:val="Kop1"/>
      </w:pPr>
      <w:bookmarkStart w:id="19" w:name="_Toc76137494"/>
      <w:r w:rsidRPr="0049459D">
        <w:lastRenderedPageBreak/>
        <w:t>Discussie</w:t>
      </w:r>
      <w:bookmarkEnd w:id="19"/>
    </w:p>
    <w:p w14:paraId="2C14A057" w14:textId="77777777" w:rsidR="00FE0BBB" w:rsidRPr="0049459D" w:rsidRDefault="00FE0BBB" w:rsidP="00FE0BBB">
      <w:pPr>
        <w:pStyle w:val="Geenafstand"/>
        <w:spacing w:line="276" w:lineRule="auto"/>
        <w:rPr>
          <w:rFonts w:cstheme="minorHAnsi"/>
          <w:iCs/>
          <w:sz w:val="22"/>
          <w:szCs w:val="22"/>
        </w:rPr>
      </w:pPr>
      <w:r w:rsidRPr="0049459D">
        <w:rPr>
          <w:rFonts w:cstheme="minorHAnsi"/>
          <w:sz w:val="22"/>
          <w:szCs w:val="22"/>
        </w:rPr>
        <w:t>Doordat de moeilijkheidsgraad van de diagnostiek binnen de caput longum bicepspees tendinopathie hoog ligt, werd de onderzoeksvraag als volgt opgesteld: ‘</w:t>
      </w:r>
      <w:r w:rsidRPr="0049459D">
        <w:rPr>
          <w:rFonts w:cstheme="minorHAnsi"/>
          <w:iCs/>
          <w:sz w:val="22"/>
          <w:szCs w:val="22"/>
        </w:rPr>
        <w:t xml:space="preserve">wat zijn de meest valide diagnostische middelen om caput longum bicepspees tendinopathie zo accuraat mogelijk te kunnen stellen in de algehele patiëntenpopulatie?’. Het doel van deze literatuurstudie was het definiëren van de diagnostische validiteit om zo antwoord te geven op de onderzoeksvraag en daarmee de benadering van de klacht te vereenvoudigen. </w:t>
      </w:r>
    </w:p>
    <w:p w14:paraId="2E57E88C" w14:textId="77777777" w:rsidR="00FE0BBB" w:rsidRPr="0049459D" w:rsidRDefault="00FE0BBB" w:rsidP="00FE0BBB">
      <w:pPr>
        <w:pStyle w:val="Geenafstand"/>
        <w:spacing w:line="276" w:lineRule="auto"/>
        <w:rPr>
          <w:rFonts w:cstheme="minorHAnsi"/>
          <w:iCs/>
          <w:sz w:val="22"/>
          <w:szCs w:val="22"/>
        </w:rPr>
      </w:pPr>
    </w:p>
    <w:p w14:paraId="7D810C83" w14:textId="77777777" w:rsidR="00FE0BBB" w:rsidRPr="00F70830" w:rsidRDefault="00FE0BBB" w:rsidP="00FE0BBB">
      <w:pPr>
        <w:pStyle w:val="Kop2"/>
      </w:pPr>
      <w:bookmarkStart w:id="20" w:name="_Toc76137495"/>
      <w:r w:rsidRPr="00F70830">
        <w:t>Belangrijkste resultaten studies</w:t>
      </w:r>
      <w:bookmarkEnd w:id="20"/>
    </w:p>
    <w:p w14:paraId="5AC9ECA2"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Valide data kan worden geëxtraheerd uit de zes geïncludeerde studies. Niet alle gekozen variabelen (sensitiviteit, specificiteit, PVW, NVW, accuraatheid, LR+ en LR-) komen echter terug in ieder individuele studie. Desalniettemin zijn er twee factoren die in iedere studie zijn bepaald, namelijk de sensitiviteit en de specificiteit. Zodoende kunnen aan deze variabelen een duidelijke conclusie worden verbonden. De LR+ en LR- geven belangrijke toegevoegde informatie en komen terug in 4 studies, hiermee zijn deze variabelen eveneens van belang voor het stellen van de conclusie. Indien in een artikel laatstgenoemde variabelen niet zijn bepaald zal, waar mogelijk, worden gekeken naar de PVW en NVW. De sensitiviteit en specificiteit vormen de basis, andere variabelen zijn van secundair belang in het bepalen van de validiteit. </w:t>
      </w:r>
    </w:p>
    <w:p w14:paraId="0F87E430" w14:textId="77777777" w:rsidR="00FE0BBB" w:rsidRPr="0049459D" w:rsidRDefault="00FE0BBB" w:rsidP="00FE0BBB">
      <w:pPr>
        <w:pStyle w:val="Geenafstand"/>
        <w:spacing w:line="276" w:lineRule="auto"/>
        <w:rPr>
          <w:rFonts w:cstheme="minorHAnsi"/>
          <w:iCs/>
          <w:sz w:val="22"/>
          <w:szCs w:val="22"/>
        </w:rPr>
      </w:pPr>
    </w:p>
    <w:p w14:paraId="6B49B70A"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Door het gebruik van de ‘strict’ en de ‘loose’ interpretatie van de pijn, lijkt er een verschil in diagnose te zijn in </w:t>
      </w:r>
      <w:r w:rsidRPr="0049459D">
        <w:rPr>
          <w:rFonts w:cstheme="minorHAnsi"/>
          <w:i/>
          <w:sz w:val="22"/>
          <w:szCs w:val="22"/>
        </w:rPr>
        <w:t>Cardoso et al. (2019)</w:t>
      </w:r>
      <w:r w:rsidRPr="0049459D">
        <w:rPr>
          <w:rFonts w:cstheme="minorHAnsi"/>
          <w:iCs/>
          <w:sz w:val="22"/>
          <w:szCs w:val="22"/>
        </w:rPr>
        <w:t xml:space="preserve">. De Yergason’s test en de Speed’s test zijn meer waardevol in het insluiten van de diagnose tendinopathie, met respectievelijk een specificiteit van 83% en 71% en een LR+ van 2.20 en 2.09. De Upper cut is met een ‘loose’ interpretatie geschikt voor het uitsluiten van de diagnose tendinopathie, hierbij ligt de sensitiviteit op 90% en de LR- op 0.26. De mBRF test heeft geen diagnostische betrouwbaarheid in het correct kunnen diagnosticeren van de tendinopathie. Op basis van de diagnostische uitkomsten met echografie als referentiestandaard zijn de Yergason’s test en palpatie van de sulcus intertubercularis in </w:t>
      </w:r>
      <w:r w:rsidRPr="0049459D">
        <w:rPr>
          <w:rFonts w:cstheme="minorHAnsi"/>
          <w:i/>
          <w:sz w:val="22"/>
          <w:szCs w:val="22"/>
        </w:rPr>
        <w:t>Chen et al. (2011)</w:t>
      </w:r>
      <w:r w:rsidRPr="0049459D">
        <w:rPr>
          <w:rFonts w:cstheme="minorHAnsi"/>
          <w:iCs/>
          <w:sz w:val="22"/>
          <w:szCs w:val="22"/>
        </w:rPr>
        <w:t xml:space="preserve"> specifieker in het bevestigen van diagnose tendinitis. In </w:t>
      </w:r>
      <w:r w:rsidRPr="0049459D">
        <w:rPr>
          <w:rFonts w:cstheme="minorHAnsi"/>
          <w:i/>
          <w:sz w:val="22"/>
          <w:szCs w:val="22"/>
        </w:rPr>
        <w:t>Teixeira et al. (2019)</w:t>
      </w:r>
      <w:r w:rsidRPr="0049459D">
        <w:rPr>
          <w:rFonts w:cstheme="minorHAnsi"/>
          <w:iCs/>
          <w:sz w:val="22"/>
          <w:szCs w:val="22"/>
        </w:rPr>
        <w:t xml:space="preserve"> heeft CT-artrografie een sterke evidentie voor het insluiten van de diagnose tendinopathie. Hierbij geldt een specificiteit van 95% en een LR+ van 15.80. Verder dient CT-artrografie, met een sensitiviteit van 79% en een LR- van 0.22, als een geschikt middel voor het uitsluiten van de diagnose tendinopathie. Binnen het ontdekken van de diagnose tendinopathie is aan de hand van beeldvormend onderzoek een verschil op te merken in </w:t>
      </w:r>
      <w:r w:rsidRPr="0049459D">
        <w:rPr>
          <w:rFonts w:cstheme="minorHAnsi"/>
          <w:i/>
          <w:sz w:val="22"/>
          <w:szCs w:val="22"/>
        </w:rPr>
        <w:t>Nourissat et al. (2014)</w:t>
      </w:r>
      <w:r w:rsidRPr="0049459D">
        <w:rPr>
          <w:rFonts w:cstheme="minorHAnsi"/>
          <w:iCs/>
          <w:sz w:val="22"/>
          <w:szCs w:val="22"/>
        </w:rPr>
        <w:t xml:space="preserve">. Ten opzichte van de MRI kan CT-artrografie, met een specificiteit van 100% en een PVW van 100%, als een zeer geschikt diagnose middel worden gezien voor het insluiten van de diagnose. De Yergason’s test en de Speed’s test zijn als fysieke tests onderzocht in </w:t>
      </w:r>
      <w:r w:rsidRPr="0049459D">
        <w:rPr>
          <w:rFonts w:cstheme="minorHAnsi"/>
          <w:i/>
          <w:sz w:val="22"/>
          <w:szCs w:val="22"/>
        </w:rPr>
        <w:t xml:space="preserve">Lasbleiz et al. (2014). </w:t>
      </w:r>
      <w:r w:rsidRPr="0049459D">
        <w:rPr>
          <w:rFonts w:cstheme="minorHAnsi"/>
          <w:iCs/>
          <w:sz w:val="22"/>
          <w:szCs w:val="22"/>
        </w:rPr>
        <w:t xml:space="preserve">Met een specificiteit van 81,8% en een LR+ van 3.7 heeft de Yergason’s test een meerwaarde in het insluiten van de diagnose tendinopathie. Daarentegen heeft de Speed’s test met een sensitiviteit van 83,3%, een LR- van 0.46 en een NVW van 92,3% een meerwaarde in het uitsluiten van de diagnose tendinopathie. Ten slotte is in </w:t>
      </w:r>
      <w:r w:rsidRPr="0049459D">
        <w:rPr>
          <w:rFonts w:cstheme="minorHAnsi"/>
          <w:i/>
          <w:sz w:val="22"/>
          <w:szCs w:val="22"/>
        </w:rPr>
        <w:t>Bélanger et al. (2019)</w:t>
      </w:r>
      <w:r w:rsidRPr="0049459D">
        <w:rPr>
          <w:rFonts w:cstheme="minorHAnsi"/>
          <w:iCs/>
          <w:sz w:val="22"/>
          <w:szCs w:val="22"/>
        </w:rPr>
        <w:t xml:space="preserve"> voor het insluiten van de diagnose tendinopathie zowel het beeldvormende onderzoek echografie als de Yergason’s test een geschikt diagnose middel. Hierbij varieert de specificiteit respectievelijk van 88% tot 100% en van 74% tot 82%. De palpatie van de sulcus intertubercularis en het inzetten van de Speed’s test zijn beide met een sensitiviteit van 85% en 83% geschikt voor het uitsluiten van de diagnose tendinopathie. </w:t>
      </w:r>
    </w:p>
    <w:p w14:paraId="05FFDDEB" w14:textId="77777777" w:rsidR="00FE0BBB" w:rsidRPr="0049459D" w:rsidRDefault="00FE0BBB" w:rsidP="00FE0BBB">
      <w:pPr>
        <w:pStyle w:val="Geenafstand"/>
        <w:spacing w:line="276" w:lineRule="auto"/>
        <w:rPr>
          <w:rFonts w:cstheme="minorHAnsi"/>
          <w:iCs/>
          <w:sz w:val="22"/>
          <w:szCs w:val="22"/>
        </w:rPr>
      </w:pPr>
    </w:p>
    <w:p w14:paraId="43F12769" w14:textId="77777777" w:rsidR="00FE0BBB" w:rsidRPr="0049459D" w:rsidRDefault="00FE0BBB" w:rsidP="00FE0BBB">
      <w:pPr>
        <w:pStyle w:val="Kop2"/>
        <w:rPr>
          <w:iCs/>
        </w:rPr>
      </w:pPr>
      <w:bookmarkStart w:id="21" w:name="_Toc76137496"/>
      <w:r w:rsidRPr="0049459D">
        <w:lastRenderedPageBreak/>
        <w:t>Kritische beschouwing studies</w:t>
      </w:r>
      <w:bookmarkEnd w:id="21"/>
    </w:p>
    <w:p w14:paraId="1581B2FA"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Cardoso et al. (2019)</w:t>
      </w:r>
      <w:r w:rsidRPr="0049459D">
        <w:rPr>
          <w:rFonts w:cstheme="minorHAnsi"/>
          <w:iCs/>
          <w:sz w:val="22"/>
          <w:szCs w:val="22"/>
        </w:rPr>
        <w:t xml:space="preserve"> zijn door middel van de ‘strict’ en de ‘loose’ interpretatie uitgewerkt. Het verschil tussen deze termen is dat de ‘strict’ interpretatie bij een positief of negatief testresultaat uitgaat van pijn in de sulcus intertubercularis en dat de ‘loose’ interpretatie uitgaat van zowel pijn in de sulcus intertubercularis als in een andere regio. Het effect hiervan is dat fysieke tests specifieker worden bij de ‘strict’ interpretatie. Het tegenovergestelde doet zich voor bij de ‘loose’ interpretatie waarbij de sensitiviteit toeneemt en de specificiteit afneemt. Voor de uitkomstmaat caput longum bicepspees laesie is er geen onderscheid gemaakt tussen tendinopathie en ruptuur, met als gevolg dat de benadering van uitkomst verandert. In de studie is er gekozen voor een operatieve patiëntenpopulatie die zich beperkt tot artroscopie als referentiestandaard. Een referentiestandaard voor de niet-operatieve patiëntenpopulatie ontbreekt, resulterend in een verminderde mate van generaliseerbaarheid van de geselecteerde populatie in relatie tot de algehele. Ten slotte zijn de fysieke tests door één onderzoeker uitgevoerd waardoor de intra- en interbeoordelaar analyses zijn uitgesloten. </w:t>
      </w:r>
    </w:p>
    <w:p w14:paraId="2BBBCD67" w14:textId="77777777" w:rsidR="00FE0BBB" w:rsidRDefault="00FE0BBB" w:rsidP="00FE0BBB">
      <w:pPr>
        <w:pStyle w:val="Geenafstand"/>
        <w:spacing w:line="276" w:lineRule="auto"/>
        <w:rPr>
          <w:rFonts w:cstheme="minorHAnsi"/>
          <w:iCs/>
          <w:sz w:val="22"/>
          <w:szCs w:val="22"/>
        </w:rPr>
      </w:pPr>
    </w:p>
    <w:p w14:paraId="5EC3C52D"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Chen et al. (2011)</w:t>
      </w:r>
      <w:r w:rsidRPr="0049459D">
        <w:rPr>
          <w:rFonts w:cstheme="minorHAnsi"/>
          <w:iCs/>
          <w:sz w:val="22"/>
          <w:szCs w:val="22"/>
        </w:rPr>
        <w:t xml:space="preserve"> laten een overeenkomst in specificiteit zien tussen de Yergason’s test en de palpatie van de sulcus intertubercularis. Binnen de uitgevoerde interventies behaalt de Speed’s test daarentegen de hoogste sensitiviteit. Echografie wordt in de studie als een nieuw geïntroduceerde referentiestandaard gebruikt. Vergeleken met MRI en artroscopie heeft echografie de beperking dat het niet volledig accuraat is in het stellen van de diagnose tendinopathie in samenhang met een extra aandoening, zoals een SLAP laesie. De correlatie tussen de fysieke tests en echografie zijn lager uitgevallen wegens een aantal factoren, zoals het onbekende pijn patroon van de bicepspees en de moeilijk te palperen caput longum bicepspees door de diepe ligging in de schouder met bedekking van overige schouderstructuren. </w:t>
      </w:r>
    </w:p>
    <w:p w14:paraId="17704A9C" w14:textId="77777777" w:rsidR="00FE0BBB" w:rsidRPr="0049459D" w:rsidRDefault="00FE0BBB" w:rsidP="00FE0BBB">
      <w:pPr>
        <w:pStyle w:val="Geenafstand"/>
        <w:spacing w:line="276" w:lineRule="auto"/>
        <w:rPr>
          <w:rFonts w:cstheme="minorHAnsi"/>
          <w:iCs/>
          <w:sz w:val="22"/>
          <w:szCs w:val="22"/>
        </w:rPr>
      </w:pPr>
    </w:p>
    <w:p w14:paraId="49EAEE6E"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Teixeira et al. (2019)</w:t>
      </w:r>
      <w:r w:rsidRPr="0049459D">
        <w:rPr>
          <w:rFonts w:cstheme="minorHAnsi"/>
          <w:iCs/>
          <w:sz w:val="22"/>
          <w:szCs w:val="22"/>
        </w:rPr>
        <w:t xml:space="preserve"> laten zien dat CT-artrografie een geschikt middel is in het diagnosticeren van caput longum bicepspees tendinopathie. CT-artrografie laat daarentegen een brede spreiding van sensitiviteit en specificiteit zien. Een verstoord signaal rond de sulcus intertubercularis wordt veroorzaakt door anatomische veranderingen van de caput longum bicepspees en de verschillende scanposities. Daarnaast wordt de uitkomstmaat tendinopathie samengevoegd met partiële rupturen van de caput longum bicepspees, hierdoor is er geen eenduidige benaming van de term tendinopathie te gebruiken. Ten slotte heeft de invloed van bestraling een rol gespeeld in het minder brede bereik van het diagnosticeren van de tendinopathie. </w:t>
      </w:r>
    </w:p>
    <w:p w14:paraId="54C9CECC" w14:textId="77777777" w:rsidR="00FE0BBB" w:rsidRPr="0049459D" w:rsidRDefault="00FE0BBB" w:rsidP="00FE0BBB">
      <w:pPr>
        <w:pStyle w:val="Geenafstand"/>
        <w:spacing w:line="276" w:lineRule="auto"/>
        <w:rPr>
          <w:rFonts w:cstheme="minorHAnsi"/>
          <w:iCs/>
          <w:sz w:val="22"/>
          <w:szCs w:val="22"/>
        </w:rPr>
      </w:pPr>
    </w:p>
    <w:p w14:paraId="5D0F43F8"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Nourissat et al. (2014)</w:t>
      </w:r>
      <w:r w:rsidRPr="0049459D">
        <w:rPr>
          <w:rFonts w:cstheme="minorHAnsi"/>
          <w:iCs/>
          <w:sz w:val="22"/>
          <w:szCs w:val="22"/>
        </w:rPr>
        <w:t xml:space="preserve"> laten zien dat CT-artrografie als beeldvormend superieur is aan MRI in het ontdekken van caput longum bicepspees tendinopathie. De beperking van CT-artrografie heeft wederom betrekking op de invloed van de bestraling en het daardoor smallere bereik. Daarnaast zijn de bevindingen eenmalig bekeken door de radioloog, waardoor de intra- en interbeoordelaar analyses zijn uitgesloten. In de studie is de geïncludeerde patiëntenpopulatie wat betreft bicepspees aandoeningen ongelijk. Het onderzoek zou effectiever zijn bij geïsoleerde caput longum bicepspees tendinopathie als patiëntenpopulatie. </w:t>
      </w:r>
    </w:p>
    <w:p w14:paraId="2DAF7575" w14:textId="77777777" w:rsidR="00FE0BBB" w:rsidRPr="0049459D" w:rsidRDefault="00FE0BBB" w:rsidP="00FE0BBB">
      <w:pPr>
        <w:pStyle w:val="Geenafstand"/>
        <w:spacing w:line="276" w:lineRule="auto"/>
        <w:rPr>
          <w:rFonts w:cstheme="minorHAnsi"/>
          <w:iCs/>
          <w:sz w:val="22"/>
          <w:szCs w:val="22"/>
        </w:rPr>
      </w:pPr>
    </w:p>
    <w:p w14:paraId="3F39E6B7"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Lasbleiz et al. (2014)</w:t>
      </w:r>
      <w:r w:rsidRPr="0049459D">
        <w:rPr>
          <w:rFonts w:cstheme="minorHAnsi"/>
          <w:iCs/>
          <w:sz w:val="22"/>
          <w:szCs w:val="22"/>
        </w:rPr>
        <w:t xml:space="preserve"> laten zien dan de Yergason’s test en de Speed’s test effectief zijn in het in- of uitsluiten van de diagnose tendinopathie. Volgens de studie is de klinische relevantie van de Speed’s test laag doordat de LR+ niet gelijk of meer dan 2 is. Daarnaast heeft echografie als </w:t>
      </w:r>
      <w:r w:rsidRPr="0049459D">
        <w:rPr>
          <w:rFonts w:cstheme="minorHAnsi"/>
          <w:iCs/>
          <w:sz w:val="22"/>
          <w:szCs w:val="22"/>
        </w:rPr>
        <w:lastRenderedPageBreak/>
        <w:t xml:space="preserve">referentiestandaard geen onderscheid gemaakt tussen partiële rupturen en tendinopathie. De geïncludeerde patiëntenpopulatie had betrekking tot conservatieve behandeling. De resultaten zijn daardoor niet te generaliseren over de gehele patiëntenpopulatie met schouder pijn. </w:t>
      </w:r>
    </w:p>
    <w:p w14:paraId="2B54D2D3" w14:textId="77777777" w:rsidR="00FE0BBB" w:rsidRPr="0049459D" w:rsidRDefault="00FE0BBB" w:rsidP="00FE0BBB">
      <w:pPr>
        <w:pStyle w:val="Geenafstand"/>
        <w:spacing w:line="276" w:lineRule="auto"/>
        <w:rPr>
          <w:rFonts w:cstheme="minorHAnsi"/>
          <w:iCs/>
          <w:sz w:val="22"/>
          <w:szCs w:val="22"/>
        </w:rPr>
      </w:pPr>
    </w:p>
    <w:p w14:paraId="7028A20B"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w:t>
      </w:r>
      <w:r w:rsidRPr="0049459D">
        <w:rPr>
          <w:rFonts w:cstheme="minorHAnsi"/>
          <w:i/>
          <w:sz w:val="22"/>
          <w:szCs w:val="22"/>
        </w:rPr>
        <w:t>Bélanger et al. (2019)</w:t>
      </w:r>
      <w:r w:rsidRPr="0049459D">
        <w:rPr>
          <w:rFonts w:cstheme="minorHAnsi"/>
          <w:iCs/>
          <w:sz w:val="22"/>
          <w:szCs w:val="22"/>
        </w:rPr>
        <w:t xml:space="preserve"> laten zien dat zowel fysieke tests als beeldvormend onderzoek kunnen worden ingezet voor het in- of uitsluiten van de diagnose tendinopathie. De resultaten zijn daarentegen niet geheel representatief voor de gehele patiëntenpopulatie wegens het gebrek aan demografische gegevens. Daarnaast zijn de resultaten met een spreiding weergeven, in plaats van eenduidig per studie. Hierdoor is het interpreteren van de resultaten bemoeilijkt. </w:t>
      </w:r>
    </w:p>
    <w:p w14:paraId="61DD8571" w14:textId="77777777" w:rsidR="00FE0BBB" w:rsidRPr="0049459D" w:rsidRDefault="00FE0BBB" w:rsidP="00FE0BBB">
      <w:pPr>
        <w:pStyle w:val="Geenafstand"/>
        <w:spacing w:line="276" w:lineRule="auto"/>
        <w:rPr>
          <w:rFonts w:cstheme="minorHAnsi"/>
          <w:iCs/>
          <w:sz w:val="22"/>
          <w:szCs w:val="22"/>
        </w:rPr>
      </w:pPr>
    </w:p>
    <w:p w14:paraId="0A552D3A" w14:textId="77777777" w:rsidR="00FE0BBB" w:rsidRPr="0049459D" w:rsidRDefault="00FE0BBB" w:rsidP="00FE0BBB">
      <w:pPr>
        <w:pStyle w:val="Kop2"/>
        <w:rPr>
          <w:iCs/>
        </w:rPr>
      </w:pPr>
      <w:bookmarkStart w:id="22" w:name="_Toc76137497"/>
      <w:r w:rsidRPr="0049459D">
        <w:t>Vergelijking resultaten met bestaande literatuur</w:t>
      </w:r>
      <w:bookmarkEnd w:id="22"/>
    </w:p>
    <w:p w14:paraId="00B4B023"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De resultaten uit de huidige literatuurstudie komen overeen met de resultaten uit </w:t>
      </w:r>
      <w:r w:rsidRPr="0049459D">
        <w:rPr>
          <w:rFonts w:cstheme="minorHAnsi"/>
          <w:i/>
          <w:sz w:val="22"/>
          <w:szCs w:val="22"/>
        </w:rPr>
        <w:t>Rosas et al. (2017)</w:t>
      </w:r>
      <w:r w:rsidRPr="0049459D">
        <w:rPr>
          <w:rFonts w:cstheme="minorHAnsi"/>
          <w:iCs/>
          <w:sz w:val="22"/>
          <w:szCs w:val="22"/>
        </w:rPr>
        <w:t xml:space="preserve">. Voor de Yergason’s test en de palpatie van de sulcus intertubercularis geldt een hogere specificiteit dan sensitiviteit. Deze gegevens duiden op het kunnen insluiten van de klacht of aandoening. Echter laat de LR+ geen duidelijke verbetering zien ten opzichte van de huidige literatuurstudie. Dit is wel het geval met de Speed’s test, waarin een verbeterde specificiteit en LR+ naar voren komen, wat duidt op het insluiten van de klacht of aandoening. In de huidige literatuurstudie laat de Speed’s test eerder een hogere sensitiviteit dan specificiteit zien en een meer lage LR+. De keerzijde van de resultaten uit </w:t>
      </w:r>
      <w:r w:rsidRPr="0049459D">
        <w:rPr>
          <w:rFonts w:cstheme="minorHAnsi"/>
          <w:i/>
          <w:sz w:val="22"/>
          <w:szCs w:val="22"/>
        </w:rPr>
        <w:t>Rosas et al. (2017)</w:t>
      </w:r>
      <w:r w:rsidRPr="0049459D">
        <w:rPr>
          <w:rFonts w:cstheme="minorHAnsi"/>
          <w:iCs/>
          <w:sz w:val="22"/>
          <w:szCs w:val="22"/>
        </w:rPr>
        <w:t xml:space="preserve"> is dat alleen het begrip caput longum bicepspees pathologie als verzamelnaam wordt gebruikt. De uitkomstmaat tendinopathie komt niet naar voren. </w:t>
      </w:r>
    </w:p>
    <w:p w14:paraId="2ED5ECAF" w14:textId="77777777" w:rsidR="00FE0BBB" w:rsidRPr="0049459D" w:rsidRDefault="00FE0BBB" w:rsidP="00FE0BBB">
      <w:pPr>
        <w:pStyle w:val="Geenafstand"/>
        <w:spacing w:line="276" w:lineRule="auto"/>
        <w:rPr>
          <w:rFonts w:cstheme="minorHAnsi"/>
          <w:iCs/>
          <w:sz w:val="22"/>
          <w:szCs w:val="22"/>
        </w:rPr>
      </w:pPr>
    </w:p>
    <w:p w14:paraId="5FE5B15E"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In de systematische review </w:t>
      </w:r>
      <w:r w:rsidRPr="0049459D">
        <w:rPr>
          <w:rFonts w:cstheme="minorHAnsi"/>
          <w:i/>
          <w:sz w:val="22"/>
          <w:szCs w:val="22"/>
        </w:rPr>
        <w:t>Hegedus (2012)</w:t>
      </w:r>
      <w:r w:rsidRPr="0049459D">
        <w:rPr>
          <w:rFonts w:cstheme="minorHAnsi"/>
          <w:iCs/>
          <w:sz w:val="22"/>
          <w:szCs w:val="22"/>
        </w:rPr>
        <w:t xml:space="preserve"> worden de Yergason’s test, Speed’s test en palpatie van de sulcus intertubercularis als interventie uitgewerkt. Bij de gemiddelde sensitiviteit en specificiteit van de geïncludeerde studies die betrekking hebben op caput longum bicepspees tendinopathie, laat de Yergason’s test een hogere specificiteit dan sensitiviteit zien. Het verschil van de Speed’s test ten opzichte van de huidige literatuurstudie is dat de specificiteit hoger is, en de sensitiviteit lager. Desbetreffende test kan dus worden gebruikt voor het insluiten van de diagnose caput longum bicepspees tendinopathie. Het resultaat van de sulcus intertubercularis palpatie komt overeen met de huidige literatuurstudie, waarin de specificiteit hoger is dan de sensitiviteit. </w:t>
      </w:r>
    </w:p>
    <w:p w14:paraId="09D2468B" w14:textId="77777777" w:rsidR="00FE0BBB" w:rsidRPr="0049459D" w:rsidRDefault="00FE0BBB" w:rsidP="00FE0BBB">
      <w:pPr>
        <w:pStyle w:val="Geenafstand"/>
        <w:spacing w:line="276" w:lineRule="auto"/>
        <w:rPr>
          <w:rFonts w:cstheme="minorHAnsi"/>
          <w:iCs/>
          <w:sz w:val="22"/>
          <w:szCs w:val="22"/>
        </w:rPr>
      </w:pPr>
    </w:p>
    <w:p w14:paraId="62E90721" w14:textId="50629EF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In </w:t>
      </w:r>
      <w:r w:rsidRPr="0049459D">
        <w:rPr>
          <w:rFonts w:cstheme="minorHAnsi"/>
          <w:i/>
          <w:sz w:val="22"/>
          <w:szCs w:val="22"/>
        </w:rPr>
        <w:t>Read et al. (1998)</w:t>
      </w:r>
      <w:r w:rsidRPr="0049459D">
        <w:rPr>
          <w:rFonts w:cstheme="minorHAnsi"/>
          <w:iCs/>
          <w:sz w:val="22"/>
          <w:szCs w:val="22"/>
        </w:rPr>
        <w:t xml:space="preserve"> komen de resulta</w:t>
      </w:r>
      <w:r w:rsidR="007F0D2B">
        <w:rPr>
          <w:rFonts w:cstheme="minorHAnsi"/>
          <w:iCs/>
          <w:sz w:val="22"/>
          <w:szCs w:val="22"/>
        </w:rPr>
        <w:t>ten</w:t>
      </w:r>
      <w:r w:rsidRPr="0049459D">
        <w:rPr>
          <w:rFonts w:cstheme="minorHAnsi"/>
          <w:iCs/>
          <w:sz w:val="22"/>
          <w:szCs w:val="22"/>
        </w:rPr>
        <w:t xml:space="preserve"> overeen met de resultaten uit de huidige literatuurstudie. Zowel voor de sensitiviteit als specificiteit kan geconcludeerd worden dat echografie een toegevoegde waarde heeft in zowel het insluiten als uitsluiten van de diagnose caput longum bicepspees tendinopathie. Het verschil met de huidige literatuurstudie is dat de PVW en NVW in </w:t>
      </w:r>
      <w:r w:rsidRPr="0049459D">
        <w:rPr>
          <w:rFonts w:cstheme="minorHAnsi"/>
          <w:i/>
          <w:sz w:val="22"/>
          <w:szCs w:val="22"/>
        </w:rPr>
        <w:t>Read et al. (1998)</w:t>
      </w:r>
      <w:r w:rsidRPr="0049459D">
        <w:rPr>
          <w:rFonts w:cstheme="minorHAnsi"/>
          <w:iCs/>
          <w:sz w:val="22"/>
          <w:szCs w:val="22"/>
        </w:rPr>
        <w:t xml:space="preserve"> worden toegelicht. Hierin geldt een PVW van 100% en een NVW van 94%. </w:t>
      </w:r>
    </w:p>
    <w:p w14:paraId="20C36584" w14:textId="77777777" w:rsidR="00FE0BBB" w:rsidRPr="0049459D" w:rsidRDefault="00FE0BBB" w:rsidP="00FE0BBB">
      <w:pPr>
        <w:pStyle w:val="Geenafstand"/>
        <w:spacing w:line="276" w:lineRule="auto"/>
        <w:rPr>
          <w:rFonts w:cstheme="minorHAnsi"/>
          <w:iCs/>
          <w:sz w:val="22"/>
          <w:szCs w:val="22"/>
        </w:rPr>
      </w:pPr>
    </w:p>
    <w:p w14:paraId="031A3B58" w14:textId="77777777" w:rsidR="00FE0BBB" w:rsidRPr="0049459D" w:rsidRDefault="00FE0BBB" w:rsidP="00FE0BBB">
      <w:pPr>
        <w:pStyle w:val="Kop2"/>
        <w:rPr>
          <w:iCs/>
        </w:rPr>
      </w:pPr>
      <w:bookmarkStart w:id="23" w:name="_Toc76137498"/>
      <w:r w:rsidRPr="0049459D">
        <w:t>Sterke punten literatuurstudie</w:t>
      </w:r>
      <w:bookmarkEnd w:id="23"/>
    </w:p>
    <w:p w14:paraId="20634FE6"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Een sterk punt van deze literatuurstudie is het includeren van studies waarin het gebruik van verschillende diagnosemiddelen naar voren komen. Binnen de geïncludeerde studies is beeldvormend onderzoek driemalig als interventie ingezet. De verschillende fysieke tests zijn viermaal als interventie ingezet. Bovendien zijn er totaal acht diagnostische middelen gebruikt, waardoor er een brede kijk is op de validiteit van de mogelijk te stellen diagnose caput longum bicepspees tendinopathie. </w:t>
      </w:r>
    </w:p>
    <w:p w14:paraId="1CFCF57D" w14:textId="77777777" w:rsidR="00FE0BBB" w:rsidRPr="0049459D" w:rsidRDefault="00FE0BBB" w:rsidP="00FE0BBB">
      <w:pPr>
        <w:pStyle w:val="Geenafstand"/>
        <w:spacing w:line="276" w:lineRule="auto"/>
        <w:rPr>
          <w:rFonts w:cstheme="minorHAnsi"/>
          <w:iCs/>
          <w:sz w:val="22"/>
          <w:szCs w:val="22"/>
        </w:rPr>
      </w:pPr>
    </w:p>
    <w:p w14:paraId="2F62791A"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lastRenderedPageBreak/>
        <w:t xml:space="preserve">Een ander sterk punt van deze literatuurstudie is het gebruik van 3 verschillende databanken, waarin eventueel te gebruiken literatuur gezocht en geselecteerd is. Deze databanken hebben elk hun eigen kenmerken. Het voordeel van het gebruik van verschillende databanken is het kunnen specificeren van de gestelde onderzoeksvraag. </w:t>
      </w:r>
    </w:p>
    <w:p w14:paraId="6FCCB93A" w14:textId="77777777" w:rsidR="00FE0BBB" w:rsidRPr="0049459D" w:rsidRDefault="00FE0BBB" w:rsidP="00FE0BBB">
      <w:pPr>
        <w:pStyle w:val="Geenafstand"/>
        <w:spacing w:line="276" w:lineRule="auto"/>
        <w:rPr>
          <w:rFonts w:cstheme="minorHAnsi"/>
          <w:iCs/>
          <w:sz w:val="22"/>
          <w:szCs w:val="22"/>
        </w:rPr>
      </w:pPr>
    </w:p>
    <w:p w14:paraId="1BEADDA9"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Verder is er gezocht naar de meest recente literatuur over de validiteit van de diagnostische middelen binnen de caput longum bicepspees tendinopathie. Hierdoor is er geschikt gefilterd op de meest bruikbare informatie omtrent de diagnostiek. </w:t>
      </w:r>
    </w:p>
    <w:p w14:paraId="1C464BFA" w14:textId="77777777" w:rsidR="00FE0BBB" w:rsidRPr="0049459D" w:rsidRDefault="00FE0BBB" w:rsidP="00FE0BBB">
      <w:pPr>
        <w:pStyle w:val="Geenafstand"/>
        <w:spacing w:line="276" w:lineRule="auto"/>
        <w:rPr>
          <w:rFonts w:cstheme="minorHAnsi"/>
          <w:iCs/>
          <w:sz w:val="22"/>
          <w:szCs w:val="22"/>
        </w:rPr>
      </w:pPr>
    </w:p>
    <w:p w14:paraId="4FDD7668" w14:textId="77777777" w:rsidR="00FE0BBB" w:rsidRPr="0049459D" w:rsidRDefault="00FE0BBB" w:rsidP="00FE0BBB">
      <w:pPr>
        <w:pStyle w:val="Kop2"/>
        <w:rPr>
          <w:iCs/>
        </w:rPr>
      </w:pPr>
      <w:bookmarkStart w:id="24" w:name="_Toc76137499"/>
      <w:r w:rsidRPr="0049459D">
        <w:t>Zwakke punten literatuurstudie</w:t>
      </w:r>
      <w:bookmarkEnd w:id="24"/>
    </w:p>
    <w:p w14:paraId="7E1463A5"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Een zwak punt van deze literatuurstudie is de beperkte ervaring met het gebruik van zowel de AMSTAR checklist als de STROBE checklist. Het classificeren en definiëren van de uitkomsten van de geïncludeerde studies is hierdoor niet geheel reproduceerbaar tot het interpreteren bij andere studies. </w:t>
      </w:r>
    </w:p>
    <w:p w14:paraId="6F3FB869" w14:textId="77777777" w:rsidR="00FE0BBB" w:rsidRPr="0049459D" w:rsidRDefault="00FE0BBB" w:rsidP="00FE0BBB">
      <w:pPr>
        <w:pStyle w:val="Geenafstand"/>
        <w:spacing w:line="276" w:lineRule="auto"/>
        <w:rPr>
          <w:rFonts w:cstheme="minorHAnsi"/>
          <w:iCs/>
          <w:sz w:val="22"/>
          <w:szCs w:val="22"/>
        </w:rPr>
      </w:pPr>
    </w:p>
    <w:p w14:paraId="7A927D91"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Een zwak punt wat hier op aansluit is de methodologische kwaliteit van de geïncludeerde studies. Van desbetreffende studies is de methodologische kwaliteit gemiddeld. Hierdoor kunnen de resultaten in de huidige literatuurstudie als niet geheel wetenschappelijk onderbouwd worden gezien. Daarnaast is er geen volledige score toegedeeld binnen </w:t>
      </w:r>
      <w:r w:rsidRPr="0049459D">
        <w:rPr>
          <w:rFonts w:cstheme="minorHAnsi"/>
          <w:i/>
          <w:sz w:val="22"/>
          <w:szCs w:val="22"/>
        </w:rPr>
        <w:t xml:space="preserve">Nourissat et al. (2014) </w:t>
      </w:r>
      <w:r w:rsidRPr="0049459D">
        <w:rPr>
          <w:rFonts w:cstheme="minorHAnsi"/>
          <w:iCs/>
          <w:sz w:val="22"/>
          <w:szCs w:val="22"/>
        </w:rPr>
        <w:t xml:space="preserve">en </w:t>
      </w:r>
      <w:r w:rsidRPr="0049459D">
        <w:rPr>
          <w:rFonts w:cstheme="minorHAnsi"/>
          <w:i/>
          <w:sz w:val="22"/>
          <w:szCs w:val="22"/>
        </w:rPr>
        <w:t>Lasbleiz et al. (2014)</w:t>
      </w:r>
      <w:r w:rsidRPr="0049459D">
        <w:rPr>
          <w:rFonts w:cstheme="minorHAnsi"/>
          <w:iCs/>
          <w:sz w:val="22"/>
          <w:szCs w:val="22"/>
        </w:rPr>
        <w:t xml:space="preserve">. </w:t>
      </w:r>
    </w:p>
    <w:p w14:paraId="60E81364" w14:textId="77777777" w:rsidR="00FE0BBB" w:rsidRPr="0049459D" w:rsidRDefault="00FE0BBB" w:rsidP="00FE0BBB">
      <w:pPr>
        <w:pStyle w:val="Geenafstand"/>
        <w:spacing w:line="276" w:lineRule="auto"/>
        <w:rPr>
          <w:rFonts w:cstheme="minorHAnsi"/>
          <w:iCs/>
          <w:sz w:val="22"/>
          <w:szCs w:val="22"/>
        </w:rPr>
      </w:pPr>
    </w:p>
    <w:p w14:paraId="423CDCF0" w14:textId="0F6629E6"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Binnen de huidige literatuurstudie zijn geen randomised controlled trials gebruikt. Het niveau van bewijs binnen de studie valt lager uit aangezien randomised controlled trials de beste klinische resultaten geven, wegens het feit van daadwerkelijk uitgevoerd onderzoek</w:t>
      </w:r>
      <w:r w:rsidR="00A16D2A">
        <w:rPr>
          <w:rFonts w:cstheme="minorHAnsi"/>
          <w:iCs/>
          <w:sz w:val="22"/>
          <w:szCs w:val="22"/>
        </w:rPr>
        <w:t>. (28)</w:t>
      </w:r>
    </w:p>
    <w:p w14:paraId="33F4B576" w14:textId="77777777" w:rsidR="00FE0BBB" w:rsidRPr="0049459D" w:rsidRDefault="00FE0BBB" w:rsidP="00FE0BBB">
      <w:pPr>
        <w:pStyle w:val="Geenafstand"/>
        <w:spacing w:line="276" w:lineRule="auto"/>
        <w:rPr>
          <w:rFonts w:cstheme="minorHAnsi"/>
          <w:iCs/>
          <w:sz w:val="22"/>
          <w:szCs w:val="22"/>
        </w:rPr>
      </w:pPr>
    </w:p>
    <w:p w14:paraId="4DE23447"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Een ander zwak punt is de beperkte geëxtraheerde data uit de geïncludeerde studies. Niet alle gekozen variabelen konden worden gebruikt om tot een uitspraak te komen over de validiteit van de diagnostische middelen omtrent caput longum bicepspees tendinopathie. Daarnaast is de beoogde uitkomstmaat verschillend geformuleerd in de geïncludeerde studie. De vooropgestelde probleemstelling ‘tendinopathie’ zal als uitkomstmaat in twijfel moeten worden getrokken. </w:t>
      </w:r>
    </w:p>
    <w:p w14:paraId="79FC5B69" w14:textId="77777777" w:rsidR="00FE0BBB" w:rsidRPr="0049459D" w:rsidRDefault="00FE0BBB" w:rsidP="00FE0BBB">
      <w:pPr>
        <w:pStyle w:val="Geenafstand"/>
        <w:spacing w:line="276" w:lineRule="auto"/>
        <w:rPr>
          <w:rFonts w:cstheme="minorHAnsi"/>
          <w:b/>
          <w:bCs/>
          <w:i/>
          <w:sz w:val="22"/>
          <w:szCs w:val="22"/>
        </w:rPr>
      </w:pPr>
    </w:p>
    <w:p w14:paraId="614BC041" w14:textId="77777777" w:rsidR="00FE0BBB" w:rsidRPr="0049459D" w:rsidRDefault="00FE0BBB" w:rsidP="00FE0BBB">
      <w:pPr>
        <w:pStyle w:val="Kop2"/>
        <w:rPr>
          <w:iCs/>
        </w:rPr>
      </w:pPr>
      <w:bookmarkStart w:id="25" w:name="_Toc76137500"/>
      <w:r w:rsidRPr="0049459D">
        <w:t>Aanbeveling voor vervolgonderzoek</w:t>
      </w:r>
      <w:bookmarkEnd w:id="25"/>
      <w:r w:rsidRPr="0049459D">
        <w:t xml:space="preserve"> </w:t>
      </w:r>
    </w:p>
    <w:p w14:paraId="321B7A38"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Voor het vergroten van de klinische relevantie is vervolgonderzoek van belang. Ten eerste is het belangrijk om naar echografie als interventie te kijken. Desbetreffende interventie is in de huidige literatuurstudie éénmalig naar voren gekomen en zal voor een betere validiteit vaker moeten worden onderzocht, zowel in een operatieve setting als in een fysiotherapeutische setting. Daarnaast heeft de patiëntenpopulatie van de geïncludeerde studies voornamelijk betrekking op zowel de operatieve- als de revalidatie setting. Dit heeft als gevolg dat de patiëntenpopulatie niet geheel representatief is voor de algehele patiëntenpopulatie met schouderpijn en mogelijke caput longum bicepspees tendinopathie. Ten slotte wordt er aanbevolen om een cluster van fysieke tests te combineren, dit zou de diagnostische accuraatheid bekrachtigen. In de huidige literatuurstudie zijn de resultaten van de fysieke tests binnen de sensitiviteit en specificiteit verschillend. Toekomstig onderzoek zal gericht zijn op het ontwikkelen van clusters waarin fysieke tests met een hoge sensitiviteit dan wel hoge specificiteit gecombineerd worden om de diagnostische accuraatheid van caput longum bicepspees tendinopathie te versterken. </w:t>
      </w:r>
    </w:p>
    <w:p w14:paraId="632C92CE" w14:textId="77777777" w:rsidR="00FE0BBB" w:rsidRPr="0049459D" w:rsidRDefault="00FE0BBB" w:rsidP="00FE0BBB">
      <w:pPr>
        <w:pStyle w:val="Geenafstand"/>
        <w:spacing w:line="276" w:lineRule="auto"/>
        <w:rPr>
          <w:rFonts w:cstheme="minorHAnsi"/>
          <w:iCs/>
          <w:sz w:val="22"/>
          <w:szCs w:val="22"/>
        </w:rPr>
      </w:pPr>
    </w:p>
    <w:p w14:paraId="4008C838" w14:textId="77777777" w:rsidR="00FE0BBB" w:rsidRPr="0049459D" w:rsidRDefault="00FE0BBB" w:rsidP="00FE0BBB">
      <w:pPr>
        <w:pStyle w:val="Kop2"/>
      </w:pPr>
      <w:bookmarkStart w:id="26" w:name="_Toc76137501"/>
      <w:r w:rsidRPr="0049459D">
        <w:lastRenderedPageBreak/>
        <w:t>Aanbeveling voor de praktijk</w:t>
      </w:r>
      <w:bookmarkEnd w:id="26"/>
    </w:p>
    <w:p w14:paraId="2BF5EEF3"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Fysieke tests dan wel beeldvormend onderzoek kunnen worden ingezet als diagnostisch middel voor het diagnosticeren van caput longum bicepspees tendinopathie. Voor de fysiotherapeutische setting dient er rekening te worden gehouden met het verschil in sensitiviteit en specificiteit van verschillende fysieke tests. De fysieke tests waarbij een hogere sensitiviteit naar voren is gekomen, kunnen worden gebruikt als screeningstest om vanuit daar de mogelijke tendinopathie uit te sluiten. Daarentegen dienen fysieke tests met een hogere specificiteit ervoor om de mogelijke tendinopathie in te sluiten. Zoals eerder aangegeven wordt vervolgonderzoek voor desbetreffende situatie aanbevolen. Daarnaast is het voor een fysiotherapeut van belang om waakzaam te zijn op de klinische symptomen tijdens de anamnestische fase. Relevante informatie moet worden gefilterd om gerichter onderzoek uit te kunnen voeren. Ten slotte is het effect van beeldvormend onderzoek gunstig in het accuraat kunnen diagnosticeren van caput longum bicepspees tendinopathie. Echografie kan, uit gaande van de resultaten van desbetreffende literatuurstudie, worden ingezet als diagnostisch middel. Zoals eerder vermeld dient er vervolgonderzoek te worden uitgevoerd voor de validiteit binnen de fysiotherapeutische setting. Bovendien dient er binnen de beleidsbepaling overwogen te worden of er aan de hand van MRI en/of CT-artrografie een diagnose moet worden gesteld, reden hiervoor is dat zowel MRI als CT-artrografie kosten met zich meebrengen. </w:t>
      </w:r>
    </w:p>
    <w:p w14:paraId="49DA7139" w14:textId="77777777" w:rsidR="00EF79DD" w:rsidRDefault="00EF79DD" w:rsidP="00EF79DD">
      <w:pPr>
        <w:spacing w:after="160" w:line="259" w:lineRule="auto"/>
        <w:jc w:val="left"/>
        <w:rPr>
          <w:rFonts w:cstheme="minorHAnsi"/>
          <w:iCs/>
          <w:sz w:val="22"/>
          <w:szCs w:val="22"/>
        </w:rPr>
      </w:pPr>
    </w:p>
    <w:p w14:paraId="2DC34FA6" w14:textId="77777777" w:rsidR="00EF79DD" w:rsidRDefault="00EF79DD" w:rsidP="00EF79DD">
      <w:pPr>
        <w:spacing w:after="160" w:line="259" w:lineRule="auto"/>
        <w:jc w:val="left"/>
        <w:rPr>
          <w:rFonts w:cstheme="minorHAnsi"/>
          <w:iCs/>
          <w:sz w:val="22"/>
          <w:szCs w:val="22"/>
        </w:rPr>
      </w:pPr>
    </w:p>
    <w:p w14:paraId="73165FFB" w14:textId="7A8679E5" w:rsidR="00FE0BBB" w:rsidRPr="00EF79DD" w:rsidRDefault="00FE0BBB" w:rsidP="00EF79DD">
      <w:pPr>
        <w:pStyle w:val="Kop1"/>
        <w:rPr>
          <w:rFonts w:cstheme="minorHAnsi"/>
          <w:iCs/>
          <w:sz w:val="22"/>
          <w:szCs w:val="22"/>
        </w:rPr>
      </w:pPr>
      <w:bookmarkStart w:id="27" w:name="_Toc76137502"/>
      <w:r w:rsidRPr="0049459D">
        <w:t>Conclusie</w:t>
      </w:r>
      <w:bookmarkEnd w:id="27"/>
    </w:p>
    <w:p w14:paraId="3C6D1A3E" w14:textId="77777777" w:rsidR="00FE0BBB" w:rsidRPr="0049459D" w:rsidRDefault="00FE0BBB" w:rsidP="00FE0BBB">
      <w:pPr>
        <w:pStyle w:val="Geenafstand"/>
        <w:spacing w:line="276" w:lineRule="auto"/>
        <w:rPr>
          <w:rFonts w:cstheme="minorHAnsi"/>
          <w:iCs/>
          <w:sz w:val="22"/>
          <w:szCs w:val="22"/>
        </w:rPr>
      </w:pPr>
      <w:r w:rsidRPr="0049459D">
        <w:rPr>
          <w:rFonts w:cstheme="minorHAnsi"/>
          <w:iCs/>
          <w:sz w:val="22"/>
          <w:szCs w:val="22"/>
        </w:rPr>
        <w:t xml:space="preserve">Het doel van de huidige literatuurstudie was het definiëren van de diagnostische validiteit binnen de caput longum bicepspees tendinopathie in de algehele patiëntenpopulatie. Uit de resultaten is gebleken dat CT-artrografie het meest valide diagnostische middel is voor zowel het insluiten als het uitsluiten van de diagnose caput longum bicepspees tendinopathie. Kijkend naar de sensitiviteit en specificiteit binnen de fysieke tests, komt de Speed’s test naar voren als geschikt middel voor het uitsluiten van de diagnose en de Yergason’s test als geschikt middel voor het insluiten van de diagnose. Aanbevolen wordt om vervolgonderzoek uit te voeren naar de effectiviteit van echografie in de fysiotherapeutische setting, de validiteit van de diagnostische middelen binnen de fysiotherapeutische setting en de validiteit van een combinatie van fysieke tests. Ten slotte wordt voor de praktijk aanbevolen om waakzaam te zijn op klinische symptomen tijdens de anamnestische fase om vanuit daar efficiënter onderzoek uit te voeren aan de hand van een screenings, dan wel een diagnostische test. </w:t>
      </w:r>
    </w:p>
    <w:p w14:paraId="40949251"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br w:type="page"/>
      </w:r>
    </w:p>
    <w:p w14:paraId="1EBE0671" w14:textId="77777777" w:rsidR="00FE0BBB" w:rsidRPr="0049459D" w:rsidRDefault="00FE0BBB" w:rsidP="00FE0BBB">
      <w:pPr>
        <w:rPr>
          <w:rFonts w:cstheme="minorHAnsi"/>
          <w:sz w:val="22"/>
          <w:szCs w:val="22"/>
        </w:rPr>
        <w:sectPr w:rsidR="00FE0BBB" w:rsidRPr="0049459D" w:rsidSect="00601AFC">
          <w:pgSz w:w="11906" w:h="16838"/>
          <w:pgMar w:top="1418" w:right="1418" w:bottom="1418" w:left="1418" w:header="709" w:footer="709" w:gutter="0"/>
          <w:cols w:space="708"/>
          <w:docGrid w:linePitch="360"/>
        </w:sectPr>
      </w:pPr>
    </w:p>
    <w:p w14:paraId="7B09EECB" w14:textId="5D8D1777" w:rsidR="00FE0BBB" w:rsidRDefault="0004445A" w:rsidP="0004445A">
      <w:pPr>
        <w:pStyle w:val="Kop1"/>
      </w:pPr>
      <w:bookmarkStart w:id="28" w:name="_Toc76137503"/>
      <w:r>
        <w:lastRenderedPageBreak/>
        <w:t>Referentielijst</w:t>
      </w:r>
      <w:bookmarkEnd w:id="28"/>
    </w:p>
    <w:p w14:paraId="7EF62BA5" w14:textId="77777777" w:rsidR="0004445A" w:rsidRPr="005E7310" w:rsidRDefault="0004445A" w:rsidP="005E7310">
      <w:pPr>
        <w:pStyle w:val="Lijstalinea"/>
        <w:numPr>
          <w:ilvl w:val="0"/>
          <w:numId w:val="3"/>
        </w:numPr>
        <w:spacing w:line="276" w:lineRule="auto"/>
        <w:rPr>
          <w:sz w:val="22"/>
          <w:szCs w:val="22"/>
          <w:lang w:val="en-US"/>
        </w:rPr>
      </w:pPr>
      <w:r w:rsidRPr="005E7310">
        <w:rPr>
          <w:sz w:val="22"/>
          <w:szCs w:val="22"/>
        </w:rPr>
        <w:t xml:space="preserve">Huisstede BM, Wijnhoven HA, Bierma-Zeinstra SM, Koes BW, Verhaar JA, Picavet S.  </w:t>
      </w:r>
      <w:r w:rsidRPr="005E7310">
        <w:rPr>
          <w:sz w:val="22"/>
          <w:szCs w:val="22"/>
          <w:lang w:val="en-US"/>
        </w:rPr>
        <w:t xml:space="preserve">Prevalence and characteristics of complaints of the arm, neck, and/or shoulder (cans) in the open population. Clin J Pain 2008; 24: 253-9. </w:t>
      </w:r>
    </w:p>
    <w:p w14:paraId="44F56236" w14:textId="77777777" w:rsidR="0004445A" w:rsidRPr="005E7310" w:rsidRDefault="0004445A" w:rsidP="005E7310">
      <w:pPr>
        <w:pStyle w:val="Lijstalinea"/>
        <w:numPr>
          <w:ilvl w:val="0"/>
          <w:numId w:val="3"/>
        </w:numPr>
        <w:spacing w:line="276" w:lineRule="auto"/>
        <w:rPr>
          <w:sz w:val="22"/>
          <w:szCs w:val="22"/>
          <w:lang w:val="en-US"/>
        </w:rPr>
      </w:pPr>
      <w:r w:rsidRPr="005E7310">
        <w:rPr>
          <w:sz w:val="22"/>
          <w:szCs w:val="22"/>
          <w:lang w:val="en-US"/>
        </w:rPr>
        <w:t xml:space="preserve">Picavet HS, Schouten JS. Musculoskeletal pain in the Netherlands: </w:t>
      </w:r>
      <w:proofErr w:type="spellStart"/>
      <w:r w:rsidRPr="005E7310">
        <w:rPr>
          <w:sz w:val="22"/>
          <w:szCs w:val="22"/>
          <w:lang w:val="en-US"/>
        </w:rPr>
        <w:t>prevalences</w:t>
      </w:r>
      <w:proofErr w:type="spellEnd"/>
      <w:r w:rsidRPr="005E7310">
        <w:rPr>
          <w:sz w:val="22"/>
          <w:szCs w:val="22"/>
          <w:lang w:val="en-US"/>
        </w:rPr>
        <w:t xml:space="preserve">, consequences and risk groups, the DMC (3)- study. Pain 2003; 102: 167-78. </w:t>
      </w:r>
    </w:p>
    <w:p w14:paraId="14C58278" w14:textId="77777777" w:rsidR="0004445A" w:rsidRPr="005E7310" w:rsidRDefault="0004445A" w:rsidP="005E7310">
      <w:pPr>
        <w:pStyle w:val="Normaalweb"/>
        <w:numPr>
          <w:ilvl w:val="0"/>
          <w:numId w:val="3"/>
        </w:numPr>
        <w:spacing w:line="276" w:lineRule="auto"/>
        <w:rPr>
          <w:rFonts w:asciiTheme="minorHAnsi" w:hAnsiTheme="minorHAnsi" w:cstheme="minorHAnsi"/>
          <w:sz w:val="22"/>
          <w:szCs w:val="22"/>
        </w:rPr>
      </w:pPr>
      <w:r w:rsidRPr="005E7310">
        <w:rPr>
          <w:rFonts w:asciiTheme="minorHAnsi" w:hAnsiTheme="minorHAnsi" w:cstheme="minorHAnsi"/>
          <w:sz w:val="22"/>
          <w:szCs w:val="22"/>
          <w:lang w:val="en-US"/>
        </w:rPr>
        <w:t xml:space="preserve">Ho C-YC, Sole G, Munn J. The effectiveness of manual therapy in the management of musculoskeletal disorders of the shoulder: a systematic review. </w:t>
      </w:r>
      <w:r w:rsidRPr="005E7310">
        <w:rPr>
          <w:rFonts w:asciiTheme="minorHAnsi" w:hAnsiTheme="minorHAnsi" w:cstheme="minorHAnsi"/>
          <w:i/>
          <w:iCs/>
          <w:sz w:val="22"/>
          <w:szCs w:val="22"/>
        </w:rPr>
        <w:t xml:space="preserve">Man Ther </w:t>
      </w:r>
      <w:r w:rsidRPr="005E7310">
        <w:rPr>
          <w:rFonts w:asciiTheme="minorHAnsi" w:hAnsiTheme="minorHAnsi" w:cstheme="minorHAnsi"/>
          <w:sz w:val="22"/>
          <w:szCs w:val="22"/>
        </w:rPr>
        <w:t xml:space="preserve">(Internet). 2009 Oct cited 2013 Feb 27; 14(5): 463–74 </w:t>
      </w:r>
    </w:p>
    <w:p w14:paraId="782AE8B1" w14:textId="77777777" w:rsidR="0004445A" w:rsidRPr="005E7310" w:rsidRDefault="0004445A" w:rsidP="005E7310">
      <w:pPr>
        <w:pStyle w:val="Lijstalinea"/>
        <w:numPr>
          <w:ilvl w:val="0"/>
          <w:numId w:val="3"/>
        </w:numPr>
        <w:spacing w:line="276" w:lineRule="auto"/>
        <w:rPr>
          <w:sz w:val="22"/>
          <w:szCs w:val="22"/>
          <w:lang w:val="en-US"/>
        </w:rPr>
      </w:pPr>
      <w:r w:rsidRPr="005E7310">
        <w:rPr>
          <w:sz w:val="22"/>
          <w:szCs w:val="22"/>
          <w:lang w:val="en-US"/>
        </w:rPr>
        <w:t>Lee N, Juliann M, Dalton D, Charles C. The effectiveness of therapeutic exercise for painful shoulder conditions: a meta-analysis. Journal of Shoulder and Elbow Surgery. Volume 20, Issue 8, December 2011, Pages 1351-1359</w:t>
      </w:r>
    </w:p>
    <w:p w14:paraId="212DC9DC" w14:textId="77777777" w:rsidR="0004445A" w:rsidRPr="005E7310" w:rsidRDefault="0004445A" w:rsidP="005E7310">
      <w:pPr>
        <w:pStyle w:val="Lijstalinea"/>
        <w:numPr>
          <w:ilvl w:val="0"/>
          <w:numId w:val="3"/>
        </w:numPr>
        <w:spacing w:line="276" w:lineRule="auto"/>
        <w:rPr>
          <w:sz w:val="22"/>
          <w:szCs w:val="22"/>
          <w:lang w:val="en-US"/>
        </w:rPr>
      </w:pPr>
      <w:r w:rsidRPr="005E7310">
        <w:rPr>
          <w:iCs/>
          <w:sz w:val="22"/>
          <w:szCs w:val="22"/>
          <w:lang w:val="en-US"/>
        </w:rPr>
        <w:t xml:space="preserve">Damen, GJ., Koel, G., Kuijpers, T., Ottenheijm, RP., </w:t>
      </w:r>
      <w:proofErr w:type="spellStart"/>
      <w:r w:rsidRPr="005E7310">
        <w:rPr>
          <w:iCs/>
          <w:sz w:val="22"/>
          <w:szCs w:val="22"/>
          <w:lang w:val="en-US"/>
        </w:rPr>
        <w:t>Schellingerhout</w:t>
      </w:r>
      <w:proofErr w:type="spellEnd"/>
      <w:r w:rsidRPr="005E7310">
        <w:rPr>
          <w:iCs/>
          <w:sz w:val="22"/>
          <w:szCs w:val="22"/>
          <w:lang w:val="en-US"/>
        </w:rPr>
        <w:t xml:space="preserve">, JM., Van den </w:t>
      </w:r>
      <w:proofErr w:type="spellStart"/>
      <w:r w:rsidRPr="005E7310">
        <w:rPr>
          <w:iCs/>
          <w:sz w:val="22"/>
          <w:szCs w:val="22"/>
          <w:lang w:val="en-US"/>
        </w:rPr>
        <w:t>Donk</w:t>
      </w:r>
      <w:proofErr w:type="spellEnd"/>
      <w:r w:rsidRPr="005E7310">
        <w:rPr>
          <w:iCs/>
          <w:sz w:val="22"/>
          <w:szCs w:val="22"/>
          <w:lang w:val="en-US"/>
        </w:rPr>
        <w:t xml:space="preserve">, M., Winters, JC., Wittenberg, J. 2019. </w:t>
      </w:r>
      <w:proofErr w:type="spellStart"/>
      <w:r w:rsidRPr="005E7310">
        <w:rPr>
          <w:iCs/>
          <w:sz w:val="22"/>
          <w:szCs w:val="22"/>
          <w:lang w:val="en-US"/>
        </w:rPr>
        <w:t>Schouderklachten</w:t>
      </w:r>
      <w:proofErr w:type="spellEnd"/>
      <w:r w:rsidRPr="005E7310">
        <w:rPr>
          <w:iCs/>
          <w:sz w:val="22"/>
          <w:szCs w:val="22"/>
          <w:lang w:val="en-US"/>
        </w:rPr>
        <w:t xml:space="preserve">. </w:t>
      </w:r>
      <w:proofErr w:type="spellStart"/>
      <w:r w:rsidRPr="005E7310">
        <w:rPr>
          <w:iCs/>
          <w:sz w:val="22"/>
          <w:szCs w:val="22"/>
          <w:lang w:val="en-US"/>
        </w:rPr>
        <w:t>Beschikbaar</w:t>
      </w:r>
      <w:proofErr w:type="spellEnd"/>
      <w:r w:rsidRPr="005E7310">
        <w:rPr>
          <w:iCs/>
          <w:sz w:val="22"/>
          <w:szCs w:val="22"/>
          <w:lang w:val="en-US"/>
        </w:rPr>
        <w:t xml:space="preserve"> via: </w:t>
      </w:r>
      <w:hyperlink r:id="rId14" w:history="1">
        <w:r w:rsidRPr="005E7310">
          <w:rPr>
            <w:rStyle w:val="Hyperlink"/>
            <w:sz w:val="22"/>
            <w:szCs w:val="22"/>
            <w:lang w:val="en-US"/>
          </w:rPr>
          <w:t>http://schoudernetwerk.nl/SNNbestanden/NHG_standaard_Schouderklachten/01.M08%20NHG%20-Standaard%20Schouderklachten.2020.02.pdf</w:t>
        </w:r>
      </w:hyperlink>
      <w:r w:rsidRPr="005E7310">
        <w:rPr>
          <w:rStyle w:val="Hyperlink"/>
          <w:sz w:val="22"/>
          <w:szCs w:val="22"/>
          <w:lang w:val="en-US"/>
        </w:rPr>
        <w:t xml:space="preserve"> – </w:t>
      </w:r>
      <w:proofErr w:type="spellStart"/>
      <w:r w:rsidRPr="005E7310">
        <w:rPr>
          <w:rStyle w:val="Hyperlink"/>
          <w:color w:val="000000" w:themeColor="text1"/>
          <w:sz w:val="22"/>
          <w:szCs w:val="22"/>
          <w:lang w:val="en-US"/>
        </w:rPr>
        <w:t>geraadpleegd</w:t>
      </w:r>
      <w:proofErr w:type="spellEnd"/>
      <w:r w:rsidRPr="005E7310">
        <w:rPr>
          <w:rStyle w:val="Hyperlink"/>
          <w:color w:val="000000" w:themeColor="text1"/>
          <w:sz w:val="22"/>
          <w:szCs w:val="22"/>
          <w:lang w:val="en-US"/>
        </w:rPr>
        <w:t xml:space="preserve"> op 17-05-2021</w:t>
      </w:r>
    </w:p>
    <w:p w14:paraId="74A5C4A0" w14:textId="77777777" w:rsidR="0004445A" w:rsidRPr="005E7310" w:rsidRDefault="0004445A" w:rsidP="005E7310">
      <w:pPr>
        <w:pStyle w:val="Lijstalinea"/>
        <w:numPr>
          <w:ilvl w:val="0"/>
          <w:numId w:val="3"/>
        </w:numPr>
        <w:spacing w:line="276" w:lineRule="auto"/>
        <w:rPr>
          <w:sz w:val="22"/>
          <w:szCs w:val="22"/>
        </w:rPr>
      </w:pPr>
      <w:r w:rsidRPr="005E7310">
        <w:rPr>
          <w:sz w:val="22"/>
          <w:szCs w:val="22"/>
          <w:lang w:val="en-US"/>
        </w:rPr>
        <w:t xml:space="preserve">Cook JL, Rio E, </w:t>
      </w:r>
      <w:proofErr w:type="spellStart"/>
      <w:r w:rsidRPr="005E7310">
        <w:rPr>
          <w:sz w:val="22"/>
          <w:szCs w:val="22"/>
          <w:lang w:val="en-US"/>
        </w:rPr>
        <w:t>Purdam</w:t>
      </w:r>
      <w:proofErr w:type="spellEnd"/>
      <w:r w:rsidRPr="005E7310">
        <w:rPr>
          <w:sz w:val="22"/>
          <w:szCs w:val="22"/>
          <w:lang w:val="en-US"/>
        </w:rPr>
        <w:t xml:space="preserve"> CR, Docking SI. Revisiting the continuum model of tendon pathology: what is its merit in clinical practice and research? </w:t>
      </w:r>
      <w:r w:rsidRPr="005E7310">
        <w:rPr>
          <w:sz w:val="22"/>
          <w:szCs w:val="22"/>
        </w:rPr>
        <w:t xml:space="preserve">British Journal of </w:t>
      </w:r>
      <w:proofErr w:type="spellStart"/>
      <w:r w:rsidRPr="005E7310">
        <w:rPr>
          <w:sz w:val="22"/>
          <w:szCs w:val="22"/>
        </w:rPr>
        <w:t>Sports</w:t>
      </w:r>
      <w:proofErr w:type="spellEnd"/>
      <w:r w:rsidRPr="005E7310">
        <w:rPr>
          <w:sz w:val="22"/>
          <w:szCs w:val="22"/>
        </w:rPr>
        <w:t xml:space="preserve"> Medicine. 2016; 50: 1187-91.</w:t>
      </w:r>
    </w:p>
    <w:p w14:paraId="167527D0" w14:textId="77777777" w:rsidR="0004445A" w:rsidRPr="005E7310" w:rsidRDefault="0004445A" w:rsidP="005E7310">
      <w:pPr>
        <w:pStyle w:val="Lijstalinea"/>
        <w:numPr>
          <w:ilvl w:val="0"/>
          <w:numId w:val="3"/>
        </w:numPr>
        <w:spacing w:line="276" w:lineRule="auto"/>
        <w:rPr>
          <w:sz w:val="22"/>
          <w:szCs w:val="22"/>
          <w:lang w:val="en-US"/>
        </w:rPr>
      </w:pPr>
      <w:r w:rsidRPr="005E7310">
        <w:rPr>
          <w:sz w:val="22"/>
          <w:szCs w:val="22"/>
          <w:lang w:val="en-US"/>
        </w:rPr>
        <w:t xml:space="preserve">Hsu D, Anand P, Chang K. Biceps tendon rupture. </w:t>
      </w:r>
      <w:proofErr w:type="spellStart"/>
      <w:r w:rsidRPr="005E7310">
        <w:rPr>
          <w:sz w:val="22"/>
          <w:szCs w:val="22"/>
          <w:lang w:val="en-US"/>
        </w:rPr>
        <w:t>StatPearls</w:t>
      </w:r>
      <w:proofErr w:type="spellEnd"/>
      <w:r w:rsidRPr="005E7310">
        <w:rPr>
          <w:sz w:val="22"/>
          <w:szCs w:val="22"/>
          <w:lang w:val="en-US"/>
        </w:rPr>
        <w:t xml:space="preserve"> (Internet). </w:t>
      </w:r>
      <w:proofErr w:type="spellStart"/>
      <w:r w:rsidRPr="005E7310">
        <w:rPr>
          <w:sz w:val="22"/>
          <w:szCs w:val="22"/>
          <w:lang w:val="en-US"/>
        </w:rPr>
        <w:t>StatPearls</w:t>
      </w:r>
      <w:proofErr w:type="spellEnd"/>
      <w:r w:rsidRPr="005E7310">
        <w:rPr>
          <w:sz w:val="22"/>
          <w:szCs w:val="22"/>
          <w:lang w:val="en-US"/>
        </w:rPr>
        <w:t xml:space="preserve"> publishing; 2021-jan</w:t>
      </w:r>
    </w:p>
    <w:p w14:paraId="27850971" w14:textId="77777777" w:rsidR="0004445A" w:rsidRPr="005E7310" w:rsidRDefault="0004445A" w:rsidP="005E7310">
      <w:pPr>
        <w:pStyle w:val="Lijstalinea"/>
        <w:numPr>
          <w:ilvl w:val="0"/>
          <w:numId w:val="3"/>
        </w:numPr>
        <w:spacing w:line="276" w:lineRule="auto"/>
        <w:rPr>
          <w:iCs/>
          <w:sz w:val="22"/>
          <w:szCs w:val="22"/>
          <w:lang w:val="en-US"/>
        </w:rPr>
      </w:pPr>
      <w:r w:rsidRPr="005E7310">
        <w:rPr>
          <w:iCs/>
          <w:sz w:val="22"/>
          <w:szCs w:val="22"/>
          <w:lang w:val="en-US"/>
        </w:rPr>
        <w:t xml:space="preserve">Catherina A, </w:t>
      </w:r>
      <w:proofErr w:type="spellStart"/>
      <w:r w:rsidRPr="005E7310">
        <w:rPr>
          <w:iCs/>
          <w:sz w:val="22"/>
          <w:szCs w:val="22"/>
          <w:lang w:val="en-US"/>
        </w:rPr>
        <w:t>Churgay</w:t>
      </w:r>
      <w:proofErr w:type="spellEnd"/>
      <w:r w:rsidRPr="005E7310">
        <w:rPr>
          <w:iCs/>
          <w:sz w:val="22"/>
          <w:szCs w:val="22"/>
          <w:lang w:val="en-US"/>
        </w:rPr>
        <w:t xml:space="preserve">, MD, ST. Luke’s Hospital/The University of Toledo, Family </w:t>
      </w:r>
      <w:proofErr w:type="spellStart"/>
      <w:r w:rsidRPr="005E7310">
        <w:rPr>
          <w:iCs/>
          <w:sz w:val="22"/>
          <w:szCs w:val="22"/>
          <w:lang w:val="en-US"/>
        </w:rPr>
        <w:t>Medicin</w:t>
      </w:r>
      <w:proofErr w:type="spellEnd"/>
      <w:r w:rsidRPr="005E7310">
        <w:rPr>
          <w:iCs/>
          <w:sz w:val="22"/>
          <w:szCs w:val="22"/>
          <w:lang w:val="en-US"/>
        </w:rPr>
        <w:t xml:space="preserve"> Residency Program, Toledo, Ohio. Diagnosis and Treatment of Biceps Tendinitis and Tendinosis. Am Fam Physician. 2009 September 1;80(5): 470-476</w:t>
      </w:r>
    </w:p>
    <w:p w14:paraId="35C7F457" w14:textId="77777777" w:rsidR="0004445A" w:rsidRPr="005E7310" w:rsidRDefault="0004445A" w:rsidP="005E7310">
      <w:pPr>
        <w:pStyle w:val="Lijstalinea"/>
        <w:numPr>
          <w:ilvl w:val="0"/>
          <w:numId w:val="3"/>
        </w:numPr>
        <w:spacing w:line="276" w:lineRule="auto"/>
        <w:rPr>
          <w:iCs/>
          <w:sz w:val="22"/>
          <w:szCs w:val="22"/>
          <w:lang w:val="en-US"/>
        </w:rPr>
      </w:pPr>
      <w:r w:rsidRPr="005E7310">
        <w:rPr>
          <w:iCs/>
          <w:sz w:val="22"/>
          <w:szCs w:val="22"/>
          <w:lang w:val="en-US"/>
        </w:rPr>
        <w:t xml:space="preserve">Bélanger V, Dupuis F, </w:t>
      </w:r>
      <w:proofErr w:type="spellStart"/>
      <w:r w:rsidRPr="005E7310">
        <w:rPr>
          <w:iCs/>
          <w:sz w:val="22"/>
          <w:szCs w:val="22"/>
          <w:lang w:val="en-US"/>
        </w:rPr>
        <w:t>LeBlond</w:t>
      </w:r>
      <w:proofErr w:type="spellEnd"/>
      <w:r w:rsidRPr="005E7310">
        <w:rPr>
          <w:iCs/>
          <w:sz w:val="22"/>
          <w:szCs w:val="22"/>
          <w:lang w:val="en-US"/>
        </w:rPr>
        <w:t xml:space="preserve"> J, Roy JS. Accuracy of examination of the long head of the biceps tendon in the clinical setting: a systematic review. Accepted May 3, 2019. J Rehabil Med 2019; 51: 479-491</w:t>
      </w:r>
    </w:p>
    <w:p w14:paraId="52F58199" w14:textId="77777777" w:rsidR="0004445A" w:rsidRPr="005E7310" w:rsidRDefault="0004445A" w:rsidP="005E7310">
      <w:pPr>
        <w:pStyle w:val="Lijstalinea"/>
        <w:numPr>
          <w:ilvl w:val="0"/>
          <w:numId w:val="3"/>
        </w:numPr>
        <w:spacing w:line="276" w:lineRule="auto"/>
        <w:rPr>
          <w:iCs/>
          <w:sz w:val="22"/>
          <w:szCs w:val="22"/>
          <w:lang w:val="en-US"/>
        </w:rPr>
      </w:pPr>
      <w:r w:rsidRPr="005E7310">
        <w:rPr>
          <w:iCs/>
          <w:sz w:val="22"/>
          <w:szCs w:val="22"/>
          <w:lang w:val="en-US"/>
        </w:rPr>
        <w:t>Sarmento M. Long head of biceps: from anatomy to treatment. Acta Reumatal Port. Jan-Mar 2015; 40 (1): 26-33</w:t>
      </w:r>
    </w:p>
    <w:p w14:paraId="2F79BC2D" w14:textId="564E2A43" w:rsidR="0004445A" w:rsidRPr="005E7310" w:rsidRDefault="0004445A" w:rsidP="005E7310">
      <w:pPr>
        <w:pStyle w:val="Lijstalinea"/>
        <w:numPr>
          <w:ilvl w:val="0"/>
          <w:numId w:val="3"/>
        </w:numPr>
        <w:spacing w:line="276" w:lineRule="auto"/>
        <w:rPr>
          <w:iCs/>
          <w:sz w:val="22"/>
          <w:szCs w:val="22"/>
          <w:lang w:val="en-US"/>
        </w:rPr>
      </w:pPr>
      <w:r w:rsidRPr="005E7310">
        <w:rPr>
          <w:iCs/>
          <w:sz w:val="22"/>
          <w:szCs w:val="22"/>
          <w:lang w:val="en-US"/>
        </w:rPr>
        <w:t>Shane J, Eric J, Brett A, Matthew T, Augustus D, Nikhil N, Anthony A. Long Head of the Biceps Tendinopathy: Diagnosis and Management. American Academy of Orthopaedic Surgeon: November 2010 – Volume 18 – Issue 11 – p 645-656</w:t>
      </w:r>
    </w:p>
    <w:p w14:paraId="5A866A5E" w14:textId="77777777" w:rsidR="0004445A" w:rsidRPr="005E7310" w:rsidRDefault="0004445A" w:rsidP="005E7310">
      <w:pPr>
        <w:pStyle w:val="Lijstalinea"/>
        <w:numPr>
          <w:ilvl w:val="0"/>
          <w:numId w:val="3"/>
        </w:numPr>
        <w:spacing w:line="276" w:lineRule="auto"/>
        <w:rPr>
          <w:rFonts w:cstheme="minorHAnsi"/>
          <w:sz w:val="22"/>
          <w:szCs w:val="22"/>
        </w:rPr>
      </w:pPr>
      <w:r w:rsidRPr="005E7310">
        <w:rPr>
          <w:rFonts w:cstheme="minorHAnsi"/>
          <w:sz w:val="22"/>
          <w:szCs w:val="22"/>
        </w:rPr>
        <w:t xml:space="preserve">Shea, BJ., Reeves CB., Wells, G., Thuku, M., Hamel, C., Moran, J., Moher, D., Tugwell, P., Welch, V., Kristjansson, E., Henry, DA. </w:t>
      </w:r>
      <w:r w:rsidRPr="005E7310">
        <w:rPr>
          <w:rFonts w:cstheme="minorHAnsi"/>
          <w:sz w:val="22"/>
          <w:szCs w:val="22"/>
          <w:lang w:val="en-US"/>
        </w:rPr>
        <w:t xml:space="preserve">AMSTAR 2: a critical appraisal tool for systematic reviews that include randomised or non-randomised studies of healthcare interventions, or both. </w:t>
      </w:r>
      <w:r w:rsidRPr="005E7310">
        <w:rPr>
          <w:rFonts w:cstheme="minorHAnsi"/>
          <w:sz w:val="22"/>
          <w:szCs w:val="22"/>
        </w:rPr>
        <w:t>2017. Sep 21; 358:j4000</w:t>
      </w:r>
    </w:p>
    <w:p w14:paraId="259D1F6B" w14:textId="77777777" w:rsidR="0004445A" w:rsidRPr="005E7310" w:rsidRDefault="0004445A" w:rsidP="005E7310">
      <w:pPr>
        <w:pStyle w:val="Lijstalinea"/>
        <w:numPr>
          <w:ilvl w:val="0"/>
          <w:numId w:val="3"/>
        </w:numPr>
        <w:spacing w:line="276" w:lineRule="auto"/>
        <w:rPr>
          <w:rStyle w:val="Hyperlink"/>
          <w:rFonts w:cstheme="minorHAnsi"/>
          <w:color w:val="auto"/>
          <w:sz w:val="22"/>
          <w:szCs w:val="22"/>
          <w:u w:val="none"/>
        </w:rPr>
      </w:pPr>
      <w:r w:rsidRPr="005E7310">
        <w:rPr>
          <w:rFonts w:cstheme="minorHAnsi"/>
          <w:sz w:val="22"/>
          <w:szCs w:val="22"/>
        </w:rPr>
        <w:t xml:space="preserve">Stehouwer CDA. Rapportage van observationeel onderzoek: nuttige en welkome aanbevelingen ter verbetering. 2008. Beschikbaar via: </w:t>
      </w:r>
      <w:hyperlink r:id="rId15" w:history="1">
        <w:r w:rsidRPr="005E7310">
          <w:rPr>
            <w:rStyle w:val="Hyperlink"/>
            <w:rFonts w:cstheme="minorHAnsi"/>
            <w:sz w:val="22"/>
            <w:szCs w:val="22"/>
          </w:rPr>
          <w:t>https://www.ntvg.nl/system/files/publications/2008101820001a.pdf</w:t>
        </w:r>
      </w:hyperlink>
    </w:p>
    <w:p w14:paraId="7D6141C4" w14:textId="7F777A56" w:rsidR="0004445A" w:rsidRPr="005E7310" w:rsidRDefault="0004445A" w:rsidP="005E7310">
      <w:pPr>
        <w:pStyle w:val="Lijstalinea"/>
        <w:spacing w:line="276" w:lineRule="auto"/>
        <w:rPr>
          <w:rFonts w:cstheme="minorHAnsi"/>
          <w:sz w:val="22"/>
          <w:szCs w:val="22"/>
        </w:rPr>
      </w:pPr>
      <w:r w:rsidRPr="005E7310">
        <w:rPr>
          <w:rFonts w:cstheme="minorHAnsi"/>
          <w:sz w:val="22"/>
          <w:szCs w:val="22"/>
          <w:lang w:val="en-US"/>
        </w:rPr>
        <w:t>Geraadpleegd op: 08-06-2021</w:t>
      </w:r>
    </w:p>
    <w:p w14:paraId="0FB827FB" w14:textId="3AB22917" w:rsidR="0004445A" w:rsidRPr="005E7310" w:rsidRDefault="001B3922" w:rsidP="005E7310">
      <w:pPr>
        <w:pStyle w:val="Lijstalinea"/>
        <w:numPr>
          <w:ilvl w:val="0"/>
          <w:numId w:val="3"/>
        </w:numPr>
        <w:spacing w:line="276" w:lineRule="auto"/>
        <w:rPr>
          <w:iCs/>
          <w:sz w:val="22"/>
          <w:szCs w:val="22"/>
          <w:lang w:val="en-US"/>
        </w:rPr>
      </w:pPr>
      <w:r w:rsidRPr="005E7310">
        <w:rPr>
          <w:rFonts w:cstheme="minorHAnsi"/>
          <w:sz w:val="22"/>
          <w:szCs w:val="22"/>
          <w:lang w:val="en-US"/>
        </w:rPr>
        <w:t>Parikh, R., Mathai, A., Parikh, S., Sekhar, GC., Thomas, R. Understanding and using sensitivity, specificity and predictive values. 2008. Jan-Feb; 56(1): 45-50</w:t>
      </w:r>
    </w:p>
    <w:p w14:paraId="5FDF3CBB" w14:textId="1E582559" w:rsidR="001B3922" w:rsidRPr="005E7310" w:rsidRDefault="001B3922" w:rsidP="005E7310">
      <w:pPr>
        <w:pStyle w:val="Lijstalinea"/>
        <w:numPr>
          <w:ilvl w:val="0"/>
          <w:numId w:val="3"/>
        </w:numPr>
        <w:spacing w:line="276" w:lineRule="auto"/>
        <w:rPr>
          <w:iCs/>
          <w:sz w:val="22"/>
          <w:szCs w:val="22"/>
          <w:lang w:val="en-US"/>
        </w:rPr>
      </w:pPr>
      <w:r w:rsidRPr="005E7310">
        <w:rPr>
          <w:rFonts w:cstheme="minorHAnsi"/>
          <w:sz w:val="22"/>
          <w:szCs w:val="22"/>
          <w:lang w:val="en-US"/>
        </w:rPr>
        <w:t xml:space="preserve">Pewsner, D., Battagli, M., Minder, C., Marx, A., Bucher, HC., Egger, M. Ruling a diagnosis in or out with “SpPIn” and “SnNOut: a note of caution. </w:t>
      </w:r>
      <w:r w:rsidRPr="005E7310">
        <w:rPr>
          <w:rFonts w:cstheme="minorHAnsi"/>
          <w:sz w:val="22"/>
          <w:szCs w:val="22"/>
        </w:rPr>
        <w:t>2004. Jul 24; 329 (7459): 209-213</w:t>
      </w:r>
    </w:p>
    <w:p w14:paraId="40CEE2AC" w14:textId="77777777" w:rsidR="001B3922" w:rsidRPr="005E7310" w:rsidRDefault="001B3922" w:rsidP="005E7310">
      <w:pPr>
        <w:pStyle w:val="Lijstalinea"/>
        <w:numPr>
          <w:ilvl w:val="0"/>
          <w:numId w:val="3"/>
        </w:numPr>
        <w:spacing w:line="276" w:lineRule="auto"/>
        <w:rPr>
          <w:rFonts w:cstheme="minorHAnsi"/>
          <w:sz w:val="22"/>
          <w:szCs w:val="22"/>
        </w:rPr>
      </w:pPr>
      <w:r w:rsidRPr="005E7310">
        <w:rPr>
          <w:rFonts w:cstheme="minorHAnsi"/>
          <w:sz w:val="22"/>
          <w:szCs w:val="22"/>
        </w:rPr>
        <w:lastRenderedPageBreak/>
        <w:t xml:space="preserve">Van der Berg P. Tests: voorafkans, achterafkans en likelihood ratio. 2015. Beschikbaar via: </w:t>
      </w:r>
      <w:hyperlink r:id="rId16" w:history="1">
        <w:r w:rsidRPr="005E7310">
          <w:rPr>
            <w:rStyle w:val="Hyperlink"/>
            <w:rFonts w:cstheme="minorHAnsi"/>
            <w:sz w:val="22"/>
            <w:szCs w:val="22"/>
          </w:rPr>
          <w:t>https://www.henw.org/artikelen/tests-voorafkans-achterafkans-en-likelihood-ratio</w:t>
        </w:r>
      </w:hyperlink>
      <w:r w:rsidRPr="005E7310">
        <w:rPr>
          <w:rFonts w:cstheme="minorHAnsi"/>
          <w:sz w:val="22"/>
          <w:szCs w:val="22"/>
        </w:rPr>
        <w:t xml:space="preserve"> </w:t>
      </w:r>
    </w:p>
    <w:p w14:paraId="5BDABC32" w14:textId="77777777" w:rsidR="001B3922" w:rsidRPr="005E7310" w:rsidRDefault="001B3922" w:rsidP="005E7310">
      <w:pPr>
        <w:pStyle w:val="Lijstalinea"/>
        <w:spacing w:line="276" w:lineRule="auto"/>
        <w:rPr>
          <w:rFonts w:cstheme="minorHAnsi"/>
          <w:sz w:val="22"/>
          <w:szCs w:val="22"/>
        </w:rPr>
      </w:pPr>
      <w:r w:rsidRPr="005E7310">
        <w:rPr>
          <w:rFonts w:cstheme="minorHAnsi"/>
          <w:sz w:val="22"/>
          <w:szCs w:val="22"/>
        </w:rPr>
        <w:t>Geraadpleegd op: 11-06-2021</w:t>
      </w:r>
    </w:p>
    <w:p w14:paraId="369D77F6" w14:textId="12843C61" w:rsidR="001B3922" w:rsidRPr="005E7310" w:rsidRDefault="001B3922" w:rsidP="005E7310">
      <w:pPr>
        <w:pStyle w:val="Lijstalinea"/>
        <w:numPr>
          <w:ilvl w:val="0"/>
          <w:numId w:val="3"/>
        </w:numPr>
        <w:spacing w:line="276" w:lineRule="auto"/>
        <w:rPr>
          <w:iCs/>
          <w:sz w:val="22"/>
          <w:szCs w:val="22"/>
          <w:lang w:val="en-US"/>
        </w:rPr>
      </w:pPr>
      <w:r w:rsidRPr="005E7310">
        <w:rPr>
          <w:rFonts w:cstheme="minorHAnsi"/>
          <w:sz w:val="22"/>
          <w:szCs w:val="22"/>
        </w:rPr>
        <w:t>Eusebi P. Diagnostic accuracy measures. 2013. 36(4): 267-72</w:t>
      </w:r>
    </w:p>
    <w:p w14:paraId="40A0E8B0" w14:textId="77777777" w:rsidR="001B3922" w:rsidRPr="005E7310" w:rsidRDefault="001B3922" w:rsidP="005E7310">
      <w:pPr>
        <w:pStyle w:val="Lijstalinea"/>
        <w:numPr>
          <w:ilvl w:val="0"/>
          <w:numId w:val="3"/>
        </w:numPr>
        <w:spacing w:line="276" w:lineRule="auto"/>
        <w:rPr>
          <w:rFonts w:cstheme="minorHAnsi"/>
          <w:sz w:val="22"/>
          <w:szCs w:val="22"/>
        </w:rPr>
      </w:pPr>
      <w:r w:rsidRPr="005E7310">
        <w:rPr>
          <w:rFonts w:cstheme="minorHAnsi"/>
          <w:sz w:val="22"/>
          <w:szCs w:val="22"/>
        </w:rPr>
        <w:t xml:space="preserve">Koel G. FYSIOTHERAPIE en het behandelen van patiënten met SCHOUDERKLACHTEN. 2017. Beschikbaar via: </w:t>
      </w:r>
      <w:hyperlink r:id="rId17" w:history="1">
        <w:r w:rsidRPr="005E7310">
          <w:rPr>
            <w:rStyle w:val="Hyperlink"/>
            <w:rFonts w:cstheme="minorHAnsi"/>
            <w:sz w:val="22"/>
            <w:szCs w:val="22"/>
          </w:rPr>
          <w:t>http://www.schoudernetwerk.nl/SNNbestanden/Cursussen/KoelCombiCursus/Blok.03.pdf</w:t>
        </w:r>
      </w:hyperlink>
    </w:p>
    <w:p w14:paraId="780B9076" w14:textId="77777777" w:rsidR="001B3922" w:rsidRPr="005E7310" w:rsidRDefault="001B3922" w:rsidP="005E7310">
      <w:pPr>
        <w:pStyle w:val="Lijstalinea"/>
        <w:spacing w:line="276" w:lineRule="auto"/>
        <w:rPr>
          <w:rFonts w:cstheme="minorHAnsi"/>
          <w:sz w:val="22"/>
          <w:szCs w:val="22"/>
        </w:rPr>
      </w:pPr>
      <w:r w:rsidRPr="005E7310">
        <w:rPr>
          <w:rFonts w:cstheme="minorHAnsi"/>
          <w:sz w:val="22"/>
          <w:szCs w:val="22"/>
        </w:rPr>
        <w:t>Geraadpleegd op: 11-06-2021</w:t>
      </w:r>
    </w:p>
    <w:p w14:paraId="760CFFF2" w14:textId="7C5E74D9" w:rsidR="001B3922" w:rsidRPr="005E7310" w:rsidRDefault="001B3922" w:rsidP="005E7310">
      <w:pPr>
        <w:pStyle w:val="Lijstalinea"/>
        <w:numPr>
          <w:ilvl w:val="0"/>
          <w:numId w:val="3"/>
        </w:numPr>
        <w:spacing w:line="276" w:lineRule="auto"/>
        <w:rPr>
          <w:iCs/>
          <w:sz w:val="22"/>
          <w:szCs w:val="22"/>
          <w:lang w:val="en-US"/>
        </w:rPr>
      </w:pPr>
      <w:r w:rsidRPr="005E7310">
        <w:rPr>
          <w:rFonts w:cstheme="minorHAnsi"/>
          <w:sz w:val="22"/>
          <w:szCs w:val="22"/>
          <w:lang w:val="en-US"/>
        </w:rPr>
        <w:t>Cardoso, A., Amaro, P., Barbosa, L., Coelho, MA., Alonso, R., Pires, L. Diagnostic accuracy of clinical tests directed to the long head of biceps tendon in a surgical population: a combination of old and new tests. 2019. 1-7</w:t>
      </w:r>
    </w:p>
    <w:p w14:paraId="4EB5A67C" w14:textId="6A7B8C59" w:rsidR="007A19D7" w:rsidRPr="005E7310" w:rsidRDefault="002E4D77" w:rsidP="005E7310">
      <w:pPr>
        <w:pStyle w:val="Lijstalinea"/>
        <w:numPr>
          <w:ilvl w:val="0"/>
          <w:numId w:val="3"/>
        </w:numPr>
        <w:spacing w:line="276" w:lineRule="auto"/>
        <w:rPr>
          <w:iCs/>
          <w:sz w:val="22"/>
          <w:szCs w:val="22"/>
          <w:lang w:val="en-US"/>
        </w:rPr>
      </w:pPr>
      <w:r w:rsidRPr="005E7310">
        <w:rPr>
          <w:iCs/>
          <w:sz w:val="22"/>
          <w:szCs w:val="22"/>
          <w:lang w:val="en-US"/>
        </w:rPr>
        <w:t xml:space="preserve">Chen, HS., Lin, HS., Hsu, YH., Chen, SC., Kang, JH. A comparison of physical examinations with musculoskeletal ultrasound in the diagnosis of biceps long head tendinitis. 2011. </w:t>
      </w:r>
      <w:r w:rsidR="001014C4">
        <w:rPr>
          <w:iCs/>
          <w:sz w:val="22"/>
          <w:szCs w:val="22"/>
          <w:lang w:val="en-US"/>
        </w:rPr>
        <w:t xml:space="preserve">Ultrasound in Med &amp; </w:t>
      </w:r>
      <w:proofErr w:type="spellStart"/>
      <w:r w:rsidR="001014C4">
        <w:rPr>
          <w:iCs/>
          <w:sz w:val="22"/>
          <w:szCs w:val="22"/>
          <w:lang w:val="en-US"/>
        </w:rPr>
        <w:t>Biol.</w:t>
      </w:r>
      <w:r w:rsidRPr="005E7310">
        <w:rPr>
          <w:iCs/>
          <w:sz w:val="22"/>
          <w:szCs w:val="22"/>
          <w:lang w:val="en-US"/>
        </w:rPr>
        <w:t>Vol</w:t>
      </w:r>
      <w:proofErr w:type="spellEnd"/>
      <w:r w:rsidRPr="005E7310">
        <w:rPr>
          <w:iCs/>
          <w:sz w:val="22"/>
          <w:szCs w:val="22"/>
          <w:lang w:val="en-US"/>
        </w:rPr>
        <w:t xml:space="preserve"> 37, No 9. Pp 1392-1398</w:t>
      </w:r>
    </w:p>
    <w:p w14:paraId="155B6D0A" w14:textId="59486A9F" w:rsidR="002E4D77" w:rsidRPr="005E7310" w:rsidRDefault="002E4D77" w:rsidP="005E7310">
      <w:pPr>
        <w:pStyle w:val="Lijstalinea"/>
        <w:numPr>
          <w:ilvl w:val="0"/>
          <w:numId w:val="3"/>
        </w:numPr>
        <w:spacing w:line="276" w:lineRule="auto"/>
        <w:rPr>
          <w:iCs/>
          <w:sz w:val="22"/>
          <w:szCs w:val="22"/>
          <w:lang w:val="en-US"/>
        </w:rPr>
      </w:pPr>
      <w:r w:rsidRPr="005E7310">
        <w:rPr>
          <w:iCs/>
          <w:sz w:val="22"/>
          <w:szCs w:val="22"/>
          <w:lang w:val="en-US"/>
        </w:rPr>
        <w:t xml:space="preserve">Teixeira, PAG., </w:t>
      </w:r>
      <w:proofErr w:type="spellStart"/>
      <w:r w:rsidRPr="005E7310">
        <w:rPr>
          <w:iCs/>
          <w:sz w:val="22"/>
          <w:szCs w:val="22"/>
          <w:lang w:val="en-US"/>
        </w:rPr>
        <w:t>Jaquet</w:t>
      </w:r>
      <w:proofErr w:type="spellEnd"/>
      <w:r w:rsidRPr="005E7310">
        <w:rPr>
          <w:iCs/>
          <w:sz w:val="22"/>
          <w:szCs w:val="22"/>
          <w:lang w:val="en-US"/>
        </w:rPr>
        <w:t xml:space="preserve">, P., </w:t>
      </w:r>
      <w:proofErr w:type="spellStart"/>
      <w:r w:rsidRPr="005E7310">
        <w:rPr>
          <w:iCs/>
          <w:sz w:val="22"/>
          <w:szCs w:val="22"/>
          <w:lang w:val="en-US"/>
        </w:rPr>
        <w:t>Bakour</w:t>
      </w:r>
      <w:proofErr w:type="spellEnd"/>
      <w:r w:rsidRPr="005E7310">
        <w:rPr>
          <w:iCs/>
          <w:sz w:val="22"/>
          <w:szCs w:val="22"/>
          <w:lang w:val="en-US"/>
        </w:rPr>
        <w:t xml:space="preserve">, O., </w:t>
      </w:r>
      <w:proofErr w:type="spellStart"/>
      <w:r w:rsidRPr="005E7310">
        <w:rPr>
          <w:iCs/>
          <w:sz w:val="22"/>
          <w:szCs w:val="22"/>
          <w:lang w:val="en-US"/>
        </w:rPr>
        <w:t>Jacquot</w:t>
      </w:r>
      <w:proofErr w:type="spellEnd"/>
      <w:r w:rsidRPr="005E7310">
        <w:rPr>
          <w:iCs/>
          <w:sz w:val="22"/>
          <w:szCs w:val="22"/>
          <w:lang w:val="en-US"/>
        </w:rPr>
        <w:t xml:space="preserve">, A., </w:t>
      </w:r>
      <w:proofErr w:type="spellStart"/>
      <w:r w:rsidRPr="005E7310">
        <w:rPr>
          <w:iCs/>
          <w:sz w:val="22"/>
          <w:szCs w:val="22"/>
          <w:lang w:val="en-US"/>
        </w:rPr>
        <w:t>Molé</w:t>
      </w:r>
      <w:proofErr w:type="spellEnd"/>
      <w:r w:rsidRPr="005E7310">
        <w:rPr>
          <w:iCs/>
          <w:sz w:val="22"/>
          <w:szCs w:val="22"/>
          <w:lang w:val="en-US"/>
        </w:rPr>
        <w:t xml:space="preserve">, D., </w:t>
      </w:r>
      <w:proofErr w:type="spellStart"/>
      <w:r w:rsidRPr="005E7310">
        <w:rPr>
          <w:iCs/>
          <w:sz w:val="22"/>
          <w:szCs w:val="22"/>
          <w:lang w:val="en-US"/>
        </w:rPr>
        <w:t>Sirveaux</w:t>
      </w:r>
      <w:proofErr w:type="spellEnd"/>
      <w:r w:rsidRPr="005E7310">
        <w:rPr>
          <w:iCs/>
          <w:sz w:val="22"/>
          <w:szCs w:val="22"/>
          <w:lang w:val="en-US"/>
        </w:rPr>
        <w:t>, F., Blum, A. CT arthrography of the intra-articular long head of the biceps tendon: Diagnostic performance outside the labral-</w:t>
      </w:r>
      <w:proofErr w:type="spellStart"/>
      <w:r w:rsidRPr="005E7310">
        <w:rPr>
          <w:iCs/>
          <w:sz w:val="22"/>
          <w:szCs w:val="22"/>
          <w:lang w:val="en-US"/>
        </w:rPr>
        <w:t>biciptal</w:t>
      </w:r>
      <w:proofErr w:type="spellEnd"/>
      <w:r w:rsidRPr="005E7310">
        <w:rPr>
          <w:iCs/>
          <w:sz w:val="22"/>
          <w:szCs w:val="22"/>
          <w:lang w:val="en-US"/>
        </w:rPr>
        <w:t xml:space="preserve"> complex. 2019.</w:t>
      </w:r>
      <w:r w:rsidR="001014C4">
        <w:rPr>
          <w:iCs/>
          <w:sz w:val="22"/>
          <w:szCs w:val="22"/>
          <w:lang w:val="en-US"/>
        </w:rPr>
        <w:t>Diagnostic and Interventional Imaging</w:t>
      </w:r>
      <w:r w:rsidRPr="005E7310">
        <w:rPr>
          <w:iCs/>
          <w:sz w:val="22"/>
          <w:szCs w:val="22"/>
          <w:lang w:val="en-US"/>
        </w:rPr>
        <w:t xml:space="preserve"> 100. 437-444</w:t>
      </w:r>
    </w:p>
    <w:p w14:paraId="1760C349" w14:textId="6D2C0E69" w:rsidR="002E4D77" w:rsidRDefault="005E7310" w:rsidP="005E7310">
      <w:pPr>
        <w:pStyle w:val="Lijstalinea"/>
        <w:numPr>
          <w:ilvl w:val="0"/>
          <w:numId w:val="3"/>
        </w:numPr>
        <w:spacing w:line="276" w:lineRule="auto"/>
        <w:rPr>
          <w:iCs/>
          <w:sz w:val="22"/>
          <w:szCs w:val="22"/>
          <w:lang w:val="en-US"/>
        </w:rPr>
      </w:pPr>
      <w:r>
        <w:rPr>
          <w:iCs/>
          <w:sz w:val="22"/>
          <w:szCs w:val="22"/>
          <w:lang w:val="en-US"/>
        </w:rPr>
        <w:t xml:space="preserve"> Nourissat, G., </w:t>
      </w:r>
      <w:proofErr w:type="spellStart"/>
      <w:r>
        <w:rPr>
          <w:iCs/>
          <w:sz w:val="22"/>
          <w:szCs w:val="22"/>
          <w:lang w:val="en-US"/>
        </w:rPr>
        <w:t>Tribot-Laspiere</w:t>
      </w:r>
      <w:proofErr w:type="spellEnd"/>
      <w:r>
        <w:rPr>
          <w:iCs/>
          <w:sz w:val="22"/>
          <w:szCs w:val="22"/>
          <w:lang w:val="en-US"/>
        </w:rPr>
        <w:t xml:space="preserve">, Q., Aim, F., </w:t>
      </w:r>
      <w:proofErr w:type="spellStart"/>
      <w:r>
        <w:rPr>
          <w:iCs/>
          <w:sz w:val="22"/>
          <w:szCs w:val="22"/>
          <w:lang w:val="en-US"/>
        </w:rPr>
        <w:t>Radier</w:t>
      </w:r>
      <w:proofErr w:type="spellEnd"/>
      <w:r>
        <w:rPr>
          <w:iCs/>
          <w:sz w:val="22"/>
          <w:szCs w:val="22"/>
          <w:lang w:val="en-US"/>
        </w:rPr>
        <w:t xml:space="preserve">, C. Contribution of MRI and CT arthrography to the diagnosis of </w:t>
      </w:r>
      <w:proofErr w:type="spellStart"/>
      <w:r>
        <w:rPr>
          <w:iCs/>
          <w:sz w:val="22"/>
          <w:szCs w:val="22"/>
          <w:lang w:val="en-US"/>
        </w:rPr>
        <w:t>inta</w:t>
      </w:r>
      <w:proofErr w:type="spellEnd"/>
      <w:r>
        <w:rPr>
          <w:iCs/>
          <w:sz w:val="22"/>
          <w:szCs w:val="22"/>
          <w:lang w:val="en-US"/>
        </w:rPr>
        <w:t xml:space="preserve">-articular tendinopathy of the long head of the biceps. 2014. </w:t>
      </w:r>
      <w:proofErr w:type="spellStart"/>
      <w:r w:rsidR="001014C4">
        <w:rPr>
          <w:iCs/>
          <w:sz w:val="22"/>
          <w:szCs w:val="22"/>
          <w:lang w:val="en-US"/>
        </w:rPr>
        <w:t>Orthopaedics</w:t>
      </w:r>
      <w:proofErr w:type="spellEnd"/>
      <w:r w:rsidR="001014C4">
        <w:rPr>
          <w:iCs/>
          <w:sz w:val="22"/>
          <w:szCs w:val="22"/>
          <w:lang w:val="en-US"/>
        </w:rPr>
        <w:t xml:space="preserve"> &amp; Traumatology: Surgery &amp; Research </w:t>
      </w:r>
      <w:r>
        <w:rPr>
          <w:iCs/>
          <w:sz w:val="22"/>
          <w:szCs w:val="22"/>
          <w:lang w:val="en-US"/>
        </w:rPr>
        <w:t>S391-S394</w:t>
      </w:r>
    </w:p>
    <w:p w14:paraId="48C97989" w14:textId="20C40F2C" w:rsidR="005E7310" w:rsidRDefault="005E7310" w:rsidP="005E7310">
      <w:pPr>
        <w:pStyle w:val="Lijstalinea"/>
        <w:numPr>
          <w:ilvl w:val="0"/>
          <w:numId w:val="3"/>
        </w:numPr>
        <w:spacing w:line="276" w:lineRule="auto"/>
        <w:rPr>
          <w:iCs/>
          <w:sz w:val="22"/>
          <w:szCs w:val="22"/>
          <w:lang w:val="en-US"/>
        </w:rPr>
      </w:pPr>
      <w:r>
        <w:rPr>
          <w:iCs/>
          <w:sz w:val="22"/>
          <w:szCs w:val="22"/>
          <w:lang w:val="en-US"/>
        </w:rPr>
        <w:t xml:space="preserve"> Lasbleiz, S., Quintero, N., </w:t>
      </w:r>
      <w:proofErr w:type="spellStart"/>
      <w:r>
        <w:rPr>
          <w:iCs/>
          <w:sz w:val="22"/>
          <w:szCs w:val="22"/>
          <w:lang w:val="en-US"/>
        </w:rPr>
        <w:t>Ea</w:t>
      </w:r>
      <w:proofErr w:type="spellEnd"/>
      <w:r>
        <w:rPr>
          <w:iCs/>
          <w:sz w:val="22"/>
          <w:szCs w:val="22"/>
          <w:lang w:val="en-US"/>
        </w:rPr>
        <w:t xml:space="preserve">, K., </w:t>
      </w:r>
      <w:proofErr w:type="spellStart"/>
      <w:r>
        <w:rPr>
          <w:iCs/>
          <w:sz w:val="22"/>
          <w:szCs w:val="22"/>
          <w:lang w:val="en-US"/>
        </w:rPr>
        <w:t>Petrover</w:t>
      </w:r>
      <w:proofErr w:type="spellEnd"/>
      <w:r>
        <w:rPr>
          <w:iCs/>
          <w:sz w:val="22"/>
          <w:szCs w:val="22"/>
          <w:lang w:val="en-US"/>
        </w:rPr>
        <w:t xml:space="preserve">, D., </w:t>
      </w:r>
      <w:proofErr w:type="spellStart"/>
      <w:r>
        <w:rPr>
          <w:iCs/>
          <w:sz w:val="22"/>
          <w:szCs w:val="22"/>
          <w:lang w:val="en-US"/>
        </w:rPr>
        <w:t>Aout</w:t>
      </w:r>
      <w:proofErr w:type="spellEnd"/>
      <w:r>
        <w:rPr>
          <w:iCs/>
          <w:sz w:val="22"/>
          <w:szCs w:val="22"/>
          <w:lang w:val="en-US"/>
        </w:rPr>
        <w:t xml:space="preserve">, M., Laredo, JD., </w:t>
      </w:r>
      <w:proofErr w:type="spellStart"/>
      <w:r>
        <w:rPr>
          <w:iCs/>
          <w:sz w:val="22"/>
          <w:szCs w:val="22"/>
          <w:lang w:val="en-US"/>
        </w:rPr>
        <w:t>Vicaut</w:t>
      </w:r>
      <w:proofErr w:type="spellEnd"/>
      <w:r>
        <w:rPr>
          <w:iCs/>
          <w:sz w:val="22"/>
          <w:szCs w:val="22"/>
          <w:lang w:val="en-US"/>
        </w:rPr>
        <w:t xml:space="preserve">, E., Bardin, T., </w:t>
      </w:r>
      <w:proofErr w:type="spellStart"/>
      <w:r>
        <w:rPr>
          <w:iCs/>
          <w:sz w:val="22"/>
          <w:szCs w:val="22"/>
          <w:lang w:val="en-US"/>
        </w:rPr>
        <w:t>Orcel</w:t>
      </w:r>
      <w:proofErr w:type="spellEnd"/>
      <w:r>
        <w:rPr>
          <w:iCs/>
          <w:sz w:val="22"/>
          <w:szCs w:val="22"/>
          <w:lang w:val="en-US"/>
        </w:rPr>
        <w:t xml:space="preserve">, P., </w:t>
      </w:r>
      <w:proofErr w:type="spellStart"/>
      <w:r>
        <w:rPr>
          <w:iCs/>
          <w:sz w:val="22"/>
          <w:szCs w:val="22"/>
          <w:lang w:val="en-US"/>
        </w:rPr>
        <w:t>Beaudr</w:t>
      </w:r>
      <w:r w:rsidR="001014C4">
        <w:rPr>
          <w:iCs/>
          <w:sz w:val="22"/>
          <w:szCs w:val="22"/>
          <w:lang w:val="en-US"/>
        </w:rPr>
        <w:t>euil</w:t>
      </w:r>
      <w:proofErr w:type="spellEnd"/>
      <w:r w:rsidR="001014C4">
        <w:rPr>
          <w:iCs/>
          <w:sz w:val="22"/>
          <w:szCs w:val="22"/>
          <w:lang w:val="en-US"/>
        </w:rPr>
        <w:t>, J. 2014. Annals of physical and Rehabilitation Medicine 57 - 228-243</w:t>
      </w:r>
    </w:p>
    <w:p w14:paraId="1C86C07C" w14:textId="717A9EA9" w:rsidR="001014C4" w:rsidRDefault="001014C4" w:rsidP="005E7310">
      <w:pPr>
        <w:pStyle w:val="Lijstalinea"/>
        <w:numPr>
          <w:ilvl w:val="0"/>
          <w:numId w:val="3"/>
        </w:numPr>
        <w:spacing w:line="276" w:lineRule="auto"/>
        <w:rPr>
          <w:iCs/>
          <w:sz w:val="22"/>
          <w:szCs w:val="22"/>
          <w:lang w:val="en-US"/>
        </w:rPr>
      </w:pPr>
      <w:r>
        <w:rPr>
          <w:iCs/>
          <w:sz w:val="22"/>
          <w:szCs w:val="22"/>
          <w:lang w:val="en-US"/>
        </w:rPr>
        <w:t xml:space="preserve"> Bélanger, V., Dupuis, F., </w:t>
      </w:r>
      <w:proofErr w:type="spellStart"/>
      <w:r>
        <w:rPr>
          <w:iCs/>
          <w:sz w:val="22"/>
          <w:szCs w:val="22"/>
          <w:lang w:val="en-US"/>
        </w:rPr>
        <w:t>Leblond</w:t>
      </w:r>
      <w:proofErr w:type="spellEnd"/>
      <w:r>
        <w:rPr>
          <w:iCs/>
          <w:sz w:val="22"/>
          <w:szCs w:val="22"/>
          <w:lang w:val="en-US"/>
        </w:rPr>
        <w:t>, J., Roy, JS. Accuracy of clinical examination of the long head of the biceps tendon in the clinical setting: a systematic review. 2019. J Rehabil Med. 479-491</w:t>
      </w:r>
    </w:p>
    <w:p w14:paraId="0825A42C" w14:textId="163AC77F" w:rsidR="0077106A" w:rsidRDefault="0077106A" w:rsidP="005E7310">
      <w:pPr>
        <w:pStyle w:val="Lijstalinea"/>
        <w:numPr>
          <w:ilvl w:val="0"/>
          <w:numId w:val="3"/>
        </w:numPr>
        <w:spacing w:line="276" w:lineRule="auto"/>
        <w:rPr>
          <w:iCs/>
          <w:sz w:val="22"/>
          <w:szCs w:val="22"/>
          <w:lang w:val="en-US"/>
        </w:rPr>
      </w:pPr>
      <w:r>
        <w:rPr>
          <w:iCs/>
          <w:sz w:val="22"/>
          <w:szCs w:val="22"/>
          <w:lang w:val="en-US"/>
        </w:rPr>
        <w:t xml:space="preserve"> Rosas, S., Krill, MK., </w:t>
      </w:r>
      <w:proofErr w:type="spellStart"/>
      <w:r>
        <w:rPr>
          <w:iCs/>
          <w:sz w:val="22"/>
          <w:szCs w:val="22"/>
          <w:lang w:val="en-US"/>
        </w:rPr>
        <w:t>Achampong</w:t>
      </w:r>
      <w:proofErr w:type="spellEnd"/>
      <w:r>
        <w:rPr>
          <w:iCs/>
          <w:sz w:val="22"/>
          <w:szCs w:val="22"/>
          <w:lang w:val="en-US"/>
        </w:rPr>
        <w:t xml:space="preserve">, KA., Kwon, K., Nwachukwu, BU., McCormick, F. A practical, evidence-based, comprehensive (PEC) physical examinations for diagnosing pathology of the long head of the biceps. 2019. J Shoulder Elbow Surg. Aug; 26 (8); 1484-1492. </w:t>
      </w:r>
    </w:p>
    <w:p w14:paraId="680413DF" w14:textId="0991C230" w:rsidR="0077106A" w:rsidRDefault="0077106A" w:rsidP="005E7310">
      <w:pPr>
        <w:pStyle w:val="Lijstalinea"/>
        <w:numPr>
          <w:ilvl w:val="0"/>
          <w:numId w:val="3"/>
        </w:numPr>
        <w:spacing w:line="276" w:lineRule="auto"/>
        <w:rPr>
          <w:iCs/>
          <w:sz w:val="22"/>
          <w:szCs w:val="22"/>
          <w:lang w:val="en-US"/>
        </w:rPr>
      </w:pPr>
      <w:r>
        <w:rPr>
          <w:iCs/>
          <w:sz w:val="22"/>
          <w:szCs w:val="22"/>
          <w:lang w:val="en-US"/>
        </w:rPr>
        <w:t xml:space="preserve"> Hegedus J. Which physical examinations tests provide clinicians with the most value when examining the shoulder? Update of a systematic review with meta-analysis of individual tests. 2012. 7 July. </w:t>
      </w:r>
    </w:p>
    <w:p w14:paraId="37D36967" w14:textId="7469BE85" w:rsidR="0077106A" w:rsidRDefault="0077106A" w:rsidP="005E7310">
      <w:pPr>
        <w:pStyle w:val="Lijstalinea"/>
        <w:numPr>
          <w:ilvl w:val="0"/>
          <w:numId w:val="3"/>
        </w:numPr>
        <w:spacing w:line="276" w:lineRule="auto"/>
        <w:rPr>
          <w:iCs/>
          <w:sz w:val="22"/>
          <w:szCs w:val="22"/>
          <w:lang w:val="en-US"/>
        </w:rPr>
      </w:pPr>
      <w:r>
        <w:rPr>
          <w:iCs/>
          <w:sz w:val="22"/>
          <w:szCs w:val="22"/>
          <w:lang w:val="en-US"/>
        </w:rPr>
        <w:t xml:space="preserve"> Read, JW., </w:t>
      </w:r>
      <w:proofErr w:type="spellStart"/>
      <w:r>
        <w:rPr>
          <w:iCs/>
          <w:sz w:val="22"/>
          <w:szCs w:val="22"/>
          <w:lang w:val="en-US"/>
        </w:rPr>
        <w:t>Perko</w:t>
      </w:r>
      <w:proofErr w:type="spellEnd"/>
      <w:r>
        <w:rPr>
          <w:iCs/>
          <w:sz w:val="22"/>
          <w:szCs w:val="22"/>
          <w:lang w:val="en-US"/>
        </w:rPr>
        <w:t>, M., Nest, C</w:t>
      </w:r>
      <w:r w:rsidR="00062627">
        <w:rPr>
          <w:iCs/>
          <w:sz w:val="22"/>
          <w:szCs w:val="22"/>
          <w:lang w:val="en-US"/>
        </w:rPr>
        <w:t>. Shoulder ultrasound: diagnostic accuracy for impingement syndrome, rotator cuff tear, and biceps tendon pathology. 1998. Journal of shoulder and elbow Surgery, 7 (3), 264-271</w:t>
      </w:r>
    </w:p>
    <w:p w14:paraId="17BEDF9E" w14:textId="24A9153D" w:rsidR="00062627" w:rsidRPr="005E7310" w:rsidRDefault="00062627" w:rsidP="005E7310">
      <w:pPr>
        <w:pStyle w:val="Lijstalinea"/>
        <w:numPr>
          <w:ilvl w:val="0"/>
          <w:numId w:val="3"/>
        </w:numPr>
        <w:spacing w:line="276" w:lineRule="auto"/>
        <w:rPr>
          <w:iCs/>
          <w:sz w:val="22"/>
          <w:szCs w:val="22"/>
          <w:lang w:val="en-US"/>
        </w:rPr>
      </w:pPr>
      <w:r w:rsidRPr="00DC1330">
        <w:rPr>
          <w:iCs/>
          <w:sz w:val="21"/>
          <w:szCs w:val="21"/>
          <w:lang w:val="en-US"/>
        </w:rPr>
        <w:t xml:space="preserve">Burns, PB., Rohrich, RJ., Chung, KC. The levels of Evidence and their role in Evidence-Based Medicine. </w:t>
      </w:r>
      <w:r w:rsidRPr="00DC1330">
        <w:rPr>
          <w:iCs/>
          <w:sz w:val="21"/>
          <w:szCs w:val="21"/>
        </w:rPr>
        <w:t>2011. Jul; 128(1): 305-310</w:t>
      </w:r>
    </w:p>
    <w:p w14:paraId="72FDC9C0" w14:textId="2BB5F838" w:rsidR="007D432F" w:rsidRDefault="007D432F" w:rsidP="007D432F">
      <w:pPr>
        <w:rPr>
          <w:iCs/>
          <w:sz w:val="21"/>
          <w:szCs w:val="21"/>
          <w:lang w:val="en-US"/>
        </w:rPr>
      </w:pPr>
    </w:p>
    <w:p w14:paraId="7F003570" w14:textId="460EF343" w:rsidR="007D432F" w:rsidRDefault="007D432F">
      <w:pPr>
        <w:spacing w:after="160" w:line="259" w:lineRule="auto"/>
        <w:jc w:val="left"/>
        <w:rPr>
          <w:iCs/>
          <w:sz w:val="21"/>
          <w:szCs w:val="21"/>
          <w:lang w:val="en-US"/>
        </w:rPr>
      </w:pPr>
      <w:r>
        <w:rPr>
          <w:iCs/>
          <w:sz w:val="21"/>
          <w:szCs w:val="21"/>
          <w:lang w:val="en-US"/>
        </w:rPr>
        <w:br w:type="page"/>
      </w:r>
    </w:p>
    <w:p w14:paraId="469728A2" w14:textId="1FDA91FA" w:rsidR="007D432F" w:rsidRDefault="007D432F" w:rsidP="007D432F">
      <w:pPr>
        <w:pStyle w:val="Kop1"/>
        <w:rPr>
          <w:lang w:val="en-US"/>
        </w:rPr>
      </w:pPr>
      <w:bookmarkStart w:id="29" w:name="_Toc76137504"/>
      <w:r w:rsidRPr="007D432F">
        <w:lastRenderedPageBreak/>
        <w:t>Bijlagen</w:t>
      </w:r>
      <w:bookmarkEnd w:id="29"/>
    </w:p>
    <w:p w14:paraId="58665219" w14:textId="77777777" w:rsidR="007D432F" w:rsidRDefault="007D432F" w:rsidP="007D432F">
      <w:pPr>
        <w:pStyle w:val="Geenafstand"/>
      </w:pPr>
    </w:p>
    <w:p w14:paraId="00088E23" w14:textId="77777777" w:rsidR="007D432F" w:rsidRDefault="007D432F" w:rsidP="007D432F">
      <w:pPr>
        <w:pStyle w:val="Geenafstand"/>
      </w:pPr>
    </w:p>
    <w:p w14:paraId="634172E9" w14:textId="5FFE22F6" w:rsidR="007D432F" w:rsidRDefault="007D432F" w:rsidP="007D432F">
      <w:pPr>
        <w:pStyle w:val="Kop2"/>
      </w:pPr>
      <w:bookmarkStart w:id="30" w:name="_Toc76137505"/>
      <w:r>
        <w:t>Bijlage 1 Zoekstring</w:t>
      </w:r>
      <w:bookmarkEnd w:id="30"/>
    </w:p>
    <w:p w14:paraId="60E23633" w14:textId="77777777" w:rsidR="007D432F" w:rsidRPr="00DE74FC" w:rsidRDefault="007D432F" w:rsidP="007D432F">
      <w:pPr>
        <w:pStyle w:val="Geenafstand"/>
        <w:rPr>
          <w:lang w:val="en-US"/>
        </w:rPr>
      </w:pPr>
    </w:p>
    <w:tbl>
      <w:tblPr>
        <w:tblStyle w:val="Tabelraster"/>
        <w:tblpPr w:leftFromText="141" w:rightFromText="141" w:vertAnchor="page" w:horzAnchor="margin" w:tblpY="30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925"/>
        <w:gridCol w:w="1111"/>
      </w:tblGrid>
      <w:tr w:rsidR="007D432F" w:rsidRPr="00DE74FC" w14:paraId="7A391C69" w14:textId="77777777" w:rsidTr="007D432F">
        <w:tc>
          <w:tcPr>
            <w:tcW w:w="1668" w:type="dxa"/>
            <w:tcBorders>
              <w:bottom w:val="single" w:sz="4" w:space="0" w:color="auto"/>
            </w:tcBorders>
            <w:shd w:val="clear" w:color="auto" w:fill="C9C9C9" w:themeFill="accent3" w:themeFillTint="99"/>
          </w:tcPr>
          <w:p w14:paraId="33ADB04A" w14:textId="77777777" w:rsidR="007D432F" w:rsidRPr="00DE74FC" w:rsidRDefault="007D432F" w:rsidP="007D432F">
            <w:pPr>
              <w:pStyle w:val="Geenafstand"/>
              <w:rPr>
                <w:b/>
                <w:bCs/>
                <w:sz w:val="21"/>
                <w:szCs w:val="21"/>
                <w:lang w:val="en-US"/>
              </w:rPr>
            </w:pPr>
            <w:r w:rsidRPr="00DE74FC">
              <w:rPr>
                <w:b/>
                <w:bCs/>
                <w:sz w:val="21"/>
                <w:szCs w:val="21"/>
                <w:lang w:val="en-US"/>
              </w:rPr>
              <w:t>Databank</w:t>
            </w:r>
          </w:p>
        </w:tc>
        <w:tc>
          <w:tcPr>
            <w:tcW w:w="5925" w:type="dxa"/>
            <w:tcBorders>
              <w:bottom w:val="single" w:sz="4" w:space="0" w:color="auto"/>
            </w:tcBorders>
            <w:shd w:val="clear" w:color="auto" w:fill="C9C9C9" w:themeFill="accent3" w:themeFillTint="99"/>
          </w:tcPr>
          <w:p w14:paraId="2950E811" w14:textId="77777777" w:rsidR="007D432F" w:rsidRPr="00DE74FC" w:rsidRDefault="007D432F" w:rsidP="007D432F">
            <w:pPr>
              <w:pStyle w:val="Geenafstand"/>
              <w:rPr>
                <w:b/>
                <w:bCs/>
              </w:rPr>
            </w:pPr>
            <w:r w:rsidRPr="00DE74FC">
              <w:rPr>
                <w:b/>
                <w:bCs/>
              </w:rPr>
              <w:t>Zoekstreng</w:t>
            </w:r>
          </w:p>
        </w:tc>
        <w:tc>
          <w:tcPr>
            <w:tcW w:w="1111" w:type="dxa"/>
            <w:tcBorders>
              <w:bottom w:val="single" w:sz="4" w:space="0" w:color="auto"/>
            </w:tcBorders>
            <w:shd w:val="clear" w:color="auto" w:fill="C9C9C9" w:themeFill="accent3" w:themeFillTint="99"/>
          </w:tcPr>
          <w:p w14:paraId="1FE39E35" w14:textId="77777777" w:rsidR="007D432F" w:rsidRPr="00DE74FC" w:rsidRDefault="007D432F" w:rsidP="007D432F">
            <w:pPr>
              <w:pStyle w:val="Geenafstand"/>
              <w:rPr>
                <w:b/>
                <w:bCs/>
              </w:rPr>
            </w:pPr>
            <w:r w:rsidRPr="00DE74FC">
              <w:rPr>
                <w:b/>
                <w:bCs/>
              </w:rPr>
              <w:t xml:space="preserve">Resultaten </w:t>
            </w:r>
          </w:p>
        </w:tc>
      </w:tr>
      <w:tr w:rsidR="007D432F" w:rsidRPr="00DE74FC" w14:paraId="11ED8D1B" w14:textId="77777777" w:rsidTr="007D432F">
        <w:tc>
          <w:tcPr>
            <w:tcW w:w="1668" w:type="dxa"/>
            <w:tcBorders>
              <w:top w:val="single" w:sz="4" w:space="0" w:color="auto"/>
              <w:right w:val="single" w:sz="4" w:space="0" w:color="auto"/>
            </w:tcBorders>
          </w:tcPr>
          <w:p w14:paraId="7C03DB15" w14:textId="77777777" w:rsidR="007D432F" w:rsidRPr="00DE74FC" w:rsidRDefault="007D432F" w:rsidP="007D432F">
            <w:pPr>
              <w:pStyle w:val="Geenafstand"/>
              <w:rPr>
                <w:lang w:val="en-US"/>
              </w:rPr>
            </w:pPr>
            <w:r w:rsidRPr="00DE74FC">
              <w:rPr>
                <w:lang w:val="en-US"/>
              </w:rPr>
              <w:t>PubMed</w:t>
            </w:r>
          </w:p>
        </w:tc>
        <w:tc>
          <w:tcPr>
            <w:tcW w:w="5925" w:type="dxa"/>
            <w:tcBorders>
              <w:top w:val="single" w:sz="4" w:space="0" w:color="auto"/>
              <w:left w:val="single" w:sz="4" w:space="0" w:color="auto"/>
              <w:right w:val="single" w:sz="4" w:space="0" w:color="auto"/>
            </w:tcBorders>
          </w:tcPr>
          <w:p w14:paraId="3AF8A70C" w14:textId="77777777" w:rsidR="007D432F" w:rsidRPr="00DE74FC" w:rsidRDefault="007D432F" w:rsidP="007D432F">
            <w:pPr>
              <w:pStyle w:val="Geenafstand"/>
              <w:rPr>
                <w:lang w:val="en-US"/>
              </w:rPr>
            </w:pPr>
            <w:r w:rsidRPr="00DE74FC">
              <w:rPr>
                <w:lang w:val="en-US"/>
              </w:rPr>
              <w:t xml:space="preserve">“Long head of the biceps tendinopathy” OR “biceps tendinopathy” AND “diagnosis” OR “diagnostic techniques” OR “diagnostic imaging” AND “reproducibility of results” OR “validity” OR “sensitivity” OR “specificity” OR “accuracy” AND “diagnosis long head of the biceps” </w:t>
            </w:r>
          </w:p>
        </w:tc>
        <w:tc>
          <w:tcPr>
            <w:tcW w:w="1111" w:type="dxa"/>
            <w:tcBorders>
              <w:top w:val="single" w:sz="4" w:space="0" w:color="auto"/>
              <w:left w:val="single" w:sz="4" w:space="0" w:color="auto"/>
            </w:tcBorders>
          </w:tcPr>
          <w:p w14:paraId="702D38EB" w14:textId="77777777" w:rsidR="007D432F" w:rsidRPr="00DE74FC" w:rsidRDefault="007D432F" w:rsidP="007D432F">
            <w:pPr>
              <w:pStyle w:val="Geenafstand"/>
              <w:rPr>
                <w:lang w:val="en-US"/>
              </w:rPr>
            </w:pPr>
            <w:r w:rsidRPr="00DE74FC">
              <w:rPr>
                <w:lang w:val="en-US"/>
              </w:rPr>
              <w:t>284</w:t>
            </w:r>
          </w:p>
        </w:tc>
      </w:tr>
      <w:tr w:rsidR="007D432F" w:rsidRPr="00DE74FC" w14:paraId="07C787F1" w14:textId="77777777" w:rsidTr="007D432F">
        <w:tc>
          <w:tcPr>
            <w:tcW w:w="1668" w:type="dxa"/>
            <w:tcBorders>
              <w:right w:val="single" w:sz="4" w:space="0" w:color="auto"/>
            </w:tcBorders>
            <w:shd w:val="clear" w:color="auto" w:fill="EDEDED" w:themeFill="accent3" w:themeFillTint="33"/>
          </w:tcPr>
          <w:p w14:paraId="614AF07D" w14:textId="77777777" w:rsidR="007D432F" w:rsidRPr="00DE74FC" w:rsidRDefault="007D432F" w:rsidP="007D432F">
            <w:pPr>
              <w:pStyle w:val="Geenafstand"/>
              <w:rPr>
                <w:lang w:val="en-US"/>
              </w:rPr>
            </w:pPr>
            <w:r w:rsidRPr="00DE74FC">
              <w:rPr>
                <w:lang w:val="en-US"/>
              </w:rPr>
              <w:t>Google Scholar</w:t>
            </w:r>
          </w:p>
        </w:tc>
        <w:tc>
          <w:tcPr>
            <w:tcW w:w="5925" w:type="dxa"/>
            <w:tcBorders>
              <w:left w:val="single" w:sz="4" w:space="0" w:color="auto"/>
              <w:right w:val="single" w:sz="4" w:space="0" w:color="auto"/>
            </w:tcBorders>
            <w:shd w:val="clear" w:color="auto" w:fill="EDEDED" w:themeFill="accent3" w:themeFillTint="33"/>
          </w:tcPr>
          <w:p w14:paraId="12F8E7A5" w14:textId="77777777" w:rsidR="007D432F" w:rsidRPr="00DE74FC" w:rsidRDefault="007D432F" w:rsidP="007D432F">
            <w:pPr>
              <w:pStyle w:val="Geenafstand"/>
              <w:rPr>
                <w:lang w:val="en-US"/>
              </w:rPr>
            </w:pPr>
            <w:r w:rsidRPr="00DE74FC">
              <w:rPr>
                <w:lang w:val="en-US"/>
              </w:rPr>
              <w:t xml:space="preserve">“Long head biceps tendinopathy” OR “long head biceps tendinitis” OR “biceps tendinopathy” OR “biceps tendinitis” AND “diagnosis” OR “diagnostic imaging” OR “clinical tests” OR “physical tests” AND “diagnosis LHBT” OR “accuracy diagnosis LHBT” AND “validity” OR “specificity” OR “sensitivity” </w:t>
            </w:r>
          </w:p>
        </w:tc>
        <w:tc>
          <w:tcPr>
            <w:tcW w:w="1111" w:type="dxa"/>
            <w:tcBorders>
              <w:left w:val="single" w:sz="4" w:space="0" w:color="auto"/>
            </w:tcBorders>
            <w:shd w:val="clear" w:color="auto" w:fill="EDEDED" w:themeFill="accent3" w:themeFillTint="33"/>
          </w:tcPr>
          <w:p w14:paraId="71DB5E8F" w14:textId="77777777" w:rsidR="007D432F" w:rsidRPr="00DE74FC" w:rsidRDefault="007D432F" w:rsidP="007D432F">
            <w:pPr>
              <w:pStyle w:val="Geenafstand"/>
              <w:rPr>
                <w:lang w:val="en-US"/>
              </w:rPr>
            </w:pPr>
            <w:r w:rsidRPr="00DE74FC">
              <w:rPr>
                <w:lang w:val="en-US"/>
              </w:rPr>
              <w:t>303</w:t>
            </w:r>
          </w:p>
        </w:tc>
      </w:tr>
      <w:tr w:rsidR="007D432F" w:rsidRPr="00DE74FC" w14:paraId="4ED6D264" w14:textId="77777777" w:rsidTr="007D432F">
        <w:tc>
          <w:tcPr>
            <w:tcW w:w="1668" w:type="dxa"/>
            <w:tcBorders>
              <w:right w:val="single" w:sz="4" w:space="0" w:color="auto"/>
            </w:tcBorders>
          </w:tcPr>
          <w:p w14:paraId="0CB6E2EC" w14:textId="77777777" w:rsidR="007D432F" w:rsidRPr="00DE74FC" w:rsidRDefault="007D432F" w:rsidP="007D432F">
            <w:pPr>
              <w:pStyle w:val="Geenafstand"/>
              <w:rPr>
                <w:lang w:val="en-US"/>
              </w:rPr>
            </w:pPr>
            <w:r w:rsidRPr="00DE74FC">
              <w:rPr>
                <w:lang w:val="en-US"/>
              </w:rPr>
              <w:t xml:space="preserve">ScienceDirect </w:t>
            </w:r>
          </w:p>
        </w:tc>
        <w:tc>
          <w:tcPr>
            <w:tcW w:w="5925" w:type="dxa"/>
            <w:tcBorders>
              <w:left w:val="single" w:sz="4" w:space="0" w:color="auto"/>
              <w:right w:val="single" w:sz="4" w:space="0" w:color="auto"/>
            </w:tcBorders>
          </w:tcPr>
          <w:p w14:paraId="5F2C3E51" w14:textId="77777777" w:rsidR="007D432F" w:rsidRPr="00DE74FC" w:rsidRDefault="007D432F" w:rsidP="007D432F">
            <w:pPr>
              <w:pStyle w:val="Geenafstand"/>
              <w:rPr>
                <w:lang w:val="en-US"/>
              </w:rPr>
            </w:pPr>
            <w:r w:rsidRPr="00DE74FC">
              <w:rPr>
                <w:lang w:val="en-US"/>
              </w:rPr>
              <w:t xml:space="preserve">“Long head of the biceps tendinopathy” AND “diagnosis” AND “clinical tests” AND “diagnostic imaging” AND physical tests” AND “accuracy” </w:t>
            </w:r>
          </w:p>
        </w:tc>
        <w:tc>
          <w:tcPr>
            <w:tcW w:w="1111" w:type="dxa"/>
            <w:tcBorders>
              <w:left w:val="single" w:sz="4" w:space="0" w:color="auto"/>
            </w:tcBorders>
          </w:tcPr>
          <w:p w14:paraId="3F5F8750" w14:textId="77777777" w:rsidR="007D432F" w:rsidRPr="00DE74FC" w:rsidRDefault="007D432F" w:rsidP="007D432F">
            <w:pPr>
              <w:pStyle w:val="Geenafstand"/>
              <w:rPr>
                <w:lang w:val="en-US"/>
              </w:rPr>
            </w:pPr>
            <w:r w:rsidRPr="00DE74FC">
              <w:rPr>
                <w:lang w:val="en-US"/>
              </w:rPr>
              <w:t>200</w:t>
            </w:r>
          </w:p>
        </w:tc>
      </w:tr>
    </w:tbl>
    <w:p w14:paraId="61463D09" w14:textId="77777777" w:rsidR="007D432F" w:rsidRDefault="007D432F" w:rsidP="007D432F">
      <w:pPr>
        <w:pStyle w:val="Geenafstand"/>
      </w:pPr>
    </w:p>
    <w:p w14:paraId="5EA05B6F" w14:textId="0335607A" w:rsidR="007D432F" w:rsidRDefault="007D432F" w:rsidP="007D432F">
      <w:pPr>
        <w:pStyle w:val="Kop2"/>
      </w:pPr>
      <w:bookmarkStart w:id="31" w:name="_Toc76137506"/>
      <w:r>
        <w:t>Bijlage 2 Vrije zoektermen en MeSH term</w:t>
      </w:r>
      <w:bookmarkEnd w:id="31"/>
      <w:r>
        <w:t xml:space="preserve"> </w:t>
      </w:r>
    </w:p>
    <w:p w14:paraId="64E2BABF" w14:textId="77777777" w:rsidR="007D432F" w:rsidRDefault="007D432F" w:rsidP="007D432F">
      <w:pPr>
        <w:pStyle w:val="Geenafstand"/>
      </w:pPr>
    </w:p>
    <w:tbl>
      <w:tblPr>
        <w:tblStyle w:val="Tabelraster"/>
        <w:tblpPr w:leftFromText="141" w:rightFromText="141"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432F" w14:paraId="25D3389D" w14:textId="77777777" w:rsidTr="007D432F">
        <w:tc>
          <w:tcPr>
            <w:tcW w:w="4531" w:type="dxa"/>
            <w:tcBorders>
              <w:bottom w:val="single" w:sz="4" w:space="0" w:color="auto"/>
            </w:tcBorders>
            <w:shd w:val="clear" w:color="auto" w:fill="C9C9C9" w:themeFill="accent3" w:themeFillTint="99"/>
          </w:tcPr>
          <w:p w14:paraId="6D2B418C" w14:textId="77777777" w:rsidR="007D432F" w:rsidRPr="000D3CE1" w:rsidRDefault="007D432F" w:rsidP="007D432F">
            <w:pPr>
              <w:pStyle w:val="Geenafstand"/>
              <w:rPr>
                <w:b/>
                <w:bCs/>
              </w:rPr>
            </w:pPr>
            <w:r>
              <w:rPr>
                <w:b/>
                <w:bCs/>
              </w:rPr>
              <w:t xml:space="preserve">PICO </w:t>
            </w:r>
          </w:p>
        </w:tc>
        <w:tc>
          <w:tcPr>
            <w:tcW w:w="4531" w:type="dxa"/>
            <w:tcBorders>
              <w:bottom w:val="single" w:sz="4" w:space="0" w:color="auto"/>
            </w:tcBorders>
            <w:shd w:val="clear" w:color="auto" w:fill="C9C9C9" w:themeFill="accent3" w:themeFillTint="99"/>
          </w:tcPr>
          <w:p w14:paraId="2F7E92D1" w14:textId="77777777" w:rsidR="007D432F" w:rsidRPr="00FF75BD" w:rsidRDefault="007D432F" w:rsidP="007D432F">
            <w:pPr>
              <w:pStyle w:val="Geenafstand"/>
              <w:rPr>
                <w:b/>
                <w:bCs/>
                <w:sz w:val="21"/>
                <w:szCs w:val="21"/>
              </w:rPr>
            </w:pPr>
            <w:r>
              <w:rPr>
                <w:b/>
                <w:bCs/>
                <w:sz w:val="21"/>
                <w:szCs w:val="21"/>
              </w:rPr>
              <w:t>Vrije zoektermen</w:t>
            </w:r>
          </w:p>
        </w:tc>
      </w:tr>
      <w:tr w:rsidR="007D432F" w14:paraId="132E5023" w14:textId="77777777" w:rsidTr="007D432F">
        <w:tc>
          <w:tcPr>
            <w:tcW w:w="4531" w:type="dxa"/>
            <w:tcBorders>
              <w:top w:val="single" w:sz="4" w:space="0" w:color="auto"/>
              <w:right w:val="single" w:sz="4" w:space="0" w:color="auto"/>
            </w:tcBorders>
          </w:tcPr>
          <w:p w14:paraId="332FACF6" w14:textId="77777777" w:rsidR="007D432F" w:rsidRDefault="007D432F" w:rsidP="007D432F">
            <w:pPr>
              <w:pStyle w:val="Geenafstand"/>
            </w:pPr>
            <w:r>
              <w:t>P (caput longum bicepspees tendinopathie)</w:t>
            </w:r>
          </w:p>
        </w:tc>
        <w:tc>
          <w:tcPr>
            <w:tcW w:w="4531" w:type="dxa"/>
            <w:tcBorders>
              <w:top w:val="single" w:sz="4" w:space="0" w:color="auto"/>
              <w:left w:val="single" w:sz="4" w:space="0" w:color="auto"/>
            </w:tcBorders>
          </w:tcPr>
          <w:p w14:paraId="470B2F9C" w14:textId="77777777" w:rsidR="007D432F" w:rsidRDefault="007D432F" w:rsidP="007D432F">
            <w:pPr>
              <w:pStyle w:val="Geenafstand"/>
            </w:pPr>
            <w:r>
              <w:t xml:space="preserve">“Tendinitis”, “tendinosis” </w:t>
            </w:r>
          </w:p>
        </w:tc>
      </w:tr>
      <w:tr w:rsidR="007D432F" w14:paraId="5D0B0E41" w14:textId="77777777" w:rsidTr="007D432F">
        <w:tc>
          <w:tcPr>
            <w:tcW w:w="4531" w:type="dxa"/>
            <w:tcBorders>
              <w:right w:val="single" w:sz="4" w:space="0" w:color="auto"/>
            </w:tcBorders>
            <w:shd w:val="clear" w:color="auto" w:fill="EDEDED" w:themeFill="accent3" w:themeFillTint="33"/>
          </w:tcPr>
          <w:p w14:paraId="72C507BC" w14:textId="77777777" w:rsidR="007D432F" w:rsidRDefault="007D432F" w:rsidP="007D432F">
            <w:pPr>
              <w:pStyle w:val="Geenafstand"/>
            </w:pPr>
            <w:r>
              <w:t>I (diagnostische middelen)</w:t>
            </w:r>
          </w:p>
        </w:tc>
        <w:tc>
          <w:tcPr>
            <w:tcW w:w="4531" w:type="dxa"/>
            <w:tcBorders>
              <w:left w:val="single" w:sz="4" w:space="0" w:color="auto"/>
            </w:tcBorders>
            <w:shd w:val="clear" w:color="auto" w:fill="EDEDED" w:themeFill="accent3" w:themeFillTint="33"/>
          </w:tcPr>
          <w:p w14:paraId="0BC699E8" w14:textId="77777777" w:rsidR="007D432F" w:rsidRDefault="007D432F" w:rsidP="007D432F">
            <w:pPr>
              <w:pStyle w:val="Geenafstand"/>
            </w:pPr>
            <w:r>
              <w:t>“</w:t>
            </w:r>
            <w:proofErr w:type="spellStart"/>
            <w:r>
              <w:t>Clinical</w:t>
            </w:r>
            <w:proofErr w:type="spellEnd"/>
            <w:r>
              <w:t xml:space="preserve"> tests, “</w:t>
            </w:r>
            <w:proofErr w:type="spellStart"/>
            <w:r>
              <w:t>physical</w:t>
            </w:r>
            <w:proofErr w:type="spellEnd"/>
            <w:r>
              <w:t xml:space="preserve"> tests”, “MRI”, CT-artrography”, “ultrasound”</w:t>
            </w:r>
          </w:p>
        </w:tc>
      </w:tr>
      <w:tr w:rsidR="007D432F" w14:paraId="27384F72" w14:textId="77777777" w:rsidTr="007D432F">
        <w:tc>
          <w:tcPr>
            <w:tcW w:w="4531" w:type="dxa"/>
            <w:tcBorders>
              <w:right w:val="single" w:sz="4" w:space="0" w:color="auto"/>
            </w:tcBorders>
          </w:tcPr>
          <w:p w14:paraId="0C2EBD91" w14:textId="77777777" w:rsidR="007D432F" w:rsidRDefault="007D432F" w:rsidP="007D432F">
            <w:pPr>
              <w:pStyle w:val="Geenafstand"/>
            </w:pPr>
            <w:r>
              <w:t>O (accuratie positieve diagnose)</w:t>
            </w:r>
          </w:p>
        </w:tc>
        <w:tc>
          <w:tcPr>
            <w:tcW w:w="4531" w:type="dxa"/>
            <w:tcBorders>
              <w:left w:val="single" w:sz="4" w:space="0" w:color="auto"/>
            </w:tcBorders>
          </w:tcPr>
          <w:p w14:paraId="782B1101" w14:textId="77777777" w:rsidR="007D432F" w:rsidRDefault="007D432F" w:rsidP="007D432F">
            <w:pPr>
              <w:pStyle w:val="Geenafstand"/>
            </w:pPr>
            <w:r>
              <w:t>“Accuracy”, “</w:t>
            </w:r>
            <w:proofErr w:type="spellStart"/>
            <w:r>
              <w:t>validity</w:t>
            </w:r>
            <w:proofErr w:type="spellEnd"/>
            <w:r>
              <w:t>”, “</w:t>
            </w:r>
            <w:proofErr w:type="spellStart"/>
            <w:r>
              <w:t>sensitivity</w:t>
            </w:r>
            <w:proofErr w:type="spellEnd"/>
            <w:r>
              <w:t>”, “</w:t>
            </w:r>
            <w:proofErr w:type="spellStart"/>
            <w:r>
              <w:t>specificity</w:t>
            </w:r>
            <w:proofErr w:type="spellEnd"/>
            <w:r>
              <w:t>”</w:t>
            </w:r>
          </w:p>
        </w:tc>
      </w:tr>
    </w:tbl>
    <w:p w14:paraId="69232333" w14:textId="77777777" w:rsidR="007D432F" w:rsidRDefault="007D432F" w:rsidP="007D432F">
      <w:pPr>
        <w:pStyle w:val="Geenafstand"/>
      </w:pPr>
    </w:p>
    <w:p w14:paraId="040A585D" w14:textId="77777777" w:rsidR="007D432F" w:rsidRDefault="007D432F" w:rsidP="007D432F">
      <w:pPr>
        <w:pStyle w:val="Geenafstand"/>
      </w:pPr>
    </w:p>
    <w:p w14:paraId="1BEC8C6D" w14:textId="77777777" w:rsidR="007D432F" w:rsidRDefault="007D432F" w:rsidP="007D432F">
      <w:pPr>
        <w:pStyle w:val="Geenafstand"/>
      </w:pPr>
    </w:p>
    <w:p w14:paraId="5CD4049E" w14:textId="77777777" w:rsidR="007D432F" w:rsidRDefault="007D432F" w:rsidP="007D432F">
      <w:pPr>
        <w:pStyle w:val="Geenafstand"/>
      </w:pPr>
    </w:p>
    <w:p w14:paraId="4CC20521" w14:textId="77777777" w:rsidR="007D432F" w:rsidRDefault="007D432F" w:rsidP="007D432F">
      <w:pPr>
        <w:pStyle w:val="Geenafstand"/>
      </w:pPr>
    </w:p>
    <w:p w14:paraId="4A4B93C3" w14:textId="77777777" w:rsidR="007D432F" w:rsidRDefault="007D432F" w:rsidP="007D432F">
      <w:pPr>
        <w:pStyle w:val="Geenafstand"/>
      </w:pPr>
    </w:p>
    <w:p w14:paraId="50707256" w14:textId="77777777" w:rsidR="007D432F" w:rsidRDefault="007D432F" w:rsidP="007D432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7D432F" w14:paraId="76A2D820" w14:textId="77777777" w:rsidTr="008D4F66">
        <w:tc>
          <w:tcPr>
            <w:tcW w:w="4531" w:type="dxa"/>
            <w:tcBorders>
              <w:bottom w:val="single" w:sz="4" w:space="0" w:color="auto"/>
            </w:tcBorders>
            <w:shd w:val="clear" w:color="auto" w:fill="C9C9C9" w:themeFill="accent3" w:themeFillTint="99"/>
          </w:tcPr>
          <w:p w14:paraId="04DF2690" w14:textId="77777777" w:rsidR="007D432F" w:rsidRPr="000D3CE1" w:rsidRDefault="007D432F" w:rsidP="008D4F66">
            <w:pPr>
              <w:pStyle w:val="Geenafstand"/>
              <w:rPr>
                <w:b/>
                <w:bCs/>
              </w:rPr>
            </w:pPr>
            <w:r>
              <w:rPr>
                <w:b/>
                <w:bCs/>
              </w:rPr>
              <w:t xml:space="preserve">Vrije zoektermen </w:t>
            </w:r>
          </w:p>
        </w:tc>
        <w:tc>
          <w:tcPr>
            <w:tcW w:w="4531" w:type="dxa"/>
            <w:tcBorders>
              <w:bottom w:val="single" w:sz="4" w:space="0" w:color="auto"/>
            </w:tcBorders>
            <w:shd w:val="clear" w:color="auto" w:fill="C9C9C9" w:themeFill="accent3" w:themeFillTint="99"/>
          </w:tcPr>
          <w:p w14:paraId="7FD70334" w14:textId="77777777" w:rsidR="007D432F" w:rsidRPr="00FF75BD" w:rsidRDefault="007D432F" w:rsidP="008D4F66">
            <w:pPr>
              <w:pStyle w:val="Geenafstand"/>
              <w:rPr>
                <w:b/>
                <w:bCs/>
                <w:sz w:val="21"/>
                <w:szCs w:val="21"/>
              </w:rPr>
            </w:pPr>
            <w:r>
              <w:rPr>
                <w:b/>
                <w:bCs/>
                <w:sz w:val="21"/>
                <w:szCs w:val="21"/>
              </w:rPr>
              <w:t xml:space="preserve">MeSH </w:t>
            </w:r>
          </w:p>
        </w:tc>
      </w:tr>
      <w:tr w:rsidR="007D432F" w14:paraId="07B06EC2" w14:textId="77777777" w:rsidTr="008D4F66">
        <w:tc>
          <w:tcPr>
            <w:tcW w:w="4531" w:type="dxa"/>
            <w:tcBorders>
              <w:top w:val="single" w:sz="4" w:space="0" w:color="auto"/>
            </w:tcBorders>
          </w:tcPr>
          <w:p w14:paraId="604A35BD" w14:textId="77777777" w:rsidR="007D432F" w:rsidRDefault="007D432F" w:rsidP="008D4F66">
            <w:pPr>
              <w:pStyle w:val="Geenafstand"/>
            </w:pPr>
            <w:r>
              <w:t>“Tendinitis”, “tendinosis”</w:t>
            </w:r>
          </w:p>
        </w:tc>
        <w:tc>
          <w:tcPr>
            <w:tcW w:w="4531" w:type="dxa"/>
            <w:tcBorders>
              <w:top w:val="single" w:sz="4" w:space="0" w:color="auto"/>
            </w:tcBorders>
          </w:tcPr>
          <w:p w14:paraId="19FC8614" w14:textId="77777777" w:rsidR="007D432F" w:rsidRDefault="007D432F" w:rsidP="008D4F66">
            <w:pPr>
              <w:pStyle w:val="Geenafstand"/>
            </w:pPr>
            <w:r>
              <w:t>Tendinopathy</w:t>
            </w:r>
          </w:p>
        </w:tc>
      </w:tr>
      <w:tr w:rsidR="007D432F" w14:paraId="6487EC68" w14:textId="77777777" w:rsidTr="008D4F66">
        <w:tc>
          <w:tcPr>
            <w:tcW w:w="4531" w:type="dxa"/>
            <w:shd w:val="clear" w:color="auto" w:fill="EDEDED" w:themeFill="accent3" w:themeFillTint="33"/>
          </w:tcPr>
          <w:p w14:paraId="1695B284" w14:textId="77777777" w:rsidR="007D432F" w:rsidRDefault="007D432F" w:rsidP="008D4F66">
            <w:pPr>
              <w:pStyle w:val="Geenafstand"/>
            </w:pPr>
            <w:r>
              <w:t>“</w:t>
            </w:r>
            <w:proofErr w:type="spellStart"/>
            <w:r>
              <w:t>Clinical</w:t>
            </w:r>
            <w:proofErr w:type="spellEnd"/>
            <w:r>
              <w:t xml:space="preserve"> tests, “</w:t>
            </w:r>
            <w:proofErr w:type="spellStart"/>
            <w:r>
              <w:t>physical</w:t>
            </w:r>
            <w:proofErr w:type="spellEnd"/>
            <w:r>
              <w:t xml:space="preserve"> tests”, “MRI”, CT-artrography”, “ultrasound”</w:t>
            </w:r>
          </w:p>
        </w:tc>
        <w:tc>
          <w:tcPr>
            <w:tcW w:w="4531" w:type="dxa"/>
            <w:shd w:val="clear" w:color="auto" w:fill="EDEDED" w:themeFill="accent3" w:themeFillTint="33"/>
          </w:tcPr>
          <w:p w14:paraId="07EE219C" w14:textId="77777777" w:rsidR="007D432F" w:rsidRDefault="007D432F" w:rsidP="008D4F66">
            <w:pPr>
              <w:pStyle w:val="Geenafstand"/>
            </w:pPr>
            <w:r>
              <w:t>Diagnosis</w:t>
            </w:r>
          </w:p>
          <w:p w14:paraId="558C253A" w14:textId="77777777" w:rsidR="007D432F" w:rsidRDefault="007D432F" w:rsidP="008D4F66">
            <w:pPr>
              <w:pStyle w:val="Geenafstand"/>
            </w:pPr>
            <w:r>
              <w:t>Diagnostic techniques</w:t>
            </w:r>
          </w:p>
          <w:p w14:paraId="7C7D0DD0" w14:textId="77777777" w:rsidR="007D432F" w:rsidRDefault="007D432F" w:rsidP="008D4F66">
            <w:pPr>
              <w:pStyle w:val="Geenafstand"/>
            </w:pPr>
            <w:r>
              <w:t>Diagnostic imaging</w:t>
            </w:r>
          </w:p>
        </w:tc>
      </w:tr>
      <w:tr w:rsidR="007D432F" w14:paraId="73C83200" w14:textId="77777777" w:rsidTr="008D4F66">
        <w:tc>
          <w:tcPr>
            <w:tcW w:w="4531" w:type="dxa"/>
          </w:tcPr>
          <w:p w14:paraId="4D8537C2" w14:textId="77777777" w:rsidR="007D432F" w:rsidRDefault="007D432F" w:rsidP="008D4F66">
            <w:pPr>
              <w:pStyle w:val="Geenafstand"/>
            </w:pPr>
            <w:r>
              <w:t>“Accuracy”, “</w:t>
            </w:r>
            <w:proofErr w:type="spellStart"/>
            <w:r>
              <w:t>validity</w:t>
            </w:r>
            <w:proofErr w:type="spellEnd"/>
            <w:r>
              <w:t>”, “</w:t>
            </w:r>
            <w:proofErr w:type="spellStart"/>
            <w:r>
              <w:t>sensitivity</w:t>
            </w:r>
            <w:proofErr w:type="spellEnd"/>
            <w:r>
              <w:t>”, “</w:t>
            </w:r>
            <w:proofErr w:type="spellStart"/>
            <w:r>
              <w:t>specificity</w:t>
            </w:r>
            <w:proofErr w:type="spellEnd"/>
            <w:r>
              <w:t>”</w:t>
            </w:r>
          </w:p>
        </w:tc>
        <w:tc>
          <w:tcPr>
            <w:tcW w:w="4531" w:type="dxa"/>
          </w:tcPr>
          <w:p w14:paraId="0AB8EF7D" w14:textId="77777777" w:rsidR="007D432F" w:rsidRDefault="007D432F" w:rsidP="008D4F66">
            <w:pPr>
              <w:pStyle w:val="Geenafstand"/>
            </w:pPr>
            <w:r>
              <w:t>Reproducibility of results</w:t>
            </w:r>
          </w:p>
        </w:tc>
      </w:tr>
    </w:tbl>
    <w:p w14:paraId="62330E8D" w14:textId="77777777" w:rsidR="007D432F" w:rsidRDefault="007D432F" w:rsidP="007D432F">
      <w:pPr>
        <w:pStyle w:val="Geenafstand"/>
      </w:pPr>
    </w:p>
    <w:p w14:paraId="5BC22E6F" w14:textId="77777777" w:rsidR="007D432F" w:rsidRDefault="007D432F" w:rsidP="007D432F">
      <w:r>
        <w:br w:type="page"/>
      </w:r>
    </w:p>
    <w:tbl>
      <w:tblPr>
        <w:tblW w:w="0" w:type="auto"/>
        <w:tblBorders>
          <w:insideH w:val="single" w:sz="4" w:space="0" w:color="auto"/>
        </w:tblBorders>
        <w:tblLook w:val="04A0" w:firstRow="1" w:lastRow="0" w:firstColumn="1" w:lastColumn="0" w:noHBand="0" w:noVBand="1"/>
      </w:tblPr>
      <w:tblGrid>
        <w:gridCol w:w="2309"/>
        <w:gridCol w:w="673"/>
        <w:gridCol w:w="5471"/>
        <w:gridCol w:w="617"/>
      </w:tblGrid>
      <w:tr w:rsidR="007D432F" w:rsidRPr="00C52563" w14:paraId="5A03F424" w14:textId="77777777" w:rsidTr="008D4F66">
        <w:tc>
          <w:tcPr>
            <w:tcW w:w="0" w:type="auto"/>
            <w:tcBorders>
              <w:top w:val="nil"/>
              <w:left w:val="nil"/>
              <w:bottom w:val="single" w:sz="4" w:space="0" w:color="auto"/>
              <w:right w:val="nil"/>
            </w:tcBorders>
          </w:tcPr>
          <w:p w14:paraId="7A051FD9" w14:textId="23BA807C" w:rsidR="00D07157" w:rsidRPr="00D07157" w:rsidRDefault="00D07157" w:rsidP="00D07157">
            <w:pPr>
              <w:pStyle w:val="Kop2"/>
            </w:pPr>
            <w:bookmarkStart w:id="32" w:name="bold4" w:colFirst="3" w:colLast="3"/>
            <w:bookmarkStart w:id="33" w:name="italic5" w:colFirst="3" w:colLast="3"/>
            <w:bookmarkStart w:id="34" w:name="bold3" w:colFirst="3" w:colLast="3"/>
            <w:bookmarkStart w:id="35" w:name="italic4" w:colFirst="3" w:colLast="3"/>
            <w:bookmarkStart w:id="36" w:name="italic3" w:colFirst="2" w:colLast="2"/>
            <w:bookmarkStart w:id="37" w:name="bold2" w:colFirst="2" w:colLast="2"/>
            <w:bookmarkStart w:id="38" w:name="italic2" w:colFirst="1" w:colLast="1"/>
            <w:bookmarkStart w:id="39" w:name="bold1" w:colFirst="1" w:colLast="1"/>
            <w:bookmarkStart w:id="40" w:name="italic1" w:colFirst="0" w:colLast="0"/>
            <w:bookmarkStart w:id="41" w:name="_Toc76137507"/>
            <w:proofErr w:type="spellStart"/>
            <w:r>
              <w:rPr>
                <w:lang w:val="de-CH"/>
              </w:rPr>
              <w:lastRenderedPageBreak/>
              <w:t>Bijlage</w:t>
            </w:r>
            <w:proofErr w:type="spellEnd"/>
            <w:r>
              <w:rPr>
                <w:lang w:val="de-CH"/>
              </w:rPr>
              <w:t xml:space="preserve"> 3</w:t>
            </w:r>
            <w:r>
              <w:t xml:space="preserve"> scorelijst </w:t>
            </w:r>
            <w:r w:rsidR="0018118B">
              <w:t>STROBE</w:t>
            </w:r>
            <w:bookmarkEnd w:id="41"/>
          </w:p>
          <w:p w14:paraId="437C31CA" w14:textId="63CE3CF3" w:rsidR="007D432F" w:rsidRPr="005B7F2E" w:rsidRDefault="007D432F" w:rsidP="00D07157">
            <w:pPr>
              <w:rPr>
                <w:lang w:val="de-CH"/>
              </w:rPr>
            </w:pPr>
            <w:r w:rsidRPr="005B7F2E">
              <w:rPr>
                <w:lang w:val="de-CH"/>
              </w:rPr>
              <w:t>Cardoso et al. (2019)</w:t>
            </w:r>
          </w:p>
        </w:tc>
        <w:tc>
          <w:tcPr>
            <w:tcW w:w="0" w:type="auto"/>
            <w:tcBorders>
              <w:top w:val="nil"/>
              <w:left w:val="nil"/>
              <w:bottom w:val="single" w:sz="4" w:space="0" w:color="auto"/>
              <w:right w:val="nil"/>
            </w:tcBorders>
            <w:hideMark/>
          </w:tcPr>
          <w:p w14:paraId="0E8EE794" w14:textId="77777777" w:rsidR="007D432F" w:rsidRPr="00C52563" w:rsidRDefault="007D432F" w:rsidP="008D4F66">
            <w:pPr>
              <w:tabs>
                <w:tab w:val="left" w:pos="5400"/>
              </w:tabs>
              <w:spacing w:before="120" w:line="240" w:lineRule="auto"/>
              <w:jc w:val="center"/>
              <w:rPr>
                <w:b/>
                <w:bCs/>
                <w:lang w:val="de-CH"/>
              </w:rPr>
            </w:pPr>
            <w:r w:rsidRPr="00C52563">
              <w:rPr>
                <w:b/>
                <w:bCs/>
                <w:lang w:val="de-CH"/>
              </w:rPr>
              <w:t xml:space="preserve">Item </w:t>
            </w:r>
            <w:proofErr w:type="spellStart"/>
            <w:r w:rsidRPr="00C52563">
              <w:rPr>
                <w:b/>
                <w:bCs/>
                <w:lang w:val="de-CH"/>
              </w:rPr>
              <w:t>No</w:t>
            </w:r>
            <w:proofErr w:type="spellEnd"/>
          </w:p>
        </w:tc>
        <w:tc>
          <w:tcPr>
            <w:tcW w:w="0" w:type="auto"/>
            <w:tcBorders>
              <w:top w:val="nil"/>
              <w:left w:val="nil"/>
              <w:bottom w:val="single" w:sz="4" w:space="0" w:color="auto"/>
              <w:right w:val="single" w:sz="4" w:space="0" w:color="auto"/>
            </w:tcBorders>
            <w:vAlign w:val="bottom"/>
            <w:hideMark/>
          </w:tcPr>
          <w:p w14:paraId="1B56E066" w14:textId="77777777" w:rsidR="007D432F" w:rsidRPr="000E02FD" w:rsidRDefault="007D432F" w:rsidP="008D4F66">
            <w:pPr>
              <w:tabs>
                <w:tab w:val="left" w:pos="5400"/>
              </w:tabs>
              <w:spacing w:before="120" w:line="240" w:lineRule="auto"/>
              <w:jc w:val="center"/>
              <w:rPr>
                <w:b/>
                <w:bCs/>
              </w:rPr>
            </w:pPr>
            <w:proofErr w:type="spellStart"/>
            <w:r w:rsidRPr="000E02FD">
              <w:rPr>
                <w:b/>
                <w:bCs/>
              </w:rPr>
              <w:t>Recommendation</w:t>
            </w:r>
            <w:proofErr w:type="spellEnd"/>
          </w:p>
        </w:tc>
        <w:tc>
          <w:tcPr>
            <w:tcW w:w="0" w:type="auto"/>
            <w:tcBorders>
              <w:top w:val="nil"/>
              <w:left w:val="single" w:sz="4" w:space="0" w:color="auto"/>
              <w:bottom w:val="single" w:sz="4" w:space="0" w:color="auto"/>
              <w:right w:val="nil"/>
            </w:tcBorders>
            <w:hideMark/>
          </w:tcPr>
          <w:p w14:paraId="6EEB7567" w14:textId="77777777" w:rsidR="007D432F" w:rsidRPr="00C52563" w:rsidRDefault="007D432F" w:rsidP="008D4F66">
            <w:pPr>
              <w:tabs>
                <w:tab w:val="left" w:pos="5400"/>
              </w:tabs>
              <w:spacing w:before="120" w:line="240" w:lineRule="auto"/>
              <w:jc w:val="center"/>
              <w:rPr>
                <w:b/>
                <w:bCs/>
                <w:lang w:val="de-CH"/>
              </w:rPr>
            </w:pPr>
            <w:r w:rsidRPr="00C52563">
              <w:rPr>
                <w:b/>
                <w:bCs/>
                <w:lang w:val="de-CH"/>
              </w:rPr>
              <w:t>Page</w:t>
            </w:r>
            <w:r w:rsidRPr="00C52563">
              <w:rPr>
                <w:b/>
                <w:bCs/>
                <w:lang w:val="de-CH"/>
              </w:rPr>
              <w:br/>
            </w:r>
            <w:proofErr w:type="spellStart"/>
            <w:r w:rsidRPr="00C52563">
              <w:rPr>
                <w:b/>
                <w:bCs/>
                <w:lang w:val="de-CH"/>
              </w:rPr>
              <w:t>No</w:t>
            </w:r>
            <w:proofErr w:type="spellEnd"/>
          </w:p>
        </w:tc>
      </w:tr>
      <w:tr w:rsidR="007D432F" w:rsidRPr="00C52563" w14:paraId="5AD0738B" w14:textId="77777777" w:rsidTr="008D4F66">
        <w:tc>
          <w:tcPr>
            <w:tcW w:w="0" w:type="auto"/>
            <w:vMerge w:val="restart"/>
            <w:tcBorders>
              <w:top w:val="single" w:sz="4" w:space="0" w:color="auto"/>
              <w:left w:val="nil"/>
              <w:bottom w:val="single" w:sz="4" w:space="0" w:color="auto"/>
              <w:right w:val="nil"/>
            </w:tcBorders>
            <w:hideMark/>
          </w:tcPr>
          <w:p w14:paraId="64B9EF81" w14:textId="77777777" w:rsidR="007D432F" w:rsidRPr="00C52563" w:rsidRDefault="007D432F" w:rsidP="008D4F66">
            <w:pPr>
              <w:tabs>
                <w:tab w:val="left" w:pos="5400"/>
              </w:tabs>
              <w:rPr>
                <w:b/>
                <w:bCs/>
                <w:lang w:val="de-CH"/>
              </w:rPr>
            </w:pPr>
            <w:bookmarkStart w:id="42" w:name="bold5"/>
            <w:bookmarkStart w:id="43" w:name="italic6"/>
            <w:bookmarkEnd w:id="32"/>
            <w:bookmarkEnd w:id="33"/>
            <w:bookmarkEnd w:id="34"/>
            <w:bookmarkEnd w:id="35"/>
            <w:bookmarkEnd w:id="36"/>
            <w:bookmarkEnd w:id="37"/>
            <w:bookmarkEnd w:id="38"/>
            <w:bookmarkEnd w:id="39"/>
            <w:bookmarkEnd w:id="40"/>
            <w:r w:rsidRPr="00C52563">
              <w:rPr>
                <w:b/>
                <w:lang w:val="de-CH"/>
              </w:rPr>
              <w:t xml:space="preserve">Title and </w:t>
            </w:r>
            <w:proofErr w:type="spellStart"/>
            <w:r w:rsidRPr="00C52563">
              <w:rPr>
                <w:b/>
                <w:lang w:val="de-CH"/>
              </w:rPr>
              <w:t>abstract</w:t>
            </w:r>
            <w:bookmarkEnd w:id="42"/>
            <w:bookmarkEnd w:id="43"/>
            <w:proofErr w:type="spellEnd"/>
          </w:p>
        </w:tc>
        <w:tc>
          <w:tcPr>
            <w:tcW w:w="0" w:type="auto"/>
            <w:vMerge w:val="restart"/>
            <w:tcBorders>
              <w:top w:val="single" w:sz="4" w:space="0" w:color="auto"/>
              <w:left w:val="nil"/>
              <w:bottom w:val="single" w:sz="4" w:space="0" w:color="auto"/>
              <w:right w:val="nil"/>
            </w:tcBorders>
            <w:hideMark/>
          </w:tcPr>
          <w:p w14:paraId="4C260D51" w14:textId="77777777" w:rsidR="007D432F" w:rsidRPr="00C52563" w:rsidRDefault="007D432F" w:rsidP="008D4F66">
            <w:pPr>
              <w:tabs>
                <w:tab w:val="left" w:pos="5400"/>
              </w:tabs>
              <w:jc w:val="center"/>
              <w:rPr>
                <w:lang w:val="de-CH"/>
              </w:rPr>
            </w:pPr>
            <w:r w:rsidRPr="00C52563">
              <w:rPr>
                <w:lang w:val="de-CH"/>
              </w:rPr>
              <w:t>1</w:t>
            </w:r>
          </w:p>
        </w:tc>
        <w:tc>
          <w:tcPr>
            <w:tcW w:w="0" w:type="auto"/>
            <w:tcBorders>
              <w:top w:val="single" w:sz="4" w:space="0" w:color="auto"/>
              <w:left w:val="nil"/>
              <w:bottom w:val="single" w:sz="4" w:space="0" w:color="auto"/>
              <w:right w:val="single" w:sz="4" w:space="0" w:color="auto"/>
            </w:tcBorders>
            <w:hideMark/>
          </w:tcPr>
          <w:p w14:paraId="6AD9B404"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Indicate</w:t>
            </w:r>
            <w:proofErr w:type="spellEnd"/>
            <w:r w:rsidRPr="00C52563">
              <w:rPr>
                <w:lang w:val="de-CH"/>
              </w:rPr>
              <w:t xml:space="preserve"> </w:t>
            </w:r>
            <w:proofErr w:type="spellStart"/>
            <w:r w:rsidRPr="00C52563">
              <w:rPr>
                <w:lang w:val="de-CH"/>
              </w:rPr>
              <w:t>the</w:t>
            </w:r>
            <w:proofErr w:type="spellEnd"/>
            <w:r w:rsidRPr="00C52563">
              <w:rPr>
                <w:lang w:val="de-CH"/>
              </w:rPr>
              <w:t xml:space="preserve"> study’s design with a </w:t>
            </w:r>
            <w:proofErr w:type="spellStart"/>
            <w:r w:rsidRPr="00C52563">
              <w:rPr>
                <w:lang w:val="de-CH"/>
              </w:rPr>
              <w:t>commonly</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term</w:t>
            </w:r>
            <w:proofErr w:type="spellEnd"/>
            <w:r w:rsidRPr="00C52563">
              <w:rPr>
                <w:lang w:val="de-CH"/>
              </w:rPr>
              <w:t xml:space="preserve"> in </w:t>
            </w:r>
            <w:proofErr w:type="spellStart"/>
            <w:r w:rsidRPr="00C52563">
              <w:rPr>
                <w:lang w:val="de-CH"/>
              </w:rPr>
              <w:t>the</w:t>
            </w:r>
            <w:proofErr w:type="spellEnd"/>
            <w:r w:rsidRPr="00C52563">
              <w:rPr>
                <w:lang w:val="de-CH"/>
              </w:rPr>
              <w:t xml:space="preserve"> title </w:t>
            </w:r>
            <w:proofErr w:type="spellStart"/>
            <w:r w:rsidRPr="00C52563">
              <w:rPr>
                <w:lang w:val="de-CH"/>
              </w:rPr>
              <w:t>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p>
        </w:tc>
        <w:tc>
          <w:tcPr>
            <w:tcW w:w="0" w:type="auto"/>
            <w:tcBorders>
              <w:top w:val="single" w:sz="4" w:space="0" w:color="auto"/>
              <w:left w:val="single" w:sz="4" w:space="0" w:color="auto"/>
              <w:bottom w:val="single" w:sz="4" w:space="0" w:color="auto"/>
              <w:right w:val="nil"/>
            </w:tcBorders>
          </w:tcPr>
          <w:p w14:paraId="3CDBE441" w14:textId="77777777" w:rsidR="007D432F" w:rsidRPr="00C52563" w:rsidRDefault="007D432F" w:rsidP="008D4F66">
            <w:pPr>
              <w:tabs>
                <w:tab w:val="left" w:pos="5400"/>
              </w:tabs>
              <w:rPr>
                <w:lang w:val="de-CH"/>
              </w:rPr>
            </w:pPr>
            <w:r>
              <w:rPr>
                <w:lang w:val="de-CH"/>
              </w:rPr>
              <w:t>V</w:t>
            </w:r>
          </w:p>
        </w:tc>
      </w:tr>
      <w:tr w:rsidR="007D432F" w:rsidRPr="00C52563" w14:paraId="0734D94B" w14:textId="77777777" w:rsidTr="008D4F66">
        <w:tc>
          <w:tcPr>
            <w:tcW w:w="0" w:type="auto"/>
            <w:vMerge/>
            <w:tcBorders>
              <w:top w:val="single" w:sz="4" w:space="0" w:color="auto"/>
              <w:left w:val="nil"/>
              <w:bottom w:val="single" w:sz="4" w:space="0" w:color="auto"/>
              <w:right w:val="nil"/>
            </w:tcBorders>
            <w:vAlign w:val="center"/>
            <w:hideMark/>
          </w:tcPr>
          <w:p w14:paraId="09ED84D9" w14:textId="77777777" w:rsidR="007D432F" w:rsidRPr="00C52563" w:rsidRDefault="007D432F" w:rsidP="008D4F66">
            <w:pPr>
              <w:spacing w:after="0" w:line="240" w:lineRule="auto"/>
              <w:rPr>
                <w:b/>
                <w:bCs/>
                <w:lang w:val="de-CH"/>
              </w:rPr>
            </w:pPr>
          </w:p>
        </w:tc>
        <w:tc>
          <w:tcPr>
            <w:tcW w:w="0" w:type="auto"/>
            <w:vMerge/>
            <w:tcBorders>
              <w:top w:val="single" w:sz="4" w:space="0" w:color="auto"/>
              <w:left w:val="nil"/>
              <w:bottom w:val="single" w:sz="4" w:space="0" w:color="auto"/>
              <w:right w:val="nil"/>
            </w:tcBorders>
            <w:vAlign w:val="center"/>
            <w:hideMark/>
          </w:tcPr>
          <w:p w14:paraId="780E3B24"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4FFCAC3" w14:textId="77777777" w:rsidR="007D432F" w:rsidRPr="00C52563" w:rsidRDefault="007D432F" w:rsidP="008D4F66">
            <w:pPr>
              <w:tabs>
                <w:tab w:val="left" w:pos="5400"/>
              </w:tabs>
              <w:rPr>
                <w:lang w:val="de-CH"/>
              </w:rPr>
            </w:pPr>
            <w:bookmarkStart w:id="44" w:name="bold6"/>
            <w:bookmarkStart w:id="45" w:name="italic7"/>
            <w:bookmarkEnd w:id="44"/>
            <w:bookmarkEnd w:id="45"/>
            <w:r w:rsidRPr="00C52563">
              <w:rPr>
                <w:lang w:val="de-CH"/>
              </w:rPr>
              <w:t>(</w:t>
            </w:r>
            <w:r w:rsidRPr="00C52563">
              <w:rPr>
                <w:i/>
                <w:lang w:val="de-CH"/>
              </w:rPr>
              <w:t>b</w:t>
            </w:r>
            <w:r w:rsidRPr="00C52563">
              <w:rPr>
                <w:lang w:val="de-CH"/>
              </w:rPr>
              <w:t xml:space="preserve">) Provide in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r w:rsidRPr="00C52563">
              <w:rPr>
                <w:lang w:val="de-CH"/>
              </w:rPr>
              <w:t xml:space="preserve"> an informative and </w:t>
            </w:r>
            <w:proofErr w:type="spellStart"/>
            <w:r w:rsidRPr="00C52563">
              <w:rPr>
                <w:lang w:val="de-CH"/>
              </w:rPr>
              <w:t>balanced</w:t>
            </w:r>
            <w:proofErr w:type="spellEnd"/>
            <w:r w:rsidRPr="00C52563">
              <w:rPr>
                <w:lang w:val="de-CH"/>
              </w:rPr>
              <w:t xml:space="preserve"> </w:t>
            </w:r>
            <w:proofErr w:type="spellStart"/>
            <w:r w:rsidRPr="00C52563">
              <w:rPr>
                <w:lang w:val="de-CH"/>
              </w:rPr>
              <w:t>summary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what</w:t>
            </w:r>
            <w:proofErr w:type="spellEnd"/>
            <w:r w:rsidRPr="00C52563">
              <w:rPr>
                <w:lang w:val="de-CH"/>
              </w:rPr>
              <w:t xml:space="preserve"> was </w:t>
            </w:r>
            <w:proofErr w:type="spellStart"/>
            <w:r w:rsidRPr="00C52563">
              <w:rPr>
                <w:lang w:val="de-CH"/>
              </w:rPr>
              <w:t>done</w:t>
            </w:r>
            <w:proofErr w:type="spellEnd"/>
            <w:r w:rsidRPr="00C52563">
              <w:rPr>
                <w:lang w:val="de-CH"/>
              </w:rPr>
              <w:t xml:space="preserve"> and </w:t>
            </w:r>
            <w:proofErr w:type="spellStart"/>
            <w:r w:rsidRPr="00C52563">
              <w:rPr>
                <w:lang w:val="de-CH"/>
              </w:rPr>
              <w:t>what</w:t>
            </w:r>
            <w:proofErr w:type="spellEnd"/>
            <w:r w:rsidRPr="00C52563">
              <w:rPr>
                <w:lang w:val="de-CH"/>
              </w:rPr>
              <w:t xml:space="preserve"> was </w:t>
            </w:r>
            <w:proofErr w:type="spellStart"/>
            <w:r w:rsidRPr="00C52563">
              <w:rPr>
                <w:lang w:val="de-CH"/>
              </w:rPr>
              <w:t>found</w:t>
            </w:r>
            <w:proofErr w:type="spellEnd"/>
          </w:p>
        </w:tc>
        <w:tc>
          <w:tcPr>
            <w:tcW w:w="0" w:type="auto"/>
            <w:tcBorders>
              <w:top w:val="single" w:sz="4" w:space="0" w:color="auto"/>
              <w:left w:val="single" w:sz="4" w:space="0" w:color="auto"/>
              <w:bottom w:val="single" w:sz="4" w:space="0" w:color="auto"/>
              <w:right w:val="nil"/>
            </w:tcBorders>
          </w:tcPr>
          <w:p w14:paraId="74129040" w14:textId="77777777" w:rsidR="007D432F" w:rsidRPr="00C52563" w:rsidRDefault="007D432F" w:rsidP="008D4F66">
            <w:pPr>
              <w:tabs>
                <w:tab w:val="left" w:pos="5400"/>
              </w:tabs>
              <w:rPr>
                <w:lang w:val="de-CH"/>
              </w:rPr>
            </w:pPr>
            <w:r>
              <w:rPr>
                <w:lang w:val="de-CH"/>
              </w:rPr>
              <w:t>V</w:t>
            </w:r>
          </w:p>
        </w:tc>
      </w:tr>
      <w:tr w:rsidR="007D432F" w:rsidRPr="00C52563" w14:paraId="16D47D5C" w14:textId="77777777" w:rsidTr="008D4F66">
        <w:tc>
          <w:tcPr>
            <w:tcW w:w="0" w:type="auto"/>
            <w:gridSpan w:val="4"/>
            <w:tcBorders>
              <w:top w:val="single" w:sz="4" w:space="0" w:color="auto"/>
              <w:left w:val="nil"/>
              <w:bottom w:val="single" w:sz="4" w:space="0" w:color="auto"/>
              <w:right w:val="nil"/>
            </w:tcBorders>
            <w:hideMark/>
          </w:tcPr>
          <w:p w14:paraId="1180D768" w14:textId="77777777" w:rsidR="007D432F" w:rsidRPr="00C52563" w:rsidRDefault="007D432F" w:rsidP="008D4F66">
            <w:pPr>
              <w:tabs>
                <w:tab w:val="left" w:pos="5400"/>
              </w:tabs>
              <w:spacing w:before="120" w:line="240" w:lineRule="auto"/>
              <w:rPr>
                <w:b/>
                <w:lang w:val="de-CH"/>
              </w:rPr>
            </w:pPr>
            <w:bookmarkStart w:id="46" w:name="bold7"/>
            <w:bookmarkStart w:id="47" w:name="italic8"/>
            <w:proofErr w:type="spellStart"/>
            <w:r w:rsidRPr="00C52563">
              <w:rPr>
                <w:b/>
                <w:lang w:val="de-CH"/>
              </w:rPr>
              <w:t>Introduction</w:t>
            </w:r>
            <w:bookmarkEnd w:id="46"/>
            <w:bookmarkEnd w:id="47"/>
            <w:proofErr w:type="spellEnd"/>
          </w:p>
        </w:tc>
      </w:tr>
      <w:tr w:rsidR="007D432F" w:rsidRPr="00C52563" w14:paraId="1E4DABA3" w14:textId="77777777" w:rsidTr="008D4F66">
        <w:tc>
          <w:tcPr>
            <w:tcW w:w="0" w:type="auto"/>
            <w:tcBorders>
              <w:top w:val="single" w:sz="4" w:space="0" w:color="auto"/>
              <w:left w:val="nil"/>
              <w:bottom w:val="single" w:sz="4" w:space="0" w:color="auto"/>
              <w:right w:val="nil"/>
            </w:tcBorders>
            <w:hideMark/>
          </w:tcPr>
          <w:p w14:paraId="70D9FE52" w14:textId="77777777" w:rsidR="007D432F" w:rsidRPr="00C52563" w:rsidRDefault="007D432F" w:rsidP="008D4F66">
            <w:pPr>
              <w:tabs>
                <w:tab w:val="left" w:pos="5400"/>
              </w:tabs>
              <w:rPr>
                <w:bCs/>
                <w:lang w:val="de-CH"/>
              </w:rPr>
            </w:pPr>
            <w:bookmarkStart w:id="48" w:name="bold8"/>
            <w:bookmarkStart w:id="49" w:name="italic9"/>
            <w:r w:rsidRPr="00C52563">
              <w:rPr>
                <w:bCs/>
                <w:lang w:val="de-CH"/>
              </w:rPr>
              <w:t>Background/</w:t>
            </w:r>
            <w:bookmarkStart w:id="50" w:name="bold9"/>
            <w:bookmarkStart w:id="51" w:name="italic10"/>
            <w:bookmarkEnd w:id="48"/>
            <w:bookmarkEnd w:id="49"/>
            <w:r w:rsidRPr="00C52563">
              <w:rPr>
                <w:bCs/>
                <w:lang w:val="de-CH"/>
              </w:rPr>
              <w:t>rationale</w:t>
            </w:r>
            <w:bookmarkEnd w:id="50"/>
            <w:bookmarkEnd w:id="51"/>
          </w:p>
        </w:tc>
        <w:tc>
          <w:tcPr>
            <w:tcW w:w="0" w:type="auto"/>
            <w:tcBorders>
              <w:top w:val="single" w:sz="4" w:space="0" w:color="auto"/>
              <w:left w:val="nil"/>
              <w:bottom w:val="single" w:sz="4" w:space="0" w:color="auto"/>
              <w:right w:val="nil"/>
            </w:tcBorders>
            <w:hideMark/>
          </w:tcPr>
          <w:p w14:paraId="75FE9010" w14:textId="77777777" w:rsidR="007D432F" w:rsidRPr="00C52563" w:rsidRDefault="007D432F" w:rsidP="008D4F66">
            <w:pPr>
              <w:tabs>
                <w:tab w:val="left" w:pos="5400"/>
              </w:tabs>
              <w:jc w:val="center"/>
              <w:rPr>
                <w:lang w:val="de-CH"/>
              </w:rPr>
            </w:pPr>
            <w:r w:rsidRPr="00C52563">
              <w:rPr>
                <w:lang w:val="de-CH"/>
              </w:rPr>
              <w:t>2</w:t>
            </w:r>
          </w:p>
        </w:tc>
        <w:tc>
          <w:tcPr>
            <w:tcW w:w="0" w:type="auto"/>
            <w:tcBorders>
              <w:top w:val="single" w:sz="4" w:space="0" w:color="auto"/>
              <w:left w:val="nil"/>
              <w:bottom w:val="single" w:sz="4" w:space="0" w:color="auto"/>
              <w:right w:val="single" w:sz="4" w:space="0" w:color="auto"/>
            </w:tcBorders>
            <w:hideMark/>
          </w:tcPr>
          <w:p w14:paraId="41E9B4D1"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scientific</w:t>
            </w:r>
            <w:proofErr w:type="spellEnd"/>
            <w:r w:rsidRPr="00C52563">
              <w:rPr>
                <w:lang w:val="de-CH"/>
              </w:rPr>
              <w:t xml:space="preserve"> </w:t>
            </w:r>
            <w:proofErr w:type="spellStart"/>
            <w:r w:rsidRPr="00C52563">
              <w:rPr>
                <w:lang w:val="de-CH"/>
              </w:rPr>
              <w:t>background</w:t>
            </w:r>
            <w:proofErr w:type="spellEnd"/>
            <w:r w:rsidRPr="00C52563">
              <w:rPr>
                <w:lang w:val="de-CH"/>
              </w:rPr>
              <w:t xml:space="preserve"> and rationale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investigation</w:t>
            </w:r>
            <w:proofErr w:type="spellEnd"/>
            <w:r w:rsidRPr="00C52563">
              <w:rPr>
                <w:lang w:val="de-CH"/>
              </w:rPr>
              <w:t xml:space="preserve"> </w:t>
            </w:r>
            <w:proofErr w:type="spellStart"/>
            <w:r w:rsidRPr="00C52563">
              <w:rPr>
                <w:lang w:val="de-CH"/>
              </w:rPr>
              <w:t>being</w:t>
            </w:r>
            <w:proofErr w:type="spellEnd"/>
            <w:r w:rsidRPr="00C52563">
              <w:rPr>
                <w:lang w:val="de-CH"/>
              </w:rPr>
              <w:t xml:space="preserve"> </w:t>
            </w:r>
            <w:proofErr w:type="spellStart"/>
            <w:r w:rsidRPr="00C52563">
              <w:rPr>
                <w:lang w:val="de-CH"/>
              </w:rPr>
              <w:t>reported</w:t>
            </w:r>
            <w:proofErr w:type="spellEnd"/>
          </w:p>
        </w:tc>
        <w:tc>
          <w:tcPr>
            <w:tcW w:w="0" w:type="auto"/>
            <w:tcBorders>
              <w:top w:val="single" w:sz="4" w:space="0" w:color="auto"/>
              <w:left w:val="single" w:sz="4" w:space="0" w:color="auto"/>
              <w:bottom w:val="single" w:sz="4" w:space="0" w:color="auto"/>
              <w:right w:val="nil"/>
            </w:tcBorders>
          </w:tcPr>
          <w:p w14:paraId="3DCA8B45" w14:textId="77777777" w:rsidR="007D432F" w:rsidRPr="00C52563" w:rsidRDefault="007D432F" w:rsidP="008D4F66">
            <w:pPr>
              <w:tabs>
                <w:tab w:val="left" w:pos="5400"/>
              </w:tabs>
              <w:rPr>
                <w:lang w:val="de-CH"/>
              </w:rPr>
            </w:pPr>
            <w:r>
              <w:rPr>
                <w:lang w:val="de-CH"/>
              </w:rPr>
              <w:t>V</w:t>
            </w:r>
          </w:p>
        </w:tc>
      </w:tr>
      <w:tr w:rsidR="007D432F" w:rsidRPr="00C52563" w14:paraId="5161491E" w14:textId="77777777" w:rsidTr="008D4F66">
        <w:tc>
          <w:tcPr>
            <w:tcW w:w="0" w:type="auto"/>
            <w:tcBorders>
              <w:top w:val="single" w:sz="4" w:space="0" w:color="auto"/>
              <w:left w:val="nil"/>
              <w:bottom w:val="single" w:sz="4" w:space="0" w:color="auto"/>
              <w:right w:val="nil"/>
            </w:tcBorders>
            <w:hideMark/>
          </w:tcPr>
          <w:p w14:paraId="24BE5054" w14:textId="77777777" w:rsidR="007D432F" w:rsidRPr="00C52563" w:rsidRDefault="007D432F" w:rsidP="008D4F66">
            <w:pPr>
              <w:tabs>
                <w:tab w:val="left" w:pos="5400"/>
              </w:tabs>
              <w:rPr>
                <w:bCs/>
                <w:lang w:val="de-CH"/>
              </w:rPr>
            </w:pPr>
            <w:bookmarkStart w:id="52" w:name="bold10" w:colFirst="0" w:colLast="0"/>
            <w:bookmarkStart w:id="53" w:name="italic11" w:colFirst="0" w:colLast="0"/>
            <w:proofErr w:type="spellStart"/>
            <w:r w:rsidRPr="00C52563">
              <w:rPr>
                <w:bCs/>
                <w:lang w:val="de-CH"/>
              </w:rPr>
              <w:t>Objectives</w:t>
            </w:r>
            <w:proofErr w:type="spellEnd"/>
          </w:p>
        </w:tc>
        <w:tc>
          <w:tcPr>
            <w:tcW w:w="0" w:type="auto"/>
            <w:tcBorders>
              <w:top w:val="single" w:sz="4" w:space="0" w:color="auto"/>
              <w:left w:val="nil"/>
              <w:bottom w:val="single" w:sz="4" w:space="0" w:color="auto"/>
              <w:right w:val="nil"/>
            </w:tcBorders>
            <w:hideMark/>
          </w:tcPr>
          <w:p w14:paraId="341C5E43" w14:textId="77777777" w:rsidR="007D432F" w:rsidRPr="00C52563" w:rsidRDefault="007D432F" w:rsidP="008D4F66">
            <w:pPr>
              <w:tabs>
                <w:tab w:val="left" w:pos="5400"/>
              </w:tabs>
              <w:jc w:val="center"/>
              <w:rPr>
                <w:lang w:val="de-CH"/>
              </w:rPr>
            </w:pPr>
            <w:r w:rsidRPr="00C52563">
              <w:rPr>
                <w:lang w:val="de-CH"/>
              </w:rPr>
              <w:t>3</w:t>
            </w:r>
          </w:p>
        </w:tc>
        <w:tc>
          <w:tcPr>
            <w:tcW w:w="0" w:type="auto"/>
            <w:tcBorders>
              <w:top w:val="single" w:sz="4" w:space="0" w:color="auto"/>
              <w:left w:val="nil"/>
              <w:bottom w:val="single" w:sz="4" w:space="0" w:color="auto"/>
              <w:right w:val="single" w:sz="4" w:space="0" w:color="auto"/>
            </w:tcBorders>
            <w:hideMark/>
          </w:tcPr>
          <w:p w14:paraId="3F590F93" w14:textId="77777777" w:rsidR="007D432F" w:rsidRPr="00C52563" w:rsidRDefault="007D432F" w:rsidP="008D4F66">
            <w:pPr>
              <w:tabs>
                <w:tab w:val="left" w:pos="5400"/>
              </w:tabs>
              <w:rPr>
                <w:lang w:val="de-CH"/>
              </w:rPr>
            </w:pPr>
            <w:r w:rsidRPr="00C52563">
              <w:rPr>
                <w:lang w:val="de-CH"/>
              </w:rPr>
              <w:t xml:space="preserve">State </w:t>
            </w:r>
            <w:proofErr w:type="spellStart"/>
            <w:r w:rsidRPr="00C52563">
              <w:rPr>
                <w:lang w:val="de-CH"/>
              </w:rPr>
              <w:t>specific</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prespecified</w:t>
            </w:r>
            <w:proofErr w:type="spellEnd"/>
            <w:r w:rsidRPr="00C52563">
              <w:rPr>
                <w:lang w:val="de-CH"/>
              </w:rPr>
              <w:t xml:space="preserve"> </w:t>
            </w:r>
            <w:proofErr w:type="spellStart"/>
            <w:r w:rsidRPr="00C52563">
              <w:rPr>
                <w:lang w:val="de-CH"/>
              </w:rPr>
              <w:t>hypotheses</w:t>
            </w:r>
            <w:proofErr w:type="spellEnd"/>
          </w:p>
        </w:tc>
        <w:tc>
          <w:tcPr>
            <w:tcW w:w="0" w:type="auto"/>
            <w:tcBorders>
              <w:top w:val="single" w:sz="4" w:space="0" w:color="auto"/>
              <w:left w:val="single" w:sz="4" w:space="0" w:color="auto"/>
              <w:bottom w:val="single" w:sz="4" w:space="0" w:color="auto"/>
              <w:right w:val="nil"/>
            </w:tcBorders>
          </w:tcPr>
          <w:p w14:paraId="56B74F12" w14:textId="77777777" w:rsidR="007D432F" w:rsidRPr="00C52563" w:rsidRDefault="007D432F" w:rsidP="008D4F66">
            <w:pPr>
              <w:tabs>
                <w:tab w:val="left" w:pos="5400"/>
              </w:tabs>
              <w:rPr>
                <w:lang w:val="de-CH"/>
              </w:rPr>
            </w:pPr>
            <w:r>
              <w:rPr>
                <w:lang w:val="de-CH"/>
              </w:rPr>
              <w:t>V</w:t>
            </w:r>
          </w:p>
        </w:tc>
      </w:tr>
      <w:tr w:rsidR="007D432F" w:rsidRPr="00C52563" w14:paraId="351AB2D2" w14:textId="77777777" w:rsidTr="008D4F66">
        <w:tc>
          <w:tcPr>
            <w:tcW w:w="0" w:type="auto"/>
            <w:gridSpan w:val="4"/>
            <w:tcBorders>
              <w:top w:val="single" w:sz="4" w:space="0" w:color="auto"/>
              <w:left w:val="nil"/>
              <w:bottom w:val="single" w:sz="4" w:space="0" w:color="auto"/>
              <w:right w:val="nil"/>
            </w:tcBorders>
            <w:hideMark/>
          </w:tcPr>
          <w:p w14:paraId="1C3EED1A" w14:textId="77777777" w:rsidR="007D432F" w:rsidRPr="00C52563" w:rsidRDefault="007D432F" w:rsidP="008D4F66">
            <w:pPr>
              <w:tabs>
                <w:tab w:val="left" w:pos="5400"/>
              </w:tabs>
              <w:spacing w:before="120" w:line="240" w:lineRule="auto"/>
              <w:rPr>
                <w:b/>
                <w:lang w:val="de-CH"/>
              </w:rPr>
            </w:pPr>
            <w:bookmarkStart w:id="54" w:name="bold11"/>
            <w:bookmarkStart w:id="55" w:name="italic12"/>
            <w:bookmarkEnd w:id="52"/>
            <w:bookmarkEnd w:id="53"/>
            <w:r w:rsidRPr="00C52563">
              <w:rPr>
                <w:b/>
                <w:lang w:val="de-CH"/>
              </w:rPr>
              <w:t>Methods</w:t>
            </w:r>
            <w:bookmarkEnd w:id="54"/>
            <w:bookmarkEnd w:id="55"/>
          </w:p>
        </w:tc>
      </w:tr>
      <w:tr w:rsidR="007D432F" w:rsidRPr="00C52563" w14:paraId="60EF1F5D" w14:textId="77777777" w:rsidTr="008D4F66">
        <w:tc>
          <w:tcPr>
            <w:tcW w:w="0" w:type="auto"/>
            <w:tcBorders>
              <w:top w:val="single" w:sz="4" w:space="0" w:color="auto"/>
              <w:left w:val="nil"/>
              <w:bottom w:val="single" w:sz="4" w:space="0" w:color="auto"/>
              <w:right w:val="nil"/>
            </w:tcBorders>
            <w:hideMark/>
          </w:tcPr>
          <w:p w14:paraId="5C4AFADA" w14:textId="77777777" w:rsidR="007D432F" w:rsidRPr="00C52563" w:rsidRDefault="007D432F" w:rsidP="008D4F66">
            <w:pPr>
              <w:tabs>
                <w:tab w:val="left" w:pos="5400"/>
              </w:tabs>
              <w:rPr>
                <w:bCs/>
                <w:lang w:val="de-CH"/>
              </w:rPr>
            </w:pPr>
            <w:bookmarkStart w:id="56" w:name="bold12" w:colFirst="0" w:colLast="0"/>
            <w:bookmarkStart w:id="57" w:name="italic13" w:colFirst="0" w:colLast="0"/>
            <w:r w:rsidRPr="00C52563">
              <w:rPr>
                <w:bCs/>
                <w:lang w:val="de-CH"/>
              </w:rPr>
              <w:t>Study design</w:t>
            </w:r>
          </w:p>
        </w:tc>
        <w:tc>
          <w:tcPr>
            <w:tcW w:w="0" w:type="auto"/>
            <w:tcBorders>
              <w:top w:val="single" w:sz="4" w:space="0" w:color="auto"/>
              <w:left w:val="nil"/>
              <w:bottom w:val="single" w:sz="4" w:space="0" w:color="auto"/>
              <w:right w:val="nil"/>
            </w:tcBorders>
            <w:hideMark/>
          </w:tcPr>
          <w:p w14:paraId="438671DC" w14:textId="77777777" w:rsidR="007D432F" w:rsidRPr="00C52563" w:rsidRDefault="007D432F" w:rsidP="008D4F66">
            <w:pPr>
              <w:tabs>
                <w:tab w:val="left" w:pos="5400"/>
              </w:tabs>
              <w:jc w:val="center"/>
              <w:rPr>
                <w:lang w:val="de-CH"/>
              </w:rPr>
            </w:pPr>
            <w:r w:rsidRPr="00C52563">
              <w:rPr>
                <w:lang w:val="de-CH"/>
              </w:rPr>
              <w:t>4</w:t>
            </w:r>
          </w:p>
        </w:tc>
        <w:tc>
          <w:tcPr>
            <w:tcW w:w="0" w:type="auto"/>
            <w:tcBorders>
              <w:top w:val="single" w:sz="4" w:space="0" w:color="auto"/>
              <w:left w:val="nil"/>
              <w:bottom w:val="single" w:sz="4" w:space="0" w:color="auto"/>
              <w:right w:val="single" w:sz="4" w:space="0" w:color="auto"/>
            </w:tcBorders>
            <w:hideMark/>
          </w:tcPr>
          <w:p w14:paraId="17CAD7A5" w14:textId="77777777" w:rsidR="007D432F" w:rsidRPr="00C52563" w:rsidRDefault="007D432F" w:rsidP="008D4F66">
            <w:pPr>
              <w:tabs>
                <w:tab w:val="left" w:pos="5400"/>
              </w:tabs>
              <w:rPr>
                <w:lang w:val="de-CH"/>
              </w:rPr>
            </w:pPr>
            <w:proofErr w:type="spellStart"/>
            <w:r w:rsidRPr="00C52563">
              <w:rPr>
                <w:lang w:val="de-CH"/>
              </w:rPr>
              <w:t>Present</w:t>
            </w:r>
            <w:proofErr w:type="spellEnd"/>
            <w:r w:rsidRPr="00C52563">
              <w:rPr>
                <w:lang w:val="de-CH"/>
              </w:rPr>
              <w:t xml:space="preserve"> key </w:t>
            </w:r>
            <w:proofErr w:type="spellStart"/>
            <w:r w:rsidRPr="00C52563">
              <w:rPr>
                <w:lang w:val="de-CH"/>
              </w:rPr>
              <w:t>elements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design </w:t>
            </w:r>
            <w:proofErr w:type="spellStart"/>
            <w:r w:rsidRPr="00C52563">
              <w:rPr>
                <w:lang w:val="de-CH"/>
              </w:rPr>
              <w:t>early</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paper</w:t>
            </w:r>
            <w:proofErr w:type="spellEnd"/>
          </w:p>
        </w:tc>
        <w:tc>
          <w:tcPr>
            <w:tcW w:w="0" w:type="auto"/>
            <w:tcBorders>
              <w:top w:val="single" w:sz="4" w:space="0" w:color="auto"/>
              <w:left w:val="single" w:sz="4" w:space="0" w:color="auto"/>
              <w:bottom w:val="single" w:sz="4" w:space="0" w:color="auto"/>
              <w:right w:val="nil"/>
            </w:tcBorders>
          </w:tcPr>
          <w:p w14:paraId="5BBF9CCC" w14:textId="77777777" w:rsidR="007D432F" w:rsidRPr="00C52563" w:rsidRDefault="007D432F" w:rsidP="008D4F66">
            <w:pPr>
              <w:tabs>
                <w:tab w:val="left" w:pos="5400"/>
              </w:tabs>
              <w:rPr>
                <w:lang w:val="de-CH"/>
              </w:rPr>
            </w:pPr>
            <w:r>
              <w:rPr>
                <w:lang w:val="de-CH"/>
              </w:rPr>
              <w:t>V</w:t>
            </w:r>
          </w:p>
        </w:tc>
      </w:tr>
      <w:tr w:rsidR="007D432F" w:rsidRPr="00C52563" w14:paraId="2A0174DC" w14:textId="77777777" w:rsidTr="008D4F66">
        <w:tc>
          <w:tcPr>
            <w:tcW w:w="0" w:type="auto"/>
            <w:tcBorders>
              <w:top w:val="single" w:sz="4" w:space="0" w:color="auto"/>
              <w:left w:val="nil"/>
              <w:bottom w:val="single" w:sz="4" w:space="0" w:color="auto"/>
              <w:right w:val="nil"/>
            </w:tcBorders>
            <w:hideMark/>
          </w:tcPr>
          <w:p w14:paraId="50932A25" w14:textId="77777777" w:rsidR="007D432F" w:rsidRPr="00C52563" w:rsidRDefault="007D432F" w:rsidP="008D4F66">
            <w:pPr>
              <w:tabs>
                <w:tab w:val="left" w:pos="5400"/>
              </w:tabs>
              <w:rPr>
                <w:bCs/>
                <w:lang w:val="de-CH"/>
              </w:rPr>
            </w:pPr>
            <w:bookmarkStart w:id="58" w:name="bold13" w:colFirst="0" w:colLast="0"/>
            <w:bookmarkStart w:id="59" w:name="italic14" w:colFirst="0" w:colLast="0"/>
            <w:bookmarkEnd w:id="56"/>
            <w:bookmarkEnd w:id="57"/>
            <w:r w:rsidRPr="00C52563">
              <w:rPr>
                <w:bCs/>
                <w:lang w:val="de-CH"/>
              </w:rPr>
              <w:t>Setting</w:t>
            </w:r>
          </w:p>
        </w:tc>
        <w:tc>
          <w:tcPr>
            <w:tcW w:w="0" w:type="auto"/>
            <w:tcBorders>
              <w:top w:val="single" w:sz="4" w:space="0" w:color="auto"/>
              <w:left w:val="nil"/>
              <w:bottom w:val="single" w:sz="4" w:space="0" w:color="auto"/>
              <w:right w:val="nil"/>
            </w:tcBorders>
            <w:hideMark/>
          </w:tcPr>
          <w:p w14:paraId="38C4B4D8" w14:textId="77777777" w:rsidR="007D432F" w:rsidRPr="00C52563" w:rsidRDefault="007D432F" w:rsidP="008D4F66">
            <w:pPr>
              <w:tabs>
                <w:tab w:val="left" w:pos="5400"/>
              </w:tabs>
              <w:jc w:val="center"/>
              <w:rPr>
                <w:lang w:val="de-CH"/>
              </w:rPr>
            </w:pPr>
            <w:r w:rsidRPr="00C52563">
              <w:rPr>
                <w:lang w:val="de-CH"/>
              </w:rPr>
              <w:t>5</w:t>
            </w:r>
          </w:p>
        </w:tc>
        <w:tc>
          <w:tcPr>
            <w:tcW w:w="0" w:type="auto"/>
            <w:tcBorders>
              <w:top w:val="single" w:sz="4" w:space="0" w:color="auto"/>
              <w:left w:val="nil"/>
              <w:bottom w:val="single" w:sz="4" w:space="0" w:color="auto"/>
              <w:right w:val="single" w:sz="4" w:space="0" w:color="auto"/>
            </w:tcBorders>
            <w:hideMark/>
          </w:tcPr>
          <w:p w14:paraId="6D5A8F6B" w14:textId="77777777" w:rsidR="007D432F" w:rsidRPr="00C52563" w:rsidRDefault="007D432F" w:rsidP="008D4F66">
            <w:pPr>
              <w:tabs>
                <w:tab w:val="left" w:pos="5400"/>
              </w:tabs>
              <w:rPr>
                <w:lang w:val="de-CH"/>
              </w:rPr>
            </w:pPr>
            <w:proofErr w:type="spellStart"/>
            <w:r w:rsidRPr="00C52563">
              <w:rPr>
                <w:lang w:val="de-CH"/>
              </w:rPr>
              <w:t>Describe</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setting</w:t>
            </w:r>
            <w:proofErr w:type="spellEnd"/>
            <w:r w:rsidRPr="00C52563">
              <w:rPr>
                <w:lang w:val="de-CH"/>
              </w:rPr>
              <w:t xml:space="preserve">, </w:t>
            </w:r>
            <w:proofErr w:type="spellStart"/>
            <w:r w:rsidRPr="00C52563">
              <w:rPr>
                <w:lang w:val="de-CH"/>
              </w:rPr>
              <w:t>locations</w:t>
            </w:r>
            <w:proofErr w:type="spellEnd"/>
            <w:r w:rsidRPr="00C52563">
              <w:rPr>
                <w:lang w:val="de-CH"/>
              </w:rPr>
              <w:t xml:space="preserve">, and relevant </w:t>
            </w:r>
            <w:proofErr w:type="spellStart"/>
            <w:r w:rsidRPr="00C52563">
              <w:rPr>
                <w:lang w:val="de-CH"/>
              </w:rPr>
              <w:t>dates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periods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recruitment</w:t>
            </w:r>
            <w:proofErr w:type="spellEnd"/>
            <w:r w:rsidRPr="00C52563">
              <w:rPr>
                <w:lang w:val="de-CH"/>
              </w:rPr>
              <w:t xml:space="preserve">, </w:t>
            </w:r>
            <w:proofErr w:type="spellStart"/>
            <w:r w:rsidRPr="00C52563">
              <w:rPr>
                <w:lang w:val="de-CH"/>
              </w:rPr>
              <w:t>exposure</w:t>
            </w:r>
            <w:proofErr w:type="spellEnd"/>
            <w:r w:rsidRPr="00C52563">
              <w:rPr>
                <w:lang w:val="de-CH"/>
              </w:rPr>
              <w:t>, follow-</w:t>
            </w:r>
            <w:proofErr w:type="spellStart"/>
            <w:r w:rsidRPr="00C52563">
              <w:rPr>
                <w:lang w:val="de-CH"/>
              </w:rPr>
              <w:t>up</w:t>
            </w:r>
            <w:proofErr w:type="spellEnd"/>
            <w:r w:rsidRPr="00C52563">
              <w:rPr>
                <w:lang w:val="de-CH"/>
              </w:rPr>
              <w:t xml:space="preserve">, and </w:t>
            </w:r>
            <w:proofErr w:type="spellStart"/>
            <w:r w:rsidRPr="00C52563">
              <w:rPr>
                <w:lang w:val="de-CH"/>
              </w:rPr>
              <w:t>data</w:t>
            </w:r>
            <w:proofErr w:type="spellEnd"/>
            <w:r w:rsidRPr="00C52563">
              <w:rPr>
                <w:lang w:val="de-CH"/>
              </w:rPr>
              <w:t xml:space="preserve"> </w:t>
            </w:r>
            <w:proofErr w:type="spellStart"/>
            <w:r w:rsidRPr="00C52563">
              <w:rPr>
                <w:lang w:val="de-CH"/>
              </w:rPr>
              <w:t>collection</w:t>
            </w:r>
            <w:proofErr w:type="spellEnd"/>
          </w:p>
        </w:tc>
        <w:tc>
          <w:tcPr>
            <w:tcW w:w="0" w:type="auto"/>
            <w:tcBorders>
              <w:top w:val="single" w:sz="4" w:space="0" w:color="auto"/>
              <w:left w:val="single" w:sz="4" w:space="0" w:color="auto"/>
              <w:bottom w:val="single" w:sz="4" w:space="0" w:color="auto"/>
              <w:right w:val="nil"/>
            </w:tcBorders>
          </w:tcPr>
          <w:p w14:paraId="463CEA9D" w14:textId="77777777" w:rsidR="007D432F" w:rsidRPr="00C52563" w:rsidRDefault="007D432F" w:rsidP="008D4F66">
            <w:pPr>
              <w:tabs>
                <w:tab w:val="left" w:pos="5400"/>
              </w:tabs>
              <w:rPr>
                <w:lang w:val="de-CH"/>
              </w:rPr>
            </w:pPr>
            <w:r>
              <w:rPr>
                <w:lang w:val="de-CH"/>
              </w:rPr>
              <w:t>V</w:t>
            </w:r>
          </w:p>
        </w:tc>
      </w:tr>
      <w:bookmarkEnd w:id="58"/>
      <w:bookmarkEnd w:id="59"/>
      <w:tr w:rsidR="007D432F" w:rsidRPr="00C52563" w14:paraId="72344269" w14:textId="77777777" w:rsidTr="008D4F66">
        <w:tc>
          <w:tcPr>
            <w:tcW w:w="0" w:type="auto"/>
            <w:tcBorders>
              <w:top w:val="single" w:sz="4" w:space="0" w:color="auto"/>
              <w:left w:val="nil"/>
              <w:bottom w:val="single" w:sz="4" w:space="0" w:color="auto"/>
              <w:right w:val="nil"/>
            </w:tcBorders>
            <w:hideMark/>
          </w:tcPr>
          <w:p w14:paraId="14ECDE03"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tcBorders>
              <w:top w:val="single" w:sz="4" w:space="0" w:color="auto"/>
              <w:left w:val="nil"/>
              <w:bottom w:val="single" w:sz="4" w:space="0" w:color="auto"/>
              <w:right w:val="nil"/>
            </w:tcBorders>
            <w:hideMark/>
          </w:tcPr>
          <w:p w14:paraId="5E0DD482" w14:textId="77777777" w:rsidR="007D432F" w:rsidRPr="00C52563" w:rsidRDefault="007D432F" w:rsidP="008D4F66">
            <w:pPr>
              <w:tabs>
                <w:tab w:val="left" w:pos="5400"/>
              </w:tabs>
              <w:jc w:val="center"/>
              <w:rPr>
                <w:lang w:val="de-CH"/>
              </w:rPr>
            </w:pPr>
            <w:r w:rsidRPr="00C52563">
              <w:rPr>
                <w:lang w:val="de-CH"/>
              </w:rPr>
              <w:t>6</w:t>
            </w:r>
          </w:p>
        </w:tc>
        <w:tc>
          <w:tcPr>
            <w:tcW w:w="0" w:type="auto"/>
            <w:tcBorders>
              <w:top w:val="single" w:sz="4" w:space="0" w:color="auto"/>
              <w:left w:val="nil"/>
              <w:bottom w:val="single" w:sz="4" w:space="0" w:color="auto"/>
              <w:right w:val="single" w:sz="4" w:space="0" w:color="auto"/>
            </w:tcBorders>
            <w:hideMark/>
          </w:tcPr>
          <w:p w14:paraId="539E5AA3" w14:textId="77777777" w:rsidR="007D432F" w:rsidRPr="0022554A" w:rsidRDefault="007D432F" w:rsidP="008D4F66">
            <w:pPr>
              <w:tabs>
                <w:tab w:val="left" w:pos="5400"/>
              </w:tabs>
            </w:pPr>
            <w:r w:rsidRPr="007F6BF5">
              <w:t>(</w:t>
            </w:r>
            <w:r w:rsidRPr="007F6BF5">
              <w:rPr>
                <w:i/>
              </w:rPr>
              <w:t>a</w:t>
            </w:r>
            <w:r w:rsidRPr="007F6BF5">
              <w:t>)</w:t>
            </w:r>
            <w:r w:rsidRPr="0022554A">
              <w:t xml:space="preserve"> </w:t>
            </w:r>
            <w:r w:rsidRPr="0022554A">
              <w:rPr>
                <w:i/>
              </w:rPr>
              <w:t xml:space="preserve">Cohort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r w:rsidRPr="0022554A">
              <w:t xml:space="preserve">. </w:t>
            </w:r>
            <w:proofErr w:type="spellStart"/>
            <w:r w:rsidRPr="0022554A">
              <w:t>Describe</w:t>
            </w:r>
            <w:proofErr w:type="spellEnd"/>
            <w:r w:rsidRPr="0022554A">
              <w:t xml:space="preserve"> </w:t>
            </w:r>
            <w:proofErr w:type="spellStart"/>
            <w:r w:rsidRPr="0022554A">
              <w:t>methods</w:t>
            </w:r>
            <w:proofErr w:type="spellEnd"/>
            <w:r w:rsidRPr="0022554A">
              <w:t xml:space="preserve"> of follow-up</w:t>
            </w:r>
          </w:p>
          <w:p w14:paraId="7D081021" w14:textId="77777777" w:rsidR="007D432F" w:rsidRPr="0022554A" w:rsidRDefault="007D432F" w:rsidP="008D4F66">
            <w:pPr>
              <w:tabs>
                <w:tab w:val="left" w:pos="5400"/>
              </w:tabs>
            </w:pPr>
            <w:r w:rsidRPr="0022554A">
              <w:rPr>
                <w:i/>
              </w:rPr>
              <w:t xml:space="preserve">Case-control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case </w:t>
            </w:r>
            <w:proofErr w:type="spellStart"/>
            <w:r w:rsidRPr="0022554A">
              <w:t>ascertainment</w:t>
            </w:r>
            <w:proofErr w:type="spellEnd"/>
            <w:r w:rsidRPr="0022554A">
              <w:t xml:space="preserve"> </w:t>
            </w:r>
            <w:proofErr w:type="spellStart"/>
            <w:r w:rsidRPr="0022554A">
              <w:t>and</w:t>
            </w:r>
            <w:proofErr w:type="spellEnd"/>
            <w:r w:rsidRPr="0022554A">
              <w:t xml:space="preserve"> control </w:t>
            </w:r>
            <w:proofErr w:type="spellStart"/>
            <w:r w:rsidRPr="0022554A">
              <w:t>selection</w:t>
            </w:r>
            <w:proofErr w:type="spellEnd"/>
            <w:r w:rsidRPr="0022554A">
              <w:t xml:space="preserve">. </w:t>
            </w:r>
            <w:proofErr w:type="spellStart"/>
            <w:r w:rsidRPr="0022554A">
              <w:t>Give</w:t>
            </w:r>
            <w:proofErr w:type="spellEnd"/>
            <w:r w:rsidRPr="0022554A">
              <w:t xml:space="preserve"> </w:t>
            </w:r>
            <w:proofErr w:type="spellStart"/>
            <w:r w:rsidRPr="0022554A">
              <w:t>the</w:t>
            </w:r>
            <w:proofErr w:type="spellEnd"/>
            <w:r w:rsidRPr="0022554A">
              <w:t xml:space="preserve"> rationale </w:t>
            </w:r>
            <w:proofErr w:type="spellStart"/>
            <w:r w:rsidRPr="0022554A">
              <w:t>for</w:t>
            </w:r>
            <w:proofErr w:type="spellEnd"/>
            <w:r w:rsidRPr="0022554A">
              <w:t xml:space="preserve"> </w:t>
            </w:r>
            <w:proofErr w:type="spellStart"/>
            <w:r w:rsidRPr="0022554A">
              <w:t>the</w:t>
            </w:r>
            <w:proofErr w:type="spellEnd"/>
            <w:r w:rsidRPr="0022554A">
              <w:t xml:space="preserve"> </w:t>
            </w:r>
            <w:proofErr w:type="spellStart"/>
            <w:r w:rsidRPr="0022554A">
              <w:t>choice</w:t>
            </w:r>
            <w:proofErr w:type="spellEnd"/>
            <w:r w:rsidRPr="0022554A">
              <w:t xml:space="preserve"> of cases </w:t>
            </w:r>
            <w:proofErr w:type="spellStart"/>
            <w:r w:rsidRPr="0022554A">
              <w:t>and</w:t>
            </w:r>
            <w:proofErr w:type="spellEnd"/>
            <w:r w:rsidRPr="0022554A">
              <w:t xml:space="preserve"> </w:t>
            </w:r>
            <w:proofErr w:type="spellStart"/>
            <w:r w:rsidRPr="0022554A">
              <w:t>controls</w:t>
            </w:r>
            <w:proofErr w:type="spellEnd"/>
          </w:p>
          <w:p w14:paraId="395FB7ED" w14:textId="77777777" w:rsidR="007D432F" w:rsidRDefault="007D432F" w:rsidP="008D4F66">
            <w:pPr>
              <w:pBdr>
                <w:bottom w:val="single" w:sz="6" w:space="1" w:color="auto"/>
              </w:pBdr>
              <w:tabs>
                <w:tab w:val="left" w:pos="5400"/>
              </w:tabs>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p>
          <w:p w14:paraId="281FD558" w14:textId="77777777" w:rsidR="007D432F" w:rsidRPr="0022554A" w:rsidRDefault="007D432F" w:rsidP="008D4F66">
            <w:pPr>
              <w:tabs>
                <w:tab w:val="left" w:pos="5400"/>
              </w:tabs>
            </w:pPr>
            <w:r w:rsidRPr="007F6BF5">
              <w:t>(</w:t>
            </w:r>
            <w:r w:rsidRPr="007F6BF5">
              <w:rPr>
                <w:i/>
              </w:rPr>
              <w:t>b</w:t>
            </w:r>
            <w:r w:rsidRPr="007F6BF5">
              <w:t>)</w:t>
            </w:r>
            <w:r w:rsidRPr="007F6BF5">
              <w:rPr>
                <w:b/>
                <w:bCs/>
              </w:rPr>
              <w:t xml:space="preserve"> </w:t>
            </w:r>
            <w:r w:rsidRPr="007F6BF5">
              <w:rPr>
                <w:bCs/>
                <w:i/>
              </w:rPr>
              <w:t xml:space="preserve">Cohort </w:t>
            </w:r>
            <w:proofErr w:type="spellStart"/>
            <w:r w:rsidRPr="007F6BF5">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number</w:t>
            </w:r>
            <w:proofErr w:type="spellEnd"/>
            <w:r w:rsidRPr="0022554A">
              <w:t xml:space="preserve"> of </w:t>
            </w:r>
            <w:proofErr w:type="spellStart"/>
            <w:r w:rsidRPr="0022554A">
              <w:t>exposed</w:t>
            </w:r>
            <w:proofErr w:type="spellEnd"/>
            <w:r w:rsidRPr="0022554A">
              <w:t xml:space="preserve"> </w:t>
            </w:r>
            <w:proofErr w:type="spellStart"/>
            <w:r w:rsidRPr="0022554A">
              <w:t>and</w:t>
            </w:r>
            <w:proofErr w:type="spellEnd"/>
            <w:r w:rsidRPr="0022554A">
              <w:t xml:space="preserve"> </w:t>
            </w:r>
            <w:proofErr w:type="spellStart"/>
            <w:r w:rsidRPr="0022554A">
              <w:t>unexposed</w:t>
            </w:r>
            <w:proofErr w:type="spellEnd"/>
          </w:p>
          <w:p w14:paraId="68484711" w14:textId="77777777" w:rsidR="007D432F" w:rsidRPr="00C52563" w:rsidRDefault="007D432F" w:rsidP="008D4F66">
            <w:pPr>
              <w:tabs>
                <w:tab w:val="left" w:pos="5400"/>
              </w:tabs>
              <w:rPr>
                <w:lang w:val="de-CH"/>
              </w:rPr>
            </w:pPr>
            <w:r w:rsidRPr="0022554A">
              <w:rPr>
                <w:bCs/>
                <w:i/>
              </w:rPr>
              <w:t xml:space="preserve">Case-control </w:t>
            </w:r>
            <w:proofErr w:type="spellStart"/>
            <w:r w:rsidRPr="0022554A">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the</w:t>
            </w:r>
            <w:proofErr w:type="spellEnd"/>
            <w:r w:rsidRPr="0022554A">
              <w:t xml:space="preserve"> </w:t>
            </w:r>
            <w:proofErr w:type="spellStart"/>
            <w:r w:rsidRPr="0022554A">
              <w:t>number</w:t>
            </w:r>
            <w:proofErr w:type="spellEnd"/>
            <w:r w:rsidRPr="0022554A">
              <w:t xml:space="preserve"> of </w:t>
            </w:r>
            <w:proofErr w:type="spellStart"/>
            <w:r w:rsidRPr="0022554A">
              <w:t>controls</w:t>
            </w:r>
            <w:proofErr w:type="spellEnd"/>
            <w:r w:rsidRPr="0022554A">
              <w:t xml:space="preserve"> per case</w:t>
            </w:r>
          </w:p>
        </w:tc>
        <w:tc>
          <w:tcPr>
            <w:tcW w:w="0" w:type="auto"/>
            <w:tcBorders>
              <w:top w:val="single" w:sz="4" w:space="0" w:color="auto"/>
              <w:left w:val="single" w:sz="4" w:space="0" w:color="auto"/>
              <w:bottom w:val="single" w:sz="4" w:space="0" w:color="auto"/>
              <w:right w:val="nil"/>
            </w:tcBorders>
          </w:tcPr>
          <w:p w14:paraId="37DB368F" w14:textId="77777777" w:rsidR="007D432F" w:rsidRDefault="007D432F" w:rsidP="008D4F66">
            <w:pPr>
              <w:tabs>
                <w:tab w:val="left" w:pos="5400"/>
              </w:tabs>
              <w:rPr>
                <w:lang w:val="de-CH"/>
              </w:rPr>
            </w:pPr>
            <w:r>
              <w:rPr>
                <w:lang w:val="de-CH"/>
              </w:rPr>
              <w:t>V</w:t>
            </w:r>
          </w:p>
          <w:p w14:paraId="6FC8EE8D" w14:textId="77777777" w:rsidR="007D432F" w:rsidRDefault="007D432F" w:rsidP="008D4F66">
            <w:pPr>
              <w:tabs>
                <w:tab w:val="left" w:pos="5400"/>
              </w:tabs>
              <w:rPr>
                <w:lang w:val="de-CH"/>
              </w:rPr>
            </w:pPr>
          </w:p>
          <w:p w14:paraId="0A7498ED" w14:textId="77777777" w:rsidR="007D432F" w:rsidRDefault="007D432F" w:rsidP="008D4F66">
            <w:pPr>
              <w:tabs>
                <w:tab w:val="left" w:pos="5400"/>
              </w:tabs>
              <w:rPr>
                <w:lang w:val="de-CH"/>
              </w:rPr>
            </w:pPr>
          </w:p>
          <w:p w14:paraId="361B7FC2" w14:textId="77777777" w:rsidR="007D432F" w:rsidRDefault="007D432F" w:rsidP="008D4F66">
            <w:pPr>
              <w:tabs>
                <w:tab w:val="left" w:pos="5400"/>
              </w:tabs>
              <w:rPr>
                <w:lang w:val="de-CH"/>
              </w:rPr>
            </w:pPr>
          </w:p>
          <w:p w14:paraId="58011023" w14:textId="77777777" w:rsidR="007D432F" w:rsidRDefault="007D432F" w:rsidP="008D4F66">
            <w:pPr>
              <w:tabs>
                <w:tab w:val="left" w:pos="5400"/>
              </w:tabs>
              <w:rPr>
                <w:lang w:val="de-CH"/>
              </w:rPr>
            </w:pPr>
          </w:p>
          <w:p w14:paraId="3BD506AD" w14:textId="77777777" w:rsidR="007D432F" w:rsidRDefault="007D432F" w:rsidP="008D4F66">
            <w:pPr>
              <w:tabs>
                <w:tab w:val="left" w:pos="5400"/>
              </w:tabs>
              <w:rPr>
                <w:lang w:val="de-CH"/>
              </w:rPr>
            </w:pPr>
          </w:p>
          <w:p w14:paraId="766DED44" w14:textId="77777777" w:rsidR="007D432F" w:rsidRPr="00C52563" w:rsidRDefault="007D432F" w:rsidP="008D4F66">
            <w:pPr>
              <w:tabs>
                <w:tab w:val="left" w:pos="5400"/>
              </w:tabs>
              <w:rPr>
                <w:lang w:val="de-CH"/>
              </w:rPr>
            </w:pPr>
            <w:r>
              <w:rPr>
                <w:lang w:val="de-CH"/>
              </w:rPr>
              <w:t>X</w:t>
            </w:r>
          </w:p>
        </w:tc>
      </w:tr>
      <w:tr w:rsidR="007D432F" w:rsidRPr="00C52563" w14:paraId="63B5C5B6" w14:textId="77777777" w:rsidTr="008D4F66">
        <w:tc>
          <w:tcPr>
            <w:tcW w:w="0" w:type="auto"/>
            <w:tcBorders>
              <w:top w:val="single" w:sz="4" w:space="0" w:color="auto"/>
              <w:left w:val="nil"/>
              <w:bottom w:val="single" w:sz="4" w:space="0" w:color="auto"/>
              <w:right w:val="nil"/>
            </w:tcBorders>
            <w:hideMark/>
          </w:tcPr>
          <w:p w14:paraId="59E4A7F6" w14:textId="77777777" w:rsidR="007D432F" w:rsidRPr="00C52563" w:rsidRDefault="007D432F" w:rsidP="008D4F66">
            <w:pPr>
              <w:tabs>
                <w:tab w:val="left" w:pos="5400"/>
              </w:tabs>
              <w:rPr>
                <w:bCs/>
                <w:lang w:val="de-CH"/>
              </w:rPr>
            </w:pPr>
            <w:bookmarkStart w:id="60" w:name="bold16" w:colFirst="0" w:colLast="0"/>
            <w:bookmarkStart w:id="61" w:name="italic17" w:colFirst="0" w:colLast="0"/>
            <w:r w:rsidRPr="00C52563">
              <w:rPr>
                <w:bCs/>
                <w:lang w:val="de-CH"/>
              </w:rPr>
              <w:t>Variables</w:t>
            </w:r>
          </w:p>
        </w:tc>
        <w:tc>
          <w:tcPr>
            <w:tcW w:w="0" w:type="auto"/>
            <w:tcBorders>
              <w:top w:val="single" w:sz="4" w:space="0" w:color="auto"/>
              <w:left w:val="nil"/>
              <w:bottom w:val="single" w:sz="4" w:space="0" w:color="auto"/>
              <w:right w:val="nil"/>
            </w:tcBorders>
            <w:hideMark/>
          </w:tcPr>
          <w:p w14:paraId="340C5EE9" w14:textId="77777777" w:rsidR="007D432F" w:rsidRPr="00C52563" w:rsidRDefault="007D432F" w:rsidP="008D4F66">
            <w:pPr>
              <w:tabs>
                <w:tab w:val="left" w:pos="5400"/>
              </w:tabs>
              <w:jc w:val="center"/>
              <w:rPr>
                <w:lang w:val="de-CH"/>
              </w:rPr>
            </w:pPr>
            <w:r w:rsidRPr="00C52563">
              <w:rPr>
                <w:lang w:val="de-CH"/>
              </w:rPr>
              <w:t>7</w:t>
            </w:r>
          </w:p>
        </w:tc>
        <w:tc>
          <w:tcPr>
            <w:tcW w:w="0" w:type="auto"/>
            <w:tcBorders>
              <w:top w:val="single" w:sz="4" w:space="0" w:color="auto"/>
              <w:left w:val="nil"/>
              <w:bottom w:val="single" w:sz="4" w:space="0" w:color="auto"/>
              <w:right w:val="single" w:sz="4" w:space="0" w:color="auto"/>
            </w:tcBorders>
            <w:hideMark/>
          </w:tcPr>
          <w:p w14:paraId="59A1E29D" w14:textId="77777777" w:rsidR="007D432F" w:rsidRPr="00C52563" w:rsidRDefault="007D432F" w:rsidP="008D4F66">
            <w:pPr>
              <w:tabs>
                <w:tab w:val="left" w:pos="5400"/>
              </w:tabs>
              <w:rPr>
                <w:lang w:val="de-CH"/>
              </w:rPr>
            </w:pPr>
            <w:proofErr w:type="spellStart"/>
            <w:r w:rsidRPr="00C52563">
              <w:rPr>
                <w:lang w:val="de-CH"/>
              </w:rPr>
              <w:t>Clearly</w:t>
            </w:r>
            <w:proofErr w:type="spellEnd"/>
            <w:r w:rsidRPr="00C52563">
              <w:rPr>
                <w:lang w:val="de-CH"/>
              </w:rPr>
              <w:t xml:space="preserve"> </w:t>
            </w:r>
            <w:proofErr w:type="spellStart"/>
            <w:r w:rsidRPr="00C52563">
              <w:rPr>
                <w:lang w:val="de-CH"/>
              </w:rPr>
              <w:t>define</w:t>
            </w:r>
            <w:proofErr w:type="spellEnd"/>
            <w:r w:rsidRPr="00C52563">
              <w:rPr>
                <w:lang w:val="de-CH"/>
              </w:rPr>
              <w:t xml:space="preserve"> all </w:t>
            </w:r>
            <w:proofErr w:type="spellStart"/>
            <w:r w:rsidRPr="00C52563">
              <w:rPr>
                <w:lang w:val="de-CH"/>
              </w:rPr>
              <w:t>outcomes</w:t>
            </w:r>
            <w:proofErr w:type="spellEnd"/>
            <w:r w:rsidRPr="00C52563">
              <w:rPr>
                <w:lang w:val="de-CH"/>
              </w:rPr>
              <w:t xml:space="preserve">, </w:t>
            </w:r>
            <w:proofErr w:type="spellStart"/>
            <w:r w:rsidRPr="00C52563">
              <w:rPr>
                <w:lang w:val="de-CH"/>
              </w:rPr>
              <w:t>exposures</w:t>
            </w:r>
            <w:proofErr w:type="spellEnd"/>
            <w:r w:rsidRPr="00C52563">
              <w:rPr>
                <w:lang w:val="de-CH"/>
              </w:rPr>
              <w:t xml:space="preserve">, </w:t>
            </w:r>
            <w:proofErr w:type="spellStart"/>
            <w:r w:rsidRPr="00C52563">
              <w:rPr>
                <w:lang w:val="de-CH"/>
              </w:rPr>
              <w:t>predictors</w:t>
            </w:r>
            <w:proofErr w:type="spellEnd"/>
            <w:r w:rsidRPr="00C52563">
              <w:rPr>
                <w:lang w:val="de-CH"/>
              </w:rPr>
              <w:t xml:space="preserve">, potential </w:t>
            </w:r>
            <w:proofErr w:type="spellStart"/>
            <w:r w:rsidRPr="00C52563">
              <w:rPr>
                <w:lang w:val="de-CH"/>
              </w:rPr>
              <w:t>confounders</w:t>
            </w:r>
            <w:proofErr w:type="spellEnd"/>
            <w:r w:rsidRPr="00C52563">
              <w:rPr>
                <w:lang w:val="de-CH"/>
              </w:rPr>
              <w:t xml:space="preserve">, and </w:t>
            </w:r>
            <w:proofErr w:type="spellStart"/>
            <w:r w:rsidRPr="00C52563">
              <w:rPr>
                <w:lang w:val="de-CH"/>
              </w:rPr>
              <w:t>effect</w:t>
            </w:r>
            <w:proofErr w:type="spellEnd"/>
            <w:r w:rsidRPr="00C52563">
              <w:rPr>
                <w:lang w:val="de-CH"/>
              </w:rPr>
              <w:t xml:space="preserve"> </w:t>
            </w:r>
            <w:proofErr w:type="spellStart"/>
            <w:r w:rsidRPr="00C52563">
              <w:rPr>
                <w:lang w:val="de-CH"/>
              </w:rPr>
              <w:t>modifiers</w:t>
            </w:r>
            <w:proofErr w:type="spellEnd"/>
            <w:r w:rsidRPr="00C52563">
              <w:rPr>
                <w:lang w:val="de-CH"/>
              </w:rPr>
              <w:t xml:space="preserve">. </w:t>
            </w:r>
            <w:proofErr w:type="spellStart"/>
            <w:r w:rsidRPr="00C52563">
              <w:rPr>
                <w:lang w:val="de-CH"/>
              </w:rPr>
              <w:t>Give</w:t>
            </w:r>
            <w:proofErr w:type="spellEnd"/>
            <w:r w:rsidRPr="00C52563">
              <w:rPr>
                <w:lang w:val="de-CH"/>
              </w:rPr>
              <w:t xml:space="preserve"> diagnostic </w:t>
            </w:r>
            <w:proofErr w:type="spellStart"/>
            <w:r w:rsidRPr="00C52563">
              <w:rPr>
                <w:lang w:val="de-CH"/>
              </w:rPr>
              <w:t>criteria</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p>
        </w:tc>
        <w:tc>
          <w:tcPr>
            <w:tcW w:w="0" w:type="auto"/>
            <w:tcBorders>
              <w:top w:val="single" w:sz="4" w:space="0" w:color="auto"/>
              <w:left w:val="single" w:sz="4" w:space="0" w:color="auto"/>
              <w:bottom w:val="single" w:sz="4" w:space="0" w:color="auto"/>
              <w:right w:val="nil"/>
            </w:tcBorders>
          </w:tcPr>
          <w:p w14:paraId="327F964D" w14:textId="77777777" w:rsidR="007D432F" w:rsidRPr="00C52563" w:rsidRDefault="007D432F" w:rsidP="008D4F66">
            <w:pPr>
              <w:tabs>
                <w:tab w:val="left" w:pos="5400"/>
              </w:tabs>
              <w:rPr>
                <w:lang w:val="de-CH"/>
              </w:rPr>
            </w:pPr>
            <w:r>
              <w:rPr>
                <w:lang w:val="de-CH"/>
              </w:rPr>
              <w:t>V</w:t>
            </w:r>
          </w:p>
        </w:tc>
      </w:tr>
      <w:tr w:rsidR="007D432F" w:rsidRPr="00C52563" w14:paraId="7C26C0A6" w14:textId="77777777" w:rsidTr="008D4F66">
        <w:trPr>
          <w:trHeight w:val="294"/>
        </w:trPr>
        <w:tc>
          <w:tcPr>
            <w:tcW w:w="0" w:type="auto"/>
            <w:tcBorders>
              <w:top w:val="single" w:sz="4" w:space="0" w:color="auto"/>
              <w:left w:val="nil"/>
              <w:bottom w:val="single" w:sz="4" w:space="0" w:color="auto"/>
              <w:right w:val="nil"/>
            </w:tcBorders>
            <w:hideMark/>
          </w:tcPr>
          <w:p w14:paraId="4F6ECABB" w14:textId="77777777" w:rsidR="007D432F" w:rsidRPr="00C52563" w:rsidRDefault="007D432F" w:rsidP="008D4F66">
            <w:pPr>
              <w:tabs>
                <w:tab w:val="left" w:pos="5400"/>
              </w:tabs>
              <w:rPr>
                <w:bCs/>
                <w:lang w:val="de-CH"/>
              </w:rPr>
            </w:pPr>
            <w:bookmarkStart w:id="62" w:name="bold17"/>
            <w:bookmarkStart w:id="63" w:name="italic18"/>
            <w:bookmarkEnd w:id="60"/>
            <w:bookmarkEnd w:id="61"/>
            <w:r w:rsidRPr="00C52563">
              <w:rPr>
                <w:bCs/>
                <w:lang w:val="de-CH"/>
              </w:rPr>
              <w:t xml:space="preserve">Data </w:t>
            </w:r>
            <w:proofErr w:type="spellStart"/>
            <w:r w:rsidRPr="00C52563">
              <w:rPr>
                <w:bCs/>
                <w:lang w:val="de-CH"/>
              </w:rPr>
              <w:t>sources</w:t>
            </w:r>
            <w:proofErr w:type="spellEnd"/>
            <w:r w:rsidRPr="00C52563">
              <w:rPr>
                <w:bCs/>
                <w:lang w:val="de-CH"/>
              </w:rPr>
              <w:t>/</w:t>
            </w:r>
            <w:bookmarkStart w:id="64" w:name="bold18"/>
            <w:bookmarkStart w:id="65" w:name="italic19"/>
            <w:bookmarkEnd w:id="62"/>
            <w:bookmarkEnd w:id="63"/>
            <w:r w:rsidRPr="00C52563">
              <w:rPr>
                <w:bCs/>
                <w:lang w:val="de-CH"/>
              </w:rPr>
              <w:t xml:space="preserve"> </w:t>
            </w:r>
            <w:proofErr w:type="spellStart"/>
            <w:r w:rsidRPr="00C52563">
              <w:rPr>
                <w:bCs/>
                <w:lang w:val="de-CH"/>
              </w:rPr>
              <w:t>measurement</w:t>
            </w:r>
            <w:bookmarkEnd w:id="64"/>
            <w:bookmarkEnd w:id="65"/>
            <w:proofErr w:type="spellEnd"/>
          </w:p>
        </w:tc>
        <w:tc>
          <w:tcPr>
            <w:tcW w:w="0" w:type="auto"/>
            <w:tcBorders>
              <w:top w:val="single" w:sz="4" w:space="0" w:color="auto"/>
              <w:left w:val="nil"/>
              <w:bottom w:val="single" w:sz="4" w:space="0" w:color="auto"/>
              <w:right w:val="nil"/>
            </w:tcBorders>
            <w:hideMark/>
          </w:tcPr>
          <w:p w14:paraId="68644C2F" w14:textId="77777777" w:rsidR="007D432F" w:rsidRPr="00C52563" w:rsidRDefault="007D432F" w:rsidP="008D4F66">
            <w:pPr>
              <w:tabs>
                <w:tab w:val="left" w:pos="5400"/>
              </w:tabs>
              <w:jc w:val="center"/>
              <w:rPr>
                <w:lang w:val="de-CH"/>
              </w:rPr>
            </w:pPr>
            <w:r w:rsidRPr="00C52563">
              <w:rPr>
                <w:lang w:val="de-CH"/>
              </w:rPr>
              <w:t>8</w:t>
            </w:r>
            <w:bookmarkStart w:id="66" w:name="bold19"/>
            <w:r w:rsidRPr="00C52563">
              <w:rPr>
                <w:bCs/>
                <w:lang w:val="de-CH"/>
              </w:rPr>
              <w:t>*</w:t>
            </w:r>
            <w:bookmarkEnd w:id="66"/>
          </w:p>
        </w:tc>
        <w:tc>
          <w:tcPr>
            <w:tcW w:w="0" w:type="auto"/>
            <w:tcBorders>
              <w:top w:val="single" w:sz="4" w:space="0" w:color="auto"/>
              <w:left w:val="nil"/>
              <w:bottom w:val="single" w:sz="4" w:space="0" w:color="auto"/>
              <w:right w:val="single" w:sz="4" w:space="0" w:color="auto"/>
            </w:tcBorders>
            <w:hideMark/>
          </w:tcPr>
          <w:p w14:paraId="6ACBA89F" w14:textId="77777777" w:rsidR="007D432F" w:rsidRPr="00C52563" w:rsidRDefault="007D432F" w:rsidP="008D4F66">
            <w:pPr>
              <w:tabs>
                <w:tab w:val="left" w:pos="5400"/>
              </w:tabs>
              <w:rPr>
                <w:lang w:val="de-CH"/>
              </w:rPr>
            </w:pPr>
            <w:r w:rsidRPr="00C52563">
              <w:rPr>
                <w:i/>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r w:rsidRPr="00C52563">
              <w:rPr>
                <w:lang w:val="de-CH"/>
              </w:rPr>
              <w:t xml:space="preserve">, </w:t>
            </w:r>
            <w:proofErr w:type="spellStart"/>
            <w:r w:rsidRPr="00C52563">
              <w:rPr>
                <w:lang w:val="de-CH"/>
              </w:rPr>
              <w:t>give</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data</w:t>
            </w:r>
            <w:proofErr w:type="spellEnd"/>
            <w:r w:rsidRPr="00C52563">
              <w:rPr>
                <w:lang w:val="de-CH"/>
              </w:rPr>
              <w:t xml:space="preserve"> and </w:t>
            </w:r>
            <w:proofErr w:type="spellStart"/>
            <w:r w:rsidRPr="00C52563">
              <w:rPr>
                <w:lang w:val="de-CH"/>
              </w:rPr>
              <w:t>details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measurement</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comparability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there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more</w:t>
            </w:r>
            <w:proofErr w:type="spellEnd"/>
            <w:r w:rsidRPr="00C52563">
              <w:rPr>
                <w:lang w:val="de-CH"/>
              </w:rPr>
              <w:t xml:space="preserve"> </w:t>
            </w:r>
            <w:proofErr w:type="spellStart"/>
            <w:r w:rsidRPr="00C52563">
              <w:rPr>
                <w:lang w:val="de-CH"/>
              </w:rPr>
              <w:t>than</w:t>
            </w:r>
            <w:proofErr w:type="spellEnd"/>
            <w:r w:rsidRPr="00C52563">
              <w:rPr>
                <w:lang w:val="de-CH"/>
              </w:rPr>
              <w:t xml:space="preserve"> one </w:t>
            </w:r>
            <w:proofErr w:type="spellStart"/>
            <w:r w:rsidRPr="00C52563">
              <w:rPr>
                <w:lang w:val="de-CH"/>
              </w:rPr>
              <w:t>group</w:t>
            </w:r>
            <w:proofErr w:type="spellEnd"/>
          </w:p>
        </w:tc>
        <w:tc>
          <w:tcPr>
            <w:tcW w:w="0" w:type="auto"/>
            <w:tcBorders>
              <w:top w:val="single" w:sz="4" w:space="0" w:color="auto"/>
              <w:left w:val="single" w:sz="4" w:space="0" w:color="auto"/>
              <w:bottom w:val="single" w:sz="4" w:space="0" w:color="auto"/>
              <w:right w:val="nil"/>
            </w:tcBorders>
          </w:tcPr>
          <w:p w14:paraId="2210DE24" w14:textId="77777777" w:rsidR="007D432F" w:rsidRPr="00C52563" w:rsidRDefault="007D432F" w:rsidP="008D4F66">
            <w:pPr>
              <w:tabs>
                <w:tab w:val="left" w:pos="5400"/>
              </w:tabs>
              <w:rPr>
                <w:iCs/>
                <w:lang w:val="de-CH"/>
              </w:rPr>
            </w:pPr>
            <w:r>
              <w:rPr>
                <w:iCs/>
                <w:lang w:val="de-CH"/>
              </w:rPr>
              <w:t>V</w:t>
            </w:r>
          </w:p>
        </w:tc>
      </w:tr>
      <w:tr w:rsidR="007D432F" w:rsidRPr="00C52563" w14:paraId="33BFE204" w14:textId="77777777" w:rsidTr="008D4F66">
        <w:tc>
          <w:tcPr>
            <w:tcW w:w="0" w:type="auto"/>
            <w:tcBorders>
              <w:top w:val="single" w:sz="4" w:space="0" w:color="auto"/>
              <w:left w:val="nil"/>
              <w:bottom w:val="single" w:sz="4" w:space="0" w:color="auto"/>
              <w:right w:val="nil"/>
            </w:tcBorders>
            <w:hideMark/>
          </w:tcPr>
          <w:p w14:paraId="75B99BA2" w14:textId="77777777" w:rsidR="007D432F" w:rsidRPr="00C52563" w:rsidRDefault="007D432F" w:rsidP="008D4F66">
            <w:pPr>
              <w:tabs>
                <w:tab w:val="left" w:pos="5400"/>
              </w:tabs>
              <w:rPr>
                <w:bCs/>
                <w:color w:val="000000"/>
                <w:lang w:val="de-CH"/>
              </w:rPr>
            </w:pPr>
            <w:bookmarkStart w:id="67" w:name="bold20" w:colFirst="0" w:colLast="0"/>
            <w:bookmarkStart w:id="68" w:name="italic20" w:colFirst="0" w:colLast="0"/>
            <w:r w:rsidRPr="00C52563">
              <w:rPr>
                <w:bCs/>
                <w:color w:val="000000"/>
                <w:lang w:val="de-CH"/>
              </w:rPr>
              <w:t>Bias</w:t>
            </w:r>
          </w:p>
        </w:tc>
        <w:tc>
          <w:tcPr>
            <w:tcW w:w="0" w:type="auto"/>
            <w:tcBorders>
              <w:top w:val="single" w:sz="4" w:space="0" w:color="auto"/>
              <w:left w:val="nil"/>
              <w:bottom w:val="single" w:sz="4" w:space="0" w:color="auto"/>
              <w:right w:val="nil"/>
            </w:tcBorders>
            <w:hideMark/>
          </w:tcPr>
          <w:p w14:paraId="6C949574" w14:textId="77777777" w:rsidR="007D432F" w:rsidRPr="00C52563" w:rsidRDefault="007D432F" w:rsidP="008D4F66">
            <w:pPr>
              <w:tabs>
                <w:tab w:val="left" w:pos="5400"/>
              </w:tabs>
              <w:jc w:val="center"/>
              <w:rPr>
                <w:lang w:val="de-CH"/>
              </w:rPr>
            </w:pPr>
            <w:r w:rsidRPr="00C52563">
              <w:rPr>
                <w:lang w:val="de-CH"/>
              </w:rPr>
              <w:t>9</w:t>
            </w:r>
          </w:p>
        </w:tc>
        <w:tc>
          <w:tcPr>
            <w:tcW w:w="0" w:type="auto"/>
            <w:tcBorders>
              <w:top w:val="single" w:sz="4" w:space="0" w:color="auto"/>
              <w:left w:val="nil"/>
              <w:bottom w:val="single" w:sz="4" w:space="0" w:color="auto"/>
              <w:right w:val="single" w:sz="4" w:space="0" w:color="auto"/>
            </w:tcBorders>
            <w:hideMark/>
          </w:tcPr>
          <w:p w14:paraId="1B3669DF" w14:textId="77777777" w:rsidR="007D432F" w:rsidRPr="00C52563" w:rsidRDefault="007D432F" w:rsidP="008D4F66">
            <w:pPr>
              <w:tabs>
                <w:tab w:val="left" w:pos="5400"/>
              </w:tabs>
              <w:rPr>
                <w:color w:val="000000"/>
                <w:lang w:val="de-CH"/>
              </w:rPr>
            </w:pPr>
            <w:proofErr w:type="spellStart"/>
            <w:r w:rsidRPr="00C52563">
              <w:rPr>
                <w:color w:val="000000"/>
                <w:lang w:val="de-CH"/>
              </w:rPr>
              <w:t>Describe</w:t>
            </w:r>
            <w:proofErr w:type="spellEnd"/>
            <w:r w:rsidRPr="00C52563">
              <w:rPr>
                <w:color w:val="000000"/>
                <w:lang w:val="de-CH"/>
              </w:rPr>
              <w:t xml:space="preserve"> </w:t>
            </w:r>
            <w:proofErr w:type="spellStart"/>
            <w:r w:rsidRPr="00C52563">
              <w:rPr>
                <w:color w:val="000000"/>
                <w:lang w:val="de-CH"/>
              </w:rPr>
              <w:t>any</w:t>
            </w:r>
            <w:proofErr w:type="spellEnd"/>
            <w:r w:rsidRPr="00C52563">
              <w:rPr>
                <w:color w:val="000000"/>
                <w:lang w:val="de-CH"/>
              </w:rPr>
              <w:t xml:space="preserve"> </w:t>
            </w:r>
            <w:proofErr w:type="spellStart"/>
            <w:r w:rsidRPr="00C52563">
              <w:rPr>
                <w:color w:val="000000"/>
                <w:lang w:val="de-CH"/>
              </w:rPr>
              <w:t>efforts</w:t>
            </w:r>
            <w:proofErr w:type="spellEnd"/>
            <w:r w:rsidRPr="00C52563">
              <w:rPr>
                <w:color w:val="000000"/>
                <w:lang w:val="de-CH"/>
              </w:rPr>
              <w:t xml:space="preserve"> </w:t>
            </w:r>
            <w:proofErr w:type="spellStart"/>
            <w:r w:rsidRPr="00C52563">
              <w:rPr>
                <w:color w:val="000000"/>
                <w:lang w:val="de-CH"/>
              </w:rPr>
              <w:t>to</w:t>
            </w:r>
            <w:proofErr w:type="spellEnd"/>
            <w:r w:rsidRPr="00C52563">
              <w:rPr>
                <w:color w:val="000000"/>
                <w:lang w:val="de-CH"/>
              </w:rPr>
              <w:t xml:space="preserve"> </w:t>
            </w:r>
            <w:proofErr w:type="spellStart"/>
            <w:r w:rsidRPr="00C52563">
              <w:rPr>
                <w:color w:val="000000"/>
                <w:lang w:val="de-CH"/>
              </w:rPr>
              <w:t>address</w:t>
            </w:r>
            <w:proofErr w:type="spellEnd"/>
            <w:r w:rsidRPr="00C52563">
              <w:rPr>
                <w:color w:val="000000"/>
                <w:lang w:val="de-CH"/>
              </w:rPr>
              <w:t xml:space="preserve"> potential </w:t>
            </w:r>
            <w:proofErr w:type="spellStart"/>
            <w:r w:rsidRPr="00C52563">
              <w:rPr>
                <w:color w:val="000000"/>
                <w:lang w:val="de-CH"/>
              </w:rPr>
              <w:t>sources</w:t>
            </w:r>
            <w:proofErr w:type="spellEnd"/>
            <w:r w:rsidRPr="00C52563">
              <w:rPr>
                <w:color w:val="000000"/>
                <w:lang w:val="de-CH"/>
              </w:rPr>
              <w:t xml:space="preserve"> </w:t>
            </w:r>
            <w:proofErr w:type="spellStart"/>
            <w:r w:rsidRPr="00C52563">
              <w:rPr>
                <w:color w:val="000000"/>
                <w:lang w:val="de-CH"/>
              </w:rPr>
              <w:t>of</w:t>
            </w:r>
            <w:proofErr w:type="spellEnd"/>
            <w:r w:rsidRPr="00C52563">
              <w:rPr>
                <w:color w:val="000000"/>
                <w:lang w:val="de-CH"/>
              </w:rPr>
              <w:t xml:space="preserve"> </w:t>
            </w:r>
            <w:proofErr w:type="spellStart"/>
            <w:r w:rsidRPr="00C52563">
              <w:rPr>
                <w:color w:val="000000"/>
                <w:lang w:val="de-CH"/>
              </w:rPr>
              <w:t>bias</w:t>
            </w:r>
            <w:proofErr w:type="spellEnd"/>
          </w:p>
        </w:tc>
        <w:tc>
          <w:tcPr>
            <w:tcW w:w="0" w:type="auto"/>
            <w:tcBorders>
              <w:top w:val="single" w:sz="4" w:space="0" w:color="auto"/>
              <w:left w:val="single" w:sz="4" w:space="0" w:color="auto"/>
              <w:bottom w:val="single" w:sz="4" w:space="0" w:color="auto"/>
              <w:right w:val="nil"/>
            </w:tcBorders>
          </w:tcPr>
          <w:p w14:paraId="118844B1" w14:textId="77777777" w:rsidR="007D432F" w:rsidRPr="00C52563" w:rsidRDefault="007D432F" w:rsidP="008D4F66">
            <w:pPr>
              <w:tabs>
                <w:tab w:val="left" w:pos="5400"/>
              </w:tabs>
              <w:rPr>
                <w:color w:val="000000"/>
                <w:lang w:val="de-CH"/>
              </w:rPr>
            </w:pPr>
            <w:r>
              <w:rPr>
                <w:color w:val="000000"/>
                <w:lang w:val="de-CH"/>
              </w:rPr>
              <w:t>V</w:t>
            </w:r>
          </w:p>
        </w:tc>
      </w:tr>
      <w:tr w:rsidR="007D432F" w:rsidRPr="00C52563" w14:paraId="763431EC" w14:textId="77777777" w:rsidTr="008D4F66">
        <w:tc>
          <w:tcPr>
            <w:tcW w:w="0" w:type="auto"/>
            <w:tcBorders>
              <w:top w:val="single" w:sz="4" w:space="0" w:color="auto"/>
              <w:left w:val="nil"/>
              <w:bottom w:val="single" w:sz="4" w:space="0" w:color="auto"/>
              <w:right w:val="nil"/>
            </w:tcBorders>
            <w:hideMark/>
          </w:tcPr>
          <w:p w14:paraId="634E7144" w14:textId="77777777" w:rsidR="007D432F" w:rsidRPr="00C52563" w:rsidRDefault="007D432F" w:rsidP="008D4F66">
            <w:pPr>
              <w:tabs>
                <w:tab w:val="left" w:pos="5400"/>
              </w:tabs>
              <w:rPr>
                <w:bCs/>
                <w:lang w:val="de-CH"/>
              </w:rPr>
            </w:pPr>
            <w:bookmarkStart w:id="69" w:name="bold21" w:colFirst="0" w:colLast="0"/>
            <w:bookmarkStart w:id="70" w:name="italic21" w:colFirst="0" w:colLast="0"/>
            <w:bookmarkEnd w:id="67"/>
            <w:bookmarkEnd w:id="68"/>
            <w:r w:rsidRPr="00C52563">
              <w:rPr>
                <w:bCs/>
                <w:lang w:val="de-CH"/>
              </w:rPr>
              <w:t xml:space="preserve">Study </w:t>
            </w:r>
            <w:proofErr w:type="spellStart"/>
            <w:r w:rsidRPr="00C52563">
              <w:rPr>
                <w:bCs/>
                <w:lang w:val="de-CH"/>
              </w:rPr>
              <w:t>size</w:t>
            </w:r>
            <w:proofErr w:type="spellEnd"/>
          </w:p>
        </w:tc>
        <w:tc>
          <w:tcPr>
            <w:tcW w:w="0" w:type="auto"/>
            <w:tcBorders>
              <w:top w:val="single" w:sz="4" w:space="0" w:color="auto"/>
              <w:left w:val="nil"/>
              <w:bottom w:val="single" w:sz="4" w:space="0" w:color="auto"/>
              <w:right w:val="nil"/>
            </w:tcBorders>
            <w:hideMark/>
          </w:tcPr>
          <w:p w14:paraId="535C3849" w14:textId="77777777" w:rsidR="007D432F" w:rsidRPr="00C52563" w:rsidRDefault="007D432F" w:rsidP="008D4F66">
            <w:pPr>
              <w:tabs>
                <w:tab w:val="left" w:pos="5400"/>
              </w:tabs>
              <w:jc w:val="center"/>
              <w:rPr>
                <w:lang w:val="de-CH"/>
              </w:rPr>
            </w:pPr>
            <w:r w:rsidRPr="00C52563">
              <w:rPr>
                <w:lang w:val="de-CH"/>
              </w:rPr>
              <w:t>10</w:t>
            </w:r>
          </w:p>
        </w:tc>
        <w:tc>
          <w:tcPr>
            <w:tcW w:w="0" w:type="auto"/>
            <w:tcBorders>
              <w:top w:val="single" w:sz="4" w:space="0" w:color="auto"/>
              <w:left w:val="nil"/>
              <w:bottom w:val="single" w:sz="4" w:space="0" w:color="auto"/>
              <w:right w:val="single" w:sz="4" w:space="0" w:color="auto"/>
            </w:tcBorders>
            <w:hideMark/>
          </w:tcPr>
          <w:p w14:paraId="13E828A8"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size</w:t>
            </w:r>
            <w:proofErr w:type="spellEnd"/>
            <w:r w:rsidRPr="00C52563">
              <w:rPr>
                <w:lang w:val="de-CH"/>
              </w:rPr>
              <w:t xml:space="preserve"> was </w:t>
            </w:r>
            <w:proofErr w:type="spellStart"/>
            <w:r w:rsidRPr="00C52563">
              <w:rPr>
                <w:lang w:val="de-CH"/>
              </w:rPr>
              <w:t>arrived</w:t>
            </w:r>
            <w:proofErr w:type="spellEnd"/>
            <w:r w:rsidRPr="00C52563">
              <w:rPr>
                <w:lang w:val="de-CH"/>
              </w:rPr>
              <w:t xml:space="preserve"> at</w:t>
            </w:r>
          </w:p>
        </w:tc>
        <w:tc>
          <w:tcPr>
            <w:tcW w:w="0" w:type="auto"/>
            <w:tcBorders>
              <w:top w:val="single" w:sz="4" w:space="0" w:color="auto"/>
              <w:left w:val="single" w:sz="4" w:space="0" w:color="auto"/>
              <w:bottom w:val="single" w:sz="4" w:space="0" w:color="auto"/>
              <w:right w:val="nil"/>
            </w:tcBorders>
          </w:tcPr>
          <w:p w14:paraId="4C6C6A3B" w14:textId="77777777" w:rsidR="007D432F" w:rsidRPr="00C52563" w:rsidRDefault="007D432F" w:rsidP="008D4F66">
            <w:pPr>
              <w:tabs>
                <w:tab w:val="left" w:pos="5400"/>
              </w:tabs>
              <w:rPr>
                <w:lang w:val="de-CH"/>
              </w:rPr>
            </w:pPr>
            <w:r>
              <w:rPr>
                <w:lang w:val="de-CH"/>
              </w:rPr>
              <w:t>V</w:t>
            </w:r>
          </w:p>
        </w:tc>
      </w:tr>
      <w:tr w:rsidR="007D432F" w:rsidRPr="00C52563" w14:paraId="29BA207F" w14:textId="77777777" w:rsidTr="008D4F66">
        <w:tc>
          <w:tcPr>
            <w:tcW w:w="0" w:type="auto"/>
            <w:tcBorders>
              <w:top w:val="single" w:sz="4" w:space="0" w:color="auto"/>
              <w:left w:val="nil"/>
              <w:bottom w:val="single" w:sz="4" w:space="0" w:color="auto"/>
              <w:right w:val="nil"/>
            </w:tcBorders>
            <w:hideMark/>
          </w:tcPr>
          <w:p w14:paraId="4B6C186E" w14:textId="77777777" w:rsidR="007D432F" w:rsidRPr="00C52563" w:rsidRDefault="007D432F" w:rsidP="008D4F66">
            <w:pPr>
              <w:tabs>
                <w:tab w:val="left" w:pos="5400"/>
              </w:tabs>
              <w:rPr>
                <w:bCs/>
                <w:lang w:val="de-CH"/>
              </w:rPr>
            </w:pPr>
            <w:bookmarkStart w:id="71" w:name="bold22"/>
            <w:bookmarkStart w:id="72" w:name="italic22"/>
            <w:bookmarkEnd w:id="69"/>
            <w:bookmarkEnd w:id="70"/>
            <w:r w:rsidRPr="00C52563">
              <w:rPr>
                <w:bCs/>
                <w:lang w:val="de-CH"/>
              </w:rPr>
              <w:lastRenderedPageBreak/>
              <w:t>Quantitative</w:t>
            </w:r>
            <w:bookmarkStart w:id="73" w:name="bold23"/>
            <w:bookmarkStart w:id="74" w:name="italic23"/>
            <w:bookmarkEnd w:id="71"/>
            <w:bookmarkEnd w:id="72"/>
            <w:r w:rsidRPr="00C52563">
              <w:rPr>
                <w:bCs/>
                <w:lang w:val="de-CH"/>
              </w:rPr>
              <w:t xml:space="preserve"> variables</w:t>
            </w:r>
            <w:bookmarkEnd w:id="73"/>
            <w:bookmarkEnd w:id="74"/>
          </w:p>
        </w:tc>
        <w:tc>
          <w:tcPr>
            <w:tcW w:w="0" w:type="auto"/>
            <w:tcBorders>
              <w:top w:val="single" w:sz="4" w:space="0" w:color="auto"/>
              <w:left w:val="nil"/>
              <w:bottom w:val="single" w:sz="4" w:space="0" w:color="auto"/>
              <w:right w:val="nil"/>
            </w:tcBorders>
            <w:hideMark/>
          </w:tcPr>
          <w:p w14:paraId="0CF20ACE" w14:textId="77777777" w:rsidR="007D432F" w:rsidRPr="00C52563" w:rsidRDefault="007D432F" w:rsidP="008D4F66">
            <w:pPr>
              <w:tabs>
                <w:tab w:val="left" w:pos="5400"/>
              </w:tabs>
              <w:jc w:val="center"/>
              <w:rPr>
                <w:lang w:val="de-CH"/>
              </w:rPr>
            </w:pPr>
            <w:r w:rsidRPr="00C52563">
              <w:rPr>
                <w:lang w:val="de-CH"/>
              </w:rPr>
              <w:t>11</w:t>
            </w:r>
          </w:p>
        </w:tc>
        <w:tc>
          <w:tcPr>
            <w:tcW w:w="0" w:type="auto"/>
            <w:tcBorders>
              <w:top w:val="single" w:sz="4" w:space="0" w:color="auto"/>
              <w:left w:val="nil"/>
              <w:bottom w:val="single" w:sz="4" w:space="0" w:color="auto"/>
              <w:right w:val="single" w:sz="4" w:space="0" w:color="auto"/>
            </w:tcBorders>
            <w:hideMark/>
          </w:tcPr>
          <w:p w14:paraId="3C954851"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quantitative variables </w:t>
            </w:r>
            <w:proofErr w:type="spellStart"/>
            <w:r w:rsidRPr="00C52563">
              <w:rPr>
                <w:lang w:val="de-CH"/>
              </w:rPr>
              <w:t>were</w:t>
            </w:r>
            <w:proofErr w:type="spellEnd"/>
            <w:r w:rsidRPr="00C52563">
              <w:rPr>
                <w:lang w:val="de-CH"/>
              </w:rPr>
              <w:t xml:space="preserve"> </w:t>
            </w:r>
            <w:proofErr w:type="spellStart"/>
            <w:r w:rsidRPr="00C52563">
              <w:rPr>
                <w:lang w:val="de-CH"/>
              </w:rPr>
              <w:t>handled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which</w:t>
            </w:r>
            <w:proofErr w:type="spellEnd"/>
            <w:r w:rsidRPr="00C52563">
              <w:rPr>
                <w:lang w:val="de-CH"/>
              </w:rPr>
              <w:t xml:space="preserve"> </w:t>
            </w:r>
            <w:proofErr w:type="spellStart"/>
            <w:r w:rsidRPr="00C52563">
              <w:rPr>
                <w:lang w:val="de-CH"/>
              </w:rPr>
              <w:t>groupings</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chosen</w:t>
            </w:r>
            <w:proofErr w:type="spellEnd"/>
            <w:r w:rsidRPr="00C52563">
              <w:rPr>
                <w:lang w:val="de-CH"/>
              </w:rPr>
              <w:t xml:space="preserve"> and </w:t>
            </w:r>
            <w:proofErr w:type="spellStart"/>
            <w:r w:rsidRPr="00C52563">
              <w:rPr>
                <w:lang w:val="de-CH"/>
              </w:rPr>
              <w:t>why</w:t>
            </w:r>
            <w:proofErr w:type="spellEnd"/>
          </w:p>
        </w:tc>
        <w:tc>
          <w:tcPr>
            <w:tcW w:w="0" w:type="auto"/>
            <w:tcBorders>
              <w:top w:val="single" w:sz="4" w:space="0" w:color="auto"/>
              <w:left w:val="single" w:sz="4" w:space="0" w:color="auto"/>
              <w:bottom w:val="single" w:sz="4" w:space="0" w:color="auto"/>
              <w:right w:val="nil"/>
            </w:tcBorders>
          </w:tcPr>
          <w:p w14:paraId="46043034" w14:textId="77777777" w:rsidR="007D432F" w:rsidRPr="00C52563" w:rsidRDefault="007D432F" w:rsidP="008D4F66">
            <w:pPr>
              <w:tabs>
                <w:tab w:val="left" w:pos="5400"/>
              </w:tabs>
              <w:rPr>
                <w:lang w:val="de-CH"/>
              </w:rPr>
            </w:pPr>
            <w:r>
              <w:rPr>
                <w:lang w:val="de-CH"/>
              </w:rPr>
              <w:t>V</w:t>
            </w:r>
          </w:p>
        </w:tc>
      </w:tr>
      <w:tr w:rsidR="007D432F" w:rsidRPr="00C52563" w14:paraId="1EAB8270" w14:textId="77777777" w:rsidTr="008D4F66">
        <w:tc>
          <w:tcPr>
            <w:tcW w:w="0" w:type="auto"/>
            <w:vMerge w:val="restart"/>
            <w:tcBorders>
              <w:top w:val="single" w:sz="4" w:space="0" w:color="auto"/>
              <w:left w:val="nil"/>
              <w:bottom w:val="single" w:sz="4" w:space="0" w:color="auto"/>
              <w:right w:val="nil"/>
            </w:tcBorders>
            <w:hideMark/>
          </w:tcPr>
          <w:p w14:paraId="647D674D" w14:textId="77777777" w:rsidR="007D432F" w:rsidRPr="00C52563" w:rsidRDefault="007D432F" w:rsidP="008D4F66">
            <w:pPr>
              <w:tabs>
                <w:tab w:val="left" w:pos="5400"/>
              </w:tabs>
              <w:rPr>
                <w:lang w:val="de-CH"/>
              </w:rPr>
            </w:pPr>
            <w:bookmarkStart w:id="75" w:name="italic24"/>
            <w:r w:rsidRPr="00C52563">
              <w:rPr>
                <w:lang w:val="de-CH"/>
              </w:rPr>
              <w:t>Statistical</w:t>
            </w:r>
            <w:bookmarkStart w:id="76" w:name="italic25"/>
            <w:bookmarkEnd w:id="75"/>
            <w:r w:rsidRPr="00C52563">
              <w:rPr>
                <w:lang w:val="de-CH"/>
              </w:rPr>
              <w:t xml:space="preserve"> </w:t>
            </w:r>
            <w:proofErr w:type="spellStart"/>
            <w:r w:rsidRPr="00C52563">
              <w:rPr>
                <w:lang w:val="de-CH"/>
              </w:rPr>
              <w:t>methods</w:t>
            </w:r>
            <w:bookmarkEnd w:id="76"/>
            <w:proofErr w:type="spellEnd"/>
          </w:p>
        </w:tc>
        <w:tc>
          <w:tcPr>
            <w:tcW w:w="0" w:type="auto"/>
            <w:vMerge w:val="restart"/>
            <w:tcBorders>
              <w:top w:val="single" w:sz="4" w:space="0" w:color="auto"/>
              <w:left w:val="nil"/>
              <w:bottom w:val="single" w:sz="4" w:space="0" w:color="auto"/>
              <w:right w:val="nil"/>
            </w:tcBorders>
            <w:hideMark/>
          </w:tcPr>
          <w:p w14:paraId="39F0D388" w14:textId="77777777" w:rsidR="007D432F" w:rsidRPr="00C52563" w:rsidRDefault="007D432F" w:rsidP="008D4F66">
            <w:pPr>
              <w:tabs>
                <w:tab w:val="left" w:pos="5400"/>
              </w:tabs>
              <w:jc w:val="center"/>
              <w:rPr>
                <w:lang w:val="de-CH"/>
              </w:rPr>
            </w:pPr>
            <w:r w:rsidRPr="00C52563">
              <w:rPr>
                <w:lang w:val="de-CH"/>
              </w:rPr>
              <w:t>12</w:t>
            </w:r>
          </w:p>
        </w:tc>
        <w:tc>
          <w:tcPr>
            <w:tcW w:w="0" w:type="auto"/>
            <w:tcBorders>
              <w:top w:val="single" w:sz="4" w:space="0" w:color="auto"/>
              <w:left w:val="nil"/>
              <w:bottom w:val="single" w:sz="4" w:space="0" w:color="auto"/>
              <w:right w:val="single" w:sz="4" w:space="0" w:color="auto"/>
            </w:tcBorders>
            <w:hideMark/>
          </w:tcPr>
          <w:p w14:paraId="66EFEB16"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Describe</w:t>
            </w:r>
            <w:proofErr w:type="spellEnd"/>
            <w:r w:rsidRPr="00C52563">
              <w:rPr>
                <w:lang w:val="de-CH"/>
              </w:rPr>
              <w:t xml:space="preserve"> all </w:t>
            </w:r>
            <w:proofErr w:type="spellStart"/>
            <w:r w:rsidRPr="00C52563">
              <w:rPr>
                <w:lang w:val="de-CH"/>
              </w:rPr>
              <w:t>statistical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those</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control</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confounding</w:t>
            </w:r>
            <w:proofErr w:type="spellEnd"/>
          </w:p>
        </w:tc>
        <w:tc>
          <w:tcPr>
            <w:tcW w:w="0" w:type="auto"/>
            <w:tcBorders>
              <w:top w:val="single" w:sz="4" w:space="0" w:color="auto"/>
              <w:left w:val="single" w:sz="4" w:space="0" w:color="auto"/>
              <w:bottom w:val="single" w:sz="4" w:space="0" w:color="auto"/>
              <w:right w:val="nil"/>
            </w:tcBorders>
          </w:tcPr>
          <w:p w14:paraId="1D1A8D4D" w14:textId="77777777" w:rsidR="007D432F" w:rsidRPr="00C52563" w:rsidRDefault="007D432F" w:rsidP="008D4F66">
            <w:pPr>
              <w:tabs>
                <w:tab w:val="left" w:pos="5400"/>
              </w:tabs>
              <w:rPr>
                <w:lang w:val="de-CH"/>
              </w:rPr>
            </w:pPr>
            <w:r>
              <w:rPr>
                <w:lang w:val="de-CH"/>
              </w:rPr>
              <w:t>V</w:t>
            </w:r>
          </w:p>
        </w:tc>
      </w:tr>
      <w:tr w:rsidR="007D432F" w:rsidRPr="00C52563" w14:paraId="2228E294" w14:textId="77777777" w:rsidTr="008D4F66">
        <w:tc>
          <w:tcPr>
            <w:tcW w:w="0" w:type="auto"/>
            <w:vMerge/>
            <w:tcBorders>
              <w:top w:val="single" w:sz="4" w:space="0" w:color="auto"/>
              <w:left w:val="nil"/>
              <w:bottom w:val="single" w:sz="4" w:space="0" w:color="auto"/>
              <w:right w:val="nil"/>
            </w:tcBorders>
            <w:vAlign w:val="center"/>
            <w:hideMark/>
          </w:tcPr>
          <w:p w14:paraId="34B7D6C2"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BB6A2AD"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88B8449" w14:textId="77777777" w:rsidR="007D432F" w:rsidRPr="00C52563" w:rsidRDefault="007D432F" w:rsidP="008D4F66">
            <w:pPr>
              <w:tabs>
                <w:tab w:val="left" w:pos="5400"/>
              </w:tabs>
              <w:rPr>
                <w:lang w:val="de-CH"/>
              </w:rPr>
            </w:pPr>
            <w:bookmarkStart w:id="77" w:name="bold24"/>
            <w:bookmarkStart w:id="78" w:name="italic26"/>
            <w:bookmarkEnd w:id="77"/>
            <w:bookmarkEnd w:id="78"/>
            <w:r w:rsidRPr="00C52563">
              <w:rPr>
                <w:lang w:val="de-CH"/>
              </w:rPr>
              <w:t>(</w:t>
            </w:r>
            <w:r w:rsidRPr="00C52563">
              <w:rPr>
                <w:i/>
                <w:lang w:val="de-CH"/>
              </w:rPr>
              <w:t>b</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examine</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p>
        </w:tc>
        <w:tc>
          <w:tcPr>
            <w:tcW w:w="0" w:type="auto"/>
            <w:tcBorders>
              <w:top w:val="single" w:sz="4" w:space="0" w:color="auto"/>
              <w:left w:val="single" w:sz="4" w:space="0" w:color="auto"/>
              <w:bottom w:val="single" w:sz="4" w:space="0" w:color="auto"/>
              <w:right w:val="nil"/>
            </w:tcBorders>
          </w:tcPr>
          <w:p w14:paraId="1B5EE2A0" w14:textId="77777777" w:rsidR="007D432F" w:rsidRPr="00C52563" w:rsidRDefault="007D432F" w:rsidP="008D4F66">
            <w:pPr>
              <w:tabs>
                <w:tab w:val="left" w:pos="5400"/>
              </w:tabs>
              <w:rPr>
                <w:lang w:val="de-CH"/>
              </w:rPr>
            </w:pPr>
            <w:r>
              <w:rPr>
                <w:lang w:val="de-CH"/>
              </w:rPr>
              <w:t>X</w:t>
            </w:r>
          </w:p>
        </w:tc>
      </w:tr>
      <w:tr w:rsidR="007D432F" w:rsidRPr="00C52563" w14:paraId="042BECE6" w14:textId="77777777" w:rsidTr="008D4F66">
        <w:tc>
          <w:tcPr>
            <w:tcW w:w="0" w:type="auto"/>
            <w:vMerge/>
            <w:tcBorders>
              <w:top w:val="single" w:sz="4" w:space="0" w:color="auto"/>
              <w:left w:val="nil"/>
              <w:bottom w:val="single" w:sz="4" w:space="0" w:color="auto"/>
              <w:right w:val="nil"/>
            </w:tcBorders>
            <w:vAlign w:val="center"/>
            <w:hideMark/>
          </w:tcPr>
          <w:p w14:paraId="15890210"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4420DF6D"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C283A9B" w14:textId="77777777" w:rsidR="007D432F" w:rsidRPr="00C52563" w:rsidRDefault="007D432F" w:rsidP="008D4F66">
            <w:pPr>
              <w:tabs>
                <w:tab w:val="left" w:pos="5400"/>
              </w:tabs>
              <w:rPr>
                <w:lang w:val="de-CH"/>
              </w:rPr>
            </w:pPr>
            <w:bookmarkStart w:id="79" w:name="bold25"/>
            <w:bookmarkStart w:id="80" w:name="italic27"/>
            <w:bookmarkEnd w:id="79"/>
            <w:bookmarkEnd w:id="80"/>
            <w:r w:rsidRPr="00C52563">
              <w:rPr>
                <w:lang w:val="de-CH"/>
              </w:rPr>
              <w:t>(</w:t>
            </w:r>
            <w:r w:rsidRPr="00C52563">
              <w:rPr>
                <w:i/>
                <w:lang w:val="de-CH"/>
              </w:rPr>
              <w:t>c</w:t>
            </w:r>
            <w:r w:rsidRPr="00C52563">
              <w:rPr>
                <w:lang w:val="de-CH"/>
              </w:rPr>
              <w:t xml:space="preserve">) </w:t>
            </w: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addressed</w:t>
            </w:r>
            <w:proofErr w:type="spellEnd"/>
          </w:p>
        </w:tc>
        <w:tc>
          <w:tcPr>
            <w:tcW w:w="0" w:type="auto"/>
            <w:tcBorders>
              <w:top w:val="single" w:sz="4" w:space="0" w:color="auto"/>
              <w:left w:val="single" w:sz="4" w:space="0" w:color="auto"/>
              <w:bottom w:val="single" w:sz="4" w:space="0" w:color="auto"/>
              <w:right w:val="nil"/>
            </w:tcBorders>
          </w:tcPr>
          <w:p w14:paraId="6E5D1643" w14:textId="77777777" w:rsidR="007D432F" w:rsidRPr="00C52563" w:rsidRDefault="007D432F" w:rsidP="008D4F66">
            <w:pPr>
              <w:tabs>
                <w:tab w:val="left" w:pos="5400"/>
              </w:tabs>
              <w:rPr>
                <w:lang w:val="de-CH"/>
              </w:rPr>
            </w:pPr>
            <w:r>
              <w:rPr>
                <w:lang w:val="de-CH"/>
              </w:rPr>
              <w:t>X</w:t>
            </w:r>
          </w:p>
        </w:tc>
      </w:tr>
      <w:tr w:rsidR="007D432F" w:rsidRPr="00C52563" w14:paraId="5BBB2FF3" w14:textId="77777777" w:rsidTr="008D4F66">
        <w:tc>
          <w:tcPr>
            <w:tcW w:w="0" w:type="auto"/>
            <w:vMerge/>
            <w:tcBorders>
              <w:top w:val="single" w:sz="4" w:space="0" w:color="auto"/>
              <w:left w:val="nil"/>
              <w:bottom w:val="single" w:sz="4" w:space="0" w:color="auto"/>
              <w:right w:val="nil"/>
            </w:tcBorders>
            <w:vAlign w:val="center"/>
            <w:hideMark/>
          </w:tcPr>
          <w:p w14:paraId="242BDE0B"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41F1FF19"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BD43746" w14:textId="77777777" w:rsidR="007D432F" w:rsidRPr="00C52563" w:rsidRDefault="007D432F" w:rsidP="008D4F66">
            <w:pPr>
              <w:tabs>
                <w:tab w:val="left" w:pos="5400"/>
              </w:tabs>
              <w:rPr>
                <w:lang w:val="de-CH"/>
              </w:rPr>
            </w:pPr>
            <w:bookmarkStart w:id="81" w:name="bold26"/>
            <w:bookmarkStart w:id="82" w:name="italic28"/>
            <w:bookmarkEnd w:id="81"/>
            <w:bookmarkEnd w:id="82"/>
            <w:r w:rsidRPr="00C52563">
              <w:rPr>
                <w:lang w:val="de-CH"/>
              </w:rPr>
              <w:t>(</w:t>
            </w:r>
            <w:r w:rsidRPr="00C52563">
              <w:rPr>
                <w:i/>
                <w:lang w:val="de-CH"/>
              </w:rPr>
              <w:t>d</w:t>
            </w:r>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analytical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sampling</w:t>
            </w:r>
            <w:proofErr w:type="spellEnd"/>
            <w:r w:rsidRPr="00C52563">
              <w:rPr>
                <w:lang w:val="de-CH"/>
              </w:rPr>
              <w:t xml:space="preserve"> strategy</w:t>
            </w:r>
          </w:p>
        </w:tc>
        <w:tc>
          <w:tcPr>
            <w:tcW w:w="0" w:type="auto"/>
            <w:tcBorders>
              <w:top w:val="single" w:sz="4" w:space="0" w:color="auto"/>
              <w:left w:val="single" w:sz="4" w:space="0" w:color="auto"/>
              <w:bottom w:val="single" w:sz="4" w:space="0" w:color="auto"/>
              <w:right w:val="nil"/>
            </w:tcBorders>
          </w:tcPr>
          <w:p w14:paraId="1759666D" w14:textId="77777777" w:rsidR="007D432F" w:rsidRPr="00C52563" w:rsidRDefault="007D432F" w:rsidP="008D4F66">
            <w:pPr>
              <w:tabs>
                <w:tab w:val="left" w:pos="5400"/>
              </w:tabs>
              <w:rPr>
                <w:lang w:val="de-CH"/>
              </w:rPr>
            </w:pPr>
            <w:r>
              <w:rPr>
                <w:lang w:val="de-CH"/>
              </w:rPr>
              <w:t>X</w:t>
            </w:r>
          </w:p>
        </w:tc>
      </w:tr>
      <w:tr w:rsidR="007D432F" w:rsidRPr="00C52563" w14:paraId="150B0A9C" w14:textId="77777777" w:rsidTr="008D4F66">
        <w:tc>
          <w:tcPr>
            <w:tcW w:w="0" w:type="auto"/>
            <w:vMerge/>
            <w:tcBorders>
              <w:top w:val="single" w:sz="4" w:space="0" w:color="auto"/>
              <w:left w:val="nil"/>
              <w:bottom w:val="single" w:sz="4" w:space="0" w:color="auto"/>
              <w:right w:val="nil"/>
            </w:tcBorders>
            <w:vAlign w:val="center"/>
            <w:hideMark/>
          </w:tcPr>
          <w:p w14:paraId="372B5AA4"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1541057F"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A7C8A49" w14:textId="77777777" w:rsidR="007D432F" w:rsidRPr="00C52563" w:rsidRDefault="007D432F" w:rsidP="008D4F66">
            <w:pPr>
              <w:tabs>
                <w:tab w:val="left" w:pos="5400"/>
              </w:tabs>
              <w:rPr>
                <w:lang w:val="de-CH"/>
              </w:rPr>
            </w:pPr>
            <w:bookmarkStart w:id="83" w:name="bold27"/>
            <w:bookmarkStart w:id="84" w:name="italic29"/>
            <w:bookmarkEnd w:id="83"/>
            <w:bookmarkEnd w:id="84"/>
            <w:r w:rsidRPr="00C52563">
              <w:rPr>
                <w:lang w:val="de-CH"/>
              </w:rPr>
              <w:t>(</w:t>
            </w:r>
            <w:r w:rsidRPr="00C52563">
              <w:rPr>
                <w:i/>
                <w:u w:val="single"/>
                <w:lang w:val="de-CH"/>
              </w:rPr>
              <w:t>e</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16D218B8" w14:textId="77777777" w:rsidR="007D432F" w:rsidRPr="00C52563" w:rsidRDefault="007D432F" w:rsidP="008D4F66">
            <w:pPr>
              <w:tabs>
                <w:tab w:val="left" w:pos="5400"/>
              </w:tabs>
              <w:rPr>
                <w:lang w:val="de-CH"/>
              </w:rPr>
            </w:pPr>
            <w:r>
              <w:rPr>
                <w:lang w:val="de-CH"/>
              </w:rPr>
              <w:t>X</w:t>
            </w:r>
          </w:p>
        </w:tc>
      </w:tr>
      <w:tr w:rsidR="007D432F" w:rsidRPr="00C52563" w14:paraId="1CEAE629" w14:textId="77777777" w:rsidTr="008D4F66">
        <w:tc>
          <w:tcPr>
            <w:tcW w:w="0" w:type="auto"/>
            <w:gridSpan w:val="4"/>
            <w:tcBorders>
              <w:top w:val="single" w:sz="4" w:space="0" w:color="auto"/>
              <w:left w:val="nil"/>
              <w:bottom w:val="single" w:sz="4" w:space="0" w:color="auto"/>
              <w:right w:val="nil"/>
            </w:tcBorders>
            <w:hideMark/>
          </w:tcPr>
          <w:p w14:paraId="63A2CC40" w14:textId="77777777" w:rsidR="007D432F" w:rsidRDefault="007D432F" w:rsidP="008D4F66">
            <w:pPr>
              <w:tabs>
                <w:tab w:val="left" w:pos="5400"/>
              </w:tabs>
              <w:spacing w:before="120" w:line="240" w:lineRule="auto"/>
              <w:rPr>
                <w:b/>
                <w:lang w:val="de-CH"/>
              </w:rPr>
            </w:pPr>
            <w:bookmarkStart w:id="85" w:name="bold28"/>
            <w:bookmarkStart w:id="86" w:name="italic30"/>
          </w:p>
          <w:p w14:paraId="77829B53" w14:textId="77777777" w:rsidR="007D432F" w:rsidRDefault="007D432F" w:rsidP="008D4F66">
            <w:pPr>
              <w:tabs>
                <w:tab w:val="left" w:pos="5400"/>
              </w:tabs>
              <w:spacing w:before="120" w:line="240" w:lineRule="auto"/>
              <w:rPr>
                <w:b/>
                <w:lang w:val="de-CH"/>
              </w:rPr>
            </w:pPr>
          </w:p>
          <w:p w14:paraId="688DA474" w14:textId="77777777" w:rsidR="007D432F" w:rsidRPr="00C52563" w:rsidRDefault="007D432F" w:rsidP="008D4F66">
            <w:pPr>
              <w:tabs>
                <w:tab w:val="left" w:pos="5400"/>
              </w:tabs>
              <w:spacing w:before="120" w:line="240" w:lineRule="auto"/>
              <w:rPr>
                <w:b/>
                <w:lang w:val="de-CH"/>
              </w:rPr>
            </w:pPr>
            <w:r w:rsidRPr="00C52563">
              <w:rPr>
                <w:b/>
                <w:lang w:val="de-CH"/>
              </w:rPr>
              <w:t>Results</w:t>
            </w:r>
            <w:bookmarkEnd w:id="85"/>
            <w:bookmarkEnd w:id="86"/>
          </w:p>
        </w:tc>
      </w:tr>
      <w:tr w:rsidR="007D432F" w:rsidRPr="00C52563" w14:paraId="4F9B7A71" w14:textId="77777777" w:rsidTr="008D4F66">
        <w:tc>
          <w:tcPr>
            <w:tcW w:w="0" w:type="auto"/>
            <w:vMerge w:val="restart"/>
            <w:tcBorders>
              <w:top w:val="single" w:sz="4" w:space="0" w:color="auto"/>
              <w:left w:val="nil"/>
              <w:bottom w:val="single" w:sz="4" w:space="0" w:color="auto"/>
              <w:right w:val="nil"/>
            </w:tcBorders>
            <w:hideMark/>
          </w:tcPr>
          <w:p w14:paraId="7A8C7B92" w14:textId="77777777" w:rsidR="007D432F" w:rsidRPr="00C52563" w:rsidRDefault="007D432F" w:rsidP="008D4F66">
            <w:pPr>
              <w:tabs>
                <w:tab w:val="left" w:pos="5400"/>
              </w:tabs>
              <w:rPr>
                <w:bCs/>
                <w:lang w:val="de-CH"/>
              </w:rPr>
            </w:pPr>
            <w:bookmarkStart w:id="87" w:name="bold29"/>
            <w:bookmarkStart w:id="88" w:name="italic31"/>
            <w:proofErr w:type="spellStart"/>
            <w:r w:rsidRPr="00C52563">
              <w:rPr>
                <w:bCs/>
                <w:lang w:val="de-CH"/>
              </w:rPr>
              <w:t>Participants</w:t>
            </w:r>
            <w:bookmarkEnd w:id="87"/>
            <w:bookmarkEnd w:id="88"/>
            <w:proofErr w:type="spellEnd"/>
          </w:p>
        </w:tc>
        <w:tc>
          <w:tcPr>
            <w:tcW w:w="0" w:type="auto"/>
            <w:vMerge w:val="restart"/>
            <w:tcBorders>
              <w:top w:val="single" w:sz="4" w:space="0" w:color="auto"/>
              <w:left w:val="nil"/>
              <w:bottom w:val="single" w:sz="4" w:space="0" w:color="auto"/>
              <w:right w:val="nil"/>
            </w:tcBorders>
            <w:hideMark/>
          </w:tcPr>
          <w:p w14:paraId="7A6D9795" w14:textId="77777777" w:rsidR="007D432F" w:rsidRPr="00C52563" w:rsidRDefault="007D432F" w:rsidP="008D4F66">
            <w:pPr>
              <w:tabs>
                <w:tab w:val="left" w:pos="5400"/>
              </w:tabs>
              <w:jc w:val="center"/>
              <w:rPr>
                <w:lang w:val="de-CH"/>
              </w:rPr>
            </w:pPr>
            <w:r w:rsidRPr="00C52563">
              <w:rPr>
                <w:lang w:val="de-CH"/>
              </w:rPr>
              <w:t>13</w:t>
            </w:r>
            <w:bookmarkStart w:id="89" w:name="bold30"/>
            <w:r w:rsidRPr="00C52563">
              <w:rPr>
                <w:bCs/>
                <w:lang w:val="de-CH"/>
              </w:rPr>
              <w:t>*</w:t>
            </w:r>
            <w:bookmarkEnd w:id="89"/>
          </w:p>
        </w:tc>
        <w:tc>
          <w:tcPr>
            <w:tcW w:w="0" w:type="auto"/>
            <w:tcBorders>
              <w:top w:val="single" w:sz="4" w:space="0" w:color="auto"/>
              <w:left w:val="nil"/>
              <w:bottom w:val="single" w:sz="4" w:space="0" w:color="auto"/>
              <w:right w:val="single" w:sz="4" w:space="0" w:color="auto"/>
            </w:tcBorders>
            <w:hideMark/>
          </w:tcPr>
          <w:p w14:paraId="595D1F98" w14:textId="77777777" w:rsidR="007D432F" w:rsidRPr="00C52563" w:rsidRDefault="007D432F" w:rsidP="008D4F66">
            <w:pPr>
              <w:tabs>
                <w:tab w:val="left" w:pos="5400"/>
              </w:tabs>
              <w:rPr>
                <w:lang w:val="de-CH"/>
              </w:rPr>
            </w:pPr>
            <w:r w:rsidRPr="00C52563">
              <w:rPr>
                <w:lang w:val="de-CH"/>
              </w:rPr>
              <w:t xml:space="preserve">(a) Report </w:t>
            </w:r>
            <w:proofErr w:type="spellStart"/>
            <w:r w:rsidRPr="00C52563">
              <w:rPr>
                <w:lang w:val="de-CH"/>
              </w:rPr>
              <w:t>numbers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individuals</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numbers</w:t>
            </w:r>
            <w:proofErr w:type="spellEnd"/>
            <w:r w:rsidRPr="00C52563">
              <w:rPr>
                <w:lang w:val="de-CH"/>
              </w:rPr>
              <w:t xml:space="preserve"> </w:t>
            </w:r>
            <w:proofErr w:type="spellStart"/>
            <w:r w:rsidRPr="00C52563">
              <w:rPr>
                <w:lang w:val="de-CH"/>
              </w:rPr>
              <w:t>potentially</w:t>
            </w:r>
            <w:proofErr w:type="spellEnd"/>
            <w:r w:rsidRPr="00C52563">
              <w:rPr>
                <w:lang w:val="de-CH"/>
              </w:rPr>
              <w:t xml:space="preserve"> eligible, </w:t>
            </w:r>
            <w:proofErr w:type="spellStart"/>
            <w:r w:rsidRPr="00C52563">
              <w:rPr>
                <w:lang w:val="de-CH"/>
              </w:rPr>
              <w:t>examined</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eligibility</w:t>
            </w:r>
            <w:proofErr w:type="spellEnd"/>
            <w:r w:rsidRPr="00C52563">
              <w:rPr>
                <w:lang w:val="de-CH"/>
              </w:rPr>
              <w:t xml:space="preserve">, </w:t>
            </w:r>
            <w:proofErr w:type="spellStart"/>
            <w:r w:rsidRPr="00C52563">
              <w:rPr>
                <w:lang w:val="de-CH"/>
              </w:rPr>
              <w:t>confirmed</w:t>
            </w:r>
            <w:proofErr w:type="spellEnd"/>
            <w:r w:rsidRPr="00C52563">
              <w:rPr>
                <w:lang w:val="de-CH"/>
              </w:rPr>
              <w:t xml:space="preserve"> eligible, </w:t>
            </w:r>
            <w:proofErr w:type="spellStart"/>
            <w:r w:rsidRPr="00C52563">
              <w:rPr>
                <w:lang w:val="de-CH"/>
              </w:rPr>
              <w:t>included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completing</w:t>
            </w:r>
            <w:proofErr w:type="spellEnd"/>
            <w:r w:rsidRPr="00C52563">
              <w:rPr>
                <w:lang w:val="de-CH"/>
              </w:rPr>
              <w:t xml:space="preserve"> follow-</w:t>
            </w:r>
            <w:proofErr w:type="spellStart"/>
            <w:r w:rsidRPr="00C52563">
              <w:rPr>
                <w:lang w:val="de-CH"/>
              </w:rPr>
              <w:t>up</w:t>
            </w:r>
            <w:proofErr w:type="spellEnd"/>
            <w:r w:rsidRPr="00C52563">
              <w:rPr>
                <w:lang w:val="de-CH"/>
              </w:rPr>
              <w:t xml:space="preserve">, and </w:t>
            </w:r>
            <w:proofErr w:type="spellStart"/>
            <w:r w:rsidRPr="00C52563">
              <w:rPr>
                <w:lang w:val="de-CH"/>
              </w:rPr>
              <w:t>analysed</w:t>
            </w:r>
            <w:proofErr w:type="spellEnd"/>
          </w:p>
        </w:tc>
        <w:tc>
          <w:tcPr>
            <w:tcW w:w="0" w:type="auto"/>
            <w:tcBorders>
              <w:top w:val="single" w:sz="4" w:space="0" w:color="auto"/>
              <w:left w:val="single" w:sz="4" w:space="0" w:color="auto"/>
              <w:bottom w:val="single" w:sz="4" w:space="0" w:color="auto"/>
              <w:right w:val="nil"/>
            </w:tcBorders>
          </w:tcPr>
          <w:p w14:paraId="6491FCC8" w14:textId="77777777" w:rsidR="007D432F" w:rsidRPr="00C52563" w:rsidRDefault="007D432F" w:rsidP="008D4F66">
            <w:pPr>
              <w:tabs>
                <w:tab w:val="left" w:pos="5400"/>
              </w:tabs>
              <w:rPr>
                <w:lang w:val="de-CH"/>
              </w:rPr>
            </w:pPr>
            <w:r>
              <w:rPr>
                <w:lang w:val="de-CH"/>
              </w:rPr>
              <w:t>V</w:t>
            </w:r>
          </w:p>
        </w:tc>
      </w:tr>
      <w:tr w:rsidR="007D432F" w:rsidRPr="00C52563" w14:paraId="1FE930AF" w14:textId="77777777" w:rsidTr="008D4F66">
        <w:tc>
          <w:tcPr>
            <w:tcW w:w="0" w:type="auto"/>
            <w:vMerge/>
            <w:tcBorders>
              <w:top w:val="single" w:sz="4" w:space="0" w:color="auto"/>
              <w:left w:val="nil"/>
              <w:bottom w:val="single" w:sz="4" w:space="0" w:color="auto"/>
              <w:right w:val="nil"/>
            </w:tcBorders>
            <w:vAlign w:val="center"/>
            <w:hideMark/>
          </w:tcPr>
          <w:p w14:paraId="1AB52F93"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3EECACF"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AE727B6" w14:textId="77777777" w:rsidR="007D432F" w:rsidRPr="00C52563" w:rsidRDefault="007D432F" w:rsidP="008D4F66">
            <w:pPr>
              <w:tabs>
                <w:tab w:val="left" w:pos="5400"/>
              </w:tabs>
              <w:rPr>
                <w:lang w:val="de-CH"/>
              </w:rPr>
            </w:pPr>
            <w:bookmarkStart w:id="90" w:name="bold31"/>
            <w:bookmarkStart w:id="91" w:name="italic32"/>
            <w:bookmarkEnd w:id="90"/>
            <w:bookmarkEnd w:id="91"/>
            <w:r w:rsidRPr="00C52563">
              <w:rPr>
                <w:lang w:val="de-CH"/>
              </w:rPr>
              <w:t xml:space="preserve">(b) </w:t>
            </w:r>
            <w:proofErr w:type="spellStart"/>
            <w:r w:rsidRPr="00C52563">
              <w:rPr>
                <w:lang w:val="de-CH"/>
              </w:rPr>
              <w:t>Give</w:t>
            </w:r>
            <w:proofErr w:type="spellEnd"/>
            <w:r w:rsidRPr="00C52563">
              <w:rPr>
                <w:lang w:val="de-CH"/>
              </w:rPr>
              <w:t xml:space="preserve"> </w:t>
            </w:r>
            <w:proofErr w:type="spellStart"/>
            <w:r w:rsidRPr="00C52563">
              <w:rPr>
                <w:lang w:val="de-CH"/>
              </w:rPr>
              <w:t>reasons</w:t>
            </w:r>
            <w:proofErr w:type="spellEnd"/>
            <w:r w:rsidRPr="00C52563">
              <w:rPr>
                <w:lang w:val="de-CH"/>
              </w:rPr>
              <w:t xml:space="preserve"> </w:t>
            </w:r>
            <w:proofErr w:type="spellStart"/>
            <w:r w:rsidRPr="00C52563">
              <w:rPr>
                <w:lang w:val="de-CH"/>
              </w:rPr>
              <w:t>for</w:t>
            </w:r>
            <w:proofErr w:type="spellEnd"/>
            <w:r w:rsidRPr="00C52563">
              <w:rPr>
                <w:lang w:val="de-CH"/>
              </w:rPr>
              <w:t xml:space="preserve"> non-</w:t>
            </w:r>
            <w:proofErr w:type="spellStart"/>
            <w:r w:rsidRPr="00C52563">
              <w:rPr>
                <w:lang w:val="de-CH"/>
              </w:rPr>
              <w:t>participation</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p>
        </w:tc>
        <w:tc>
          <w:tcPr>
            <w:tcW w:w="0" w:type="auto"/>
            <w:tcBorders>
              <w:top w:val="single" w:sz="4" w:space="0" w:color="auto"/>
              <w:left w:val="single" w:sz="4" w:space="0" w:color="auto"/>
              <w:bottom w:val="single" w:sz="4" w:space="0" w:color="auto"/>
              <w:right w:val="nil"/>
            </w:tcBorders>
          </w:tcPr>
          <w:p w14:paraId="40EB5A04" w14:textId="77777777" w:rsidR="007D432F" w:rsidRPr="00C52563" w:rsidRDefault="007D432F" w:rsidP="008D4F66">
            <w:pPr>
              <w:tabs>
                <w:tab w:val="left" w:pos="5400"/>
              </w:tabs>
              <w:rPr>
                <w:lang w:val="de-CH"/>
              </w:rPr>
            </w:pPr>
            <w:r>
              <w:rPr>
                <w:lang w:val="de-CH"/>
              </w:rPr>
              <w:t>V</w:t>
            </w:r>
          </w:p>
        </w:tc>
      </w:tr>
      <w:tr w:rsidR="007D432F" w:rsidRPr="00C52563" w14:paraId="00484939" w14:textId="77777777" w:rsidTr="008D4F66">
        <w:tc>
          <w:tcPr>
            <w:tcW w:w="0" w:type="auto"/>
            <w:vMerge/>
            <w:tcBorders>
              <w:top w:val="single" w:sz="4" w:space="0" w:color="auto"/>
              <w:left w:val="nil"/>
              <w:bottom w:val="single" w:sz="4" w:space="0" w:color="auto"/>
              <w:right w:val="nil"/>
            </w:tcBorders>
            <w:vAlign w:val="center"/>
            <w:hideMark/>
          </w:tcPr>
          <w:p w14:paraId="4FFD6C42"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482F1324"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0FE2CE3" w14:textId="77777777" w:rsidR="007D432F" w:rsidRPr="00C52563" w:rsidRDefault="007D432F" w:rsidP="008D4F66">
            <w:pPr>
              <w:tabs>
                <w:tab w:val="left" w:pos="5400"/>
              </w:tabs>
              <w:rPr>
                <w:lang w:val="de-CH"/>
              </w:rPr>
            </w:pPr>
            <w:bookmarkStart w:id="92" w:name="bold32"/>
            <w:bookmarkStart w:id="93" w:name="italic33"/>
            <w:bookmarkStart w:id="94" w:name="OLE_LINK4"/>
            <w:bookmarkEnd w:id="92"/>
            <w:bookmarkEnd w:id="93"/>
            <w:r w:rsidRPr="00C52563">
              <w:rPr>
                <w:lang w:val="de-CH"/>
              </w:rPr>
              <w:t xml:space="preserve">(c) </w:t>
            </w:r>
            <w:proofErr w:type="spellStart"/>
            <w:r w:rsidRPr="00C52563">
              <w:rPr>
                <w:lang w:val="de-CH"/>
              </w:rPr>
              <w:t>Consider</w:t>
            </w:r>
            <w:proofErr w:type="spellEnd"/>
            <w:r w:rsidRPr="00C52563">
              <w:rPr>
                <w:lang w:val="de-CH"/>
              </w:rPr>
              <w:t xml:space="preserve"> use </w:t>
            </w:r>
            <w:proofErr w:type="spellStart"/>
            <w:r w:rsidRPr="00C52563">
              <w:rPr>
                <w:lang w:val="de-CH"/>
              </w:rPr>
              <w:t>of</w:t>
            </w:r>
            <w:proofErr w:type="spellEnd"/>
            <w:r w:rsidRPr="00C52563">
              <w:rPr>
                <w:lang w:val="de-CH"/>
              </w:rPr>
              <w:t xml:space="preserve"> a </w:t>
            </w:r>
            <w:proofErr w:type="spellStart"/>
            <w:r w:rsidRPr="00C52563">
              <w:rPr>
                <w:lang w:val="de-CH"/>
              </w:rPr>
              <w:t>flow</w:t>
            </w:r>
            <w:proofErr w:type="spellEnd"/>
            <w:r w:rsidRPr="00C52563">
              <w:rPr>
                <w:lang w:val="de-CH"/>
              </w:rPr>
              <w:t xml:space="preserve"> </w:t>
            </w:r>
            <w:proofErr w:type="spellStart"/>
            <w:r w:rsidRPr="00C52563">
              <w:rPr>
                <w:lang w:val="de-CH"/>
              </w:rPr>
              <w:t>diagram</w:t>
            </w:r>
            <w:bookmarkEnd w:id="94"/>
            <w:proofErr w:type="spellEnd"/>
          </w:p>
        </w:tc>
        <w:tc>
          <w:tcPr>
            <w:tcW w:w="0" w:type="auto"/>
            <w:tcBorders>
              <w:top w:val="single" w:sz="4" w:space="0" w:color="auto"/>
              <w:left w:val="single" w:sz="4" w:space="0" w:color="auto"/>
              <w:bottom w:val="single" w:sz="4" w:space="0" w:color="auto"/>
              <w:right w:val="nil"/>
            </w:tcBorders>
          </w:tcPr>
          <w:p w14:paraId="420CCE04" w14:textId="77777777" w:rsidR="007D432F" w:rsidRPr="00C52563" w:rsidRDefault="007D432F" w:rsidP="008D4F66">
            <w:pPr>
              <w:tabs>
                <w:tab w:val="left" w:pos="5400"/>
              </w:tabs>
              <w:rPr>
                <w:lang w:val="de-CH"/>
              </w:rPr>
            </w:pPr>
            <w:r>
              <w:rPr>
                <w:lang w:val="de-CH"/>
              </w:rPr>
              <w:t>V</w:t>
            </w:r>
          </w:p>
        </w:tc>
      </w:tr>
      <w:tr w:rsidR="007D432F" w:rsidRPr="00C52563" w14:paraId="7E7E0B89" w14:textId="77777777" w:rsidTr="008D4F66">
        <w:tc>
          <w:tcPr>
            <w:tcW w:w="0" w:type="auto"/>
            <w:vMerge w:val="restart"/>
            <w:tcBorders>
              <w:top w:val="single" w:sz="4" w:space="0" w:color="auto"/>
              <w:left w:val="nil"/>
              <w:bottom w:val="single" w:sz="4" w:space="0" w:color="auto"/>
              <w:right w:val="nil"/>
            </w:tcBorders>
            <w:hideMark/>
          </w:tcPr>
          <w:p w14:paraId="702DB40B" w14:textId="77777777" w:rsidR="007D432F" w:rsidRPr="00C52563" w:rsidRDefault="007D432F" w:rsidP="008D4F66">
            <w:pPr>
              <w:tabs>
                <w:tab w:val="left" w:pos="5400"/>
              </w:tabs>
              <w:rPr>
                <w:bCs/>
                <w:lang w:val="de-CH"/>
              </w:rPr>
            </w:pPr>
            <w:bookmarkStart w:id="95" w:name="bold33"/>
            <w:bookmarkStart w:id="96" w:name="italic34"/>
            <w:proofErr w:type="spellStart"/>
            <w:r w:rsidRPr="00C52563">
              <w:rPr>
                <w:bCs/>
                <w:lang w:val="de-CH"/>
              </w:rPr>
              <w:t>Descriptive</w:t>
            </w:r>
            <w:proofErr w:type="spellEnd"/>
            <w:r w:rsidRPr="00C52563">
              <w:rPr>
                <w:bCs/>
                <w:lang w:val="de-CH"/>
              </w:rPr>
              <w:t xml:space="preserve"> </w:t>
            </w:r>
            <w:bookmarkStart w:id="97" w:name="bold34"/>
            <w:bookmarkStart w:id="98" w:name="italic35"/>
            <w:bookmarkEnd w:id="95"/>
            <w:bookmarkEnd w:id="96"/>
            <w:proofErr w:type="spellStart"/>
            <w:r w:rsidRPr="00C52563">
              <w:rPr>
                <w:bCs/>
                <w:lang w:val="de-CH"/>
              </w:rPr>
              <w:t>data</w:t>
            </w:r>
            <w:bookmarkEnd w:id="97"/>
            <w:bookmarkEnd w:id="98"/>
            <w:proofErr w:type="spellEnd"/>
          </w:p>
        </w:tc>
        <w:tc>
          <w:tcPr>
            <w:tcW w:w="0" w:type="auto"/>
            <w:vMerge w:val="restart"/>
            <w:tcBorders>
              <w:top w:val="single" w:sz="4" w:space="0" w:color="auto"/>
              <w:left w:val="nil"/>
              <w:bottom w:val="single" w:sz="4" w:space="0" w:color="auto"/>
              <w:right w:val="nil"/>
            </w:tcBorders>
            <w:hideMark/>
          </w:tcPr>
          <w:p w14:paraId="24610DE0" w14:textId="77777777" w:rsidR="007D432F" w:rsidRPr="00C52563" w:rsidRDefault="007D432F" w:rsidP="008D4F66">
            <w:pPr>
              <w:tabs>
                <w:tab w:val="left" w:pos="5400"/>
              </w:tabs>
              <w:jc w:val="center"/>
              <w:rPr>
                <w:lang w:val="de-CH"/>
              </w:rPr>
            </w:pPr>
            <w:r w:rsidRPr="00C52563">
              <w:rPr>
                <w:lang w:val="de-CH"/>
              </w:rPr>
              <w:t>14</w:t>
            </w:r>
            <w:bookmarkStart w:id="99" w:name="bold35"/>
            <w:r w:rsidRPr="00C52563">
              <w:rPr>
                <w:bCs/>
                <w:lang w:val="de-CH"/>
              </w:rPr>
              <w:t>*</w:t>
            </w:r>
            <w:bookmarkEnd w:id="99"/>
          </w:p>
        </w:tc>
        <w:tc>
          <w:tcPr>
            <w:tcW w:w="0" w:type="auto"/>
            <w:tcBorders>
              <w:top w:val="single" w:sz="4" w:space="0" w:color="auto"/>
              <w:left w:val="nil"/>
              <w:bottom w:val="single" w:sz="4" w:space="0" w:color="auto"/>
              <w:right w:val="single" w:sz="4" w:space="0" w:color="auto"/>
            </w:tcBorders>
            <w:hideMark/>
          </w:tcPr>
          <w:p w14:paraId="3A5E0040" w14:textId="77777777" w:rsidR="007D432F" w:rsidRPr="00C52563" w:rsidRDefault="007D432F" w:rsidP="008D4F66">
            <w:pPr>
              <w:tabs>
                <w:tab w:val="left" w:pos="5400"/>
              </w:tabs>
              <w:rPr>
                <w:lang w:val="de-CH"/>
              </w:rPr>
            </w:pPr>
            <w:r w:rsidRPr="00C52563">
              <w:rPr>
                <w:lang w:val="de-CH"/>
              </w:rPr>
              <w:t xml:space="preserve">(a) </w:t>
            </w:r>
            <w:proofErr w:type="spellStart"/>
            <w:r w:rsidRPr="00C52563">
              <w:rPr>
                <w:lang w:val="de-CH"/>
              </w:rPr>
              <w:t>Give</w:t>
            </w:r>
            <w:proofErr w:type="spellEnd"/>
            <w:r w:rsidRPr="00C52563">
              <w:rPr>
                <w:lang w:val="de-CH"/>
              </w:rPr>
              <w:t xml:space="preserve"> </w:t>
            </w:r>
            <w:proofErr w:type="spellStart"/>
            <w:r w:rsidRPr="00C52563">
              <w:rPr>
                <w:lang w:val="de-CH"/>
              </w:rPr>
              <w:t>characteristics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t>
            </w:r>
            <w:proofErr w:type="spellStart"/>
            <w:r w:rsidRPr="00C52563">
              <w:rPr>
                <w:lang w:val="de-CH"/>
              </w:rPr>
              <w:t>eg</w:t>
            </w:r>
            <w:proofErr w:type="spellEnd"/>
            <w:r w:rsidRPr="00C52563">
              <w:rPr>
                <w:lang w:val="de-CH"/>
              </w:rPr>
              <w:t xml:space="preserve"> </w:t>
            </w:r>
            <w:proofErr w:type="spellStart"/>
            <w:r w:rsidRPr="00C52563">
              <w:rPr>
                <w:lang w:val="de-CH"/>
              </w:rPr>
              <w:t>demographic</w:t>
            </w:r>
            <w:proofErr w:type="spellEnd"/>
            <w:r w:rsidRPr="00C52563">
              <w:rPr>
                <w:lang w:val="de-CH"/>
              </w:rPr>
              <w:t xml:space="preserve">, </w:t>
            </w:r>
            <w:proofErr w:type="spellStart"/>
            <w:r w:rsidRPr="00C52563">
              <w:rPr>
                <w:lang w:val="de-CH"/>
              </w:rPr>
              <w:t>clinical</w:t>
            </w:r>
            <w:proofErr w:type="spellEnd"/>
            <w:r w:rsidRPr="00C52563">
              <w:rPr>
                <w:lang w:val="de-CH"/>
              </w:rPr>
              <w:t xml:space="preserve">, social) and </w:t>
            </w:r>
            <w:proofErr w:type="spellStart"/>
            <w:r w:rsidRPr="00C52563">
              <w:rPr>
                <w:lang w:val="de-CH"/>
              </w:rPr>
              <w:t>information</w:t>
            </w:r>
            <w:proofErr w:type="spellEnd"/>
            <w:r w:rsidRPr="00C52563">
              <w:rPr>
                <w:lang w:val="de-CH"/>
              </w:rPr>
              <w:t xml:space="preserve"> on </w:t>
            </w:r>
            <w:proofErr w:type="spellStart"/>
            <w:r w:rsidRPr="00C52563">
              <w:rPr>
                <w:lang w:val="de-CH"/>
              </w:rPr>
              <w:t>exposures</w:t>
            </w:r>
            <w:proofErr w:type="spellEnd"/>
            <w:r w:rsidRPr="00C52563">
              <w:rPr>
                <w:lang w:val="de-CH"/>
              </w:rPr>
              <w:t xml:space="preserve"> and potential </w:t>
            </w:r>
            <w:proofErr w:type="spellStart"/>
            <w:r w:rsidRPr="00C52563">
              <w:rPr>
                <w:lang w:val="de-CH"/>
              </w:rPr>
              <w:t>confounders</w:t>
            </w:r>
            <w:proofErr w:type="spellEnd"/>
          </w:p>
        </w:tc>
        <w:tc>
          <w:tcPr>
            <w:tcW w:w="0" w:type="auto"/>
            <w:tcBorders>
              <w:top w:val="single" w:sz="4" w:space="0" w:color="auto"/>
              <w:left w:val="single" w:sz="4" w:space="0" w:color="auto"/>
              <w:bottom w:val="single" w:sz="4" w:space="0" w:color="auto"/>
              <w:right w:val="nil"/>
            </w:tcBorders>
          </w:tcPr>
          <w:p w14:paraId="433C61BB" w14:textId="77777777" w:rsidR="007D432F" w:rsidRPr="00C52563" w:rsidRDefault="007D432F" w:rsidP="008D4F66">
            <w:pPr>
              <w:tabs>
                <w:tab w:val="left" w:pos="5400"/>
              </w:tabs>
              <w:rPr>
                <w:lang w:val="de-CH"/>
              </w:rPr>
            </w:pPr>
            <w:r>
              <w:rPr>
                <w:lang w:val="de-CH"/>
              </w:rPr>
              <w:t>V</w:t>
            </w:r>
          </w:p>
        </w:tc>
      </w:tr>
      <w:tr w:rsidR="007D432F" w:rsidRPr="00C52563" w14:paraId="7B017772" w14:textId="77777777" w:rsidTr="008D4F66">
        <w:tc>
          <w:tcPr>
            <w:tcW w:w="0" w:type="auto"/>
            <w:vMerge/>
            <w:tcBorders>
              <w:top w:val="single" w:sz="4" w:space="0" w:color="auto"/>
              <w:left w:val="nil"/>
              <w:bottom w:val="single" w:sz="4" w:space="0" w:color="auto"/>
              <w:right w:val="nil"/>
            </w:tcBorders>
            <w:vAlign w:val="center"/>
            <w:hideMark/>
          </w:tcPr>
          <w:p w14:paraId="448D8759"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048E2F7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DC06CD4" w14:textId="77777777" w:rsidR="007D432F" w:rsidRDefault="007D432F" w:rsidP="008D4F66">
            <w:pPr>
              <w:pBdr>
                <w:bottom w:val="single" w:sz="6" w:space="1" w:color="auto"/>
              </w:pBdr>
              <w:tabs>
                <w:tab w:val="left" w:pos="5400"/>
              </w:tabs>
              <w:rPr>
                <w:lang w:val="de-CH"/>
              </w:rPr>
            </w:pPr>
            <w:bookmarkStart w:id="100" w:name="bold36"/>
            <w:bookmarkStart w:id="101" w:name="italic36"/>
            <w:bookmarkEnd w:id="100"/>
            <w:bookmarkEnd w:id="101"/>
            <w:r w:rsidRPr="00C52563">
              <w:rPr>
                <w:lang w:val="de-CH"/>
              </w:rPr>
              <w:t xml:space="preserve">(b) </w:t>
            </w:r>
            <w:proofErr w:type="spellStart"/>
            <w:r w:rsidRPr="00C52563">
              <w:rPr>
                <w:lang w:val="de-CH"/>
              </w:rPr>
              <w:t>Indicate</w:t>
            </w:r>
            <w:proofErr w:type="spellEnd"/>
            <w:r w:rsidRPr="00C52563">
              <w:rPr>
                <w:lang w:val="de-CH"/>
              </w:rPr>
              <w:t xml:space="preserve"> </w:t>
            </w:r>
            <w:proofErr w:type="spellStart"/>
            <w:r w:rsidRPr="00C52563">
              <w:rPr>
                <w:lang w:val="de-CH"/>
              </w:rPr>
              <w:t>number</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with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p>
          <w:p w14:paraId="3A1BF77A" w14:textId="77777777" w:rsidR="007D432F" w:rsidRPr="00C52563" w:rsidRDefault="007D432F" w:rsidP="008D4F66">
            <w:pPr>
              <w:tabs>
                <w:tab w:val="left" w:pos="5400"/>
              </w:tabs>
              <w:rPr>
                <w:lang w:val="de-CH"/>
              </w:rPr>
            </w:pPr>
            <w:r w:rsidRPr="007F6BF5">
              <w:t xml:space="preserve">(c) </w:t>
            </w:r>
            <w:r w:rsidRPr="0022554A">
              <w:rPr>
                <w:i/>
              </w:rPr>
              <w:t xml:space="preserve">Cohort </w:t>
            </w:r>
            <w:proofErr w:type="spellStart"/>
            <w:r w:rsidRPr="0022554A">
              <w:rPr>
                <w:i/>
              </w:rPr>
              <w:t>study</w:t>
            </w:r>
            <w:proofErr w:type="spellEnd"/>
            <w:r w:rsidRPr="0022554A">
              <w:t>—</w:t>
            </w:r>
            <w:proofErr w:type="spellStart"/>
            <w:r w:rsidRPr="0022554A">
              <w:t>Summarise</w:t>
            </w:r>
            <w:proofErr w:type="spellEnd"/>
            <w:r w:rsidRPr="0022554A">
              <w:t xml:space="preserve"> follow-up time (eg, </w:t>
            </w:r>
            <w:proofErr w:type="spellStart"/>
            <w:r w:rsidRPr="0022554A">
              <w:t>average</w:t>
            </w:r>
            <w:proofErr w:type="spellEnd"/>
            <w:r w:rsidRPr="0022554A">
              <w:t xml:space="preserve"> </w:t>
            </w:r>
            <w:proofErr w:type="spellStart"/>
            <w:r w:rsidRPr="0022554A">
              <w:t>and</w:t>
            </w:r>
            <w:proofErr w:type="spellEnd"/>
            <w:r w:rsidRPr="0022554A">
              <w:t xml:space="preserve"> </w:t>
            </w:r>
            <w:proofErr w:type="spellStart"/>
            <w:r w:rsidRPr="0022554A">
              <w:t>total</w:t>
            </w:r>
            <w:proofErr w:type="spellEnd"/>
            <w:r w:rsidRPr="0022554A">
              <w:t xml:space="preserve"> </w:t>
            </w:r>
            <w:proofErr w:type="spellStart"/>
            <w:r w:rsidRPr="0022554A">
              <w:t>amount</w:t>
            </w:r>
            <w:proofErr w:type="spellEnd"/>
            <w:r w:rsidRPr="0022554A">
              <w:t>)</w:t>
            </w:r>
          </w:p>
        </w:tc>
        <w:tc>
          <w:tcPr>
            <w:tcW w:w="0" w:type="auto"/>
            <w:tcBorders>
              <w:top w:val="single" w:sz="4" w:space="0" w:color="auto"/>
              <w:left w:val="single" w:sz="4" w:space="0" w:color="auto"/>
              <w:bottom w:val="single" w:sz="4" w:space="0" w:color="auto"/>
              <w:right w:val="nil"/>
            </w:tcBorders>
          </w:tcPr>
          <w:p w14:paraId="5DF1E3D4" w14:textId="77777777" w:rsidR="007D432F" w:rsidRDefault="007D432F" w:rsidP="008D4F66">
            <w:pPr>
              <w:tabs>
                <w:tab w:val="left" w:pos="5400"/>
              </w:tabs>
              <w:rPr>
                <w:lang w:val="de-CH"/>
              </w:rPr>
            </w:pPr>
            <w:r>
              <w:rPr>
                <w:lang w:val="de-CH"/>
              </w:rPr>
              <w:t>X</w:t>
            </w:r>
          </w:p>
          <w:p w14:paraId="23BE140F" w14:textId="77777777" w:rsidR="007D432F" w:rsidRDefault="007D432F" w:rsidP="008D4F66">
            <w:pPr>
              <w:tabs>
                <w:tab w:val="left" w:pos="5400"/>
              </w:tabs>
              <w:rPr>
                <w:lang w:val="de-CH"/>
              </w:rPr>
            </w:pPr>
          </w:p>
          <w:p w14:paraId="4E144755" w14:textId="77777777" w:rsidR="007D432F" w:rsidRPr="00C52563" w:rsidRDefault="007D432F" w:rsidP="008D4F66">
            <w:pPr>
              <w:tabs>
                <w:tab w:val="left" w:pos="5400"/>
              </w:tabs>
              <w:rPr>
                <w:lang w:val="de-CH"/>
              </w:rPr>
            </w:pPr>
            <w:r>
              <w:rPr>
                <w:lang w:val="de-CH"/>
              </w:rPr>
              <w:t>X</w:t>
            </w:r>
          </w:p>
        </w:tc>
      </w:tr>
      <w:tr w:rsidR="007D432F" w:rsidRPr="00C52563" w14:paraId="2E7DEB65" w14:textId="77777777" w:rsidTr="008D4F66">
        <w:trPr>
          <w:trHeight w:val="295"/>
        </w:trPr>
        <w:tc>
          <w:tcPr>
            <w:tcW w:w="0" w:type="auto"/>
            <w:tcBorders>
              <w:top w:val="single" w:sz="4" w:space="0" w:color="auto"/>
              <w:left w:val="nil"/>
              <w:bottom w:val="single" w:sz="4" w:space="0" w:color="auto"/>
              <w:right w:val="nil"/>
            </w:tcBorders>
            <w:hideMark/>
          </w:tcPr>
          <w:p w14:paraId="02503C04" w14:textId="77777777" w:rsidR="007D432F" w:rsidRPr="00C52563" w:rsidRDefault="007D432F" w:rsidP="008D4F66">
            <w:pPr>
              <w:tabs>
                <w:tab w:val="left" w:pos="5400"/>
              </w:tabs>
              <w:rPr>
                <w:bCs/>
                <w:lang w:val="de-CH"/>
              </w:rPr>
            </w:pPr>
            <w:bookmarkStart w:id="102" w:name="bold38" w:colFirst="0" w:colLast="0"/>
            <w:bookmarkStart w:id="103" w:name="italic38" w:colFirst="0" w:colLast="0"/>
            <w:r w:rsidRPr="00C52563">
              <w:rPr>
                <w:bCs/>
                <w:lang w:val="de-CH"/>
              </w:rPr>
              <w:t xml:space="preserve">Outcome </w:t>
            </w:r>
            <w:proofErr w:type="spellStart"/>
            <w:r w:rsidRPr="00C52563">
              <w:rPr>
                <w:bCs/>
                <w:lang w:val="de-CH"/>
              </w:rPr>
              <w:t>data</w:t>
            </w:r>
            <w:proofErr w:type="spellEnd"/>
          </w:p>
        </w:tc>
        <w:tc>
          <w:tcPr>
            <w:tcW w:w="0" w:type="auto"/>
            <w:tcBorders>
              <w:top w:val="single" w:sz="4" w:space="0" w:color="auto"/>
              <w:left w:val="nil"/>
              <w:bottom w:val="single" w:sz="4" w:space="0" w:color="auto"/>
              <w:right w:val="nil"/>
            </w:tcBorders>
            <w:hideMark/>
          </w:tcPr>
          <w:p w14:paraId="5B1B12A2" w14:textId="77777777" w:rsidR="007D432F" w:rsidRPr="00C52563" w:rsidRDefault="007D432F" w:rsidP="008D4F66">
            <w:pPr>
              <w:tabs>
                <w:tab w:val="left" w:pos="5400"/>
              </w:tabs>
              <w:jc w:val="center"/>
              <w:rPr>
                <w:lang w:val="de-CH"/>
              </w:rPr>
            </w:pPr>
            <w:r w:rsidRPr="00C52563">
              <w:rPr>
                <w:lang w:val="de-CH"/>
              </w:rPr>
              <w:t>15</w:t>
            </w:r>
            <w:bookmarkStart w:id="104" w:name="bold39"/>
            <w:r w:rsidRPr="00C52563">
              <w:rPr>
                <w:bCs/>
                <w:lang w:val="de-CH"/>
              </w:rPr>
              <w:t>*</w:t>
            </w:r>
            <w:bookmarkEnd w:id="104"/>
          </w:p>
        </w:tc>
        <w:tc>
          <w:tcPr>
            <w:tcW w:w="0" w:type="auto"/>
            <w:tcBorders>
              <w:top w:val="single" w:sz="4" w:space="0" w:color="auto"/>
              <w:left w:val="nil"/>
              <w:bottom w:val="single" w:sz="4" w:space="0" w:color="auto"/>
              <w:right w:val="single" w:sz="4" w:space="0" w:color="auto"/>
            </w:tcBorders>
            <w:hideMark/>
          </w:tcPr>
          <w:p w14:paraId="38A6BF00" w14:textId="77777777" w:rsidR="007D432F" w:rsidRDefault="007D432F" w:rsidP="008D4F66">
            <w:pPr>
              <w:tabs>
                <w:tab w:val="left" w:pos="5400"/>
              </w:tabs>
            </w:pPr>
            <w:r w:rsidRPr="0022554A">
              <w:rPr>
                <w:i/>
              </w:rPr>
              <w:t xml:space="preserve">Cohort </w:t>
            </w:r>
            <w:proofErr w:type="spellStart"/>
            <w:r w:rsidRPr="0022554A">
              <w:rPr>
                <w:i/>
              </w:rPr>
              <w:t>study</w:t>
            </w:r>
            <w:proofErr w:type="spellEnd"/>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 over time</w:t>
            </w:r>
          </w:p>
          <w:p w14:paraId="6FFA2DED" w14:textId="77777777" w:rsidR="007D432F" w:rsidRDefault="007D432F" w:rsidP="008D4F66">
            <w:pPr>
              <w:pBdr>
                <w:top w:val="single" w:sz="6" w:space="1" w:color="auto"/>
                <w:bottom w:val="single" w:sz="6" w:space="1" w:color="auto"/>
              </w:pBdr>
              <w:tabs>
                <w:tab w:val="left" w:pos="5400"/>
              </w:tabs>
            </w:pPr>
            <w:r w:rsidRPr="0022554A">
              <w:rPr>
                <w:i/>
              </w:rPr>
              <w:t xml:space="preserve">Case-control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in </w:t>
            </w:r>
            <w:proofErr w:type="spellStart"/>
            <w:r w:rsidRPr="0022554A">
              <w:t>each</w:t>
            </w:r>
            <w:proofErr w:type="spellEnd"/>
            <w:r w:rsidRPr="0022554A">
              <w:t xml:space="preserve"> exposure </w:t>
            </w:r>
            <w:proofErr w:type="spellStart"/>
            <w:r w:rsidRPr="0022554A">
              <w:t>category</w:t>
            </w:r>
            <w:proofErr w:type="spellEnd"/>
            <w:r w:rsidRPr="0022554A">
              <w:t>, or summary measures of exposure</w:t>
            </w:r>
          </w:p>
          <w:p w14:paraId="6BC0CF83" w14:textId="77777777" w:rsidR="007D432F" w:rsidRPr="00C52563" w:rsidRDefault="007D432F" w:rsidP="008D4F66">
            <w:pPr>
              <w:tabs>
                <w:tab w:val="left" w:pos="5400"/>
              </w:tabs>
              <w:rPr>
                <w:lang w:val="de-CH"/>
              </w:rPr>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w:t>
            </w:r>
          </w:p>
        </w:tc>
        <w:tc>
          <w:tcPr>
            <w:tcW w:w="0" w:type="auto"/>
            <w:tcBorders>
              <w:top w:val="single" w:sz="4" w:space="0" w:color="auto"/>
              <w:left w:val="single" w:sz="4" w:space="0" w:color="auto"/>
              <w:bottom w:val="single" w:sz="4" w:space="0" w:color="auto"/>
              <w:right w:val="nil"/>
            </w:tcBorders>
          </w:tcPr>
          <w:p w14:paraId="5EE5BC84" w14:textId="77777777" w:rsidR="007D432F" w:rsidRPr="00C52563" w:rsidRDefault="007D432F" w:rsidP="008D4F66">
            <w:pPr>
              <w:tabs>
                <w:tab w:val="left" w:pos="5400"/>
              </w:tabs>
              <w:rPr>
                <w:lang w:val="de-CH"/>
              </w:rPr>
            </w:pPr>
            <w:r>
              <w:rPr>
                <w:lang w:val="de-CH"/>
              </w:rPr>
              <w:t>V</w:t>
            </w:r>
          </w:p>
        </w:tc>
      </w:tr>
      <w:tr w:rsidR="007D432F" w:rsidRPr="00C52563" w14:paraId="00C3D0F0" w14:textId="77777777" w:rsidTr="008D4F66">
        <w:tc>
          <w:tcPr>
            <w:tcW w:w="0" w:type="auto"/>
            <w:vMerge w:val="restart"/>
            <w:tcBorders>
              <w:top w:val="single" w:sz="4" w:space="0" w:color="auto"/>
              <w:left w:val="nil"/>
              <w:bottom w:val="single" w:sz="4" w:space="0" w:color="auto"/>
              <w:right w:val="nil"/>
            </w:tcBorders>
            <w:hideMark/>
          </w:tcPr>
          <w:p w14:paraId="2FBC5A8F" w14:textId="77777777" w:rsidR="007D432F" w:rsidRPr="00C52563" w:rsidRDefault="007D432F" w:rsidP="008D4F66">
            <w:pPr>
              <w:tabs>
                <w:tab w:val="left" w:pos="5400"/>
              </w:tabs>
              <w:rPr>
                <w:bCs/>
                <w:lang w:val="de-CH"/>
              </w:rPr>
            </w:pPr>
            <w:bookmarkStart w:id="105" w:name="italic40" w:colFirst="0" w:colLast="0"/>
            <w:bookmarkStart w:id="106" w:name="bold41" w:colFirst="0" w:colLast="0"/>
            <w:bookmarkEnd w:id="102"/>
            <w:bookmarkEnd w:id="103"/>
            <w:r w:rsidRPr="00C52563">
              <w:rPr>
                <w:bCs/>
                <w:lang w:val="de-CH"/>
              </w:rPr>
              <w:t>Main results</w:t>
            </w:r>
          </w:p>
        </w:tc>
        <w:tc>
          <w:tcPr>
            <w:tcW w:w="0" w:type="auto"/>
            <w:vMerge w:val="restart"/>
            <w:tcBorders>
              <w:top w:val="single" w:sz="4" w:space="0" w:color="auto"/>
              <w:left w:val="nil"/>
              <w:bottom w:val="single" w:sz="4" w:space="0" w:color="auto"/>
              <w:right w:val="nil"/>
            </w:tcBorders>
            <w:hideMark/>
          </w:tcPr>
          <w:p w14:paraId="67EAE3C2" w14:textId="77777777" w:rsidR="007D432F" w:rsidRPr="00C52563" w:rsidRDefault="007D432F" w:rsidP="008D4F66">
            <w:pPr>
              <w:tabs>
                <w:tab w:val="left" w:pos="5400"/>
              </w:tabs>
              <w:jc w:val="center"/>
              <w:rPr>
                <w:lang w:val="de-CH"/>
              </w:rPr>
            </w:pPr>
            <w:r w:rsidRPr="00C52563">
              <w:rPr>
                <w:lang w:val="de-CH"/>
              </w:rPr>
              <w:t>16</w:t>
            </w:r>
          </w:p>
        </w:tc>
        <w:tc>
          <w:tcPr>
            <w:tcW w:w="0" w:type="auto"/>
            <w:tcBorders>
              <w:top w:val="single" w:sz="4" w:space="0" w:color="auto"/>
              <w:left w:val="nil"/>
              <w:bottom w:val="single" w:sz="4" w:space="0" w:color="auto"/>
              <w:right w:val="single" w:sz="4" w:space="0" w:color="auto"/>
            </w:tcBorders>
            <w:hideMark/>
          </w:tcPr>
          <w:p w14:paraId="39307214" w14:textId="77777777" w:rsidR="007D432F" w:rsidRPr="00C52563" w:rsidRDefault="007D432F" w:rsidP="008D4F66">
            <w:pPr>
              <w:tabs>
                <w:tab w:val="left" w:pos="5400"/>
              </w:tabs>
              <w:rPr>
                <w:lang w:val="de-CH"/>
              </w:rPr>
            </w:pPr>
            <w:r w:rsidRPr="00E21BB8">
              <w:t>(</w:t>
            </w:r>
            <w:r w:rsidRPr="00E21BB8">
              <w:rPr>
                <w:i/>
              </w:rPr>
              <w:t>a</w:t>
            </w:r>
            <w:r w:rsidRPr="00E21BB8">
              <w:t>)</w:t>
            </w:r>
            <w:r w:rsidRPr="0022554A">
              <w:t xml:space="preserve"> </w:t>
            </w:r>
            <w:proofErr w:type="spellStart"/>
            <w:r w:rsidRPr="006149D3">
              <w:t>Give</w:t>
            </w:r>
            <w:proofErr w:type="spellEnd"/>
            <w:r w:rsidRPr="006149D3">
              <w:t xml:space="preserve"> unadjusted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if</w:t>
            </w:r>
            <w:proofErr w:type="spellEnd"/>
            <w:r w:rsidRPr="006149D3">
              <w:t xml:space="preserve"> </w:t>
            </w:r>
            <w:proofErr w:type="spellStart"/>
            <w:r w:rsidRPr="006149D3">
              <w:t>applicable</w:t>
            </w:r>
            <w:proofErr w:type="spellEnd"/>
            <w:r w:rsidRPr="006149D3">
              <w:t xml:space="preserve">, </w:t>
            </w:r>
            <w:proofErr w:type="spellStart"/>
            <w:r w:rsidRPr="006149D3">
              <w:t>confounder-adjusted</w:t>
            </w:r>
            <w:proofErr w:type="spellEnd"/>
            <w:r w:rsidRPr="006149D3">
              <w:t xml:space="preserve">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their</w:t>
            </w:r>
            <w:proofErr w:type="spellEnd"/>
            <w:r w:rsidRPr="006149D3">
              <w:t xml:space="preserve"> </w:t>
            </w:r>
            <w:proofErr w:type="spellStart"/>
            <w:r w:rsidRPr="006149D3">
              <w:t>precision</w:t>
            </w:r>
            <w:proofErr w:type="spellEnd"/>
            <w:r w:rsidRPr="006149D3">
              <w:t xml:space="preserve"> (eg, 95% </w:t>
            </w:r>
            <w:proofErr w:type="spellStart"/>
            <w:r w:rsidRPr="006149D3">
              <w:t>confidence</w:t>
            </w:r>
            <w:proofErr w:type="spellEnd"/>
            <w:r w:rsidRPr="006149D3">
              <w:t xml:space="preserve"> </w:t>
            </w:r>
            <w:r w:rsidRPr="006149D3">
              <w:lastRenderedPageBreak/>
              <w:t xml:space="preserve">interval). Make </w:t>
            </w:r>
            <w:proofErr w:type="spellStart"/>
            <w:r w:rsidRPr="006149D3">
              <w:t>clear</w:t>
            </w:r>
            <w:proofErr w:type="spellEnd"/>
            <w:r w:rsidRPr="006149D3">
              <w:t xml:space="preserve"> </w:t>
            </w:r>
            <w:proofErr w:type="spellStart"/>
            <w:r w:rsidRPr="006149D3">
              <w:t>which</w:t>
            </w:r>
            <w:proofErr w:type="spellEnd"/>
            <w:r w:rsidRPr="006149D3">
              <w:t xml:space="preserve"> </w:t>
            </w:r>
            <w:proofErr w:type="spellStart"/>
            <w:r w:rsidRPr="006149D3">
              <w:t>confounders</w:t>
            </w:r>
            <w:proofErr w:type="spellEnd"/>
            <w:r w:rsidRPr="006149D3">
              <w:t xml:space="preserve"> </w:t>
            </w:r>
            <w:proofErr w:type="spellStart"/>
            <w:r w:rsidRPr="006149D3">
              <w:t>were</w:t>
            </w:r>
            <w:proofErr w:type="spellEnd"/>
            <w:r w:rsidRPr="006149D3">
              <w:t xml:space="preserve"> </w:t>
            </w:r>
            <w:proofErr w:type="spellStart"/>
            <w:r w:rsidRPr="006149D3">
              <w:t>adjusted</w:t>
            </w:r>
            <w:proofErr w:type="spellEnd"/>
            <w:r w:rsidRPr="006149D3">
              <w:t xml:space="preserve"> </w:t>
            </w:r>
            <w:proofErr w:type="spellStart"/>
            <w:r w:rsidRPr="006149D3">
              <w:t>for</w:t>
            </w:r>
            <w:proofErr w:type="spellEnd"/>
            <w:r w:rsidRPr="006149D3">
              <w:t xml:space="preserve"> </w:t>
            </w:r>
            <w:proofErr w:type="spellStart"/>
            <w:r w:rsidRPr="006149D3">
              <w:t>and</w:t>
            </w:r>
            <w:proofErr w:type="spellEnd"/>
            <w:r w:rsidRPr="006149D3">
              <w:t xml:space="preserve"> </w:t>
            </w:r>
            <w:proofErr w:type="spellStart"/>
            <w:r w:rsidRPr="006149D3">
              <w:t>why</w:t>
            </w:r>
            <w:proofErr w:type="spellEnd"/>
            <w:r w:rsidRPr="006149D3">
              <w:t xml:space="preserve"> </w:t>
            </w:r>
            <w:proofErr w:type="spellStart"/>
            <w:r w:rsidRPr="006149D3">
              <w:t>they</w:t>
            </w:r>
            <w:proofErr w:type="spellEnd"/>
            <w:r w:rsidRPr="006149D3">
              <w:t xml:space="preserve"> </w:t>
            </w:r>
            <w:proofErr w:type="spellStart"/>
            <w:r w:rsidRPr="006149D3">
              <w:t>were</w:t>
            </w:r>
            <w:proofErr w:type="spellEnd"/>
            <w:r w:rsidRPr="006149D3">
              <w:t xml:space="preserve"> </w:t>
            </w:r>
            <w:proofErr w:type="spellStart"/>
            <w:r w:rsidRPr="006149D3">
              <w:t>included</w:t>
            </w:r>
            <w:proofErr w:type="spellEnd"/>
          </w:p>
        </w:tc>
        <w:tc>
          <w:tcPr>
            <w:tcW w:w="0" w:type="auto"/>
            <w:tcBorders>
              <w:top w:val="single" w:sz="4" w:space="0" w:color="auto"/>
              <w:left w:val="single" w:sz="4" w:space="0" w:color="auto"/>
              <w:bottom w:val="single" w:sz="4" w:space="0" w:color="auto"/>
              <w:right w:val="nil"/>
            </w:tcBorders>
          </w:tcPr>
          <w:p w14:paraId="129532A0" w14:textId="77777777" w:rsidR="007D432F" w:rsidRPr="00C52563" w:rsidRDefault="007D432F" w:rsidP="008D4F66">
            <w:pPr>
              <w:tabs>
                <w:tab w:val="left" w:pos="5400"/>
              </w:tabs>
              <w:rPr>
                <w:lang w:val="de-CH"/>
              </w:rPr>
            </w:pPr>
            <w:r>
              <w:rPr>
                <w:lang w:val="de-CH"/>
              </w:rPr>
              <w:lastRenderedPageBreak/>
              <w:t>V</w:t>
            </w:r>
          </w:p>
        </w:tc>
      </w:tr>
      <w:bookmarkEnd w:id="105"/>
      <w:bookmarkEnd w:id="106"/>
      <w:tr w:rsidR="007D432F" w:rsidRPr="00C52563" w14:paraId="347A1711" w14:textId="77777777" w:rsidTr="008D4F66">
        <w:tc>
          <w:tcPr>
            <w:tcW w:w="0" w:type="auto"/>
            <w:vMerge/>
            <w:tcBorders>
              <w:top w:val="single" w:sz="4" w:space="0" w:color="auto"/>
              <w:left w:val="nil"/>
              <w:bottom w:val="single" w:sz="4" w:space="0" w:color="auto"/>
              <w:right w:val="nil"/>
            </w:tcBorders>
            <w:vAlign w:val="center"/>
            <w:hideMark/>
          </w:tcPr>
          <w:p w14:paraId="73332C20"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0D30B686"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0D6EB1A" w14:textId="77777777" w:rsidR="007D432F" w:rsidRPr="00C52563" w:rsidRDefault="007D432F" w:rsidP="008D4F66">
            <w:pPr>
              <w:tabs>
                <w:tab w:val="left" w:pos="5400"/>
              </w:tabs>
              <w:rPr>
                <w:lang w:val="de-CH"/>
              </w:rPr>
            </w:pPr>
            <w:bookmarkStart w:id="107" w:name="italic41"/>
            <w:bookmarkStart w:id="108" w:name="bold42"/>
            <w:bookmarkEnd w:id="107"/>
            <w:bookmarkEnd w:id="108"/>
            <w:r w:rsidRPr="00E21BB8">
              <w:t>(</w:t>
            </w:r>
            <w:r w:rsidRPr="00E21BB8">
              <w:rPr>
                <w:i/>
              </w:rPr>
              <w:t>b</w:t>
            </w:r>
            <w:r w:rsidRPr="00E21BB8">
              <w:t xml:space="preserve">) </w:t>
            </w:r>
            <w:r w:rsidRPr="006149D3">
              <w:t xml:space="preserve">Report </w:t>
            </w:r>
            <w:proofErr w:type="spellStart"/>
            <w:r w:rsidRPr="006149D3">
              <w:t>category</w:t>
            </w:r>
            <w:proofErr w:type="spellEnd"/>
            <w:r w:rsidRPr="006149D3">
              <w:t xml:space="preserve"> </w:t>
            </w:r>
            <w:proofErr w:type="spellStart"/>
            <w:r w:rsidRPr="006149D3">
              <w:t>boundaries</w:t>
            </w:r>
            <w:proofErr w:type="spellEnd"/>
            <w:r w:rsidRPr="006149D3">
              <w:t xml:space="preserve"> </w:t>
            </w:r>
            <w:proofErr w:type="spellStart"/>
            <w:r w:rsidRPr="006149D3">
              <w:t>when</w:t>
            </w:r>
            <w:proofErr w:type="spellEnd"/>
            <w:r w:rsidRPr="006149D3">
              <w:t xml:space="preserve"> </w:t>
            </w:r>
            <w:proofErr w:type="spellStart"/>
            <w:r w:rsidRPr="006149D3">
              <w:t>continuous</w:t>
            </w:r>
            <w:proofErr w:type="spellEnd"/>
            <w:r w:rsidRPr="006149D3">
              <w:t xml:space="preserve"> variables </w:t>
            </w:r>
            <w:proofErr w:type="spellStart"/>
            <w:r w:rsidRPr="006149D3">
              <w:t>were</w:t>
            </w:r>
            <w:proofErr w:type="spellEnd"/>
            <w:r w:rsidRPr="006149D3">
              <w:t xml:space="preserve"> </w:t>
            </w:r>
            <w:proofErr w:type="spellStart"/>
            <w:r w:rsidRPr="006149D3">
              <w:t>categorized</w:t>
            </w:r>
            <w:proofErr w:type="spellEnd"/>
          </w:p>
        </w:tc>
        <w:tc>
          <w:tcPr>
            <w:tcW w:w="0" w:type="auto"/>
            <w:tcBorders>
              <w:top w:val="single" w:sz="4" w:space="0" w:color="auto"/>
              <w:left w:val="single" w:sz="4" w:space="0" w:color="auto"/>
              <w:bottom w:val="single" w:sz="4" w:space="0" w:color="auto"/>
              <w:right w:val="nil"/>
            </w:tcBorders>
          </w:tcPr>
          <w:p w14:paraId="700615AA" w14:textId="77777777" w:rsidR="007D432F" w:rsidRPr="00C52563" w:rsidRDefault="007D432F" w:rsidP="008D4F66">
            <w:pPr>
              <w:tabs>
                <w:tab w:val="left" w:pos="5400"/>
              </w:tabs>
              <w:rPr>
                <w:lang w:val="de-CH"/>
              </w:rPr>
            </w:pPr>
            <w:r>
              <w:rPr>
                <w:lang w:val="de-CH"/>
              </w:rPr>
              <w:t>X</w:t>
            </w:r>
          </w:p>
        </w:tc>
      </w:tr>
      <w:tr w:rsidR="007D432F" w:rsidRPr="00C52563" w14:paraId="3942D2FB" w14:textId="77777777" w:rsidTr="008D4F66">
        <w:tc>
          <w:tcPr>
            <w:tcW w:w="0" w:type="auto"/>
            <w:vMerge/>
            <w:tcBorders>
              <w:top w:val="single" w:sz="4" w:space="0" w:color="auto"/>
              <w:left w:val="nil"/>
              <w:bottom w:val="single" w:sz="4" w:space="0" w:color="auto"/>
              <w:right w:val="nil"/>
            </w:tcBorders>
            <w:vAlign w:val="center"/>
            <w:hideMark/>
          </w:tcPr>
          <w:p w14:paraId="4AD3A7D7"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4DAB394"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452811C0" w14:textId="77777777" w:rsidR="007D432F" w:rsidRPr="00C52563" w:rsidRDefault="007D432F" w:rsidP="008D4F66">
            <w:pPr>
              <w:tabs>
                <w:tab w:val="left" w:pos="5400"/>
              </w:tabs>
              <w:rPr>
                <w:lang w:val="de-CH"/>
              </w:rPr>
            </w:pPr>
            <w:bookmarkStart w:id="109" w:name="italic42"/>
            <w:bookmarkStart w:id="110" w:name="bold43"/>
            <w:bookmarkEnd w:id="109"/>
            <w:bookmarkEnd w:id="110"/>
            <w:r w:rsidRPr="00C52563">
              <w:rPr>
                <w:lang w:val="de-CH"/>
              </w:rPr>
              <w:t>(</w:t>
            </w:r>
            <w:r w:rsidRPr="00C52563">
              <w:rPr>
                <w:i/>
                <w:lang w:val="de-CH"/>
              </w:rPr>
              <w:t>c</w:t>
            </w:r>
            <w:r w:rsidRPr="00C52563">
              <w:rPr>
                <w:lang w:val="de-CH"/>
              </w:rPr>
              <w:t xml:space="preserve">) </w:t>
            </w:r>
            <w:proofErr w:type="spellStart"/>
            <w:r w:rsidRPr="00C52563">
              <w:rPr>
                <w:lang w:val="de-CH"/>
              </w:rPr>
              <w:t>If</w:t>
            </w:r>
            <w:proofErr w:type="spellEnd"/>
            <w:r w:rsidRPr="00C52563">
              <w:rPr>
                <w:lang w:val="de-CH"/>
              </w:rPr>
              <w:t xml:space="preserve"> relevant, </w:t>
            </w:r>
            <w:proofErr w:type="spellStart"/>
            <w:r w:rsidRPr="00C52563">
              <w:rPr>
                <w:lang w:val="de-CH"/>
              </w:rPr>
              <w:t>consider</w:t>
            </w:r>
            <w:proofErr w:type="spellEnd"/>
            <w:r w:rsidRPr="00C52563">
              <w:rPr>
                <w:lang w:val="de-CH"/>
              </w:rPr>
              <w:t xml:space="preserve"> </w:t>
            </w:r>
            <w:proofErr w:type="spellStart"/>
            <w:r w:rsidRPr="00C52563">
              <w:rPr>
                <w:lang w:val="de-CH"/>
              </w:rPr>
              <w:t>translating</w:t>
            </w:r>
            <w:proofErr w:type="spellEnd"/>
            <w:r w:rsidRPr="00C52563">
              <w:rPr>
                <w:lang w:val="de-CH"/>
              </w:rPr>
              <w:t xml:space="preserve"> </w:t>
            </w:r>
            <w:proofErr w:type="spellStart"/>
            <w:r w:rsidRPr="00C52563">
              <w:rPr>
                <w:lang w:val="de-CH"/>
              </w:rPr>
              <w:t>estimates</w:t>
            </w:r>
            <w:proofErr w:type="spellEnd"/>
            <w:r w:rsidRPr="00C52563">
              <w:rPr>
                <w:lang w:val="de-CH"/>
              </w:rPr>
              <w:t xml:space="preserve"> </w:t>
            </w:r>
            <w:proofErr w:type="spellStart"/>
            <w:r w:rsidRPr="00C52563">
              <w:rPr>
                <w:lang w:val="de-CH"/>
              </w:rPr>
              <w:t>of</w:t>
            </w:r>
            <w:proofErr w:type="spellEnd"/>
            <w:r w:rsidRPr="00C52563">
              <w:rPr>
                <w:lang w:val="de-CH"/>
              </w:rPr>
              <w:t xml:space="preserve"> relative </w:t>
            </w:r>
            <w:proofErr w:type="spellStart"/>
            <w:r w:rsidRPr="00C52563">
              <w:rPr>
                <w:lang w:val="de-CH"/>
              </w:rPr>
              <w:t>risk</w:t>
            </w:r>
            <w:proofErr w:type="spellEnd"/>
            <w:r w:rsidRPr="00C52563">
              <w:rPr>
                <w:lang w:val="de-CH"/>
              </w:rPr>
              <w:t xml:space="preserve"> </w:t>
            </w:r>
            <w:proofErr w:type="spellStart"/>
            <w:r w:rsidRPr="00C52563">
              <w:rPr>
                <w:lang w:val="de-CH"/>
              </w:rPr>
              <w:t>into</w:t>
            </w:r>
            <w:proofErr w:type="spellEnd"/>
            <w:r w:rsidRPr="00C52563">
              <w:rPr>
                <w:lang w:val="de-CH"/>
              </w:rPr>
              <w:t xml:space="preserve"> absolute </w:t>
            </w:r>
            <w:proofErr w:type="spellStart"/>
            <w:r w:rsidRPr="00C52563">
              <w:rPr>
                <w:lang w:val="de-CH"/>
              </w:rPr>
              <w:t>risk</w:t>
            </w:r>
            <w:proofErr w:type="spellEnd"/>
            <w:r w:rsidRPr="00C52563">
              <w:rPr>
                <w:lang w:val="de-CH"/>
              </w:rPr>
              <w:t xml:space="preserve"> </w:t>
            </w:r>
            <w:proofErr w:type="spellStart"/>
            <w:r w:rsidRPr="00C52563">
              <w:rPr>
                <w:lang w:val="de-CH"/>
              </w:rPr>
              <w:t>for</w:t>
            </w:r>
            <w:proofErr w:type="spellEnd"/>
            <w:r w:rsidRPr="00C52563">
              <w:rPr>
                <w:lang w:val="de-CH"/>
              </w:rPr>
              <w:t xml:space="preserve"> a </w:t>
            </w:r>
            <w:proofErr w:type="spellStart"/>
            <w:r w:rsidRPr="00C52563">
              <w:rPr>
                <w:lang w:val="de-CH"/>
              </w:rPr>
              <w:t>meaningful</w:t>
            </w:r>
            <w:proofErr w:type="spellEnd"/>
            <w:r w:rsidRPr="00C52563">
              <w:rPr>
                <w:lang w:val="de-CH"/>
              </w:rPr>
              <w:t xml:space="preserve"> time </w:t>
            </w:r>
            <w:proofErr w:type="spellStart"/>
            <w:r w:rsidRPr="00C52563">
              <w:rPr>
                <w:lang w:val="de-CH"/>
              </w:rPr>
              <w:t>period</w:t>
            </w:r>
            <w:proofErr w:type="spellEnd"/>
          </w:p>
        </w:tc>
        <w:tc>
          <w:tcPr>
            <w:tcW w:w="0" w:type="auto"/>
            <w:tcBorders>
              <w:top w:val="single" w:sz="4" w:space="0" w:color="auto"/>
              <w:left w:val="single" w:sz="4" w:space="0" w:color="auto"/>
              <w:bottom w:val="single" w:sz="4" w:space="0" w:color="auto"/>
              <w:right w:val="nil"/>
            </w:tcBorders>
          </w:tcPr>
          <w:p w14:paraId="2D3DDC8D" w14:textId="77777777" w:rsidR="007D432F" w:rsidRPr="00C52563" w:rsidRDefault="007D432F" w:rsidP="008D4F66">
            <w:pPr>
              <w:tabs>
                <w:tab w:val="left" w:pos="5400"/>
              </w:tabs>
              <w:rPr>
                <w:lang w:val="de-CH"/>
              </w:rPr>
            </w:pPr>
            <w:r>
              <w:rPr>
                <w:lang w:val="de-CH"/>
              </w:rPr>
              <w:t>X</w:t>
            </w:r>
          </w:p>
        </w:tc>
      </w:tr>
      <w:tr w:rsidR="007D432F" w:rsidRPr="00C52563" w14:paraId="53CD93F7" w14:textId="77777777" w:rsidTr="008D4F66">
        <w:tc>
          <w:tcPr>
            <w:tcW w:w="0" w:type="auto"/>
            <w:tcBorders>
              <w:top w:val="single" w:sz="4" w:space="0" w:color="auto"/>
              <w:left w:val="nil"/>
              <w:bottom w:val="single" w:sz="4" w:space="0" w:color="auto"/>
              <w:right w:val="nil"/>
            </w:tcBorders>
            <w:hideMark/>
          </w:tcPr>
          <w:p w14:paraId="53A4C525" w14:textId="77777777" w:rsidR="007D432F" w:rsidRPr="00C52563" w:rsidRDefault="007D432F" w:rsidP="008D4F66">
            <w:pPr>
              <w:tabs>
                <w:tab w:val="left" w:pos="5400"/>
              </w:tabs>
              <w:rPr>
                <w:bCs/>
                <w:lang w:val="de-CH"/>
              </w:rPr>
            </w:pPr>
            <w:bookmarkStart w:id="111" w:name="italic43"/>
            <w:bookmarkStart w:id="112" w:name="bold44"/>
            <w:r w:rsidRPr="00C52563">
              <w:rPr>
                <w:bCs/>
                <w:lang w:val="de-CH"/>
              </w:rPr>
              <w:t xml:space="preserve">Other </w:t>
            </w:r>
            <w:proofErr w:type="spellStart"/>
            <w:r w:rsidRPr="00C52563">
              <w:rPr>
                <w:bCs/>
                <w:lang w:val="de-CH"/>
              </w:rPr>
              <w:t>analyses</w:t>
            </w:r>
            <w:bookmarkEnd w:id="111"/>
            <w:bookmarkEnd w:id="112"/>
            <w:proofErr w:type="spellEnd"/>
          </w:p>
        </w:tc>
        <w:tc>
          <w:tcPr>
            <w:tcW w:w="0" w:type="auto"/>
            <w:tcBorders>
              <w:top w:val="single" w:sz="4" w:space="0" w:color="auto"/>
              <w:left w:val="nil"/>
              <w:bottom w:val="single" w:sz="4" w:space="0" w:color="auto"/>
              <w:right w:val="nil"/>
            </w:tcBorders>
            <w:hideMark/>
          </w:tcPr>
          <w:p w14:paraId="732BEDBC" w14:textId="77777777" w:rsidR="007D432F" w:rsidRPr="00C52563" w:rsidRDefault="007D432F" w:rsidP="008D4F66">
            <w:pPr>
              <w:tabs>
                <w:tab w:val="left" w:pos="5400"/>
              </w:tabs>
              <w:jc w:val="center"/>
              <w:rPr>
                <w:lang w:val="de-CH"/>
              </w:rPr>
            </w:pPr>
            <w:r w:rsidRPr="00C52563">
              <w:rPr>
                <w:lang w:val="de-CH"/>
              </w:rPr>
              <w:t>17</w:t>
            </w:r>
          </w:p>
        </w:tc>
        <w:tc>
          <w:tcPr>
            <w:tcW w:w="0" w:type="auto"/>
            <w:tcBorders>
              <w:top w:val="single" w:sz="4" w:space="0" w:color="auto"/>
              <w:left w:val="nil"/>
              <w:bottom w:val="single" w:sz="4" w:space="0" w:color="auto"/>
              <w:right w:val="single" w:sz="4" w:space="0" w:color="auto"/>
            </w:tcBorders>
            <w:hideMark/>
          </w:tcPr>
          <w:p w14:paraId="774C4891" w14:textId="77777777" w:rsidR="007D432F" w:rsidRPr="00C52563" w:rsidRDefault="007D432F" w:rsidP="008D4F66">
            <w:pPr>
              <w:tabs>
                <w:tab w:val="left" w:pos="5400"/>
              </w:tabs>
              <w:rPr>
                <w:lang w:val="de-CH"/>
              </w:rPr>
            </w:pPr>
            <w:r w:rsidRPr="00C52563">
              <w:rPr>
                <w:lang w:val="de-CH"/>
              </w:rPr>
              <w:t xml:space="preserve">Report </w:t>
            </w:r>
            <w:proofErr w:type="spellStart"/>
            <w:r w:rsidRPr="00C52563">
              <w:rPr>
                <w:lang w:val="de-CH"/>
              </w:rPr>
              <w:t>other</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done</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r w:rsidRPr="00C52563">
              <w:rPr>
                <w:lang w:val="de-CH"/>
              </w:rPr>
              <w:t xml:space="preserve">, and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4488EBDF" w14:textId="77777777" w:rsidR="007D432F" w:rsidRPr="00C52563" w:rsidRDefault="007D432F" w:rsidP="008D4F66">
            <w:pPr>
              <w:tabs>
                <w:tab w:val="left" w:pos="5400"/>
              </w:tabs>
              <w:rPr>
                <w:lang w:val="de-CH"/>
              </w:rPr>
            </w:pPr>
            <w:r>
              <w:rPr>
                <w:lang w:val="de-CH"/>
              </w:rPr>
              <w:t>X</w:t>
            </w:r>
          </w:p>
        </w:tc>
      </w:tr>
      <w:tr w:rsidR="007D432F" w:rsidRPr="00C52563" w14:paraId="23987438" w14:textId="77777777" w:rsidTr="008D4F66">
        <w:tc>
          <w:tcPr>
            <w:tcW w:w="0" w:type="auto"/>
            <w:gridSpan w:val="4"/>
            <w:tcBorders>
              <w:top w:val="single" w:sz="4" w:space="0" w:color="auto"/>
              <w:left w:val="nil"/>
              <w:bottom w:val="single" w:sz="4" w:space="0" w:color="auto"/>
              <w:right w:val="nil"/>
            </w:tcBorders>
            <w:hideMark/>
          </w:tcPr>
          <w:p w14:paraId="10B24F4A" w14:textId="77777777" w:rsidR="007D432F" w:rsidRPr="00C52563" w:rsidRDefault="007D432F" w:rsidP="008D4F66">
            <w:pPr>
              <w:tabs>
                <w:tab w:val="left" w:pos="5400"/>
              </w:tabs>
              <w:spacing w:before="120" w:line="240" w:lineRule="auto"/>
              <w:rPr>
                <w:b/>
                <w:lang w:val="de-CH"/>
              </w:rPr>
            </w:pPr>
            <w:bookmarkStart w:id="113" w:name="italic44"/>
            <w:bookmarkStart w:id="114" w:name="bold45"/>
            <w:proofErr w:type="spellStart"/>
            <w:r w:rsidRPr="00C52563">
              <w:rPr>
                <w:b/>
                <w:lang w:val="de-CH"/>
              </w:rPr>
              <w:t>Discussion</w:t>
            </w:r>
            <w:bookmarkEnd w:id="113"/>
            <w:bookmarkEnd w:id="114"/>
            <w:proofErr w:type="spellEnd"/>
          </w:p>
        </w:tc>
      </w:tr>
      <w:tr w:rsidR="007D432F" w:rsidRPr="00C52563" w14:paraId="5D63B097" w14:textId="77777777" w:rsidTr="008D4F66">
        <w:tc>
          <w:tcPr>
            <w:tcW w:w="0" w:type="auto"/>
            <w:tcBorders>
              <w:top w:val="single" w:sz="4" w:space="0" w:color="auto"/>
              <w:left w:val="nil"/>
              <w:bottom w:val="single" w:sz="4" w:space="0" w:color="auto"/>
              <w:right w:val="nil"/>
            </w:tcBorders>
            <w:hideMark/>
          </w:tcPr>
          <w:p w14:paraId="2AAF53E0" w14:textId="77777777" w:rsidR="007D432F" w:rsidRPr="00C52563" w:rsidRDefault="007D432F" w:rsidP="008D4F66">
            <w:pPr>
              <w:tabs>
                <w:tab w:val="left" w:pos="5400"/>
              </w:tabs>
              <w:rPr>
                <w:bCs/>
                <w:lang w:val="de-CH"/>
              </w:rPr>
            </w:pPr>
            <w:bookmarkStart w:id="115" w:name="italic45" w:colFirst="0" w:colLast="0"/>
            <w:bookmarkStart w:id="116" w:name="bold46" w:colFirst="0" w:colLast="0"/>
            <w:r w:rsidRPr="00C52563">
              <w:rPr>
                <w:bCs/>
                <w:lang w:val="de-CH"/>
              </w:rPr>
              <w:t>Key results</w:t>
            </w:r>
          </w:p>
        </w:tc>
        <w:tc>
          <w:tcPr>
            <w:tcW w:w="0" w:type="auto"/>
            <w:tcBorders>
              <w:top w:val="single" w:sz="4" w:space="0" w:color="auto"/>
              <w:left w:val="nil"/>
              <w:bottom w:val="single" w:sz="4" w:space="0" w:color="auto"/>
              <w:right w:val="nil"/>
            </w:tcBorders>
            <w:hideMark/>
          </w:tcPr>
          <w:p w14:paraId="23316F73" w14:textId="77777777" w:rsidR="007D432F" w:rsidRPr="00C52563" w:rsidRDefault="007D432F" w:rsidP="008D4F66">
            <w:pPr>
              <w:tabs>
                <w:tab w:val="left" w:pos="5400"/>
              </w:tabs>
              <w:jc w:val="center"/>
              <w:rPr>
                <w:lang w:val="de-CH"/>
              </w:rPr>
            </w:pPr>
            <w:r w:rsidRPr="00C52563">
              <w:rPr>
                <w:lang w:val="de-CH"/>
              </w:rPr>
              <w:t>18</w:t>
            </w:r>
          </w:p>
        </w:tc>
        <w:tc>
          <w:tcPr>
            <w:tcW w:w="0" w:type="auto"/>
            <w:tcBorders>
              <w:top w:val="single" w:sz="4" w:space="0" w:color="auto"/>
              <w:left w:val="nil"/>
              <w:bottom w:val="single" w:sz="4" w:space="0" w:color="auto"/>
              <w:right w:val="single" w:sz="4" w:space="0" w:color="auto"/>
            </w:tcBorders>
            <w:hideMark/>
          </w:tcPr>
          <w:p w14:paraId="3A8D55A9" w14:textId="77777777" w:rsidR="007D432F" w:rsidRPr="00C52563" w:rsidRDefault="007D432F" w:rsidP="008D4F66">
            <w:pPr>
              <w:tabs>
                <w:tab w:val="left" w:pos="5400"/>
              </w:tabs>
              <w:rPr>
                <w:lang w:val="de-CH"/>
              </w:rPr>
            </w:pPr>
            <w:proofErr w:type="spellStart"/>
            <w:r w:rsidRPr="00C52563">
              <w:rPr>
                <w:lang w:val="de-CH"/>
              </w:rPr>
              <w:t>Summarise</w:t>
            </w:r>
            <w:proofErr w:type="spellEnd"/>
            <w:r w:rsidRPr="00C52563">
              <w:rPr>
                <w:lang w:val="de-CH"/>
              </w:rPr>
              <w:t xml:space="preserve"> key results with reference </w:t>
            </w:r>
            <w:proofErr w:type="spellStart"/>
            <w:r w:rsidRPr="00C52563">
              <w:rPr>
                <w:lang w:val="de-CH"/>
              </w:rPr>
              <w:t>to</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objectives</w:t>
            </w:r>
            <w:proofErr w:type="spellEnd"/>
          </w:p>
        </w:tc>
        <w:tc>
          <w:tcPr>
            <w:tcW w:w="0" w:type="auto"/>
            <w:tcBorders>
              <w:top w:val="single" w:sz="4" w:space="0" w:color="auto"/>
              <w:left w:val="single" w:sz="4" w:space="0" w:color="auto"/>
              <w:bottom w:val="single" w:sz="4" w:space="0" w:color="auto"/>
              <w:right w:val="nil"/>
            </w:tcBorders>
          </w:tcPr>
          <w:p w14:paraId="5B1C07CA" w14:textId="77777777" w:rsidR="007D432F" w:rsidRPr="00C52563" w:rsidRDefault="007D432F" w:rsidP="008D4F66">
            <w:pPr>
              <w:tabs>
                <w:tab w:val="left" w:pos="5400"/>
              </w:tabs>
              <w:rPr>
                <w:lang w:val="de-CH"/>
              </w:rPr>
            </w:pPr>
            <w:r>
              <w:rPr>
                <w:lang w:val="de-CH"/>
              </w:rPr>
              <w:t>V</w:t>
            </w:r>
          </w:p>
        </w:tc>
      </w:tr>
      <w:tr w:rsidR="007D432F" w:rsidRPr="00C52563" w14:paraId="39577EB1" w14:textId="77777777" w:rsidTr="008D4F66">
        <w:tc>
          <w:tcPr>
            <w:tcW w:w="0" w:type="auto"/>
            <w:tcBorders>
              <w:top w:val="single" w:sz="4" w:space="0" w:color="auto"/>
              <w:left w:val="nil"/>
              <w:bottom w:val="single" w:sz="4" w:space="0" w:color="auto"/>
              <w:right w:val="nil"/>
            </w:tcBorders>
            <w:hideMark/>
          </w:tcPr>
          <w:p w14:paraId="547A7363" w14:textId="77777777" w:rsidR="007D432F" w:rsidRPr="00C52563" w:rsidRDefault="007D432F" w:rsidP="008D4F66">
            <w:pPr>
              <w:tabs>
                <w:tab w:val="left" w:pos="5400"/>
              </w:tabs>
              <w:rPr>
                <w:bCs/>
                <w:lang w:val="de-CH"/>
              </w:rPr>
            </w:pPr>
            <w:bookmarkStart w:id="117" w:name="italic46" w:colFirst="0" w:colLast="0"/>
            <w:bookmarkStart w:id="118" w:name="bold47" w:colFirst="0" w:colLast="0"/>
            <w:bookmarkEnd w:id="115"/>
            <w:bookmarkEnd w:id="116"/>
            <w:proofErr w:type="spellStart"/>
            <w:r w:rsidRPr="00C52563">
              <w:rPr>
                <w:bCs/>
                <w:lang w:val="de-CH"/>
              </w:rPr>
              <w:t>Limitations</w:t>
            </w:r>
            <w:proofErr w:type="spellEnd"/>
          </w:p>
        </w:tc>
        <w:tc>
          <w:tcPr>
            <w:tcW w:w="0" w:type="auto"/>
            <w:tcBorders>
              <w:top w:val="single" w:sz="4" w:space="0" w:color="auto"/>
              <w:left w:val="nil"/>
              <w:bottom w:val="single" w:sz="4" w:space="0" w:color="auto"/>
              <w:right w:val="nil"/>
            </w:tcBorders>
            <w:hideMark/>
          </w:tcPr>
          <w:p w14:paraId="78A97155" w14:textId="77777777" w:rsidR="007D432F" w:rsidRPr="00C52563" w:rsidRDefault="007D432F" w:rsidP="008D4F66">
            <w:pPr>
              <w:tabs>
                <w:tab w:val="left" w:pos="5400"/>
              </w:tabs>
              <w:jc w:val="center"/>
              <w:rPr>
                <w:lang w:val="de-CH"/>
              </w:rPr>
            </w:pPr>
            <w:r w:rsidRPr="00C52563">
              <w:rPr>
                <w:lang w:val="de-CH"/>
              </w:rPr>
              <w:t>19</w:t>
            </w:r>
          </w:p>
        </w:tc>
        <w:tc>
          <w:tcPr>
            <w:tcW w:w="0" w:type="auto"/>
            <w:tcBorders>
              <w:top w:val="single" w:sz="4" w:space="0" w:color="auto"/>
              <w:left w:val="nil"/>
              <w:bottom w:val="single" w:sz="4" w:space="0" w:color="auto"/>
              <w:right w:val="single" w:sz="4" w:space="0" w:color="auto"/>
            </w:tcBorders>
            <w:hideMark/>
          </w:tcPr>
          <w:p w14:paraId="176DB7F4"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into</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potential </w:t>
            </w:r>
            <w:proofErr w:type="spellStart"/>
            <w:r w:rsidRPr="00C52563">
              <w:rPr>
                <w:lang w:val="de-CH"/>
              </w:rPr>
              <w:t>bias</w:t>
            </w:r>
            <w:proofErr w:type="spellEnd"/>
            <w:r w:rsidRPr="00C52563">
              <w:rPr>
                <w:lang w:val="de-CH"/>
              </w:rPr>
              <w:t xml:space="preserve"> </w:t>
            </w:r>
            <w:proofErr w:type="spellStart"/>
            <w:r w:rsidRPr="00C52563">
              <w:rPr>
                <w:lang w:val="de-CH"/>
              </w:rPr>
              <w:t>or</w:t>
            </w:r>
            <w:proofErr w:type="spellEnd"/>
            <w:r w:rsidRPr="00C52563">
              <w:rPr>
                <w:lang w:val="de-CH"/>
              </w:rPr>
              <w:t xml:space="preserve"> </w:t>
            </w:r>
            <w:proofErr w:type="spellStart"/>
            <w:r w:rsidRPr="00C52563">
              <w:rPr>
                <w:lang w:val="de-CH"/>
              </w:rPr>
              <w:t>imprecision</w:t>
            </w:r>
            <w:proofErr w:type="spellEnd"/>
            <w:r w:rsidRPr="00C52563">
              <w:rPr>
                <w:lang w:val="de-CH"/>
              </w:rPr>
              <w:t xml:space="preserve">. </w:t>
            </w:r>
            <w:proofErr w:type="spellStart"/>
            <w:r w:rsidRPr="00C52563">
              <w:rPr>
                <w:lang w:val="de-CH"/>
              </w:rPr>
              <w:t>Discuss</w:t>
            </w:r>
            <w:proofErr w:type="spellEnd"/>
            <w:r w:rsidRPr="00C52563">
              <w:rPr>
                <w:lang w:val="de-CH"/>
              </w:rPr>
              <w:t xml:space="preserve"> both </w:t>
            </w:r>
            <w:proofErr w:type="spellStart"/>
            <w:r w:rsidRPr="00C52563">
              <w:rPr>
                <w:lang w:val="de-CH"/>
              </w:rPr>
              <w:t>direction</w:t>
            </w:r>
            <w:proofErr w:type="spellEnd"/>
            <w:r w:rsidRPr="00C52563">
              <w:rPr>
                <w:lang w:val="de-CH"/>
              </w:rPr>
              <w:t xml:space="preserve"> and </w:t>
            </w:r>
            <w:proofErr w:type="spellStart"/>
            <w:r w:rsidRPr="00C52563">
              <w:rPr>
                <w:lang w:val="de-CH"/>
              </w:rPr>
              <w:t>magnitude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any</w:t>
            </w:r>
            <w:proofErr w:type="spellEnd"/>
            <w:r w:rsidRPr="00C52563">
              <w:rPr>
                <w:lang w:val="de-CH"/>
              </w:rPr>
              <w:t xml:space="preserve"> potential </w:t>
            </w:r>
            <w:proofErr w:type="spellStart"/>
            <w:r w:rsidRPr="00C52563">
              <w:rPr>
                <w:lang w:val="de-CH"/>
              </w:rPr>
              <w:t>bias</w:t>
            </w:r>
            <w:proofErr w:type="spellEnd"/>
          </w:p>
        </w:tc>
        <w:tc>
          <w:tcPr>
            <w:tcW w:w="0" w:type="auto"/>
            <w:tcBorders>
              <w:top w:val="single" w:sz="4" w:space="0" w:color="auto"/>
              <w:left w:val="single" w:sz="4" w:space="0" w:color="auto"/>
              <w:bottom w:val="single" w:sz="4" w:space="0" w:color="auto"/>
              <w:right w:val="nil"/>
            </w:tcBorders>
          </w:tcPr>
          <w:p w14:paraId="6736B8AC" w14:textId="77777777" w:rsidR="007D432F" w:rsidRPr="00C52563" w:rsidRDefault="007D432F" w:rsidP="008D4F66">
            <w:pPr>
              <w:tabs>
                <w:tab w:val="left" w:pos="5400"/>
              </w:tabs>
              <w:rPr>
                <w:lang w:val="de-CH"/>
              </w:rPr>
            </w:pPr>
            <w:r>
              <w:rPr>
                <w:lang w:val="de-CH"/>
              </w:rPr>
              <w:t>V</w:t>
            </w:r>
          </w:p>
        </w:tc>
      </w:tr>
      <w:tr w:rsidR="007D432F" w:rsidRPr="00C52563" w14:paraId="71A1389E" w14:textId="77777777" w:rsidTr="008D4F66">
        <w:tc>
          <w:tcPr>
            <w:tcW w:w="0" w:type="auto"/>
            <w:tcBorders>
              <w:top w:val="single" w:sz="4" w:space="0" w:color="auto"/>
              <w:left w:val="nil"/>
              <w:bottom w:val="single" w:sz="4" w:space="0" w:color="auto"/>
              <w:right w:val="nil"/>
            </w:tcBorders>
            <w:hideMark/>
          </w:tcPr>
          <w:p w14:paraId="6CA42ED4" w14:textId="77777777" w:rsidR="007D432F" w:rsidRPr="00C52563" w:rsidRDefault="007D432F" w:rsidP="008D4F66">
            <w:pPr>
              <w:tabs>
                <w:tab w:val="left" w:pos="5400"/>
              </w:tabs>
              <w:rPr>
                <w:bCs/>
                <w:lang w:val="de-CH"/>
              </w:rPr>
            </w:pPr>
            <w:bookmarkStart w:id="119" w:name="italic47" w:colFirst="0" w:colLast="0"/>
            <w:bookmarkStart w:id="120" w:name="bold48" w:colFirst="0" w:colLast="0"/>
            <w:bookmarkEnd w:id="117"/>
            <w:bookmarkEnd w:id="118"/>
            <w:r w:rsidRPr="00C52563">
              <w:rPr>
                <w:bCs/>
                <w:lang w:val="de-CH"/>
              </w:rPr>
              <w:t>Interpretation</w:t>
            </w:r>
          </w:p>
        </w:tc>
        <w:tc>
          <w:tcPr>
            <w:tcW w:w="0" w:type="auto"/>
            <w:tcBorders>
              <w:top w:val="single" w:sz="4" w:space="0" w:color="auto"/>
              <w:left w:val="nil"/>
              <w:bottom w:val="single" w:sz="4" w:space="0" w:color="auto"/>
              <w:right w:val="nil"/>
            </w:tcBorders>
            <w:hideMark/>
          </w:tcPr>
          <w:p w14:paraId="71A575BF" w14:textId="77777777" w:rsidR="007D432F" w:rsidRPr="00C52563" w:rsidRDefault="007D432F" w:rsidP="008D4F66">
            <w:pPr>
              <w:tabs>
                <w:tab w:val="left" w:pos="5400"/>
              </w:tabs>
              <w:jc w:val="center"/>
              <w:rPr>
                <w:lang w:val="de-CH"/>
              </w:rPr>
            </w:pPr>
            <w:r w:rsidRPr="00C52563">
              <w:rPr>
                <w:lang w:val="de-CH"/>
              </w:rPr>
              <w:t>20</w:t>
            </w:r>
          </w:p>
        </w:tc>
        <w:tc>
          <w:tcPr>
            <w:tcW w:w="0" w:type="auto"/>
            <w:tcBorders>
              <w:top w:val="single" w:sz="4" w:space="0" w:color="auto"/>
              <w:left w:val="nil"/>
              <w:bottom w:val="single" w:sz="4" w:space="0" w:color="auto"/>
              <w:right w:val="single" w:sz="4" w:space="0" w:color="auto"/>
            </w:tcBorders>
            <w:hideMark/>
          </w:tcPr>
          <w:p w14:paraId="73A30E9A"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a </w:t>
            </w:r>
            <w:proofErr w:type="spellStart"/>
            <w:r w:rsidRPr="00C52563">
              <w:rPr>
                <w:lang w:val="de-CH"/>
              </w:rPr>
              <w:t>cautious</w:t>
            </w:r>
            <w:proofErr w:type="spellEnd"/>
            <w:r w:rsidRPr="00C52563">
              <w:rPr>
                <w:lang w:val="de-CH"/>
              </w:rPr>
              <w:t xml:space="preserve"> </w:t>
            </w:r>
            <w:proofErr w:type="spellStart"/>
            <w:r w:rsidRPr="00C52563">
              <w:rPr>
                <w:lang w:val="de-CH"/>
              </w:rPr>
              <w:t>overall</w:t>
            </w:r>
            <w:proofErr w:type="spellEnd"/>
            <w:r w:rsidRPr="00C52563">
              <w:rPr>
                <w:lang w:val="de-CH"/>
              </w:rPr>
              <w:t xml:space="preserve"> </w:t>
            </w:r>
            <w:proofErr w:type="spellStart"/>
            <w:r w:rsidRPr="00C52563">
              <w:rPr>
                <w:lang w:val="de-CH"/>
              </w:rPr>
              <w:t>interpretation</w:t>
            </w:r>
            <w:proofErr w:type="spellEnd"/>
            <w:r w:rsidRPr="00C52563">
              <w:rPr>
                <w:lang w:val="de-CH"/>
              </w:rPr>
              <w:t xml:space="preserve"> </w:t>
            </w:r>
            <w:proofErr w:type="spellStart"/>
            <w:r w:rsidRPr="00C52563">
              <w:rPr>
                <w:lang w:val="de-CH"/>
              </w:rPr>
              <w:t>of</w:t>
            </w:r>
            <w:proofErr w:type="spellEnd"/>
            <w:r w:rsidRPr="00C52563">
              <w:rPr>
                <w:lang w:val="de-CH"/>
              </w:rPr>
              <w:t xml:space="preserve"> results </w:t>
            </w:r>
            <w:proofErr w:type="spellStart"/>
            <w:r w:rsidRPr="00C52563">
              <w:rPr>
                <w:lang w:val="de-CH"/>
              </w:rPr>
              <w:t>considering</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multiplicity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analyses</w:t>
            </w:r>
            <w:proofErr w:type="spellEnd"/>
            <w:r w:rsidRPr="00C52563">
              <w:rPr>
                <w:lang w:val="de-CH"/>
              </w:rPr>
              <w:t xml:space="preserve">, results </w:t>
            </w:r>
            <w:proofErr w:type="spellStart"/>
            <w:r w:rsidRPr="00C52563">
              <w:rPr>
                <w:lang w:val="de-CH"/>
              </w:rPr>
              <w:t>from</w:t>
            </w:r>
            <w:proofErr w:type="spellEnd"/>
            <w:r w:rsidRPr="00C52563">
              <w:rPr>
                <w:lang w:val="de-CH"/>
              </w:rPr>
              <w:t xml:space="preserve"> </w:t>
            </w:r>
            <w:proofErr w:type="spellStart"/>
            <w:r w:rsidRPr="00C52563">
              <w:rPr>
                <w:lang w:val="de-CH"/>
              </w:rPr>
              <w:t>similar</w:t>
            </w:r>
            <w:proofErr w:type="spellEnd"/>
            <w:r w:rsidRPr="00C52563">
              <w:rPr>
                <w:lang w:val="de-CH"/>
              </w:rPr>
              <w:t xml:space="preserve"> </w:t>
            </w:r>
            <w:proofErr w:type="spellStart"/>
            <w:r w:rsidRPr="00C52563">
              <w:rPr>
                <w:lang w:val="de-CH"/>
              </w:rPr>
              <w:t>studies</w:t>
            </w:r>
            <w:proofErr w:type="spellEnd"/>
            <w:r w:rsidRPr="00C52563">
              <w:rPr>
                <w:lang w:val="de-CH"/>
              </w:rPr>
              <w:t xml:space="preserve">, and </w:t>
            </w:r>
            <w:proofErr w:type="spellStart"/>
            <w:r w:rsidRPr="00C52563">
              <w:rPr>
                <w:lang w:val="de-CH"/>
              </w:rPr>
              <w:t>other</w:t>
            </w:r>
            <w:proofErr w:type="spellEnd"/>
            <w:r w:rsidRPr="00C52563">
              <w:rPr>
                <w:lang w:val="de-CH"/>
              </w:rPr>
              <w:t xml:space="preserve"> relevant </w:t>
            </w:r>
            <w:proofErr w:type="spellStart"/>
            <w:r w:rsidRPr="00C52563">
              <w:rPr>
                <w:lang w:val="de-CH"/>
              </w:rPr>
              <w:t>evidence</w:t>
            </w:r>
            <w:proofErr w:type="spellEnd"/>
          </w:p>
        </w:tc>
        <w:tc>
          <w:tcPr>
            <w:tcW w:w="0" w:type="auto"/>
            <w:tcBorders>
              <w:top w:val="single" w:sz="4" w:space="0" w:color="auto"/>
              <w:left w:val="single" w:sz="4" w:space="0" w:color="auto"/>
              <w:bottom w:val="single" w:sz="4" w:space="0" w:color="auto"/>
              <w:right w:val="nil"/>
            </w:tcBorders>
          </w:tcPr>
          <w:p w14:paraId="517431A4" w14:textId="77777777" w:rsidR="007D432F" w:rsidRPr="00C52563" w:rsidRDefault="007D432F" w:rsidP="008D4F66">
            <w:pPr>
              <w:tabs>
                <w:tab w:val="left" w:pos="5400"/>
              </w:tabs>
              <w:rPr>
                <w:lang w:val="de-CH"/>
              </w:rPr>
            </w:pPr>
            <w:r>
              <w:rPr>
                <w:lang w:val="de-CH"/>
              </w:rPr>
              <w:t>V</w:t>
            </w:r>
          </w:p>
        </w:tc>
      </w:tr>
      <w:tr w:rsidR="007D432F" w:rsidRPr="00C52563" w14:paraId="1347B875" w14:textId="77777777" w:rsidTr="008D4F66">
        <w:tc>
          <w:tcPr>
            <w:tcW w:w="0" w:type="auto"/>
            <w:tcBorders>
              <w:top w:val="single" w:sz="4" w:space="0" w:color="auto"/>
              <w:left w:val="nil"/>
              <w:bottom w:val="single" w:sz="4" w:space="0" w:color="auto"/>
              <w:right w:val="nil"/>
            </w:tcBorders>
            <w:hideMark/>
          </w:tcPr>
          <w:p w14:paraId="5105EFA5" w14:textId="77777777" w:rsidR="007D432F" w:rsidRPr="00C52563" w:rsidRDefault="007D432F" w:rsidP="008D4F66">
            <w:pPr>
              <w:tabs>
                <w:tab w:val="left" w:pos="5400"/>
              </w:tabs>
              <w:rPr>
                <w:bCs/>
                <w:lang w:val="de-CH"/>
              </w:rPr>
            </w:pPr>
            <w:bookmarkStart w:id="121" w:name="italic48" w:colFirst="0" w:colLast="0"/>
            <w:bookmarkStart w:id="122" w:name="bold49" w:colFirst="0" w:colLast="0"/>
            <w:bookmarkEnd w:id="119"/>
            <w:bookmarkEnd w:id="120"/>
            <w:proofErr w:type="spellStart"/>
            <w:r w:rsidRPr="00C52563">
              <w:rPr>
                <w:bCs/>
                <w:lang w:val="de-CH"/>
              </w:rPr>
              <w:t>Generalisability</w:t>
            </w:r>
            <w:proofErr w:type="spellEnd"/>
          </w:p>
        </w:tc>
        <w:tc>
          <w:tcPr>
            <w:tcW w:w="0" w:type="auto"/>
            <w:tcBorders>
              <w:top w:val="single" w:sz="4" w:space="0" w:color="auto"/>
              <w:left w:val="nil"/>
              <w:bottom w:val="single" w:sz="4" w:space="0" w:color="auto"/>
              <w:right w:val="nil"/>
            </w:tcBorders>
            <w:hideMark/>
          </w:tcPr>
          <w:p w14:paraId="6BC77CA8" w14:textId="77777777" w:rsidR="007D432F" w:rsidRPr="00C52563" w:rsidRDefault="007D432F" w:rsidP="008D4F66">
            <w:pPr>
              <w:tabs>
                <w:tab w:val="left" w:pos="5400"/>
              </w:tabs>
              <w:jc w:val="center"/>
              <w:rPr>
                <w:lang w:val="de-CH"/>
              </w:rPr>
            </w:pPr>
            <w:r w:rsidRPr="00C52563">
              <w:rPr>
                <w:lang w:val="de-CH"/>
              </w:rPr>
              <w:t>21</w:t>
            </w:r>
          </w:p>
        </w:tc>
        <w:tc>
          <w:tcPr>
            <w:tcW w:w="0" w:type="auto"/>
            <w:tcBorders>
              <w:top w:val="single" w:sz="4" w:space="0" w:color="auto"/>
              <w:left w:val="nil"/>
              <w:bottom w:val="single" w:sz="4" w:space="0" w:color="auto"/>
              <w:right w:val="single" w:sz="4" w:space="0" w:color="auto"/>
            </w:tcBorders>
            <w:hideMark/>
          </w:tcPr>
          <w:p w14:paraId="5F063290"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generalisability</w:t>
            </w:r>
            <w:proofErr w:type="spellEnd"/>
            <w:r w:rsidRPr="00C52563">
              <w:rPr>
                <w:lang w:val="de-CH"/>
              </w:rPr>
              <w:t xml:space="preserve"> (external </w:t>
            </w:r>
            <w:proofErr w:type="spellStart"/>
            <w:r w:rsidRPr="00C52563">
              <w:rPr>
                <w:lang w:val="de-CH"/>
              </w:rPr>
              <w:t>validity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results</w:t>
            </w:r>
          </w:p>
        </w:tc>
        <w:tc>
          <w:tcPr>
            <w:tcW w:w="0" w:type="auto"/>
            <w:tcBorders>
              <w:top w:val="single" w:sz="4" w:space="0" w:color="auto"/>
              <w:left w:val="single" w:sz="4" w:space="0" w:color="auto"/>
              <w:bottom w:val="single" w:sz="4" w:space="0" w:color="auto"/>
              <w:right w:val="nil"/>
            </w:tcBorders>
          </w:tcPr>
          <w:p w14:paraId="0BCEB022" w14:textId="77777777" w:rsidR="007D432F" w:rsidRPr="00C52563" w:rsidRDefault="007D432F" w:rsidP="008D4F66">
            <w:pPr>
              <w:tabs>
                <w:tab w:val="left" w:pos="5400"/>
              </w:tabs>
              <w:rPr>
                <w:lang w:val="de-CH"/>
              </w:rPr>
            </w:pPr>
            <w:r>
              <w:rPr>
                <w:lang w:val="de-CH"/>
              </w:rPr>
              <w:t>V</w:t>
            </w:r>
          </w:p>
        </w:tc>
      </w:tr>
      <w:tr w:rsidR="007D432F" w:rsidRPr="00C52563" w14:paraId="539DED3F" w14:textId="77777777" w:rsidTr="008D4F66">
        <w:tc>
          <w:tcPr>
            <w:tcW w:w="0" w:type="auto"/>
            <w:gridSpan w:val="4"/>
            <w:tcBorders>
              <w:top w:val="single" w:sz="4" w:space="0" w:color="auto"/>
              <w:left w:val="nil"/>
              <w:bottom w:val="single" w:sz="4" w:space="0" w:color="auto"/>
              <w:right w:val="nil"/>
            </w:tcBorders>
            <w:hideMark/>
          </w:tcPr>
          <w:p w14:paraId="417C2B82" w14:textId="77777777" w:rsidR="007D432F" w:rsidRPr="00C52563" w:rsidRDefault="007D432F" w:rsidP="008D4F66">
            <w:pPr>
              <w:tabs>
                <w:tab w:val="left" w:pos="5400"/>
              </w:tabs>
              <w:spacing w:before="120" w:line="240" w:lineRule="auto"/>
              <w:rPr>
                <w:b/>
                <w:lang w:val="de-CH"/>
              </w:rPr>
            </w:pPr>
            <w:bookmarkStart w:id="123" w:name="italic49"/>
            <w:bookmarkStart w:id="124" w:name="bold50"/>
            <w:bookmarkEnd w:id="121"/>
            <w:bookmarkEnd w:id="122"/>
            <w:r w:rsidRPr="00C52563">
              <w:rPr>
                <w:b/>
                <w:lang w:val="de-CH"/>
              </w:rPr>
              <w:t xml:space="preserve">Other </w:t>
            </w:r>
            <w:proofErr w:type="spellStart"/>
            <w:r w:rsidRPr="00C52563">
              <w:rPr>
                <w:b/>
                <w:lang w:val="de-CH"/>
              </w:rPr>
              <w:t>information</w:t>
            </w:r>
            <w:bookmarkEnd w:id="123"/>
            <w:bookmarkEnd w:id="124"/>
            <w:proofErr w:type="spellEnd"/>
          </w:p>
        </w:tc>
      </w:tr>
      <w:tr w:rsidR="007D432F" w:rsidRPr="00C52563" w14:paraId="1A94700A" w14:textId="77777777" w:rsidTr="008D4F66">
        <w:tc>
          <w:tcPr>
            <w:tcW w:w="0" w:type="auto"/>
            <w:tcBorders>
              <w:top w:val="single" w:sz="4" w:space="0" w:color="auto"/>
              <w:left w:val="nil"/>
              <w:bottom w:val="single" w:sz="4" w:space="0" w:color="auto"/>
              <w:right w:val="nil"/>
            </w:tcBorders>
            <w:hideMark/>
          </w:tcPr>
          <w:p w14:paraId="6CA36D9D" w14:textId="77777777" w:rsidR="007D432F" w:rsidRPr="00C52563" w:rsidRDefault="007D432F" w:rsidP="008D4F66">
            <w:pPr>
              <w:tabs>
                <w:tab w:val="left" w:pos="5400"/>
              </w:tabs>
              <w:rPr>
                <w:bCs/>
                <w:lang w:val="de-CH"/>
              </w:rPr>
            </w:pPr>
            <w:bookmarkStart w:id="125" w:name="bold51" w:colFirst="0" w:colLast="0"/>
            <w:bookmarkStart w:id="126" w:name="italic50" w:colFirst="0" w:colLast="0"/>
            <w:r w:rsidRPr="00C52563">
              <w:rPr>
                <w:bCs/>
                <w:lang w:val="de-CH"/>
              </w:rPr>
              <w:t>Funding</w:t>
            </w:r>
          </w:p>
        </w:tc>
        <w:tc>
          <w:tcPr>
            <w:tcW w:w="0" w:type="auto"/>
            <w:tcBorders>
              <w:top w:val="single" w:sz="4" w:space="0" w:color="auto"/>
              <w:left w:val="nil"/>
              <w:bottom w:val="single" w:sz="4" w:space="0" w:color="auto"/>
              <w:right w:val="nil"/>
            </w:tcBorders>
            <w:hideMark/>
          </w:tcPr>
          <w:p w14:paraId="54B1172C" w14:textId="77777777" w:rsidR="007D432F" w:rsidRPr="00C52563" w:rsidRDefault="007D432F" w:rsidP="008D4F66">
            <w:pPr>
              <w:tabs>
                <w:tab w:val="left" w:pos="5400"/>
              </w:tabs>
              <w:jc w:val="center"/>
              <w:rPr>
                <w:lang w:val="de-CH"/>
              </w:rPr>
            </w:pPr>
            <w:r w:rsidRPr="00C52563">
              <w:rPr>
                <w:lang w:val="de-CH"/>
              </w:rPr>
              <w:t>22</w:t>
            </w:r>
          </w:p>
        </w:tc>
        <w:tc>
          <w:tcPr>
            <w:tcW w:w="0" w:type="auto"/>
            <w:tcBorders>
              <w:top w:val="single" w:sz="4" w:space="0" w:color="auto"/>
              <w:left w:val="nil"/>
              <w:bottom w:val="single" w:sz="4" w:space="0" w:color="auto"/>
              <w:right w:val="single" w:sz="4" w:space="0" w:color="auto"/>
            </w:tcBorders>
            <w:hideMark/>
          </w:tcPr>
          <w:p w14:paraId="28D2C5A2"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w:t>
            </w:r>
            <w:proofErr w:type="spellStart"/>
            <w:r w:rsidRPr="00C52563">
              <w:rPr>
                <w:lang w:val="de-CH"/>
              </w:rPr>
              <w:t>the</w:t>
            </w:r>
            <w:proofErr w:type="spellEnd"/>
            <w:r w:rsidRPr="00C52563">
              <w:rPr>
                <w:lang w:val="de-CH"/>
              </w:rPr>
              <w:t xml:space="preserve"> source </w:t>
            </w:r>
            <w:proofErr w:type="spellStart"/>
            <w:r w:rsidRPr="00C52563">
              <w:rPr>
                <w:lang w:val="de-CH"/>
              </w:rPr>
              <w:t>of</w:t>
            </w:r>
            <w:proofErr w:type="spellEnd"/>
            <w:r w:rsidRPr="00C52563">
              <w:rPr>
                <w:lang w:val="de-CH"/>
              </w:rPr>
              <w:t xml:space="preserve"> </w:t>
            </w:r>
            <w:proofErr w:type="spellStart"/>
            <w:r w:rsidRPr="00C52563">
              <w:rPr>
                <w:lang w:val="de-CH"/>
              </w:rPr>
              <w:t>funding</w:t>
            </w:r>
            <w:proofErr w:type="spellEnd"/>
            <w:r w:rsidRPr="00C52563">
              <w:rPr>
                <w:lang w:val="de-CH"/>
              </w:rPr>
              <w:t xml:space="preserve"> and </w:t>
            </w:r>
            <w:proofErr w:type="spellStart"/>
            <w:r w:rsidRPr="00C52563">
              <w:rPr>
                <w:lang w:val="de-CH"/>
              </w:rPr>
              <w:t>the</w:t>
            </w:r>
            <w:proofErr w:type="spellEnd"/>
            <w:r w:rsidRPr="00C52563">
              <w:rPr>
                <w:lang w:val="de-CH"/>
              </w:rPr>
              <w:t xml:space="preserve"> role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funders</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study</w:t>
            </w:r>
            <w:proofErr w:type="spellEnd"/>
            <w:r w:rsidRPr="00C52563">
              <w:rPr>
                <w:lang w:val="de-CH"/>
              </w:rPr>
              <w:t xml:space="preserve"> and,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original </w:t>
            </w:r>
            <w:proofErr w:type="spellStart"/>
            <w:r w:rsidRPr="00C52563">
              <w:rPr>
                <w:lang w:val="de-CH"/>
              </w:rPr>
              <w:t>study</w:t>
            </w:r>
            <w:proofErr w:type="spellEnd"/>
            <w:r w:rsidRPr="00C52563">
              <w:rPr>
                <w:lang w:val="de-CH"/>
              </w:rPr>
              <w:t xml:space="preserve"> on </w:t>
            </w:r>
            <w:proofErr w:type="spellStart"/>
            <w:r w:rsidRPr="00C52563">
              <w:rPr>
                <w:lang w:val="de-CH"/>
              </w:rPr>
              <w:t>which</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article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based</w:t>
            </w:r>
            <w:proofErr w:type="spellEnd"/>
          </w:p>
        </w:tc>
        <w:tc>
          <w:tcPr>
            <w:tcW w:w="0" w:type="auto"/>
            <w:tcBorders>
              <w:top w:val="single" w:sz="4" w:space="0" w:color="auto"/>
              <w:left w:val="single" w:sz="4" w:space="0" w:color="auto"/>
              <w:bottom w:val="single" w:sz="4" w:space="0" w:color="auto"/>
              <w:right w:val="nil"/>
            </w:tcBorders>
          </w:tcPr>
          <w:p w14:paraId="38F498BD" w14:textId="77777777" w:rsidR="007D432F" w:rsidRPr="00C52563" w:rsidRDefault="007D432F" w:rsidP="008D4F66">
            <w:pPr>
              <w:tabs>
                <w:tab w:val="left" w:pos="5400"/>
              </w:tabs>
              <w:rPr>
                <w:lang w:val="de-CH"/>
              </w:rPr>
            </w:pPr>
            <w:r>
              <w:rPr>
                <w:lang w:val="de-CH"/>
              </w:rPr>
              <w:t>X</w:t>
            </w:r>
          </w:p>
        </w:tc>
      </w:tr>
      <w:bookmarkEnd w:id="125"/>
      <w:bookmarkEnd w:id="126"/>
    </w:tbl>
    <w:p w14:paraId="4B9B0041" w14:textId="77777777" w:rsidR="007D432F" w:rsidRDefault="007D432F" w:rsidP="007D432F">
      <w:pPr>
        <w:pStyle w:val="Geenafstand"/>
      </w:pPr>
    </w:p>
    <w:p w14:paraId="1465A88A" w14:textId="77777777" w:rsidR="007D432F" w:rsidRDefault="007D432F" w:rsidP="007D432F">
      <w:pPr>
        <w:pStyle w:val="Geenafstand"/>
      </w:pPr>
    </w:p>
    <w:p w14:paraId="1AFF7154" w14:textId="77777777" w:rsidR="007D432F" w:rsidRDefault="007D432F" w:rsidP="007D432F">
      <w:pPr>
        <w:pStyle w:val="Geenafstand"/>
      </w:pPr>
    </w:p>
    <w:p w14:paraId="54AB6A06" w14:textId="77777777" w:rsidR="007D432F" w:rsidRDefault="007D432F" w:rsidP="007D432F">
      <w:pPr>
        <w:pStyle w:val="Geenafstand"/>
      </w:pPr>
      <w:r>
        <w:t>--</w:t>
      </w:r>
    </w:p>
    <w:p w14:paraId="4F0F3F19" w14:textId="77777777" w:rsidR="007D432F" w:rsidRDefault="007D432F" w:rsidP="007D432F">
      <w:pPr>
        <w:pStyle w:val="Geenafstand"/>
      </w:pPr>
    </w:p>
    <w:tbl>
      <w:tblPr>
        <w:tblW w:w="0" w:type="auto"/>
        <w:tblBorders>
          <w:insideH w:val="single" w:sz="4" w:space="0" w:color="auto"/>
        </w:tblBorders>
        <w:tblLook w:val="04A0" w:firstRow="1" w:lastRow="0" w:firstColumn="1" w:lastColumn="0" w:noHBand="0" w:noVBand="1"/>
      </w:tblPr>
      <w:tblGrid>
        <w:gridCol w:w="2309"/>
        <w:gridCol w:w="673"/>
        <w:gridCol w:w="5471"/>
        <w:gridCol w:w="617"/>
      </w:tblGrid>
      <w:tr w:rsidR="00F61A79" w:rsidRPr="00C52563" w14:paraId="5FC98E48" w14:textId="77777777" w:rsidTr="008D4F66">
        <w:tc>
          <w:tcPr>
            <w:tcW w:w="0" w:type="auto"/>
            <w:tcBorders>
              <w:top w:val="nil"/>
              <w:left w:val="nil"/>
              <w:bottom w:val="single" w:sz="4" w:space="0" w:color="auto"/>
              <w:right w:val="nil"/>
            </w:tcBorders>
          </w:tcPr>
          <w:p w14:paraId="7D58B97C" w14:textId="003069B5" w:rsidR="00D07157" w:rsidRPr="00D07157" w:rsidRDefault="00D07157" w:rsidP="00D07157">
            <w:pPr>
              <w:pStyle w:val="Kop2"/>
              <w:rPr>
                <w:lang w:val="de-CH"/>
              </w:rPr>
            </w:pPr>
            <w:bookmarkStart w:id="127" w:name="_Toc76137508"/>
            <w:proofErr w:type="spellStart"/>
            <w:r>
              <w:rPr>
                <w:lang w:val="de-CH"/>
              </w:rPr>
              <w:t>Bijlage</w:t>
            </w:r>
            <w:proofErr w:type="spellEnd"/>
            <w:r>
              <w:rPr>
                <w:lang w:val="de-CH"/>
              </w:rPr>
              <w:t xml:space="preserve"> 4 </w:t>
            </w:r>
            <w:proofErr w:type="spellStart"/>
            <w:r>
              <w:rPr>
                <w:lang w:val="de-CH"/>
              </w:rPr>
              <w:t>scorelijst</w:t>
            </w:r>
            <w:proofErr w:type="spellEnd"/>
            <w:r>
              <w:rPr>
                <w:lang w:val="de-CH"/>
              </w:rPr>
              <w:t xml:space="preserve"> </w:t>
            </w:r>
            <w:r w:rsidR="00F61A79">
              <w:rPr>
                <w:lang w:val="de-CH"/>
              </w:rPr>
              <w:t>STROBE</w:t>
            </w:r>
            <w:bookmarkEnd w:id="127"/>
          </w:p>
          <w:p w14:paraId="16F47089" w14:textId="2F12BFE6" w:rsidR="007D432F" w:rsidRPr="005B7F2E" w:rsidRDefault="007D432F" w:rsidP="008D4F66">
            <w:pPr>
              <w:tabs>
                <w:tab w:val="left" w:pos="5400"/>
              </w:tabs>
              <w:rPr>
                <w:lang w:val="de-CH"/>
              </w:rPr>
            </w:pPr>
            <w:r>
              <w:rPr>
                <w:b/>
                <w:bCs/>
                <w:i/>
                <w:iCs/>
                <w:lang w:val="de-CH"/>
              </w:rPr>
              <w:t>Chen et al. (2011)</w:t>
            </w:r>
          </w:p>
        </w:tc>
        <w:tc>
          <w:tcPr>
            <w:tcW w:w="0" w:type="auto"/>
            <w:tcBorders>
              <w:top w:val="nil"/>
              <w:left w:val="nil"/>
              <w:bottom w:val="single" w:sz="4" w:space="0" w:color="auto"/>
              <w:right w:val="nil"/>
            </w:tcBorders>
            <w:hideMark/>
          </w:tcPr>
          <w:p w14:paraId="3A8DF210" w14:textId="77777777" w:rsidR="007D432F" w:rsidRPr="00C52563" w:rsidRDefault="007D432F" w:rsidP="008D4F66">
            <w:pPr>
              <w:tabs>
                <w:tab w:val="left" w:pos="5400"/>
              </w:tabs>
              <w:spacing w:before="120" w:line="240" w:lineRule="auto"/>
              <w:jc w:val="center"/>
              <w:rPr>
                <w:b/>
                <w:bCs/>
                <w:lang w:val="de-CH"/>
              </w:rPr>
            </w:pPr>
            <w:r w:rsidRPr="00C52563">
              <w:rPr>
                <w:b/>
                <w:bCs/>
                <w:lang w:val="de-CH"/>
              </w:rPr>
              <w:t xml:space="preserve">Item </w:t>
            </w:r>
            <w:proofErr w:type="spellStart"/>
            <w:r w:rsidRPr="00C52563">
              <w:rPr>
                <w:b/>
                <w:bCs/>
                <w:lang w:val="de-CH"/>
              </w:rPr>
              <w:t>No</w:t>
            </w:r>
            <w:proofErr w:type="spellEnd"/>
          </w:p>
        </w:tc>
        <w:tc>
          <w:tcPr>
            <w:tcW w:w="0" w:type="auto"/>
            <w:tcBorders>
              <w:top w:val="nil"/>
              <w:left w:val="nil"/>
              <w:bottom w:val="single" w:sz="4" w:space="0" w:color="auto"/>
              <w:right w:val="single" w:sz="4" w:space="0" w:color="auto"/>
            </w:tcBorders>
            <w:vAlign w:val="bottom"/>
            <w:hideMark/>
          </w:tcPr>
          <w:p w14:paraId="728C35CA" w14:textId="77777777" w:rsidR="007D432F" w:rsidRPr="000E02FD" w:rsidRDefault="007D432F" w:rsidP="008D4F66">
            <w:pPr>
              <w:tabs>
                <w:tab w:val="left" w:pos="5400"/>
              </w:tabs>
              <w:spacing w:before="120" w:line="240" w:lineRule="auto"/>
              <w:jc w:val="center"/>
              <w:rPr>
                <w:b/>
                <w:bCs/>
              </w:rPr>
            </w:pPr>
            <w:proofErr w:type="spellStart"/>
            <w:r w:rsidRPr="000E02FD">
              <w:rPr>
                <w:b/>
                <w:bCs/>
              </w:rPr>
              <w:t>Recommendation</w:t>
            </w:r>
            <w:proofErr w:type="spellEnd"/>
          </w:p>
        </w:tc>
        <w:tc>
          <w:tcPr>
            <w:tcW w:w="0" w:type="auto"/>
            <w:tcBorders>
              <w:top w:val="nil"/>
              <w:left w:val="single" w:sz="4" w:space="0" w:color="auto"/>
              <w:bottom w:val="single" w:sz="4" w:space="0" w:color="auto"/>
              <w:right w:val="nil"/>
            </w:tcBorders>
            <w:hideMark/>
          </w:tcPr>
          <w:p w14:paraId="07F86865" w14:textId="77777777" w:rsidR="007D432F" w:rsidRPr="00C52563" w:rsidRDefault="007D432F" w:rsidP="008D4F66">
            <w:pPr>
              <w:tabs>
                <w:tab w:val="left" w:pos="5400"/>
              </w:tabs>
              <w:spacing w:before="120" w:line="240" w:lineRule="auto"/>
              <w:jc w:val="center"/>
              <w:rPr>
                <w:b/>
                <w:bCs/>
                <w:lang w:val="de-CH"/>
              </w:rPr>
            </w:pPr>
            <w:r w:rsidRPr="00C52563">
              <w:rPr>
                <w:b/>
                <w:bCs/>
                <w:lang w:val="de-CH"/>
              </w:rPr>
              <w:t>Page</w:t>
            </w:r>
            <w:r w:rsidRPr="00C52563">
              <w:rPr>
                <w:b/>
                <w:bCs/>
                <w:lang w:val="de-CH"/>
              </w:rPr>
              <w:br/>
            </w:r>
            <w:proofErr w:type="spellStart"/>
            <w:r w:rsidRPr="00C52563">
              <w:rPr>
                <w:b/>
                <w:bCs/>
                <w:lang w:val="de-CH"/>
              </w:rPr>
              <w:t>No</w:t>
            </w:r>
            <w:proofErr w:type="spellEnd"/>
          </w:p>
        </w:tc>
      </w:tr>
      <w:tr w:rsidR="00F61A79" w:rsidRPr="00C52563" w14:paraId="12B58EA7" w14:textId="77777777" w:rsidTr="008D4F66">
        <w:tc>
          <w:tcPr>
            <w:tcW w:w="0" w:type="auto"/>
            <w:vMerge w:val="restart"/>
            <w:tcBorders>
              <w:top w:val="single" w:sz="4" w:space="0" w:color="auto"/>
              <w:left w:val="nil"/>
              <w:bottom w:val="single" w:sz="4" w:space="0" w:color="auto"/>
              <w:right w:val="nil"/>
            </w:tcBorders>
            <w:hideMark/>
          </w:tcPr>
          <w:p w14:paraId="526444B6" w14:textId="77777777" w:rsidR="007D432F" w:rsidRPr="00C52563" w:rsidRDefault="007D432F" w:rsidP="008D4F66">
            <w:pPr>
              <w:tabs>
                <w:tab w:val="left" w:pos="5400"/>
              </w:tabs>
              <w:rPr>
                <w:b/>
                <w:bCs/>
                <w:lang w:val="de-CH"/>
              </w:rPr>
            </w:pPr>
            <w:r w:rsidRPr="00C52563">
              <w:rPr>
                <w:b/>
                <w:lang w:val="de-CH"/>
              </w:rPr>
              <w:t xml:space="preserve">Title and </w:t>
            </w:r>
            <w:proofErr w:type="spellStart"/>
            <w:r w:rsidRPr="00C52563">
              <w:rPr>
                <w:b/>
                <w:lang w:val="de-CH"/>
              </w:rPr>
              <w:t>abstract</w:t>
            </w:r>
            <w:proofErr w:type="spellEnd"/>
          </w:p>
        </w:tc>
        <w:tc>
          <w:tcPr>
            <w:tcW w:w="0" w:type="auto"/>
            <w:vMerge w:val="restart"/>
            <w:tcBorders>
              <w:top w:val="single" w:sz="4" w:space="0" w:color="auto"/>
              <w:left w:val="nil"/>
              <w:bottom w:val="single" w:sz="4" w:space="0" w:color="auto"/>
              <w:right w:val="nil"/>
            </w:tcBorders>
            <w:hideMark/>
          </w:tcPr>
          <w:p w14:paraId="6BACCAD0" w14:textId="77777777" w:rsidR="007D432F" w:rsidRPr="00C52563" w:rsidRDefault="007D432F" w:rsidP="008D4F66">
            <w:pPr>
              <w:tabs>
                <w:tab w:val="left" w:pos="5400"/>
              </w:tabs>
              <w:jc w:val="center"/>
              <w:rPr>
                <w:lang w:val="de-CH"/>
              </w:rPr>
            </w:pPr>
            <w:r w:rsidRPr="00C52563">
              <w:rPr>
                <w:lang w:val="de-CH"/>
              </w:rPr>
              <w:t>1</w:t>
            </w:r>
          </w:p>
        </w:tc>
        <w:tc>
          <w:tcPr>
            <w:tcW w:w="0" w:type="auto"/>
            <w:tcBorders>
              <w:top w:val="single" w:sz="4" w:space="0" w:color="auto"/>
              <w:left w:val="nil"/>
              <w:bottom w:val="single" w:sz="4" w:space="0" w:color="auto"/>
              <w:right w:val="single" w:sz="4" w:space="0" w:color="auto"/>
            </w:tcBorders>
            <w:hideMark/>
          </w:tcPr>
          <w:p w14:paraId="5EED7F74"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Indicate</w:t>
            </w:r>
            <w:proofErr w:type="spellEnd"/>
            <w:r w:rsidRPr="00C52563">
              <w:rPr>
                <w:lang w:val="de-CH"/>
              </w:rPr>
              <w:t xml:space="preserve"> </w:t>
            </w:r>
            <w:proofErr w:type="spellStart"/>
            <w:r w:rsidRPr="00C52563">
              <w:rPr>
                <w:lang w:val="de-CH"/>
              </w:rPr>
              <w:t>the</w:t>
            </w:r>
            <w:proofErr w:type="spellEnd"/>
            <w:r w:rsidRPr="00C52563">
              <w:rPr>
                <w:lang w:val="de-CH"/>
              </w:rPr>
              <w:t xml:space="preserve"> study’s design with a </w:t>
            </w:r>
            <w:proofErr w:type="spellStart"/>
            <w:r w:rsidRPr="00C52563">
              <w:rPr>
                <w:lang w:val="de-CH"/>
              </w:rPr>
              <w:t>commonly</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term</w:t>
            </w:r>
            <w:proofErr w:type="spellEnd"/>
            <w:r w:rsidRPr="00C52563">
              <w:rPr>
                <w:lang w:val="de-CH"/>
              </w:rPr>
              <w:t xml:space="preserve"> in </w:t>
            </w:r>
            <w:proofErr w:type="spellStart"/>
            <w:r w:rsidRPr="00C52563">
              <w:rPr>
                <w:lang w:val="de-CH"/>
              </w:rPr>
              <w:t>the</w:t>
            </w:r>
            <w:proofErr w:type="spellEnd"/>
            <w:r w:rsidRPr="00C52563">
              <w:rPr>
                <w:lang w:val="de-CH"/>
              </w:rPr>
              <w:t xml:space="preserve"> title </w:t>
            </w:r>
            <w:proofErr w:type="spellStart"/>
            <w:r w:rsidRPr="00C52563">
              <w:rPr>
                <w:lang w:val="de-CH"/>
              </w:rPr>
              <w:t>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p>
        </w:tc>
        <w:tc>
          <w:tcPr>
            <w:tcW w:w="0" w:type="auto"/>
            <w:tcBorders>
              <w:top w:val="single" w:sz="4" w:space="0" w:color="auto"/>
              <w:left w:val="single" w:sz="4" w:space="0" w:color="auto"/>
              <w:bottom w:val="single" w:sz="4" w:space="0" w:color="auto"/>
              <w:right w:val="nil"/>
            </w:tcBorders>
          </w:tcPr>
          <w:p w14:paraId="583F6293" w14:textId="77777777" w:rsidR="007D432F" w:rsidRPr="00C52563" w:rsidRDefault="007D432F" w:rsidP="008D4F66">
            <w:pPr>
              <w:tabs>
                <w:tab w:val="left" w:pos="5400"/>
              </w:tabs>
              <w:rPr>
                <w:lang w:val="de-CH"/>
              </w:rPr>
            </w:pPr>
            <w:r>
              <w:rPr>
                <w:lang w:val="de-CH"/>
              </w:rPr>
              <w:t>V</w:t>
            </w:r>
          </w:p>
        </w:tc>
      </w:tr>
      <w:tr w:rsidR="00F61A79" w:rsidRPr="00C52563" w14:paraId="377A462C" w14:textId="77777777" w:rsidTr="008D4F66">
        <w:tc>
          <w:tcPr>
            <w:tcW w:w="0" w:type="auto"/>
            <w:vMerge/>
            <w:tcBorders>
              <w:top w:val="single" w:sz="4" w:space="0" w:color="auto"/>
              <w:left w:val="nil"/>
              <w:bottom w:val="single" w:sz="4" w:space="0" w:color="auto"/>
              <w:right w:val="nil"/>
            </w:tcBorders>
            <w:vAlign w:val="center"/>
            <w:hideMark/>
          </w:tcPr>
          <w:p w14:paraId="5A2E49B3" w14:textId="77777777" w:rsidR="007D432F" w:rsidRPr="00C52563" w:rsidRDefault="007D432F" w:rsidP="008D4F66">
            <w:pPr>
              <w:spacing w:after="0" w:line="240" w:lineRule="auto"/>
              <w:rPr>
                <w:b/>
                <w:bCs/>
                <w:lang w:val="de-CH"/>
              </w:rPr>
            </w:pPr>
          </w:p>
        </w:tc>
        <w:tc>
          <w:tcPr>
            <w:tcW w:w="0" w:type="auto"/>
            <w:vMerge/>
            <w:tcBorders>
              <w:top w:val="single" w:sz="4" w:space="0" w:color="auto"/>
              <w:left w:val="nil"/>
              <w:bottom w:val="single" w:sz="4" w:space="0" w:color="auto"/>
              <w:right w:val="nil"/>
            </w:tcBorders>
            <w:vAlign w:val="center"/>
            <w:hideMark/>
          </w:tcPr>
          <w:p w14:paraId="3CCE383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4E503854"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Provide in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r w:rsidRPr="00C52563">
              <w:rPr>
                <w:lang w:val="de-CH"/>
              </w:rPr>
              <w:t xml:space="preserve"> an informative and </w:t>
            </w:r>
            <w:proofErr w:type="spellStart"/>
            <w:r w:rsidRPr="00C52563">
              <w:rPr>
                <w:lang w:val="de-CH"/>
              </w:rPr>
              <w:t>balanced</w:t>
            </w:r>
            <w:proofErr w:type="spellEnd"/>
            <w:r w:rsidRPr="00C52563">
              <w:rPr>
                <w:lang w:val="de-CH"/>
              </w:rPr>
              <w:t xml:space="preserve"> </w:t>
            </w:r>
            <w:proofErr w:type="spellStart"/>
            <w:r w:rsidRPr="00C52563">
              <w:rPr>
                <w:lang w:val="de-CH"/>
              </w:rPr>
              <w:t>summary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what</w:t>
            </w:r>
            <w:proofErr w:type="spellEnd"/>
            <w:r w:rsidRPr="00C52563">
              <w:rPr>
                <w:lang w:val="de-CH"/>
              </w:rPr>
              <w:t xml:space="preserve"> was </w:t>
            </w:r>
            <w:proofErr w:type="spellStart"/>
            <w:r w:rsidRPr="00C52563">
              <w:rPr>
                <w:lang w:val="de-CH"/>
              </w:rPr>
              <w:t>done</w:t>
            </w:r>
            <w:proofErr w:type="spellEnd"/>
            <w:r w:rsidRPr="00C52563">
              <w:rPr>
                <w:lang w:val="de-CH"/>
              </w:rPr>
              <w:t xml:space="preserve"> and </w:t>
            </w:r>
            <w:proofErr w:type="spellStart"/>
            <w:r w:rsidRPr="00C52563">
              <w:rPr>
                <w:lang w:val="de-CH"/>
              </w:rPr>
              <w:t>what</w:t>
            </w:r>
            <w:proofErr w:type="spellEnd"/>
            <w:r w:rsidRPr="00C52563">
              <w:rPr>
                <w:lang w:val="de-CH"/>
              </w:rPr>
              <w:t xml:space="preserve"> was </w:t>
            </w:r>
            <w:proofErr w:type="spellStart"/>
            <w:r w:rsidRPr="00C52563">
              <w:rPr>
                <w:lang w:val="de-CH"/>
              </w:rPr>
              <w:t>found</w:t>
            </w:r>
            <w:proofErr w:type="spellEnd"/>
          </w:p>
        </w:tc>
        <w:tc>
          <w:tcPr>
            <w:tcW w:w="0" w:type="auto"/>
            <w:tcBorders>
              <w:top w:val="single" w:sz="4" w:space="0" w:color="auto"/>
              <w:left w:val="single" w:sz="4" w:space="0" w:color="auto"/>
              <w:bottom w:val="single" w:sz="4" w:space="0" w:color="auto"/>
              <w:right w:val="nil"/>
            </w:tcBorders>
          </w:tcPr>
          <w:p w14:paraId="768DC2E2" w14:textId="77777777" w:rsidR="007D432F" w:rsidRPr="00C52563" w:rsidRDefault="007D432F" w:rsidP="008D4F66">
            <w:pPr>
              <w:tabs>
                <w:tab w:val="left" w:pos="5400"/>
              </w:tabs>
              <w:rPr>
                <w:lang w:val="de-CH"/>
              </w:rPr>
            </w:pPr>
            <w:r>
              <w:rPr>
                <w:lang w:val="de-CH"/>
              </w:rPr>
              <w:t>V</w:t>
            </w:r>
          </w:p>
        </w:tc>
      </w:tr>
      <w:tr w:rsidR="007D432F" w:rsidRPr="00C52563" w14:paraId="61BA3E72" w14:textId="77777777" w:rsidTr="008D4F66">
        <w:tc>
          <w:tcPr>
            <w:tcW w:w="0" w:type="auto"/>
            <w:gridSpan w:val="4"/>
            <w:tcBorders>
              <w:top w:val="single" w:sz="4" w:space="0" w:color="auto"/>
              <w:left w:val="nil"/>
              <w:bottom w:val="single" w:sz="4" w:space="0" w:color="auto"/>
              <w:right w:val="nil"/>
            </w:tcBorders>
            <w:hideMark/>
          </w:tcPr>
          <w:p w14:paraId="68E2D961"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Introduction</w:t>
            </w:r>
            <w:proofErr w:type="spellEnd"/>
          </w:p>
        </w:tc>
      </w:tr>
      <w:tr w:rsidR="00F61A79" w:rsidRPr="00C52563" w14:paraId="537CC691" w14:textId="77777777" w:rsidTr="008D4F66">
        <w:tc>
          <w:tcPr>
            <w:tcW w:w="0" w:type="auto"/>
            <w:tcBorders>
              <w:top w:val="single" w:sz="4" w:space="0" w:color="auto"/>
              <w:left w:val="nil"/>
              <w:bottom w:val="single" w:sz="4" w:space="0" w:color="auto"/>
              <w:right w:val="nil"/>
            </w:tcBorders>
            <w:hideMark/>
          </w:tcPr>
          <w:p w14:paraId="40FA7DF2" w14:textId="77777777" w:rsidR="007D432F" w:rsidRPr="00C52563" w:rsidRDefault="007D432F" w:rsidP="008D4F66">
            <w:pPr>
              <w:tabs>
                <w:tab w:val="left" w:pos="5400"/>
              </w:tabs>
              <w:rPr>
                <w:bCs/>
                <w:lang w:val="de-CH"/>
              </w:rPr>
            </w:pPr>
            <w:r w:rsidRPr="00C52563">
              <w:rPr>
                <w:bCs/>
                <w:lang w:val="de-CH"/>
              </w:rPr>
              <w:t>Background/rationale</w:t>
            </w:r>
          </w:p>
        </w:tc>
        <w:tc>
          <w:tcPr>
            <w:tcW w:w="0" w:type="auto"/>
            <w:tcBorders>
              <w:top w:val="single" w:sz="4" w:space="0" w:color="auto"/>
              <w:left w:val="nil"/>
              <w:bottom w:val="single" w:sz="4" w:space="0" w:color="auto"/>
              <w:right w:val="nil"/>
            </w:tcBorders>
            <w:hideMark/>
          </w:tcPr>
          <w:p w14:paraId="64BE8148" w14:textId="77777777" w:rsidR="007D432F" w:rsidRPr="00C52563" w:rsidRDefault="007D432F" w:rsidP="008D4F66">
            <w:pPr>
              <w:tabs>
                <w:tab w:val="left" w:pos="5400"/>
              </w:tabs>
              <w:jc w:val="center"/>
              <w:rPr>
                <w:lang w:val="de-CH"/>
              </w:rPr>
            </w:pPr>
            <w:r w:rsidRPr="00C52563">
              <w:rPr>
                <w:lang w:val="de-CH"/>
              </w:rPr>
              <w:t>2</w:t>
            </w:r>
          </w:p>
        </w:tc>
        <w:tc>
          <w:tcPr>
            <w:tcW w:w="0" w:type="auto"/>
            <w:tcBorders>
              <w:top w:val="single" w:sz="4" w:space="0" w:color="auto"/>
              <w:left w:val="nil"/>
              <w:bottom w:val="single" w:sz="4" w:space="0" w:color="auto"/>
              <w:right w:val="single" w:sz="4" w:space="0" w:color="auto"/>
            </w:tcBorders>
            <w:hideMark/>
          </w:tcPr>
          <w:p w14:paraId="7B729539"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scientific</w:t>
            </w:r>
            <w:proofErr w:type="spellEnd"/>
            <w:r w:rsidRPr="00C52563">
              <w:rPr>
                <w:lang w:val="de-CH"/>
              </w:rPr>
              <w:t xml:space="preserve"> </w:t>
            </w:r>
            <w:proofErr w:type="spellStart"/>
            <w:r w:rsidRPr="00C52563">
              <w:rPr>
                <w:lang w:val="de-CH"/>
              </w:rPr>
              <w:t>background</w:t>
            </w:r>
            <w:proofErr w:type="spellEnd"/>
            <w:r w:rsidRPr="00C52563">
              <w:rPr>
                <w:lang w:val="de-CH"/>
              </w:rPr>
              <w:t xml:space="preserve"> and rationale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investigation</w:t>
            </w:r>
            <w:proofErr w:type="spellEnd"/>
            <w:r w:rsidRPr="00C52563">
              <w:rPr>
                <w:lang w:val="de-CH"/>
              </w:rPr>
              <w:t xml:space="preserve"> </w:t>
            </w:r>
            <w:proofErr w:type="spellStart"/>
            <w:r w:rsidRPr="00C52563">
              <w:rPr>
                <w:lang w:val="de-CH"/>
              </w:rPr>
              <w:t>being</w:t>
            </w:r>
            <w:proofErr w:type="spellEnd"/>
            <w:r w:rsidRPr="00C52563">
              <w:rPr>
                <w:lang w:val="de-CH"/>
              </w:rPr>
              <w:t xml:space="preserve"> </w:t>
            </w:r>
            <w:proofErr w:type="spellStart"/>
            <w:r w:rsidRPr="00C52563">
              <w:rPr>
                <w:lang w:val="de-CH"/>
              </w:rPr>
              <w:t>reported</w:t>
            </w:r>
            <w:proofErr w:type="spellEnd"/>
          </w:p>
        </w:tc>
        <w:tc>
          <w:tcPr>
            <w:tcW w:w="0" w:type="auto"/>
            <w:tcBorders>
              <w:top w:val="single" w:sz="4" w:space="0" w:color="auto"/>
              <w:left w:val="single" w:sz="4" w:space="0" w:color="auto"/>
              <w:bottom w:val="single" w:sz="4" w:space="0" w:color="auto"/>
              <w:right w:val="nil"/>
            </w:tcBorders>
          </w:tcPr>
          <w:p w14:paraId="75D3A563" w14:textId="77777777" w:rsidR="007D432F" w:rsidRPr="00C52563" w:rsidRDefault="007D432F" w:rsidP="008D4F66">
            <w:pPr>
              <w:tabs>
                <w:tab w:val="left" w:pos="5400"/>
              </w:tabs>
              <w:rPr>
                <w:lang w:val="de-CH"/>
              </w:rPr>
            </w:pPr>
            <w:r>
              <w:rPr>
                <w:lang w:val="de-CH"/>
              </w:rPr>
              <w:t>V</w:t>
            </w:r>
          </w:p>
        </w:tc>
      </w:tr>
      <w:tr w:rsidR="00F61A79" w:rsidRPr="00C52563" w14:paraId="345C5FA9" w14:textId="77777777" w:rsidTr="008D4F66">
        <w:tc>
          <w:tcPr>
            <w:tcW w:w="0" w:type="auto"/>
            <w:tcBorders>
              <w:top w:val="single" w:sz="4" w:space="0" w:color="auto"/>
              <w:left w:val="nil"/>
              <w:bottom w:val="single" w:sz="4" w:space="0" w:color="auto"/>
              <w:right w:val="nil"/>
            </w:tcBorders>
            <w:hideMark/>
          </w:tcPr>
          <w:p w14:paraId="74DA8F66" w14:textId="77777777" w:rsidR="007D432F" w:rsidRPr="00C52563" w:rsidRDefault="007D432F" w:rsidP="008D4F66">
            <w:pPr>
              <w:tabs>
                <w:tab w:val="left" w:pos="5400"/>
              </w:tabs>
              <w:rPr>
                <w:bCs/>
                <w:lang w:val="de-CH"/>
              </w:rPr>
            </w:pPr>
            <w:proofErr w:type="spellStart"/>
            <w:r w:rsidRPr="00C52563">
              <w:rPr>
                <w:bCs/>
                <w:lang w:val="de-CH"/>
              </w:rPr>
              <w:lastRenderedPageBreak/>
              <w:t>Objectives</w:t>
            </w:r>
            <w:proofErr w:type="spellEnd"/>
          </w:p>
        </w:tc>
        <w:tc>
          <w:tcPr>
            <w:tcW w:w="0" w:type="auto"/>
            <w:tcBorders>
              <w:top w:val="single" w:sz="4" w:space="0" w:color="auto"/>
              <w:left w:val="nil"/>
              <w:bottom w:val="single" w:sz="4" w:space="0" w:color="auto"/>
              <w:right w:val="nil"/>
            </w:tcBorders>
            <w:hideMark/>
          </w:tcPr>
          <w:p w14:paraId="7FBC3D61" w14:textId="77777777" w:rsidR="007D432F" w:rsidRPr="00C52563" w:rsidRDefault="007D432F" w:rsidP="008D4F66">
            <w:pPr>
              <w:tabs>
                <w:tab w:val="left" w:pos="5400"/>
              </w:tabs>
              <w:jc w:val="center"/>
              <w:rPr>
                <w:lang w:val="de-CH"/>
              </w:rPr>
            </w:pPr>
            <w:r w:rsidRPr="00C52563">
              <w:rPr>
                <w:lang w:val="de-CH"/>
              </w:rPr>
              <w:t>3</w:t>
            </w:r>
          </w:p>
        </w:tc>
        <w:tc>
          <w:tcPr>
            <w:tcW w:w="0" w:type="auto"/>
            <w:tcBorders>
              <w:top w:val="single" w:sz="4" w:space="0" w:color="auto"/>
              <w:left w:val="nil"/>
              <w:bottom w:val="single" w:sz="4" w:space="0" w:color="auto"/>
              <w:right w:val="single" w:sz="4" w:space="0" w:color="auto"/>
            </w:tcBorders>
            <w:hideMark/>
          </w:tcPr>
          <w:p w14:paraId="738B9FDB" w14:textId="77777777" w:rsidR="007D432F" w:rsidRPr="00C52563" w:rsidRDefault="007D432F" w:rsidP="008D4F66">
            <w:pPr>
              <w:tabs>
                <w:tab w:val="left" w:pos="5400"/>
              </w:tabs>
              <w:rPr>
                <w:lang w:val="de-CH"/>
              </w:rPr>
            </w:pPr>
            <w:r w:rsidRPr="00C52563">
              <w:rPr>
                <w:lang w:val="de-CH"/>
              </w:rPr>
              <w:t xml:space="preserve">State </w:t>
            </w:r>
            <w:proofErr w:type="spellStart"/>
            <w:r w:rsidRPr="00C52563">
              <w:rPr>
                <w:lang w:val="de-CH"/>
              </w:rPr>
              <w:t>specific</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prespecified</w:t>
            </w:r>
            <w:proofErr w:type="spellEnd"/>
            <w:r w:rsidRPr="00C52563">
              <w:rPr>
                <w:lang w:val="de-CH"/>
              </w:rPr>
              <w:t xml:space="preserve"> </w:t>
            </w:r>
            <w:proofErr w:type="spellStart"/>
            <w:r w:rsidRPr="00C52563">
              <w:rPr>
                <w:lang w:val="de-CH"/>
              </w:rPr>
              <w:t>hypotheses</w:t>
            </w:r>
            <w:proofErr w:type="spellEnd"/>
          </w:p>
        </w:tc>
        <w:tc>
          <w:tcPr>
            <w:tcW w:w="0" w:type="auto"/>
            <w:tcBorders>
              <w:top w:val="single" w:sz="4" w:space="0" w:color="auto"/>
              <w:left w:val="single" w:sz="4" w:space="0" w:color="auto"/>
              <w:bottom w:val="single" w:sz="4" w:space="0" w:color="auto"/>
              <w:right w:val="nil"/>
            </w:tcBorders>
          </w:tcPr>
          <w:p w14:paraId="4E808ADF" w14:textId="77777777" w:rsidR="007D432F" w:rsidRPr="00C52563" w:rsidRDefault="007D432F" w:rsidP="008D4F66">
            <w:pPr>
              <w:tabs>
                <w:tab w:val="left" w:pos="5400"/>
              </w:tabs>
              <w:rPr>
                <w:lang w:val="de-CH"/>
              </w:rPr>
            </w:pPr>
            <w:r>
              <w:rPr>
                <w:lang w:val="de-CH"/>
              </w:rPr>
              <w:t>X</w:t>
            </w:r>
          </w:p>
        </w:tc>
      </w:tr>
      <w:tr w:rsidR="007D432F" w:rsidRPr="00C52563" w14:paraId="4E8E8A89" w14:textId="77777777" w:rsidTr="008D4F66">
        <w:tc>
          <w:tcPr>
            <w:tcW w:w="0" w:type="auto"/>
            <w:gridSpan w:val="4"/>
            <w:tcBorders>
              <w:top w:val="single" w:sz="4" w:space="0" w:color="auto"/>
              <w:left w:val="nil"/>
              <w:bottom w:val="single" w:sz="4" w:space="0" w:color="auto"/>
              <w:right w:val="nil"/>
            </w:tcBorders>
            <w:hideMark/>
          </w:tcPr>
          <w:p w14:paraId="56CE9748" w14:textId="77777777" w:rsidR="007D432F" w:rsidRPr="00C52563" w:rsidRDefault="007D432F" w:rsidP="008D4F66">
            <w:pPr>
              <w:tabs>
                <w:tab w:val="left" w:pos="5400"/>
              </w:tabs>
              <w:spacing w:before="120" w:line="240" w:lineRule="auto"/>
              <w:rPr>
                <w:b/>
                <w:lang w:val="de-CH"/>
              </w:rPr>
            </w:pPr>
            <w:r w:rsidRPr="00C52563">
              <w:rPr>
                <w:b/>
                <w:lang w:val="de-CH"/>
              </w:rPr>
              <w:t>Methods</w:t>
            </w:r>
          </w:p>
        </w:tc>
      </w:tr>
      <w:tr w:rsidR="00F61A79" w:rsidRPr="00C52563" w14:paraId="5A610AAB" w14:textId="77777777" w:rsidTr="008D4F66">
        <w:tc>
          <w:tcPr>
            <w:tcW w:w="0" w:type="auto"/>
            <w:tcBorders>
              <w:top w:val="single" w:sz="4" w:space="0" w:color="auto"/>
              <w:left w:val="nil"/>
              <w:bottom w:val="single" w:sz="4" w:space="0" w:color="auto"/>
              <w:right w:val="nil"/>
            </w:tcBorders>
            <w:hideMark/>
          </w:tcPr>
          <w:p w14:paraId="4D657A64" w14:textId="77777777" w:rsidR="007D432F" w:rsidRPr="00C52563" w:rsidRDefault="007D432F" w:rsidP="008D4F66">
            <w:pPr>
              <w:tabs>
                <w:tab w:val="left" w:pos="5400"/>
              </w:tabs>
              <w:rPr>
                <w:bCs/>
                <w:lang w:val="de-CH"/>
              </w:rPr>
            </w:pPr>
            <w:r w:rsidRPr="00C52563">
              <w:rPr>
                <w:bCs/>
                <w:lang w:val="de-CH"/>
              </w:rPr>
              <w:t>Study design</w:t>
            </w:r>
          </w:p>
        </w:tc>
        <w:tc>
          <w:tcPr>
            <w:tcW w:w="0" w:type="auto"/>
            <w:tcBorders>
              <w:top w:val="single" w:sz="4" w:space="0" w:color="auto"/>
              <w:left w:val="nil"/>
              <w:bottom w:val="single" w:sz="4" w:space="0" w:color="auto"/>
              <w:right w:val="nil"/>
            </w:tcBorders>
            <w:hideMark/>
          </w:tcPr>
          <w:p w14:paraId="49153940" w14:textId="77777777" w:rsidR="007D432F" w:rsidRPr="00C52563" w:rsidRDefault="007D432F" w:rsidP="008D4F66">
            <w:pPr>
              <w:tabs>
                <w:tab w:val="left" w:pos="5400"/>
              </w:tabs>
              <w:jc w:val="center"/>
              <w:rPr>
                <w:lang w:val="de-CH"/>
              </w:rPr>
            </w:pPr>
            <w:r w:rsidRPr="00C52563">
              <w:rPr>
                <w:lang w:val="de-CH"/>
              </w:rPr>
              <w:t>4</w:t>
            </w:r>
          </w:p>
        </w:tc>
        <w:tc>
          <w:tcPr>
            <w:tcW w:w="0" w:type="auto"/>
            <w:tcBorders>
              <w:top w:val="single" w:sz="4" w:space="0" w:color="auto"/>
              <w:left w:val="nil"/>
              <w:bottom w:val="single" w:sz="4" w:space="0" w:color="auto"/>
              <w:right w:val="single" w:sz="4" w:space="0" w:color="auto"/>
            </w:tcBorders>
            <w:hideMark/>
          </w:tcPr>
          <w:p w14:paraId="4E422DCE" w14:textId="77777777" w:rsidR="007D432F" w:rsidRPr="00C52563" w:rsidRDefault="007D432F" w:rsidP="008D4F66">
            <w:pPr>
              <w:tabs>
                <w:tab w:val="left" w:pos="5400"/>
              </w:tabs>
              <w:rPr>
                <w:lang w:val="de-CH"/>
              </w:rPr>
            </w:pPr>
            <w:proofErr w:type="spellStart"/>
            <w:r w:rsidRPr="00C52563">
              <w:rPr>
                <w:lang w:val="de-CH"/>
              </w:rPr>
              <w:t>Present</w:t>
            </w:r>
            <w:proofErr w:type="spellEnd"/>
            <w:r w:rsidRPr="00C52563">
              <w:rPr>
                <w:lang w:val="de-CH"/>
              </w:rPr>
              <w:t xml:space="preserve"> key </w:t>
            </w:r>
            <w:proofErr w:type="spellStart"/>
            <w:r w:rsidRPr="00C52563">
              <w:rPr>
                <w:lang w:val="de-CH"/>
              </w:rPr>
              <w:t>elements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design </w:t>
            </w:r>
            <w:proofErr w:type="spellStart"/>
            <w:r w:rsidRPr="00C52563">
              <w:rPr>
                <w:lang w:val="de-CH"/>
              </w:rPr>
              <w:t>early</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paper</w:t>
            </w:r>
            <w:proofErr w:type="spellEnd"/>
          </w:p>
        </w:tc>
        <w:tc>
          <w:tcPr>
            <w:tcW w:w="0" w:type="auto"/>
            <w:tcBorders>
              <w:top w:val="single" w:sz="4" w:space="0" w:color="auto"/>
              <w:left w:val="single" w:sz="4" w:space="0" w:color="auto"/>
              <w:bottom w:val="single" w:sz="4" w:space="0" w:color="auto"/>
              <w:right w:val="nil"/>
            </w:tcBorders>
          </w:tcPr>
          <w:p w14:paraId="5BE424B5" w14:textId="77777777" w:rsidR="007D432F" w:rsidRPr="00C52563" w:rsidRDefault="007D432F" w:rsidP="008D4F66">
            <w:pPr>
              <w:tabs>
                <w:tab w:val="left" w:pos="5400"/>
              </w:tabs>
              <w:rPr>
                <w:lang w:val="de-CH"/>
              </w:rPr>
            </w:pPr>
            <w:r>
              <w:rPr>
                <w:lang w:val="de-CH"/>
              </w:rPr>
              <w:t>X</w:t>
            </w:r>
          </w:p>
        </w:tc>
      </w:tr>
      <w:tr w:rsidR="00F61A79" w:rsidRPr="00C52563" w14:paraId="1CECF960" w14:textId="77777777" w:rsidTr="008D4F66">
        <w:tc>
          <w:tcPr>
            <w:tcW w:w="0" w:type="auto"/>
            <w:tcBorders>
              <w:top w:val="single" w:sz="4" w:space="0" w:color="auto"/>
              <w:left w:val="nil"/>
              <w:bottom w:val="single" w:sz="4" w:space="0" w:color="auto"/>
              <w:right w:val="nil"/>
            </w:tcBorders>
            <w:hideMark/>
          </w:tcPr>
          <w:p w14:paraId="57E336EF" w14:textId="77777777" w:rsidR="007D432F" w:rsidRPr="00C52563" w:rsidRDefault="007D432F" w:rsidP="008D4F66">
            <w:pPr>
              <w:tabs>
                <w:tab w:val="left" w:pos="5400"/>
              </w:tabs>
              <w:rPr>
                <w:bCs/>
                <w:lang w:val="de-CH"/>
              </w:rPr>
            </w:pPr>
            <w:r w:rsidRPr="00C52563">
              <w:rPr>
                <w:bCs/>
                <w:lang w:val="de-CH"/>
              </w:rPr>
              <w:t>Setting</w:t>
            </w:r>
          </w:p>
        </w:tc>
        <w:tc>
          <w:tcPr>
            <w:tcW w:w="0" w:type="auto"/>
            <w:tcBorders>
              <w:top w:val="single" w:sz="4" w:space="0" w:color="auto"/>
              <w:left w:val="nil"/>
              <w:bottom w:val="single" w:sz="4" w:space="0" w:color="auto"/>
              <w:right w:val="nil"/>
            </w:tcBorders>
            <w:hideMark/>
          </w:tcPr>
          <w:p w14:paraId="42BF4F7B" w14:textId="77777777" w:rsidR="007D432F" w:rsidRPr="00C52563" w:rsidRDefault="007D432F" w:rsidP="008D4F66">
            <w:pPr>
              <w:tabs>
                <w:tab w:val="left" w:pos="5400"/>
              </w:tabs>
              <w:jc w:val="center"/>
              <w:rPr>
                <w:lang w:val="de-CH"/>
              </w:rPr>
            </w:pPr>
            <w:r w:rsidRPr="00C52563">
              <w:rPr>
                <w:lang w:val="de-CH"/>
              </w:rPr>
              <w:t>5</w:t>
            </w:r>
          </w:p>
        </w:tc>
        <w:tc>
          <w:tcPr>
            <w:tcW w:w="0" w:type="auto"/>
            <w:tcBorders>
              <w:top w:val="single" w:sz="4" w:space="0" w:color="auto"/>
              <w:left w:val="nil"/>
              <w:bottom w:val="single" w:sz="4" w:space="0" w:color="auto"/>
              <w:right w:val="single" w:sz="4" w:space="0" w:color="auto"/>
            </w:tcBorders>
            <w:hideMark/>
          </w:tcPr>
          <w:p w14:paraId="405907A9" w14:textId="77777777" w:rsidR="007D432F" w:rsidRPr="00C52563" w:rsidRDefault="007D432F" w:rsidP="008D4F66">
            <w:pPr>
              <w:tabs>
                <w:tab w:val="left" w:pos="5400"/>
              </w:tabs>
              <w:rPr>
                <w:lang w:val="de-CH"/>
              </w:rPr>
            </w:pPr>
            <w:proofErr w:type="spellStart"/>
            <w:r w:rsidRPr="00C52563">
              <w:rPr>
                <w:lang w:val="de-CH"/>
              </w:rPr>
              <w:t>Describe</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setting</w:t>
            </w:r>
            <w:proofErr w:type="spellEnd"/>
            <w:r w:rsidRPr="00C52563">
              <w:rPr>
                <w:lang w:val="de-CH"/>
              </w:rPr>
              <w:t xml:space="preserve">, </w:t>
            </w:r>
            <w:proofErr w:type="spellStart"/>
            <w:r w:rsidRPr="00C52563">
              <w:rPr>
                <w:lang w:val="de-CH"/>
              </w:rPr>
              <w:t>locations</w:t>
            </w:r>
            <w:proofErr w:type="spellEnd"/>
            <w:r w:rsidRPr="00C52563">
              <w:rPr>
                <w:lang w:val="de-CH"/>
              </w:rPr>
              <w:t xml:space="preserve">, and relevant </w:t>
            </w:r>
            <w:proofErr w:type="spellStart"/>
            <w:r w:rsidRPr="00C52563">
              <w:rPr>
                <w:lang w:val="de-CH"/>
              </w:rPr>
              <w:t>dates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periods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recruitment</w:t>
            </w:r>
            <w:proofErr w:type="spellEnd"/>
            <w:r w:rsidRPr="00C52563">
              <w:rPr>
                <w:lang w:val="de-CH"/>
              </w:rPr>
              <w:t xml:space="preserve">, </w:t>
            </w:r>
            <w:proofErr w:type="spellStart"/>
            <w:r w:rsidRPr="00C52563">
              <w:rPr>
                <w:lang w:val="de-CH"/>
              </w:rPr>
              <w:t>exposure</w:t>
            </w:r>
            <w:proofErr w:type="spellEnd"/>
            <w:r w:rsidRPr="00C52563">
              <w:rPr>
                <w:lang w:val="de-CH"/>
              </w:rPr>
              <w:t>, follow-</w:t>
            </w:r>
            <w:proofErr w:type="spellStart"/>
            <w:r w:rsidRPr="00C52563">
              <w:rPr>
                <w:lang w:val="de-CH"/>
              </w:rPr>
              <w:t>up</w:t>
            </w:r>
            <w:proofErr w:type="spellEnd"/>
            <w:r w:rsidRPr="00C52563">
              <w:rPr>
                <w:lang w:val="de-CH"/>
              </w:rPr>
              <w:t xml:space="preserve">, and </w:t>
            </w:r>
            <w:proofErr w:type="spellStart"/>
            <w:r w:rsidRPr="00C52563">
              <w:rPr>
                <w:lang w:val="de-CH"/>
              </w:rPr>
              <w:t>data</w:t>
            </w:r>
            <w:proofErr w:type="spellEnd"/>
            <w:r w:rsidRPr="00C52563">
              <w:rPr>
                <w:lang w:val="de-CH"/>
              </w:rPr>
              <w:t xml:space="preserve"> </w:t>
            </w:r>
            <w:proofErr w:type="spellStart"/>
            <w:r w:rsidRPr="00C52563">
              <w:rPr>
                <w:lang w:val="de-CH"/>
              </w:rPr>
              <w:t>collection</w:t>
            </w:r>
            <w:proofErr w:type="spellEnd"/>
          </w:p>
        </w:tc>
        <w:tc>
          <w:tcPr>
            <w:tcW w:w="0" w:type="auto"/>
            <w:tcBorders>
              <w:top w:val="single" w:sz="4" w:space="0" w:color="auto"/>
              <w:left w:val="single" w:sz="4" w:space="0" w:color="auto"/>
              <w:bottom w:val="single" w:sz="4" w:space="0" w:color="auto"/>
              <w:right w:val="nil"/>
            </w:tcBorders>
          </w:tcPr>
          <w:p w14:paraId="3287C067" w14:textId="77777777" w:rsidR="007D432F" w:rsidRPr="00C52563" w:rsidRDefault="007D432F" w:rsidP="008D4F66">
            <w:pPr>
              <w:tabs>
                <w:tab w:val="left" w:pos="5400"/>
              </w:tabs>
              <w:rPr>
                <w:lang w:val="de-CH"/>
              </w:rPr>
            </w:pPr>
            <w:r>
              <w:rPr>
                <w:lang w:val="de-CH"/>
              </w:rPr>
              <w:t>V</w:t>
            </w:r>
          </w:p>
        </w:tc>
      </w:tr>
      <w:tr w:rsidR="00F61A79" w:rsidRPr="00C52563" w14:paraId="3535559F" w14:textId="77777777" w:rsidTr="008D4F66">
        <w:tc>
          <w:tcPr>
            <w:tcW w:w="0" w:type="auto"/>
            <w:tcBorders>
              <w:top w:val="single" w:sz="4" w:space="0" w:color="auto"/>
              <w:left w:val="nil"/>
              <w:bottom w:val="single" w:sz="4" w:space="0" w:color="auto"/>
              <w:right w:val="nil"/>
            </w:tcBorders>
            <w:hideMark/>
          </w:tcPr>
          <w:p w14:paraId="4A279611"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tcBorders>
              <w:top w:val="single" w:sz="4" w:space="0" w:color="auto"/>
              <w:left w:val="nil"/>
              <w:bottom w:val="single" w:sz="4" w:space="0" w:color="auto"/>
              <w:right w:val="nil"/>
            </w:tcBorders>
            <w:hideMark/>
          </w:tcPr>
          <w:p w14:paraId="6BB4DADF" w14:textId="77777777" w:rsidR="007D432F" w:rsidRPr="00C52563" w:rsidRDefault="007D432F" w:rsidP="008D4F66">
            <w:pPr>
              <w:tabs>
                <w:tab w:val="left" w:pos="5400"/>
              </w:tabs>
              <w:jc w:val="center"/>
              <w:rPr>
                <w:lang w:val="de-CH"/>
              </w:rPr>
            </w:pPr>
            <w:r w:rsidRPr="00C52563">
              <w:rPr>
                <w:lang w:val="de-CH"/>
              </w:rPr>
              <w:t>6</w:t>
            </w:r>
          </w:p>
        </w:tc>
        <w:tc>
          <w:tcPr>
            <w:tcW w:w="0" w:type="auto"/>
            <w:tcBorders>
              <w:top w:val="single" w:sz="4" w:space="0" w:color="auto"/>
              <w:left w:val="nil"/>
              <w:bottom w:val="single" w:sz="4" w:space="0" w:color="auto"/>
              <w:right w:val="single" w:sz="4" w:space="0" w:color="auto"/>
            </w:tcBorders>
            <w:hideMark/>
          </w:tcPr>
          <w:p w14:paraId="143D8EE8" w14:textId="77777777" w:rsidR="007D432F" w:rsidRPr="0022554A" w:rsidRDefault="007D432F" w:rsidP="008D4F66">
            <w:pPr>
              <w:tabs>
                <w:tab w:val="left" w:pos="5400"/>
              </w:tabs>
            </w:pPr>
            <w:r w:rsidRPr="007F6BF5">
              <w:t>(</w:t>
            </w:r>
            <w:r w:rsidRPr="007F6BF5">
              <w:rPr>
                <w:i/>
              </w:rPr>
              <w:t>a</w:t>
            </w:r>
            <w:r w:rsidRPr="007F6BF5">
              <w:t>)</w:t>
            </w:r>
            <w:r w:rsidRPr="0022554A">
              <w:t xml:space="preserve"> </w:t>
            </w:r>
            <w:r w:rsidRPr="0022554A">
              <w:rPr>
                <w:i/>
              </w:rPr>
              <w:t xml:space="preserve">Cohort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r w:rsidRPr="0022554A">
              <w:t xml:space="preserve">. </w:t>
            </w:r>
            <w:proofErr w:type="spellStart"/>
            <w:r w:rsidRPr="0022554A">
              <w:t>Describe</w:t>
            </w:r>
            <w:proofErr w:type="spellEnd"/>
            <w:r w:rsidRPr="0022554A">
              <w:t xml:space="preserve"> </w:t>
            </w:r>
            <w:proofErr w:type="spellStart"/>
            <w:r w:rsidRPr="0022554A">
              <w:t>methods</w:t>
            </w:r>
            <w:proofErr w:type="spellEnd"/>
            <w:r w:rsidRPr="0022554A">
              <w:t xml:space="preserve"> of follow-up</w:t>
            </w:r>
          </w:p>
          <w:p w14:paraId="18A0115B" w14:textId="77777777" w:rsidR="007D432F" w:rsidRPr="0022554A" w:rsidRDefault="007D432F" w:rsidP="008D4F66">
            <w:pPr>
              <w:tabs>
                <w:tab w:val="left" w:pos="5400"/>
              </w:tabs>
            </w:pPr>
            <w:r w:rsidRPr="0022554A">
              <w:rPr>
                <w:i/>
              </w:rPr>
              <w:t xml:space="preserve">Case-control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case </w:t>
            </w:r>
            <w:proofErr w:type="spellStart"/>
            <w:r w:rsidRPr="0022554A">
              <w:t>ascertainment</w:t>
            </w:r>
            <w:proofErr w:type="spellEnd"/>
            <w:r w:rsidRPr="0022554A">
              <w:t xml:space="preserve"> </w:t>
            </w:r>
            <w:proofErr w:type="spellStart"/>
            <w:r w:rsidRPr="0022554A">
              <w:t>and</w:t>
            </w:r>
            <w:proofErr w:type="spellEnd"/>
            <w:r w:rsidRPr="0022554A">
              <w:t xml:space="preserve"> control </w:t>
            </w:r>
            <w:proofErr w:type="spellStart"/>
            <w:r w:rsidRPr="0022554A">
              <w:t>selection</w:t>
            </w:r>
            <w:proofErr w:type="spellEnd"/>
            <w:r w:rsidRPr="0022554A">
              <w:t xml:space="preserve">. </w:t>
            </w:r>
            <w:proofErr w:type="spellStart"/>
            <w:r w:rsidRPr="0022554A">
              <w:t>Give</w:t>
            </w:r>
            <w:proofErr w:type="spellEnd"/>
            <w:r w:rsidRPr="0022554A">
              <w:t xml:space="preserve"> </w:t>
            </w:r>
            <w:proofErr w:type="spellStart"/>
            <w:r w:rsidRPr="0022554A">
              <w:t>the</w:t>
            </w:r>
            <w:proofErr w:type="spellEnd"/>
            <w:r w:rsidRPr="0022554A">
              <w:t xml:space="preserve"> rationale </w:t>
            </w:r>
            <w:proofErr w:type="spellStart"/>
            <w:r w:rsidRPr="0022554A">
              <w:t>for</w:t>
            </w:r>
            <w:proofErr w:type="spellEnd"/>
            <w:r w:rsidRPr="0022554A">
              <w:t xml:space="preserve"> </w:t>
            </w:r>
            <w:proofErr w:type="spellStart"/>
            <w:r w:rsidRPr="0022554A">
              <w:t>the</w:t>
            </w:r>
            <w:proofErr w:type="spellEnd"/>
            <w:r w:rsidRPr="0022554A">
              <w:t xml:space="preserve"> </w:t>
            </w:r>
            <w:proofErr w:type="spellStart"/>
            <w:r w:rsidRPr="0022554A">
              <w:t>choice</w:t>
            </w:r>
            <w:proofErr w:type="spellEnd"/>
            <w:r w:rsidRPr="0022554A">
              <w:t xml:space="preserve"> of cases </w:t>
            </w:r>
            <w:proofErr w:type="spellStart"/>
            <w:r w:rsidRPr="0022554A">
              <w:t>and</w:t>
            </w:r>
            <w:proofErr w:type="spellEnd"/>
            <w:r w:rsidRPr="0022554A">
              <w:t xml:space="preserve"> </w:t>
            </w:r>
            <w:proofErr w:type="spellStart"/>
            <w:r w:rsidRPr="0022554A">
              <w:t>controls</w:t>
            </w:r>
            <w:proofErr w:type="spellEnd"/>
          </w:p>
          <w:p w14:paraId="4FC696F1" w14:textId="77777777" w:rsidR="007D432F" w:rsidRDefault="007D432F" w:rsidP="008D4F66">
            <w:pPr>
              <w:pBdr>
                <w:bottom w:val="single" w:sz="6" w:space="1" w:color="auto"/>
              </w:pBdr>
              <w:tabs>
                <w:tab w:val="left" w:pos="5400"/>
              </w:tabs>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p>
          <w:p w14:paraId="10996EF3" w14:textId="77777777" w:rsidR="007D432F" w:rsidRPr="0022554A" w:rsidRDefault="007D432F" w:rsidP="008D4F66">
            <w:pPr>
              <w:tabs>
                <w:tab w:val="left" w:pos="5400"/>
              </w:tabs>
            </w:pPr>
            <w:r w:rsidRPr="007F6BF5">
              <w:t>(</w:t>
            </w:r>
            <w:r w:rsidRPr="007F6BF5">
              <w:rPr>
                <w:i/>
              </w:rPr>
              <w:t>b</w:t>
            </w:r>
            <w:r w:rsidRPr="007F6BF5">
              <w:t>)</w:t>
            </w:r>
            <w:r w:rsidRPr="007F6BF5">
              <w:rPr>
                <w:b/>
                <w:bCs/>
              </w:rPr>
              <w:t xml:space="preserve"> </w:t>
            </w:r>
            <w:r w:rsidRPr="007F6BF5">
              <w:rPr>
                <w:bCs/>
                <w:i/>
              </w:rPr>
              <w:t xml:space="preserve">Cohort </w:t>
            </w:r>
            <w:proofErr w:type="spellStart"/>
            <w:r w:rsidRPr="007F6BF5">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number</w:t>
            </w:r>
            <w:proofErr w:type="spellEnd"/>
            <w:r w:rsidRPr="0022554A">
              <w:t xml:space="preserve"> of </w:t>
            </w:r>
            <w:proofErr w:type="spellStart"/>
            <w:r w:rsidRPr="0022554A">
              <w:t>exposed</w:t>
            </w:r>
            <w:proofErr w:type="spellEnd"/>
            <w:r w:rsidRPr="0022554A">
              <w:t xml:space="preserve"> </w:t>
            </w:r>
            <w:proofErr w:type="spellStart"/>
            <w:r w:rsidRPr="0022554A">
              <w:t>and</w:t>
            </w:r>
            <w:proofErr w:type="spellEnd"/>
            <w:r w:rsidRPr="0022554A">
              <w:t xml:space="preserve"> </w:t>
            </w:r>
            <w:proofErr w:type="spellStart"/>
            <w:r w:rsidRPr="0022554A">
              <w:t>unexposed</w:t>
            </w:r>
            <w:proofErr w:type="spellEnd"/>
          </w:p>
          <w:p w14:paraId="69421A1F" w14:textId="77777777" w:rsidR="007D432F" w:rsidRPr="00C52563" w:rsidRDefault="007D432F" w:rsidP="008D4F66">
            <w:pPr>
              <w:tabs>
                <w:tab w:val="left" w:pos="5400"/>
              </w:tabs>
              <w:rPr>
                <w:lang w:val="de-CH"/>
              </w:rPr>
            </w:pPr>
            <w:r w:rsidRPr="0022554A">
              <w:rPr>
                <w:bCs/>
                <w:i/>
              </w:rPr>
              <w:t xml:space="preserve">Case-control </w:t>
            </w:r>
            <w:proofErr w:type="spellStart"/>
            <w:r w:rsidRPr="0022554A">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the</w:t>
            </w:r>
            <w:proofErr w:type="spellEnd"/>
            <w:r w:rsidRPr="0022554A">
              <w:t xml:space="preserve"> </w:t>
            </w:r>
            <w:proofErr w:type="spellStart"/>
            <w:r w:rsidRPr="0022554A">
              <w:t>number</w:t>
            </w:r>
            <w:proofErr w:type="spellEnd"/>
            <w:r w:rsidRPr="0022554A">
              <w:t xml:space="preserve"> of </w:t>
            </w:r>
            <w:proofErr w:type="spellStart"/>
            <w:r w:rsidRPr="0022554A">
              <w:t>controls</w:t>
            </w:r>
            <w:proofErr w:type="spellEnd"/>
            <w:r w:rsidRPr="0022554A">
              <w:t xml:space="preserve"> per case</w:t>
            </w:r>
          </w:p>
        </w:tc>
        <w:tc>
          <w:tcPr>
            <w:tcW w:w="0" w:type="auto"/>
            <w:tcBorders>
              <w:top w:val="single" w:sz="4" w:space="0" w:color="auto"/>
              <w:left w:val="single" w:sz="4" w:space="0" w:color="auto"/>
              <w:bottom w:val="single" w:sz="4" w:space="0" w:color="auto"/>
              <w:right w:val="nil"/>
            </w:tcBorders>
          </w:tcPr>
          <w:p w14:paraId="27F0F9CB" w14:textId="77777777" w:rsidR="007D432F" w:rsidRDefault="007D432F" w:rsidP="008D4F66">
            <w:pPr>
              <w:tabs>
                <w:tab w:val="left" w:pos="5400"/>
              </w:tabs>
              <w:rPr>
                <w:lang w:val="de-CH"/>
              </w:rPr>
            </w:pPr>
            <w:r>
              <w:rPr>
                <w:lang w:val="de-CH"/>
              </w:rPr>
              <w:t>V</w:t>
            </w:r>
          </w:p>
          <w:p w14:paraId="62ABB51D" w14:textId="77777777" w:rsidR="007D432F" w:rsidRDefault="007D432F" w:rsidP="008D4F66">
            <w:pPr>
              <w:tabs>
                <w:tab w:val="left" w:pos="5400"/>
              </w:tabs>
              <w:rPr>
                <w:lang w:val="de-CH"/>
              </w:rPr>
            </w:pPr>
          </w:p>
          <w:p w14:paraId="7050079A" w14:textId="77777777" w:rsidR="007D432F" w:rsidRDefault="007D432F" w:rsidP="008D4F66">
            <w:pPr>
              <w:tabs>
                <w:tab w:val="left" w:pos="5400"/>
              </w:tabs>
              <w:rPr>
                <w:lang w:val="de-CH"/>
              </w:rPr>
            </w:pPr>
          </w:p>
          <w:p w14:paraId="494098A1" w14:textId="77777777" w:rsidR="007D432F" w:rsidRDefault="007D432F" w:rsidP="008D4F66">
            <w:pPr>
              <w:tabs>
                <w:tab w:val="left" w:pos="5400"/>
              </w:tabs>
              <w:rPr>
                <w:lang w:val="de-CH"/>
              </w:rPr>
            </w:pPr>
          </w:p>
          <w:p w14:paraId="4E2C31BA" w14:textId="77777777" w:rsidR="007D432F" w:rsidRDefault="007D432F" w:rsidP="008D4F66">
            <w:pPr>
              <w:tabs>
                <w:tab w:val="left" w:pos="5400"/>
              </w:tabs>
              <w:rPr>
                <w:lang w:val="de-CH"/>
              </w:rPr>
            </w:pPr>
          </w:p>
          <w:p w14:paraId="107C933A" w14:textId="77777777" w:rsidR="007D432F" w:rsidRDefault="007D432F" w:rsidP="008D4F66">
            <w:pPr>
              <w:tabs>
                <w:tab w:val="left" w:pos="5400"/>
              </w:tabs>
              <w:rPr>
                <w:lang w:val="de-CH"/>
              </w:rPr>
            </w:pPr>
          </w:p>
          <w:p w14:paraId="1628C5B4" w14:textId="77777777" w:rsidR="007D432F" w:rsidRPr="00C52563" w:rsidRDefault="007D432F" w:rsidP="008D4F66">
            <w:pPr>
              <w:tabs>
                <w:tab w:val="left" w:pos="5400"/>
              </w:tabs>
              <w:rPr>
                <w:lang w:val="de-CH"/>
              </w:rPr>
            </w:pPr>
            <w:r>
              <w:rPr>
                <w:lang w:val="de-CH"/>
              </w:rPr>
              <w:t>X</w:t>
            </w:r>
          </w:p>
        </w:tc>
      </w:tr>
      <w:tr w:rsidR="00F61A79" w:rsidRPr="00C52563" w14:paraId="4A9CFCD1" w14:textId="77777777" w:rsidTr="008D4F66">
        <w:tc>
          <w:tcPr>
            <w:tcW w:w="0" w:type="auto"/>
            <w:tcBorders>
              <w:top w:val="single" w:sz="4" w:space="0" w:color="auto"/>
              <w:left w:val="nil"/>
              <w:bottom w:val="single" w:sz="4" w:space="0" w:color="auto"/>
              <w:right w:val="nil"/>
            </w:tcBorders>
            <w:hideMark/>
          </w:tcPr>
          <w:p w14:paraId="5A227653" w14:textId="77777777" w:rsidR="007D432F" w:rsidRPr="00C52563" w:rsidRDefault="007D432F" w:rsidP="008D4F66">
            <w:pPr>
              <w:tabs>
                <w:tab w:val="left" w:pos="5400"/>
              </w:tabs>
              <w:rPr>
                <w:bCs/>
                <w:lang w:val="de-CH"/>
              </w:rPr>
            </w:pPr>
            <w:r w:rsidRPr="00C52563">
              <w:rPr>
                <w:bCs/>
                <w:lang w:val="de-CH"/>
              </w:rPr>
              <w:t>Variables</w:t>
            </w:r>
          </w:p>
        </w:tc>
        <w:tc>
          <w:tcPr>
            <w:tcW w:w="0" w:type="auto"/>
            <w:tcBorders>
              <w:top w:val="single" w:sz="4" w:space="0" w:color="auto"/>
              <w:left w:val="nil"/>
              <w:bottom w:val="single" w:sz="4" w:space="0" w:color="auto"/>
              <w:right w:val="nil"/>
            </w:tcBorders>
            <w:hideMark/>
          </w:tcPr>
          <w:p w14:paraId="77222584" w14:textId="77777777" w:rsidR="007D432F" w:rsidRPr="00C52563" w:rsidRDefault="007D432F" w:rsidP="008D4F66">
            <w:pPr>
              <w:tabs>
                <w:tab w:val="left" w:pos="5400"/>
              </w:tabs>
              <w:jc w:val="center"/>
              <w:rPr>
                <w:lang w:val="de-CH"/>
              </w:rPr>
            </w:pPr>
            <w:r w:rsidRPr="00C52563">
              <w:rPr>
                <w:lang w:val="de-CH"/>
              </w:rPr>
              <w:t>7</w:t>
            </w:r>
          </w:p>
        </w:tc>
        <w:tc>
          <w:tcPr>
            <w:tcW w:w="0" w:type="auto"/>
            <w:tcBorders>
              <w:top w:val="single" w:sz="4" w:space="0" w:color="auto"/>
              <w:left w:val="nil"/>
              <w:bottom w:val="single" w:sz="4" w:space="0" w:color="auto"/>
              <w:right w:val="single" w:sz="4" w:space="0" w:color="auto"/>
            </w:tcBorders>
            <w:hideMark/>
          </w:tcPr>
          <w:p w14:paraId="74063136" w14:textId="77777777" w:rsidR="007D432F" w:rsidRPr="00C52563" w:rsidRDefault="007D432F" w:rsidP="008D4F66">
            <w:pPr>
              <w:tabs>
                <w:tab w:val="left" w:pos="5400"/>
              </w:tabs>
              <w:rPr>
                <w:lang w:val="de-CH"/>
              </w:rPr>
            </w:pPr>
            <w:proofErr w:type="spellStart"/>
            <w:r w:rsidRPr="00C52563">
              <w:rPr>
                <w:lang w:val="de-CH"/>
              </w:rPr>
              <w:t>Clearly</w:t>
            </w:r>
            <w:proofErr w:type="spellEnd"/>
            <w:r w:rsidRPr="00C52563">
              <w:rPr>
                <w:lang w:val="de-CH"/>
              </w:rPr>
              <w:t xml:space="preserve"> </w:t>
            </w:r>
            <w:proofErr w:type="spellStart"/>
            <w:r w:rsidRPr="00C52563">
              <w:rPr>
                <w:lang w:val="de-CH"/>
              </w:rPr>
              <w:t>define</w:t>
            </w:r>
            <w:proofErr w:type="spellEnd"/>
            <w:r w:rsidRPr="00C52563">
              <w:rPr>
                <w:lang w:val="de-CH"/>
              </w:rPr>
              <w:t xml:space="preserve"> all </w:t>
            </w:r>
            <w:proofErr w:type="spellStart"/>
            <w:r w:rsidRPr="00C52563">
              <w:rPr>
                <w:lang w:val="de-CH"/>
              </w:rPr>
              <w:t>outcomes</w:t>
            </w:r>
            <w:proofErr w:type="spellEnd"/>
            <w:r w:rsidRPr="00C52563">
              <w:rPr>
                <w:lang w:val="de-CH"/>
              </w:rPr>
              <w:t xml:space="preserve">, </w:t>
            </w:r>
            <w:proofErr w:type="spellStart"/>
            <w:r w:rsidRPr="00C52563">
              <w:rPr>
                <w:lang w:val="de-CH"/>
              </w:rPr>
              <w:t>exposures</w:t>
            </w:r>
            <w:proofErr w:type="spellEnd"/>
            <w:r w:rsidRPr="00C52563">
              <w:rPr>
                <w:lang w:val="de-CH"/>
              </w:rPr>
              <w:t xml:space="preserve">, </w:t>
            </w:r>
            <w:proofErr w:type="spellStart"/>
            <w:r w:rsidRPr="00C52563">
              <w:rPr>
                <w:lang w:val="de-CH"/>
              </w:rPr>
              <w:t>predictors</w:t>
            </w:r>
            <w:proofErr w:type="spellEnd"/>
            <w:r w:rsidRPr="00C52563">
              <w:rPr>
                <w:lang w:val="de-CH"/>
              </w:rPr>
              <w:t xml:space="preserve">, potential </w:t>
            </w:r>
            <w:proofErr w:type="spellStart"/>
            <w:r w:rsidRPr="00C52563">
              <w:rPr>
                <w:lang w:val="de-CH"/>
              </w:rPr>
              <w:t>confounders</w:t>
            </w:r>
            <w:proofErr w:type="spellEnd"/>
            <w:r w:rsidRPr="00C52563">
              <w:rPr>
                <w:lang w:val="de-CH"/>
              </w:rPr>
              <w:t xml:space="preserve">, and </w:t>
            </w:r>
            <w:proofErr w:type="spellStart"/>
            <w:r w:rsidRPr="00C52563">
              <w:rPr>
                <w:lang w:val="de-CH"/>
              </w:rPr>
              <w:t>effect</w:t>
            </w:r>
            <w:proofErr w:type="spellEnd"/>
            <w:r w:rsidRPr="00C52563">
              <w:rPr>
                <w:lang w:val="de-CH"/>
              </w:rPr>
              <w:t xml:space="preserve"> </w:t>
            </w:r>
            <w:proofErr w:type="spellStart"/>
            <w:r w:rsidRPr="00C52563">
              <w:rPr>
                <w:lang w:val="de-CH"/>
              </w:rPr>
              <w:t>modifiers</w:t>
            </w:r>
            <w:proofErr w:type="spellEnd"/>
            <w:r w:rsidRPr="00C52563">
              <w:rPr>
                <w:lang w:val="de-CH"/>
              </w:rPr>
              <w:t xml:space="preserve">. </w:t>
            </w:r>
            <w:proofErr w:type="spellStart"/>
            <w:r w:rsidRPr="00C52563">
              <w:rPr>
                <w:lang w:val="de-CH"/>
              </w:rPr>
              <w:t>Give</w:t>
            </w:r>
            <w:proofErr w:type="spellEnd"/>
            <w:r w:rsidRPr="00C52563">
              <w:rPr>
                <w:lang w:val="de-CH"/>
              </w:rPr>
              <w:t xml:space="preserve"> diagnostic </w:t>
            </w:r>
            <w:proofErr w:type="spellStart"/>
            <w:r w:rsidRPr="00C52563">
              <w:rPr>
                <w:lang w:val="de-CH"/>
              </w:rPr>
              <w:t>criteria</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p>
        </w:tc>
        <w:tc>
          <w:tcPr>
            <w:tcW w:w="0" w:type="auto"/>
            <w:tcBorders>
              <w:top w:val="single" w:sz="4" w:space="0" w:color="auto"/>
              <w:left w:val="single" w:sz="4" w:space="0" w:color="auto"/>
              <w:bottom w:val="single" w:sz="4" w:space="0" w:color="auto"/>
              <w:right w:val="nil"/>
            </w:tcBorders>
          </w:tcPr>
          <w:p w14:paraId="2C9AD2FD" w14:textId="77777777" w:rsidR="007D432F" w:rsidRPr="00C52563" w:rsidRDefault="007D432F" w:rsidP="008D4F66">
            <w:pPr>
              <w:tabs>
                <w:tab w:val="left" w:pos="5400"/>
              </w:tabs>
              <w:rPr>
                <w:lang w:val="de-CH"/>
              </w:rPr>
            </w:pPr>
            <w:r>
              <w:rPr>
                <w:lang w:val="de-CH"/>
              </w:rPr>
              <w:t>V</w:t>
            </w:r>
          </w:p>
        </w:tc>
      </w:tr>
      <w:tr w:rsidR="00F61A79" w:rsidRPr="00C52563" w14:paraId="75139EE5" w14:textId="77777777" w:rsidTr="008D4F66">
        <w:trPr>
          <w:trHeight w:val="294"/>
        </w:trPr>
        <w:tc>
          <w:tcPr>
            <w:tcW w:w="0" w:type="auto"/>
            <w:tcBorders>
              <w:top w:val="single" w:sz="4" w:space="0" w:color="auto"/>
              <w:left w:val="nil"/>
              <w:bottom w:val="single" w:sz="4" w:space="0" w:color="auto"/>
              <w:right w:val="nil"/>
            </w:tcBorders>
            <w:hideMark/>
          </w:tcPr>
          <w:p w14:paraId="039BADA7" w14:textId="77777777" w:rsidR="007D432F" w:rsidRPr="00C52563" w:rsidRDefault="007D432F" w:rsidP="008D4F66">
            <w:pPr>
              <w:tabs>
                <w:tab w:val="left" w:pos="5400"/>
              </w:tabs>
              <w:rPr>
                <w:bCs/>
                <w:lang w:val="de-CH"/>
              </w:rPr>
            </w:pPr>
            <w:r w:rsidRPr="00C52563">
              <w:rPr>
                <w:bCs/>
                <w:lang w:val="de-CH"/>
              </w:rPr>
              <w:t xml:space="preserve">Data </w:t>
            </w:r>
            <w:proofErr w:type="spellStart"/>
            <w:r w:rsidRPr="00C52563">
              <w:rPr>
                <w:bCs/>
                <w:lang w:val="de-CH"/>
              </w:rPr>
              <w:t>sources</w:t>
            </w:r>
            <w:proofErr w:type="spellEnd"/>
            <w:r w:rsidRPr="00C52563">
              <w:rPr>
                <w:bCs/>
                <w:lang w:val="de-CH"/>
              </w:rPr>
              <w:t xml:space="preserve">/ </w:t>
            </w:r>
            <w:proofErr w:type="spellStart"/>
            <w:r w:rsidRPr="00C52563">
              <w:rPr>
                <w:bCs/>
                <w:lang w:val="de-CH"/>
              </w:rPr>
              <w:t>measurement</w:t>
            </w:r>
            <w:proofErr w:type="spellEnd"/>
          </w:p>
        </w:tc>
        <w:tc>
          <w:tcPr>
            <w:tcW w:w="0" w:type="auto"/>
            <w:tcBorders>
              <w:top w:val="single" w:sz="4" w:space="0" w:color="auto"/>
              <w:left w:val="nil"/>
              <w:bottom w:val="single" w:sz="4" w:space="0" w:color="auto"/>
              <w:right w:val="nil"/>
            </w:tcBorders>
            <w:hideMark/>
          </w:tcPr>
          <w:p w14:paraId="06619D56" w14:textId="77777777" w:rsidR="007D432F" w:rsidRPr="00C52563" w:rsidRDefault="007D432F" w:rsidP="008D4F66">
            <w:pPr>
              <w:tabs>
                <w:tab w:val="left" w:pos="5400"/>
              </w:tabs>
              <w:jc w:val="center"/>
              <w:rPr>
                <w:lang w:val="de-CH"/>
              </w:rPr>
            </w:pPr>
            <w:r w:rsidRPr="00C52563">
              <w:rPr>
                <w:lang w:val="de-CH"/>
              </w:rPr>
              <w:t>8</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69DDB286" w14:textId="77777777" w:rsidR="007D432F" w:rsidRPr="00C52563" w:rsidRDefault="007D432F" w:rsidP="008D4F66">
            <w:pPr>
              <w:tabs>
                <w:tab w:val="left" w:pos="5400"/>
              </w:tabs>
              <w:rPr>
                <w:lang w:val="de-CH"/>
              </w:rPr>
            </w:pPr>
            <w:r w:rsidRPr="00C52563">
              <w:rPr>
                <w:i/>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r w:rsidRPr="00C52563">
              <w:rPr>
                <w:lang w:val="de-CH"/>
              </w:rPr>
              <w:t xml:space="preserve">, </w:t>
            </w:r>
            <w:proofErr w:type="spellStart"/>
            <w:r w:rsidRPr="00C52563">
              <w:rPr>
                <w:lang w:val="de-CH"/>
              </w:rPr>
              <w:t>give</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data</w:t>
            </w:r>
            <w:proofErr w:type="spellEnd"/>
            <w:r w:rsidRPr="00C52563">
              <w:rPr>
                <w:lang w:val="de-CH"/>
              </w:rPr>
              <w:t xml:space="preserve"> and </w:t>
            </w:r>
            <w:proofErr w:type="spellStart"/>
            <w:r w:rsidRPr="00C52563">
              <w:rPr>
                <w:lang w:val="de-CH"/>
              </w:rPr>
              <w:t>details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measurement</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comparability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there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more</w:t>
            </w:r>
            <w:proofErr w:type="spellEnd"/>
            <w:r w:rsidRPr="00C52563">
              <w:rPr>
                <w:lang w:val="de-CH"/>
              </w:rPr>
              <w:t xml:space="preserve"> </w:t>
            </w:r>
            <w:proofErr w:type="spellStart"/>
            <w:r w:rsidRPr="00C52563">
              <w:rPr>
                <w:lang w:val="de-CH"/>
              </w:rPr>
              <w:t>than</w:t>
            </w:r>
            <w:proofErr w:type="spellEnd"/>
            <w:r w:rsidRPr="00C52563">
              <w:rPr>
                <w:lang w:val="de-CH"/>
              </w:rPr>
              <w:t xml:space="preserve"> one </w:t>
            </w:r>
            <w:proofErr w:type="spellStart"/>
            <w:r w:rsidRPr="00C52563">
              <w:rPr>
                <w:lang w:val="de-CH"/>
              </w:rPr>
              <w:t>group</w:t>
            </w:r>
            <w:proofErr w:type="spellEnd"/>
          </w:p>
        </w:tc>
        <w:tc>
          <w:tcPr>
            <w:tcW w:w="0" w:type="auto"/>
            <w:tcBorders>
              <w:top w:val="single" w:sz="4" w:space="0" w:color="auto"/>
              <w:left w:val="single" w:sz="4" w:space="0" w:color="auto"/>
              <w:bottom w:val="single" w:sz="4" w:space="0" w:color="auto"/>
              <w:right w:val="nil"/>
            </w:tcBorders>
          </w:tcPr>
          <w:p w14:paraId="7916A70D" w14:textId="77777777" w:rsidR="007D432F" w:rsidRPr="00C52563" w:rsidRDefault="007D432F" w:rsidP="008D4F66">
            <w:pPr>
              <w:tabs>
                <w:tab w:val="left" w:pos="5400"/>
              </w:tabs>
              <w:rPr>
                <w:iCs/>
                <w:lang w:val="de-CH"/>
              </w:rPr>
            </w:pPr>
            <w:r>
              <w:rPr>
                <w:iCs/>
                <w:lang w:val="de-CH"/>
              </w:rPr>
              <w:t>V</w:t>
            </w:r>
          </w:p>
        </w:tc>
      </w:tr>
      <w:tr w:rsidR="00F61A79" w:rsidRPr="00C52563" w14:paraId="5D12EB66" w14:textId="77777777" w:rsidTr="008D4F66">
        <w:tc>
          <w:tcPr>
            <w:tcW w:w="0" w:type="auto"/>
            <w:tcBorders>
              <w:top w:val="single" w:sz="4" w:space="0" w:color="auto"/>
              <w:left w:val="nil"/>
              <w:bottom w:val="single" w:sz="4" w:space="0" w:color="auto"/>
              <w:right w:val="nil"/>
            </w:tcBorders>
            <w:hideMark/>
          </w:tcPr>
          <w:p w14:paraId="0CC3BD17" w14:textId="77777777" w:rsidR="007D432F" w:rsidRPr="00C52563" w:rsidRDefault="007D432F" w:rsidP="008D4F66">
            <w:pPr>
              <w:tabs>
                <w:tab w:val="left" w:pos="5400"/>
              </w:tabs>
              <w:rPr>
                <w:bCs/>
                <w:color w:val="000000"/>
                <w:lang w:val="de-CH"/>
              </w:rPr>
            </w:pPr>
            <w:r w:rsidRPr="00C52563">
              <w:rPr>
                <w:bCs/>
                <w:color w:val="000000"/>
                <w:lang w:val="de-CH"/>
              </w:rPr>
              <w:t>Bias</w:t>
            </w:r>
          </w:p>
        </w:tc>
        <w:tc>
          <w:tcPr>
            <w:tcW w:w="0" w:type="auto"/>
            <w:tcBorders>
              <w:top w:val="single" w:sz="4" w:space="0" w:color="auto"/>
              <w:left w:val="nil"/>
              <w:bottom w:val="single" w:sz="4" w:space="0" w:color="auto"/>
              <w:right w:val="nil"/>
            </w:tcBorders>
            <w:hideMark/>
          </w:tcPr>
          <w:p w14:paraId="4C39E59C" w14:textId="77777777" w:rsidR="007D432F" w:rsidRPr="00C52563" w:rsidRDefault="007D432F" w:rsidP="008D4F66">
            <w:pPr>
              <w:tabs>
                <w:tab w:val="left" w:pos="5400"/>
              </w:tabs>
              <w:jc w:val="center"/>
              <w:rPr>
                <w:lang w:val="de-CH"/>
              </w:rPr>
            </w:pPr>
            <w:r w:rsidRPr="00C52563">
              <w:rPr>
                <w:lang w:val="de-CH"/>
              </w:rPr>
              <w:t>9</w:t>
            </w:r>
          </w:p>
        </w:tc>
        <w:tc>
          <w:tcPr>
            <w:tcW w:w="0" w:type="auto"/>
            <w:tcBorders>
              <w:top w:val="single" w:sz="4" w:space="0" w:color="auto"/>
              <w:left w:val="nil"/>
              <w:bottom w:val="single" w:sz="4" w:space="0" w:color="auto"/>
              <w:right w:val="single" w:sz="4" w:space="0" w:color="auto"/>
            </w:tcBorders>
            <w:hideMark/>
          </w:tcPr>
          <w:p w14:paraId="642A6BBC" w14:textId="77777777" w:rsidR="007D432F" w:rsidRPr="00C52563" w:rsidRDefault="007D432F" w:rsidP="008D4F66">
            <w:pPr>
              <w:tabs>
                <w:tab w:val="left" w:pos="5400"/>
              </w:tabs>
              <w:rPr>
                <w:color w:val="000000"/>
                <w:lang w:val="de-CH"/>
              </w:rPr>
            </w:pPr>
            <w:proofErr w:type="spellStart"/>
            <w:r w:rsidRPr="00C52563">
              <w:rPr>
                <w:color w:val="000000"/>
                <w:lang w:val="de-CH"/>
              </w:rPr>
              <w:t>Describe</w:t>
            </w:r>
            <w:proofErr w:type="spellEnd"/>
            <w:r w:rsidRPr="00C52563">
              <w:rPr>
                <w:color w:val="000000"/>
                <w:lang w:val="de-CH"/>
              </w:rPr>
              <w:t xml:space="preserve"> </w:t>
            </w:r>
            <w:proofErr w:type="spellStart"/>
            <w:r w:rsidRPr="00C52563">
              <w:rPr>
                <w:color w:val="000000"/>
                <w:lang w:val="de-CH"/>
              </w:rPr>
              <w:t>any</w:t>
            </w:r>
            <w:proofErr w:type="spellEnd"/>
            <w:r w:rsidRPr="00C52563">
              <w:rPr>
                <w:color w:val="000000"/>
                <w:lang w:val="de-CH"/>
              </w:rPr>
              <w:t xml:space="preserve"> </w:t>
            </w:r>
            <w:proofErr w:type="spellStart"/>
            <w:r w:rsidRPr="00C52563">
              <w:rPr>
                <w:color w:val="000000"/>
                <w:lang w:val="de-CH"/>
              </w:rPr>
              <w:t>efforts</w:t>
            </w:r>
            <w:proofErr w:type="spellEnd"/>
            <w:r w:rsidRPr="00C52563">
              <w:rPr>
                <w:color w:val="000000"/>
                <w:lang w:val="de-CH"/>
              </w:rPr>
              <w:t xml:space="preserve"> </w:t>
            </w:r>
            <w:proofErr w:type="spellStart"/>
            <w:r w:rsidRPr="00C52563">
              <w:rPr>
                <w:color w:val="000000"/>
                <w:lang w:val="de-CH"/>
              </w:rPr>
              <w:t>to</w:t>
            </w:r>
            <w:proofErr w:type="spellEnd"/>
            <w:r w:rsidRPr="00C52563">
              <w:rPr>
                <w:color w:val="000000"/>
                <w:lang w:val="de-CH"/>
              </w:rPr>
              <w:t xml:space="preserve"> </w:t>
            </w:r>
            <w:proofErr w:type="spellStart"/>
            <w:r w:rsidRPr="00C52563">
              <w:rPr>
                <w:color w:val="000000"/>
                <w:lang w:val="de-CH"/>
              </w:rPr>
              <w:t>address</w:t>
            </w:r>
            <w:proofErr w:type="spellEnd"/>
            <w:r w:rsidRPr="00C52563">
              <w:rPr>
                <w:color w:val="000000"/>
                <w:lang w:val="de-CH"/>
              </w:rPr>
              <w:t xml:space="preserve"> potential </w:t>
            </w:r>
            <w:proofErr w:type="spellStart"/>
            <w:r w:rsidRPr="00C52563">
              <w:rPr>
                <w:color w:val="000000"/>
                <w:lang w:val="de-CH"/>
              </w:rPr>
              <w:t>sources</w:t>
            </w:r>
            <w:proofErr w:type="spellEnd"/>
            <w:r w:rsidRPr="00C52563">
              <w:rPr>
                <w:color w:val="000000"/>
                <w:lang w:val="de-CH"/>
              </w:rPr>
              <w:t xml:space="preserve"> </w:t>
            </w:r>
            <w:proofErr w:type="spellStart"/>
            <w:r w:rsidRPr="00C52563">
              <w:rPr>
                <w:color w:val="000000"/>
                <w:lang w:val="de-CH"/>
              </w:rPr>
              <w:t>of</w:t>
            </w:r>
            <w:proofErr w:type="spellEnd"/>
            <w:r w:rsidRPr="00C52563">
              <w:rPr>
                <w:color w:val="000000"/>
                <w:lang w:val="de-CH"/>
              </w:rPr>
              <w:t xml:space="preserve"> </w:t>
            </w:r>
            <w:proofErr w:type="spellStart"/>
            <w:r w:rsidRPr="00C52563">
              <w:rPr>
                <w:color w:val="000000"/>
                <w:lang w:val="de-CH"/>
              </w:rPr>
              <w:t>bias</w:t>
            </w:r>
            <w:proofErr w:type="spellEnd"/>
          </w:p>
        </w:tc>
        <w:tc>
          <w:tcPr>
            <w:tcW w:w="0" w:type="auto"/>
            <w:tcBorders>
              <w:top w:val="single" w:sz="4" w:space="0" w:color="auto"/>
              <w:left w:val="single" w:sz="4" w:space="0" w:color="auto"/>
              <w:bottom w:val="single" w:sz="4" w:space="0" w:color="auto"/>
              <w:right w:val="nil"/>
            </w:tcBorders>
          </w:tcPr>
          <w:p w14:paraId="4A73F1E0" w14:textId="77777777" w:rsidR="007D432F" w:rsidRPr="00C52563" w:rsidRDefault="007D432F" w:rsidP="008D4F66">
            <w:pPr>
              <w:tabs>
                <w:tab w:val="left" w:pos="5400"/>
              </w:tabs>
              <w:rPr>
                <w:color w:val="000000"/>
                <w:lang w:val="de-CH"/>
              </w:rPr>
            </w:pPr>
            <w:r>
              <w:rPr>
                <w:color w:val="000000"/>
                <w:lang w:val="de-CH"/>
              </w:rPr>
              <w:t>V</w:t>
            </w:r>
          </w:p>
        </w:tc>
      </w:tr>
      <w:tr w:rsidR="00F61A79" w:rsidRPr="00C52563" w14:paraId="464772EC" w14:textId="77777777" w:rsidTr="008D4F66">
        <w:tc>
          <w:tcPr>
            <w:tcW w:w="0" w:type="auto"/>
            <w:tcBorders>
              <w:top w:val="single" w:sz="4" w:space="0" w:color="auto"/>
              <w:left w:val="nil"/>
              <w:bottom w:val="single" w:sz="4" w:space="0" w:color="auto"/>
              <w:right w:val="nil"/>
            </w:tcBorders>
            <w:hideMark/>
          </w:tcPr>
          <w:p w14:paraId="39DD9DC5" w14:textId="77777777" w:rsidR="007D432F" w:rsidRPr="00C52563" w:rsidRDefault="007D432F" w:rsidP="008D4F66">
            <w:pPr>
              <w:tabs>
                <w:tab w:val="left" w:pos="5400"/>
              </w:tabs>
              <w:rPr>
                <w:bCs/>
                <w:lang w:val="de-CH"/>
              </w:rPr>
            </w:pPr>
            <w:r w:rsidRPr="00C52563">
              <w:rPr>
                <w:bCs/>
                <w:lang w:val="de-CH"/>
              </w:rPr>
              <w:t xml:space="preserve">Study </w:t>
            </w:r>
            <w:proofErr w:type="spellStart"/>
            <w:r w:rsidRPr="00C52563">
              <w:rPr>
                <w:bCs/>
                <w:lang w:val="de-CH"/>
              </w:rPr>
              <w:t>size</w:t>
            </w:r>
            <w:proofErr w:type="spellEnd"/>
          </w:p>
        </w:tc>
        <w:tc>
          <w:tcPr>
            <w:tcW w:w="0" w:type="auto"/>
            <w:tcBorders>
              <w:top w:val="single" w:sz="4" w:space="0" w:color="auto"/>
              <w:left w:val="nil"/>
              <w:bottom w:val="single" w:sz="4" w:space="0" w:color="auto"/>
              <w:right w:val="nil"/>
            </w:tcBorders>
            <w:hideMark/>
          </w:tcPr>
          <w:p w14:paraId="05FA4FC2" w14:textId="77777777" w:rsidR="007D432F" w:rsidRPr="00C52563" w:rsidRDefault="007D432F" w:rsidP="008D4F66">
            <w:pPr>
              <w:tabs>
                <w:tab w:val="left" w:pos="5400"/>
              </w:tabs>
              <w:jc w:val="center"/>
              <w:rPr>
                <w:lang w:val="de-CH"/>
              </w:rPr>
            </w:pPr>
            <w:r w:rsidRPr="00C52563">
              <w:rPr>
                <w:lang w:val="de-CH"/>
              </w:rPr>
              <w:t>10</w:t>
            </w:r>
          </w:p>
        </w:tc>
        <w:tc>
          <w:tcPr>
            <w:tcW w:w="0" w:type="auto"/>
            <w:tcBorders>
              <w:top w:val="single" w:sz="4" w:space="0" w:color="auto"/>
              <w:left w:val="nil"/>
              <w:bottom w:val="single" w:sz="4" w:space="0" w:color="auto"/>
              <w:right w:val="single" w:sz="4" w:space="0" w:color="auto"/>
            </w:tcBorders>
            <w:hideMark/>
          </w:tcPr>
          <w:p w14:paraId="6ED27A00"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size</w:t>
            </w:r>
            <w:proofErr w:type="spellEnd"/>
            <w:r w:rsidRPr="00C52563">
              <w:rPr>
                <w:lang w:val="de-CH"/>
              </w:rPr>
              <w:t xml:space="preserve"> was </w:t>
            </w:r>
            <w:proofErr w:type="spellStart"/>
            <w:r w:rsidRPr="00C52563">
              <w:rPr>
                <w:lang w:val="de-CH"/>
              </w:rPr>
              <w:t>arrived</w:t>
            </w:r>
            <w:proofErr w:type="spellEnd"/>
            <w:r w:rsidRPr="00C52563">
              <w:rPr>
                <w:lang w:val="de-CH"/>
              </w:rPr>
              <w:t xml:space="preserve"> at</w:t>
            </w:r>
          </w:p>
        </w:tc>
        <w:tc>
          <w:tcPr>
            <w:tcW w:w="0" w:type="auto"/>
            <w:tcBorders>
              <w:top w:val="single" w:sz="4" w:space="0" w:color="auto"/>
              <w:left w:val="single" w:sz="4" w:space="0" w:color="auto"/>
              <w:bottom w:val="single" w:sz="4" w:space="0" w:color="auto"/>
              <w:right w:val="nil"/>
            </w:tcBorders>
          </w:tcPr>
          <w:p w14:paraId="1B9F3881" w14:textId="77777777" w:rsidR="007D432F" w:rsidRPr="00C52563" w:rsidRDefault="007D432F" w:rsidP="008D4F66">
            <w:pPr>
              <w:tabs>
                <w:tab w:val="left" w:pos="5400"/>
              </w:tabs>
              <w:rPr>
                <w:lang w:val="de-CH"/>
              </w:rPr>
            </w:pPr>
            <w:r>
              <w:rPr>
                <w:lang w:val="de-CH"/>
              </w:rPr>
              <w:t>V</w:t>
            </w:r>
          </w:p>
        </w:tc>
      </w:tr>
      <w:tr w:rsidR="00F61A79" w:rsidRPr="00C52563" w14:paraId="0D62DA59" w14:textId="77777777" w:rsidTr="008D4F66">
        <w:tc>
          <w:tcPr>
            <w:tcW w:w="0" w:type="auto"/>
            <w:tcBorders>
              <w:top w:val="single" w:sz="4" w:space="0" w:color="auto"/>
              <w:left w:val="nil"/>
              <w:bottom w:val="single" w:sz="4" w:space="0" w:color="auto"/>
              <w:right w:val="nil"/>
            </w:tcBorders>
            <w:hideMark/>
          </w:tcPr>
          <w:p w14:paraId="3E109B34" w14:textId="77777777" w:rsidR="007D432F" w:rsidRPr="00C52563" w:rsidRDefault="007D432F" w:rsidP="008D4F66">
            <w:pPr>
              <w:tabs>
                <w:tab w:val="left" w:pos="5400"/>
              </w:tabs>
              <w:rPr>
                <w:bCs/>
                <w:lang w:val="de-CH"/>
              </w:rPr>
            </w:pPr>
            <w:r w:rsidRPr="00C52563">
              <w:rPr>
                <w:bCs/>
                <w:lang w:val="de-CH"/>
              </w:rPr>
              <w:t>Quantitative variables</w:t>
            </w:r>
          </w:p>
        </w:tc>
        <w:tc>
          <w:tcPr>
            <w:tcW w:w="0" w:type="auto"/>
            <w:tcBorders>
              <w:top w:val="single" w:sz="4" w:space="0" w:color="auto"/>
              <w:left w:val="nil"/>
              <w:bottom w:val="single" w:sz="4" w:space="0" w:color="auto"/>
              <w:right w:val="nil"/>
            </w:tcBorders>
            <w:hideMark/>
          </w:tcPr>
          <w:p w14:paraId="1E1F0112" w14:textId="77777777" w:rsidR="007D432F" w:rsidRPr="00C52563" w:rsidRDefault="007D432F" w:rsidP="008D4F66">
            <w:pPr>
              <w:tabs>
                <w:tab w:val="left" w:pos="5400"/>
              </w:tabs>
              <w:jc w:val="center"/>
              <w:rPr>
                <w:lang w:val="de-CH"/>
              </w:rPr>
            </w:pPr>
            <w:r w:rsidRPr="00C52563">
              <w:rPr>
                <w:lang w:val="de-CH"/>
              </w:rPr>
              <w:t>11</w:t>
            </w:r>
          </w:p>
        </w:tc>
        <w:tc>
          <w:tcPr>
            <w:tcW w:w="0" w:type="auto"/>
            <w:tcBorders>
              <w:top w:val="single" w:sz="4" w:space="0" w:color="auto"/>
              <w:left w:val="nil"/>
              <w:bottom w:val="single" w:sz="4" w:space="0" w:color="auto"/>
              <w:right w:val="single" w:sz="4" w:space="0" w:color="auto"/>
            </w:tcBorders>
            <w:hideMark/>
          </w:tcPr>
          <w:p w14:paraId="2678C796"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quantitative variables </w:t>
            </w:r>
            <w:proofErr w:type="spellStart"/>
            <w:r w:rsidRPr="00C52563">
              <w:rPr>
                <w:lang w:val="de-CH"/>
              </w:rPr>
              <w:t>were</w:t>
            </w:r>
            <w:proofErr w:type="spellEnd"/>
            <w:r w:rsidRPr="00C52563">
              <w:rPr>
                <w:lang w:val="de-CH"/>
              </w:rPr>
              <w:t xml:space="preserve"> </w:t>
            </w:r>
            <w:proofErr w:type="spellStart"/>
            <w:r w:rsidRPr="00C52563">
              <w:rPr>
                <w:lang w:val="de-CH"/>
              </w:rPr>
              <w:t>handled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which</w:t>
            </w:r>
            <w:proofErr w:type="spellEnd"/>
            <w:r w:rsidRPr="00C52563">
              <w:rPr>
                <w:lang w:val="de-CH"/>
              </w:rPr>
              <w:t xml:space="preserve"> </w:t>
            </w:r>
            <w:proofErr w:type="spellStart"/>
            <w:r w:rsidRPr="00C52563">
              <w:rPr>
                <w:lang w:val="de-CH"/>
              </w:rPr>
              <w:t>groupings</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chosen</w:t>
            </w:r>
            <w:proofErr w:type="spellEnd"/>
            <w:r w:rsidRPr="00C52563">
              <w:rPr>
                <w:lang w:val="de-CH"/>
              </w:rPr>
              <w:t xml:space="preserve"> and </w:t>
            </w:r>
            <w:proofErr w:type="spellStart"/>
            <w:r w:rsidRPr="00C52563">
              <w:rPr>
                <w:lang w:val="de-CH"/>
              </w:rPr>
              <w:t>why</w:t>
            </w:r>
            <w:proofErr w:type="spellEnd"/>
          </w:p>
        </w:tc>
        <w:tc>
          <w:tcPr>
            <w:tcW w:w="0" w:type="auto"/>
            <w:tcBorders>
              <w:top w:val="single" w:sz="4" w:space="0" w:color="auto"/>
              <w:left w:val="single" w:sz="4" w:space="0" w:color="auto"/>
              <w:bottom w:val="single" w:sz="4" w:space="0" w:color="auto"/>
              <w:right w:val="nil"/>
            </w:tcBorders>
          </w:tcPr>
          <w:p w14:paraId="028D9A3D" w14:textId="77777777" w:rsidR="007D432F" w:rsidRPr="00C52563" w:rsidRDefault="007D432F" w:rsidP="008D4F66">
            <w:pPr>
              <w:tabs>
                <w:tab w:val="left" w:pos="5400"/>
              </w:tabs>
              <w:rPr>
                <w:lang w:val="de-CH"/>
              </w:rPr>
            </w:pPr>
            <w:r>
              <w:rPr>
                <w:lang w:val="de-CH"/>
              </w:rPr>
              <w:t>V</w:t>
            </w:r>
          </w:p>
        </w:tc>
      </w:tr>
      <w:tr w:rsidR="00F61A79" w:rsidRPr="00C52563" w14:paraId="434C8B1C" w14:textId="77777777" w:rsidTr="008D4F66">
        <w:tc>
          <w:tcPr>
            <w:tcW w:w="0" w:type="auto"/>
            <w:vMerge w:val="restart"/>
            <w:tcBorders>
              <w:top w:val="single" w:sz="4" w:space="0" w:color="auto"/>
              <w:left w:val="nil"/>
              <w:bottom w:val="single" w:sz="4" w:space="0" w:color="auto"/>
              <w:right w:val="nil"/>
            </w:tcBorders>
            <w:hideMark/>
          </w:tcPr>
          <w:p w14:paraId="245F470D" w14:textId="77777777" w:rsidR="007D432F" w:rsidRPr="00C52563" w:rsidRDefault="007D432F" w:rsidP="008D4F66">
            <w:pPr>
              <w:tabs>
                <w:tab w:val="left" w:pos="5400"/>
              </w:tabs>
              <w:rPr>
                <w:lang w:val="de-CH"/>
              </w:rPr>
            </w:pPr>
            <w:r w:rsidRPr="00C52563">
              <w:rPr>
                <w:lang w:val="de-CH"/>
              </w:rPr>
              <w:t xml:space="preserve">Statistical </w:t>
            </w:r>
            <w:proofErr w:type="spellStart"/>
            <w:r w:rsidRPr="00C52563">
              <w:rPr>
                <w:lang w:val="de-CH"/>
              </w:rPr>
              <w:t>methods</w:t>
            </w:r>
            <w:proofErr w:type="spellEnd"/>
          </w:p>
        </w:tc>
        <w:tc>
          <w:tcPr>
            <w:tcW w:w="0" w:type="auto"/>
            <w:vMerge w:val="restart"/>
            <w:tcBorders>
              <w:top w:val="single" w:sz="4" w:space="0" w:color="auto"/>
              <w:left w:val="nil"/>
              <w:bottom w:val="single" w:sz="4" w:space="0" w:color="auto"/>
              <w:right w:val="nil"/>
            </w:tcBorders>
            <w:hideMark/>
          </w:tcPr>
          <w:p w14:paraId="76358979" w14:textId="77777777" w:rsidR="007D432F" w:rsidRPr="00C52563" w:rsidRDefault="007D432F" w:rsidP="008D4F66">
            <w:pPr>
              <w:tabs>
                <w:tab w:val="left" w:pos="5400"/>
              </w:tabs>
              <w:jc w:val="center"/>
              <w:rPr>
                <w:lang w:val="de-CH"/>
              </w:rPr>
            </w:pPr>
            <w:r w:rsidRPr="00C52563">
              <w:rPr>
                <w:lang w:val="de-CH"/>
              </w:rPr>
              <w:t>12</w:t>
            </w:r>
          </w:p>
        </w:tc>
        <w:tc>
          <w:tcPr>
            <w:tcW w:w="0" w:type="auto"/>
            <w:tcBorders>
              <w:top w:val="single" w:sz="4" w:space="0" w:color="auto"/>
              <w:left w:val="nil"/>
              <w:bottom w:val="single" w:sz="4" w:space="0" w:color="auto"/>
              <w:right w:val="single" w:sz="4" w:space="0" w:color="auto"/>
            </w:tcBorders>
            <w:hideMark/>
          </w:tcPr>
          <w:p w14:paraId="7EE7D94B"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Describe</w:t>
            </w:r>
            <w:proofErr w:type="spellEnd"/>
            <w:r w:rsidRPr="00C52563">
              <w:rPr>
                <w:lang w:val="de-CH"/>
              </w:rPr>
              <w:t xml:space="preserve"> all </w:t>
            </w:r>
            <w:proofErr w:type="spellStart"/>
            <w:r w:rsidRPr="00C52563">
              <w:rPr>
                <w:lang w:val="de-CH"/>
              </w:rPr>
              <w:t>statistical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those</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control</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confounding</w:t>
            </w:r>
            <w:proofErr w:type="spellEnd"/>
          </w:p>
        </w:tc>
        <w:tc>
          <w:tcPr>
            <w:tcW w:w="0" w:type="auto"/>
            <w:tcBorders>
              <w:top w:val="single" w:sz="4" w:space="0" w:color="auto"/>
              <w:left w:val="single" w:sz="4" w:space="0" w:color="auto"/>
              <w:bottom w:val="single" w:sz="4" w:space="0" w:color="auto"/>
              <w:right w:val="nil"/>
            </w:tcBorders>
          </w:tcPr>
          <w:p w14:paraId="1F8819A5" w14:textId="77777777" w:rsidR="007D432F" w:rsidRPr="00C52563" w:rsidRDefault="007D432F" w:rsidP="008D4F66">
            <w:pPr>
              <w:tabs>
                <w:tab w:val="left" w:pos="5400"/>
              </w:tabs>
              <w:rPr>
                <w:lang w:val="de-CH"/>
              </w:rPr>
            </w:pPr>
            <w:r>
              <w:rPr>
                <w:lang w:val="de-CH"/>
              </w:rPr>
              <w:t>V</w:t>
            </w:r>
          </w:p>
        </w:tc>
      </w:tr>
      <w:tr w:rsidR="00F61A79" w:rsidRPr="00C52563" w14:paraId="79079748" w14:textId="77777777" w:rsidTr="008D4F66">
        <w:tc>
          <w:tcPr>
            <w:tcW w:w="0" w:type="auto"/>
            <w:vMerge/>
            <w:tcBorders>
              <w:top w:val="single" w:sz="4" w:space="0" w:color="auto"/>
              <w:left w:val="nil"/>
              <w:bottom w:val="single" w:sz="4" w:space="0" w:color="auto"/>
              <w:right w:val="nil"/>
            </w:tcBorders>
            <w:vAlign w:val="center"/>
            <w:hideMark/>
          </w:tcPr>
          <w:p w14:paraId="6A81858A"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5ECED35"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D54B735"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examine</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p>
        </w:tc>
        <w:tc>
          <w:tcPr>
            <w:tcW w:w="0" w:type="auto"/>
            <w:tcBorders>
              <w:top w:val="single" w:sz="4" w:space="0" w:color="auto"/>
              <w:left w:val="single" w:sz="4" w:space="0" w:color="auto"/>
              <w:bottom w:val="single" w:sz="4" w:space="0" w:color="auto"/>
              <w:right w:val="nil"/>
            </w:tcBorders>
          </w:tcPr>
          <w:p w14:paraId="66056BDB" w14:textId="77777777" w:rsidR="007D432F" w:rsidRPr="00C52563" w:rsidRDefault="007D432F" w:rsidP="008D4F66">
            <w:pPr>
              <w:tabs>
                <w:tab w:val="left" w:pos="5400"/>
              </w:tabs>
              <w:rPr>
                <w:lang w:val="de-CH"/>
              </w:rPr>
            </w:pPr>
            <w:r>
              <w:rPr>
                <w:lang w:val="de-CH"/>
              </w:rPr>
              <w:t>X</w:t>
            </w:r>
          </w:p>
        </w:tc>
      </w:tr>
      <w:tr w:rsidR="00F61A79" w:rsidRPr="00C52563" w14:paraId="159B91C0" w14:textId="77777777" w:rsidTr="008D4F66">
        <w:tc>
          <w:tcPr>
            <w:tcW w:w="0" w:type="auto"/>
            <w:vMerge/>
            <w:tcBorders>
              <w:top w:val="single" w:sz="4" w:space="0" w:color="auto"/>
              <w:left w:val="nil"/>
              <w:bottom w:val="single" w:sz="4" w:space="0" w:color="auto"/>
              <w:right w:val="nil"/>
            </w:tcBorders>
            <w:vAlign w:val="center"/>
            <w:hideMark/>
          </w:tcPr>
          <w:p w14:paraId="3343A67C"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4556AA4E"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8D04236"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addressed</w:t>
            </w:r>
            <w:proofErr w:type="spellEnd"/>
          </w:p>
        </w:tc>
        <w:tc>
          <w:tcPr>
            <w:tcW w:w="0" w:type="auto"/>
            <w:tcBorders>
              <w:top w:val="single" w:sz="4" w:space="0" w:color="auto"/>
              <w:left w:val="single" w:sz="4" w:space="0" w:color="auto"/>
              <w:bottom w:val="single" w:sz="4" w:space="0" w:color="auto"/>
              <w:right w:val="nil"/>
            </w:tcBorders>
          </w:tcPr>
          <w:p w14:paraId="5888DD38" w14:textId="77777777" w:rsidR="007D432F" w:rsidRPr="00C52563" w:rsidRDefault="007D432F" w:rsidP="008D4F66">
            <w:pPr>
              <w:tabs>
                <w:tab w:val="left" w:pos="5400"/>
              </w:tabs>
              <w:rPr>
                <w:lang w:val="de-CH"/>
              </w:rPr>
            </w:pPr>
            <w:r>
              <w:rPr>
                <w:lang w:val="de-CH"/>
              </w:rPr>
              <w:t>X</w:t>
            </w:r>
          </w:p>
        </w:tc>
      </w:tr>
      <w:tr w:rsidR="00F61A79" w:rsidRPr="00C52563" w14:paraId="46E37953" w14:textId="77777777" w:rsidTr="008D4F66">
        <w:tc>
          <w:tcPr>
            <w:tcW w:w="0" w:type="auto"/>
            <w:vMerge/>
            <w:tcBorders>
              <w:top w:val="single" w:sz="4" w:space="0" w:color="auto"/>
              <w:left w:val="nil"/>
              <w:bottom w:val="single" w:sz="4" w:space="0" w:color="auto"/>
              <w:right w:val="nil"/>
            </w:tcBorders>
            <w:vAlign w:val="center"/>
            <w:hideMark/>
          </w:tcPr>
          <w:p w14:paraId="0C333584"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2398B65D"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498C41C" w14:textId="77777777" w:rsidR="007D432F" w:rsidRPr="00C52563" w:rsidRDefault="007D432F" w:rsidP="008D4F66">
            <w:pPr>
              <w:tabs>
                <w:tab w:val="left" w:pos="5400"/>
              </w:tabs>
              <w:rPr>
                <w:lang w:val="de-CH"/>
              </w:rPr>
            </w:pPr>
            <w:r w:rsidRPr="00C52563">
              <w:rPr>
                <w:lang w:val="de-CH"/>
              </w:rPr>
              <w:t>(</w:t>
            </w:r>
            <w:r w:rsidRPr="00C52563">
              <w:rPr>
                <w:i/>
                <w:lang w:val="de-CH"/>
              </w:rPr>
              <w:t>d</w:t>
            </w:r>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analytical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sampling</w:t>
            </w:r>
            <w:proofErr w:type="spellEnd"/>
            <w:r w:rsidRPr="00C52563">
              <w:rPr>
                <w:lang w:val="de-CH"/>
              </w:rPr>
              <w:t xml:space="preserve"> strategy</w:t>
            </w:r>
          </w:p>
        </w:tc>
        <w:tc>
          <w:tcPr>
            <w:tcW w:w="0" w:type="auto"/>
            <w:tcBorders>
              <w:top w:val="single" w:sz="4" w:space="0" w:color="auto"/>
              <w:left w:val="single" w:sz="4" w:space="0" w:color="auto"/>
              <w:bottom w:val="single" w:sz="4" w:space="0" w:color="auto"/>
              <w:right w:val="nil"/>
            </w:tcBorders>
          </w:tcPr>
          <w:p w14:paraId="63A83418" w14:textId="77777777" w:rsidR="007D432F" w:rsidRPr="00C52563" w:rsidRDefault="007D432F" w:rsidP="008D4F66">
            <w:pPr>
              <w:tabs>
                <w:tab w:val="left" w:pos="5400"/>
              </w:tabs>
              <w:rPr>
                <w:lang w:val="de-CH"/>
              </w:rPr>
            </w:pPr>
            <w:r>
              <w:rPr>
                <w:lang w:val="de-CH"/>
              </w:rPr>
              <w:t>X</w:t>
            </w:r>
          </w:p>
        </w:tc>
      </w:tr>
      <w:tr w:rsidR="00F61A79" w:rsidRPr="00C52563" w14:paraId="4EEF5FFB" w14:textId="77777777" w:rsidTr="008D4F66">
        <w:tc>
          <w:tcPr>
            <w:tcW w:w="0" w:type="auto"/>
            <w:vMerge/>
            <w:tcBorders>
              <w:top w:val="single" w:sz="4" w:space="0" w:color="auto"/>
              <w:left w:val="nil"/>
              <w:bottom w:val="single" w:sz="4" w:space="0" w:color="auto"/>
              <w:right w:val="nil"/>
            </w:tcBorders>
            <w:vAlign w:val="center"/>
            <w:hideMark/>
          </w:tcPr>
          <w:p w14:paraId="1FB2419E"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148C036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A6C027A" w14:textId="77777777" w:rsidR="007D432F" w:rsidRPr="00C52563" w:rsidRDefault="007D432F" w:rsidP="008D4F66">
            <w:pPr>
              <w:tabs>
                <w:tab w:val="left" w:pos="5400"/>
              </w:tabs>
              <w:rPr>
                <w:lang w:val="de-CH"/>
              </w:rPr>
            </w:pPr>
            <w:r w:rsidRPr="00C52563">
              <w:rPr>
                <w:lang w:val="de-CH"/>
              </w:rPr>
              <w:t>(</w:t>
            </w:r>
            <w:r w:rsidRPr="00C52563">
              <w:rPr>
                <w:i/>
                <w:u w:val="single"/>
                <w:lang w:val="de-CH"/>
              </w:rPr>
              <w:t>e</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7CA7DDA8" w14:textId="77777777" w:rsidR="007D432F" w:rsidRPr="00C52563" w:rsidRDefault="007D432F" w:rsidP="008D4F66">
            <w:pPr>
              <w:tabs>
                <w:tab w:val="left" w:pos="5400"/>
              </w:tabs>
              <w:rPr>
                <w:lang w:val="de-CH"/>
              </w:rPr>
            </w:pPr>
            <w:r>
              <w:rPr>
                <w:lang w:val="de-CH"/>
              </w:rPr>
              <w:t>X</w:t>
            </w:r>
          </w:p>
        </w:tc>
      </w:tr>
      <w:tr w:rsidR="007D432F" w:rsidRPr="00C52563" w14:paraId="45E4BD7F" w14:textId="77777777" w:rsidTr="008D4F66">
        <w:tc>
          <w:tcPr>
            <w:tcW w:w="0" w:type="auto"/>
            <w:gridSpan w:val="4"/>
            <w:tcBorders>
              <w:top w:val="single" w:sz="4" w:space="0" w:color="auto"/>
              <w:left w:val="nil"/>
              <w:bottom w:val="single" w:sz="4" w:space="0" w:color="auto"/>
              <w:right w:val="nil"/>
            </w:tcBorders>
            <w:hideMark/>
          </w:tcPr>
          <w:p w14:paraId="5041F407" w14:textId="77777777" w:rsidR="007D432F" w:rsidRDefault="007D432F" w:rsidP="008D4F66">
            <w:pPr>
              <w:tabs>
                <w:tab w:val="left" w:pos="5400"/>
              </w:tabs>
              <w:spacing w:before="120" w:line="240" w:lineRule="auto"/>
              <w:rPr>
                <w:b/>
                <w:lang w:val="de-CH"/>
              </w:rPr>
            </w:pPr>
          </w:p>
          <w:p w14:paraId="0D3B9433" w14:textId="77777777" w:rsidR="007D432F" w:rsidRDefault="007D432F" w:rsidP="008D4F66">
            <w:pPr>
              <w:tabs>
                <w:tab w:val="left" w:pos="5400"/>
              </w:tabs>
              <w:spacing w:before="120" w:line="240" w:lineRule="auto"/>
              <w:rPr>
                <w:b/>
                <w:lang w:val="de-CH"/>
              </w:rPr>
            </w:pPr>
          </w:p>
          <w:p w14:paraId="41B13255" w14:textId="77777777" w:rsidR="007D432F" w:rsidRPr="00C52563" w:rsidRDefault="007D432F" w:rsidP="008D4F66">
            <w:pPr>
              <w:tabs>
                <w:tab w:val="left" w:pos="5400"/>
              </w:tabs>
              <w:spacing w:before="120" w:line="240" w:lineRule="auto"/>
              <w:rPr>
                <w:b/>
                <w:lang w:val="de-CH"/>
              </w:rPr>
            </w:pPr>
            <w:r w:rsidRPr="00C52563">
              <w:rPr>
                <w:b/>
                <w:lang w:val="de-CH"/>
              </w:rPr>
              <w:t>Results</w:t>
            </w:r>
          </w:p>
        </w:tc>
      </w:tr>
      <w:tr w:rsidR="00F61A79" w:rsidRPr="00C52563" w14:paraId="781BF605" w14:textId="77777777" w:rsidTr="008D4F66">
        <w:tc>
          <w:tcPr>
            <w:tcW w:w="0" w:type="auto"/>
            <w:vMerge w:val="restart"/>
            <w:tcBorders>
              <w:top w:val="single" w:sz="4" w:space="0" w:color="auto"/>
              <w:left w:val="nil"/>
              <w:bottom w:val="single" w:sz="4" w:space="0" w:color="auto"/>
              <w:right w:val="nil"/>
            </w:tcBorders>
            <w:hideMark/>
          </w:tcPr>
          <w:p w14:paraId="73468A13"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vMerge w:val="restart"/>
            <w:tcBorders>
              <w:top w:val="single" w:sz="4" w:space="0" w:color="auto"/>
              <w:left w:val="nil"/>
              <w:bottom w:val="single" w:sz="4" w:space="0" w:color="auto"/>
              <w:right w:val="nil"/>
            </w:tcBorders>
            <w:hideMark/>
          </w:tcPr>
          <w:p w14:paraId="742BEC0B" w14:textId="77777777" w:rsidR="007D432F" w:rsidRPr="00C52563" w:rsidRDefault="007D432F" w:rsidP="008D4F66">
            <w:pPr>
              <w:tabs>
                <w:tab w:val="left" w:pos="5400"/>
              </w:tabs>
              <w:jc w:val="center"/>
              <w:rPr>
                <w:lang w:val="de-CH"/>
              </w:rPr>
            </w:pPr>
            <w:r w:rsidRPr="00C52563">
              <w:rPr>
                <w:lang w:val="de-CH"/>
              </w:rPr>
              <w:t>13</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540B46A0" w14:textId="77777777" w:rsidR="007D432F" w:rsidRPr="00C52563" w:rsidRDefault="007D432F" w:rsidP="008D4F66">
            <w:pPr>
              <w:tabs>
                <w:tab w:val="left" w:pos="5400"/>
              </w:tabs>
              <w:rPr>
                <w:lang w:val="de-CH"/>
              </w:rPr>
            </w:pPr>
            <w:r w:rsidRPr="00C52563">
              <w:rPr>
                <w:lang w:val="de-CH"/>
              </w:rPr>
              <w:t xml:space="preserve">(a) Report </w:t>
            </w:r>
            <w:proofErr w:type="spellStart"/>
            <w:r w:rsidRPr="00C52563">
              <w:rPr>
                <w:lang w:val="de-CH"/>
              </w:rPr>
              <w:t>numbers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individuals</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numbers</w:t>
            </w:r>
            <w:proofErr w:type="spellEnd"/>
            <w:r w:rsidRPr="00C52563">
              <w:rPr>
                <w:lang w:val="de-CH"/>
              </w:rPr>
              <w:t xml:space="preserve"> </w:t>
            </w:r>
            <w:proofErr w:type="spellStart"/>
            <w:r w:rsidRPr="00C52563">
              <w:rPr>
                <w:lang w:val="de-CH"/>
              </w:rPr>
              <w:t>potentially</w:t>
            </w:r>
            <w:proofErr w:type="spellEnd"/>
            <w:r w:rsidRPr="00C52563">
              <w:rPr>
                <w:lang w:val="de-CH"/>
              </w:rPr>
              <w:t xml:space="preserve"> eligible, </w:t>
            </w:r>
            <w:proofErr w:type="spellStart"/>
            <w:r w:rsidRPr="00C52563">
              <w:rPr>
                <w:lang w:val="de-CH"/>
              </w:rPr>
              <w:t>examined</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eligibility</w:t>
            </w:r>
            <w:proofErr w:type="spellEnd"/>
            <w:r w:rsidRPr="00C52563">
              <w:rPr>
                <w:lang w:val="de-CH"/>
              </w:rPr>
              <w:t xml:space="preserve">, </w:t>
            </w:r>
            <w:proofErr w:type="spellStart"/>
            <w:r w:rsidRPr="00C52563">
              <w:rPr>
                <w:lang w:val="de-CH"/>
              </w:rPr>
              <w:t>confirmed</w:t>
            </w:r>
            <w:proofErr w:type="spellEnd"/>
            <w:r w:rsidRPr="00C52563">
              <w:rPr>
                <w:lang w:val="de-CH"/>
              </w:rPr>
              <w:t xml:space="preserve"> eligible, </w:t>
            </w:r>
            <w:proofErr w:type="spellStart"/>
            <w:r w:rsidRPr="00C52563">
              <w:rPr>
                <w:lang w:val="de-CH"/>
              </w:rPr>
              <w:t>included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completing</w:t>
            </w:r>
            <w:proofErr w:type="spellEnd"/>
            <w:r w:rsidRPr="00C52563">
              <w:rPr>
                <w:lang w:val="de-CH"/>
              </w:rPr>
              <w:t xml:space="preserve"> follow-</w:t>
            </w:r>
            <w:proofErr w:type="spellStart"/>
            <w:r w:rsidRPr="00C52563">
              <w:rPr>
                <w:lang w:val="de-CH"/>
              </w:rPr>
              <w:t>up</w:t>
            </w:r>
            <w:proofErr w:type="spellEnd"/>
            <w:r w:rsidRPr="00C52563">
              <w:rPr>
                <w:lang w:val="de-CH"/>
              </w:rPr>
              <w:t xml:space="preserve">, and </w:t>
            </w:r>
            <w:proofErr w:type="spellStart"/>
            <w:r w:rsidRPr="00C52563">
              <w:rPr>
                <w:lang w:val="de-CH"/>
              </w:rPr>
              <w:t>analysed</w:t>
            </w:r>
            <w:proofErr w:type="spellEnd"/>
          </w:p>
        </w:tc>
        <w:tc>
          <w:tcPr>
            <w:tcW w:w="0" w:type="auto"/>
            <w:tcBorders>
              <w:top w:val="single" w:sz="4" w:space="0" w:color="auto"/>
              <w:left w:val="single" w:sz="4" w:space="0" w:color="auto"/>
              <w:bottom w:val="single" w:sz="4" w:space="0" w:color="auto"/>
              <w:right w:val="nil"/>
            </w:tcBorders>
          </w:tcPr>
          <w:p w14:paraId="4FA13FDE" w14:textId="77777777" w:rsidR="007D432F" w:rsidRPr="00C52563" w:rsidRDefault="007D432F" w:rsidP="008D4F66">
            <w:pPr>
              <w:tabs>
                <w:tab w:val="left" w:pos="5400"/>
              </w:tabs>
              <w:rPr>
                <w:lang w:val="de-CH"/>
              </w:rPr>
            </w:pPr>
            <w:r>
              <w:rPr>
                <w:lang w:val="de-CH"/>
              </w:rPr>
              <w:t>V</w:t>
            </w:r>
          </w:p>
        </w:tc>
      </w:tr>
      <w:tr w:rsidR="00F61A79" w:rsidRPr="00C52563" w14:paraId="1E85753F" w14:textId="77777777" w:rsidTr="008D4F66">
        <w:tc>
          <w:tcPr>
            <w:tcW w:w="0" w:type="auto"/>
            <w:vMerge/>
            <w:tcBorders>
              <w:top w:val="single" w:sz="4" w:space="0" w:color="auto"/>
              <w:left w:val="nil"/>
              <w:bottom w:val="single" w:sz="4" w:space="0" w:color="auto"/>
              <w:right w:val="nil"/>
            </w:tcBorders>
            <w:vAlign w:val="center"/>
            <w:hideMark/>
          </w:tcPr>
          <w:p w14:paraId="63BA1DDE"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7618B7D2"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D50DBE4" w14:textId="77777777" w:rsidR="007D432F" w:rsidRPr="00C52563" w:rsidRDefault="007D432F" w:rsidP="008D4F66">
            <w:pPr>
              <w:tabs>
                <w:tab w:val="left" w:pos="5400"/>
              </w:tabs>
              <w:rPr>
                <w:lang w:val="de-CH"/>
              </w:rPr>
            </w:pPr>
            <w:r w:rsidRPr="00C52563">
              <w:rPr>
                <w:lang w:val="de-CH"/>
              </w:rPr>
              <w:t xml:space="preserve">(b) </w:t>
            </w:r>
            <w:proofErr w:type="spellStart"/>
            <w:r w:rsidRPr="00C52563">
              <w:rPr>
                <w:lang w:val="de-CH"/>
              </w:rPr>
              <w:t>Give</w:t>
            </w:r>
            <w:proofErr w:type="spellEnd"/>
            <w:r w:rsidRPr="00C52563">
              <w:rPr>
                <w:lang w:val="de-CH"/>
              </w:rPr>
              <w:t xml:space="preserve"> </w:t>
            </w:r>
            <w:proofErr w:type="spellStart"/>
            <w:r w:rsidRPr="00C52563">
              <w:rPr>
                <w:lang w:val="de-CH"/>
              </w:rPr>
              <w:t>reasons</w:t>
            </w:r>
            <w:proofErr w:type="spellEnd"/>
            <w:r w:rsidRPr="00C52563">
              <w:rPr>
                <w:lang w:val="de-CH"/>
              </w:rPr>
              <w:t xml:space="preserve"> </w:t>
            </w:r>
            <w:proofErr w:type="spellStart"/>
            <w:r w:rsidRPr="00C52563">
              <w:rPr>
                <w:lang w:val="de-CH"/>
              </w:rPr>
              <w:t>for</w:t>
            </w:r>
            <w:proofErr w:type="spellEnd"/>
            <w:r w:rsidRPr="00C52563">
              <w:rPr>
                <w:lang w:val="de-CH"/>
              </w:rPr>
              <w:t xml:space="preserve"> non-</w:t>
            </w:r>
            <w:proofErr w:type="spellStart"/>
            <w:r w:rsidRPr="00C52563">
              <w:rPr>
                <w:lang w:val="de-CH"/>
              </w:rPr>
              <w:t>participation</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p>
        </w:tc>
        <w:tc>
          <w:tcPr>
            <w:tcW w:w="0" w:type="auto"/>
            <w:tcBorders>
              <w:top w:val="single" w:sz="4" w:space="0" w:color="auto"/>
              <w:left w:val="single" w:sz="4" w:space="0" w:color="auto"/>
              <w:bottom w:val="single" w:sz="4" w:space="0" w:color="auto"/>
              <w:right w:val="nil"/>
            </w:tcBorders>
          </w:tcPr>
          <w:p w14:paraId="12108330" w14:textId="77777777" w:rsidR="007D432F" w:rsidRPr="00C52563" w:rsidRDefault="007D432F" w:rsidP="008D4F66">
            <w:pPr>
              <w:tabs>
                <w:tab w:val="left" w:pos="5400"/>
              </w:tabs>
              <w:rPr>
                <w:lang w:val="de-CH"/>
              </w:rPr>
            </w:pPr>
            <w:r>
              <w:rPr>
                <w:lang w:val="de-CH"/>
              </w:rPr>
              <w:t>X</w:t>
            </w:r>
          </w:p>
        </w:tc>
      </w:tr>
      <w:tr w:rsidR="00F61A79" w:rsidRPr="00C52563" w14:paraId="1F277E1D" w14:textId="77777777" w:rsidTr="008D4F66">
        <w:tc>
          <w:tcPr>
            <w:tcW w:w="0" w:type="auto"/>
            <w:vMerge/>
            <w:tcBorders>
              <w:top w:val="single" w:sz="4" w:space="0" w:color="auto"/>
              <w:left w:val="nil"/>
              <w:bottom w:val="single" w:sz="4" w:space="0" w:color="auto"/>
              <w:right w:val="nil"/>
            </w:tcBorders>
            <w:vAlign w:val="center"/>
            <w:hideMark/>
          </w:tcPr>
          <w:p w14:paraId="00EFBD32"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0839C956"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BED9521" w14:textId="77777777" w:rsidR="007D432F" w:rsidRPr="00C52563" w:rsidRDefault="007D432F" w:rsidP="008D4F66">
            <w:pPr>
              <w:tabs>
                <w:tab w:val="left" w:pos="5400"/>
              </w:tabs>
              <w:rPr>
                <w:lang w:val="de-CH"/>
              </w:rPr>
            </w:pPr>
            <w:r w:rsidRPr="00C52563">
              <w:rPr>
                <w:lang w:val="de-CH"/>
              </w:rPr>
              <w:t xml:space="preserve">(c) </w:t>
            </w:r>
            <w:proofErr w:type="spellStart"/>
            <w:r w:rsidRPr="00C52563">
              <w:rPr>
                <w:lang w:val="de-CH"/>
              </w:rPr>
              <w:t>Consider</w:t>
            </w:r>
            <w:proofErr w:type="spellEnd"/>
            <w:r w:rsidRPr="00C52563">
              <w:rPr>
                <w:lang w:val="de-CH"/>
              </w:rPr>
              <w:t xml:space="preserve"> use </w:t>
            </w:r>
            <w:proofErr w:type="spellStart"/>
            <w:r w:rsidRPr="00C52563">
              <w:rPr>
                <w:lang w:val="de-CH"/>
              </w:rPr>
              <w:t>of</w:t>
            </w:r>
            <w:proofErr w:type="spellEnd"/>
            <w:r w:rsidRPr="00C52563">
              <w:rPr>
                <w:lang w:val="de-CH"/>
              </w:rPr>
              <w:t xml:space="preserve"> a </w:t>
            </w:r>
            <w:proofErr w:type="spellStart"/>
            <w:r w:rsidRPr="00C52563">
              <w:rPr>
                <w:lang w:val="de-CH"/>
              </w:rPr>
              <w:t>flow</w:t>
            </w:r>
            <w:proofErr w:type="spellEnd"/>
            <w:r w:rsidRPr="00C52563">
              <w:rPr>
                <w:lang w:val="de-CH"/>
              </w:rPr>
              <w:t xml:space="preserve"> </w:t>
            </w:r>
            <w:proofErr w:type="spellStart"/>
            <w:r w:rsidRPr="00C52563">
              <w:rPr>
                <w:lang w:val="de-CH"/>
              </w:rPr>
              <w:t>diagram</w:t>
            </w:r>
            <w:proofErr w:type="spellEnd"/>
          </w:p>
        </w:tc>
        <w:tc>
          <w:tcPr>
            <w:tcW w:w="0" w:type="auto"/>
            <w:tcBorders>
              <w:top w:val="single" w:sz="4" w:space="0" w:color="auto"/>
              <w:left w:val="single" w:sz="4" w:space="0" w:color="auto"/>
              <w:bottom w:val="single" w:sz="4" w:space="0" w:color="auto"/>
              <w:right w:val="nil"/>
            </w:tcBorders>
          </w:tcPr>
          <w:p w14:paraId="547ECA66" w14:textId="77777777" w:rsidR="007D432F" w:rsidRPr="00C52563" w:rsidRDefault="007D432F" w:rsidP="008D4F66">
            <w:pPr>
              <w:tabs>
                <w:tab w:val="left" w:pos="5400"/>
              </w:tabs>
              <w:rPr>
                <w:lang w:val="de-CH"/>
              </w:rPr>
            </w:pPr>
            <w:r>
              <w:rPr>
                <w:lang w:val="de-CH"/>
              </w:rPr>
              <w:t>X</w:t>
            </w:r>
          </w:p>
        </w:tc>
      </w:tr>
      <w:tr w:rsidR="00F61A79" w:rsidRPr="00C52563" w14:paraId="1E59EDAA" w14:textId="77777777" w:rsidTr="008D4F66">
        <w:tc>
          <w:tcPr>
            <w:tcW w:w="0" w:type="auto"/>
            <w:vMerge w:val="restart"/>
            <w:tcBorders>
              <w:top w:val="single" w:sz="4" w:space="0" w:color="auto"/>
              <w:left w:val="nil"/>
              <w:bottom w:val="single" w:sz="4" w:space="0" w:color="auto"/>
              <w:right w:val="nil"/>
            </w:tcBorders>
            <w:hideMark/>
          </w:tcPr>
          <w:p w14:paraId="491DF29B" w14:textId="77777777" w:rsidR="007D432F" w:rsidRPr="00C52563" w:rsidRDefault="007D432F" w:rsidP="008D4F66">
            <w:pPr>
              <w:tabs>
                <w:tab w:val="left" w:pos="5400"/>
              </w:tabs>
              <w:rPr>
                <w:bCs/>
                <w:lang w:val="de-CH"/>
              </w:rPr>
            </w:pPr>
            <w:proofErr w:type="spellStart"/>
            <w:r w:rsidRPr="00C52563">
              <w:rPr>
                <w:bCs/>
                <w:lang w:val="de-CH"/>
              </w:rPr>
              <w:t>Descriptive</w:t>
            </w:r>
            <w:proofErr w:type="spellEnd"/>
            <w:r w:rsidRPr="00C52563">
              <w:rPr>
                <w:bCs/>
                <w:lang w:val="de-CH"/>
              </w:rPr>
              <w:t xml:space="preserve"> </w:t>
            </w:r>
            <w:proofErr w:type="spellStart"/>
            <w:r w:rsidRPr="00C52563">
              <w:rPr>
                <w:bCs/>
                <w:lang w:val="de-CH"/>
              </w:rPr>
              <w:t>data</w:t>
            </w:r>
            <w:proofErr w:type="spellEnd"/>
          </w:p>
        </w:tc>
        <w:tc>
          <w:tcPr>
            <w:tcW w:w="0" w:type="auto"/>
            <w:vMerge w:val="restart"/>
            <w:tcBorders>
              <w:top w:val="single" w:sz="4" w:space="0" w:color="auto"/>
              <w:left w:val="nil"/>
              <w:bottom w:val="single" w:sz="4" w:space="0" w:color="auto"/>
              <w:right w:val="nil"/>
            </w:tcBorders>
            <w:hideMark/>
          </w:tcPr>
          <w:p w14:paraId="1CF0F682" w14:textId="77777777" w:rsidR="007D432F" w:rsidRPr="00C52563" w:rsidRDefault="007D432F" w:rsidP="008D4F66">
            <w:pPr>
              <w:tabs>
                <w:tab w:val="left" w:pos="5400"/>
              </w:tabs>
              <w:jc w:val="center"/>
              <w:rPr>
                <w:lang w:val="de-CH"/>
              </w:rPr>
            </w:pPr>
            <w:r w:rsidRPr="00C52563">
              <w:rPr>
                <w:lang w:val="de-CH"/>
              </w:rPr>
              <w:t>14</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632D96AA" w14:textId="77777777" w:rsidR="007D432F" w:rsidRPr="00C52563" w:rsidRDefault="007D432F" w:rsidP="008D4F66">
            <w:pPr>
              <w:tabs>
                <w:tab w:val="left" w:pos="5400"/>
              </w:tabs>
              <w:rPr>
                <w:lang w:val="de-CH"/>
              </w:rPr>
            </w:pPr>
            <w:r w:rsidRPr="00C52563">
              <w:rPr>
                <w:lang w:val="de-CH"/>
              </w:rPr>
              <w:t xml:space="preserve">(a) </w:t>
            </w:r>
            <w:proofErr w:type="spellStart"/>
            <w:r w:rsidRPr="00C52563">
              <w:rPr>
                <w:lang w:val="de-CH"/>
              </w:rPr>
              <w:t>Give</w:t>
            </w:r>
            <w:proofErr w:type="spellEnd"/>
            <w:r w:rsidRPr="00C52563">
              <w:rPr>
                <w:lang w:val="de-CH"/>
              </w:rPr>
              <w:t xml:space="preserve"> </w:t>
            </w:r>
            <w:proofErr w:type="spellStart"/>
            <w:r w:rsidRPr="00C52563">
              <w:rPr>
                <w:lang w:val="de-CH"/>
              </w:rPr>
              <w:t>characteristics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t>
            </w:r>
            <w:proofErr w:type="spellStart"/>
            <w:r w:rsidRPr="00C52563">
              <w:rPr>
                <w:lang w:val="de-CH"/>
              </w:rPr>
              <w:t>eg</w:t>
            </w:r>
            <w:proofErr w:type="spellEnd"/>
            <w:r w:rsidRPr="00C52563">
              <w:rPr>
                <w:lang w:val="de-CH"/>
              </w:rPr>
              <w:t xml:space="preserve"> </w:t>
            </w:r>
            <w:proofErr w:type="spellStart"/>
            <w:r w:rsidRPr="00C52563">
              <w:rPr>
                <w:lang w:val="de-CH"/>
              </w:rPr>
              <w:t>demographic</w:t>
            </w:r>
            <w:proofErr w:type="spellEnd"/>
            <w:r w:rsidRPr="00C52563">
              <w:rPr>
                <w:lang w:val="de-CH"/>
              </w:rPr>
              <w:t xml:space="preserve">, </w:t>
            </w:r>
            <w:proofErr w:type="spellStart"/>
            <w:r w:rsidRPr="00C52563">
              <w:rPr>
                <w:lang w:val="de-CH"/>
              </w:rPr>
              <w:t>clinical</w:t>
            </w:r>
            <w:proofErr w:type="spellEnd"/>
            <w:r w:rsidRPr="00C52563">
              <w:rPr>
                <w:lang w:val="de-CH"/>
              </w:rPr>
              <w:t xml:space="preserve">, social) and </w:t>
            </w:r>
            <w:proofErr w:type="spellStart"/>
            <w:r w:rsidRPr="00C52563">
              <w:rPr>
                <w:lang w:val="de-CH"/>
              </w:rPr>
              <w:t>information</w:t>
            </w:r>
            <w:proofErr w:type="spellEnd"/>
            <w:r w:rsidRPr="00C52563">
              <w:rPr>
                <w:lang w:val="de-CH"/>
              </w:rPr>
              <w:t xml:space="preserve"> on </w:t>
            </w:r>
            <w:proofErr w:type="spellStart"/>
            <w:r w:rsidRPr="00C52563">
              <w:rPr>
                <w:lang w:val="de-CH"/>
              </w:rPr>
              <w:t>exposures</w:t>
            </w:r>
            <w:proofErr w:type="spellEnd"/>
            <w:r w:rsidRPr="00C52563">
              <w:rPr>
                <w:lang w:val="de-CH"/>
              </w:rPr>
              <w:t xml:space="preserve"> and potential </w:t>
            </w:r>
            <w:proofErr w:type="spellStart"/>
            <w:r w:rsidRPr="00C52563">
              <w:rPr>
                <w:lang w:val="de-CH"/>
              </w:rPr>
              <w:t>confounders</w:t>
            </w:r>
            <w:proofErr w:type="spellEnd"/>
          </w:p>
        </w:tc>
        <w:tc>
          <w:tcPr>
            <w:tcW w:w="0" w:type="auto"/>
            <w:tcBorders>
              <w:top w:val="single" w:sz="4" w:space="0" w:color="auto"/>
              <w:left w:val="single" w:sz="4" w:space="0" w:color="auto"/>
              <w:bottom w:val="single" w:sz="4" w:space="0" w:color="auto"/>
              <w:right w:val="nil"/>
            </w:tcBorders>
          </w:tcPr>
          <w:p w14:paraId="66F9F5DC" w14:textId="77777777" w:rsidR="007D432F" w:rsidRPr="00C52563" w:rsidRDefault="007D432F" w:rsidP="008D4F66">
            <w:pPr>
              <w:tabs>
                <w:tab w:val="left" w:pos="5400"/>
              </w:tabs>
              <w:rPr>
                <w:lang w:val="de-CH"/>
              </w:rPr>
            </w:pPr>
            <w:r>
              <w:rPr>
                <w:lang w:val="de-CH"/>
              </w:rPr>
              <w:t>X</w:t>
            </w:r>
          </w:p>
        </w:tc>
      </w:tr>
      <w:tr w:rsidR="00F61A79" w:rsidRPr="00C52563" w14:paraId="5B6E1A7B" w14:textId="77777777" w:rsidTr="008D4F66">
        <w:tc>
          <w:tcPr>
            <w:tcW w:w="0" w:type="auto"/>
            <w:vMerge/>
            <w:tcBorders>
              <w:top w:val="single" w:sz="4" w:space="0" w:color="auto"/>
              <w:left w:val="nil"/>
              <w:bottom w:val="single" w:sz="4" w:space="0" w:color="auto"/>
              <w:right w:val="nil"/>
            </w:tcBorders>
            <w:vAlign w:val="center"/>
            <w:hideMark/>
          </w:tcPr>
          <w:p w14:paraId="7AFF4615"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2E307DBB"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15542A34" w14:textId="77777777" w:rsidR="007D432F" w:rsidRDefault="007D432F" w:rsidP="008D4F66">
            <w:pPr>
              <w:pBdr>
                <w:bottom w:val="single" w:sz="6" w:space="1" w:color="auto"/>
              </w:pBdr>
              <w:tabs>
                <w:tab w:val="left" w:pos="5400"/>
              </w:tabs>
              <w:rPr>
                <w:lang w:val="de-CH"/>
              </w:rPr>
            </w:pPr>
            <w:r w:rsidRPr="00C52563">
              <w:rPr>
                <w:lang w:val="de-CH"/>
              </w:rPr>
              <w:t xml:space="preserve">(b) </w:t>
            </w:r>
            <w:proofErr w:type="spellStart"/>
            <w:r w:rsidRPr="00C52563">
              <w:rPr>
                <w:lang w:val="de-CH"/>
              </w:rPr>
              <w:t>Indicate</w:t>
            </w:r>
            <w:proofErr w:type="spellEnd"/>
            <w:r w:rsidRPr="00C52563">
              <w:rPr>
                <w:lang w:val="de-CH"/>
              </w:rPr>
              <w:t xml:space="preserve"> </w:t>
            </w:r>
            <w:proofErr w:type="spellStart"/>
            <w:r w:rsidRPr="00C52563">
              <w:rPr>
                <w:lang w:val="de-CH"/>
              </w:rPr>
              <w:t>number</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with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p>
          <w:p w14:paraId="58E3DA5E" w14:textId="77777777" w:rsidR="007D432F" w:rsidRPr="00C52563" w:rsidRDefault="007D432F" w:rsidP="008D4F66">
            <w:pPr>
              <w:tabs>
                <w:tab w:val="left" w:pos="5400"/>
              </w:tabs>
              <w:rPr>
                <w:lang w:val="de-CH"/>
              </w:rPr>
            </w:pPr>
            <w:r w:rsidRPr="007F6BF5">
              <w:t xml:space="preserve">(c) </w:t>
            </w:r>
            <w:r w:rsidRPr="0022554A">
              <w:rPr>
                <w:i/>
              </w:rPr>
              <w:t xml:space="preserve">Cohort </w:t>
            </w:r>
            <w:proofErr w:type="spellStart"/>
            <w:r w:rsidRPr="0022554A">
              <w:rPr>
                <w:i/>
              </w:rPr>
              <w:t>study</w:t>
            </w:r>
            <w:proofErr w:type="spellEnd"/>
            <w:r w:rsidRPr="0022554A">
              <w:t>—</w:t>
            </w:r>
            <w:proofErr w:type="spellStart"/>
            <w:r w:rsidRPr="0022554A">
              <w:t>Summarise</w:t>
            </w:r>
            <w:proofErr w:type="spellEnd"/>
            <w:r w:rsidRPr="0022554A">
              <w:t xml:space="preserve"> follow-up time (eg, </w:t>
            </w:r>
            <w:proofErr w:type="spellStart"/>
            <w:r w:rsidRPr="0022554A">
              <w:t>average</w:t>
            </w:r>
            <w:proofErr w:type="spellEnd"/>
            <w:r w:rsidRPr="0022554A">
              <w:t xml:space="preserve"> </w:t>
            </w:r>
            <w:proofErr w:type="spellStart"/>
            <w:r w:rsidRPr="0022554A">
              <w:t>and</w:t>
            </w:r>
            <w:proofErr w:type="spellEnd"/>
            <w:r w:rsidRPr="0022554A">
              <w:t xml:space="preserve"> </w:t>
            </w:r>
            <w:proofErr w:type="spellStart"/>
            <w:r w:rsidRPr="0022554A">
              <w:t>total</w:t>
            </w:r>
            <w:proofErr w:type="spellEnd"/>
            <w:r w:rsidRPr="0022554A">
              <w:t xml:space="preserve"> </w:t>
            </w:r>
            <w:proofErr w:type="spellStart"/>
            <w:r w:rsidRPr="0022554A">
              <w:t>amount</w:t>
            </w:r>
            <w:proofErr w:type="spellEnd"/>
            <w:r w:rsidRPr="0022554A">
              <w:t>)</w:t>
            </w:r>
          </w:p>
        </w:tc>
        <w:tc>
          <w:tcPr>
            <w:tcW w:w="0" w:type="auto"/>
            <w:tcBorders>
              <w:top w:val="single" w:sz="4" w:space="0" w:color="auto"/>
              <w:left w:val="single" w:sz="4" w:space="0" w:color="auto"/>
              <w:bottom w:val="single" w:sz="4" w:space="0" w:color="auto"/>
              <w:right w:val="nil"/>
            </w:tcBorders>
          </w:tcPr>
          <w:p w14:paraId="383D1AF2" w14:textId="77777777" w:rsidR="007D432F" w:rsidRDefault="007D432F" w:rsidP="008D4F66">
            <w:pPr>
              <w:tabs>
                <w:tab w:val="left" w:pos="5400"/>
              </w:tabs>
              <w:rPr>
                <w:lang w:val="de-CH"/>
              </w:rPr>
            </w:pPr>
            <w:r>
              <w:rPr>
                <w:lang w:val="de-CH"/>
              </w:rPr>
              <w:t>X</w:t>
            </w:r>
          </w:p>
          <w:p w14:paraId="1B3F84BE" w14:textId="77777777" w:rsidR="007D432F" w:rsidRDefault="007D432F" w:rsidP="008D4F66">
            <w:pPr>
              <w:tabs>
                <w:tab w:val="left" w:pos="5400"/>
              </w:tabs>
              <w:rPr>
                <w:lang w:val="de-CH"/>
              </w:rPr>
            </w:pPr>
          </w:p>
          <w:p w14:paraId="6ED423CB" w14:textId="77777777" w:rsidR="007D432F" w:rsidRPr="00C52563" w:rsidRDefault="007D432F" w:rsidP="008D4F66">
            <w:pPr>
              <w:tabs>
                <w:tab w:val="left" w:pos="5400"/>
              </w:tabs>
              <w:rPr>
                <w:lang w:val="de-CH"/>
              </w:rPr>
            </w:pPr>
            <w:r>
              <w:rPr>
                <w:lang w:val="de-CH"/>
              </w:rPr>
              <w:t>X</w:t>
            </w:r>
          </w:p>
        </w:tc>
      </w:tr>
      <w:tr w:rsidR="00F61A79" w:rsidRPr="00C52563" w14:paraId="0F80347E" w14:textId="77777777" w:rsidTr="008D4F66">
        <w:trPr>
          <w:trHeight w:val="295"/>
        </w:trPr>
        <w:tc>
          <w:tcPr>
            <w:tcW w:w="0" w:type="auto"/>
            <w:tcBorders>
              <w:top w:val="single" w:sz="4" w:space="0" w:color="auto"/>
              <w:left w:val="nil"/>
              <w:bottom w:val="single" w:sz="4" w:space="0" w:color="auto"/>
              <w:right w:val="nil"/>
            </w:tcBorders>
            <w:hideMark/>
          </w:tcPr>
          <w:p w14:paraId="29FAC4B7" w14:textId="77777777" w:rsidR="007D432F" w:rsidRPr="00C52563" w:rsidRDefault="007D432F" w:rsidP="008D4F66">
            <w:pPr>
              <w:tabs>
                <w:tab w:val="left" w:pos="5400"/>
              </w:tabs>
              <w:rPr>
                <w:bCs/>
                <w:lang w:val="de-CH"/>
              </w:rPr>
            </w:pPr>
            <w:r w:rsidRPr="00C52563">
              <w:rPr>
                <w:bCs/>
                <w:lang w:val="de-CH"/>
              </w:rPr>
              <w:t xml:space="preserve">Outcome </w:t>
            </w:r>
            <w:proofErr w:type="spellStart"/>
            <w:r w:rsidRPr="00C52563">
              <w:rPr>
                <w:bCs/>
                <w:lang w:val="de-CH"/>
              </w:rPr>
              <w:t>data</w:t>
            </w:r>
            <w:proofErr w:type="spellEnd"/>
          </w:p>
        </w:tc>
        <w:tc>
          <w:tcPr>
            <w:tcW w:w="0" w:type="auto"/>
            <w:tcBorders>
              <w:top w:val="single" w:sz="4" w:space="0" w:color="auto"/>
              <w:left w:val="nil"/>
              <w:bottom w:val="single" w:sz="4" w:space="0" w:color="auto"/>
              <w:right w:val="nil"/>
            </w:tcBorders>
            <w:hideMark/>
          </w:tcPr>
          <w:p w14:paraId="145966C4" w14:textId="77777777" w:rsidR="007D432F" w:rsidRPr="00C52563" w:rsidRDefault="007D432F" w:rsidP="008D4F66">
            <w:pPr>
              <w:tabs>
                <w:tab w:val="left" w:pos="5400"/>
              </w:tabs>
              <w:jc w:val="center"/>
              <w:rPr>
                <w:lang w:val="de-CH"/>
              </w:rPr>
            </w:pPr>
            <w:r w:rsidRPr="00C52563">
              <w:rPr>
                <w:lang w:val="de-CH"/>
              </w:rPr>
              <w:t>15</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44C82F37" w14:textId="77777777" w:rsidR="007D432F" w:rsidRDefault="007D432F" w:rsidP="008D4F66">
            <w:pPr>
              <w:tabs>
                <w:tab w:val="left" w:pos="5400"/>
              </w:tabs>
            </w:pPr>
            <w:r w:rsidRPr="0022554A">
              <w:rPr>
                <w:i/>
              </w:rPr>
              <w:t xml:space="preserve">Cohort </w:t>
            </w:r>
            <w:proofErr w:type="spellStart"/>
            <w:r w:rsidRPr="0022554A">
              <w:rPr>
                <w:i/>
              </w:rPr>
              <w:t>study</w:t>
            </w:r>
            <w:proofErr w:type="spellEnd"/>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 over time</w:t>
            </w:r>
          </w:p>
          <w:p w14:paraId="4EC82BCB" w14:textId="77777777" w:rsidR="007D432F" w:rsidRDefault="007D432F" w:rsidP="008D4F66">
            <w:pPr>
              <w:pBdr>
                <w:top w:val="single" w:sz="6" w:space="1" w:color="auto"/>
                <w:bottom w:val="single" w:sz="6" w:space="1" w:color="auto"/>
              </w:pBdr>
              <w:tabs>
                <w:tab w:val="left" w:pos="5400"/>
              </w:tabs>
            </w:pPr>
            <w:r w:rsidRPr="0022554A">
              <w:rPr>
                <w:i/>
              </w:rPr>
              <w:t xml:space="preserve">Case-control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in </w:t>
            </w:r>
            <w:proofErr w:type="spellStart"/>
            <w:r w:rsidRPr="0022554A">
              <w:t>each</w:t>
            </w:r>
            <w:proofErr w:type="spellEnd"/>
            <w:r w:rsidRPr="0022554A">
              <w:t xml:space="preserve"> exposure </w:t>
            </w:r>
            <w:proofErr w:type="spellStart"/>
            <w:r w:rsidRPr="0022554A">
              <w:t>category</w:t>
            </w:r>
            <w:proofErr w:type="spellEnd"/>
            <w:r w:rsidRPr="0022554A">
              <w:t>, or summary measures of exposure</w:t>
            </w:r>
          </w:p>
          <w:p w14:paraId="7044EA47" w14:textId="77777777" w:rsidR="007D432F" w:rsidRPr="00C52563" w:rsidRDefault="007D432F" w:rsidP="008D4F66">
            <w:pPr>
              <w:tabs>
                <w:tab w:val="left" w:pos="5400"/>
              </w:tabs>
              <w:rPr>
                <w:lang w:val="de-CH"/>
              </w:rPr>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w:t>
            </w:r>
          </w:p>
        </w:tc>
        <w:tc>
          <w:tcPr>
            <w:tcW w:w="0" w:type="auto"/>
            <w:tcBorders>
              <w:top w:val="single" w:sz="4" w:space="0" w:color="auto"/>
              <w:left w:val="single" w:sz="4" w:space="0" w:color="auto"/>
              <w:bottom w:val="single" w:sz="4" w:space="0" w:color="auto"/>
              <w:right w:val="nil"/>
            </w:tcBorders>
          </w:tcPr>
          <w:p w14:paraId="1EDC9656" w14:textId="77777777" w:rsidR="007D432F" w:rsidRPr="00C52563" w:rsidRDefault="007D432F" w:rsidP="008D4F66">
            <w:pPr>
              <w:tabs>
                <w:tab w:val="left" w:pos="5400"/>
              </w:tabs>
              <w:rPr>
                <w:lang w:val="de-CH"/>
              </w:rPr>
            </w:pPr>
            <w:r>
              <w:rPr>
                <w:lang w:val="de-CH"/>
              </w:rPr>
              <w:t>V</w:t>
            </w:r>
          </w:p>
        </w:tc>
      </w:tr>
      <w:tr w:rsidR="00F61A79" w:rsidRPr="00C52563" w14:paraId="7C9513AD" w14:textId="77777777" w:rsidTr="008D4F66">
        <w:tc>
          <w:tcPr>
            <w:tcW w:w="0" w:type="auto"/>
            <w:vMerge w:val="restart"/>
            <w:tcBorders>
              <w:top w:val="single" w:sz="4" w:space="0" w:color="auto"/>
              <w:left w:val="nil"/>
              <w:bottom w:val="single" w:sz="4" w:space="0" w:color="auto"/>
              <w:right w:val="nil"/>
            </w:tcBorders>
            <w:hideMark/>
          </w:tcPr>
          <w:p w14:paraId="446A71AE" w14:textId="77777777" w:rsidR="007D432F" w:rsidRPr="00C52563" w:rsidRDefault="007D432F" w:rsidP="008D4F66">
            <w:pPr>
              <w:tabs>
                <w:tab w:val="left" w:pos="5400"/>
              </w:tabs>
              <w:rPr>
                <w:bCs/>
                <w:lang w:val="de-CH"/>
              </w:rPr>
            </w:pPr>
            <w:r w:rsidRPr="00C52563">
              <w:rPr>
                <w:bCs/>
                <w:lang w:val="de-CH"/>
              </w:rPr>
              <w:t>Main results</w:t>
            </w:r>
          </w:p>
        </w:tc>
        <w:tc>
          <w:tcPr>
            <w:tcW w:w="0" w:type="auto"/>
            <w:vMerge w:val="restart"/>
            <w:tcBorders>
              <w:top w:val="single" w:sz="4" w:space="0" w:color="auto"/>
              <w:left w:val="nil"/>
              <w:bottom w:val="single" w:sz="4" w:space="0" w:color="auto"/>
              <w:right w:val="nil"/>
            </w:tcBorders>
            <w:hideMark/>
          </w:tcPr>
          <w:p w14:paraId="42980AFC" w14:textId="77777777" w:rsidR="007D432F" w:rsidRPr="00C52563" w:rsidRDefault="007D432F" w:rsidP="008D4F66">
            <w:pPr>
              <w:tabs>
                <w:tab w:val="left" w:pos="5400"/>
              </w:tabs>
              <w:jc w:val="center"/>
              <w:rPr>
                <w:lang w:val="de-CH"/>
              </w:rPr>
            </w:pPr>
            <w:r w:rsidRPr="00C52563">
              <w:rPr>
                <w:lang w:val="de-CH"/>
              </w:rPr>
              <w:t>16</w:t>
            </w:r>
          </w:p>
        </w:tc>
        <w:tc>
          <w:tcPr>
            <w:tcW w:w="0" w:type="auto"/>
            <w:tcBorders>
              <w:top w:val="single" w:sz="4" w:space="0" w:color="auto"/>
              <w:left w:val="nil"/>
              <w:bottom w:val="single" w:sz="4" w:space="0" w:color="auto"/>
              <w:right w:val="single" w:sz="4" w:space="0" w:color="auto"/>
            </w:tcBorders>
            <w:hideMark/>
          </w:tcPr>
          <w:p w14:paraId="5DEA392A" w14:textId="77777777" w:rsidR="007D432F" w:rsidRPr="00C52563" w:rsidRDefault="007D432F" w:rsidP="008D4F66">
            <w:pPr>
              <w:tabs>
                <w:tab w:val="left" w:pos="5400"/>
              </w:tabs>
              <w:rPr>
                <w:lang w:val="de-CH"/>
              </w:rPr>
            </w:pPr>
            <w:r w:rsidRPr="00E21BB8">
              <w:t>(</w:t>
            </w:r>
            <w:r w:rsidRPr="00E21BB8">
              <w:rPr>
                <w:i/>
              </w:rPr>
              <w:t>a</w:t>
            </w:r>
            <w:r w:rsidRPr="00E21BB8">
              <w:t>)</w:t>
            </w:r>
            <w:r w:rsidRPr="0022554A">
              <w:t xml:space="preserve"> </w:t>
            </w:r>
            <w:proofErr w:type="spellStart"/>
            <w:r w:rsidRPr="006149D3">
              <w:t>Give</w:t>
            </w:r>
            <w:proofErr w:type="spellEnd"/>
            <w:r w:rsidRPr="006149D3">
              <w:t xml:space="preserve"> unadjusted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if</w:t>
            </w:r>
            <w:proofErr w:type="spellEnd"/>
            <w:r w:rsidRPr="006149D3">
              <w:t xml:space="preserve"> </w:t>
            </w:r>
            <w:proofErr w:type="spellStart"/>
            <w:r w:rsidRPr="006149D3">
              <w:t>applicable</w:t>
            </w:r>
            <w:proofErr w:type="spellEnd"/>
            <w:r w:rsidRPr="006149D3">
              <w:t xml:space="preserve">, </w:t>
            </w:r>
            <w:proofErr w:type="spellStart"/>
            <w:r w:rsidRPr="006149D3">
              <w:t>confounder-adjusted</w:t>
            </w:r>
            <w:proofErr w:type="spellEnd"/>
            <w:r w:rsidRPr="006149D3">
              <w:t xml:space="preserve">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their</w:t>
            </w:r>
            <w:proofErr w:type="spellEnd"/>
            <w:r w:rsidRPr="006149D3">
              <w:t xml:space="preserve"> </w:t>
            </w:r>
            <w:proofErr w:type="spellStart"/>
            <w:r w:rsidRPr="006149D3">
              <w:t>precision</w:t>
            </w:r>
            <w:proofErr w:type="spellEnd"/>
            <w:r w:rsidRPr="006149D3">
              <w:t xml:space="preserve"> (eg, 95% </w:t>
            </w:r>
            <w:proofErr w:type="spellStart"/>
            <w:r w:rsidRPr="006149D3">
              <w:t>confidence</w:t>
            </w:r>
            <w:proofErr w:type="spellEnd"/>
            <w:r w:rsidRPr="006149D3">
              <w:t xml:space="preserve"> interval). Make </w:t>
            </w:r>
            <w:proofErr w:type="spellStart"/>
            <w:r w:rsidRPr="006149D3">
              <w:t>clear</w:t>
            </w:r>
            <w:proofErr w:type="spellEnd"/>
            <w:r w:rsidRPr="006149D3">
              <w:t xml:space="preserve"> </w:t>
            </w:r>
            <w:proofErr w:type="spellStart"/>
            <w:r w:rsidRPr="006149D3">
              <w:t>which</w:t>
            </w:r>
            <w:proofErr w:type="spellEnd"/>
            <w:r w:rsidRPr="006149D3">
              <w:t xml:space="preserve"> </w:t>
            </w:r>
            <w:proofErr w:type="spellStart"/>
            <w:r w:rsidRPr="006149D3">
              <w:t>confounders</w:t>
            </w:r>
            <w:proofErr w:type="spellEnd"/>
            <w:r w:rsidRPr="006149D3">
              <w:t xml:space="preserve"> </w:t>
            </w:r>
            <w:proofErr w:type="spellStart"/>
            <w:r w:rsidRPr="006149D3">
              <w:t>were</w:t>
            </w:r>
            <w:proofErr w:type="spellEnd"/>
            <w:r w:rsidRPr="006149D3">
              <w:t xml:space="preserve"> </w:t>
            </w:r>
            <w:proofErr w:type="spellStart"/>
            <w:r w:rsidRPr="006149D3">
              <w:t>adjusted</w:t>
            </w:r>
            <w:proofErr w:type="spellEnd"/>
            <w:r w:rsidRPr="006149D3">
              <w:t xml:space="preserve"> </w:t>
            </w:r>
            <w:proofErr w:type="spellStart"/>
            <w:r w:rsidRPr="006149D3">
              <w:t>for</w:t>
            </w:r>
            <w:proofErr w:type="spellEnd"/>
            <w:r w:rsidRPr="006149D3">
              <w:t xml:space="preserve"> </w:t>
            </w:r>
            <w:proofErr w:type="spellStart"/>
            <w:r w:rsidRPr="006149D3">
              <w:t>and</w:t>
            </w:r>
            <w:proofErr w:type="spellEnd"/>
            <w:r w:rsidRPr="006149D3">
              <w:t xml:space="preserve"> </w:t>
            </w:r>
            <w:proofErr w:type="spellStart"/>
            <w:r w:rsidRPr="006149D3">
              <w:t>why</w:t>
            </w:r>
            <w:proofErr w:type="spellEnd"/>
            <w:r w:rsidRPr="006149D3">
              <w:t xml:space="preserve"> </w:t>
            </w:r>
            <w:proofErr w:type="spellStart"/>
            <w:r w:rsidRPr="006149D3">
              <w:t>they</w:t>
            </w:r>
            <w:proofErr w:type="spellEnd"/>
            <w:r w:rsidRPr="006149D3">
              <w:t xml:space="preserve"> </w:t>
            </w:r>
            <w:proofErr w:type="spellStart"/>
            <w:r w:rsidRPr="006149D3">
              <w:t>were</w:t>
            </w:r>
            <w:proofErr w:type="spellEnd"/>
            <w:r w:rsidRPr="006149D3">
              <w:t xml:space="preserve"> </w:t>
            </w:r>
            <w:proofErr w:type="spellStart"/>
            <w:r w:rsidRPr="006149D3">
              <w:t>included</w:t>
            </w:r>
            <w:proofErr w:type="spellEnd"/>
          </w:p>
        </w:tc>
        <w:tc>
          <w:tcPr>
            <w:tcW w:w="0" w:type="auto"/>
            <w:tcBorders>
              <w:top w:val="single" w:sz="4" w:space="0" w:color="auto"/>
              <w:left w:val="single" w:sz="4" w:space="0" w:color="auto"/>
              <w:bottom w:val="single" w:sz="4" w:space="0" w:color="auto"/>
              <w:right w:val="nil"/>
            </w:tcBorders>
          </w:tcPr>
          <w:p w14:paraId="7D9FF55E" w14:textId="77777777" w:rsidR="007D432F" w:rsidRPr="00C52563" w:rsidRDefault="007D432F" w:rsidP="008D4F66">
            <w:pPr>
              <w:tabs>
                <w:tab w:val="left" w:pos="5400"/>
              </w:tabs>
              <w:rPr>
                <w:lang w:val="de-CH"/>
              </w:rPr>
            </w:pPr>
            <w:r>
              <w:rPr>
                <w:lang w:val="de-CH"/>
              </w:rPr>
              <w:t>V</w:t>
            </w:r>
          </w:p>
        </w:tc>
      </w:tr>
      <w:tr w:rsidR="00F61A79" w:rsidRPr="00C52563" w14:paraId="0CF645E5" w14:textId="77777777" w:rsidTr="008D4F66">
        <w:tc>
          <w:tcPr>
            <w:tcW w:w="0" w:type="auto"/>
            <w:vMerge/>
            <w:tcBorders>
              <w:top w:val="single" w:sz="4" w:space="0" w:color="auto"/>
              <w:left w:val="nil"/>
              <w:bottom w:val="single" w:sz="4" w:space="0" w:color="auto"/>
              <w:right w:val="nil"/>
            </w:tcBorders>
            <w:vAlign w:val="center"/>
            <w:hideMark/>
          </w:tcPr>
          <w:p w14:paraId="7E20CFDA"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4BD2CFB6"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1775A26" w14:textId="77777777" w:rsidR="007D432F" w:rsidRPr="00C52563" w:rsidRDefault="007D432F" w:rsidP="008D4F66">
            <w:pPr>
              <w:tabs>
                <w:tab w:val="left" w:pos="5400"/>
              </w:tabs>
              <w:rPr>
                <w:lang w:val="de-CH"/>
              </w:rPr>
            </w:pPr>
            <w:r w:rsidRPr="00E21BB8">
              <w:t>(</w:t>
            </w:r>
            <w:r w:rsidRPr="00E21BB8">
              <w:rPr>
                <w:i/>
              </w:rPr>
              <w:t>b</w:t>
            </w:r>
            <w:r w:rsidRPr="00E21BB8">
              <w:t xml:space="preserve">) </w:t>
            </w:r>
            <w:r w:rsidRPr="006149D3">
              <w:t xml:space="preserve">Report </w:t>
            </w:r>
            <w:proofErr w:type="spellStart"/>
            <w:r w:rsidRPr="006149D3">
              <w:t>category</w:t>
            </w:r>
            <w:proofErr w:type="spellEnd"/>
            <w:r w:rsidRPr="006149D3">
              <w:t xml:space="preserve"> </w:t>
            </w:r>
            <w:proofErr w:type="spellStart"/>
            <w:r w:rsidRPr="006149D3">
              <w:t>boundaries</w:t>
            </w:r>
            <w:proofErr w:type="spellEnd"/>
            <w:r w:rsidRPr="006149D3">
              <w:t xml:space="preserve"> </w:t>
            </w:r>
            <w:proofErr w:type="spellStart"/>
            <w:r w:rsidRPr="006149D3">
              <w:t>when</w:t>
            </w:r>
            <w:proofErr w:type="spellEnd"/>
            <w:r w:rsidRPr="006149D3">
              <w:t xml:space="preserve"> </w:t>
            </w:r>
            <w:proofErr w:type="spellStart"/>
            <w:r w:rsidRPr="006149D3">
              <w:t>continuous</w:t>
            </w:r>
            <w:proofErr w:type="spellEnd"/>
            <w:r w:rsidRPr="006149D3">
              <w:t xml:space="preserve"> variables </w:t>
            </w:r>
            <w:proofErr w:type="spellStart"/>
            <w:r w:rsidRPr="006149D3">
              <w:t>were</w:t>
            </w:r>
            <w:proofErr w:type="spellEnd"/>
            <w:r w:rsidRPr="006149D3">
              <w:t xml:space="preserve"> </w:t>
            </w:r>
            <w:proofErr w:type="spellStart"/>
            <w:r w:rsidRPr="006149D3">
              <w:t>categorized</w:t>
            </w:r>
            <w:proofErr w:type="spellEnd"/>
          </w:p>
        </w:tc>
        <w:tc>
          <w:tcPr>
            <w:tcW w:w="0" w:type="auto"/>
            <w:tcBorders>
              <w:top w:val="single" w:sz="4" w:space="0" w:color="auto"/>
              <w:left w:val="single" w:sz="4" w:space="0" w:color="auto"/>
              <w:bottom w:val="single" w:sz="4" w:space="0" w:color="auto"/>
              <w:right w:val="nil"/>
            </w:tcBorders>
          </w:tcPr>
          <w:p w14:paraId="0ACA4644" w14:textId="77777777" w:rsidR="007D432F" w:rsidRPr="00C52563" w:rsidRDefault="007D432F" w:rsidP="008D4F66">
            <w:pPr>
              <w:tabs>
                <w:tab w:val="left" w:pos="5400"/>
              </w:tabs>
              <w:rPr>
                <w:lang w:val="de-CH"/>
              </w:rPr>
            </w:pPr>
            <w:r>
              <w:rPr>
                <w:lang w:val="de-CH"/>
              </w:rPr>
              <w:t>X</w:t>
            </w:r>
          </w:p>
        </w:tc>
      </w:tr>
      <w:tr w:rsidR="00F61A79" w:rsidRPr="00C52563" w14:paraId="6980F4EF" w14:textId="77777777" w:rsidTr="008D4F66">
        <w:tc>
          <w:tcPr>
            <w:tcW w:w="0" w:type="auto"/>
            <w:vMerge/>
            <w:tcBorders>
              <w:top w:val="single" w:sz="4" w:space="0" w:color="auto"/>
              <w:left w:val="nil"/>
              <w:bottom w:val="single" w:sz="4" w:space="0" w:color="auto"/>
              <w:right w:val="nil"/>
            </w:tcBorders>
            <w:vAlign w:val="center"/>
            <w:hideMark/>
          </w:tcPr>
          <w:p w14:paraId="5EE41597"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6F1D32EB"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4E37653F"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If</w:t>
            </w:r>
            <w:proofErr w:type="spellEnd"/>
            <w:r w:rsidRPr="00C52563">
              <w:rPr>
                <w:lang w:val="de-CH"/>
              </w:rPr>
              <w:t xml:space="preserve"> relevant, </w:t>
            </w:r>
            <w:proofErr w:type="spellStart"/>
            <w:r w:rsidRPr="00C52563">
              <w:rPr>
                <w:lang w:val="de-CH"/>
              </w:rPr>
              <w:t>consider</w:t>
            </w:r>
            <w:proofErr w:type="spellEnd"/>
            <w:r w:rsidRPr="00C52563">
              <w:rPr>
                <w:lang w:val="de-CH"/>
              </w:rPr>
              <w:t xml:space="preserve"> </w:t>
            </w:r>
            <w:proofErr w:type="spellStart"/>
            <w:r w:rsidRPr="00C52563">
              <w:rPr>
                <w:lang w:val="de-CH"/>
              </w:rPr>
              <w:t>translating</w:t>
            </w:r>
            <w:proofErr w:type="spellEnd"/>
            <w:r w:rsidRPr="00C52563">
              <w:rPr>
                <w:lang w:val="de-CH"/>
              </w:rPr>
              <w:t xml:space="preserve"> </w:t>
            </w:r>
            <w:proofErr w:type="spellStart"/>
            <w:r w:rsidRPr="00C52563">
              <w:rPr>
                <w:lang w:val="de-CH"/>
              </w:rPr>
              <w:t>estimates</w:t>
            </w:r>
            <w:proofErr w:type="spellEnd"/>
            <w:r w:rsidRPr="00C52563">
              <w:rPr>
                <w:lang w:val="de-CH"/>
              </w:rPr>
              <w:t xml:space="preserve"> </w:t>
            </w:r>
            <w:proofErr w:type="spellStart"/>
            <w:r w:rsidRPr="00C52563">
              <w:rPr>
                <w:lang w:val="de-CH"/>
              </w:rPr>
              <w:t>of</w:t>
            </w:r>
            <w:proofErr w:type="spellEnd"/>
            <w:r w:rsidRPr="00C52563">
              <w:rPr>
                <w:lang w:val="de-CH"/>
              </w:rPr>
              <w:t xml:space="preserve"> relative </w:t>
            </w:r>
            <w:proofErr w:type="spellStart"/>
            <w:r w:rsidRPr="00C52563">
              <w:rPr>
                <w:lang w:val="de-CH"/>
              </w:rPr>
              <w:t>risk</w:t>
            </w:r>
            <w:proofErr w:type="spellEnd"/>
            <w:r w:rsidRPr="00C52563">
              <w:rPr>
                <w:lang w:val="de-CH"/>
              </w:rPr>
              <w:t xml:space="preserve"> </w:t>
            </w:r>
            <w:proofErr w:type="spellStart"/>
            <w:r w:rsidRPr="00C52563">
              <w:rPr>
                <w:lang w:val="de-CH"/>
              </w:rPr>
              <w:t>into</w:t>
            </w:r>
            <w:proofErr w:type="spellEnd"/>
            <w:r w:rsidRPr="00C52563">
              <w:rPr>
                <w:lang w:val="de-CH"/>
              </w:rPr>
              <w:t xml:space="preserve"> absolute </w:t>
            </w:r>
            <w:proofErr w:type="spellStart"/>
            <w:r w:rsidRPr="00C52563">
              <w:rPr>
                <w:lang w:val="de-CH"/>
              </w:rPr>
              <w:t>risk</w:t>
            </w:r>
            <w:proofErr w:type="spellEnd"/>
            <w:r w:rsidRPr="00C52563">
              <w:rPr>
                <w:lang w:val="de-CH"/>
              </w:rPr>
              <w:t xml:space="preserve"> </w:t>
            </w:r>
            <w:proofErr w:type="spellStart"/>
            <w:r w:rsidRPr="00C52563">
              <w:rPr>
                <w:lang w:val="de-CH"/>
              </w:rPr>
              <w:t>for</w:t>
            </w:r>
            <w:proofErr w:type="spellEnd"/>
            <w:r w:rsidRPr="00C52563">
              <w:rPr>
                <w:lang w:val="de-CH"/>
              </w:rPr>
              <w:t xml:space="preserve"> a </w:t>
            </w:r>
            <w:proofErr w:type="spellStart"/>
            <w:r w:rsidRPr="00C52563">
              <w:rPr>
                <w:lang w:val="de-CH"/>
              </w:rPr>
              <w:t>meaningful</w:t>
            </w:r>
            <w:proofErr w:type="spellEnd"/>
            <w:r w:rsidRPr="00C52563">
              <w:rPr>
                <w:lang w:val="de-CH"/>
              </w:rPr>
              <w:t xml:space="preserve"> time </w:t>
            </w:r>
            <w:proofErr w:type="spellStart"/>
            <w:r w:rsidRPr="00C52563">
              <w:rPr>
                <w:lang w:val="de-CH"/>
              </w:rPr>
              <w:t>period</w:t>
            </w:r>
            <w:proofErr w:type="spellEnd"/>
          </w:p>
        </w:tc>
        <w:tc>
          <w:tcPr>
            <w:tcW w:w="0" w:type="auto"/>
            <w:tcBorders>
              <w:top w:val="single" w:sz="4" w:space="0" w:color="auto"/>
              <w:left w:val="single" w:sz="4" w:space="0" w:color="auto"/>
              <w:bottom w:val="single" w:sz="4" w:space="0" w:color="auto"/>
              <w:right w:val="nil"/>
            </w:tcBorders>
          </w:tcPr>
          <w:p w14:paraId="3E33EFBD" w14:textId="77777777" w:rsidR="007D432F" w:rsidRPr="00C52563" w:rsidRDefault="007D432F" w:rsidP="008D4F66">
            <w:pPr>
              <w:tabs>
                <w:tab w:val="left" w:pos="5400"/>
              </w:tabs>
              <w:rPr>
                <w:lang w:val="de-CH"/>
              </w:rPr>
            </w:pPr>
            <w:r>
              <w:rPr>
                <w:lang w:val="de-CH"/>
              </w:rPr>
              <w:t>X</w:t>
            </w:r>
          </w:p>
        </w:tc>
      </w:tr>
      <w:tr w:rsidR="00F61A79" w:rsidRPr="00C52563" w14:paraId="0E17A4DA" w14:textId="77777777" w:rsidTr="008D4F66">
        <w:tc>
          <w:tcPr>
            <w:tcW w:w="0" w:type="auto"/>
            <w:tcBorders>
              <w:top w:val="single" w:sz="4" w:space="0" w:color="auto"/>
              <w:left w:val="nil"/>
              <w:bottom w:val="single" w:sz="4" w:space="0" w:color="auto"/>
              <w:right w:val="nil"/>
            </w:tcBorders>
            <w:hideMark/>
          </w:tcPr>
          <w:p w14:paraId="13415569" w14:textId="77777777" w:rsidR="007D432F" w:rsidRPr="00C52563" w:rsidRDefault="007D432F" w:rsidP="008D4F66">
            <w:pPr>
              <w:tabs>
                <w:tab w:val="left" w:pos="5400"/>
              </w:tabs>
              <w:rPr>
                <w:bCs/>
                <w:lang w:val="de-CH"/>
              </w:rPr>
            </w:pPr>
            <w:r w:rsidRPr="00C52563">
              <w:rPr>
                <w:bCs/>
                <w:lang w:val="de-CH"/>
              </w:rPr>
              <w:t xml:space="preserve">Other </w:t>
            </w:r>
            <w:proofErr w:type="spellStart"/>
            <w:r w:rsidRPr="00C52563">
              <w:rPr>
                <w:bCs/>
                <w:lang w:val="de-CH"/>
              </w:rPr>
              <w:t>analyses</w:t>
            </w:r>
            <w:proofErr w:type="spellEnd"/>
          </w:p>
        </w:tc>
        <w:tc>
          <w:tcPr>
            <w:tcW w:w="0" w:type="auto"/>
            <w:tcBorders>
              <w:top w:val="single" w:sz="4" w:space="0" w:color="auto"/>
              <w:left w:val="nil"/>
              <w:bottom w:val="single" w:sz="4" w:space="0" w:color="auto"/>
              <w:right w:val="nil"/>
            </w:tcBorders>
            <w:hideMark/>
          </w:tcPr>
          <w:p w14:paraId="4C7655CA" w14:textId="77777777" w:rsidR="007D432F" w:rsidRPr="00C52563" w:rsidRDefault="007D432F" w:rsidP="008D4F66">
            <w:pPr>
              <w:tabs>
                <w:tab w:val="left" w:pos="5400"/>
              </w:tabs>
              <w:jc w:val="center"/>
              <w:rPr>
                <w:lang w:val="de-CH"/>
              </w:rPr>
            </w:pPr>
            <w:r w:rsidRPr="00C52563">
              <w:rPr>
                <w:lang w:val="de-CH"/>
              </w:rPr>
              <w:t>17</w:t>
            </w:r>
          </w:p>
        </w:tc>
        <w:tc>
          <w:tcPr>
            <w:tcW w:w="0" w:type="auto"/>
            <w:tcBorders>
              <w:top w:val="single" w:sz="4" w:space="0" w:color="auto"/>
              <w:left w:val="nil"/>
              <w:bottom w:val="single" w:sz="4" w:space="0" w:color="auto"/>
              <w:right w:val="single" w:sz="4" w:space="0" w:color="auto"/>
            </w:tcBorders>
            <w:hideMark/>
          </w:tcPr>
          <w:p w14:paraId="72C60C82" w14:textId="77777777" w:rsidR="007D432F" w:rsidRPr="00C52563" w:rsidRDefault="007D432F" w:rsidP="008D4F66">
            <w:pPr>
              <w:tabs>
                <w:tab w:val="left" w:pos="5400"/>
              </w:tabs>
              <w:rPr>
                <w:lang w:val="de-CH"/>
              </w:rPr>
            </w:pPr>
            <w:r w:rsidRPr="00C52563">
              <w:rPr>
                <w:lang w:val="de-CH"/>
              </w:rPr>
              <w:t xml:space="preserve">Report </w:t>
            </w:r>
            <w:proofErr w:type="spellStart"/>
            <w:r w:rsidRPr="00C52563">
              <w:rPr>
                <w:lang w:val="de-CH"/>
              </w:rPr>
              <w:t>other</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done</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r w:rsidRPr="00C52563">
              <w:rPr>
                <w:lang w:val="de-CH"/>
              </w:rPr>
              <w:t xml:space="preserve">, and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32DAC72C" w14:textId="77777777" w:rsidR="007D432F" w:rsidRPr="00C52563" w:rsidRDefault="007D432F" w:rsidP="008D4F66">
            <w:pPr>
              <w:tabs>
                <w:tab w:val="left" w:pos="5400"/>
              </w:tabs>
              <w:rPr>
                <w:lang w:val="de-CH"/>
              </w:rPr>
            </w:pPr>
            <w:r>
              <w:rPr>
                <w:lang w:val="de-CH"/>
              </w:rPr>
              <w:t>X</w:t>
            </w:r>
          </w:p>
        </w:tc>
      </w:tr>
      <w:tr w:rsidR="007D432F" w:rsidRPr="00C52563" w14:paraId="15483888" w14:textId="77777777" w:rsidTr="008D4F66">
        <w:tc>
          <w:tcPr>
            <w:tcW w:w="0" w:type="auto"/>
            <w:gridSpan w:val="4"/>
            <w:tcBorders>
              <w:top w:val="single" w:sz="4" w:space="0" w:color="auto"/>
              <w:left w:val="nil"/>
              <w:bottom w:val="single" w:sz="4" w:space="0" w:color="auto"/>
              <w:right w:val="nil"/>
            </w:tcBorders>
            <w:hideMark/>
          </w:tcPr>
          <w:p w14:paraId="3C1BE5B6"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Discussion</w:t>
            </w:r>
            <w:proofErr w:type="spellEnd"/>
          </w:p>
        </w:tc>
      </w:tr>
      <w:tr w:rsidR="00F61A79" w:rsidRPr="00C52563" w14:paraId="360FA053" w14:textId="77777777" w:rsidTr="008D4F66">
        <w:tc>
          <w:tcPr>
            <w:tcW w:w="0" w:type="auto"/>
            <w:tcBorders>
              <w:top w:val="single" w:sz="4" w:space="0" w:color="auto"/>
              <w:left w:val="nil"/>
              <w:bottom w:val="single" w:sz="4" w:space="0" w:color="auto"/>
              <w:right w:val="nil"/>
            </w:tcBorders>
            <w:hideMark/>
          </w:tcPr>
          <w:p w14:paraId="0EAD82D7" w14:textId="77777777" w:rsidR="007D432F" w:rsidRPr="00C52563" w:rsidRDefault="007D432F" w:rsidP="008D4F66">
            <w:pPr>
              <w:tabs>
                <w:tab w:val="left" w:pos="5400"/>
              </w:tabs>
              <w:rPr>
                <w:bCs/>
                <w:lang w:val="de-CH"/>
              </w:rPr>
            </w:pPr>
            <w:r w:rsidRPr="00C52563">
              <w:rPr>
                <w:bCs/>
                <w:lang w:val="de-CH"/>
              </w:rPr>
              <w:t>Key results</w:t>
            </w:r>
          </w:p>
        </w:tc>
        <w:tc>
          <w:tcPr>
            <w:tcW w:w="0" w:type="auto"/>
            <w:tcBorders>
              <w:top w:val="single" w:sz="4" w:space="0" w:color="auto"/>
              <w:left w:val="nil"/>
              <w:bottom w:val="single" w:sz="4" w:space="0" w:color="auto"/>
              <w:right w:val="nil"/>
            </w:tcBorders>
            <w:hideMark/>
          </w:tcPr>
          <w:p w14:paraId="318125E2" w14:textId="77777777" w:rsidR="007D432F" w:rsidRPr="00C52563" w:rsidRDefault="007D432F" w:rsidP="008D4F66">
            <w:pPr>
              <w:tabs>
                <w:tab w:val="left" w:pos="5400"/>
              </w:tabs>
              <w:jc w:val="center"/>
              <w:rPr>
                <w:lang w:val="de-CH"/>
              </w:rPr>
            </w:pPr>
            <w:r w:rsidRPr="00C52563">
              <w:rPr>
                <w:lang w:val="de-CH"/>
              </w:rPr>
              <w:t>18</w:t>
            </w:r>
          </w:p>
        </w:tc>
        <w:tc>
          <w:tcPr>
            <w:tcW w:w="0" w:type="auto"/>
            <w:tcBorders>
              <w:top w:val="single" w:sz="4" w:space="0" w:color="auto"/>
              <w:left w:val="nil"/>
              <w:bottom w:val="single" w:sz="4" w:space="0" w:color="auto"/>
              <w:right w:val="single" w:sz="4" w:space="0" w:color="auto"/>
            </w:tcBorders>
            <w:hideMark/>
          </w:tcPr>
          <w:p w14:paraId="42971649" w14:textId="77777777" w:rsidR="007D432F" w:rsidRPr="00C52563" w:rsidRDefault="007D432F" w:rsidP="008D4F66">
            <w:pPr>
              <w:tabs>
                <w:tab w:val="left" w:pos="5400"/>
              </w:tabs>
              <w:rPr>
                <w:lang w:val="de-CH"/>
              </w:rPr>
            </w:pPr>
            <w:proofErr w:type="spellStart"/>
            <w:r w:rsidRPr="00C52563">
              <w:rPr>
                <w:lang w:val="de-CH"/>
              </w:rPr>
              <w:t>Summarise</w:t>
            </w:r>
            <w:proofErr w:type="spellEnd"/>
            <w:r w:rsidRPr="00C52563">
              <w:rPr>
                <w:lang w:val="de-CH"/>
              </w:rPr>
              <w:t xml:space="preserve"> key results with reference </w:t>
            </w:r>
            <w:proofErr w:type="spellStart"/>
            <w:r w:rsidRPr="00C52563">
              <w:rPr>
                <w:lang w:val="de-CH"/>
              </w:rPr>
              <w:t>to</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objectives</w:t>
            </w:r>
            <w:proofErr w:type="spellEnd"/>
          </w:p>
        </w:tc>
        <w:tc>
          <w:tcPr>
            <w:tcW w:w="0" w:type="auto"/>
            <w:tcBorders>
              <w:top w:val="single" w:sz="4" w:space="0" w:color="auto"/>
              <w:left w:val="single" w:sz="4" w:space="0" w:color="auto"/>
              <w:bottom w:val="single" w:sz="4" w:space="0" w:color="auto"/>
              <w:right w:val="nil"/>
            </w:tcBorders>
          </w:tcPr>
          <w:p w14:paraId="393EB76D" w14:textId="77777777" w:rsidR="007D432F" w:rsidRPr="00C52563" w:rsidRDefault="007D432F" w:rsidP="008D4F66">
            <w:pPr>
              <w:tabs>
                <w:tab w:val="left" w:pos="5400"/>
              </w:tabs>
              <w:rPr>
                <w:lang w:val="de-CH"/>
              </w:rPr>
            </w:pPr>
            <w:r>
              <w:rPr>
                <w:lang w:val="de-CH"/>
              </w:rPr>
              <w:t>V</w:t>
            </w:r>
          </w:p>
        </w:tc>
      </w:tr>
      <w:tr w:rsidR="00F61A79" w:rsidRPr="00C52563" w14:paraId="0539B654" w14:textId="77777777" w:rsidTr="008D4F66">
        <w:tc>
          <w:tcPr>
            <w:tcW w:w="0" w:type="auto"/>
            <w:tcBorders>
              <w:top w:val="single" w:sz="4" w:space="0" w:color="auto"/>
              <w:left w:val="nil"/>
              <w:bottom w:val="single" w:sz="4" w:space="0" w:color="auto"/>
              <w:right w:val="nil"/>
            </w:tcBorders>
            <w:hideMark/>
          </w:tcPr>
          <w:p w14:paraId="10864DD2" w14:textId="77777777" w:rsidR="007D432F" w:rsidRPr="00C52563" w:rsidRDefault="007D432F" w:rsidP="008D4F66">
            <w:pPr>
              <w:tabs>
                <w:tab w:val="left" w:pos="5400"/>
              </w:tabs>
              <w:rPr>
                <w:bCs/>
                <w:lang w:val="de-CH"/>
              </w:rPr>
            </w:pPr>
            <w:proofErr w:type="spellStart"/>
            <w:r w:rsidRPr="00C52563">
              <w:rPr>
                <w:bCs/>
                <w:lang w:val="de-CH"/>
              </w:rPr>
              <w:lastRenderedPageBreak/>
              <w:t>Limitations</w:t>
            </w:r>
            <w:proofErr w:type="spellEnd"/>
          </w:p>
        </w:tc>
        <w:tc>
          <w:tcPr>
            <w:tcW w:w="0" w:type="auto"/>
            <w:tcBorders>
              <w:top w:val="single" w:sz="4" w:space="0" w:color="auto"/>
              <w:left w:val="nil"/>
              <w:bottom w:val="single" w:sz="4" w:space="0" w:color="auto"/>
              <w:right w:val="nil"/>
            </w:tcBorders>
            <w:hideMark/>
          </w:tcPr>
          <w:p w14:paraId="0B643793" w14:textId="77777777" w:rsidR="007D432F" w:rsidRPr="00C52563" w:rsidRDefault="007D432F" w:rsidP="008D4F66">
            <w:pPr>
              <w:tabs>
                <w:tab w:val="left" w:pos="5400"/>
              </w:tabs>
              <w:jc w:val="center"/>
              <w:rPr>
                <w:lang w:val="de-CH"/>
              </w:rPr>
            </w:pPr>
            <w:r w:rsidRPr="00C52563">
              <w:rPr>
                <w:lang w:val="de-CH"/>
              </w:rPr>
              <w:t>19</w:t>
            </w:r>
          </w:p>
        </w:tc>
        <w:tc>
          <w:tcPr>
            <w:tcW w:w="0" w:type="auto"/>
            <w:tcBorders>
              <w:top w:val="single" w:sz="4" w:space="0" w:color="auto"/>
              <w:left w:val="nil"/>
              <w:bottom w:val="single" w:sz="4" w:space="0" w:color="auto"/>
              <w:right w:val="single" w:sz="4" w:space="0" w:color="auto"/>
            </w:tcBorders>
            <w:hideMark/>
          </w:tcPr>
          <w:p w14:paraId="1EB4C46B"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into</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potential </w:t>
            </w:r>
            <w:proofErr w:type="spellStart"/>
            <w:r w:rsidRPr="00C52563">
              <w:rPr>
                <w:lang w:val="de-CH"/>
              </w:rPr>
              <w:t>bias</w:t>
            </w:r>
            <w:proofErr w:type="spellEnd"/>
            <w:r w:rsidRPr="00C52563">
              <w:rPr>
                <w:lang w:val="de-CH"/>
              </w:rPr>
              <w:t xml:space="preserve"> </w:t>
            </w:r>
            <w:proofErr w:type="spellStart"/>
            <w:r w:rsidRPr="00C52563">
              <w:rPr>
                <w:lang w:val="de-CH"/>
              </w:rPr>
              <w:t>or</w:t>
            </w:r>
            <w:proofErr w:type="spellEnd"/>
            <w:r w:rsidRPr="00C52563">
              <w:rPr>
                <w:lang w:val="de-CH"/>
              </w:rPr>
              <w:t xml:space="preserve"> </w:t>
            </w:r>
            <w:proofErr w:type="spellStart"/>
            <w:r w:rsidRPr="00C52563">
              <w:rPr>
                <w:lang w:val="de-CH"/>
              </w:rPr>
              <w:t>imprecision</w:t>
            </w:r>
            <w:proofErr w:type="spellEnd"/>
            <w:r w:rsidRPr="00C52563">
              <w:rPr>
                <w:lang w:val="de-CH"/>
              </w:rPr>
              <w:t xml:space="preserve">. </w:t>
            </w:r>
            <w:proofErr w:type="spellStart"/>
            <w:r w:rsidRPr="00C52563">
              <w:rPr>
                <w:lang w:val="de-CH"/>
              </w:rPr>
              <w:t>Discuss</w:t>
            </w:r>
            <w:proofErr w:type="spellEnd"/>
            <w:r w:rsidRPr="00C52563">
              <w:rPr>
                <w:lang w:val="de-CH"/>
              </w:rPr>
              <w:t xml:space="preserve"> both </w:t>
            </w:r>
            <w:proofErr w:type="spellStart"/>
            <w:r w:rsidRPr="00C52563">
              <w:rPr>
                <w:lang w:val="de-CH"/>
              </w:rPr>
              <w:t>direction</w:t>
            </w:r>
            <w:proofErr w:type="spellEnd"/>
            <w:r w:rsidRPr="00C52563">
              <w:rPr>
                <w:lang w:val="de-CH"/>
              </w:rPr>
              <w:t xml:space="preserve"> and </w:t>
            </w:r>
            <w:proofErr w:type="spellStart"/>
            <w:r w:rsidRPr="00C52563">
              <w:rPr>
                <w:lang w:val="de-CH"/>
              </w:rPr>
              <w:t>magnitude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any</w:t>
            </w:r>
            <w:proofErr w:type="spellEnd"/>
            <w:r w:rsidRPr="00C52563">
              <w:rPr>
                <w:lang w:val="de-CH"/>
              </w:rPr>
              <w:t xml:space="preserve"> potential </w:t>
            </w:r>
            <w:proofErr w:type="spellStart"/>
            <w:r w:rsidRPr="00C52563">
              <w:rPr>
                <w:lang w:val="de-CH"/>
              </w:rPr>
              <w:t>bias</w:t>
            </w:r>
            <w:proofErr w:type="spellEnd"/>
          </w:p>
        </w:tc>
        <w:tc>
          <w:tcPr>
            <w:tcW w:w="0" w:type="auto"/>
            <w:tcBorders>
              <w:top w:val="single" w:sz="4" w:space="0" w:color="auto"/>
              <w:left w:val="single" w:sz="4" w:space="0" w:color="auto"/>
              <w:bottom w:val="single" w:sz="4" w:space="0" w:color="auto"/>
              <w:right w:val="nil"/>
            </w:tcBorders>
          </w:tcPr>
          <w:p w14:paraId="17DFF153" w14:textId="77777777" w:rsidR="007D432F" w:rsidRPr="00C52563" w:rsidRDefault="007D432F" w:rsidP="008D4F66">
            <w:pPr>
              <w:tabs>
                <w:tab w:val="left" w:pos="5400"/>
              </w:tabs>
              <w:rPr>
                <w:lang w:val="de-CH"/>
              </w:rPr>
            </w:pPr>
            <w:r>
              <w:rPr>
                <w:lang w:val="de-CH"/>
              </w:rPr>
              <w:t>V</w:t>
            </w:r>
          </w:p>
        </w:tc>
      </w:tr>
      <w:tr w:rsidR="00F61A79" w:rsidRPr="00C52563" w14:paraId="7E4492F1" w14:textId="77777777" w:rsidTr="008D4F66">
        <w:tc>
          <w:tcPr>
            <w:tcW w:w="0" w:type="auto"/>
            <w:tcBorders>
              <w:top w:val="single" w:sz="4" w:space="0" w:color="auto"/>
              <w:left w:val="nil"/>
              <w:bottom w:val="single" w:sz="4" w:space="0" w:color="auto"/>
              <w:right w:val="nil"/>
            </w:tcBorders>
            <w:hideMark/>
          </w:tcPr>
          <w:p w14:paraId="12145856" w14:textId="77777777" w:rsidR="007D432F" w:rsidRPr="00C52563" w:rsidRDefault="007D432F" w:rsidP="008D4F66">
            <w:pPr>
              <w:tabs>
                <w:tab w:val="left" w:pos="5400"/>
              </w:tabs>
              <w:rPr>
                <w:bCs/>
                <w:lang w:val="de-CH"/>
              </w:rPr>
            </w:pPr>
            <w:r w:rsidRPr="00C52563">
              <w:rPr>
                <w:bCs/>
                <w:lang w:val="de-CH"/>
              </w:rPr>
              <w:t>Interpretation</w:t>
            </w:r>
          </w:p>
        </w:tc>
        <w:tc>
          <w:tcPr>
            <w:tcW w:w="0" w:type="auto"/>
            <w:tcBorders>
              <w:top w:val="single" w:sz="4" w:space="0" w:color="auto"/>
              <w:left w:val="nil"/>
              <w:bottom w:val="single" w:sz="4" w:space="0" w:color="auto"/>
              <w:right w:val="nil"/>
            </w:tcBorders>
            <w:hideMark/>
          </w:tcPr>
          <w:p w14:paraId="318D87FA" w14:textId="77777777" w:rsidR="007D432F" w:rsidRPr="00C52563" w:rsidRDefault="007D432F" w:rsidP="008D4F66">
            <w:pPr>
              <w:tabs>
                <w:tab w:val="left" w:pos="5400"/>
              </w:tabs>
              <w:jc w:val="center"/>
              <w:rPr>
                <w:lang w:val="de-CH"/>
              </w:rPr>
            </w:pPr>
            <w:r w:rsidRPr="00C52563">
              <w:rPr>
                <w:lang w:val="de-CH"/>
              </w:rPr>
              <w:t>20</w:t>
            </w:r>
          </w:p>
        </w:tc>
        <w:tc>
          <w:tcPr>
            <w:tcW w:w="0" w:type="auto"/>
            <w:tcBorders>
              <w:top w:val="single" w:sz="4" w:space="0" w:color="auto"/>
              <w:left w:val="nil"/>
              <w:bottom w:val="single" w:sz="4" w:space="0" w:color="auto"/>
              <w:right w:val="single" w:sz="4" w:space="0" w:color="auto"/>
            </w:tcBorders>
            <w:hideMark/>
          </w:tcPr>
          <w:p w14:paraId="1DA64628"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a </w:t>
            </w:r>
            <w:proofErr w:type="spellStart"/>
            <w:r w:rsidRPr="00C52563">
              <w:rPr>
                <w:lang w:val="de-CH"/>
              </w:rPr>
              <w:t>cautious</w:t>
            </w:r>
            <w:proofErr w:type="spellEnd"/>
            <w:r w:rsidRPr="00C52563">
              <w:rPr>
                <w:lang w:val="de-CH"/>
              </w:rPr>
              <w:t xml:space="preserve"> </w:t>
            </w:r>
            <w:proofErr w:type="spellStart"/>
            <w:r w:rsidRPr="00C52563">
              <w:rPr>
                <w:lang w:val="de-CH"/>
              </w:rPr>
              <w:t>overall</w:t>
            </w:r>
            <w:proofErr w:type="spellEnd"/>
            <w:r w:rsidRPr="00C52563">
              <w:rPr>
                <w:lang w:val="de-CH"/>
              </w:rPr>
              <w:t xml:space="preserve"> </w:t>
            </w:r>
            <w:proofErr w:type="spellStart"/>
            <w:r w:rsidRPr="00C52563">
              <w:rPr>
                <w:lang w:val="de-CH"/>
              </w:rPr>
              <w:t>interpretation</w:t>
            </w:r>
            <w:proofErr w:type="spellEnd"/>
            <w:r w:rsidRPr="00C52563">
              <w:rPr>
                <w:lang w:val="de-CH"/>
              </w:rPr>
              <w:t xml:space="preserve"> </w:t>
            </w:r>
            <w:proofErr w:type="spellStart"/>
            <w:r w:rsidRPr="00C52563">
              <w:rPr>
                <w:lang w:val="de-CH"/>
              </w:rPr>
              <w:t>of</w:t>
            </w:r>
            <w:proofErr w:type="spellEnd"/>
            <w:r w:rsidRPr="00C52563">
              <w:rPr>
                <w:lang w:val="de-CH"/>
              </w:rPr>
              <w:t xml:space="preserve"> results </w:t>
            </w:r>
            <w:proofErr w:type="spellStart"/>
            <w:r w:rsidRPr="00C52563">
              <w:rPr>
                <w:lang w:val="de-CH"/>
              </w:rPr>
              <w:t>considering</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multiplicity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analyses</w:t>
            </w:r>
            <w:proofErr w:type="spellEnd"/>
            <w:r w:rsidRPr="00C52563">
              <w:rPr>
                <w:lang w:val="de-CH"/>
              </w:rPr>
              <w:t xml:space="preserve">, results </w:t>
            </w:r>
            <w:proofErr w:type="spellStart"/>
            <w:r w:rsidRPr="00C52563">
              <w:rPr>
                <w:lang w:val="de-CH"/>
              </w:rPr>
              <w:t>from</w:t>
            </w:r>
            <w:proofErr w:type="spellEnd"/>
            <w:r w:rsidRPr="00C52563">
              <w:rPr>
                <w:lang w:val="de-CH"/>
              </w:rPr>
              <w:t xml:space="preserve"> </w:t>
            </w:r>
            <w:proofErr w:type="spellStart"/>
            <w:r w:rsidRPr="00C52563">
              <w:rPr>
                <w:lang w:val="de-CH"/>
              </w:rPr>
              <w:t>similar</w:t>
            </w:r>
            <w:proofErr w:type="spellEnd"/>
            <w:r w:rsidRPr="00C52563">
              <w:rPr>
                <w:lang w:val="de-CH"/>
              </w:rPr>
              <w:t xml:space="preserve"> </w:t>
            </w:r>
            <w:proofErr w:type="spellStart"/>
            <w:r w:rsidRPr="00C52563">
              <w:rPr>
                <w:lang w:val="de-CH"/>
              </w:rPr>
              <w:t>studies</w:t>
            </w:r>
            <w:proofErr w:type="spellEnd"/>
            <w:r w:rsidRPr="00C52563">
              <w:rPr>
                <w:lang w:val="de-CH"/>
              </w:rPr>
              <w:t xml:space="preserve">, and </w:t>
            </w:r>
            <w:proofErr w:type="spellStart"/>
            <w:r w:rsidRPr="00C52563">
              <w:rPr>
                <w:lang w:val="de-CH"/>
              </w:rPr>
              <w:t>other</w:t>
            </w:r>
            <w:proofErr w:type="spellEnd"/>
            <w:r w:rsidRPr="00C52563">
              <w:rPr>
                <w:lang w:val="de-CH"/>
              </w:rPr>
              <w:t xml:space="preserve"> relevant </w:t>
            </w:r>
            <w:proofErr w:type="spellStart"/>
            <w:r w:rsidRPr="00C52563">
              <w:rPr>
                <w:lang w:val="de-CH"/>
              </w:rPr>
              <w:t>evidence</w:t>
            </w:r>
            <w:proofErr w:type="spellEnd"/>
          </w:p>
        </w:tc>
        <w:tc>
          <w:tcPr>
            <w:tcW w:w="0" w:type="auto"/>
            <w:tcBorders>
              <w:top w:val="single" w:sz="4" w:space="0" w:color="auto"/>
              <w:left w:val="single" w:sz="4" w:space="0" w:color="auto"/>
              <w:bottom w:val="single" w:sz="4" w:space="0" w:color="auto"/>
              <w:right w:val="nil"/>
            </w:tcBorders>
          </w:tcPr>
          <w:p w14:paraId="0EDE3930" w14:textId="77777777" w:rsidR="007D432F" w:rsidRPr="00C52563" w:rsidRDefault="007D432F" w:rsidP="008D4F66">
            <w:pPr>
              <w:tabs>
                <w:tab w:val="left" w:pos="5400"/>
              </w:tabs>
              <w:rPr>
                <w:lang w:val="de-CH"/>
              </w:rPr>
            </w:pPr>
            <w:r>
              <w:rPr>
                <w:lang w:val="de-CH"/>
              </w:rPr>
              <w:t>V</w:t>
            </w:r>
          </w:p>
        </w:tc>
      </w:tr>
      <w:tr w:rsidR="00F61A79" w:rsidRPr="00C52563" w14:paraId="61184C8A" w14:textId="77777777" w:rsidTr="008D4F66">
        <w:tc>
          <w:tcPr>
            <w:tcW w:w="0" w:type="auto"/>
            <w:tcBorders>
              <w:top w:val="single" w:sz="4" w:space="0" w:color="auto"/>
              <w:left w:val="nil"/>
              <w:bottom w:val="single" w:sz="4" w:space="0" w:color="auto"/>
              <w:right w:val="nil"/>
            </w:tcBorders>
            <w:hideMark/>
          </w:tcPr>
          <w:p w14:paraId="27C623B5" w14:textId="77777777" w:rsidR="007D432F" w:rsidRPr="00C52563" w:rsidRDefault="007D432F" w:rsidP="008D4F66">
            <w:pPr>
              <w:tabs>
                <w:tab w:val="left" w:pos="5400"/>
              </w:tabs>
              <w:rPr>
                <w:bCs/>
                <w:lang w:val="de-CH"/>
              </w:rPr>
            </w:pPr>
            <w:proofErr w:type="spellStart"/>
            <w:r w:rsidRPr="00C52563">
              <w:rPr>
                <w:bCs/>
                <w:lang w:val="de-CH"/>
              </w:rPr>
              <w:t>Generalisability</w:t>
            </w:r>
            <w:proofErr w:type="spellEnd"/>
          </w:p>
        </w:tc>
        <w:tc>
          <w:tcPr>
            <w:tcW w:w="0" w:type="auto"/>
            <w:tcBorders>
              <w:top w:val="single" w:sz="4" w:space="0" w:color="auto"/>
              <w:left w:val="nil"/>
              <w:bottom w:val="single" w:sz="4" w:space="0" w:color="auto"/>
              <w:right w:val="nil"/>
            </w:tcBorders>
            <w:hideMark/>
          </w:tcPr>
          <w:p w14:paraId="7754AFD7" w14:textId="77777777" w:rsidR="007D432F" w:rsidRPr="00C52563" w:rsidRDefault="007D432F" w:rsidP="008D4F66">
            <w:pPr>
              <w:tabs>
                <w:tab w:val="left" w:pos="5400"/>
              </w:tabs>
              <w:jc w:val="center"/>
              <w:rPr>
                <w:lang w:val="de-CH"/>
              </w:rPr>
            </w:pPr>
            <w:r w:rsidRPr="00C52563">
              <w:rPr>
                <w:lang w:val="de-CH"/>
              </w:rPr>
              <w:t>21</w:t>
            </w:r>
          </w:p>
        </w:tc>
        <w:tc>
          <w:tcPr>
            <w:tcW w:w="0" w:type="auto"/>
            <w:tcBorders>
              <w:top w:val="single" w:sz="4" w:space="0" w:color="auto"/>
              <w:left w:val="nil"/>
              <w:bottom w:val="single" w:sz="4" w:space="0" w:color="auto"/>
              <w:right w:val="single" w:sz="4" w:space="0" w:color="auto"/>
            </w:tcBorders>
            <w:hideMark/>
          </w:tcPr>
          <w:p w14:paraId="06EACA30"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generalisability</w:t>
            </w:r>
            <w:proofErr w:type="spellEnd"/>
            <w:r w:rsidRPr="00C52563">
              <w:rPr>
                <w:lang w:val="de-CH"/>
              </w:rPr>
              <w:t xml:space="preserve"> (external </w:t>
            </w:r>
            <w:proofErr w:type="spellStart"/>
            <w:r w:rsidRPr="00C52563">
              <w:rPr>
                <w:lang w:val="de-CH"/>
              </w:rPr>
              <w:t>validity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results</w:t>
            </w:r>
          </w:p>
        </w:tc>
        <w:tc>
          <w:tcPr>
            <w:tcW w:w="0" w:type="auto"/>
            <w:tcBorders>
              <w:top w:val="single" w:sz="4" w:space="0" w:color="auto"/>
              <w:left w:val="single" w:sz="4" w:space="0" w:color="auto"/>
              <w:bottom w:val="single" w:sz="4" w:space="0" w:color="auto"/>
              <w:right w:val="nil"/>
            </w:tcBorders>
          </w:tcPr>
          <w:p w14:paraId="785B494F" w14:textId="77777777" w:rsidR="007D432F" w:rsidRPr="00C52563" w:rsidRDefault="007D432F" w:rsidP="008D4F66">
            <w:pPr>
              <w:tabs>
                <w:tab w:val="left" w:pos="5400"/>
              </w:tabs>
              <w:rPr>
                <w:lang w:val="de-CH"/>
              </w:rPr>
            </w:pPr>
            <w:r>
              <w:rPr>
                <w:lang w:val="de-CH"/>
              </w:rPr>
              <w:t>V</w:t>
            </w:r>
          </w:p>
        </w:tc>
      </w:tr>
      <w:tr w:rsidR="007D432F" w:rsidRPr="00C52563" w14:paraId="53CA3466" w14:textId="77777777" w:rsidTr="008D4F66">
        <w:tc>
          <w:tcPr>
            <w:tcW w:w="0" w:type="auto"/>
            <w:gridSpan w:val="4"/>
            <w:tcBorders>
              <w:top w:val="single" w:sz="4" w:space="0" w:color="auto"/>
              <w:left w:val="nil"/>
              <w:bottom w:val="single" w:sz="4" w:space="0" w:color="auto"/>
              <w:right w:val="nil"/>
            </w:tcBorders>
            <w:hideMark/>
          </w:tcPr>
          <w:p w14:paraId="7C3D3940" w14:textId="77777777" w:rsidR="007D432F" w:rsidRPr="00C52563" w:rsidRDefault="007D432F" w:rsidP="008D4F66">
            <w:pPr>
              <w:tabs>
                <w:tab w:val="left" w:pos="5400"/>
              </w:tabs>
              <w:spacing w:before="120" w:line="240" w:lineRule="auto"/>
              <w:rPr>
                <w:b/>
                <w:lang w:val="de-CH"/>
              </w:rPr>
            </w:pPr>
            <w:r w:rsidRPr="00C52563">
              <w:rPr>
                <w:b/>
                <w:lang w:val="de-CH"/>
              </w:rPr>
              <w:t xml:space="preserve">Other </w:t>
            </w:r>
            <w:proofErr w:type="spellStart"/>
            <w:r w:rsidRPr="00C52563">
              <w:rPr>
                <w:b/>
                <w:lang w:val="de-CH"/>
              </w:rPr>
              <w:t>information</w:t>
            </w:r>
            <w:proofErr w:type="spellEnd"/>
          </w:p>
        </w:tc>
      </w:tr>
      <w:tr w:rsidR="00F61A79" w:rsidRPr="00C52563" w14:paraId="2FA9CD2C" w14:textId="77777777" w:rsidTr="008D4F66">
        <w:tc>
          <w:tcPr>
            <w:tcW w:w="0" w:type="auto"/>
            <w:tcBorders>
              <w:top w:val="single" w:sz="4" w:space="0" w:color="auto"/>
              <w:left w:val="nil"/>
              <w:bottom w:val="single" w:sz="4" w:space="0" w:color="auto"/>
              <w:right w:val="nil"/>
            </w:tcBorders>
            <w:hideMark/>
          </w:tcPr>
          <w:p w14:paraId="0F49197B" w14:textId="77777777" w:rsidR="007D432F" w:rsidRPr="00C52563" w:rsidRDefault="007D432F" w:rsidP="008D4F66">
            <w:pPr>
              <w:tabs>
                <w:tab w:val="left" w:pos="5400"/>
              </w:tabs>
              <w:rPr>
                <w:bCs/>
                <w:lang w:val="de-CH"/>
              </w:rPr>
            </w:pPr>
            <w:r w:rsidRPr="00C52563">
              <w:rPr>
                <w:bCs/>
                <w:lang w:val="de-CH"/>
              </w:rPr>
              <w:t>Funding</w:t>
            </w:r>
          </w:p>
        </w:tc>
        <w:tc>
          <w:tcPr>
            <w:tcW w:w="0" w:type="auto"/>
            <w:tcBorders>
              <w:top w:val="single" w:sz="4" w:space="0" w:color="auto"/>
              <w:left w:val="nil"/>
              <w:bottom w:val="single" w:sz="4" w:space="0" w:color="auto"/>
              <w:right w:val="nil"/>
            </w:tcBorders>
            <w:hideMark/>
          </w:tcPr>
          <w:p w14:paraId="026330CB" w14:textId="77777777" w:rsidR="007D432F" w:rsidRPr="00C52563" w:rsidRDefault="007D432F" w:rsidP="008D4F66">
            <w:pPr>
              <w:tabs>
                <w:tab w:val="left" w:pos="5400"/>
              </w:tabs>
              <w:jc w:val="center"/>
              <w:rPr>
                <w:lang w:val="de-CH"/>
              </w:rPr>
            </w:pPr>
            <w:r w:rsidRPr="00C52563">
              <w:rPr>
                <w:lang w:val="de-CH"/>
              </w:rPr>
              <w:t>22</w:t>
            </w:r>
          </w:p>
        </w:tc>
        <w:tc>
          <w:tcPr>
            <w:tcW w:w="0" w:type="auto"/>
            <w:tcBorders>
              <w:top w:val="single" w:sz="4" w:space="0" w:color="auto"/>
              <w:left w:val="nil"/>
              <w:bottom w:val="single" w:sz="4" w:space="0" w:color="auto"/>
              <w:right w:val="single" w:sz="4" w:space="0" w:color="auto"/>
            </w:tcBorders>
            <w:hideMark/>
          </w:tcPr>
          <w:p w14:paraId="32539C8F"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w:t>
            </w:r>
            <w:proofErr w:type="spellStart"/>
            <w:r w:rsidRPr="00C52563">
              <w:rPr>
                <w:lang w:val="de-CH"/>
              </w:rPr>
              <w:t>the</w:t>
            </w:r>
            <w:proofErr w:type="spellEnd"/>
            <w:r w:rsidRPr="00C52563">
              <w:rPr>
                <w:lang w:val="de-CH"/>
              </w:rPr>
              <w:t xml:space="preserve"> source </w:t>
            </w:r>
            <w:proofErr w:type="spellStart"/>
            <w:r w:rsidRPr="00C52563">
              <w:rPr>
                <w:lang w:val="de-CH"/>
              </w:rPr>
              <w:t>of</w:t>
            </w:r>
            <w:proofErr w:type="spellEnd"/>
            <w:r w:rsidRPr="00C52563">
              <w:rPr>
                <w:lang w:val="de-CH"/>
              </w:rPr>
              <w:t xml:space="preserve"> </w:t>
            </w:r>
            <w:proofErr w:type="spellStart"/>
            <w:r w:rsidRPr="00C52563">
              <w:rPr>
                <w:lang w:val="de-CH"/>
              </w:rPr>
              <w:t>funding</w:t>
            </w:r>
            <w:proofErr w:type="spellEnd"/>
            <w:r w:rsidRPr="00C52563">
              <w:rPr>
                <w:lang w:val="de-CH"/>
              </w:rPr>
              <w:t xml:space="preserve"> and </w:t>
            </w:r>
            <w:proofErr w:type="spellStart"/>
            <w:r w:rsidRPr="00C52563">
              <w:rPr>
                <w:lang w:val="de-CH"/>
              </w:rPr>
              <w:t>the</w:t>
            </w:r>
            <w:proofErr w:type="spellEnd"/>
            <w:r w:rsidRPr="00C52563">
              <w:rPr>
                <w:lang w:val="de-CH"/>
              </w:rPr>
              <w:t xml:space="preserve"> role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funders</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study</w:t>
            </w:r>
            <w:proofErr w:type="spellEnd"/>
            <w:r w:rsidRPr="00C52563">
              <w:rPr>
                <w:lang w:val="de-CH"/>
              </w:rPr>
              <w:t xml:space="preserve"> and,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original </w:t>
            </w:r>
            <w:proofErr w:type="spellStart"/>
            <w:r w:rsidRPr="00C52563">
              <w:rPr>
                <w:lang w:val="de-CH"/>
              </w:rPr>
              <w:t>study</w:t>
            </w:r>
            <w:proofErr w:type="spellEnd"/>
            <w:r w:rsidRPr="00C52563">
              <w:rPr>
                <w:lang w:val="de-CH"/>
              </w:rPr>
              <w:t xml:space="preserve"> on </w:t>
            </w:r>
            <w:proofErr w:type="spellStart"/>
            <w:r w:rsidRPr="00C52563">
              <w:rPr>
                <w:lang w:val="de-CH"/>
              </w:rPr>
              <w:t>which</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article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based</w:t>
            </w:r>
            <w:proofErr w:type="spellEnd"/>
          </w:p>
        </w:tc>
        <w:tc>
          <w:tcPr>
            <w:tcW w:w="0" w:type="auto"/>
            <w:tcBorders>
              <w:top w:val="single" w:sz="4" w:space="0" w:color="auto"/>
              <w:left w:val="single" w:sz="4" w:space="0" w:color="auto"/>
              <w:bottom w:val="single" w:sz="4" w:space="0" w:color="auto"/>
              <w:right w:val="nil"/>
            </w:tcBorders>
          </w:tcPr>
          <w:p w14:paraId="4CA9F85C" w14:textId="77777777" w:rsidR="007D432F" w:rsidRPr="00C52563" w:rsidRDefault="007D432F" w:rsidP="008D4F66">
            <w:pPr>
              <w:tabs>
                <w:tab w:val="left" w:pos="5400"/>
              </w:tabs>
              <w:rPr>
                <w:lang w:val="de-CH"/>
              </w:rPr>
            </w:pPr>
            <w:r>
              <w:rPr>
                <w:lang w:val="de-CH"/>
              </w:rPr>
              <w:t>X</w:t>
            </w:r>
          </w:p>
        </w:tc>
      </w:tr>
    </w:tbl>
    <w:p w14:paraId="2030CC1B" w14:textId="77777777" w:rsidR="007D432F" w:rsidRDefault="007D432F" w:rsidP="007D432F">
      <w:pPr>
        <w:pStyle w:val="Geenafstand"/>
      </w:pPr>
    </w:p>
    <w:p w14:paraId="0B12E75A" w14:textId="77777777" w:rsidR="007D432F" w:rsidRDefault="007D432F" w:rsidP="007D432F">
      <w:pPr>
        <w:pStyle w:val="Geenafstand"/>
      </w:pPr>
    </w:p>
    <w:p w14:paraId="6F421C5E" w14:textId="77777777" w:rsidR="007D432F" w:rsidRDefault="007D432F" w:rsidP="007D432F">
      <w:pPr>
        <w:pStyle w:val="Geenafstand"/>
      </w:pPr>
      <w:r>
        <w:t>--</w:t>
      </w:r>
    </w:p>
    <w:p w14:paraId="56473696" w14:textId="77777777" w:rsidR="007D432F" w:rsidRDefault="007D432F" w:rsidP="007D432F">
      <w:pPr>
        <w:pStyle w:val="Geenafstand"/>
      </w:pPr>
    </w:p>
    <w:tbl>
      <w:tblPr>
        <w:tblW w:w="0" w:type="auto"/>
        <w:tblBorders>
          <w:insideH w:val="single" w:sz="4" w:space="0" w:color="auto"/>
        </w:tblBorders>
        <w:tblLook w:val="04A0" w:firstRow="1" w:lastRow="0" w:firstColumn="1" w:lastColumn="0" w:noHBand="0" w:noVBand="1"/>
      </w:tblPr>
      <w:tblGrid>
        <w:gridCol w:w="2309"/>
        <w:gridCol w:w="673"/>
        <w:gridCol w:w="5471"/>
        <w:gridCol w:w="617"/>
      </w:tblGrid>
      <w:tr w:rsidR="007D432F" w:rsidRPr="00C52563" w14:paraId="2BC520C1" w14:textId="77777777" w:rsidTr="008D4F66">
        <w:tc>
          <w:tcPr>
            <w:tcW w:w="0" w:type="auto"/>
            <w:tcBorders>
              <w:top w:val="nil"/>
              <w:left w:val="nil"/>
              <w:bottom w:val="single" w:sz="4" w:space="0" w:color="auto"/>
              <w:right w:val="nil"/>
            </w:tcBorders>
          </w:tcPr>
          <w:p w14:paraId="6BE9C720" w14:textId="1FC58FA8" w:rsidR="00D07157" w:rsidRDefault="00D07157" w:rsidP="00D07157">
            <w:pPr>
              <w:pStyle w:val="Kop2"/>
              <w:rPr>
                <w:lang w:val="de-CH"/>
              </w:rPr>
            </w:pPr>
            <w:bookmarkStart w:id="128" w:name="_Toc76137509"/>
            <w:proofErr w:type="spellStart"/>
            <w:r>
              <w:rPr>
                <w:lang w:val="de-CH"/>
              </w:rPr>
              <w:t>Bijlage</w:t>
            </w:r>
            <w:proofErr w:type="spellEnd"/>
            <w:r>
              <w:rPr>
                <w:lang w:val="de-CH"/>
              </w:rPr>
              <w:t xml:space="preserve"> 5 </w:t>
            </w:r>
            <w:proofErr w:type="spellStart"/>
            <w:r>
              <w:rPr>
                <w:lang w:val="de-CH"/>
              </w:rPr>
              <w:t>scorelijst</w:t>
            </w:r>
            <w:proofErr w:type="spellEnd"/>
            <w:r>
              <w:rPr>
                <w:lang w:val="de-CH"/>
              </w:rPr>
              <w:t xml:space="preserve"> STROBE</w:t>
            </w:r>
            <w:bookmarkEnd w:id="128"/>
          </w:p>
          <w:p w14:paraId="0505FCD3" w14:textId="21A256D4" w:rsidR="007D432F" w:rsidRPr="005B7F2E" w:rsidRDefault="007D432F" w:rsidP="008D4F66">
            <w:pPr>
              <w:tabs>
                <w:tab w:val="left" w:pos="5400"/>
              </w:tabs>
              <w:rPr>
                <w:lang w:val="de-CH"/>
              </w:rPr>
            </w:pPr>
            <w:r>
              <w:rPr>
                <w:b/>
                <w:bCs/>
                <w:i/>
                <w:iCs/>
                <w:lang w:val="de-CH"/>
              </w:rPr>
              <w:t>Teixeira et al. (2019)</w:t>
            </w:r>
          </w:p>
        </w:tc>
        <w:tc>
          <w:tcPr>
            <w:tcW w:w="0" w:type="auto"/>
            <w:tcBorders>
              <w:top w:val="nil"/>
              <w:left w:val="nil"/>
              <w:bottom w:val="single" w:sz="4" w:space="0" w:color="auto"/>
              <w:right w:val="nil"/>
            </w:tcBorders>
            <w:hideMark/>
          </w:tcPr>
          <w:p w14:paraId="51C0E672" w14:textId="77777777" w:rsidR="007D432F" w:rsidRPr="00C52563" w:rsidRDefault="007D432F" w:rsidP="008D4F66">
            <w:pPr>
              <w:tabs>
                <w:tab w:val="left" w:pos="5400"/>
              </w:tabs>
              <w:spacing w:before="120" w:line="240" w:lineRule="auto"/>
              <w:jc w:val="center"/>
              <w:rPr>
                <w:b/>
                <w:bCs/>
                <w:lang w:val="de-CH"/>
              </w:rPr>
            </w:pPr>
            <w:r w:rsidRPr="00C52563">
              <w:rPr>
                <w:b/>
                <w:bCs/>
                <w:lang w:val="de-CH"/>
              </w:rPr>
              <w:t xml:space="preserve">Item </w:t>
            </w:r>
            <w:proofErr w:type="spellStart"/>
            <w:r w:rsidRPr="00C52563">
              <w:rPr>
                <w:b/>
                <w:bCs/>
                <w:lang w:val="de-CH"/>
              </w:rPr>
              <w:t>No</w:t>
            </w:r>
            <w:proofErr w:type="spellEnd"/>
          </w:p>
        </w:tc>
        <w:tc>
          <w:tcPr>
            <w:tcW w:w="0" w:type="auto"/>
            <w:tcBorders>
              <w:top w:val="nil"/>
              <w:left w:val="nil"/>
              <w:bottom w:val="single" w:sz="4" w:space="0" w:color="auto"/>
              <w:right w:val="single" w:sz="4" w:space="0" w:color="auto"/>
            </w:tcBorders>
            <w:vAlign w:val="bottom"/>
            <w:hideMark/>
          </w:tcPr>
          <w:p w14:paraId="70557B4D" w14:textId="77777777" w:rsidR="007D432F" w:rsidRPr="000E02FD" w:rsidRDefault="007D432F" w:rsidP="008D4F66">
            <w:pPr>
              <w:tabs>
                <w:tab w:val="left" w:pos="5400"/>
              </w:tabs>
              <w:spacing w:before="120" w:line="240" w:lineRule="auto"/>
              <w:jc w:val="center"/>
              <w:rPr>
                <w:b/>
                <w:bCs/>
              </w:rPr>
            </w:pPr>
            <w:proofErr w:type="spellStart"/>
            <w:r w:rsidRPr="000E02FD">
              <w:rPr>
                <w:b/>
                <w:bCs/>
              </w:rPr>
              <w:t>Recommendation</w:t>
            </w:r>
            <w:proofErr w:type="spellEnd"/>
          </w:p>
        </w:tc>
        <w:tc>
          <w:tcPr>
            <w:tcW w:w="0" w:type="auto"/>
            <w:tcBorders>
              <w:top w:val="nil"/>
              <w:left w:val="single" w:sz="4" w:space="0" w:color="auto"/>
              <w:bottom w:val="single" w:sz="4" w:space="0" w:color="auto"/>
              <w:right w:val="nil"/>
            </w:tcBorders>
            <w:hideMark/>
          </w:tcPr>
          <w:p w14:paraId="1A683BA6" w14:textId="77777777" w:rsidR="007D432F" w:rsidRPr="00C52563" w:rsidRDefault="007D432F" w:rsidP="008D4F66">
            <w:pPr>
              <w:tabs>
                <w:tab w:val="left" w:pos="5400"/>
              </w:tabs>
              <w:spacing w:before="120" w:line="240" w:lineRule="auto"/>
              <w:jc w:val="center"/>
              <w:rPr>
                <w:b/>
                <w:bCs/>
                <w:lang w:val="de-CH"/>
              </w:rPr>
            </w:pPr>
            <w:r w:rsidRPr="00C52563">
              <w:rPr>
                <w:b/>
                <w:bCs/>
                <w:lang w:val="de-CH"/>
              </w:rPr>
              <w:t>Page</w:t>
            </w:r>
            <w:r w:rsidRPr="00C52563">
              <w:rPr>
                <w:b/>
                <w:bCs/>
                <w:lang w:val="de-CH"/>
              </w:rPr>
              <w:br/>
            </w:r>
            <w:proofErr w:type="spellStart"/>
            <w:r w:rsidRPr="00C52563">
              <w:rPr>
                <w:b/>
                <w:bCs/>
                <w:lang w:val="de-CH"/>
              </w:rPr>
              <w:t>No</w:t>
            </w:r>
            <w:proofErr w:type="spellEnd"/>
          </w:p>
        </w:tc>
      </w:tr>
      <w:tr w:rsidR="007D432F" w:rsidRPr="00C52563" w14:paraId="5C82F2D0" w14:textId="77777777" w:rsidTr="008D4F66">
        <w:tc>
          <w:tcPr>
            <w:tcW w:w="0" w:type="auto"/>
            <w:vMerge w:val="restart"/>
            <w:tcBorders>
              <w:top w:val="single" w:sz="4" w:space="0" w:color="auto"/>
              <w:left w:val="nil"/>
              <w:bottom w:val="single" w:sz="4" w:space="0" w:color="auto"/>
              <w:right w:val="nil"/>
            </w:tcBorders>
            <w:hideMark/>
          </w:tcPr>
          <w:p w14:paraId="44865099" w14:textId="77777777" w:rsidR="007D432F" w:rsidRPr="00C52563" w:rsidRDefault="007D432F" w:rsidP="008D4F66">
            <w:pPr>
              <w:tabs>
                <w:tab w:val="left" w:pos="5400"/>
              </w:tabs>
              <w:rPr>
                <w:b/>
                <w:bCs/>
                <w:lang w:val="de-CH"/>
              </w:rPr>
            </w:pPr>
            <w:r w:rsidRPr="00C52563">
              <w:rPr>
                <w:b/>
                <w:lang w:val="de-CH"/>
              </w:rPr>
              <w:t xml:space="preserve">Title and </w:t>
            </w:r>
            <w:proofErr w:type="spellStart"/>
            <w:r w:rsidRPr="00C52563">
              <w:rPr>
                <w:b/>
                <w:lang w:val="de-CH"/>
              </w:rPr>
              <w:t>abstract</w:t>
            </w:r>
            <w:proofErr w:type="spellEnd"/>
          </w:p>
        </w:tc>
        <w:tc>
          <w:tcPr>
            <w:tcW w:w="0" w:type="auto"/>
            <w:vMerge w:val="restart"/>
            <w:tcBorders>
              <w:top w:val="single" w:sz="4" w:space="0" w:color="auto"/>
              <w:left w:val="nil"/>
              <w:bottom w:val="single" w:sz="4" w:space="0" w:color="auto"/>
              <w:right w:val="nil"/>
            </w:tcBorders>
            <w:hideMark/>
          </w:tcPr>
          <w:p w14:paraId="6FCED82B" w14:textId="77777777" w:rsidR="007D432F" w:rsidRPr="00C52563" w:rsidRDefault="007D432F" w:rsidP="008D4F66">
            <w:pPr>
              <w:tabs>
                <w:tab w:val="left" w:pos="5400"/>
              </w:tabs>
              <w:jc w:val="center"/>
              <w:rPr>
                <w:lang w:val="de-CH"/>
              </w:rPr>
            </w:pPr>
            <w:r w:rsidRPr="00C52563">
              <w:rPr>
                <w:lang w:val="de-CH"/>
              </w:rPr>
              <w:t>1</w:t>
            </w:r>
          </w:p>
        </w:tc>
        <w:tc>
          <w:tcPr>
            <w:tcW w:w="0" w:type="auto"/>
            <w:tcBorders>
              <w:top w:val="single" w:sz="4" w:space="0" w:color="auto"/>
              <w:left w:val="nil"/>
              <w:bottom w:val="single" w:sz="4" w:space="0" w:color="auto"/>
              <w:right w:val="single" w:sz="4" w:space="0" w:color="auto"/>
            </w:tcBorders>
            <w:hideMark/>
          </w:tcPr>
          <w:p w14:paraId="6D47DA9C"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Indicate</w:t>
            </w:r>
            <w:proofErr w:type="spellEnd"/>
            <w:r w:rsidRPr="00C52563">
              <w:rPr>
                <w:lang w:val="de-CH"/>
              </w:rPr>
              <w:t xml:space="preserve"> </w:t>
            </w:r>
            <w:proofErr w:type="spellStart"/>
            <w:r w:rsidRPr="00C52563">
              <w:rPr>
                <w:lang w:val="de-CH"/>
              </w:rPr>
              <w:t>the</w:t>
            </w:r>
            <w:proofErr w:type="spellEnd"/>
            <w:r w:rsidRPr="00C52563">
              <w:rPr>
                <w:lang w:val="de-CH"/>
              </w:rPr>
              <w:t xml:space="preserve"> study’s design with a </w:t>
            </w:r>
            <w:proofErr w:type="spellStart"/>
            <w:r w:rsidRPr="00C52563">
              <w:rPr>
                <w:lang w:val="de-CH"/>
              </w:rPr>
              <w:t>commonly</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term</w:t>
            </w:r>
            <w:proofErr w:type="spellEnd"/>
            <w:r w:rsidRPr="00C52563">
              <w:rPr>
                <w:lang w:val="de-CH"/>
              </w:rPr>
              <w:t xml:space="preserve"> in </w:t>
            </w:r>
            <w:proofErr w:type="spellStart"/>
            <w:r w:rsidRPr="00C52563">
              <w:rPr>
                <w:lang w:val="de-CH"/>
              </w:rPr>
              <w:t>the</w:t>
            </w:r>
            <w:proofErr w:type="spellEnd"/>
            <w:r w:rsidRPr="00C52563">
              <w:rPr>
                <w:lang w:val="de-CH"/>
              </w:rPr>
              <w:t xml:space="preserve"> title </w:t>
            </w:r>
            <w:proofErr w:type="spellStart"/>
            <w:r w:rsidRPr="00C52563">
              <w:rPr>
                <w:lang w:val="de-CH"/>
              </w:rPr>
              <w:t>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p>
        </w:tc>
        <w:tc>
          <w:tcPr>
            <w:tcW w:w="0" w:type="auto"/>
            <w:tcBorders>
              <w:top w:val="single" w:sz="4" w:space="0" w:color="auto"/>
              <w:left w:val="single" w:sz="4" w:space="0" w:color="auto"/>
              <w:bottom w:val="single" w:sz="4" w:space="0" w:color="auto"/>
              <w:right w:val="nil"/>
            </w:tcBorders>
          </w:tcPr>
          <w:p w14:paraId="789A8F93" w14:textId="77777777" w:rsidR="007D432F" w:rsidRPr="00C52563" w:rsidRDefault="007D432F" w:rsidP="008D4F66">
            <w:pPr>
              <w:tabs>
                <w:tab w:val="left" w:pos="5400"/>
              </w:tabs>
              <w:rPr>
                <w:lang w:val="de-CH"/>
              </w:rPr>
            </w:pPr>
            <w:r>
              <w:rPr>
                <w:lang w:val="de-CH"/>
              </w:rPr>
              <w:t>V</w:t>
            </w:r>
          </w:p>
        </w:tc>
      </w:tr>
      <w:tr w:rsidR="007D432F" w:rsidRPr="00C52563" w14:paraId="0017739B" w14:textId="77777777" w:rsidTr="008D4F66">
        <w:tc>
          <w:tcPr>
            <w:tcW w:w="0" w:type="auto"/>
            <w:vMerge/>
            <w:tcBorders>
              <w:top w:val="single" w:sz="4" w:space="0" w:color="auto"/>
              <w:left w:val="nil"/>
              <w:bottom w:val="single" w:sz="4" w:space="0" w:color="auto"/>
              <w:right w:val="nil"/>
            </w:tcBorders>
            <w:vAlign w:val="center"/>
            <w:hideMark/>
          </w:tcPr>
          <w:p w14:paraId="26A9EB82" w14:textId="77777777" w:rsidR="007D432F" w:rsidRPr="00C52563" w:rsidRDefault="007D432F" w:rsidP="008D4F66">
            <w:pPr>
              <w:spacing w:after="0" w:line="240" w:lineRule="auto"/>
              <w:rPr>
                <w:b/>
                <w:bCs/>
                <w:lang w:val="de-CH"/>
              </w:rPr>
            </w:pPr>
          </w:p>
        </w:tc>
        <w:tc>
          <w:tcPr>
            <w:tcW w:w="0" w:type="auto"/>
            <w:vMerge/>
            <w:tcBorders>
              <w:top w:val="single" w:sz="4" w:space="0" w:color="auto"/>
              <w:left w:val="nil"/>
              <w:bottom w:val="single" w:sz="4" w:space="0" w:color="auto"/>
              <w:right w:val="nil"/>
            </w:tcBorders>
            <w:vAlign w:val="center"/>
            <w:hideMark/>
          </w:tcPr>
          <w:p w14:paraId="5FBC9AD0"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18C0D6E"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Provide in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r w:rsidRPr="00C52563">
              <w:rPr>
                <w:lang w:val="de-CH"/>
              </w:rPr>
              <w:t xml:space="preserve"> an informative and </w:t>
            </w:r>
            <w:proofErr w:type="spellStart"/>
            <w:r w:rsidRPr="00C52563">
              <w:rPr>
                <w:lang w:val="de-CH"/>
              </w:rPr>
              <w:t>balanced</w:t>
            </w:r>
            <w:proofErr w:type="spellEnd"/>
            <w:r w:rsidRPr="00C52563">
              <w:rPr>
                <w:lang w:val="de-CH"/>
              </w:rPr>
              <w:t xml:space="preserve"> </w:t>
            </w:r>
            <w:proofErr w:type="spellStart"/>
            <w:r w:rsidRPr="00C52563">
              <w:rPr>
                <w:lang w:val="de-CH"/>
              </w:rPr>
              <w:t>summary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what</w:t>
            </w:r>
            <w:proofErr w:type="spellEnd"/>
            <w:r w:rsidRPr="00C52563">
              <w:rPr>
                <w:lang w:val="de-CH"/>
              </w:rPr>
              <w:t xml:space="preserve"> was </w:t>
            </w:r>
            <w:proofErr w:type="spellStart"/>
            <w:r w:rsidRPr="00C52563">
              <w:rPr>
                <w:lang w:val="de-CH"/>
              </w:rPr>
              <w:t>done</w:t>
            </w:r>
            <w:proofErr w:type="spellEnd"/>
            <w:r w:rsidRPr="00C52563">
              <w:rPr>
                <w:lang w:val="de-CH"/>
              </w:rPr>
              <w:t xml:space="preserve"> and </w:t>
            </w:r>
            <w:proofErr w:type="spellStart"/>
            <w:r w:rsidRPr="00C52563">
              <w:rPr>
                <w:lang w:val="de-CH"/>
              </w:rPr>
              <w:t>what</w:t>
            </w:r>
            <w:proofErr w:type="spellEnd"/>
            <w:r w:rsidRPr="00C52563">
              <w:rPr>
                <w:lang w:val="de-CH"/>
              </w:rPr>
              <w:t xml:space="preserve"> was </w:t>
            </w:r>
            <w:proofErr w:type="spellStart"/>
            <w:r w:rsidRPr="00C52563">
              <w:rPr>
                <w:lang w:val="de-CH"/>
              </w:rPr>
              <w:t>found</w:t>
            </w:r>
            <w:proofErr w:type="spellEnd"/>
          </w:p>
        </w:tc>
        <w:tc>
          <w:tcPr>
            <w:tcW w:w="0" w:type="auto"/>
            <w:tcBorders>
              <w:top w:val="single" w:sz="4" w:space="0" w:color="auto"/>
              <w:left w:val="single" w:sz="4" w:space="0" w:color="auto"/>
              <w:bottom w:val="single" w:sz="4" w:space="0" w:color="auto"/>
              <w:right w:val="nil"/>
            </w:tcBorders>
          </w:tcPr>
          <w:p w14:paraId="54EC1611" w14:textId="77777777" w:rsidR="007D432F" w:rsidRPr="00C52563" w:rsidRDefault="007D432F" w:rsidP="008D4F66">
            <w:pPr>
              <w:tabs>
                <w:tab w:val="left" w:pos="5400"/>
              </w:tabs>
              <w:rPr>
                <w:lang w:val="de-CH"/>
              </w:rPr>
            </w:pPr>
            <w:r>
              <w:rPr>
                <w:lang w:val="de-CH"/>
              </w:rPr>
              <w:t>V</w:t>
            </w:r>
          </w:p>
        </w:tc>
      </w:tr>
      <w:tr w:rsidR="007D432F" w:rsidRPr="00C52563" w14:paraId="793B1145" w14:textId="77777777" w:rsidTr="008D4F66">
        <w:tc>
          <w:tcPr>
            <w:tcW w:w="0" w:type="auto"/>
            <w:gridSpan w:val="4"/>
            <w:tcBorders>
              <w:top w:val="single" w:sz="4" w:space="0" w:color="auto"/>
              <w:left w:val="nil"/>
              <w:bottom w:val="single" w:sz="4" w:space="0" w:color="auto"/>
              <w:right w:val="nil"/>
            </w:tcBorders>
            <w:hideMark/>
          </w:tcPr>
          <w:p w14:paraId="1EBAA43A"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Introduction</w:t>
            </w:r>
            <w:proofErr w:type="spellEnd"/>
          </w:p>
        </w:tc>
      </w:tr>
      <w:tr w:rsidR="007D432F" w:rsidRPr="00C52563" w14:paraId="7366DB4D" w14:textId="77777777" w:rsidTr="008D4F66">
        <w:tc>
          <w:tcPr>
            <w:tcW w:w="0" w:type="auto"/>
            <w:tcBorders>
              <w:top w:val="single" w:sz="4" w:space="0" w:color="auto"/>
              <w:left w:val="nil"/>
              <w:bottom w:val="single" w:sz="4" w:space="0" w:color="auto"/>
              <w:right w:val="nil"/>
            </w:tcBorders>
            <w:hideMark/>
          </w:tcPr>
          <w:p w14:paraId="6A12877D" w14:textId="77777777" w:rsidR="007D432F" w:rsidRPr="00C52563" w:rsidRDefault="007D432F" w:rsidP="008D4F66">
            <w:pPr>
              <w:tabs>
                <w:tab w:val="left" w:pos="5400"/>
              </w:tabs>
              <w:rPr>
                <w:bCs/>
                <w:lang w:val="de-CH"/>
              </w:rPr>
            </w:pPr>
            <w:r w:rsidRPr="00C52563">
              <w:rPr>
                <w:bCs/>
                <w:lang w:val="de-CH"/>
              </w:rPr>
              <w:t>Background/rationale</w:t>
            </w:r>
          </w:p>
        </w:tc>
        <w:tc>
          <w:tcPr>
            <w:tcW w:w="0" w:type="auto"/>
            <w:tcBorders>
              <w:top w:val="single" w:sz="4" w:space="0" w:color="auto"/>
              <w:left w:val="nil"/>
              <w:bottom w:val="single" w:sz="4" w:space="0" w:color="auto"/>
              <w:right w:val="nil"/>
            </w:tcBorders>
            <w:hideMark/>
          </w:tcPr>
          <w:p w14:paraId="63E4B753" w14:textId="77777777" w:rsidR="007D432F" w:rsidRPr="00C52563" w:rsidRDefault="007D432F" w:rsidP="008D4F66">
            <w:pPr>
              <w:tabs>
                <w:tab w:val="left" w:pos="5400"/>
              </w:tabs>
              <w:jc w:val="center"/>
              <w:rPr>
                <w:lang w:val="de-CH"/>
              </w:rPr>
            </w:pPr>
            <w:r w:rsidRPr="00C52563">
              <w:rPr>
                <w:lang w:val="de-CH"/>
              </w:rPr>
              <w:t>2</w:t>
            </w:r>
          </w:p>
        </w:tc>
        <w:tc>
          <w:tcPr>
            <w:tcW w:w="0" w:type="auto"/>
            <w:tcBorders>
              <w:top w:val="single" w:sz="4" w:space="0" w:color="auto"/>
              <w:left w:val="nil"/>
              <w:bottom w:val="single" w:sz="4" w:space="0" w:color="auto"/>
              <w:right w:val="single" w:sz="4" w:space="0" w:color="auto"/>
            </w:tcBorders>
            <w:hideMark/>
          </w:tcPr>
          <w:p w14:paraId="5859E117"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scientific</w:t>
            </w:r>
            <w:proofErr w:type="spellEnd"/>
            <w:r w:rsidRPr="00C52563">
              <w:rPr>
                <w:lang w:val="de-CH"/>
              </w:rPr>
              <w:t xml:space="preserve"> </w:t>
            </w:r>
            <w:proofErr w:type="spellStart"/>
            <w:r w:rsidRPr="00C52563">
              <w:rPr>
                <w:lang w:val="de-CH"/>
              </w:rPr>
              <w:t>background</w:t>
            </w:r>
            <w:proofErr w:type="spellEnd"/>
            <w:r w:rsidRPr="00C52563">
              <w:rPr>
                <w:lang w:val="de-CH"/>
              </w:rPr>
              <w:t xml:space="preserve"> and rationale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investigation</w:t>
            </w:r>
            <w:proofErr w:type="spellEnd"/>
            <w:r w:rsidRPr="00C52563">
              <w:rPr>
                <w:lang w:val="de-CH"/>
              </w:rPr>
              <w:t xml:space="preserve"> </w:t>
            </w:r>
            <w:proofErr w:type="spellStart"/>
            <w:r w:rsidRPr="00C52563">
              <w:rPr>
                <w:lang w:val="de-CH"/>
              </w:rPr>
              <w:t>being</w:t>
            </w:r>
            <w:proofErr w:type="spellEnd"/>
            <w:r w:rsidRPr="00C52563">
              <w:rPr>
                <w:lang w:val="de-CH"/>
              </w:rPr>
              <w:t xml:space="preserve"> </w:t>
            </w:r>
            <w:proofErr w:type="spellStart"/>
            <w:r w:rsidRPr="00C52563">
              <w:rPr>
                <w:lang w:val="de-CH"/>
              </w:rPr>
              <w:t>reported</w:t>
            </w:r>
            <w:proofErr w:type="spellEnd"/>
          </w:p>
        </w:tc>
        <w:tc>
          <w:tcPr>
            <w:tcW w:w="0" w:type="auto"/>
            <w:tcBorders>
              <w:top w:val="single" w:sz="4" w:space="0" w:color="auto"/>
              <w:left w:val="single" w:sz="4" w:space="0" w:color="auto"/>
              <w:bottom w:val="single" w:sz="4" w:space="0" w:color="auto"/>
              <w:right w:val="nil"/>
            </w:tcBorders>
          </w:tcPr>
          <w:p w14:paraId="0B1D0574" w14:textId="77777777" w:rsidR="007D432F" w:rsidRPr="00C52563" w:rsidRDefault="007D432F" w:rsidP="008D4F66">
            <w:pPr>
              <w:tabs>
                <w:tab w:val="left" w:pos="5400"/>
              </w:tabs>
              <w:rPr>
                <w:lang w:val="de-CH"/>
              </w:rPr>
            </w:pPr>
            <w:r>
              <w:rPr>
                <w:lang w:val="de-CH"/>
              </w:rPr>
              <w:t>V</w:t>
            </w:r>
          </w:p>
        </w:tc>
      </w:tr>
      <w:tr w:rsidR="007D432F" w:rsidRPr="00C52563" w14:paraId="715A569B" w14:textId="77777777" w:rsidTr="008D4F66">
        <w:tc>
          <w:tcPr>
            <w:tcW w:w="0" w:type="auto"/>
            <w:tcBorders>
              <w:top w:val="single" w:sz="4" w:space="0" w:color="auto"/>
              <w:left w:val="nil"/>
              <w:bottom w:val="single" w:sz="4" w:space="0" w:color="auto"/>
              <w:right w:val="nil"/>
            </w:tcBorders>
            <w:hideMark/>
          </w:tcPr>
          <w:p w14:paraId="4BF80099" w14:textId="77777777" w:rsidR="007D432F" w:rsidRPr="00C52563" w:rsidRDefault="007D432F" w:rsidP="008D4F66">
            <w:pPr>
              <w:tabs>
                <w:tab w:val="left" w:pos="5400"/>
              </w:tabs>
              <w:rPr>
                <w:bCs/>
                <w:lang w:val="de-CH"/>
              </w:rPr>
            </w:pPr>
            <w:proofErr w:type="spellStart"/>
            <w:r w:rsidRPr="00C52563">
              <w:rPr>
                <w:bCs/>
                <w:lang w:val="de-CH"/>
              </w:rPr>
              <w:t>Objectives</w:t>
            </w:r>
            <w:proofErr w:type="spellEnd"/>
          </w:p>
        </w:tc>
        <w:tc>
          <w:tcPr>
            <w:tcW w:w="0" w:type="auto"/>
            <w:tcBorders>
              <w:top w:val="single" w:sz="4" w:space="0" w:color="auto"/>
              <w:left w:val="nil"/>
              <w:bottom w:val="single" w:sz="4" w:space="0" w:color="auto"/>
              <w:right w:val="nil"/>
            </w:tcBorders>
            <w:hideMark/>
          </w:tcPr>
          <w:p w14:paraId="043BCF84" w14:textId="77777777" w:rsidR="007D432F" w:rsidRPr="00C52563" w:rsidRDefault="007D432F" w:rsidP="008D4F66">
            <w:pPr>
              <w:tabs>
                <w:tab w:val="left" w:pos="5400"/>
              </w:tabs>
              <w:jc w:val="center"/>
              <w:rPr>
                <w:lang w:val="de-CH"/>
              </w:rPr>
            </w:pPr>
            <w:r w:rsidRPr="00C52563">
              <w:rPr>
                <w:lang w:val="de-CH"/>
              </w:rPr>
              <w:t>3</w:t>
            </w:r>
          </w:p>
        </w:tc>
        <w:tc>
          <w:tcPr>
            <w:tcW w:w="0" w:type="auto"/>
            <w:tcBorders>
              <w:top w:val="single" w:sz="4" w:space="0" w:color="auto"/>
              <w:left w:val="nil"/>
              <w:bottom w:val="single" w:sz="4" w:space="0" w:color="auto"/>
              <w:right w:val="single" w:sz="4" w:space="0" w:color="auto"/>
            </w:tcBorders>
            <w:hideMark/>
          </w:tcPr>
          <w:p w14:paraId="0594BDF1" w14:textId="77777777" w:rsidR="007D432F" w:rsidRPr="00C52563" w:rsidRDefault="007D432F" w:rsidP="008D4F66">
            <w:pPr>
              <w:tabs>
                <w:tab w:val="left" w:pos="5400"/>
              </w:tabs>
              <w:rPr>
                <w:lang w:val="de-CH"/>
              </w:rPr>
            </w:pPr>
            <w:r w:rsidRPr="00C52563">
              <w:rPr>
                <w:lang w:val="de-CH"/>
              </w:rPr>
              <w:t xml:space="preserve">State </w:t>
            </w:r>
            <w:proofErr w:type="spellStart"/>
            <w:r w:rsidRPr="00C52563">
              <w:rPr>
                <w:lang w:val="de-CH"/>
              </w:rPr>
              <w:t>specific</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prespecified</w:t>
            </w:r>
            <w:proofErr w:type="spellEnd"/>
            <w:r w:rsidRPr="00C52563">
              <w:rPr>
                <w:lang w:val="de-CH"/>
              </w:rPr>
              <w:t xml:space="preserve"> </w:t>
            </w:r>
            <w:proofErr w:type="spellStart"/>
            <w:r w:rsidRPr="00C52563">
              <w:rPr>
                <w:lang w:val="de-CH"/>
              </w:rPr>
              <w:t>hypotheses</w:t>
            </w:r>
            <w:proofErr w:type="spellEnd"/>
          </w:p>
        </w:tc>
        <w:tc>
          <w:tcPr>
            <w:tcW w:w="0" w:type="auto"/>
            <w:tcBorders>
              <w:top w:val="single" w:sz="4" w:space="0" w:color="auto"/>
              <w:left w:val="single" w:sz="4" w:space="0" w:color="auto"/>
              <w:bottom w:val="single" w:sz="4" w:space="0" w:color="auto"/>
              <w:right w:val="nil"/>
            </w:tcBorders>
          </w:tcPr>
          <w:p w14:paraId="364788DD" w14:textId="77777777" w:rsidR="007D432F" w:rsidRPr="00C52563" w:rsidRDefault="007D432F" w:rsidP="008D4F66">
            <w:pPr>
              <w:tabs>
                <w:tab w:val="left" w:pos="5400"/>
              </w:tabs>
              <w:rPr>
                <w:lang w:val="de-CH"/>
              </w:rPr>
            </w:pPr>
            <w:r>
              <w:rPr>
                <w:lang w:val="de-CH"/>
              </w:rPr>
              <w:t>X</w:t>
            </w:r>
          </w:p>
        </w:tc>
      </w:tr>
      <w:tr w:rsidR="007D432F" w:rsidRPr="00C52563" w14:paraId="31B31DF6" w14:textId="77777777" w:rsidTr="008D4F66">
        <w:tc>
          <w:tcPr>
            <w:tcW w:w="0" w:type="auto"/>
            <w:gridSpan w:val="4"/>
            <w:tcBorders>
              <w:top w:val="single" w:sz="4" w:space="0" w:color="auto"/>
              <w:left w:val="nil"/>
              <w:bottom w:val="single" w:sz="4" w:space="0" w:color="auto"/>
              <w:right w:val="nil"/>
            </w:tcBorders>
            <w:hideMark/>
          </w:tcPr>
          <w:p w14:paraId="31B96DB9" w14:textId="77777777" w:rsidR="007D432F" w:rsidRPr="00C52563" w:rsidRDefault="007D432F" w:rsidP="008D4F66">
            <w:pPr>
              <w:tabs>
                <w:tab w:val="left" w:pos="5400"/>
              </w:tabs>
              <w:spacing w:before="120" w:line="240" w:lineRule="auto"/>
              <w:rPr>
                <w:b/>
                <w:lang w:val="de-CH"/>
              </w:rPr>
            </w:pPr>
            <w:r w:rsidRPr="00C52563">
              <w:rPr>
                <w:b/>
                <w:lang w:val="de-CH"/>
              </w:rPr>
              <w:t>Methods</w:t>
            </w:r>
          </w:p>
        </w:tc>
      </w:tr>
      <w:tr w:rsidR="007D432F" w:rsidRPr="00C52563" w14:paraId="45A369B4" w14:textId="77777777" w:rsidTr="008D4F66">
        <w:tc>
          <w:tcPr>
            <w:tcW w:w="0" w:type="auto"/>
            <w:tcBorders>
              <w:top w:val="single" w:sz="4" w:space="0" w:color="auto"/>
              <w:left w:val="nil"/>
              <w:bottom w:val="single" w:sz="4" w:space="0" w:color="auto"/>
              <w:right w:val="nil"/>
            </w:tcBorders>
            <w:hideMark/>
          </w:tcPr>
          <w:p w14:paraId="3F913258" w14:textId="77777777" w:rsidR="007D432F" w:rsidRPr="00C52563" w:rsidRDefault="007D432F" w:rsidP="008D4F66">
            <w:pPr>
              <w:tabs>
                <w:tab w:val="left" w:pos="5400"/>
              </w:tabs>
              <w:rPr>
                <w:bCs/>
                <w:lang w:val="de-CH"/>
              </w:rPr>
            </w:pPr>
            <w:r w:rsidRPr="00C52563">
              <w:rPr>
                <w:bCs/>
                <w:lang w:val="de-CH"/>
              </w:rPr>
              <w:t>Study design</w:t>
            </w:r>
          </w:p>
        </w:tc>
        <w:tc>
          <w:tcPr>
            <w:tcW w:w="0" w:type="auto"/>
            <w:tcBorders>
              <w:top w:val="single" w:sz="4" w:space="0" w:color="auto"/>
              <w:left w:val="nil"/>
              <w:bottom w:val="single" w:sz="4" w:space="0" w:color="auto"/>
              <w:right w:val="nil"/>
            </w:tcBorders>
            <w:hideMark/>
          </w:tcPr>
          <w:p w14:paraId="40453ADA" w14:textId="77777777" w:rsidR="007D432F" w:rsidRPr="00C52563" w:rsidRDefault="007D432F" w:rsidP="008D4F66">
            <w:pPr>
              <w:tabs>
                <w:tab w:val="left" w:pos="5400"/>
              </w:tabs>
              <w:jc w:val="center"/>
              <w:rPr>
                <w:lang w:val="de-CH"/>
              </w:rPr>
            </w:pPr>
            <w:r w:rsidRPr="00C52563">
              <w:rPr>
                <w:lang w:val="de-CH"/>
              </w:rPr>
              <w:t>4</w:t>
            </w:r>
          </w:p>
        </w:tc>
        <w:tc>
          <w:tcPr>
            <w:tcW w:w="0" w:type="auto"/>
            <w:tcBorders>
              <w:top w:val="single" w:sz="4" w:space="0" w:color="auto"/>
              <w:left w:val="nil"/>
              <w:bottom w:val="single" w:sz="4" w:space="0" w:color="auto"/>
              <w:right w:val="single" w:sz="4" w:space="0" w:color="auto"/>
            </w:tcBorders>
            <w:hideMark/>
          </w:tcPr>
          <w:p w14:paraId="3AEF91B7" w14:textId="77777777" w:rsidR="007D432F" w:rsidRPr="00C52563" w:rsidRDefault="007D432F" w:rsidP="008D4F66">
            <w:pPr>
              <w:tabs>
                <w:tab w:val="left" w:pos="5400"/>
              </w:tabs>
              <w:rPr>
                <w:lang w:val="de-CH"/>
              </w:rPr>
            </w:pPr>
            <w:proofErr w:type="spellStart"/>
            <w:r w:rsidRPr="00C52563">
              <w:rPr>
                <w:lang w:val="de-CH"/>
              </w:rPr>
              <w:t>Present</w:t>
            </w:r>
            <w:proofErr w:type="spellEnd"/>
            <w:r w:rsidRPr="00C52563">
              <w:rPr>
                <w:lang w:val="de-CH"/>
              </w:rPr>
              <w:t xml:space="preserve"> key </w:t>
            </w:r>
            <w:proofErr w:type="spellStart"/>
            <w:r w:rsidRPr="00C52563">
              <w:rPr>
                <w:lang w:val="de-CH"/>
              </w:rPr>
              <w:t>elements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design </w:t>
            </w:r>
            <w:proofErr w:type="spellStart"/>
            <w:r w:rsidRPr="00C52563">
              <w:rPr>
                <w:lang w:val="de-CH"/>
              </w:rPr>
              <w:t>early</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paper</w:t>
            </w:r>
            <w:proofErr w:type="spellEnd"/>
          </w:p>
        </w:tc>
        <w:tc>
          <w:tcPr>
            <w:tcW w:w="0" w:type="auto"/>
            <w:tcBorders>
              <w:top w:val="single" w:sz="4" w:space="0" w:color="auto"/>
              <w:left w:val="single" w:sz="4" w:space="0" w:color="auto"/>
              <w:bottom w:val="single" w:sz="4" w:space="0" w:color="auto"/>
              <w:right w:val="nil"/>
            </w:tcBorders>
          </w:tcPr>
          <w:p w14:paraId="13B5EF20" w14:textId="77777777" w:rsidR="007D432F" w:rsidRPr="00C52563" w:rsidRDefault="007D432F" w:rsidP="008D4F66">
            <w:pPr>
              <w:tabs>
                <w:tab w:val="left" w:pos="5400"/>
              </w:tabs>
              <w:rPr>
                <w:lang w:val="de-CH"/>
              </w:rPr>
            </w:pPr>
            <w:r>
              <w:rPr>
                <w:lang w:val="de-CH"/>
              </w:rPr>
              <w:t>V</w:t>
            </w:r>
          </w:p>
        </w:tc>
      </w:tr>
      <w:tr w:rsidR="007D432F" w:rsidRPr="00C52563" w14:paraId="435A629B" w14:textId="77777777" w:rsidTr="008D4F66">
        <w:tc>
          <w:tcPr>
            <w:tcW w:w="0" w:type="auto"/>
            <w:tcBorders>
              <w:top w:val="single" w:sz="4" w:space="0" w:color="auto"/>
              <w:left w:val="nil"/>
              <w:bottom w:val="single" w:sz="4" w:space="0" w:color="auto"/>
              <w:right w:val="nil"/>
            </w:tcBorders>
            <w:hideMark/>
          </w:tcPr>
          <w:p w14:paraId="291AF862" w14:textId="77777777" w:rsidR="007D432F" w:rsidRPr="00C52563" w:rsidRDefault="007D432F" w:rsidP="008D4F66">
            <w:pPr>
              <w:tabs>
                <w:tab w:val="left" w:pos="5400"/>
              </w:tabs>
              <w:rPr>
                <w:bCs/>
                <w:lang w:val="de-CH"/>
              </w:rPr>
            </w:pPr>
            <w:r w:rsidRPr="00C52563">
              <w:rPr>
                <w:bCs/>
                <w:lang w:val="de-CH"/>
              </w:rPr>
              <w:t>Setting</w:t>
            </w:r>
          </w:p>
        </w:tc>
        <w:tc>
          <w:tcPr>
            <w:tcW w:w="0" w:type="auto"/>
            <w:tcBorders>
              <w:top w:val="single" w:sz="4" w:space="0" w:color="auto"/>
              <w:left w:val="nil"/>
              <w:bottom w:val="single" w:sz="4" w:space="0" w:color="auto"/>
              <w:right w:val="nil"/>
            </w:tcBorders>
            <w:hideMark/>
          </w:tcPr>
          <w:p w14:paraId="0AB780DA" w14:textId="77777777" w:rsidR="007D432F" w:rsidRPr="00C52563" w:rsidRDefault="007D432F" w:rsidP="008D4F66">
            <w:pPr>
              <w:tabs>
                <w:tab w:val="left" w:pos="5400"/>
              </w:tabs>
              <w:jc w:val="center"/>
              <w:rPr>
                <w:lang w:val="de-CH"/>
              </w:rPr>
            </w:pPr>
            <w:r w:rsidRPr="00C52563">
              <w:rPr>
                <w:lang w:val="de-CH"/>
              </w:rPr>
              <w:t>5</w:t>
            </w:r>
          </w:p>
        </w:tc>
        <w:tc>
          <w:tcPr>
            <w:tcW w:w="0" w:type="auto"/>
            <w:tcBorders>
              <w:top w:val="single" w:sz="4" w:space="0" w:color="auto"/>
              <w:left w:val="nil"/>
              <w:bottom w:val="single" w:sz="4" w:space="0" w:color="auto"/>
              <w:right w:val="single" w:sz="4" w:space="0" w:color="auto"/>
            </w:tcBorders>
            <w:hideMark/>
          </w:tcPr>
          <w:p w14:paraId="3CD6D5FB" w14:textId="77777777" w:rsidR="007D432F" w:rsidRPr="00C52563" w:rsidRDefault="007D432F" w:rsidP="008D4F66">
            <w:pPr>
              <w:tabs>
                <w:tab w:val="left" w:pos="5400"/>
              </w:tabs>
              <w:rPr>
                <w:lang w:val="de-CH"/>
              </w:rPr>
            </w:pPr>
            <w:proofErr w:type="spellStart"/>
            <w:r w:rsidRPr="00C52563">
              <w:rPr>
                <w:lang w:val="de-CH"/>
              </w:rPr>
              <w:t>Describe</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setting</w:t>
            </w:r>
            <w:proofErr w:type="spellEnd"/>
            <w:r w:rsidRPr="00C52563">
              <w:rPr>
                <w:lang w:val="de-CH"/>
              </w:rPr>
              <w:t xml:space="preserve">, </w:t>
            </w:r>
            <w:proofErr w:type="spellStart"/>
            <w:r w:rsidRPr="00C52563">
              <w:rPr>
                <w:lang w:val="de-CH"/>
              </w:rPr>
              <w:t>locations</w:t>
            </w:r>
            <w:proofErr w:type="spellEnd"/>
            <w:r w:rsidRPr="00C52563">
              <w:rPr>
                <w:lang w:val="de-CH"/>
              </w:rPr>
              <w:t xml:space="preserve">, and relevant </w:t>
            </w:r>
            <w:proofErr w:type="spellStart"/>
            <w:r w:rsidRPr="00C52563">
              <w:rPr>
                <w:lang w:val="de-CH"/>
              </w:rPr>
              <w:t>dates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periods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recruitment</w:t>
            </w:r>
            <w:proofErr w:type="spellEnd"/>
            <w:r w:rsidRPr="00C52563">
              <w:rPr>
                <w:lang w:val="de-CH"/>
              </w:rPr>
              <w:t xml:space="preserve">, </w:t>
            </w:r>
            <w:proofErr w:type="spellStart"/>
            <w:r w:rsidRPr="00C52563">
              <w:rPr>
                <w:lang w:val="de-CH"/>
              </w:rPr>
              <w:t>exposure</w:t>
            </w:r>
            <w:proofErr w:type="spellEnd"/>
            <w:r w:rsidRPr="00C52563">
              <w:rPr>
                <w:lang w:val="de-CH"/>
              </w:rPr>
              <w:t>, follow-</w:t>
            </w:r>
            <w:proofErr w:type="spellStart"/>
            <w:r w:rsidRPr="00C52563">
              <w:rPr>
                <w:lang w:val="de-CH"/>
              </w:rPr>
              <w:t>up</w:t>
            </w:r>
            <w:proofErr w:type="spellEnd"/>
            <w:r w:rsidRPr="00C52563">
              <w:rPr>
                <w:lang w:val="de-CH"/>
              </w:rPr>
              <w:t xml:space="preserve">, and </w:t>
            </w:r>
            <w:proofErr w:type="spellStart"/>
            <w:r w:rsidRPr="00C52563">
              <w:rPr>
                <w:lang w:val="de-CH"/>
              </w:rPr>
              <w:t>data</w:t>
            </w:r>
            <w:proofErr w:type="spellEnd"/>
            <w:r w:rsidRPr="00C52563">
              <w:rPr>
                <w:lang w:val="de-CH"/>
              </w:rPr>
              <w:t xml:space="preserve"> </w:t>
            </w:r>
            <w:proofErr w:type="spellStart"/>
            <w:r w:rsidRPr="00C52563">
              <w:rPr>
                <w:lang w:val="de-CH"/>
              </w:rPr>
              <w:t>collection</w:t>
            </w:r>
            <w:proofErr w:type="spellEnd"/>
          </w:p>
        </w:tc>
        <w:tc>
          <w:tcPr>
            <w:tcW w:w="0" w:type="auto"/>
            <w:tcBorders>
              <w:top w:val="single" w:sz="4" w:space="0" w:color="auto"/>
              <w:left w:val="single" w:sz="4" w:space="0" w:color="auto"/>
              <w:bottom w:val="single" w:sz="4" w:space="0" w:color="auto"/>
              <w:right w:val="nil"/>
            </w:tcBorders>
          </w:tcPr>
          <w:p w14:paraId="18DBCD29" w14:textId="77777777" w:rsidR="007D432F" w:rsidRPr="00C52563" w:rsidRDefault="007D432F" w:rsidP="008D4F66">
            <w:pPr>
              <w:tabs>
                <w:tab w:val="left" w:pos="5400"/>
              </w:tabs>
              <w:rPr>
                <w:lang w:val="de-CH"/>
              </w:rPr>
            </w:pPr>
            <w:r>
              <w:rPr>
                <w:lang w:val="de-CH"/>
              </w:rPr>
              <w:t>V</w:t>
            </w:r>
          </w:p>
        </w:tc>
      </w:tr>
      <w:tr w:rsidR="007D432F" w:rsidRPr="00C52563" w14:paraId="456A8FC5" w14:textId="77777777" w:rsidTr="008D4F66">
        <w:tc>
          <w:tcPr>
            <w:tcW w:w="0" w:type="auto"/>
            <w:tcBorders>
              <w:top w:val="single" w:sz="4" w:space="0" w:color="auto"/>
              <w:left w:val="nil"/>
              <w:bottom w:val="single" w:sz="4" w:space="0" w:color="auto"/>
              <w:right w:val="nil"/>
            </w:tcBorders>
            <w:hideMark/>
          </w:tcPr>
          <w:p w14:paraId="7D859D6F"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tcBorders>
              <w:top w:val="single" w:sz="4" w:space="0" w:color="auto"/>
              <w:left w:val="nil"/>
              <w:bottom w:val="single" w:sz="4" w:space="0" w:color="auto"/>
              <w:right w:val="nil"/>
            </w:tcBorders>
            <w:hideMark/>
          </w:tcPr>
          <w:p w14:paraId="09F5B652" w14:textId="77777777" w:rsidR="007D432F" w:rsidRPr="00C52563" w:rsidRDefault="007D432F" w:rsidP="008D4F66">
            <w:pPr>
              <w:tabs>
                <w:tab w:val="left" w:pos="5400"/>
              </w:tabs>
              <w:jc w:val="center"/>
              <w:rPr>
                <w:lang w:val="de-CH"/>
              </w:rPr>
            </w:pPr>
            <w:r w:rsidRPr="00C52563">
              <w:rPr>
                <w:lang w:val="de-CH"/>
              </w:rPr>
              <w:t>6</w:t>
            </w:r>
          </w:p>
        </w:tc>
        <w:tc>
          <w:tcPr>
            <w:tcW w:w="0" w:type="auto"/>
            <w:tcBorders>
              <w:top w:val="single" w:sz="4" w:space="0" w:color="auto"/>
              <w:left w:val="nil"/>
              <w:bottom w:val="single" w:sz="4" w:space="0" w:color="auto"/>
              <w:right w:val="single" w:sz="4" w:space="0" w:color="auto"/>
            </w:tcBorders>
            <w:hideMark/>
          </w:tcPr>
          <w:p w14:paraId="3260192B" w14:textId="77777777" w:rsidR="007D432F" w:rsidRPr="0022554A" w:rsidRDefault="007D432F" w:rsidP="008D4F66">
            <w:pPr>
              <w:tabs>
                <w:tab w:val="left" w:pos="5400"/>
              </w:tabs>
            </w:pPr>
            <w:r w:rsidRPr="007F6BF5">
              <w:t>(</w:t>
            </w:r>
            <w:r w:rsidRPr="007F6BF5">
              <w:rPr>
                <w:i/>
              </w:rPr>
              <w:t>a</w:t>
            </w:r>
            <w:r w:rsidRPr="007F6BF5">
              <w:t>)</w:t>
            </w:r>
            <w:r w:rsidRPr="0022554A">
              <w:t xml:space="preserve"> </w:t>
            </w:r>
            <w:r w:rsidRPr="0022554A">
              <w:rPr>
                <w:i/>
              </w:rPr>
              <w:t xml:space="preserve">Cohort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r w:rsidRPr="0022554A">
              <w:t xml:space="preserve">. </w:t>
            </w:r>
            <w:proofErr w:type="spellStart"/>
            <w:r w:rsidRPr="0022554A">
              <w:t>Describe</w:t>
            </w:r>
            <w:proofErr w:type="spellEnd"/>
            <w:r w:rsidRPr="0022554A">
              <w:t xml:space="preserve"> </w:t>
            </w:r>
            <w:proofErr w:type="spellStart"/>
            <w:r w:rsidRPr="0022554A">
              <w:t>methods</w:t>
            </w:r>
            <w:proofErr w:type="spellEnd"/>
            <w:r w:rsidRPr="0022554A">
              <w:t xml:space="preserve"> of follow-up</w:t>
            </w:r>
          </w:p>
          <w:p w14:paraId="2BB254FF" w14:textId="77777777" w:rsidR="007D432F" w:rsidRPr="0022554A" w:rsidRDefault="007D432F" w:rsidP="008D4F66">
            <w:pPr>
              <w:tabs>
                <w:tab w:val="left" w:pos="5400"/>
              </w:tabs>
            </w:pPr>
            <w:r w:rsidRPr="0022554A">
              <w:rPr>
                <w:i/>
              </w:rPr>
              <w:t xml:space="preserve">Case-control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case </w:t>
            </w:r>
            <w:proofErr w:type="spellStart"/>
            <w:r w:rsidRPr="0022554A">
              <w:t>ascertainment</w:t>
            </w:r>
            <w:proofErr w:type="spellEnd"/>
            <w:r w:rsidRPr="0022554A">
              <w:t xml:space="preserve"> </w:t>
            </w:r>
            <w:proofErr w:type="spellStart"/>
            <w:r w:rsidRPr="0022554A">
              <w:t>and</w:t>
            </w:r>
            <w:proofErr w:type="spellEnd"/>
            <w:r w:rsidRPr="0022554A">
              <w:t xml:space="preserve"> control </w:t>
            </w:r>
            <w:proofErr w:type="spellStart"/>
            <w:r w:rsidRPr="0022554A">
              <w:t>selection</w:t>
            </w:r>
            <w:proofErr w:type="spellEnd"/>
            <w:r w:rsidRPr="0022554A">
              <w:t xml:space="preserve">. </w:t>
            </w:r>
            <w:proofErr w:type="spellStart"/>
            <w:r w:rsidRPr="0022554A">
              <w:t>Give</w:t>
            </w:r>
            <w:proofErr w:type="spellEnd"/>
            <w:r w:rsidRPr="0022554A">
              <w:t xml:space="preserve"> </w:t>
            </w:r>
            <w:proofErr w:type="spellStart"/>
            <w:r w:rsidRPr="0022554A">
              <w:t>the</w:t>
            </w:r>
            <w:proofErr w:type="spellEnd"/>
            <w:r w:rsidRPr="0022554A">
              <w:t xml:space="preserve"> rationale </w:t>
            </w:r>
            <w:proofErr w:type="spellStart"/>
            <w:r w:rsidRPr="0022554A">
              <w:t>for</w:t>
            </w:r>
            <w:proofErr w:type="spellEnd"/>
            <w:r w:rsidRPr="0022554A">
              <w:t xml:space="preserve"> </w:t>
            </w:r>
            <w:proofErr w:type="spellStart"/>
            <w:r w:rsidRPr="0022554A">
              <w:t>the</w:t>
            </w:r>
            <w:proofErr w:type="spellEnd"/>
            <w:r w:rsidRPr="0022554A">
              <w:t xml:space="preserve"> </w:t>
            </w:r>
            <w:proofErr w:type="spellStart"/>
            <w:r w:rsidRPr="0022554A">
              <w:t>choice</w:t>
            </w:r>
            <w:proofErr w:type="spellEnd"/>
            <w:r w:rsidRPr="0022554A">
              <w:t xml:space="preserve"> of cases </w:t>
            </w:r>
            <w:proofErr w:type="spellStart"/>
            <w:r w:rsidRPr="0022554A">
              <w:t>and</w:t>
            </w:r>
            <w:proofErr w:type="spellEnd"/>
            <w:r w:rsidRPr="0022554A">
              <w:t xml:space="preserve"> </w:t>
            </w:r>
            <w:proofErr w:type="spellStart"/>
            <w:r w:rsidRPr="0022554A">
              <w:t>controls</w:t>
            </w:r>
            <w:proofErr w:type="spellEnd"/>
          </w:p>
          <w:p w14:paraId="73739453" w14:textId="77777777" w:rsidR="007D432F" w:rsidRDefault="007D432F" w:rsidP="008D4F66">
            <w:pPr>
              <w:pBdr>
                <w:bottom w:val="single" w:sz="6" w:space="1" w:color="auto"/>
              </w:pBdr>
              <w:tabs>
                <w:tab w:val="left" w:pos="5400"/>
              </w:tabs>
            </w:pPr>
            <w:r>
              <w:rPr>
                <w:i/>
              </w:rPr>
              <w:lastRenderedPageBreak/>
              <w:t>Cross-</w:t>
            </w:r>
            <w:proofErr w:type="spellStart"/>
            <w:r>
              <w:rPr>
                <w:i/>
              </w:rPr>
              <w:t>sectional</w:t>
            </w:r>
            <w:proofErr w:type="spellEnd"/>
            <w:r w:rsidRPr="0022554A">
              <w:rPr>
                <w:i/>
              </w:rPr>
              <w:t xml:space="preserve">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p>
          <w:p w14:paraId="340E1E40" w14:textId="77777777" w:rsidR="007D432F" w:rsidRPr="0022554A" w:rsidRDefault="007D432F" w:rsidP="008D4F66">
            <w:pPr>
              <w:tabs>
                <w:tab w:val="left" w:pos="5400"/>
              </w:tabs>
            </w:pPr>
            <w:r w:rsidRPr="007F6BF5">
              <w:t>(</w:t>
            </w:r>
            <w:r w:rsidRPr="007F6BF5">
              <w:rPr>
                <w:i/>
              </w:rPr>
              <w:t>b</w:t>
            </w:r>
            <w:r w:rsidRPr="007F6BF5">
              <w:t>)</w:t>
            </w:r>
            <w:r w:rsidRPr="007F6BF5">
              <w:rPr>
                <w:b/>
                <w:bCs/>
              </w:rPr>
              <w:t xml:space="preserve"> </w:t>
            </w:r>
            <w:r w:rsidRPr="007F6BF5">
              <w:rPr>
                <w:bCs/>
                <w:i/>
              </w:rPr>
              <w:t xml:space="preserve">Cohort </w:t>
            </w:r>
            <w:proofErr w:type="spellStart"/>
            <w:r w:rsidRPr="007F6BF5">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number</w:t>
            </w:r>
            <w:proofErr w:type="spellEnd"/>
            <w:r w:rsidRPr="0022554A">
              <w:t xml:space="preserve"> of </w:t>
            </w:r>
            <w:proofErr w:type="spellStart"/>
            <w:r w:rsidRPr="0022554A">
              <w:t>exposed</w:t>
            </w:r>
            <w:proofErr w:type="spellEnd"/>
            <w:r w:rsidRPr="0022554A">
              <w:t xml:space="preserve"> </w:t>
            </w:r>
            <w:proofErr w:type="spellStart"/>
            <w:r w:rsidRPr="0022554A">
              <w:t>and</w:t>
            </w:r>
            <w:proofErr w:type="spellEnd"/>
            <w:r w:rsidRPr="0022554A">
              <w:t xml:space="preserve"> </w:t>
            </w:r>
            <w:proofErr w:type="spellStart"/>
            <w:r w:rsidRPr="0022554A">
              <w:t>unexposed</w:t>
            </w:r>
            <w:proofErr w:type="spellEnd"/>
          </w:p>
          <w:p w14:paraId="1CAB5EE2" w14:textId="77777777" w:rsidR="007D432F" w:rsidRPr="00C52563" w:rsidRDefault="007D432F" w:rsidP="008D4F66">
            <w:pPr>
              <w:tabs>
                <w:tab w:val="left" w:pos="5400"/>
              </w:tabs>
              <w:rPr>
                <w:lang w:val="de-CH"/>
              </w:rPr>
            </w:pPr>
            <w:r w:rsidRPr="0022554A">
              <w:rPr>
                <w:bCs/>
                <w:i/>
              </w:rPr>
              <w:t xml:space="preserve">Case-control </w:t>
            </w:r>
            <w:proofErr w:type="spellStart"/>
            <w:r w:rsidRPr="0022554A">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the</w:t>
            </w:r>
            <w:proofErr w:type="spellEnd"/>
            <w:r w:rsidRPr="0022554A">
              <w:t xml:space="preserve"> </w:t>
            </w:r>
            <w:proofErr w:type="spellStart"/>
            <w:r w:rsidRPr="0022554A">
              <w:t>number</w:t>
            </w:r>
            <w:proofErr w:type="spellEnd"/>
            <w:r w:rsidRPr="0022554A">
              <w:t xml:space="preserve"> of </w:t>
            </w:r>
            <w:proofErr w:type="spellStart"/>
            <w:r w:rsidRPr="0022554A">
              <w:t>controls</w:t>
            </w:r>
            <w:proofErr w:type="spellEnd"/>
            <w:r w:rsidRPr="0022554A">
              <w:t xml:space="preserve"> per case</w:t>
            </w:r>
          </w:p>
        </w:tc>
        <w:tc>
          <w:tcPr>
            <w:tcW w:w="0" w:type="auto"/>
            <w:tcBorders>
              <w:top w:val="single" w:sz="4" w:space="0" w:color="auto"/>
              <w:left w:val="single" w:sz="4" w:space="0" w:color="auto"/>
              <w:bottom w:val="single" w:sz="4" w:space="0" w:color="auto"/>
              <w:right w:val="nil"/>
            </w:tcBorders>
          </w:tcPr>
          <w:p w14:paraId="7563D193" w14:textId="77777777" w:rsidR="007D432F" w:rsidRDefault="007D432F" w:rsidP="008D4F66">
            <w:pPr>
              <w:tabs>
                <w:tab w:val="left" w:pos="5400"/>
              </w:tabs>
              <w:rPr>
                <w:lang w:val="de-CH"/>
              </w:rPr>
            </w:pPr>
            <w:r>
              <w:rPr>
                <w:lang w:val="de-CH"/>
              </w:rPr>
              <w:lastRenderedPageBreak/>
              <w:t>V</w:t>
            </w:r>
          </w:p>
          <w:p w14:paraId="116BED91" w14:textId="77777777" w:rsidR="007D432F" w:rsidRDefault="007D432F" w:rsidP="008D4F66">
            <w:pPr>
              <w:tabs>
                <w:tab w:val="left" w:pos="5400"/>
              </w:tabs>
              <w:rPr>
                <w:lang w:val="de-CH"/>
              </w:rPr>
            </w:pPr>
          </w:p>
          <w:p w14:paraId="74857C36" w14:textId="77777777" w:rsidR="007D432F" w:rsidRDefault="007D432F" w:rsidP="008D4F66">
            <w:pPr>
              <w:tabs>
                <w:tab w:val="left" w:pos="5400"/>
              </w:tabs>
              <w:rPr>
                <w:lang w:val="de-CH"/>
              </w:rPr>
            </w:pPr>
          </w:p>
          <w:p w14:paraId="3FFB07B9" w14:textId="77777777" w:rsidR="007D432F" w:rsidRDefault="007D432F" w:rsidP="008D4F66">
            <w:pPr>
              <w:tabs>
                <w:tab w:val="left" w:pos="5400"/>
              </w:tabs>
              <w:rPr>
                <w:lang w:val="de-CH"/>
              </w:rPr>
            </w:pPr>
          </w:p>
          <w:p w14:paraId="1C641176" w14:textId="77777777" w:rsidR="007D432F" w:rsidRDefault="007D432F" w:rsidP="008D4F66">
            <w:pPr>
              <w:tabs>
                <w:tab w:val="left" w:pos="5400"/>
              </w:tabs>
              <w:rPr>
                <w:lang w:val="de-CH"/>
              </w:rPr>
            </w:pPr>
          </w:p>
          <w:p w14:paraId="45FE99C2" w14:textId="77777777" w:rsidR="007D432F" w:rsidRDefault="007D432F" w:rsidP="008D4F66">
            <w:pPr>
              <w:tabs>
                <w:tab w:val="left" w:pos="5400"/>
              </w:tabs>
              <w:rPr>
                <w:lang w:val="de-CH"/>
              </w:rPr>
            </w:pPr>
          </w:p>
          <w:p w14:paraId="535D82AA" w14:textId="77777777" w:rsidR="007D432F" w:rsidRPr="00C52563" w:rsidRDefault="007D432F" w:rsidP="008D4F66">
            <w:pPr>
              <w:tabs>
                <w:tab w:val="left" w:pos="5400"/>
              </w:tabs>
              <w:rPr>
                <w:lang w:val="de-CH"/>
              </w:rPr>
            </w:pPr>
            <w:r>
              <w:rPr>
                <w:lang w:val="de-CH"/>
              </w:rPr>
              <w:t>X</w:t>
            </w:r>
          </w:p>
        </w:tc>
      </w:tr>
      <w:tr w:rsidR="007D432F" w:rsidRPr="00C52563" w14:paraId="2B90FBF0" w14:textId="77777777" w:rsidTr="008D4F66">
        <w:tc>
          <w:tcPr>
            <w:tcW w:w="0" w:type="auto"/>
            <w:tcBorders>
              <w:top w:val="single" w:sz="4" w:space="0" w:color="auto"/>
              <w:left w:val="nil"/>
              <w:bottom w:val="single" w:sz="4" w:space="0" w:color="auto"/>
              <w:right w:val="nil"/>
            </w:tcBorders>
            <w:hideMark/>
          </w:tcPr>
          <w:p w14:paraId="241A5481" w14:textId="77777777" w:rsidR="007D432F" w:rsidRPr="00C52563" w:rsidRDefault="007D432F" w:rsidP="008D4F66">
            <w:pPr>
              <w:tabs>
                <w:tab w:val="left" w:pos="5400"/>
              </w:tabs>
              <w:rPr>
                <w:bCs/>
                <w:lang w:val="de-CH"/>
              </w:rPr>
            </w:pPr>
            <w:r w:rsidRPr="00C52563">
              <w:rPr>
                <w:bCs/>
                <w:lang w:val="de-CH"/>
              </w:rPr>
              <w:lastRenderedPageBreak/>
              <w:t>Variables</w:t>
            </w:r>
          </w:p>
        </w:tc>
        <w:tc>
          <w:tcPr>
            <w:tcW w:w="0" w:type="auto"/>
            <w:tcBorders>
              <w:top w:val="single" w:sz="4" w:space="0" w:color="auto"/>
              <w:left w:val="nil"/>
              <w:bottom w:val="single" w:sz="4" w:space="0" w:color="auto"/>
              <w:right w:val="nil"/>
            </w:tcBorders>
            <w:hideMark/>
          </w:tcPr>
          <w:p w14:paraId="2128ADD6" w14:textId="77777777" w:rsidR="007D432F" w:rsidRPr="00C52563" w:rsidRDefault="007D432F" w:rsidP="008D4F66">
            <w:pPr>
              <w:tabs>
                <w:tab w:val="left" w:pos="5400"/>
              </w:tabs>
              <w:jc w:val="center"/>
              <w:rPr>
                <w:lang w:val="de-CH"/>
              </w:rPr>
            </w:pPr>
            <w:r w:rsidRPr="00C52563">
              <w:rPr>
                <w:lang w:val="de-CH"/>
              </w:rPr>
              <w:t>7</w:t>
            </w:r>
          </w:p>
        </w:tc>
        <w:tc>
          <w:tcPr>
            <w:tcW w:w="0" w:type="auto"/>
            <w:tcBorders>
              <w:top w:val="single" w:sz="4" w:space="0" w:color="auto"/>
              <w:left w:val="nil"/>
              <w:bottom w:val="single" w:sz="4" w:space="0" w:color="auto"/>
              <w:right w:val="single" w:sz="4" w:space="0" w:color="auto"/>
            </w:tcBorders>
            <w:hideMark/>
          </w:tcPr>
          <w:p w14:paraId="30A19D78" w14:textId="77777777" w:rsidR="007D432F" w:rsidRPr="00C52563" w:rsidRDefault="007D432F" w:rsidP="008D4F66">
            <w:pPr>
              <w:tabs>
                <w:tab w:val="left" w:pos="5400"/>
              </w:tabs>
              <w:rPr>
                <w:lang w:val="de-CH"/>
              </w:rPr>
            </w:pPr>
            <w:proofErr w:type="spellStart"/>
            <w:r w:rsidRPr="00C52563">
              <w:rPr>
                <w:lang w:val="de-CH"/>
              </w:rPr>
              <w:t>Clearly</w:t>
            </w:r>
            <w:proofErr w:type="spellEnd"/>
            <w:r w:rsidRPr="00C52563">
              <w:rPr>
                <w:lang w:val="de-CH"/>
              </w:rPr>
              <w:t xml:space="preserve"> </w:t>
            </w:r>
            <w:proofErr w:type="spellStart"/>
            <w:r w:rsidRPr="00C52563">
              <w:rPr>
                <w:lang w:val="de-CH"/>
              </w:rPr>
              <w:t>define</w:t>
            </w:r>
            <w:proofErr w:type="spellEnd"/>
            <w:r w:rsidRPr="00C52563">
              <w:rPr>
                <w:lang w:val="de-CH"/>
              </w:rPr>
              <w:t xml:space="preserve"> all </w:t>
            </w:r>
            <w:proofErr w:type="spellStart"/>
            <w:r w:rsidRPr="00C52563">
              <w:rPr>
                <w:lang w:val="de-CH"/>
              </w:rPr>
              <w:t>outcomes</w:t>
            </w:r>
            <w:proofErr w:type="spellEnd"/>
            <w:r w:rsidRPr="00C52563">
              <w:rPr>
                <w:lang w:val="de-CH"/>
              </w:rPr>
              <w:t xml:space="preserve">, </w:t>
            </w:r>
            <w:proofErr w:type="spellStart"/>
            <w:r w:rsidRPr="00C52563">
              <w:rPr>
                <w:lang w:val="de-CH"/>
              </w:rPr>
              <w:t>exposures</w:t>
            </w:r>
            <w:proofErr w:type="spellEnd"/>
            <w:r w:rsidRPr="00C52563">
              <w:rPr>
                <w:lang w:val="de-CH"/>
              </w:rPr>
              <w:t xml:space="preserve">, </w:t>
            </w:r>
            <w:proofErr w:type="spellStart"/>
            <w:r w:rsidRPr="00C52563">
              <w:rPr>
                <w:lang w:val="de-CH"/>
              </w:rPr>
              <w:t>predictors</w:t>
            </w:r>
            <w:proofErr w:type="spellEnd"/>
            <w:r w:rsidRPr="00C52563">
              <w:rPr>
                <w:lang w:val="de-CH"/>
              </w:rPr>
              <w:t xml:space="preserve">, potential </w:t>
            </w:r>
            <w:proofErr w:type="spellStart"/>
            <w:r w:rsidRPr="00C52563">
              <w:rPr>
                <w:lang w:val="de-CH"/>
              </w:rPr>
              <w:t>confounders</w:t>
            </w:r>
            <w:proofErr w:type="spellEnd"/>
            <w:r w:rsidRPr="00C52563">
              <w:rPr>
                <w:lang w:val="de-CH"/>
              </w:rPr>
              <w:t xml:space="preserve">, and </w:t>
            </w:r>
            <w:proofErr w:type="spellStart"/>
            <w:r w:rsidRPr="00C52563">
              <w:rPr>
                <w:lang w:val="de-CH"/>
              </w:rPr>
              <w:t>effect</w:t>
            </w:r>
            <w:proofErr w:type="spellEnd"/>
            <w:r w:rsidRPr="00C52563">
              <w:rPr>
                <w:lang w:val="de-CH"/>
              </w:rPr>
              <w:t xml:space="preserve"> </w:t>
            </w:r>
            <w:proofErr w:type="spellStart"/>
            <w:r w:rsidRPr="00C52563">
              <w:rPr>
                <w:lang w:val="de-CH"/>
              </w:rPr>
              <w:t>modifiers</w:t>
            </w:r>
            <w:proofErr w:type="spellEnd"/>
            <w:r w:rsidRPr="00C52563">
              <w:rPr>
                <w:lang w:val="de-CH"/>
              </w:rPr>
              <w:t xml:space="preserve">. </w:t>
            </w:r>
            <w:proofErr w:type="spellStart"/>
            <w:r w:rsidRPr="00C52563">
              <w:rPr>
                <w:lang w:val="de-CH"/>
              </w:rPr>
              <w:t>Give</w:t>
            </w:r>
            <w:proofErr w:type="spellEnd"/>
            <w:r w:rsidRPr="00C52563">
              <w:rPr>
                <w:lang w:val="de-CH"/>
              </w:rPr>
              <w:t xml:space="preserve"> diagnostic </w:t>
            </w:r>
            <w:proofErr w:type="spellStart"/>
            <w:r w:rsidRPr="00C52563">
              <w:rPr>
                <w:lang w:val="de-CH"/>
              </w:rPr>
              <w:t>criteria</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p>
        </w:tc>
        <w:tc>
          <w:tcPr>
            <w:tcW w:w="0" w:type="auto"/>
            <w:tcBorders>
              <w:top w:val="single" w:sz="4" w:space="0" w:color="auto"/>
              <w:left w:val="single" w:sz="4" w:space="0" w:color="auto"/>
              <w:bottom w:val="single" w:sz="4" w:space="0" w:color="auto"/>
              <w:right w:val="nil"/>
            </w:tcBorders>
          </w:tcPr>
          <w:p w14:paraId="4322DD4F" w14:textId="77777777" w:rsidR="007D432F" w:rsidRPr="00C52563" w:rsidRDefault="007D432F" w:rsidP="008D4F66">
            <w:pPr>
              <w:tabs>
                <w:tab w:val="left" w:pos="5400"/>
              </w:tabs>
              <w:rPr>
                <w:lang w:val="de-CH"/>
              </w:rPr>
            </w:pPr>
            <w:r>
              <w:rPr>
                <w:lang w:val="de-CH"/>
              </w:rPr>
              <w:t>V</w:t>
            </w:r>
          </w:p>
        </w:tc>
      </w:tr>
      <w:tr w:rsidR="007D432F" w:rsidRPr="00C52563" w14:paraId="4AAF18A9" w14:textId="77777777" w:rsidTr="008D4F66">
        <w:trPr>
          <w:trHeight w:val="294"/>
        </w:trPr>
        <w:tc>
          <w:tcPr>
            <w:tcW w:w="0" w:type="auto"/>
            <w:tcBorders>
              <w:top w:val="single" w:sz="4" w:space="0" w:color="auto"/>
              <w:left w:val="nil"/>
              <w:bottom w:val="single" w:sz="4" w:space="0" w:color="auto"/>
              <w:right w:val="nil"/>
            </w:tcBorders>
            <w:hideMark/>
          </w:tcPr>
          <w:p w14:paraId="741DF0AA" w14:textId="77777777" w:rsidR="007D432F" w:rsidRPr="00C52563" w:rsidRDefault="007D432F" w:rsidP="008D4F66">
            <w:pPr>
              <w:tabs>
                <w:tab w:val="left" w:pos="5400"/>
              </w:tabs>
              <w:rPr>
                <w:bCs/>
                <w:lang w:val="de-CH"/>
              </w:rPr>
            </w:pPr>
            <w:r w:rsidRPr="00C52563">
              <w:rPr>
                <w:bCs/>
                <w:lang w:val="de-CH"/>
              </w:rPr>
              <w:t xml:space="preserve">Data </w:t>
            </w:r>
            <w:proofErr w:type="spellStart"/>
            <w:r w:rsidRPr="00C52563">
              <w:rPr>
                <w:bCs/>
                <w:lang w:val="de-CH"/>
              </w:rPr>
              <w:t>sources</w:t>
            </w:r>
            <w:proofErr w:type="spellEnd"/>
            <w:r w:rsidRPr="00C52563">
              <w:rPr>
                <w:bCs/>
                <w:lang w:val="de-CH"/>
              </w:rPr>
              <w:t xml:space="preserve">/ </w:t>
            </w:r>
            <w:proofErr w:type="spellStart"/>
            <w:r w:rsidRPr="00C52563">
              <w:rPr>
                <w:bCs/>
                <w:lang w:val="de-CH"/>
              </w:rPr>
              <w:t>measurement</w:t>
            </w:r>
            <w:proofErr w:type="spellEnd"/>
          </w:p>
        </w:tc>
        <w:tc>
          <w:tcPr>
            <w:tcW w:w="0" w:type="auto"/>
            <w:tcBorders>
              <w:top w:val="single" w:sz="4" w:space="0" w:color="auto"/>
              <w:left w:val="nil"/>
              <w:bottom w:val="single" w:sz="4" w:space="0" w:color="auto"/>
              <w:right w:val="nil"/>
            </w:tcBorders>
            <w:hideMark/>
          </w:tcPr>
          <w:p w14:paraId="3BA698BA" w14:textId="77777777" w:rsidR="007D432F" w:rsidRPr="00C52563" w:rsidRDefault="007D432F" w:rsidP="008D4F66">
            <w:pPr>
              <w:tabs>
                <w:tab w:val="left" w:pos="5400"/>
              </w:tabs>
              <w:jc w:val="center"/>
              <w:rPr>
                <w:lang w:val="de-CH"/>
              </w:rPr>
            </w:pPr>
            <w:r w:rsidRPr="00C52563">
              <w:rPr>
                <w:lang w:val="de-CH"/>
              </w:rPr>
              <w:t>8</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013DF1DD" w14:textId="77777777" w:rsidR="007D432F" w:rsidRPr="00C52563" w:rsidRDefault="007D432F" w:rsidP="008D4F66">
            <w:pPr>
              <w:tabs>
                <w:tab w:val="left" w:pos="5400"/>
              </w:tabs>
              <w:rPr>
                <w:lang w:val="de-CH"/>
              </w:rPr>
            </w:pPr>
            <w:r w:rsidRPr="00C52563">
              <w:rPr>
                <w:i/>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r w:rsidRPr="00C52563">
              <w:rPr>
                <w:lang w:val="de-CH"/>
              </w:rPr>
              <w:t xml:space="preserve">, </w:t>
            </w:r>
            <w:proofErr w:type="spellStart"/>
            <w:r w:rsidRPr="00C52563">
              <w:rPr>
                <w:lang w:val="de-CH"/>
              </w:rPr>
              <w:t>give</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data</w:t>
            </w:r>
            <w:proofErr w:type="spellEnd"/>
            <w:r w:rsidRPr="00C52563">
              <w:rPr>
                <w:lang w:val="de-CH"/>
              </w:rPr>
              <w:t xml:space="preserve"> and </w:t>
            </w:r>
            <w:proofErr w:type="spellStart"/>
            <w:r w:rsidRPr="00C52563">
              <w:rPr>
                <w:lang w:val="de-CH"/>
              </w:rPr>
              <w:t>details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measurement</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comparability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there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more</w:t>
            </w:r>
            <w:proofErr w:type="spellEnd"/>
            <w:r w:rsidRPr="00C52563">
              <w:rPr>
                <w:lang w:val="de-CH"/>
              </w:rPr>
              <w:t xml:space="preserve"> </w:t>
            </w:r>
            <w:proofErr w:type="spellStart"/>
            <w:r w:rsidRPr="00C52563">
              <w:rPr>
                <w:lang w:val="de-CH"/>
              </w:rPr>
              <w:t>than</w:t>
            </w:r>
            <w:proofErr w:type="spellEnd"/>
            <w:r w:rsidRPr="00C52563">
              <w:rPr>
                <w:lang w:val="de-CH"/>
              </w:rPr>
              <w:t xml:space="preserve"> one </w:t>
            </w:r>
            <w:proofErr w:type="spellStart"/>
            <w:r w:rsidRPr="00C52563">
              <w:rPr>
                <w:lang w:val="de-CH"/>
              </w:rPr>
              <w:t>group</w:t>
            </w:r>
            <w:proofErr w:type="spellEnd"/>
          </w:p>
        </w:tc>
        <w:tc>
          <w:tcPr>
            <w:tcW w:w="0" w:type="auto"/>
            <w:tcBorders>
              <w:top w:val="single" w:sz="4" w:space="0" w:color="auto"/>
              <w:left w:val="single" w:sz="4" w:space="0" w:color="auto"/>
              <w:bottom w:val="single" w:sz="4" w:space="0" w:color="auto"/>
              <w:right w:val="nil"/>
            </w:tcBorders>
          </w:tcPr>
          <w:p w14:paraId="40745A0A" w14:textId="77777777" w:rsidR="007D432F" w:rsidRPr="00C52563" w:rsidRDefault="007D432F" w:rsidP="008D4F66">
            <w:pPr>
              <w:tabs>
                <w:tab w:val="left" w:pos="5400"/>
              </w:tabs>
              <w:rPr>
                <w:iCs/>
                <w:lang w:val="de-CH"/>
              </w:rPr>
            </w:pPr>
            <w:r>
              <w:rPr>
                <w:iCs/>
                <w:lang w:val="de-CH"/>
              </w:rPr>
              <w:t>V</w:t>
            </w:r>
          </w:p>
        </w:tc>
      </w:tr>
      <w:tr w:rsidR="007D432F" w:rsidRPr="00C52563" w14:paraId="4F8606E2" w14:textId="77777777" w:rsidTr="008D4F66">
        <w:tc>
          <w:tcPr>
            <w:tcW w:w="0" w:type="auto"/>
            <w:tcBorders>
              <w:top w:val="single" w:sz="4" w:space="0" w:color="auto"/>
              <w:left w:val="nil"/>
              <w:bottom w:val="single" w:sz="4" w:space="0" w:color="auto"/>
              <w:right w:val="nil"/>
            </w:tcBorders>
            <w:hideMark/>
          </w:tcPr>
          <w:p w14:paraId="3A51E755" w14:textId="77777777" w:rsidR="007D432F" w:rsidRPr="00C52563" w:rsidRDefault="007D432F" w:rsidP="008D4F66">
            <w:pPr>
              <w:tabs>
                <w:tab w:val="left" w:pos="5400"/>
              </w:tabs>
              <w:rPr>
                <w:bCs/>
                <w:color w:val="000000"/>
                <w:lang w:val="de-CH"/>
              </w:rPr>
            </w:pPr>
            <w:r w:rsidRPr="00C52563">
              <w:rPr>
                <w:bCs/>
                <w:color w:val="000000"/>
                <w:lang w:val="de-CH"/>
              </w:rPr>
              <w:t>Bias</w:t>
            </w:r>
          </w:p>
        </w:tc>
        <w:tc>
          <w:tcPr>
            <w:tcW w:w="0" w:type="auto"/>
            <w:tcBorders>
              <w:top w:val="single" w:sz="4" w:space="0" w:color="auto"/>
              <w:left w:val="nil"/>
              <w:bottom w:val="single" w:sz="4" w:space="0" w:color="auto"/>
              <w:right w:val="nil"/>
            </w:tcBorders>
            <w:hideMark/>
          </w:tcPr>
          <w:p w14:paraId="73247CD8" w14:textId="77777777" w:rsidR="007D432F" w:rsidRPr="00C52563" w:rsidRDefault="007D432F" w:rsidP="008D4F66">
            <w:pPr>
              <w:tabs>
                <w:tab w:val="left" w:pos="5400"/>
              </w:tabs>
              <w:jc w:val="center"/>
              <w:rPr>
                <w:lang w:val="de-CH"/>
              </w:rPr>
            </w:pPr>
            <w:r w:rsidRPr="00C52563">
              <w:rPr>
                <w:lang w:val="de-CH"/>
              </w:rPr>
              <w:t>9</w:t>
            </w:r>
          </w:p>
        </w:tc>
        <w:tc>
          <w:tcPr>
            <w:tcW w:w="0" w:type="auto"/>
            <w:tcBorders>
              <w:top w:val="single" w:sz="4" w:space="0" w:color="auto"/>
              <w:left w:val="nil"/>
              <w:bottom w:val="single" w:sz="4" w:space="0" w:color="auto"/>
              <w:right w:val="single" w:sz="4" w:space="0" w:color="auto"/>
            </w:tcBorders>
            <w:hideMark/>
          </w:tcPr>
          <w:p w14:paraId="59D669EC" w14:textId="77777777" w:rsidR="007D432F" w:rsidRPr="00C52563" w:rsidRDefault="007D432F" w:rsidP="008D4F66">
            <w:pPr>
              <w:tabs>
                <w:tab w:val="left" w:pos="5400"/>
              </w:tabs>
              <w:rPr>
                <w:color w:val="000000"/>
                <w:lang w:val="de-CH"/>
              </w:rPr>
            </w:pPr>
            <w:proofErr w:type="spellStart"/>
            <w:r w:rsidRPr="00C52563">
              <w:rPr>
                <w:color w:val="000000"/>
                <w:lang w:val="de-CH"/>
              </w:rPr>
              <w:t>Describe</w:t>
            </w:r>
            <w:proofErr w:type="spellEnd"/>
            <w:r w:rsidRPr="00C52563">
              <w:rPr>
                <w:color w:val="000000"/>
                <w:lang w:val="de-CH"/>
              </w:rPr>
              <w:t xml:space="preserve"> </w:t>
            </w:r>
            <w:proofErr w:type="spellStart"/>
            <w:r w:rsidRPr="00C52563">
              <w:rPr>
                <w:color w:val="000000"/>
                <w:lang w:val="de-CH"/>
              </w:rPr>
              <w:t>any</w:t>
            </w:r>
            <w:proofErr w:type="spellEnd"/>
            <w:r w:rsidRPr="00C52563">
              <w:rPr>
                <w:color w:val="000000"/>
                <w:lang w:val="de-CH"/>
              </w:rPr>
              <w:t xml:space="preserve"> </w:t>
            </w:r>
            <w:proofErr w:type="spellStart"/>
            <w:r w:rsidRPr="00C52563">
              <w:rPr>
                <w:color w:val="000000"/>
                <w:lang w:val="de-CH"/>
              </w:rPr>
              <w:t>efforts</w:t>
            </w:r>
            <w:proofErr w:type="spellEnd"/>
            <w:r w:rsidRPr="00C52563">
              <w:rPr>
                <w:color w:val="000000"/>
                <w:lang w:val="de-CH"/>
              </w:rPr>
              <w:t xml:space="preserve"> </w:t>
            </w:r>
            <w:proofErr w:type="spellStart"/>
            <w:r w:rsidRPr="00C52563">
              <w:rPr>
                <w:color w:val="000000"/>
                <w:lang w:val="de-CH"/>
              </w:rPr>
              <w:t>to</w:t>
            </w:r>
            <w:proofErr w:type="spellEnd"/>
            <w:r w:rsidRPr="00C52563">
              <w:rPr>
                <w:color w:val="000000"/>
                <w:lang w:val="de-CH"/>
              </w:rPr>
              <w:t xml:space="preserve"> </w:t>
            </w:r>
            <w:proofErr w:type="spellStart"/>
            <w:r w:rsidRPr="00C52563">
              <w:rPr>
                <w:color w:val="000000"/>
                <w:lang w:val="de-CH"/>
              </w:rPr>
              <w:t>address</w:t>
            </w:r>
            <w:proofErr w:type="spellEnd"/>
            <w:r w:rsidRPr="00C52563">
              <w:rPr>
                <w:color w:val="000000"/>
                <w:lang w:val="de-CH"/>
              </w:rPr>
              <w:t xml:space="preserve"> potential </w:t>
            </w:r>
            <w:proofErr w:type="spellStart"/>
            <w:r w:rsidRPr="00C52563">
              <w:rPr>
                <w:color w:val="000000"/>
                <w:lang w:val="de-CH"/>
              </w:rPr>
              <w:t>sources</w:t>
            </w:r>
            <w:proofErr w:type="spellEnd"/>
            <w:r w:rsidRPr="00C52563">
              <w:rPr>
                <w:color w:val="000000"/>
                <w:lang w:val="de-CH"/>
              </w:rPr>
              <w:t xml:space="preserve"> </w:t>
            </w:r>
            <w:proofErr w:type="spellStart"/>
            <w:r w:rsidRPr="00C52563">
              <w:rPr>
                <w:color w:val="000000"/>
                <w:lang w:val="de-CH"/>
              </w:rPr>
              <w:t>of</w:t>
            </w:r>
            <w:proofErr w:type="spellEnd"/>
            <w:r w:rsidRPr="00C52563">
              <w:rPr>
                <w:color w:val="000000"/>
                <w:lang w:val="de-CH"/>
              </w:rPr>
              <w:t xml:space="preserve"> </w:t>
            </w:r>
            <w:proofErr w:type="spellStart"/>
            <w:r w:rsidRPr="00C52563">
              <w:rPr>
                <w:color w:val="000000"/>
                <w:lang w:val="de-CH"/>
              </w:rPr>
              <w:t>bias</w:t>
            </w:r>
            <w:proofErr w:type="spellEnd"/>
          </w:p>
        </w:tc>
        <w:tc>
          <w:tcPr>
            <w:tcW w:w="0" w:type="auto"/>
            <w:tcBorders>
              <w:top w:val="single" w:sz="4" w:space="0" w:color="auto"/>
              <w:left w:val="single" w:sz="4" w:space="0" w:color="auto"/>
              <w:bottom w:val="single" w:sz="4" w:space="0" w:color="auto"/>
              <w:right w:val="nil"/>
            </w:tcBorders>
          </w:tcPr>
          <w:p w14:paraId="11AA5B87" w14:textId="77777777" w:rsidR="007D432F" w:rsidRPr="00C52563" w:rsidRDefault="007D432F" w:rsidP="008D4F66">
            <w:pPr>
              <w:tabs>
                <w:tab w:val="left" w:pos="5400"/>
              </w:tabs>
              <w:rPr>
                <w:color w:val="000000"/>
                <w:lang w:val="de-CH"/>
              </w:rPr>
            </w:pPr>
            <w:r>
              <w:rPr>
                <w:color w:val="000000"/>
                <w:lang w:val="de-CH"/>
              </w:rPr>
              <w:t>V</w:t>
            </w:r>
          </w:p>
        </w:tc>
      </w:tr>
      <w:tr w:rsidR="007D432F" w:rsidRPr="00C52563" w14:paraId="51EA0070" w14:textId="77777777" w:rsidTr="008D4F66">
        <w:tc>
          <w:tcPr>
            <w:tcW w:w="0" w:type="auto"/>
            <w:tcBorders>
              <w:top w:val="single" w:sz="4" w:space="0" w:color="auto"/>
              <w:left w:val="nil"/>
              <w:bottom w:val="single" w:sz="4" w:space="0" w:color="auto"/>
              <w:right w:val="nil"/>
            </w:tcBorders>
            <w:hideMark/>
          </w:tcPr>
          <w:p w14:paraId="63C2F8D2" w14:textId="77777777" w:rsidR="007D432F" w:rsidRPr="00C52563" w:rsidRDefault="007D432F" w:rsidP="008D4F66">
            <w:pPr>
              <w:tabs>
                <w:tab w:val="left" w:pos="5400"/>
              </w:tabs>
              <w:rPr>
                <w:bCs/>
                <w:lang w:val="de-CH"/>
              </w:rPr>
            </w:pPr>
            <w:r w:rsidRPr="00C52563">
              <w:rPr>
                <w:bCs/>
                <w:lang w:val="de-CH"/>
              </w:rPr>
              <w:t xml:space="preserve">Study </w:t>
            </w:r>
            <w:proofErr w:type="spellStart"/>
            <w:r w:rsidRPr="00C52563">
              <w:rPr>
                <w:bCs/>
                <w:lang w:val="de-CH"/>
              </w:rPr>
              <w:t>size</w:t>
            </w:r>
            <w:proofErr w:type="spellEnd"/>
          </w:p>
        </w:tc>
        <w:tc>
          <w:tcPr>
            <w:tcW w:w="0" w:type="auto"/>
            <w:tcBorders>
              <w:top w:val="single" w:sz="4" w:space="0" w:color="auto"/>
              <w:left w:val="nil"/>
              <w:bottom w:val="single" w:sz="4" w:space="0" w:color="auto"/>
              <w:right w:val="nil"/>
            </w:tcBorders>
            <w:hideMark/>
          </w:tcPr>
          <w:p w14:paraId="49D07FA2" w14:textId="77777777" w:rsidR="007D432F" w:rsidRPr="00C52563" w:rsidRDefault="007D432F" w:rsidP="008D4F66">
            <w:pPr>
              <w:tabs>
                <w:tab w:val="left" w:pos="5400"/>
              </w:tabs>
              <w:jc w:val="center"/>
              <w:rPr>
                <w:lang w:val="de-CH"/>
              </w:rPr>
            </w:pPr>
            <w:r w:rsidRPr="00C52563">
              <w:rPr>
                <w:lang w:val="de-CH"/>
              </w:rPr>
              <w:t>10</w:t>
            </w:r>
          </w:p>
        </w:tc>
        <w:tc>
          <w:tcPr>
            <w:tcW w:w="0" w:type="auto"/>
            <w:tcBorders>
              <w:top w:val="single" w:sz="4" w:space="0" w:color="auto"/>
              <w:left w:val="nil"/>
              <w:bottom w:val="single" w:sz="4" w:space="0" w:color="auto"/>
              <w:right w:val="single" w:sz="4" w:space="0" w:color="auto"/>
            </w:tcBorders>
            <w:hideMark/>
          </w:tcPr>
          <w:p w14:paraId="5EBD408B"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size</w:t>
            </w:r>
            <w:proofErr w:type="spellEnd"/>
            <w:r w:rsidRPr="00C52563">
              <w:rPr>
                <w:lang w:val="de-CH"/>
              </w:rPr>
              <w:t xml:space="preserve"> was </w:t>
            </w:r>
            <w:proofErr w:type="spellStart"/>
            <w:r w:rsidRPr="00C52563">
              <w:rPr>
                <w:lang w:val="de-CH"/>
              </w:rPr>
              <w:t>arrived</w:t>
            </w:r>
            <w:proofErr w:type="spellEnd"/>
            <w:r w:rsidRPr="00C52563">
              <w:rPr>
                <w:lang w:val="de-CH"/>
              </w:rPr>
              <w:t xml:space="preserve"> at</w:t>
            </w:r>
          </w:p>
        </w:tc>
        <w:tc>
          <w:tcPr>
            <w:tcW w:w="0" w:type="auto"/>
            <w:tcBorders>
              <w:top w:val="single" w:sz="4" w:space="0" w:color="auto"/>
              <w:left w:val="single" w:sz="4" w:space="0" w:color="auto"/>
              <w:bottom w:val="single" w:sz="4" w:space="0" w:color="auto"/>
              <w:right w:val="nil"/>
            </w:tcBorders>
          </w:tcPr>
          <w:p w14:paraId="1D61F468" w14:textId="77777777" w:rsidR="007D432F" w:rsidRPr="00C52563" w:rsidRDefault="007D432F" w:rsidP="008D4F66">
            <w:pPr>
              <w:tabs>
                <w:tab w:val="left" w:pos="5400"/>
              </w:tabs>
              <w:rPr>
                <w:lang w:val="de-CH"/>
              </w:rPr>
            </w:pPr>
            <w:r>
              <w:rPr>
                <w:lang w:val="de-CH"/>
              </w:rPr>
              <w:t>V</w:t>
            </w:r>
          </w:p>
        </w:tc>
      </w:tr>
      <w:tr w:rsidR="007D432F" w:rsidRPr="00C52563" w14:paraId="6847FB27" w14:textId="77777777" w:rsidTr="008D4F66">
        <w:tc>
          <w:tcPr>
            <w:tcW w:w="0" w:type="auto"/>
            <w:tcBorders>
              <w:top w:val="single" w:sz="4" w:space="0" w:color="auto"/>
              <w:left w:val="nil"/>
              <w:bottom w:val="single" w:sz="4" w:space="0" w:color="auto"/>
              <w:right w:val="nil"/>
            </w:tcBorders>
            <w:hideMark/>
          </w:tcPr>
          <w:p w14:paraId="191FAD8B" w14:textId="77777777" w:rsidR="007D432F" w:rsidRPr="00C52563" w:rsidRDefault="007D432F" w:rsidP="008D4F66">
            <w:pPr>
              <w:tabs>
                <w:tab w:val="left" w:pos="5400"/>
              </w:tabs>
              <w:rPr>
                <w:bCs/>
                <w:lang w:val="de-CH"/>
              </w:rPr>
            </w:pPr>
            <w:r w:rsidRPr="00C52563">
              <w:rPr>
                <w:bCs/>
                <w:lang w:val="de-CH"/>
              </w:rPr>
              <w:t>Quantitative variables</w:t>
            </w:r>
          </w:p>
        </w:tc>
        <w:tc>
          <w:tcPr>
            <w:tcW w:w="0" w:type="auto"/>
            <w:tcBorders>
              <w:top w:val="single" w:sz="4" w:space="0" w:color="auto"/>
              <w:left w:val="nil"/>
              <w:bottom w:val="single" w:sz="4" w:space="0" w:color="auto"/>
              <w:right w:val="nil"/>
            </w:tcBorders>
            <w:hideMark/>
          </w:tcPr>
          <w:p w14:paraId="6F5173B4" w14:textId="77777777" w:rsidR="007D432F" w:rsidRPr="00C52563" w:rsidRDefault="007D432F" w:rsidP="008D4F66">
            <w:pPr>
              <w:tabs>
                <w:tab w:val="left" w:pos="5400"/>
              </w:tabs>
              <w:jc w:val="center"/>
              <w:rPr>
                <w:lang w:val="de-CH"/>
              </w:rPr>
            </w:pPr>
            <w:r w:rsidRPr="00C52563">
              <w:rPr>
                <w:lang w:val="de-CH"/>
              </w:rPr>
              <w:t>11</w:t>
            </w:r>
          </w:p>
        </w:tc>
        <w:tc>
          <w:tcPr>
            <w:tcW w:w="0" w:type="auto"/>
            <w:tcBorders>
              <w:top w:val="single" w:sz="4" w:space="0" w:color="auto"/>
              <w:left w:val="nil"/>
              <w:bottom w:val="single" w:sz="4" w:space="0" w:color="auto"/>
              <w:right w:val="single" w:sz="4" w:space="0" w:color="auto"/>
            </w:tcBorders>
            <w:hideMark/>
          </w:tcPr>
          <w:p w14:paraId="22D0A1CD"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quantitative variables </w:t>
            </w:r>
            <w:proofErr w:type="spellStart"/>
            <w:r w:rsidRPr="00C52563">
              <w:rPr>
                <w:lang w:val="de-CH"/>
              </w:rPr>
              <w:t>were</w:t>
            </w:r>
            <w:proofErr w:type="spellEnd"/>
            <w:r w:rsidRPr="00C52563">
              <w:rPr>
                <w:lang w:val="de-CH"/>
              </w:rPr>
              <w:t xml:space="preserve"> </w:t>
            </w:r>
            <w:proofErr w:type="spellStart"/>
            <w:r w:rsidRPr="00C52563">
              <w:rPr>
                <w:lang w:val="de-CH"/>
              </w:rPr>
              <w:t>handled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which</w:t>
            </w:r>
            <w:proofErr w:type="spellEnd"/>
            <w:r w:rsidRPr="00C52563">
              <w:rPr>
                <w:lang w:val="de-CH"/>
              </w:rPr>
              <w:t xml:space="preserve"> </w:t>
            </w:r>
            <w:proofErr w:type="spellStart"/>
            <w:r w:rsidRPr="00C52563">
              <w:rPr>
                <w:lang w:val="de-CH"/>
              </w:rPr>
              <w:t>groupings</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chosen</w:t>
            </w:r>
            <w:proofErr w:type="spellEnd"/>
            <w:r w:rsidRPr="00C52563">
              <w:rPr>
                <w:lang w:val="de-CH"/>
              </w:rPr>
              <w:t xml:space="preserve"> and </w:t>
            </w:r>
            <w:proofErr w:type="spellStart"/>
            <w:r w:rsidRPr="00C52563">
              <w:rPr>
                <w:lang w:val="de-CH"/>
              </w:rPr>
              <w:t>why</w:t>
            </w:r>
            <w:proofErr w:type="spellEnd"/>
          </w:p>
        </w:tc>
        <w:tc>
          <w:tcPr>
            <w:tcW w:w="0" w:type="auto"/>
            <w:tcBorders>
              <w:top w:val="single" w:sz="4" w:space="0" w:color="auto"/>
              <w:left w:val="single" w:sz="4" w:space="0" w:color="auto"/>
              <w:bottom w:val="single" w:sz="4" w:space="0" w:color="auto"/>
              <w:right w:val="nil"/>
            </w:tcBorders>
          </w:tcPr>
          <w:p w14:paraId="38DBEE0B" w14:textId="77777777" w:rsidR="007D432F" w:rsidRPr="00C52563" w:rsidRDefault="007D432F" w:rsidP="008D4F66">
            <w:pPr>
              <w:tabs>
                <w:tab w:val="left" w:pos="5400"/>
              </w:tabs>
              <w:rPr>
                <w:lang w:val="de-CH"/>
              </w:rPr>
            </w:pPr>
            <w:r>
              <w:rPr>
                <w:lang w:val="de-CH"/>
              </w:rPr>
              <w:t>V</w:t>
            </w:r>
          </w:p>
        </w:tc>
      </w:tr>
      <w:tr w:rsidR="007D432F" w:rsidRPr="00C52563" w14:paraId="4254427B" w14:textId="77777777" w:rsidTr="008D4F66">
        <w:tc>
          <w:tcPr>
            <w:tcW w:w="0" w:type="auto"/>
            <w:vMerge w:val="restart"/>
            <w:tcBorders>
              <w:top w:val="single" w:sz="4" w:space="0" w:color="auto"/>
              <w:left w:val="nil"/>
              <w:bottom w:val="single" w:sz="4" w:space="0" w:color="auto"/>
              <w:right w:val="nil"/>
            </w:tcBorders>
            <w:hideMark/>
          </w:tcPr>
          <w:p w14:paraId="2C7AFB3C" w14:textId="77777777" w:rsidR="007D432F" w:rsidRPr="00C52563" w:rsidRDefault="007D432F" w:rsidP="008D4F66">
            <w:pPr>
              <w:tabs>
                <w:tab w:val="left" w:pos="5400"/>
              </w:tabs>
              <w:rPr>
                <w:lang w:val="de-CH"/>
              </w:rPr>
            </w:pPr>
            <w:r w:rsidRPr="00C52563">
              <w:rPr>
                <w:lang w:val="de-CH"/>
              </w:rPr>
              <w:t xml:space="preserve">Statistical </w:t>
            </w:r>
            <w:proofErr w:type="spellStart"/>
            <w:r w:rsidRPr="00C52563">
              <w:rPr>
                <w:lang w:val="de-CH"/>
              </w:rPr>
              <w:t>methods</w:t>
            </w:r>
            <w:proofErr w:type="spellEnd"/>
          </w:p>
        </w:tc>
        <w:tc>
          <w:tcPr>
            <w:tcW w:w="0" w:type="auto"/>
            <w:vMerge w:val="restart"/>
            <w:tcBorders>
              <w:top w:val="single" w:sz="4" w:space="0" w:color="auto"/>
              <w:left w:val="nil"/>
              <w:bottom w:val="single" w:sz="4" w:space="0" w:color="auto"/>
              <w:right w:val="nil"/>
            </w:tcBorders>
            <w:hideMark/>
          </w:tcPr>
          <w:p w14:paraId="0504EE23" w14:textId="77777777" w:rsidR="007D432F" w:rsidRPr="00C52563" w:rsidRDefault="007D432F" w:rsidP="008D4F66">
            <w:pPr>
              <w:tabs>
                <w:tab w:val="left" w:pos="5400"/>
              </w:tabs>
              <w:jc w:val="center"/>
              <w:rPr>
                <w:lang w:val="de-CH"/>
              </w:rPr>
            </w:pPr>
            <w:r w:rsidRPr="00C52563">
              <w:rPr>
                <w:lang w:val="de-CH"/>
              </w:rPr>
              <w:t>12</w:t>
            </w:r>
          </w:p>
        </w:tc>
        <w:tc>
          <w:tcPr>
            <w:tcW w:w="0" w:type="auto"/>
            <w:tcBorders>
              <w:top w:val="single" w:sz="4" w:space="0" w:color="auto"/>
              <w:left w:val="nil"/>
              <w:bottom w:val="single" w:sz="4" w:space="0" w:color="auto"/>
              <w:right w:val="single" w:sz="4" w:space="0" w:color="auto"/>
            </w:tcBorders>
            <w:hideMark/>
          </w:tcPr>
          <w:p w14:paraId="2930772E"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Describe</w:t>
            </w:r>
            <w:proofErr w:type="spellEnd"/>
            <w:r w:rsidRPr="00C52563">
              <w:rPr>
                <w:lang w:val="de-CH"/>
              </w:rPr>
              <w:t xml:space="preserve"> all </w:t>
            </w:r>
            <w:proofErr w:type="spellStart"/>
            <w:r w:rsidRPr="00C52563">
              <w:rPr>
                <w:lang w:val="de-CH"/>
              </w:rPr>
              <w:t>statistical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those</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control</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confounding</w:t>
            </w:r>
            <w:proofErr w:type="spellEnd"/>
          </w:p>
        </w:tc>
        <w:tc>
          <w:tcPr>
            <w:tcW w:w="0" w:type="auto"/>
            <w:tcBorders>
              <w:top w:val="single" w:sz="4" w:space="0" w:color="auto"/>
              <w:left w:val="single" w:sz="4" w:space="0" w:color="auto"/>
              <w:bottom w:val="single" w:sz="4" w:space="0" w:color="auto"/>
              <w:right w:val="nil"/>
            </w:tcBorders>
          </w:tcPr>
          <w:p w14:paraId="4358D79C" w14:textId="77777777" w:rsidR="007D432F" w:rsidRPr="00C52563" w:rsidRDefault="007D432F" w:rsidP="008D4F66">
            <w:pPr>
              <w:tabs>
                <w:tab w:val="left" w:pos="5400"/>
              </w:tabs>
              <w:rPr>
                <w:lang w:val="de-CH"/>
              </w:rPr>
            </w:pPr>
            <w:r>
              <w:rPr>
                <w:lang w:val="de-CH"/>
              </w:rPr>
              <w:t>V</w:t>
            </w:r>
          </w:p>
        </w:tc>
      </w:tr>
      <w:tr w:rsidR="007D432F" w:rsidRPr="00C52563" w14:paraId="40CEF10C" w14:textId="77777777" w:rsidTr="008D4F66">
        <w:tc>
          <w:tcPr>
            <w:tcW w:w="0" w:type="auto"/>
            <w:vMerge/>
            <w:tcBorders>
              <w:top w:val="single" w:sz="4" w:space="0" w:color="auto"/>
              <w:left w:val="nil"/>
              <w:bottom w:val="single" w:sz="4" w:space="0" w:color="auto"/>
              <w:right w:val="nil"/>
            </w:tcBorders>
            <w:vAlign w:val="center"/>
            <w:hideMark/>
          </w:tcPr>
          <w:p w14:paraId="3587351D"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1F0D5781"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DE2ABA8"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examine</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p>
        </w:tc>
        <w:tc>
          <w:tcPr>
            <w:tcW w:w="0" w:type="auto"/>
            <w:tcBorders>
              <w:top w:val="single" w:sz="4" w:space="0" w:color="auto"/>
              <w:left w:val="single" w:sz="4" w:space="0" w:color="auto"/>
              <w:bottom w:val="single" w:sz="4" w:space="0" w:color="auto"/>
              <w:right w:val="nil"/>
            </w:tcBorders>
          </w:tcPr>
          <w:p w14:paraId="5BE023EC" w14:textId="77777777" w:rsidR="007D432F" w:rsidRPr="00C52563" w:rsidRDefault="007D432F" w:rsidP="008D4F66">
            <w:pPr>
              <w:tabs>
                <w:tab w:val="left" w:pos="5400"/>
              </w:tabs>
              <w:rPr>
                <w:lang w:val="de-CH"/>
              </w:rPr>
            </w:pPr>
            <w:r>
              <w:rPr>
                <w:lang w:val="de-CH"/>
              </w:rPr>
              <w:t>V</w:t>
            </w:r>
          </w:p>
        </w:tc>
      </w:tr>
      <w:tr w:rsidR="007D432F" w:rsidRPr="00C52563" w14:paraId="243B6702" w14:textId="77777777" w:rsidTr="008D4F66">
        <w:tc>
          <w:tcPr>
            <w:tcW w:w="0" w:type="auto"/>
            <w:vMerge/>
            <w:tcBorders>
              <w:top w:val="single" w:sz="4" w:space="0" w:color="auto"/>
              <w:left w:val="nil"/>
              <w:bottom w:val="single" w:sz="4" w:space="0" w:color="auto"/>
              <w:right w:val="nil"/>
            </w:tcBorders>
            <w:vAlign w:val="center"/>
            <w:hideMark/>
          </w:tcPr>
          <w:p w14:paraId="5E022ACE"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14310BB0"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89A132A"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addressed</w:t>
            </w:r>
            <w:proofErr w:type="spellEnd"/>
          </w:p>
        </w:tc>
        <w:tc>
          <w:tcPr>
            <w:tcW w:w="0" w:type="auto"/>
            <w:tcBorders>
              <w:top w:val="single" w:sz="4" w:space="0" w:color="auto"/>
              <w:left w:val="single" w:sz="4" w:space="0" w:color="auto"/>
              <w:bottom w:val="single" w:sz="4" w:space="0" w:color="auto"/>
              <w:right w:val="nil"/>
            </w:tcBorders>
          </w:tcPr>
          <w:p w14:paraId="09DDFCE4" w14:textId="77777777" w:rsidR="007D432F" w:rsidRPr="00C52563" w:rsidRDefault="007D432F" w:rsidP="008D4F66">
            <w:pPr>
              <w:tabs>
                <w:tab w:val="left" w:pos="5400"/>
              </w:tabs>
              <w:rPr>
                <w:lang w:val="de-CH"/>
              </w:rPr>
            </w:pPr>
            <w:r>
              <w:rPr>
                <w:lang w:val="de-CH"/>
              </w:rPr>
              <w:t>X</w:t>
            </w:r>
          </w:p>
        </w:tc>
      </w:tr>
      <w:tr w:rsidR="007D432F" w:rsidRPr="00C52563" w14:paraId="27DF2755" w14:textId="77777777" w:rsidTr="008D4F66">
        <w:tc>
          <w:tcPr>
            <w:tcW w:w="0" w:type="auto"/>
            <w:vMerge/>
            <w:tcBorders>
              <w:top w:val="single" w:sz="4" w:space="0" w:color="auto"/>
              <w:left w:val="nil"/>
              <w:bottom w:val="single" w:sz="4" w:space="0" w:color="auto"/>
              <w:right w:val="nil"/>
            </w:tcBorders>
            <w:vAlign w:val="center"/>
            <w:hideMark/>
          </w:tcPr>
          <w:p w14:paraId="15EB89B3"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80E66EE"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B8F7634" w14:textId="77777777" w:rsidR="007D432F" w:rsidRPr="00C52563" w:rsidRDefault="007D432F" w:rsidP="008D4F66">
            <w:pPr>
              <w:tabs>
                <w:tab w:val="left" w:pos="5400"/>
              </w:tabs>
              <w:rPr>
                <w:lang w:val="de-CH"/>
              </w:rPr>
            </w:pPr>
            <w:r w:rsidRPr="00C52563">
              <w:rPr>
                <w:lang w:val="de-CH"/>
              </w:rPr>
              <w:t>(</w:t>
            </w:r>
            <w:r w:rsidRPr="00C52563">
              <w:rPr>
                <w:i/>
                <w:lang w:val="de-CH"/>
              </w:rPr>
              <w:t>d</w:t>
            </w:r>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analytical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sampling</w:t>
            </w:r>
            <w:proofErr w:type="spellEnd"/>
            <w:r w:rsidRPr="00C52563">
              <w:rPr>
                <w:lang w:val="de-CH"/>
              </w:rPr>
              <w:t xml:space="preserve"> strategy</w:t>
            </w:r>
          </w:p>
        </w:tc>
        <w:tc>
          <w:tcPr>
            <w:tcW w:w="0" w:type="auto"/>
            <w:tcBorders>
              <w:top w:val="single" w:sz="4" w:space="0" w:color="auto"/>
              <w:left w:val="single" w:sz="4" w:space="0" w:color="auto"/>
              <w:bottom w:val="single" w:sz="4" w:space="0" w:color="auto"/>
              <w:right w:val="nil"/>
            </w:tcBorders>
          </w:tcPr>
          <w:p w14:paraId="39B67624" w14:textId="77777777" w:rsidR="007D432F" w:rsidRPr="00C52563" w:rsidRDefault="007D432F" w:rsidP="008D4F66">
            <w:pPr>
              <w:tabs>
                <w:tab w:val="left" w:pos="5400"/>
              </w:tabs>
              <w:rPr>
                <w:lang w:val="de-CH"/>
              </w:rPr>
            </w:pPr>
            <w:r>
              <w:rPr>
                <w:lang w:val="de-CH"/>
              </w:rPr>
              <w:t>X</w:t>
            </w:r>
          </w:p>
        </w:tc>
      </w:tr>
      <w:tr w:rsidR="007D432F" w:rsidRPr="00C52563" w14:paraId="4266A28F" w14:textId="77777777" w:rsidTr="008D4F66">
        <w:tc>
          <w:tcPr>
            <w:tcW w:w="0" w:type="auto"/>
            <w:vMerge/>
            <w:tcBorders>
              <w:top w:val="single" w:sz="4" w:space="0" w:color="auto"/>
              <w:left w:val="nil"/>
              <w:bottom w:val="single" w:sz="4" w:space="0" w:color="auto"/>
              <w:right w:val="nil"/>
            </w:tcBorders>
            <w:vAlign w:val="center"/>
            <w:hideMark/>
          </w:tcPr>
          <w:p w14:paraId="36F4C311"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66EC3F30"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1040F061" w14:textId="77777777" w:rsidR="007D432F" w:rsidRPr="00C52563" w:rsidRDefault="007D432F" w:rsidP="008D4F66">
            <w:pPr>
              <w:tabs>
                <w:tab w:val="left" w:pos="5400"/>
              </w:tabs>
              <w:rPr>
                <w:lang w:val="de-CH"/>
              </w:rPr>
            </w:pPr>
            <w:r w:rsidRPr="00C52563">
              <w:rPr>
                <w:lang w:val="de-CH"/>
              </w:rPr>
              <w:t>(</w:t>
            </w:r>
            <w:r w:rsidRPr="00C52563">
              <w:rPr>
                <w:i/>
                <w:u w:val="single"/>
                <w:lang w:val="de-CH"/>
              </w:rPr>
              <w:t>e</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265267D8" w14:textId="77777777" w:rsidR="007D432F" w:rsidRPr="00C52563" w:rsidRDefault="007D432F" w:rsidP="008D4F66">
            <w:pPr>
              <w:tabs>
                <w:tab w:val="left" w:pos="5400"/>
              </w:tabs>
              <w:rPr>
                <w:lang w:val="de-CH"/>
              </w:rPr>
            </w:pPr>
            <w:r>
              <w:rPr>
                <w:lang w:val="de-CH"/>
              </w:rPr>
              <w:t>X</w:t>
            </w:r>
          </w:p>
        </w:tc>
      </w:tr>
      <w:tr w:rsidR="007D432F" w:rsidRPr="00C52563" w14:paraId="58EEE160" w14:textId="77777777" w:rsidTr="008D4F66">
        <w:tc>
          <w:tcPr>
            <w:tcW w:w="0" w:type="auto"/>
            <w:gridSpan w:val="4"/>
            <w:tcBorders>
              <w:top w:val="single" w:sz="4" w:space="0" w:color="auto"/>
              <w:left w:val="nil"/>
              <w:bottom w:val="single" w:sz="4" w:space="0" w:color="auto"/>
              <w:right w:val="nil"/>
            </w:tcBorders>
            <w:hideMark/>
          </w:tcPr>
          <w:p w14:paraId="767720A9" w14:textId="77777777" w:rsidR="007D432F" w:rsidRDefault="007D432F" w:rsidP="008D4F66">
            <w:pPr>
              <w:tabs>
                <w:tab w:val="left" w:pos="5400"/>
              </w:tabs>
              <w:spacing w:before="120" w:line="240" w:lineRule="auto"/>
              <w:rPr>
                <w:b/>
                <w:lang w:val="de-CH"/>
              </w:rPr>
            </w:pPr>
          </w:p>
          <w:p w14:paraId="532CF5FE" w14:textId="77777777" w:rsidR="007D432F" w:rsidRDefault="007D432F" w:rsidP="008D4F66">
            <w:pPr>
              <w:tabs>
                <w:tab w:val="left" w:pos="5400"/>
              </w:tabs>
              <w:spacing w:before="120" w:line="240" w:lineRule="auto"/>
              <w:rPr>
                <w:b/>
                <w:lang w:val="de-CH"/>
              </w:rPr>
            </w:pPr>
          </w:p>
          <w:p w14:paraId="7EE60230" w14:textId="77777777" w:rsidR="007D432F" w:rsidRPr="00C52563" w:rsidRDefault="007D432F" w:rsidP="008D4F66">
            <w:pPr>
              <w:tabs>
                <w:tab w:val="left" w:pos="5400"/>
              </w:tabs>
              <w:spacing w:before="120" w:line="240" w:lineRule="auto"/>
              <w:rPr>
                <w:b/>
                <w:lang w:val="de-CH"/>
              </w:rPr>
            </w:pPr>
            <w:r w:rsidRPr="00C52563">
              <w:rPr>
                <w:b/>
                <w:lang w:val="de-CH"/>
              </w:rPr>
              <w:t>Results</w:t>
            </w:r>
          </w:p>
        </w:tc>
      </w:tr>
      <w:tr w:rsidR="007D432F" w:rsidRPr="00C52563" w14:paraId="43986C63" w14:textId="77777777" w:rsidTr="008D4F66">
        <w:tc>
          <w:tcPr>
            <w:tcW w:w="0" w:type="auto"/>
            <w:vMerge w:val="restart"/>
            <w:tcBorders>
              <w:top w:val="single" w:sz="4" w:space="0" w:color="auto"/>
              <w:left w:val="nil"/>
              <w:bottom w:val="single" w:sz="4" w:space="0" w:color="auto"/>
              <w:right w:val="nil"/>
            </w:tcBorders>
            <w:hideMark/>
          </w:tcPr>
          <w:p w14:paraId="5F48F61E"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vMerge w:val="restart"/>
            <w:tcBorders>
              <w:top w:val="single" w:sz="4" w:space="0" w:color="auto"/>
              <w:left w:val="nil"/>
              <w:bottom w:val="single" w:sz="4" w:space="0" w:color="auto"/>
              <w:right w:val="nil"/>
            </w:tcBorders>
            <w:hideMark/>
          </w:tcPr>
          <w:p w14:paraId="0D16B95D" w14:textId="77777777" w:rsidR="007D432F" w:rsidRPr="00C52563" w:rsidRDefault="007D432F" w:rsidP="008D4F66">
            <w:pPr>
              <w:tabs>
                <w:tab w:val="left" w:pos="5400"/>
              </w:tabs>
              <w:jc w:val="center"/>
              <w:rPr>
                <w:lang w:val="de-CH"/>
              </w:rPr>
            </w:pPr>
            <w:r w:rsidRPr="00C52563">
              <w:rPr>
                <w:lang w:val="de-CH"/>
              </w:rPr>
              <w:t>13</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3BD1DDCE" w14:textId="77777777" w:rsidR="007D432F" w:rsidRPr="00C52563" w:rsidRDefault="007D432F" w:rsidP="008D4F66">
            <w:pPr>
              <w:tabs>
                <w:tab w:val="left" w:pos="5400"/>
              </w:tabs>
              <w:rPr>
                <w:lang w:val="de-CH"/>
              </w:rPr>
            </w:pPr>
            <w:r w:rsidRPr="00C52563">
              <w:rPr>
                <w:lang w:val="de-CH"/>
              </w:rPr>
              <w:t xml:space="preserve">(a) Report </w:t>
            </w:r>
            <w:proofErr w:type="spellStart"/>
            <w:r w:rsidRPr="00C52563">
              <w:rPr>
                <w:lang w:val="de-CH"/>
              </w:rPr>
              <w:t>numbers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individuals</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numbers</w:t>
            </w:r>
            <w:proofErr w:type="spellEnd"/>
            <w:r w:rsidRPr="00C52563">
              <w:rPr>
                <w:lang w:val="de-CH"/>
              </w:rPr>
              <w:t xml:space="preserve"> </w:t>
            </w:r>
            <w:proofErr w:type="spellStart"/>
            <w:r w:rsidRPr="00C52563">
              <w:rPr>
                <w:lang w:val="de-CH"/>
              </w:rPr>
              <w:t>potentially</w:t>
            </w:r>
            <w:proofErr w:type="spellEnd"/>
            <w:r w:rsidRPr="00C52563">
              <w:rPr>
                <w:lang w:val="de-CH"/>
              </w:rPr>
              <w:t xml:space="preserve"> eligible, </w:t>
            </w:r>
            <w:proofErr w:type="spellStart"/>
            <w:r w:rsidRPr="00C52563">
              <w:rPr>
                <w:lang w:val="de-CH"/>
              </w:rPr>
              <w:t>examined</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eligibility</w:t>
            </w:r>
            <w:proofErr w:type="spellEnd"/>
            <w:r w:rsidRPr="00C52563">
              <w:rPr>
                <w:lang w:val="de-CH"/>
              </w:rPr>
              <w:t xml:space="preserve">, </w:t>
            </w:r>
            <w:proofErr w:type="spellStart"/>
            <w:r w:rsidRPr="00C52563">
              <w:rPr>
                <w:lang w:val="de-CH"/>
              </w:rPr>
              <w:t>confirmed</w:t>
            </w:r>
            <w:proofErr w:type="spellEnd"/>
            <w:r w:rsidRPr="00C52563">
              <w:rPr>
                <w:lang w:val="de-CH"/>
              </w:rPr>
              <w:t xml:space="preserve"> eligible, </w:t>
            </w:r>
            <w:proofErr w:type="spellStart"/>
            <w:r w:rsidRPr="00C52563">
              <w:rPr>
                <w:lang w:val="de-CH"/>
              </w:rPr>
              <w:t>included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completing</w:t>
            </w:r>
            <w:proofErr w:type="spellEnd"/>
            <w:r w:rsidRPr="00C52563">
              <w:rPr>
                <w:lang w:val="de-CH"/>
              </w:rPr>
              <w:t xml:space="preserve"> follow-</w:t>
            </w:r>
            <w:proofErr w:type="spellStart"/>
            <w:r w:rsidRPr="00C52563">
              <w:rPr>
                <w:lang w:val="de-CH"/>
              </w:rPr>
              <w:t>up</w:t>
            </w:r>
            <w:proofErr w:type="spellEnd"/>
            <w:r w:rsidRPr="00C52563">
              <w:rPr>
                <w:lang w:val="de-CH"/>
              </w:rPr>
              <w:t xml:space="preserve">, and </w:t>
            </w:r>
            <w:proofErr w:type="spellStart"/>
            <w:r w:rsidRPr="00C52563">
              <w:rPr>
                <w:lang w:val="de-CH"/>
              </w:rPr>
              <w:t>analysed</w:t>
            </w:r>
            <w:proofErr w:type="spellEnd"/>
          </w:p>
        </w:tc>
        <w:tc>
          <w:tcPr>
            <w:tcW w:w="0" w:type="auto"/>
            <w:tcBorders>
              <w:top w:val="single" w:sz="4" w:space="0" w:color="auto"/>
              <w:left w:val="single" w:sz="4" w:space="0" w:color="auto"/>
              <w:bottom w:val="single" w:sz="4" w:space="0" w:color="auto"/>
              <w:right w:val="nil"/>
            </w:tcBorders>
          </w:tcPr>
          <w:p w14:paraId="7D370A70" w14:textId="77777777" w:rsidR="007D432F" w:rsidRPr="00C52563" w:rsidRDefault="007D432F" w:rsidP="008D4F66">
            <w:pPr>
              <w:tabs>
                <w:tab w:val="left" w:pos="5400"/>
              </w:tabs>
              <w:rPr>
                <w:lang w:val="de-CH"/>
              </w:rPr>
            </w:pPr>
            <w:r>
              <w:rPr>
                <w:lang w:val="de-CH"/>
              </w:rPr>
              <w:t>V</w:t>
            </w:r>
          </w:p>
        </w:tc>
      </w:tr>
      <w:tr w:rsidR="007D432F" w:rsidRPr="00C52563" w14:paraId="198C6B95" w14:textId="77777777" w:rsidTr="008D4F66">
        <w:tc>
          <w:tcPr>
            <w:tcW w:w="0" w:type="auto"/>
            <w:vMerge/>
            <w:tcBorders>
              <w:top w:val="single" w:sz="4" w:space="0" w:color="auto"/>
              <w:left w:val="nil"/>
              <w:bottom w:val="single" w:sz="4" w:space="0" w:color="auto"/>
              <w:right w:val="nil"/>
            </w:tcBorders>
            <w:vAlign w:val="center"/>
            <w:hideMark/>
          </w:tcPr>
          <w:p w14:paraId="4982FBFD"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4109F393"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5D22000" w14:textId="77777777" w:rsidR="007D432F" w:rsidRPr="00C52563" w:rsidRDefault="007D432F" w:rsidP="008D4F66">
            <w:pPr>
              <w:tabs>
                <w:tab w:val="left" w:pos="5400"/>
              </w:tabs>
              <w:rPr>
                <w:lang w:val="de-CH"/>
              </w:rPr>
            </w:pPr>
            <w:r w:rsidRPr="00C52563">
              <w:rPr>
                <w:lang w:val="de-CH"/>
              </w:rPr>
              <w:t xml:space="preserve">(b) </w:t>
            </w:r>
            <w:proofErr w:type="spellStart"/>
            <w:r w:rsidRPr="00C52563">
              <w:rPr>
                <w:lang w:val="de-CH"/>
              </w:rPr>
              <w:t>Give</w:t>
            </w:r>
            <w:proofErr w:type="spellEnd"/>
            <w:r w:rsidRPr="00C52563">
              <w:rPr>
                <w:lang w:val="de-CH"/>
              </w:rPr>
              <w:t xml:space="preserve"> </w:t>
            </w:r>
            <w:proofErr w:type="spellStart"/>
            <w:r w:rsidRPr="00C52563">
              <w:rPr>
                <w:lang w:val="de-CH"/>
              </w:rPr>
              <w:t>reasons</w:t>
            </w:r>
            <w:proofErr w:type="spellEnd"/>
            <w:r w:rsidRPr="00C52563">
              <w:rPr>
                <w:lang w:val="de-CH"/>
              </w:rPr>
              <w:t xml:space="preserve"> </w:t>
            </w:r>
            <w:proofErr w:type="spellStart"/>
            <w:r w:rsidRPr="00C52563">
              <w:rPr>
                <w:lang w:val="de-CH"/>
              </w:rPr>
              <w:t>for</w:t>
            </w:r>
            <w:proofErr w:type="spellEnd"/>
            <w:r w:rsidRPr="00C52563">
              <w:rPr>
                <w:lang w:val="de-CH"/>
              </w:rPr>
              <w:t xml:space="preserve"> non-</w:t>
            </w:r>
            <w:proofErr w:type="spellStart"/>
            <w:r w:rsidRPr="00C52563">
              <w:rPr>
                <w:lang w:val="de-CH"/>
              </w:rPr>
              <w:t>participation</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p>
        </w:tc>
        <w:tc>
          <w:tcPr>
            <w:tcW w:w="0" w:type="auto"/>
            <w:tcBorders>
              <w:top w:val="single" w:sz="4" w:space="0" w:color="auto"/>
              <w:left w:val="single" w:sz="4" w:space="0" w:color="auto"/>
              <w:bottom w:val="single" w:sz="4" w:space="0" w:color="auto"/>
              <w:right w:val="nil"/>
            </w:tcBorders>
          </w:tcPr>
          <w:p w14:paraId="5922726B" w14:textId="77777777" w:rsidR="007D432F" w:rsidRPr="00C52563" w:rsidRDefault="007D432F" w:rsidP="008D4F66">
            <w:pPr>
              <w:tabs>
                <w:tab w:val="left" w:pos="5400"/>
              </w:tabs>
              <w:rPr>
                <w:lang w:val="de-CH"/>
              </w:rPr>
            </w:pPr>
            <w:r>
              <w:rPr>
                <w:lang w:val="de-CH"/>
              </w:rPr>
              <w:t>X</w:t>
            </w:r>
          </w:p>
        </w:tc>
      </w:tr>
      <w:tr w:rsidR="007D432F" w:rsidRPr="00C52563" w14:paraId="6ADC4EF3" w14:textId="77777777" w:rsidTr="008D4F66">
        <w:tc>
          <w:tcPr>
            <w:tcW w:w="0" w:type="auto"/>
            <w:vMerge/>
            <w:tcBorders>
              <w:top w:val="single" w:sz="4" w:space="0" w:color="auto"/>
              <w:left w:val="nil"/>
              <w:bottom w:val="single" w:sz="4" w:space="0" w:color="auto"/>
              <w:right w:val="nil"/>
            </w:tcBorders>
            <w:vAlign w:val="center"/>
            <w:hideMark/>
          </w:tcPr>
          <w:p w14:paraId="3B07FE82"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CBB90BA"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02ABFEB3" w14:textId="77777777" w:rsidR="007D432F" w:rsidRPr="00C52563" w:rsidRDefault="007D432F" w:rsidP="008D4F66">
            <w:pPr>
              <w:tabs>
                <w:tab w:val="left" w:pos="5400"/>
              </w:tabs>
              <w:rPr>
                <w:lang w:val="de-CH"/>
              </w:rPr>
            </w:pPr>
            <w:r w:rsidRPr="00C52563">
              <w:rPr>
                <w:lang w:val="de-CH"/>
              </w:rPr>
              <w:t xml:space="preserve">(c) </w:t>
            </w:r>
            <w:proofErr w:type="spellStart"/>
            <w:r w:rsidRPr="00C52563">
              <w:rPr>
                <w:lang w:val="de-CH"/>
              </w:rPr>
              <w:t>Consider</w:t>
            </w:r>
            <w:proofErr w:type="spellEnd"/>
            <w:r w:rsidRPr="00C52563">
              <w:rPr>
                <w:lang w:val="de-CH"/>
              </w:rPr>
              <w:t xml:space="preserve"> use </w:t>
            </w:r>
            <w:proofErr w:type="spellStart"/>
            <w:r w:rsidRPr="00C52563">
              <w:rPr>
                <w:lang w:val="de-CH"/>
              </w:rPr>
              <w:t>of</w:t>
            </w:r>
            <w:proofErr w:type="spellEnd"/>
            <w:r w:rsidRPr="00C52563">
              <w:rPr>
                <w:lang w:val="de-CH"/>
              </w:rPr>
              <w:t xml:space="preserve"> a </w:t>
            </w:r>
            <w:proofErr w:type="spellStart"/>
            <w:r w:rsidRPr="00C52563">
              <w:rPr>
                <w:lang w:val="de-CH"/>
              </w:rPr>
              <w:t>flow</w:t>
            </w:r>
            <w:proofErr w:type="spellEnd"/>
            <w:r w:rsidRPr="00C52563">
              <w:rPr>
                <w:lang w:val="de-CH"/>
              </w:rPr>
              <w:t xml:space="preserve"> </w:t>
            </w:r>
            <w:proofErr w:type="spellStart"/>
            <w:r w:rsidRPr="00C52563">
              <w:rPr>
                <w:lang w:val="de-CH"/>
              </w:rPr>
              <w:t>diagram</w:t>
            </w:r>
            <w:proofErr w:type="spellEnd"/>
          </w:p>
        </w:tc>
        <w:tc>
          <w:tcPr>
            <w:tcW w:w="0" w:type="auto"/>
            <w:tcBorders>
              <w:top w:val="single" w:sz="4" w:space="0" w:color="auto"/>
              <w:left w:val="single" w:sz="4" w:space="0" w:color="auto"/>
              <w:bottom w:val="single" w:sz="4" w:space="0" w:color="auto"/>
              <w:right w:val="nil"/>
            </w:tcBorders>
          </w:tcPr>
          <w:p w14:paraId="1B56C550" w14:textId="77777777" w:rsidR="007D432F" w:rsidRPr="00C52563" w:rsidRDefault="007D432F" w:rsidP="008D4F66">
            <w:pPr>
              <w:tabs>
                <w:tab w:val="left" w:pos="5400"/>
              </w:tabs>
              <w:rPr>
                <w:lang w:val="de-CH"/>
              </w:rPr>
            </w:pPr>
            <w:r>
              <w:rPr>
                <w:lang w:val="de-CH"/>
              </w:rPr>
              <w:t>X</w:t>
            </w:r>
          </w:p>
        </w:tc>
      </w:tr>
      <w:tr w:rsidR="007D432F" w:rsidRPr="00C52563" w14:paraId="3395084C" w14:textId="77777777" w:rsidTr="008D4F66">
        <w:tc>
          <w:tcPr>
            <w:tcW w:w="0" w:type="auto"/>
            <w:vMerge w:val="restart"/>
            <w:tcBorders>
              <w:top w:val="single" w:sz="4" w:space="0" w:color="auto"/>
              <w:left w:val="nil"/>
              <w:bottom w:val="single" w:sz="4" w:space="0" w:color="auto"/>
              <w:right w:val="nil"/>
            </w:tcBorders>
            <w:hideMark/>
          </w:tcPr>
          <w:p w14:paraId="20CDBCA9" w14:textId="77777777" w:rsidR="007D432F" w:rsidRPr="00C52563" w:rsidRDefault="007D432F" w:rsidP="008D4F66">
            <w:pPr>
              <w:tabs>
                <w:tab w:val="left" w:pos="5400"/>
              </w:tabs>
              <w:rPr>
                <w:bCs/>
                <w:lang w:val="de-CH"/>
              </w:rPr>
            </w:pPr>
            <w:proofErr w:type="spellStart"/>
            <w:r w:rsidRPr="00C52563">
              <w:rPr>
                <w:bCs/>
                <w:lang w:val="de-CH"/>
              </w:rPr>
              <w:lastRenderedPageBreak/>
              <w:t>Descriptive</w:t>
            </w:r>
            <w:proofErr w:type="spellEnd"/>
            <w:r w:rsidRPr="00C52563">
              <w:rPr>
                <w:bCs/>
                <w:lang w:val="de-CH"/>
              </w:rPr>
              <w:t xml:space="preserve"> </w:t>
            </w:r>
            <w:proofErr w:type="spellStart"/>
            <w:r w:rsidRPr="00C52563">
              <w:rPr>
                <w:bCs/>
                <w:lang w:val="de-CH"/>
              </w:rPr>
              <w:t>data</w:t>
            </w:r>
            <w:proofErr w:type="spellEnd"/>
          </w:p>
        </w:tc>
        <w:tc>
          <w:tcPr>
            <w:tcW w:w="0" w:type="auto"/>
            <w:vMerge w:val="restart"/>
            <w:tcBorders>
              <w:top w:val="single" w:sz="4" w:space="0" w:color="auto"/>
              <w:left w:val="nil"/>
              <w:bottom w:val="single" w:sz="4" w:space="0" w:color="auto"/>
              <w:right w:val="nil"/>
            </w:tcBorders>
            <w:hideMark/>
          </w:tcPr>
          <w:p w14:paraId="0FCB66F4" w14:textId="77777777" w:rsidR="007D432F" w:rsidRPr="00C52563" w:rsidRDefault="007D432F" w:rsidP="008D4F66">
            <w:pPr>
              <w:tabs>
                <w:tab w:val="left" w:pos="5400"/>
              </w:tabs>
              <w:jc w:val="center"/>
              <w:rPr>
                <w:lang w:val="de-CH"/>
              </w:rPr>
            </w:pPr>
            <w:r w:rsidRPr="00C52563">
              <w:rPr>
                <w:lang w:val="de-CH"/>
              </w:rPr>
              <w:t>14</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09396407" w14:textId="77777777" w:rsidR="007D432F" w:rsidRPr="00C52563" w:rsidRDefault="007D432F" w:rsidP="008D4F66">
            <w:pPr>
              <w:tabs>
                <w:tab w:val="left" w:pos="5400"/>
              </w:tabs>
              <w:rPr>
                <w:lang w:val="de-CH"/>
              </w:rPr>
            </w:pPr>
            <w:r w:rsidRPr="00C52563">
              <w:rPr>
                <w:lang w:val="de-CH"/>
              </w:rPr>
              <w:t xml:space="preserve">(a) </w:t>
            </w:r>
            <w:proofErr w:type="spellStart"/>
            <w:r w:rsidRPr="00C52563">
              <w:rPr>
                <w:lang w:val="de-CH"/>
              </w:rPr>
              <w:t>Give</w:t>
            </w:r>
            <w:proofErr w:type="spellEnd"/>
            <w:r w:rsidRPr="00C52563">
              <w:rPr>
                <w:lang w:val="de-CH"/>
              </w:rPr>
              <w:t xml:space="preserve"> </w:t>
            </w:r>
            <w:proofErr w:type="spellStart"/>
            <w:r w:rsidRPr="00C52563">
              <w:rPr>
                <w:lang w:val="de-CH"/>
              </w:rPr>
              <w:t>characteristics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t>
            </w:r>
            <w:proofErr w:type="spellStart"/>
            <w:r w:rsidRPr="00C52563">
              <w:rPr>
                <w:lang w:val="de-CH"/>
              </w:rPr>
              <w:t>eg</w:t>
            </w:r>
            <w:proofErr w:type="spellEnd"/>
            <w:r w:rsidRPr="00C52563">
              <w:rPr>
                <w:lang w:val="de-CH"/>
              </w:rPr>
              <w:t xml:space="preserve"> </w:t>
            </w:r>
            <w:proofErr w:type="spellStart"/>
            <w:r w:rsidRPr="00C52563">
              <w:rPr>
                <w:lang w:val="de-CH"/>
              </w:rPr>
              <w:t>demographic</w:t>
            </w:r>
            <w:proofErr w:type="spellEnd"/>
            <w:r w:rsidRPr="00C52563">
              <w:rPr>
                <w:lang w:val="de-CH"/>
              </w:rPr>
              <w:t xml:space="preserve">, </w:t>
            </w:r>
            <w:proofErr w:type="spellStart"/>
            <w:r w:rsidRPr="00C52563">
              <w:rPr>
                <w:lang w:val="de-CH"/>
              </w:rPr>
              <w:t>clinical</w:t>
            </w:r>
            <w:proofErr w:type="spellEnd"/>
            <w:r w:rsidRPr="00C52563">
              <w:rPr>
                <w:lang w:val="de-CH"/>
              </w:rPr>
              <w:t xml:space="preserve">, social) and </w:t>
            </w:r>
            <w:proofErr w:type="spellStart"/>
            <w:r w:rsidRPr="00C52563">
              <w:rPr>
                <w:lang w:val="de-CH"/>
              </w:rPr>
              <w:t>information</w:t>
            </w:r>
            <w:proofErr w:type="spellEnd"/>
            <w:r w:rsidRPr="00C52563">
              <w:rPr>
                <w:lang w:val="de-CH"/>
              </w:rPr>
              <w:t xml:space="preserve"> on </w:t>
            </w:r>
            <w:proofErr w:type="spellStart"/>
            <w:r w:rsidRPr="00C52563">
              <w:rPr>
                <w:lang w:val="de-CH"/>
              </w:rPr>
              <w:t>exposures</w:t>
            </w:r>
            <w:proofErr w:type="spellEnd"/>
            <w:r w:rsidRPr="00C52563">
              <w:rPr>
                <w:lang w:val="de-CH"/>
              </w:rPr>
              <w:t xml:space="preserve"> and potential </w:t>
            </w:r>
            <w:proofErr w:type="spellStart"/>
            <w:r w:rsidRPr="00C52563">
              <w:rPr>
                <w:lang w:val="de-CH"/>
              </w:rPr>
              <w:t>confounders</w:t>
            </w:r>
            <w:proofErr w:type="spellEnd"/>
          </w:p>
        </w:tc>
        <w:tc>
          <w:tcPr>
            <w:tcW w:w="0" w:type="auto"/>
            <w:tcBorders>
              <w:top w:val="single" w:sz="4" w:space="0" w:color="auto"/>
              <w:left w:val="single" w:sz="4" w:space="0" w:color="auto"/>
              <w:bottom w:val="single" w:sz="4" w:space="0" w:color="auto"/>
              <w:right w:val="nil"/>
            </w:tcBorders>
          </w:tcPr>
          <w:p w14:paraId="79BF1BA8" w14:textId="77777777" w:rsidR="007D432F" w:rsidRPr="00C52563" w:rsidRDefault="007D432F" w:rsidP="008D4F66">
            <w:pPr>
              <w:tabs>
                <w:tab w:val="left" w:pos="5400"/>
              </w:tabs>
              <w:rPr>
                <w:lang w:val="de-CH"/>
              </w:rPr>
            </w:pPr>
            <w:r>
              <w:rPr>
                <w:lang w:val="de-CH"/>
              </w:rPr>
              <w:t>X</w:t>
            </w:r>
          </w:p>
        </w:tc>
      </w:tr>
      <w:tr w:rsidR="007D432F" w:rsidRPr="00C52563" w14:paraId="6BA5116B" w14:textId="77777777" w:rsidTr="008D4F66">
        <w:tc>
          <w:tcPr>
            <w:tcW w:w="0" w:type="auto"/>
            <w:vMerge/>
            <w:tcBorders>
              <w:top w:val="single" w:sz="4" w:space="0" w:color="auto"/>
              <w:left w:val="nil"/>
              <w:bottom w:val="single" w:sz="4" w:space="0" w:color="auto"/>
              <w:right w:val="nil"/>
            </w:tcBorders>
            <w:vAlign w:val="center"/>
            <w:hideMark/>
          </w:tcPr>
          <w:p w14:paraId="776C26A5"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0B137C62"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05977992" w14:textId="77777777" w:rsidR="007D432F" w:rsidRDefault="007D432F" w:rsidP="008D4F66">
            <w:pPr>
              <w:pBdr>
                <w:bottom w:val="single" w:sz="6" w:space="1" w:color="auto"/>
              </w:pBdr>
              <w:tabs>
                <w:tab w:val="left" w:pos="5400"/>
              </w:tabs>
              <w:rPr>
                <w:lang w:val="de-CH"/>
              </w:rPr>
            </w:pPr>
            <w:r w:rsidRPr="00C52563">
              <w:rPr>
                <w:lang w:val="de-CH"/>
              </w:rPr>
              <w:t xml:space="preserve">(b) </w:t>
            </w:r>
            <w:proofErr w:type="spellStart"/>
            <w:r w:rsidRPr="00C52563">
              <w:rPr>
                <w:lang w:val="de-CH"/>
              </w:rPr>
              <w:t>Indicate</w:t>
            </w:r>
            <w:proofErr w:type="spellEnd"/>
            <w:r w:rsidRPr="00C52563">
              <w:rPr>
                <w:lang w:val="de-CH"/>
              </w:rPr>
              <w:t xml:space="preserve"> </w:t>
            </w:r>
            <w:proofErr w:type="spellStart"/>
            <w:r w:rsidRPr="00C52563">
              <w:rPr>
                <w:lang w:val="de-CH"/>
              </w:rPr>
              <w:t>number</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with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p>
          <w:p w14:paraId="1F1F91D6" w14:textId="77777777" w:rsidR="007D432F" w:rsidRPr="00C52563" w:rsidRDefault="007D432F" w:rsidP="008D4F66">
            <w:pPr>
              <w:tabs>
                <w:tab w:val="left" w:pos="5400"/>
              </w:tabs>
              <w:rPr>
                <w:lang w:val="de-CH"/>
              </w:rPr>
            </w:pPr>
            <w:r w:rsidRPr="007F6BF5">
              <w:t xml:space="preserve">(c) </w:t>
            </w:r>
            <w:r w:rsidRPr="0022554A">
              <w:rPr>
                <w:i/>
              </w:rPr>
              <w:t xml:space="preserve">Cohort </w:t>
            </w:r>
            <w:proofErr w:type="spellStart"/>
            <w:r w:rsidRPr="0022554A">
              <w:rPr>
                <w:i/>
              </w:rPr>
              <w:t>study</w:t>
            </w:r>
            <w:proofErr w:type="spellEnd"/>
            <w:r w:rsidRPr="0022554A">
              <w:t>—</w:t>
            </w:r>
            <w:proofErr w:type="spellStart"/>
            <w:r w:rsidRPr="0022554A">
              <w:t>Summarise</w:t>
            </w:r>
            <w:proofErr w:type="spellEnd"/>
            <w:r w:rsidRPr="0022554A">
              <w:t xml:space="preserve"> follow-up time (eg, </w:t>
            </w:r>
            <w:proofErr w:type="spellStart"/>
            <w:r w:rsidRPr="0022554A">
              <w:t>average</w:t>
            </w:r>
            <w:proofErr w:type="spellEnd"/>
            <w:r w:rsidRPr="0022554A">
              <w:t xml:space="preserve"> </w:t>
            </w:r>
            <w:proofErr w:type="spellStart"/>
            <w:r w:rsidRPr="0022554A">
              <w:t>and</w:t>
            </w:r>
            <w:proofErr w:type="spellEnd"/>
            <w:r w:rsidRPr="0022554A">
              <w:t xml:space="preserve"> </w:t>
            </w:r>
            <w:proofErr w:type="spellStart"/>
            <w:r w:rsidRPr="0022554A">
              <w:t>total</w:t>
            </w:r>
            <w:proofErr w:type="spellEnd"/>
            <w:r w:rsidRPr="0022554A">
              <w:t xml:space="preserve"> </w:t>
            </w:r>
            <w:proofErr w:type="spellStart"/>
            <w:r w:rsidRPr="0022554A">
              <w:t>amount</w:t>
            </w:r>
            <w:proofErr w:type="spellEnd"/>
            <w:r w:rsidRPr="0022554A">
              <w:t>)</w:t>
            </w:r>
          </w:p>
        </w:tc>
        <w:tc>
          <w:tcPr>
            <w:tcW w:w="0" w:type="auto"/>
            <w:tcBorders>
              <w:top w:val="single" w:sz="4" w:space="0" w:color="auto"/>
              <w:left w:val="single" w:sz="4" w:space="0" w:color="auto"/>
              <w:bottom w:val="single" w:sz="4" w:space="0" w:color="auto"/>
              <w:right w:val="nil"/>
            </w:tcBorders>
          </w:tcPr>
          <w:p w14:paraId="192A7046" w14:textId="77777777" w:rsidR="007D432F" w:rsidRDefault="007D432F" w:rsidP="008D4F66">
            <w:pPr>
              <w:tabs>
                <w:tab w:val="left" w:pos="5400"/>
              </w:tabs>
              <w:rPr>
                <w:lang w:val="de-CH"/>
              </w:rPr>
            </w:pPr>
            <w:r>
              <w:rPr>
                <w:lang w:val="de-CH"/>
              </w:rPr>
              <w:t>X</w:t>
            </w:r>
          </w:p>
          <w:p w14:paraId="0C21E362" w14:textId="77777777" w:rsidR="007D432F" w:rsidRDefault="007D432F" w:rsidP="008D4F66">
            <w:pPr>
              <w:tabs>
                <w:tab w:val="left" w:pos="5400"/>
              </w:tabs>
              <w:rPr>
                <w:lang w:val="de-CH"/>
              </w:rPr>
            </w:pPr>
          </w:p>
          <w:p w14:paraId="0B1CD1B0" w14:textId="77777777" w:rsidR="007D432F" w:rsidRPr="00C52563" w:rsidRDefault="007D432F" w:rsidP="008D4F66">
            <w:pPr>
              <w:tabs>
                <w:tab w:val="left" w:pos="5400"/>
              </w:tabs>
              <w:rPr>
                <w:lang w:val="de-CH"/>
              </w:rPr>
            </w:pPr>
            <w:r>
              <w:rPr>
                <w:lang w:val="de-CH"/>
              </w:rPr>
              <w:t>V</w:t>
            </w:r>
          </w:p>
        </w:tc>
      </w:tr>
      <w:tr w:rsidR="007D432F" w:rsidRPr="00C52563" w14:paraId="1FE6848E" w14:textId="77777777" w:rsidTr="008D4F66">
        <w:trPr>
          <w:trHeight w:val="295"/>
        </w:trPr>
        <w:tc>
          <w:tcPr>
            <w:tcW w:w="0" w:type="auto"/>
            <w:tcBorders>
              <w:top w:val="single" w:sz="4" w:space="0" w:color="auto"/>
              <w:left w:val="nil"/>
              <w:bottom w:val="single" w:sz="4" w:space="0" w:color="auto"/>
              <w:right w:val="nil"/>
            </w:tcBorders>
            <w:hideMark/>
          </w:tcPr>
          <w:p w14:paraId="369A36D3" w14:textId="77777777" w:rsidR="007D432F" w:rsidRPr="00C52563" w:rsidRDefault="007D432F" w:rsidP="008D4F66">
            <w:pPr>
              <w:tabs>
                <w:tab w:val="left" w:pos="5400"/>
              </w:tabs>
              <w:rPr>
                <w:bCs/>
                <w:lang w:val="de-CH"/>
              </w:rPr>
            </w:pPr>
            <w:r w:rsidRPr="00C52563">
              <w:rPr>
                <w:bCs/>
                <w:lang w:val="de-CH"/>
              </w:rPr>
              <w:t xml:space="preserve">Outcome </w:t>
            </w:r>
            <w:proofErr w:type="spellStart"/>
            <w:r w:rsidRPr="00C52563">
              <w:rPr>
                <w:bCs/>
                <w:lang w:val="de-CH"/>
              </w:rPr>
              <w:t>data</w:t>
            </w:r>
            <w:proofErr w:type="spellEnd"/>
          </w:p>
        </w:tc>
        <w:tc>
          <w:tcPr>
            <w:tcW w:w="0" w:type="auto"/>
            <w:tcBorders>
              <w:top w:val="single" w:sz="4" w:space="0" w:color="auto"/>
              <w:left w:val="nil"/>
              <w:bottom w:val="single" w:sz="4" w:space="0" w:color="auto"/>
              <w:right w:val="nil"/>
            </w:tcBorders>
            <w:hideMark/>
          </w:tcPr>
          <w:p w14:paraId="5536075B" w14:textId="77777777" w:rsidR="007D432F" w:rsidRPr="00C52563" w:rsidRDefault="007D432F" w:rsidP="008D4F66">
            <w:pPr>
              <w:tabs>
                <w:tab w:val="left" w:pos="5400"/>
              </w:tabs>
              <w:jc w:val="center"/>
              <w:rPr>
                <w:lang w:val="de-CH"/>
              </w:rPr>
            </w:pPr>
            <w:r w:rsidRPr="00C52563">
              <w:rPr>
                <w:lang w:val="de-CH"/>
              </w:rPr>
              <w:t>15</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14C50B92" w14:textId="77777777" w:rsidR="007D432F" w:rsidRDefault="007D432F" w:rsidP="008D4F66">
            <w:pPr>
              <w:tabs>
                <w:tab w:val="left" w:pos="5400"/>
              </w:tabs>
            </w:pPr>
            <w:r w:rsidRPr="0022554A">
              <w:rPr>
                <w:i/>
              </w:rPr>
              <w:t xml:space="preserve">Cohort </w:t>
            </w:r>
            <w:proofErr w:type="spellStart"/>
            <w:r w:rsidRPr="0022554A">
              <w:rPr>
                <w:i/>
              </w:rPr>
              <w:t>study</w:t>
            </w:r>
            <w:proofErr w:type="spellEnd"/>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 over time</w:t>
            </w:r>
          </w:p>
          <w:p w14:paraId="6659ADE3" w14:textId="77777777" w:rsidR="007D432F" w:rsidRDefault="007D432F" w:rsidP="008D4F66">
            <w:pPr>
              <w:pBdr>
                <w:top w:val="single" w:sz="6" w:space="1" w:color="auto"/>
                <w:bottom w:val="single" w:sz="6" w:space="1" w:color="auto"/>
              </w:pBdr>
              <w:tabs>
                <w:tab w:val="left" w:pos="5400"/>
              </w:tabs>
            </w:pPr>
            <w:r w:rsidRPr="0022554A">
              <w:rPr>
                <w:i/>
              </w:rPr>
              <w:t xml:space="preserve">Case-control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in </w:t>
            </w:r>
            <w:proofErr w:type="spellStart"/>
            <w:r w:rsidRPr="0022554A">
              <w:t>each</w:t>
            </w:r>
            <w:proofErr w:type="spellEnd"/>
            <w:r w:rsidRPr="0022554A">
              <w:t xml:space="preserve"> exposure </w:t>
            </w:r>
            <w:proofErr w:type="spellStart"/>
            <w:r w:rsidRPr="0022554A">
              <w:t>category</w:t>
            </w:r>
            <w:proofErr w:type="spellEnd"/>
            <w:r w:rsidRPr="0022554A">
              <w:t>, or summary measures of exposure</w:t>
            </w:r>
          </w:p>
          <w:p w14:paraId="1970D31B" w14:textId="77777777" w:rsidR="007D432F" w:rsidRPr="00C52563" w:rsidRDefault="007D432F" w:rsidP="008D4F66">
            <w:pPr>
              <w:tabs>
                <w:tab w:val="left" w:pos="5400"/>
              </w:tabs>
              <w:rPr>
                <w:lang w:val="de-CH"/>
              </w:rPr>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w:t>
            </w:r>
          </w:p>
        </w:tc>
        <w:tc>
          <w:tcPr>
            <w:tcW w:w="0" w:type="auto"/>
            <w:tcBorders>
              <w:top w:val="single" w:sz="4" w:space="0" w:color="auto"/>
              <w:left w:val="single" w:sz="4" w:space="0" w:color="auto"/>
              <w:bottom w:val="single" w:sz="4" w:space="0" w:color="auto"/>
              <w:right w:val="nil"/>
            </w:tcBorders>
          </w:tcPr>
          <w:p w14:paraId="185F6D08" w14:textId="77777777" w:rsidR="007D432F" w:rsidRPr="00C52563" w:rsidRDefault="007D432F" w:rsidP="008D4F66">
            <w:pPr>
              <w:tabs>
                <w:tab w:val="left" w:pos="5400"/>
              </w:tabs>
              <w:rPr>
                <w:lang w:val="de-CH"/>
              </w:rPr>
            </w:pPr>
            <w:r>
              <w:rPr>
                <w:lang w:val="de-CH"/>
              </w:rPr>
              <w:t>V</w:t>
            </w:r>
          </w:p>
        </w:tc>
      </w:tr>
      <w:tr w:rsidR="007D432F" w:rsidRPr="00C52563" w14:paraId="2577E348" w14:textId="77777777" w:rsidTr="008D4F66">
        <w:tc>
          <w:tcPr>
            <w:tcW w:w="0" w:type="auto"/>
            <w:vMerge w:val="restart"/>
            <w:tcBorders>
              <w:top w:val="single" w:sz="4" w:space="0" w:color="auto"/>
              <w:left w:val="nil"/>
              <w:bottom w:val="single" w:sz="4" w:space="0" w:color="auto"/>
              <w:right w:val="nil"/>
            </w:tcBorders>
            <w:hideMark/>
          </w:tcPr>
          <w:p w14:paraId="6977FB59" w14:textId="77777777" w:rsidR="007D432F" w:rsidRPr="00C52563" w:rsidRDefault="007D432F" w:rsidP="008D4F66">
            <w:pPr>
              <w:tabs>
                <w:tab w:val="left" w:pos="5400"/>
              </w:tabs>
              <w:rPr>
                <w:bCs/>
                <w:lang w:val="de-CH"/>
              </w:rPr>
            </w:pPr>
            <w:r w:rsidRPr="00C52563">
              <w:rPr>
                <w:bCs/>
                <w:lang w:val="de-CH"/>
              </w:rPr>
              <w:t>Main results</w:t>
            </w:r>
          </w:p>
        </w:tc>
        <w:tc>
          <w:tcPr>
            <w:tcW w:w="0" w:type="auto"/>
            <w:vMerge w:val="restart"/>
            <w:tcBorders>
              <w:top w:val="single" w:sz="4" w:space="0" w:color="auto"/>
              <w:left w:val="nil"/>
              <w:bottom w:val="single" w:sz="4" w:space="0" w:color="auto"/>
              <w:right w:val="nil"/>
            </w:tcBorders>
            <w:hideMark/>
          </w:tcPr>
          <w:p w14:paraId="3AF27547" w14:textId="77777777" w:rsidR="007D432F" w:rsidRPr="00C52563" w:rsidRDefault="007D432F" w:rsidP="008D4F66">
            <w:pPr>
              <w:tabs>
                <w:tab w:val="left" w:pos="5400"/>
              </w:tabs>
              <w:jc w:val="center"/>
              <w:rPr>
                <w:lang w:val="de-CH"/>
              </w:rPr>
            </w:pPr>
            <w:r w:rsidRPr="00C52563">
              <w:rPr>
                <w:lang w:val="de-CH"/>
              </w:rPr>
              <w:t>16</w:t>
            </w:r>
          </w:p>
        </w:tc>
        <w:tc>
          <w:tcPr>
            <w:tcW w:w="0" w:type="auto"/>
            <w:tcBorders>
              <w:top w:val="single" w:sz="4" w:space="0" w:color="auto"/>
              <w:left w:val="nil"/>
              <w:bottom w:val="single" w:sz="4" w:space="0" w:color="auto"/>
              <w:right w:val="single" w:sz="4" w:space="0" w:color="auto"/>
            </w:tcBorders>
            <w:hideMark/>
          </w:tcPr>
          <w:p w14:paraId="0289E682" w14:textId="77777777" w:rsidR="007D432F" w:rsidRPr="00C52563" w:rsidRDefault="007D432F" w:rsidP="008D4F66">
            <w:pPr>
              <w:tabs>
                <w:tab w:val="left" w:pos="5400"/>
              </w:tabs>
              <w:rPr>
                <w:lang w:val="de-CH"/>
              </w:rPr>
            </w:pPr>
            <w:r w:rsidRPr="00E21BB8">
              <w:t>(</w:t>
            </w:r>
            <w:r w:rsidRPr="00E21BB8">
              <w:rPr>
                <w:i/>
              </w:rPr>
              <w:t>a</w:t>
            </w:r>
            <w:r w:rsidRPr="00E21BB8">
              <w:t>)</w:t>
            </w:r>
            <w:r w:rsidRPr="0022554A">
              <w:t xml:space="preserve"> </w:t>
            </w:r>
            <w:proofErr w:type="spellStart"/>
            <w:r w:rsidRPr="006149D3">
              <w:t>Give</w:t>
            </w:r>
            <w:proofErr w:type="spellEnd"/>
            <w:r w:rsidRPr="006149D3">
              <w:t xml:space="preserve"> unadjusted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if</w:t>
            </w:r>
            <w:proofErr w:type="spellEnd"/>
            <w:r w:rsidRPr="006149D3">
              <w:t xml:space="preserve"> </w:t>
            </w:r>
            <w:proofErr w:type="spellStart"/>
            <w:r w:rsidRPr="006149D3">
              <w:t>applicable</w:t>
            </w:r>
            <w:proofErr w:type="spellEnd"/>
            <w:r w:rsidRPr="006149D3">
              <w:t xml:space="preserve">, </w:t>
            </w:r>
            <w:proofErr w:type="spellStart"/>
            <w:r w:rsidRPr="006149D3">
              <w:t>confounder-adjusted</w:t>
            </w:r>
            <w:proofErr w:type="spellEnd"/>
            <w:r w:rsidRPr="006149D3">
              <w:t xml:space="preserve">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their</w:t>
            </w:r>
            <w:proofErr w:type="spellEnd"/>
            <w:r w:rsidRPr="006149D3">
              <w:t xml:space="preserve"> </w:t>
            </w:r>
            <w:proofErr w:type="spellStart"/>
            <w:r w:rsidRPr="006149D3">
              <w:t>precision</w:t>
            </w:r>
            <w:proofErr w:type="spellEnd"/>
            <w:r w:rsidRPr="006149D3">
              <w:t xml:space="preserve"> (eg, 95% </w:t>
            </w:r>
            <w:proofErr w:type="spellStart"/>
            <w:r w:rsidRPr="006149D3">
              <w:t>confidence</w:t>
            </w:r>
            <w:proofErr w:type="spellEnd"/>
            <w:r w:rsidRPr="006149D3">
              <w:t xml:space="preserve"> interval). Make </w:t>
            </w:r>
            <w:proofErr w:type="spellStart"/>
            <w:r w:rsidRPr="006149D3">
              <w:t>clear</w:t>
            </w:r>
            <w:proofErr w:type="spellEnd"/>
            <w:r w:rsidRPr="006149D3">
              <w:t xml:space="preserve"> </w:t>
            </w:r>
            <w:proofErr w:type="spellStart"/>
            <w:r w:rsidRPr="006149D3">
              <w:t>which</w:t>
            </w:r>
            <w:proofErr w:type="spellEnd"/>
            <w:r w:rsidRPr="006149D3">
              <w:t xml:space="preserve"> </w:t>
            </w:r>
            <w:proofErr w:type="spellStart"/>
            <w:r w:rsidRPr="006149D3">
              <w:t>confounders</w:t>
            </w:r>
            <w:proofErr w:type="spellEnd"/>
            <w:r w:rsidRPr="006149D3">
              <w:t xml:space="preserve"> </w:t>
            </w:r>
            <w:proofErr w:type="spellStart"/>
            <w:r w:rsidRPr="006149D3">
              <w:t>were</w:t>
            </w:r>
            <w:proofErr w:type="spellEnd"/>
            <w:r w:rsidRPr="006149D3">
              <w:t xml:space="preserve"> </w:t>
            </w:r>
            <w:proofErr w:type="spellStart"/>
            <w:r w:rsidRPr="006149D3">
              <w:t>adjusted</w:t>
            </w:r>
            <w:proofErr w:type="spellEnd"/>
            <w:r w:rsidRPr="006149D3">
              <w:t xml:space="preserve"> </w:t>
            </w:r>
            <w:proofErr w:type="spellStart"/>
            <w:r w:rsidRPr="006149D3">
              <w:t>for</w:t>
            </w:r>
            <w:proofErr w:type="spellEnd"/>
            <w:r w:rsidRPr="006149D3">
              <w:t xml:space="preserve"> </w:t>
            </w:r>
            <w:proofErr w:type="spellStart"/>
            <w:r w:rsidRPr="006149D3">
              <w:t>and</w:t>
            </w:r>
            <w:proofErr w:type="spellEnd"/>
            <w:r w:rsidRPr="006149D3">
              <w:t xml:space="preserve"> </w:t>
            </w:r>
            <w:proofErr w:type="spellStart"/>
            <w:r w:rsidRPr="006149D3">
              <w:t>why</w:t>
            </w:r>
            <w:proofErr w:type="spellEnd"/>
            <w:r w:rsidRPr="006149D3">
              <w:t xml:space="preserve"> </w:t>
            </w:r>
            <w:proofErr w:type="spellStart"/>
            <w:r w:rsidRPr="006149D3">
              <w:t>they</w:t>
            </w:r>
            <w:proofErr w:type="spellEnd"/>
            <w:r w:rsidRPr="006149D3">
              <w:t xml:space="preserve"> </w:t>
            </w:r>
            <w:proofErr w:type="spellStart"/>
            <w:r w:rsidRPr="006149D3">
              <w:t>were</w:t>
            </w:r>
            <w:proofErr w:type="spellEnd"/>
            <w:r w:rsidRPr="006149D3">
              <w:t xml:space="preserve"> </w:t>
            </w:r>
            <w:proofErr w:type="spellStart"/>
            <w:r w:rsidRPr="006149D3">
              <w:t>included</w:t>
            </w:r>
            <w:proofErr w:type="spellEnd"/>
          </w:p>
        </w:tc>
        <w:tc>
          <w:tcPr>
            <w:tcW w:w="0" w:type="auto"/>
            <w:tcBorders>
              <w:top w:val="single" w:sz="4" w:space="0" w:color="auto"/>
              <w:left w:val="single" w:sz="4" w:space="0" w:color="auto"/>
              <w:bottom w:val="single" w:sz="4" w:space="0" w:color="auto"/>
              <w:right w:val="nil"/>
            </w:tcBorders>
          </w:tcPr>
          <w:p w14:paraId="7F5CC82A" w14:textId="77777777" w:rsidR="007D432F" w:rsidRPr="00C52563" w:rsidRDefault="007D432F" w:rsidP="008D4F66">
            <w:pPr>
              <w:tabs>
                <w:tab w:val="left" w:pos="5400"/>
              </w:tabs>
              <w:rPr>
                <w:lang w:val="de-CH"/>
              </w:rPr>
            </w:pPr>
            <w:r>
              <w:rPr>
                <w:lang w:val="de-CH"/>
              </w:rPr>
              <w:t>V</w:t>
            </w:r>
          </w:p>
        </w:tc>
      </w:tr>
      <w:tr w:rsidR="007D432F" w:rsidRPr="00C52563" w14:paraId="7100D3E2" w14:textId="77777777" w:rsidTr="008D4F66">
        <w:tc>
          <w:tcPr>
            <w:tcW w:w="0" w:type="auto"/>
            <w:vMerge/>
            <w:tcBorders>
              <w:top w:val="single" w:sz="4" w:space="0" w:color="auto"/>
              <w:left w:val="nil"/>
              <w:bottom w:val="single" w:sz="4" w:space="0" w:color="auto"/>
              <w:right w:val="nil"/>
            </w:tcBorders>
            <w:vAlign w:val="center"/>
            <w:hideMark/>
          </w:tcPr>
          <w:p w14:paraId="0356FA7B"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AD3F270"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0087D8A" w14:textId="77777777" w:rsidR="007D432F" w:rsidRPr="00C52563" w:rsidRDefault="007D432F" w:rsidP="008D4F66">
            <w:pPr>
              <w:tabs>
                <w:tab w:val="left" w:pos="5400"/>
              </w:tabs>
              <w:rPr>
                <w:lang w:val="de-CH"/>
              </w:rPr>
            </w:pPr>
            <w:r w:rsidRPr="00E21BB8">
              <w:t>(</w:t>
            </w:r>
            <w:r w:rsidRPr="00E21BB8">
              <w:rPr>
                <w:i/>
              </w:rPr>
              <w:t>b</w:t>
            </w:r>
            <w:r w:rsidRPr="00E21BB8">
              <w:t xml:space="preserve">) </w:t>
            </w:r>
            <w:r w:rsidRPr="006149D3">
              <w:t xml:space="preserve">Report </w:t>
            </w:r>
            <w:proofErr w:type="spellStart"/>
            <w:r w:rsidRPr="006149D3">
              <w:t>category</w:t>
            </w:r>
            <w:proofErr w:type="spellEnd"/>
            <w:r w:rsidRPr="006149D3">
              <w:t xml:space="preserve"> </w:t>
            </w:r>
            <w:proofErr w:type="spellStart"/>
            <w:r w:rsidRPr="006149D3">
              <w:t>boundaries</w:t>
            </w:r>
            <w:proofErr w:type="spellEnd"/>
            <w:r w:rsidRPr="006149D3">
              <w:t xml:space="preserve"> </w:t>
            </w:r>
            <w:proofErr w:type="spellStart"/>
            <w:r w:rsidRPr="006149D3">
              <w:t>when</w:t>
            </w:r>
            <w:proofErr w:type="spellEnd"/>
            <w:r w:rsidRPr="006149D3">
              <w:t xml:space="preserve"> </w:t>
            </w:r>
            <w:proofErr w:type="spellStart"/>
            <w:r w:rsidRPr="006149D3">
              <w:t>continuous</w:t>
            </w:r>
            <w:proofErr w:type="spellEnd"/>
            <w:r w:rsidRPr="006149D3">
              <w:t xml:space="preserve"> variables </w:t>
            </w:r>
            <w:proofErr w:type="spellStart"/>
            <w:r w:rsidRPr="006149D3">
              <w:t>were</w:t>
            </w:r>
            <w:proofErr w:type="spellEnd"/>
            <w:r w:rsidRPr="006149D3">
              <w:t xml:space="preserve"> </w:t>
            </w:r>
            <w:proofErr w:type="spellStart"/>
            <w:r w:rsidRPr="006149D3">
              <w:t>categorized</w:t>
            </w:r>
            <w:proofErr w:type="spellEnd"/>
          </w:p>
        </w:tc>
        <w:tc>
          <w:tcPr>
            <w:tcW w:w="0" w:type="auto"/>
            <w:tcBorders>
              <w:top w:val="single" w:sz="4" w:space="0" w:color="auto"/>
              <w:left w:val="single" w:sz="4" w:space="0" w:color="auto"/>
              <w:bottom w:val="single" w:sz="4" w:space="0" w:color="auto"/>
              <w:right w:val="nil"/>
            </w:tcBorders>
          </w:tcPr>
          <w:p w14:paraId="10C50295" w14:textId="77777777" w:rsidR="007D432F" w:rsidRPr="00C52563" w:rsidRDefault="007D432F" w:rsidP="008D4F66">
            <w:pPr>
              <w:tabs>
                <w:tab w:val="left" w:pos="5400"/>
              </w:tabs>
              <w:rPr>
                <w:lang w:val="de-CH"/>
              </w:rPr>
            </w:pPr>
            <w:r>
              <w:rPr>
                <w:lang w:val="de-CH"/>
              </w:rPr>
              <w:t>X</w:t>
            </w:r>
          </w:p>
        </w:tc>
      </w:tr>
      <w:tr w:rsidR="007D432F" w:rsidRPr="00C52563" w14:paraId="03A76B15" w14:textId="77777777" w:rsidTr="008D4F66">
        <w:tc>
          <w:tcPr>
            <w:tcW w:w="0" w:type="auto"/>
            <w:vMerge/>
            <w:tcBorders>
              <w:top w:val="single" w:sz="4" w:space="0" w:color="auto"/>
              <w:left w:val="nil"/>
              <w:bottom w:val="single" w:sz="4" w:space="0" w:color="auto"/>
              <w:right w:val="nil"/>
            </w:tcBorders>
            <w:vAlign w:val="center"/>
            <w:hideMark/>
          </w:tcPr>
          <w:p w14:paraId="47CD896D"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31DEC0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1DF54CD9"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If</w:t>
            </w:r>
            <w:proofErr w:type="spellEnd"/>
            <w:r w:rsidRPr="00C52563">
              <w:rPr>
                <w:lang w:val="de-CH"/>
              </w:rPr>
              <w:t xml:space="preserve"> relevant, </w:t>
            </w:r>
            <w:proofErr w:type="spellStart"/>
            <w:r w:rsidRPr="00C52563">
              <w:rPr>
                <w:lang w:val="de-CH"/>
              </w:rPr>
              <w:t>consider</w:t>
            </w:r>
            <w:proofErr w:type="spellEnd"/>
            <w:r w:rsidRPr="00C52563">
              <w:rPr>
                <w:lang w:val="de-CH"/>
              </w:rPr>
              <w:t xml:space="preserve"> </w:t>
            </w:r>
            <w:proofErr w:type="spellStart"/>
            <w:r w:rsidRPr="00C52563">
              <w:rPr>
                <w:lang w:val="de-CH"/>
              </w:rPr>
              <w:t>translating</w:t>
            </w:r>
            <w:proofErr w:type="spellEnd"/>
            <w:r w:rsidRPr="00C52563">
              <w:rPr>
                <w:lang w:val="de-CH"/>
              </w:rPr>
              <w:t xml:space="preserve"> </w:t>
            </w:r>
            <w:proofErr w:type="spellStart"/>
            <w:r w:rsidRPr="00C52563">
              <w:rPr>
                <w:lang w:val="de-CH"/>
              </w:rPr>
              <w:t>estimates</w:t>
            </w:r>
            <w:proofErr w:type="spellEnd"/>
            <w:r w:rsidRPr="00C52563">
              <w:rPr>
                <w:lang w:val="de-CH"/>
              </w:rPr>
              <w:t xml:space="preserve"> </w:t>
            </w:r>
            <w:proofErr w:type="spellStart"/>
            <w:r w:rsidRPr="00C52563">
              <w:rPr>
                <w:lang w:val="de-CH"/>
              </w:rPr>
              <w:t>of</w:t>
            </w:r>
            <w:proofErr w:type="spellEnd"/>
            <w:r w:rsidRPr="00C52563">
              <w:rPr>
                <w:lang w:val="de-CH"/>
              </w:rPr>
              <w:t xml:space="preserve"> relative </w:t>
            </w:r>
            <w:proofErr w:type="spellStart"/>
            <w:r w:rsidRPr="00C52563">
              <w:rPr>
                <w:lang w:val="de-CH"/>
              </w:rPr>
              <w:t>risk</w:t>
            </w:r>
            <w:proofErr w:type="spellEnd"/>
            <w:r w:rsidRPr="00C52563">
              <w:rPr>
                <w:lang w:val="de-CH"/>
              </w:rPr>
              <w:t xml:space="preserve"> </w:t>
            </w:r>
            <w:proofErr w:type="spellStart"/>
            <w:r w:rsidRPr="00C52563">
              <w:rPr>
                <w:lang w:val="de-CH"/>
              </w:rPr>
              <w:t>into</w:t>
            </w:r>
            <w:proofErr w:type="spellEnd"/>
            <w:r w:rsidRPr="00C52563">
              <w:rPr>
                <w:lang w:val="de-CH"/>
              </w:rPr>
              <w:t xml:space="preserve"> absolute </w:t>
            </w:r>
            <w:proofErr w:type="spellStart"/>
            <w:r w:rsidRPr="00C52563">
              <w:rPr>
                <w:lang w:val="de-CH"/>
              </w:rPr>
              <w:t>risk</w:t>
            </w:r>
            <w:proofErr w:type="spellEnd"/>
            <w:r w:rsidRPr="00C52563">
              <w:rPr>
                <w:lang w:val="de-CH"/>
              </w:rPr>
              <w:t xml:space="preserve"> </w:t>
            </w:r>
            <w:proofErr w:type="spellStart"/>
            <w:r w:rsidRPr="00C52563">
              <w:rPr>
                <w:lang w:val="de-CH"/>
              </w:rPr>
              <w:t>for</w:t>
            </w:r>
            <w:proofErr w:type="spellEnd"/>
            <w:r w:rsidRPr="00C52563">
              <w:rPr>
                <w:lang w:val="de-CH"/>
              </w:rPr>
              <w:t xml:space="preserve"> a </w:t>
            </w:r>
            <w:proofErr w:type="spellStart"/>
            <w:r w:rsidRPr="00C52563">
              <w:rPr>
                <w:lang w:val="de-CH"/>
              </w:rPr>
              <w:t>meaningful</w:t>
            </w:r>
            <w:proofErr w:type="spellEnd"/>
            <w:r w:rsidRPr="00C52563">
              <w:rPr>
                <w:lang w:val="de-CH"/>
              </w:rPr>
              <w:t xml:space="preserve"> time </w:t>
            </w:r>
            <w:proofErr w:type="spellStart"/>
            <w:r w:rsidRPr="00C52563">
              <w:rPr>
                <w:lang w:val="de-CH"/>
              </w:rPr>
              <w:t>period</w:t>
            </w:r>
            <w:proofErr w:type="spellEnd"/>
          </w:p>
        </w:tc>
        <w:tc>
          <w:tcPr>
            <w:tcW w:w="0" w:type="auto"/>
            <w:tcBorders>
              <w:top w:val="single" w:sz="4" w:space="0" w:color="auto"/>
              <w:left w:val="single" w:sz="4" w:space="0" w:color="auto"/>
              <w:bottom w:val="single" w:sz="4" w:space="0" w:color="auto"/>
              <w:right w:val="nil"/>
            </w:tcBorders>
          </w:tcPr>
          <w:p w14:paraId="6691D50E" w14:textId="77777777" w:rsidR="007D432F" w:rsidRPr="00C52563" w:rsidRDefault="007D432F" w:rsidP="008D4F66">
            <w:pPr>
              <w:tabs>
                <w:tab w:val="left" w:pos="5400"/>
              </w:tabs>
              <w:rPr>
                <w:lang w:val="de-CH"/>
              </w:rPr>
            </w:pPr>
            <w:r>
              <w:rPr>
                <w:lang w:val="de-CH"/>
              </w:rPr>
              <w:t>X</w:t>
            </w:r>
          </w:p>
        </w:tc>
      </w:tr>
      <w:tr w:rsidR="007D432F" w:rsidRPr="00C52563" w14:paraId="3C6B7581" w14:textId="77777777" w:rsidTr="008D4F66">
        <w:tc>
          <w:tcPr>
            <w:tcW w:w="0" w:type="auto"/>
            <w:tcBorders>
              <w:top w:val="single" w:sz="4" w:space="0" w:color="auto"/>
              <w:left w:val="nil"/>
              <w:bottom w:val="single" w:sz="4" w:space="0" w:color="auto"/>
              <w:right w:val="nil"/>
            </w:tcBorders>
            <w:hideMark/>
          </w:tcPr>
          <w:p w14:paraId="48C3B4CF" w14:textId="77777777" w:rsidR="007D432F" w:rsidRPr="00C52563" w:rsidRDefault="007D432F" w:rsidP="008D4F66">
            <w:pPr>
              <w:tabs>
                <w:tab w:val="left" w:pos="5400"/>
              </w:tabs>
              <w:rPr>
                <w:bCs/>
                <w:lang w:val="de-CH"/>
              </w:rPr>
            </w:pPr>
            <w:r w:rsidRPr="00C52563">
              <w:rPr>
                <w:bCs/>
                <w:lang w:val="de-CH"/>
              </w:rPr>
              <w:t xml:space="preserve">Other </w:t>
            </w:r>
            <w:proofErr w:type="spellStart"/>
            <w:r w:rsidRPr="00C52563">
              <w:rPr>
                <w:bCs/>
                <w:lang w:val="de-CH"/>
              </w:rPr>
              <w:t>analyses</w:t>
            </w:r>
            <w:proofErr w:type="spellEnd"/>
          </w:p>
        </w:tc>
        <w:tc>
          <w:tcPr>
            <w:tcW w:w="0" w:type="auto"/>
            <w:tcBorders>
              <w:top w:val="single" w:sz="4" w:space="0" w:color="auto"/>
              <w:left w:val="nil"/>
              <w:bottom w:val="single" w:sz="4" w:space="0" w:color="auto"/>
              <w:right w:val="nil"/>
            </w:tcBorders>
            <w:hideMark/>
          </w:tcPr>
          <w:p w14:paraId="16FC3B2C" w14:textId="77777777" w:rsidR="007D432F" w:rsidRPr="00C52563" w:rsidRDefault="007D432F" w:rsidP="008D4F66">
            <w:pPr>
              <w:tabs>
                <w:tab w:val="left" w:pos="5400"/>
              </w:tabs>
              <w:jc w:val="center"/>
              <w:rPr>
                <w:lang w:val="de-CH"/>
              </w:rPr>
            </w:pPr>
            <w:r w:rsidRPr="00C52563">
              <w:rPr>
                <w:lang w:val="de-CH"/>
              </w:rPr>
              <w:t>17</w:t>
            </w:r>
          </w:p>
        </w:tc>
        <w:tc>
          <w:tcPr>
            <w:tcW w:w="0" w:type="auto"/>
            <w:tcBorders>
              <w:top w:val="single" w:sz="4" w:space="0" w:color="auto"/>
              <w:left w:val="nil"/>
              <w:bottom w:val="single" w:sz="4" w:space="0" w:color="auto"/>
              <w:right w:val="single" w:sz="4" w:space="0" w:color="auto"/>
            </w:tcBorders>
            <w:hideMark/>
          </w:tcPr>
          <w:p w14:paraId="6576D5E2" w14:textId="77777777" w:rsidR="007D432F" w:rsidRPr="00C52563" w:rsidRDefault="007D432F" w:rsidP="008D4F66">
            <w:pPr>
              <w:tabs>
                <w:tab w:val="left" w:pos="5400"/>
              </w:tabs>
              <w:rPr>
                <w:lang w:val="de-CH"/>
              </w:rPr>
            </w:pPr>
            <w:r w:rsidRPr="00C52563">
              <w:rPr>
                <w:lang w:val="de-CH"/>
              </w:rPr>
              <w:t xml:space="preserve">Report </w:t>
            </w:r>
            <w:proofErr w:type="spellStart"/>
            <w:r w:rsidRPr="00C52563">
              <w:rPr>
                <w:lang w:val="de-CH"/>
              </w:rPr>
              <w:t>other</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done</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r w:rsidRPr="00C52563">
              <w:rPr>
                <w:lang w:val="de-CH"/>
              </w:rPr>
              <w:t xml:space="preserve">, and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1AF82335" w14:textId="77777777" w:rsidR="007D432F" w:rsidRPr="00C52563" w:rsidRDefault="007D432F" w:rsidP="008D4F66">
            <w:pPr>
              <w:tabs>
                <w:tab w:val="left" w:pos="5400"/>
              </w:tabs>
              <w:rPr>
                <w:lang w:val="de-CH"/>
              </w:rPr>
            </w:pPr>
            <w:r>
              <w:rPr>
                <w:lang w:val="de-CH"/>
              </w:rPr>
              <w:t>V</w:t>
            </w:r>
          </w:p>
        </w:tc>
      </w:tr>
      <w:tr w:rsidR="007D432F" w:rsidRPr="00C52563" w14:paraId="4EFBEC16" w14:textId="77777777" w:rsidTr="008D4F66">
        <w:tc>
          <w:tcPr>
            <w:tcW w:w="0" w:type="auto"/>
            <w:gridSpan w:val="4"/>
            <w:tcBorders>
              <w:top w:val="single" w:sz="4" w:space="0" w:color="auto"/>
              <w:left w:val="nil"/>
              <w:bottom w:val="single" w:sz="4" w:space="0" w:color="auto"/>
              <w:right w:val="nil"/>
            </w:tcBorders>
            <w:hideMark/>
          </w:tcPr>
          <w:p w14:paraId="0187BA1F"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Discussion</w:t>
            </w:r>
            <w:proofErr w:type="spellEnd"/>
          </w:p>
        </w:tc>
      </w:tr>
      <w:tr w:rsidR="007D432F" w:rsidRPr="00C52563" w14:paraId="163C9531" w14:textId="77777777" w:rsidTr="008D4F66">
        <w:tc>
          <w:tcPr>
            <w:tcW w:w="0" w:type="auto"/>
            <w:tcBorders>
              <w:top w:val="single" w:sz="4" w:space="0" w:color="auto"/>
              <w:left w:val="nil"/>
              <w:bottom w:val="single" w:sz="4" w:space="0" w:color="auto"/>
              <w:right w:val="nil"/>
            </w:tcBorders>
            <w:hideMark/>
          </w:tcPr>
          <w:p w14:paraId="319CE402" w14:textId="77777777" w:rsidR="007D432F" w:rsidRPr="00C52563" w:rsidRDefault="007D432F" w:rsidP="008D4F66">
            <w:pPr>
              <w:tabs>
                <w:tab w:val="left" w:pos="5400"/>
              </w:tabs>
              <w:rPr>
                <w:bCs/>
                <w:lang w:val="de-CH"/>
              </w:rPr>
            </w:pPr>
            <w:r w:rsidRPr="00C52563">
              <w:rPr>
                <w:bCs/>
                <w:lang w:val="de-CH"/>
              </w:rPr>
              <w:t>Key results</w:t>
            </w:r>
          </w:p>
        </w:tc>
        <w:tc>
          <w:tcPr>
            <w:tcW w:w="0" w:type="auto"/>
            <w:tcBorders>
              <w:top w:val="single" w:sz="4" w:space="0" w:color="auto"/>
              <w:left w:val="nil"/>
              <w:bottom w:val="single" w:sz="4" w:space="0" w:color="auto"/>
              <w:right w:val="nil"/>
            </w:tcBorders>
            <w:hideMark/>
          </w:tcPr>
          <w:p w14:paraId="6AE3E1C3" w14:textId="77777777" w:rsidR="007D432F" w:rsidRPr="00C52563" w:rsidRDefault="007D432F" w:rsidP="008D4F66">
            <w:pPr>
              <w:tabs>
                <w:tab w:val="left" w:pos="5400"/>
              </w:tabs>
              <w:jc w:val="center"/>
              <w:rPr>
                <w:lang w:val="de-CH"/>
              </w:rPr>
            </w:pPr>
            <w:r w:rsidRPr="00C52563">
              <w:rPr>
                <w:lang w:val="de-CH"/>
              </w:rPr>
              <w:t>18</w:t>
            </w:r>
          </w:p>
        </w:tc>
        <w:tc>
          <w:tcPr>
            <w:tcW w:w="0" w:type="auto"/>
            <w:tcBorders>
              <w:top w:val="single" w:sz="4" w:space="0" w:color="auto"/>
              <w:left w:val="nil"/>
              <w:bottom w:val="single" w:sz="4" w:space="0" w:color="auto"/>
              <w:right w:val="single" w:sz="4" w:space="0" w:color="auto"/>
            </w:tcBorders>
            <w:hideMark/>
          </w:tcPr>
          <w:p w14:paraId="4358E928" w14:textId="77777777" w:rsidR="007D432F" w:rsidRPr="00C52563" w:rsidRDefault="007D432F" w:rsidP="008D4F66">
            <w:pPr>
              <w:tabs>
                <w:tab w:val="left" w:pos="5400"/>
              </w:tabs>
              <w:rPr>
                <w:lang w:val="de-CH"/>
              </w:rPr>
            </w:pPr>
            <w:proofErr w:type="spellStart"/>
            <w:r w:rsidRPr="00C52563">
              <w:rPr>
                <w:lang w:val="de-CH"/>
              </w:rPr>
              <w:t>Summarise</w:t>
            </w:r>
            <w:proofErr w:type="spellEnd"/>
            <w:r w:rsidRPr="00C52563">
              <w:rPr>
                <w:lang w:val="de-CH"/>
              </w:rPr>
              <w:t xml:space="preserve"> key results with reference </w:t>
            </w:r>
            <w:proofErr w:type="spellStart"/>
            <w:r w:rsidRPr="00C52563">
              <w:rPr>
                <w:lang w:val="de-CH"/>
              </w:rPr>
              <w:t>to</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objectives</w:t>
            </w:r>
            <w:proofErr w:type="spellEnd"/>
          </w:p>
        </w:tc>
        <w:tc>
          <w:tcPr>
            <w:tcW w:w="0" w:type="auto"/>
            <w:tcBorders>
              <w:top w:val="single" w:sz="4" w:space="0" w:color="auto"/>
              <w:left w:val="single" w:sz="4" w:space="0" w:color="auto"/>
              <w:bottom w:val="single" w:sz="4" w:space="0" w:color="auto"/>
              <w:right w:val="nil"/>
            </w:tcBorders>
          </w:tcPr>
          <w:p w14:paraId="44F56BFD" w14:textId="77777777" w:rsidR="007D432F" w:rsidRPr="00C52563" w:rsidRDefault="007D432F" w:rsidP="008D4F66">
            <w:pPr>
              <w:tabs>
                <w:tab w:val="left" w:pos="5400"/>
              </w:tabs>
              <w:rPr>
                <w:lang w:val="de-CH"/>
              </w:rPr>
            </w:pPr>
            <w:r>
              <w:rPr>
                <w:lang w:val="de-CH"/>
              </w:rPr>
              <w:t>V</w:t>
            </w:r>
          </w:p>
        </w:tc>
      </w:tr>
      <w:tr w:rsidR="007D432F" w:rsidRPr="00C52563" w14:paraId="293652D7" w14:textId="77777777" w:rsidTr="008D4F66">
        <w:tc>
          <w:tcPr>
            <w:tcW w:w="0" w:type="auto"/>
            <w:tcBorders>
              <w:top w:val="single" w:sz="4" w:space="0" w:color="auto"/>
              <w:left w:val="nil"/>
              <w:bottom w:val="single" w:sz="4" w:space="0" w:color="auto"/>
              <w:right w:val="nil"/>
            </w:tcBorders>
            <w:hideMark/>
          </w:tcPr>
          <w:p w14:paraId="2D3428D5" w14:textId="77777777" w:rsidR="007D432F" w:rsidRPr="00C52563" w:rsidRDefault="007D432F" w:rsidP="008D4F66">
            <w:pPr>
              <w:tabs>
                <w:tab w:val="left" w:pos="5400"/>
              </w:tabs>
              <w:rPr>
                <w:bCs/>
                <w:lang w:val="de-CH"/>
              </w:rPr>
            </w:pPr>
            <w:proofErr w:type="spellStart"/>
            <w:r w:rsidRPr="00C52563">
              <w:rPr>
                <w:bCs/>
                <w:lang w:val="de-CH"/>
              </w:rPr>
              <w:t>Limitations</w:t>
            </w:r>
            <w:proofErr w:type="spellEnd"/>
          </w:p>
        </w:tc>
        <w:tc>
          <w:tcPr>
            <w:tcW w:w="0" w:type="auto"/>
            <w:tcBorders>
              <w:top w:val="single" w:sz="4" w:space="0" w:color="auto"/>
              <w:left w:val="nil"/>
              <w:bottom w:val="single" w:sz="4" w:space="0" w:color="auto"/>
              <w:right w:val="nil"/>
            </w:tcBorders>
            <w:hideMark/>
          </w:tcPr>
          <w:p w14:paraId="450F376A" w14:textId="77777777" w:rsidR="007D432F" w:rsidRPr="00C52563" w:rsidRDefault="007D432F" w:rsidP="008D4F66">
            <w:pPr>
              <w:tabs>
                <w:tab w:val="left" w:pos="5400"/>
              </w:tabs>
              <w:jc w:val="center"/>
              <w:rPr>
                <w:lang w:val="de-CH"/>
              </w:rPr>
            </w:pPr>
            <w:r w:rsidRPr="00C52563">
              <w:rPr>
                <w:lang w:val="de-CH"/>
              </w:rPr>
              <w:t>19</w:t>
            </w:r>
          </w:p>
        </w:tc>
        <w:tc>
          <w:tcPr>
            <w:tcW w:w="0" w:type="auto"/>
            <w:tcBorders>
              <w:top w:val="single" w:sz="4" w:space="0" w:color="auto"/>
              <w:left w:val="nil"/>
              <w:bottom w:val="single" w:sz="4" w:space="0" w:color="auto"/>
              <w:right w:val="single" w:sz="4" w:space="0" w:color="auto"/>
            </w:tcBorders>
            <w:hideMark/>
          </w:tcPr>
          <w:p w14:paraId="73CDB4A6"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into</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potential </w:t>
            </w:r>
            <w:proofErr w:type="spellStart"/>
            <w:r w:rsidRPr="00C52563">
              <w:rPr>
                <w:lang w:val="de-CH"/>
              </w:rPr>
              <w:t>bias</w:t>
            </w:r>
            <w:proofErr w:type="spellEnd"/>
            <w:r w:rsidRPr="00C52563">
              <w:rPr>
                <w:lang w:val="de-CH"/>
              </w:rPr>
              <w:t xml:space="preserve"> </w:t>
            </w:r>
            <w:proofErr w:type="spellStart"/>
            <w:r w:rsidRPr="00C52563">
              <w:rPr>
                <w:lang w:val="de-CH"/>
              </w:rPr>
              <w:t>or</w:t>
            </w:r>
            <w:proofErr w:type="spellEnd"/>
            <w:r w:rsidRPr="00C52563">
              <w:rPr>
                <w:lang w:val="de-CH"/>
              </w:rPr>
              <w:t xml:space="preserve"> </w:t>
            </w:r>
            <w:proofErr w:type="spellStart"/>
            <w:r w:rsidRPr="00C52563">
              <w:rPr>
                <w:lang w:val="de-CH"/>
              </w:rPr>
              <w:t>imprecision</w:t>
            </w:r>
            <w:proofErr w:type="spellEnd"/>
            <w:r w:rsidRPr="00C52563">
              <w:rPr>
                <w:lang w:val="de-CH"/>
              </w:rPr>
              <w:t xml:space="preserve">. </w:t>
            </w:r>
            <w:proofErr w:type="spellStart"/>
            <w:r w:rsidRPr="00C52563">
              <w:rPr>
                <w:lang w:val="de-CH"/>
              </w:rPr>
              <w:t>Discuss</w:t>
            </w:r>
            <w:proofErr w:type="spellEnd"/>
            <w:r w:rsidRPr="00C52563">
              <w:rPr>
                <w:lang w:val="de-CH"/>
              </w:rPr>
              <w:t xml:space="preserve"> both </w:t>
            </w:r>
            <w:proofErr w:type="spellStart"/>
            <w:r w:rsidRPr="00C52563">
              <w:rPr>
                <w:lang w:val="de-CH"/>
              </w:rPr>
              <w:t>direction</w:t>
            </w:r>
            <w:proofErr w:type="spellEnd"/>
            <w:r w:rsidRPr="00C52563">
              <w:rPr>
                <w:lang w:val="de-CH"/>
              </w:rPr>
              <w:t xml:space="preserve"> and </w:t>
            </w:r>
            <w:proofErr w:type="spellStart"/>
            <w:r w:rsidRPr="00C52563">
              <w:rPr>
                <w:lang w:val="de-CH"/>
              </w:rPr>
              <w:t>magnitude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any</w:t>
            </w:r>
            <w:proofErr w:type="spellEnd"/>
            <w:r w:rsidRPr="00C52563">
              <w:rPr>
                <w:lang w:val="de-CH"/>
              </w:rPr>
              <w:t xml:space="preserve"> potential </w:t>
            </w:r>
            <w:proofErr w:type="spellStart"/>
            <w:r w:rsidRPr="00C52563">
              <w:rPr>
                <w:lang w:val="de-CH"/>
              </w:rPr>
              <w:t>bias</w:t>
            </w:r>
            <w:proofErr w:type="spellEnd"/>
          </w:p>
        </w:tc>
        <w:tc>
          <w:tcPr>
            <w:tcW w:w="0" w:type="auto"/>
            <w:tcBorders>
              <w:top w:val="single" w:sz="4" w:space="0" w:color="auto"/>
              <w:left w:val="single" w:sz="4" w:space="0" w:color="auto"/>
              <w:bottom w:val="single" w:sz="4" w:space="0" w:color="auto"/>
              <w:right w:val="nil"/>
            </w:tcBorders>
          </w:tcPr>
          <w:p w14:paraId="359827A9" w14:textId="77777777" w:rsidR="007D432F" w:rsidRPr="00C52563" w:rsidRDefault="007D432F" w:rsidP="008D4F66">
            <w:pPr>
              <w:tabs>
                <w:tab w:val="left" w:pos="5400"/>
              </w:tabs>
              <w:rPr>
                <w:lang w:val="de-CH"/>
              </w:rPr>
            </w:pPr>
            <w:r>
              <w:rPr>
                <w:lang w:val="de-CH"/>
              </w:rPr>
              <w:t>V</w:t>
            </w:r>
          </w:p>
        </w:tc>
      </w:tr>
      <w:tr w:rsidR="007D432F" w:rsidRPr="00C52563" w14:paraId="457CE34A" w14:textId="77777777" w:rsidTr="008D4F66">
        <w:tc>
          <w:tcPr>
            <w:tcW w:w="0" w:type="auto"/>
            <w:tcBorders>
              <w:top w:val="single" w:sz="4" w:space="0" w:color="auto"/>
              <w:left w:val="nil"/>
              <w:bottom w:val="single" w:sz="4" w:space="0" w:color="auto"/>
              <w:right w:val="nil"/>
            </w:tcBorders>
            <w:hideMark/>
          </w:tcPr>
          <w:p w14:paraId="2414D0C8" w14:textId="77777777" w:rsidR="007D432F" w:rsidRPr="00C52563" w:rsidRDefault="007D432F" w:rsidP="008D4F66">
            <w:pPr>
              <w:tabs>
                <w:tab w:val="left" w:pos="5400"/>
              </w:tabs>
              <w:rPr>
                <w:bCs/>
                <w:lang w:val="de-CH"/>
              </w:rPr>
            </w:pPr>
            <w:r w:rsidRPr="00C52563">
              <w:rPr>
                <w:bCs/>
                <w:lang w:val="de-CH"/>
              </w:rPr>
              <w:t>Interpretation</w:t>
            </w:r>
          </w:p>
        </w:tc>
        <w:tc>
          <w:tcPr>
            <w:tcW w:w="0" w:type="auto"/>
            <w:tcBorders>
              <w:top w:val="single" w:sz="4" w:space="0" w:color="auto"/>
              <w:left w:val="nil"/>
              <w:bottom w:val="single" w:sz="4" w:space="0" w:color="auto"/>
              <w:right w:val="nil"/>
            </w:tcBorders>
            <w:hideMark/>
          </w:tcPr>
          <w:p w14:paraId="4D9A57DB" w14:textId="77777777" w:rsidR="007D432F" w:rsidRPr="00C52563" w:rsidRDefault="007D432F" w:rsidP="008D4F66">
            <w:pPr>
              <w:tabs>
                <w:tab w:val="left" w:pos="5400"/>
              </w:tabs>
              <w:jc w:val="center"/>
              <w:rPr>
                <w:lang w:val="de-CH"/>
              </w:rPr>
            </w:pPr>
            <w:r w:rsidRPr="00C52563">
              <w:rPr>
                <w:lang w:val="de-CH"/>
              </w:rPr>
              <w:t>20</w:t>
            </w:r>
          </w:p>
        </w:tc>
        <w:tc>
          <w:tcPr>
            <w:tcW w:w="0" w:type="auto"/>
            <w:tcBorders>
              <w:top w:val="single" w:sz="4" w:space="0" w:color="auto"/>
              <w:left w:val="nil"/>
              <w:bottom w:val="single" w:sz="4" w:space="0" w:color="auto"/>
              <w:right w:val="single" w:sz="4" w:space="0" w:color="auto"/>
            </w:tcBorders>
            <w:hideMark/>
          </w:tcPr>
          <w:p w14:paraId="3529462C"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a </w:t>
            </w:r>
            <w:proofErr w:type="spellStart"/>
            <w:r w:rsidRPr="00C52563">
              <w:rPr>
                <w:lang w:val="de-CH"/>
              </w:rPr>
              <w:t>cautious</w:t>
            </w:r>
            <w:proofErr w:type="spellEnd"/>
            <w:r w:rsidRPr="00C52563">
              <w:rPr>
                <w:lang w:val="de-CH"/>
              </w:rPr>
              <w:t xml:space="preserve"> </w:t>
            </w:r>
            <w:proofErr w:type="spellStart"/>
            <w:r w:rsidRPr="00C52563">
              <w:rPr>
                <w:lang w:val="de-CH"/>
              </w:rPr>
              <w:t>overall</w:t>
            </w:r>
            <w:proofErr w:type="spellEnd"/>
            <w:r w:rsidRPr="00C52563">
              <w:rPr>
                <w:lang w:val="de-CH"/>
              </w:rPr>
              <w:t xml:space="preserve"> </w:t>
            </w:r>
            <w:proofErr w:type="spellStart"/>
            <w:r w:rsidRPr="00C52563">
              <w:rPr>
                <w:lang w:val="de-CH"/>
              </w:rPr>
              <w:t>interpretation</w:t>
            </w:r>
            <w:proofErr w:type="spellEnd"/>
            <w:r w:rsidRPr="00C52563">
              <w:rPr>
                <w:lang w:val="de-CH"/>
              </w:rPr>
              <w:t xml:space="preserve"> </w:t>
            </w:r>
            <w:proofErr w:type="spellStart"/>
            <w:r w:rsidRPr="00C52563">
              <w:rPr>
                <w:lang w:val="de-CH"/>
              </w:rPr>
              <w:t>of</w:t>
            </w:r>
            <w:proofErr w:type="spellEnd"/>
            <w:r w:rsidRPr="00C52563">
              <w:rPr>
                <w:lang w:val="de-CH"/>
              </w:rPr>
              <w:t xml:space="preserve"> results </w:t>
            </w:r>
            <w:proofErr w:type="spellStart"/>
            <w:r w:rsidRPr="00C52563">
              <w:rPr>
                <w:lang w:val="de-CH"/>
              </w:rPr>
              <w:t>considering</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multiplicity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analyses</w:t>
            </w:r>
            <w:proofErr w:type="spellEnd"/>
            <w:r w:rsidRPr="00C52563">
              <w:rPr>
                <w:lang w:val="de-CH"/>
              </w:rPr>
              <w:t xml:space="preserve">, results </w:t>
            </w:r>
            <w:proofErr w:type="spellStart"/>
            <w:r w:rsidRPr="00C52563">
              <w:rPr>
                <w:lang w:val="de-CH"/>
              </w:rPr>
              <w:t>from</w:t>
            </w:r>
            <w:proofErr w:type="spellEnd"/>
            <w:r w:rsidRPr="00C52563">
              <w:rPr>
                <w:lang w:val="de-CH"/>
              </w:rPr>
              <w:t xml:space="preserve"> </w:t>
            </w:r>
            <w:proofErr w:type="spellStart"/>
            <w:r w:rsidRPr="00C52563">
              <w:rPr>
                <w:lang w:val="de-CH"/>
              </w:rPr>
              <w:t>similar</w:t>
            </w:r>
            <w:proofErr w:type="spellEnd"/>
            <w:r w:rsidRPr="00C52563">
              <w:rPr>
                <w:lang w:val="de-CH"/>
              </w:rPr>
              <w:t xml:space="preserve"> </w:t>
            </w:r>
            <w:proofErr w:type="spellStart"/>
            <w:r w:rsidRPr="00C52563">
              <w:rPr>
                <w:lang w:val="de-CH"/>
              </w:rPr>
              <w:t>studies</w:t>
            </w:r>
            <w:proofErr w:type="spellEnd"/>
            <w:r w:rsidRPr="00C52563">
              <w:rPr>
                <w:lang w:val="de-CH"/>
              </w:rPr>
              <w:t xml:space="preserve">, and </w:t>
            </w:r>
            <w:proofErr w:type="spellStart"/>
            <w:r w:rsidRPr="00C52563">
              <w:rPr>
                <w:lang w:val="de-CH"/>
              </w:rPr>
              <w:t>other</w:t>
            </w:r>
            <w:proofErr w:type="spellEnd"/>
            <w:r w:rsidRPr="00C52563">
              <w:rPr>
                <w:lang w:val="de-CH"/>
              </w:rPr>
              <w:t xml:space="preserve"> relevant </w:t>
            </w:r>
            <w:proofErr w:type="spellStart"/>
            <w:r w:rsidRPr="00C52563">
              <w:rPr>
                <w:lang w:val="de-CH"/>
              </w:rPr>
              <w:t>evidence</w:t>
            </w:r>
            <w:proofErr w:type="spellEnd"/>
          </w:p>
        </w:tc>
        <w:tc>
          <w:tcPr>
            <w:tcW w:w="0" w:type="auto"/>
            <w:tcBorders>
              <w:top w:val="single" w:sz="4" w:space="0" w:color="auto"/>
              <w:left w:val="single" w:sz="4" w:space="0" w:color="auto"/>
              <w:bottom w:val="single" w:sz="4" w:space="0" w:color="auto"/>
              <w:right w:val="nil"/>
            </w:tcBorders>
          </w:tcPr>
          <w:p w14:paraId="0B75E91E" w14:textId="77777777" w:rsidR="007D432F" w:rsidRPr="00C52563" w:rsidRDefault="007D432F" w:rsidP="008D4F66">
            <w:pPr>
              <w:tabs>
                <w:tab w:val="left" w:pos="5400"/>
              </w:tabs>
              <w:rPr>
                <w:lang w:val="de-CH"/>
              </w:rPr>
            </w:pPr>
            <w:r>
              <w:rPr>
                <w:lang w:val="de-CH"/>
              </w:rPr>
              <w:t>V</w:t>
            </w:r>
          </w:p>
        </w:tc>
      </w:tr>
      <w:tr w:rsidR="007D432F" w:rsidRPr="00C52563" w14:paraId="1ADD6702" w14:textId="77777777" w:rsidTr="008D4F66">
        <w:tc>
          <w:tcPr>
            <w:tcW w:w="0" w:type="auto"/>
            <w:tcBorders>
              <w:top w:val="single" w:sz="4" w:space="0" w:color="auto"/>
              <w:left w:val="nil"/>
              <w:bottom w:val="single" w:sz="4" w:space="0" w:color="auto"/>
              <w:right w:val="nil"/>
            </w:tcBorders>
            <w:hideMark/>
          </w:tcPr>
          <w:p w14:paraId="63285AFB" w14:textId="77777777" w:rsidR="007D432F" w:rsidRPr="00C52563" w:rsidRDefault="007D432F" w:rsidP="008D4F66">
            <w:pPr>
              <w:tabs>
                <w:tab w:val="left" w:pos="5400"/>
              </w:tabs>
              <w:rPr>
                <w:bCs/>
                <w:lang w:val="de-CH"/>
              </w:rPr>
            </w:pPr>
            <w:proofErr w:type="spellStart"/>
            <w:r w:rsidRPr="00C52563">
              <w:rPr>
                <w:bCs/>
                <w:lang w:val="de-CH"/>
              </w:rPr>
              <w:t>Generalisability</w:t>
            </w:r>
            <w:proofErr w:type="spellEnd"/>
          </w:p>
        </w:tc>
        <w:tc>
          <w:tcPr>
            <w:tcW w:w="0" w:type="auto"/>
            <w:tcBorders>
              <w:top w:val="single" w:sz="4" w:space="0" w:color="auto"/>
              <w:left w:val="nil"/>
              <w:bottom w:val="single" w:sz="4" w:space="0" w:color="auto"/>
              <w:right w:val="nil"/>
            </w:tcBorders>
            <w:hideMark/>
          </w:tcPr>
          <w:p w14:paraId="1E374BDE" w14:textId="77777777" w:rsidR="007D432F" w:rsidRPr="00C52563" w:rsidRDefault="007D432F" w:rsidP="008D4F66">
            <w:pPr>
              <w:tabs>
                <w:tab w:val="left" w:pos="5400"/>
              </w:tabs>
              <w:jc w:val="center"/>
              <w:rPr>
                <w:lang w:val="de-CH"/>
              </w:rPr>
            </w:pPr>
            <w:r w:rsidRPr="00C52563">
              <w:rPr>
                <w:lang w:val="de-CH"/>
              </w:rPr>
              <w:t>21</w:t>
            </w:r>
          </w:p>
        </w:tc>
        <w:tc>
          <w:tcPr>
            <w:tcW w:w="0" w:type="auto"/>
            <w:tcBorders>
              <w:top w:val="single" w:sz="4" w:space="0" w:color="auto"/>
              <w:left w:val="nil"/>
              <w:bottom w:val="single" w:sz="4" w:space="0" w:color="auto"/>
              <w:right w:val="single" w:sz="4" w:space="0" w:color="auto"/>
            </w:tcBorders>
            <w:hideMark/>
          </w:tcPr>
          <w:p w14:paraId="4A6640B7"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generalisability</w:t>
            </w:r>
            <w:proofErr w:type="spellEnd"/>
            <w:r w:rsidRPr="00C52563">
              <w:rPr>
                <w:lang w:val="de-CH"/>
              </w:rPr>
              <w:t xml:space="preserve"> (external </w:t>
            </w:r>
            <w:proofErr w:type="spellStart"/>
            <w:r w:rsidRPr="00C52563">
              <w:rPr>
                <w:lang w:val="de-CH"/>
              </w:rPr>
              <w:t>validity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results</w:t>
            </w:r>
          </w:p>
        </w:tc>
        <w:tc>
          <w:tcPr>
            <w:tcW w:w="0" w:type="auto"/>
            <w:tcBorders>
              <w:top w:val="single" w:sz="4" w:space="0" w:color="auto"/>
              <w:left w:val="single" w:sz="4" w:space="0" w:color="auto"/>
              <w:bottom w:val="single" w:sz="4" w:space="0" w:color="auto"/>
              <w:right w:val="nil"/>
            </w:tcBorders>
          </w:tcPr>
          <w:p w14:paraId="4FCD87BE" w14:textId="77777777" w:rsidR="007D432F" w:rsidRPr="00C52563" w:rsidRDefault="007D432F" w:rsidP="008D4F66">
            <w:pPr>
              <w:tabs>
                <w:tab w:val="left" w:pos="5400"/>
              </w:tabs>
              <w:rPr>
                <w:lang w:val="de-CH"/>
              </w:rPr>
            </w:pPr>
            <w:r>
              <w:rPr>
                <w:lang w:val="de-CH"/>
              </w:rPr>
              <w:t>V</w:t>
            </w:r>
          </w:p>
        </w:tc>
      </w:tr>
      <w:tr w:rsidR="007D432F" w:rsidRPr="00C52563" w14:paraId="4260DF0E" w14:textId="77777777" w:rsidTr="008D4F66">
        <w:tc>
          <w:tcPr>
            <w:tcW w:w="0" w:type="auto"/>
            <w:gridSpan w:val="4"/>
            <w:tcBorders>
              <w:top w:val="single" w:sz="4" w:space="0" w:color="auto"/>
              <w:left w:val="nil"/>
              <w:bottom w:val="single" w:sz="4" w:space="0" w:color="auto"/>
              <w:right w:val="nil"/>
            </w:tcBorders>
            <w:hideMark/>
          </w:tcPr>
          <w:p w14:paraId="3AC5692E" w14:textId="77777777" w:rsidR="007D432F" w:rsidRPr="00C52563" w:rsidRDefault="007D432F" w:rsidP="008D4F66">
            <w:pPr>
              <w:tabs>
                <w:tab w:val="left" w:pos="5400"/>
              </w:tabs>
              <w:spacing w:before="120" w:line="240" w:lineRule="auto"/>
              <w:rPr>
                <w:b/>
                <w:lang w:val="de-CH"/>
              </w:rPr>
            </w:pPr>
            <w:r w:rsidRPr="00C52563">
              <w:rPr>
                <w:b/>
                <w:lang w:val="de-CH"/>
              </w:rPr>
              <w:t xml:space="preserve">Other </w:t>
            </w:r>
            <w:proofErr w:type="spellStart"/>
            <w:r w:rsidRPr="00C52563">
              <w:rPr>
                <w:b/>
                <w:lang w:val="de-CH"/>
              </w:rPr>
              <w:t>information</w:t>
            </w:r>
            <w:proofErr w:type="spellEnd"/>
          </w:p>
        </w:tc>
      </w:tr>
      <w:tr w:rsidR="007D432F" w:rsidRPr="00C52563" w14:paraId="77087C26" w14:textId="77777777" w:rsidTr="008D4F66">
        <w:tc>
          <w:tcPr>
            <w:tcW w:w="0" w:type="auto"/>
            <w:tcBorders>
              <w:top w:val="single" w:sz="4" w:space="0" w:color="auto"/>
              <w:left w:val="nil"/>
              <w:bottom w:val="single" w:sz="4" w:space="0" w:color="auto"/>
              <w:right w:val="nil"/>
            </w:tcBorders>
            <w:hideMark/>
          </w:tcPr>
          <w:p w14:paraId="1959F1A8" w14:textId="77777777" w:rsidR="007D432F" w:rsidRPr="00C52563" w:rsidRDefault="007D432F" w:rsidP="008D4F66">
            <w:pPr>
              <w:tabs>
                <w:tab w:val="left" w:pos="5400"/>
              </w:tabs>
              <w:rPr>
                <w:bCs/>
                <w:lang w:val="de-CH"/>
              </w:rPr>
            </w:pPr>
            <w:r w:rsidRPr="00C52563">
              <w:rPr>
                <w:bCs/>
                <w:lang w:val="de-CH"/>
              </w:rPr>
              <w:t>Funding</w:t>
            </w:r>
          </w:p>
        </w:tc>
        <w:tc>
          <w:tcPr>
            <w:tcW w:w="0" w:type="auto"/>
            <w:tcBorders>
              <w:top w:val="single" w:sz="4" w:space="0" w:color="auto"/>
              <w:left w:val="nil"/>
              <w:bottom w:val="single" w:sz="4" w:space="0" w:color="auto"/>
              <w:right w:val="nil"/>
            </w:tcBorders>
            <w:hideMark/>
          </w:tcPr>
          <w:p w14:paraId="2A987E25" w14:textId="77777777" w:rsidR="007D432F" w:rsidRPr="00C52563" w:rsidRDefault="007D432F" w:rsidP="008D4F66">
            <w:pPr>
              <w:tabs>
                <w:tab w:val="left" w:pos="5400"/>
              </w:tabs>
              <w:jc w:val="center"/>
              <w:rPr>
                <w:lang w:val="de-CH"/>
              </w:rPr>
            </w:pPr>
            <w:r w:rsidRPr="00C52563">
              <w:rPr>
                <w:lang w:val="de-CH"/>
              </w:rPr>
              <w:t>22</w:t>
            </w:r>
          </w:p>
        </w:tc>
        <w:tc>
          <w:tcPr>
            <w:tcW w:w="0" w:type="auto"/>
            <w:tcBorders>
              <w:top w:val="single" w:sz="4" w:space="0" w:color="auto"/>
              <w:left w:val="nil"/>
              <w:bottom w:val="single" w:sz="4" w:space="0" w:color="auto"/>
              <w:right w:val="single" w:sz="4" w:space="0" w:color="auto"/>
            </w:tcBorders>
            <w:hideMark/>
          </w:tcPr>
          <w:p w14:paraId="372C0930"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w:t>
            </w:r>
            <w:proofErr w:type="spellStart"/>
            <w:r w:rsidRPr="00C52563">
              <w:rPr>
                <w:lang w:val="de-CH"/>
              </w:rPr>
              <w:t>the</w:t>
            </w:r>
            <w:proofErr w:type="spellEnd"/>
            <w:r w:rsidRPr="00C52563">
              <w:rPr>
                <w:lang w:val="de-CH"/>
              </w:rPr>
              <w:t xml:space="preserve"> source </w:t>
            </w:r>
            <w:proofErr w:type="spellStart"/>
            <w:r w:rsidRPr="00C52563">
              <w:rPr>
                <w:lang w:val="de-CH"/>
              </w:rPr>
              <w:t>of</w:t>
            </w:r>
            <w:proofErr w:type="spellEnd"/>
            <w:r w:rsidRPr="00C52563">
              <w:rPr>
                <w:lang w:val="de-CH"/>
              </w:rPr>
              <w:t xml:space="preserve"> </w:t>
            </w:r>
            <w:proofErr w:type="spellStart"/>
            <w:r w:rsidRPr="00C52563">
              <w:rPr>
                <w:lang w:val="de-CH"/>
              </w:rPr>
              <w:t>funding</w:t>
            </w:r>
            <w:proofErr w:type="spellEnd"/>
            <w:r w:rsidRPr="00C52563">
              <w:rPr>
                <w:lang w:val="de-CH"/>
              </w:rPr>
              <w:t xml:space="preserve"> and </w:t>
            </w:r>
            <w:proofErr w:type="spellStart"/>
            <w:r w:rsidRPr="00C52563">
              <w:rPr>
                <w:lang w:val="de-CH"/>
              </w:rPr>
              <w:t>the</w:t>
            </w:r>
            <w:proofErr w:type="spellEnd"/>
            <w:r w:rsidRPr="00C52563">
              <w:rPr>
                <w:lang w:val="de-CH"/>
              </w:rPr>
              <w:t xml:space="preserve"> role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funders</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study</w:t>
            </w:r>
            <w:proofErr w:type="spellEnd"/>
            <w:r w:rsidRPr="00C52563">
              <w:rPr>
                <w:lang w:val="de-CH"/>
              </w:rPr>
              <w:t xml:space="preserve"> and,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original </w:t>
            </w:r>
            <w:proofErr w:type="spellStart"/>
            <w:r w:rsidRPr="00C52563">
              <w:rPr>
                <w:lang w:val="de-CH"/>
              </w:rPr>
              <w:t>study</w:t>
            </w:r>
            <w:proofErr w:type="spellEnd"/>
            <w:r w:rsidRPr="00C52563">
              <w:rPr>
                <w:lang w:val="de-CH"/>
              </w:rPr>
              <w:t xml:space="preserve"> on </w:t>
            </w:r>
            <w:proofErr w:type="spellStart"/>
            <w:r w:rsidRPr="00C52563">
              <w:rPr>
                <w:lang w:val="de-CH"/>
              </w:rPr>
              <w:t>which</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article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based</w:t>
            </w:r>
            <w:proofErr w:type="spellEnd"/>
          </w:p>
        </w:tc>
        <w:tc>
          <w:tcPr>
            <w:tcW w:w="0" w:type="auto"/>
            <w:tcBorders>
              <w:top w:val="single" w:sz="4" w:space="0" w:color="auto"/>
              <w:left w:val="single" w:sz="4" w:space="0" w:color="auto"/>
              <w:bottom w:val="single" w:sz="4" w:space="0" w:color="auto"/>
              <w:right w:val="nil"/>
            </w:tcBorders>
          </w:tcPr>
          <w:p w14:paraId="2F6955AC" w14:textId="77777777" w:rsidR="007D432F" w:rsidRPr="00C52563" w:rsidRDefault="007D432F" w:rsidP="008D4F66">
            <w:pPr>
              <w:tabs>
                <w:tab w:val="left" w:pos="5400"/>
              </w:tabs>
              <w:rPr>
                <w:lang w:val="de-CH"/>
              </w:rPr>
            </w:pPr>
            <w:r>
              <w:rPr>
                <w:lang w:val="de-CH"/>
              </w:rPr>
              <w:t>X</w:t>
            </w:r>
          </w:p>
        </w:tc>
      </w:tr>
    </w:tbl>
    <w:p w14:paraId="1B8FC7C0" w14:textId="77777777" w:rsidR="007D432F" w:rsidRDefault="007D432F" w:rsidP="007D432F">
      <w:pPr>
        <w:pStyle w:val="Geenafstand"/>
      </w:pPr>
    </w:p>
    <w:p w14:paraId="75EED3A8" w14:textId="77777777" w:rsidR="007D432F" w:rsidRDefault="007D432F" w:rsidP="007D432F">
      <w:pPr>
        <w:pStyle w:val="Geenafstand"/>
      </w:pPr>
    </w:p>
    <w:p w14:paraId="663ADC19" w14:textId="77777777" w:rsidR="007D432F" w:rsidRDefault="007D432F" w:rsidP="007D432F">
      <w:pPr>
        <w:pStyle w:val="Geenafstand"/>
      </w:pPr>
      <w:r>
        <w:t>--</w:t>
      </w:r>
    </w:p>
    <w:p w14:paraId="7B1AA5E3" w14:textId="77777777" w:rsidR="007D432F" w:rsidRDefault="007D432F" w:rsidP="007D432F">
      <w:pPr>
        <w:pStyle w:val="Geenafstand"/>
      </w:pPr>
    </w:p>
    <w:tbl>
      <w:tblPr>
        <w:tblW w:w="0" w:type="auto"/>
        <w:tblBorders>
          <w:insideH w:val="single" w:sz="4" w:space="0" w:color="auto"/>
        </w:tblBorders>
        <w:tblLook w:val="04A0" w:firstRow="1" w:lastRow="0" w:firstColumn="1" w:lastColumn="0" w:noHBand="0" w:noVBand="1"/>
      </w:tblPr>
      <w:tblGrid>
        <w:gridCol w:w="2309"/>
        <w:gridCol w:w="673"/>
        <w:gridCol w:w="5471"/>
        <w:gridCol w:w="617"/>
      </w:tblGrid>
      <w:tr w:rsidR="007D432F" w:rsidRPr="00C52563" w14:paraId="0949F2BB" w14:textId="77777777" w:rsidTr="008D4F66">
        <w:tc>
          <w:tcPr>
            <w:tcW w:w="0" w:type="auto"/>
            <w:tcBorders>
              <w:top w:val="nil"/>
              <w:left w:val="nil"/>
              <w:bottom w:val="single" w:sz="4" w:space="0" w:color="auto"/>
              <w:right w:val="nil"/>
            </w:tcBorders>
          </w:tcPr>
          <w:p w14:paraId="252B29FD" w14:textId="77554034" w:rsidR="00D07157" w:rsidRDefault="00D07157" w:rsidP="00D07157">
            <w:pPr>
              <w:pStyle w:val="Kop2"/>
              <w:rPr>
                <w:lang w:val="de-CH"/>
              </w:rPr>
            </w:pPr>
            <w:bookmarkStart w:id="129" w:name="_Toc76137510"/>
            <w:proofErr w:type="spellStart"/>
            <w:r>
              <w:rPr>
                <w:lang w:val="de-CH"/>
              </w:rPr>
              <w:t>Bijlage</w:t>
            </w:r>
            <w:proofErr w:type="spellEnd"/>
            <w:r>
              <w:rPr>
                <w:lang w:val="de-CH"/>
              </w:rPr>
              <w:t xml:space="preserve"> 6 </w:t>
            </w:r>
            <w:proofErr w:type="spellStart"/>
            <w:r>
              <w:rPr>
                <w:lang w:val="de-CH"/>
              </w:rPr>
              <w:t>scorelijst</w:t>
            </w:r>
            <w:proofErr w:type="spellEnd"/>
            <w:r>
              <w:rPr>
                <w:lang w:val="de-CH"/>
              </w:rPr>
              <w:t xml:space="preserve"> STROBE</w:t>
            </w:r>
            <w:bookmarkEnd w:id="129"/>
          </w:p>
          <w:p w14:paraId="485AEA81" w14:textId="55D345D7" w:rsidR="007D432F" w:rsidRPr="005B7F2E" w:rsidRDefault="007D432F" w:rsidP="008D4F66">
            <w:pPr>
              <w:tabs>
                <w:tab w:val="left" w:pos="5400"/>
              </w:tabs>
              <w:rPr>
                <w:lang w:val="de-CH"/>
              </w:rPr>
            </w:pPr>
            <w:r>
              <w:rPr>
                <w:b/>
                <w:bCs/>
                <w:i/>
                <w:iCs/>
                <w:lang w:val="de-CH"/>
              </w:rPr>
              <w:t>Nourissat et al. (2014)</w:t>
            </w:r>
          </w:p>
        </w:tc>
        <w:tc>
          <w:tcPr>
            <w:tcW w:w="0" w:type="auto"/>
            <w:tcBorders>
              <w:top w:val="nil"/>
              <w:left w:val="nil"/>
              <w:bottom w:val="single" w:sz="4" w:space="0" w:color="auto"/>
              <w:right w:val="nil"/>
            </w:tcBorders>
            <w:hideMark/>
          </w:tcPr>
          <w:p w14:paraId="62E32636" w14:textId="77777777" w:rsidR="007D432F" w:rsidRPr="00C52563" w:rsidRDefault="007D432F" w:rsidP="008D4F66">
            <w:pPr>
              <w:tabs>
                <w:tab w:val="left" w:pos="5400"/>
              </w:tabs>
              <w:spacing w:before="120" w:line="240" w:lineRule="auto"/>
              <w:jc w:val="center"/>
              <w:rPr>
                <w:b/>
                <w:bCs/>
                <w:lang w:val="de-CH"/>
              </w:rPr>
            </w:pPr>
            <w:r w:rsidRPr="00C52563">
              <w:rPr>
                <w:b/>
                <w:bCs/>
                <w:lang w:val="de-CH"/>
              </w:rPr>
              <w:t xml:space="preserve">Item </w:t>
            </w:r>
            <w:proofErr w:type="spellStart"/>
            <w:r w:rsidRPr="00C52563">
              <w:rPr>
                <w:b/>
                <w:bCs/>
                <w:lang w:val="de-CH"/>
              </w:rPr>
              <w:t>No</w:t>
            </w:r>
            <w:proofErr w:type="spellEnd"/>
          </w:p>
        </w:tc>
        <w:tc>
          <w:tcPr>
            <w:tcW w:w="0" w:type="auto"/>
            <w:tcBorders>
              <w:top w:val="nil"/>
              <w:left w:val="nil"/>
              <w:bottom w:val="single" w:sz="4" w:space="0" w:color="auto"/>
              <w:right w:val="single" w:sz="4" w:space="0" w:color="auto"/>
            </w:tcBorders>
            <w:vAlign w:val="bottom"/>
            <w:hideMark/>
          </w:tcPr>
          <w:p w14:paraId="3F3DCD2B" w14:textId="77777777" w:rsidR="007D432F" w:rsidRPr="000E02FD" w:rsidRDefault="007D432F" w:rsidP="008D4F66">
            <w:pPr>
              <w:tabs>
                <w:tab w:val="left" w:pos="5400"/>
              </w:tabs>
              <w:spacing w:before="120" w:line="240" w:lineRule="auto"/>
              <w:jc w:val="center"/>
              <w:rPr>
                <w:b/>
                <w:bCs/>
              </w:rPr>
            </w:pPr>
            <w:proofErr w:type="spellStart"/>
            <w:r w:rsidRPr="000E02FD">
              <w:rPr>
                <w:b/>
                <w:bCs/>
              </w:rPr>
              <w:t>Recommendation</w:t>
            </w:r>
            <w:proofErr w:type="spellEnd"/>
          </w:p>
        </w:tc>
        <w:tc>
          <w:tcPr>
            <w:tcW w:w="0" w:type="auto"/>
            <w:tcBorders>
              <w:top w:val="nil"/>
              <w:left w:val="single" w:sz="4" w:space="0" w:color="auto"/>
              <w:bottom w:val="single" w:sz="4" w:space="0" w:color="auto"/>
              <w:right w:val="nil"/>
            </w:tcBorders>
            <w:hideMark/>
          </w:tcPr>
          <w:p w14:paraId="40F4C582" w14:textId="77777777" w:rsidR="007D432F" w:rsidRPr="00C52563" w:rsidRDefault="007D432F" w:rsidP="008D4F66">
            <w:pPr>
              <w:tabs>
                <w:tab w:val="left" w:pos="5400"/>
              </w:tabs>
              <w:spacing w:before="120" w:line="240" w:lineRule="auto"/>
              <w:jc w:val="center"/>
              <w:rPr>
                <w:b/>
                <w:bCs/>
                <w:lang w:val="de-CH"/>
              </w:rPr>
            </w:pPr>
            <w:r w:rsidRPr="00C52563">
              <w:rPr>
                <w:b/>
                <w:bCs/>
                <w:lang w:val="de-CH"/>
              </w:rPr>
              <w:t>Page</w:t>
            </w:r>
            <w:r w:rsidRPr="00C52563">
              <w:rPr>
                <w:b/>
                <w:bCs/>
                <w:lang w:val="de-CH"/>
              </w:rPr>
              <w:br/>
            </w:r>
            <w:proofErr w:type="spellStart"/>
            <w:r w:rsidRPr="00C52563">
              <w:rPr>
                <w:b/>
                <w:bCs/>
                <w:lang w:val="de-CH"/>
              </w:rPr>
              <w:t>No</w:t>
            </w:r>
            <w:proofErr w:type="spellEnd"/>
          </w:p>
        </w:tc>
      </w:tr>
      <w:tr w:rsidR="007D432F" w:rsidRPr="00C52563" w14:paraId="145A4D96" w14:textId="77777777" w:rsidTr="008D4F66">
        <w:tc>
          <w:tcPr>
            <w:tcW w:w="0" w:type="auto"/>
            <w:vMerge w:val="restart"/>
            <w:tcBorders>
              <w:top w:val="single" w:sz="4" w:space="0" w:color="auto"/>
              <w:left w:val="nil"/>
              <w:bottom w:val="single" w:sz="4" w:space="0" w:color="auto"/>
              <w:right w:val="nil"/>
            </w:tcBorders>
            <w:hideMark/>
          </w:tcPr>
          <w:p w14:paraId="74F1B5FD" w14:textId="77777777" w:rsidR="007D432F" w:rsidRPr="00C52563" w:rsidRDefault="007D432F" w:rsidP="008D4F66">
            <w:pPr>
              <w:tabs>
                <w:tab w:val="left" w:pos="5400"/>
              </w:tabs>
              <w:rPr>
                <w:b/>
                <w:bCs/>
                <w:lang w:val="de-CH"/>
              </w:rPr>
            </w:pPr>
            <w:r w:rsidRPr="00C52563">
              <w:rPr>
                <w:b/>
                <w:lang w:val="de-CH"/>
              </w:rPr>
              <w:t xml:space="preserve">Title and </w:t>
            </w:r>
            <w:proofErr w:type="spellStart"/>
            <w:r w:rsidRPr="00C52563">
              <w:rPr>
                <w:b/>
                <w:lang w:val="de-CH"/>
              </w:rPr>
              <w:t>abstract</w:t>
            </w:r>
            <w:proofErr w:type="spellEnd"/>
          </w:p>
        </w:tc>
        <w:tc>
          <w:tcPr>
            <w:tcW w:w="0" w:type="auto"/>
            <w:vMerge w:val="restart"/>
            <w:tcBorders>
              <w:top w:val="single" w:sz="4" w:space="0" w:color="auto"/>
              <w:left w:val="nil"/>
              <w:bottom w:val="single" w:sz="4" w:space="0" w:color="auto"/>
              <w:right w:val="nil"/>
            </w:tcBorders>
            <w:hideMark/>
          </w:tcPr>
          <w:p w14:paraId="77DFA4BE" w14:textId="77777777" w:rsidR="007D432F" w:rsidRPr="00C52563" w:rsidRDefault="007D432F" w:rsidP="008D4F66">
            <w:pPr>
              <w:tabs>
                <w:tab w:val="left" w:pos="5400"/>
              </w:tabs>
              <w:jc w:val="center"/>
              <w:rPr>
                <w:lang w:val="de-CH"/>
              </w:rPr>
            </w:pPr>
            <w:r w:rsidRPr="00C52563">
              <w:rPr>
                <w:lang w:val="de-CH"/>
              </w:rPr>
              <w:t>1</w:t>
            </w:r>
          </w:p>
        </w:tc>
        <w:tc>
          <w:tcPr>
            <w:tcW w:w="0" w:type="auto"/>
            <w:tcBorders>
              <w:top w:val="single" w:sz="4" w:space="0" w:color="auto"/>
              <w:left w:val="nil"/>
              <w:bottom w:val="single" w:sz="4" w:space="0" w:color="auto"/>
              <w:right w:val="single" w:sz="4" w:space="0" w:color="auto"/>
            </w:tcBorders>
            <w:hideMark/>
          </w:tcPr>
          <w:p w14:paraId="59BFF459"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Indicate</w:t>
            </w:r>
            <w:proofErr w:type="spellEnd"/>
            <w:r w:rsidRPr="00C52563">
              <w:rPr>
                <w:lang w:val="de-CH"/>
              </w:rPr>
              <w:t xml:space="preserve"> </w:t>
            </w:r>
            <w:proofErr w:type="spellStart"/>
            <w:r w:rsidRPr="00C52563">
              <w:rPr>
                <w:lang w:val="de-CH"/>
              </w:rPr>
              <w:t>the</w:t>
            </w:r>
            <w:proofErr w:type="spellEnd"/>
            <w:r w:rsidRPr="00C52563">
              <w:rPr>
                <w:lang w:val="de-CH"/>
              </w:rPr>
              <w:t xml:space="preserve"> study’s design with a </w:t>
            </w:r>
            <w:proofErr w:type="spellStart"/>
            <w:r w:rsidRPr="00C52563">
              <w:rPr>
                <w:lang w:val="de-CH"/>
              </w:rPr>
              <w:t>commonly</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term</w:t>
            </w:r>
            <w:proofErr w:type="spellEnd"/>
            <w:r w:rsidRPr="00C52563">
              <w:rPr>
                <w:lang w:val="de-CH"/>
              </w:rPr>
              <w:t xml:space="preserve"> in </w:t>
            </w:r>
            <w:proofErr w:type="spellStart"/>
            <w:r w:rsidRPr="00C52563">
              <w:rPr>
                <w:lang w:val="de-CH"/>
              </w:rPr>
              <w:t>the</w:t>
            </w:r>
            <w:proofErr w:type="spellEnd"/>
            <w:r w:rsidRPr="00C52563">
              <w:rPr>
                <w:lang w:val="de-CH"/>
              </w:rPr>
              <w:t xml:space="preserve"> title </w:t>
            </w:r>
            <w:proofErr w:type="spellStart"/>
            <w:r w:rsidRPr="00C52563">
              <w:rPr>
                <w:lang w:val="de-CH"/>
              </w:rPr>
              <w:t>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p>
        </w:tc>
        <w:tc>
          <w:tcPr>
            <w:tcW w:w="0" w:type="auto"/>
            <w:tcBorders>
              <w:top w:val="single" w:sz="4" w:space="0" w:color="auto"/>
              <w:left w:val="single" w:sz="4" w:space="0" w:color="auto"/>
              <w:bottom w:val="single" w:sz="4" w:space="0" w:color="auto"/>
              <w:right w:val="nil"/>
            </w:tcBorders>
          </w:tcPr>
          <w:p w14:paraId="340DE6C1" w14:textId="77777777" w:rsidR="007D432F" w:rsidRPr="00C52563" w:rsidRDefault="007D432F" w:rsidP="008D4F66">
            <w:pPr>
              <w:tabs>
                <w:tab w:val="left" w:pos="5400"/>
              </w:tabs>
              <w:rPr>
                <w:lang w:val="de-CH"/>
              </w:rPr>
            </w:pPr>
            <w:r>
              <w:rPr>
                <w:lang w:val="de-CH"/>
              </w:rPr>
              <w:t>V</w:t>
            </w:r>
          </w:p>
        </w:tc>
      </w:tr>
      <w:tr w:rsidR="007D432F" w:rsidRPr="00C52563" w14:paraId="0486A6DA" w14:textId="77777777" w:rsidTr="008D4F66">
        <w:tc>
          <w:tcPr>
            <w:tcW w:w="0" w:type="auto"/>
            <w:vMerge/>
            <w:tcBorders>
              <w:top w:val="single" w:sz="4" w:space="0" w:color="auto"/>
              <w:left w:val="nil"/>
              <w:bottom w:val="single" w:sz="4" w:space="0" w:color="auto"/>
              <w:right w:val="nil"/>
            </w:tcBorders>
            <w:vAlign w:val="center"/>
            <w:hideMark/>
          </w:tcPr>
          <w:p w14:paraId="675F344E" w14:textId="77777777" w:rsidR="007D432F" w:rsidRPr="00C52563" w:rsidRDefault="007D432F" w:rsidP="008D4F66">
            <w:pPr>
              <w:spacing w:after="0" w:line="240" w:lineRule="auto"/>
              <w:rPr>
                <w:b/>
                <w:bCs/>
                <w:lang w:val="de-CH"/>
              </w:rPr>
            </w:pPr>
          </w:p>
        </w:tc>
        <w:tc>
          <w:tcPr>
            <w:tcW w:w="0" w:type="auto"/>
            <w:vMerge/>
            <w:tcBorders>
              <w:top w:val="single" w:sz="4" w:space="0" w:color="auto"/>
              <w:left w:val="nil"/>
              <w:bottom w:val="single" w:sz="4" w:space="0" w:color="auto"/>
              <w:right w:val="nil"/>
            </w:tcBorders>
            <w:vAlign w:val="center"/>
            <w:hideMark/>
          </w:tcPr>
          <w:p w14:paraId="4A6672BF"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74CDE21"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Provide in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r w:rsidRPr="00C52563">
              <w:rPr>
                <w:lang w:val="de-CH"/>
              </w:rPr>
              <w:t xml:space="preserve"> an informative and </w:t>
            </w:r>
            <w:proofErr w:type="spellStart"/>
            <w:r w:rsidRPr="00C52563">
              <w:rPr>
                <w:lang w:val="de-CH"/>
              </w:rPr>
              <w:t>balanced</w:t>
            </w:r>
            <w:proofErr w:type="spellEnd"/>
            <w:r w:rsidRPr="00C52563">
              <w:rPr>
                <w:lang w:val="de-CH"/>
              </w:rPr>
              <w:t xml:space="preserve"> </w:t>
            </w:r>
            <w:proofErr w:type="spellStart"/>
            <w:r w:rsidRPr="00C52563">
              <w:rPr>
                <w:lang w:val="de-CH"/>
              </w:rPr>
              <w:t>summary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what</w:t>
            </w:r>
            <w:proofErr w:type="spellEnd"/>
            <w:r w:rsidRPr="00C52563">
              <w:rPr>
                <w:lang w:val="de-CH"/>
              </w:rPr>
              <w:t xml:space="preserve"> was </w:t>
            </w:r>
            <w:proofErr w:type="spellStart"/>
            <w:r w:rsidRPr="00C52563">
              <w:rPr>
                <w:lang w:val="de-CH"/>
              </w:rPr>
              <w:t>done</w:t>
            </w:r>
            <w:proofErr w:type="spellEnd"/>
            <w:r w:rsidRPr="00C52563">
              <w:rPr>
                <w:lang w:val="de-CH"/>
              </w:rPr>
              <w:t xml:space="preserve"> and </w:t>
            </w:r>
            <w:proofErr w:type="spellStart"/>
            <w:r w:rsidRPr="00C52563">
              <w:rPr>
                <w:lang w:val="de-CH"/>
              </w:rPr>
              <w:t>what</w:t>
            </w:r>
            <w:proofErr w:type="spellEnd"/>
            <w:r w:rsidRPr="00C52563">
              <w:rPr>
                <w:lang w:val="de-CH"/>
              </w:rPr>
              <w:t xml:space="preserve"> was </w:t>
            </w:r>
            <w:proofErr w:type="spellStart"/>
            <w:r w:rsidRPr="00C52563">
              <w:rPr>
                <w:lang w:val="de-CH"/>
              </w:rPr>
              <w:t>found</w:t>
            </w:r>
            <w:proofErr w:type="spellEnd"/>
          </w:p>
        </w:tc>
        <w:tc>
          <w:tcPr>
            <w:tcW w:w="0" w:type="auto"/>
            <w:tcBorders>
              <w:top w:val="single" w:sz="4" w:space="0" w:color="auto"/>
              <w:left w:val="single" w:sz="4" w:space="0" w:color="auto"/>
              <w:bottom w:val="single" w:sz="4" w:space="0" w:color="auto"/>
              <w:right w:val="nil"/>
            </w:tcBorders>
          </w:tcPr>
          <w:p w14:paraId="3AF28289" w14:textId="77777777" w:rsidR="007D432F" w:rsidRPr="00C52563" w:rsidRDefault="007D432F" w:rsidP="008D4F66">
            <w:pPr>
              <w:tabs>
                <w:tab w:val="left" w:pos="5400"/>
              </w:tabs>
              <w:rPr>
                <w:lang w:val="de-CH"/>
              </w:rPr>
            </w:pPr>
            <w:r>
              <w:rPr>
                <w:lang w:val="de-CH"/>
              </w:rPr>
              <w:t>V</w:t>
            </w:r>
          </w:p>
        </w:tc>
      </w:tr>
      <w:tr w:rsidR="007D432F" w:rsidRPr="00C52563" w14:paraId="070CF1F6" w14:textId="77777777" w:rsidTr="008D4F66">
        <w:tc>
          <w:tcPr>
            <w:tcW w:w="0" w:type="auto"/>
            <w:gridSpan w:val="4"/>
            <w:tcBorders>
              <w:top w:val="single" w:sz="4" w:space="0" w:color="auto"/>
              <w:left w:val="nil"/>
              <w:bottom w:val="single" w:sz="4" w:space="0" w:color="auto"/>
              <w:right w:val="nil"/>
            </w:tcBorders>
            <w:hideMark/>
          </w:tcPr>
          <w:p w14:paraId="3CBBADF2"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Introduction</w:t>
            </w:r>
            <w:proofErr w:type="spellEnd"/>
          </w:p>
        </w:tc>
      </w:tr>
      <w:tr w:rsidR="007D432F" w:rsidRPr="00C52563" w14:paraId="082F67AC" w14:textId="77777777" w:rsidTr="008D4F66">
        <w:tc>
          <w:tcPr>
            <w:tcW w:w="0" w:type="auto"/>
            <w:tcBorders>
              <w:top w:val="single" w:sz="4" w:space="0" w:color="auto"/>
              <w:left w:val="nil"/>
              <w:bottom w:val="single" w:sz="4" w:space="0" w:color="auto"/>
              <w:right w:val="nil"/>
            </w:tcBorders>
            <w:hideMark/>
          </w:tcPr>
          <w:p w14:paraId="16AB2411" w14:textId="77777777" w:rsidR="007D432F" w:rsidRPr="00C52563" w:rsidRDefault="007D432F" w:rsidP="008D4F66">
            <w:pPr>
              <w:tabs>
                <w:tab w:val="left" w:pos="5400"/>
              </w:tabs>
              <w:rPr>
                <w:bCs/>
                <w:lang w:val="de-CH"/>
              </w:rPr>
            </w:pPr>
            <w:r w:rsidRPr="00C52563">
              <w:rPr>
                <w:bCs/>
                <w:lang w:val="de-CH"/>
              </w:rPr>
              <w:t>Background/rationale</w:t>
            </w:r>
          </w:p>
        </w:tc>
        <w:tc>
          <w:tcPr>
            <w:tcW w:w="0" w:type="auto"/>
            <w:tcBorders>
              <w:top w:val="single" w:sz="4" w:space="0" w:color="auto"/>
              <w:left w:val="nil"/>
              <w:bottom w:val="single" w:sz="4" w:space="0" w:color="auto"/>
              <w:right w:val="nil"/>
            </w:tcBorders>
            <w:hideMark/>
          </w:tcPr>
          <w:p w14:paraId="3E934E68" w14:textId="77777777" w:rsidR="007D432F" w:rsidRPr="00C52563" w:rsidRDefault="007D432F" w:rsidP="008D4F66">
            <w:pPr>
              <w:tabs>
                <w:tab w:val="left" w:pos="5400"/>
              </w:tabs>
              <w:jc w:val="center"/>
              <w:rPr>
                <w:lang w:val="de-CH"/>
              </w:rPr>
            </w:pPr>
            <w:r w:rsidRPr="00C52563">
              <w:rPr>
                <w:lang w:val="de-CH"/>
              </w:rPr>
              <w:t>2</w:t>
            </w:r>
          </w:p>
        </w:tc>
        <w:tc>
          <w:tcPr>
            <w:tcW w:w="0" w:type="auto"/>
            <w:tcBorders>
              <w:top w:val="single" w:sz="4" w:space="0" w:color="auto"/>
              <w:left w:val="nil"/>
              <w:bottom w:val="single" w:sz="4" w:space="0" w:color="auto"/>
              <w:right w:val="single" w:sz="4" w:space="0" w:color="auto"/>
            </w:tcBorders>
            <w:hideMark/>
          </w:tcPr>
          <w:p w14:paraId="3433C865"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scientific</w:t>
            </w:r>
            <w:proofErr w:type="spellEnd"/>
            <w:r w:rsidRPr="00C52563">
              <w:rPr>
                <w:lang w:val="de-CH"/>
              </w:rPr>
              <w:t xml:space="preserve"> </w:t>
            </w:r>
            <w:proofErr w:type="spellStart"/>
            <w:r w:rsidRPr="00C52563">
              <w:rPr>
                <w:lang w:val="de-CH"/>
              </w:rPr>
              <w:t>background</w:t>
            </w:r>
            <w:proofErr w:type="spellEnd"/>
            <w:r w:rsidRPr="00C52563">
              <w:rPr>
                <w:lang w:val="de-CH"/>
              </w:rPr>
              <w:t xml:space="preserve"> and rationale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investigation</w:t>
            </w:r>
            <w:proofErr w:type="spellEnd"/>
            <w:r w:rsidRPr="00C52563">
              <w:rPr>
                <w:lang w:val="de-CH"/>
              </w:rPr>
              <w:t xml:space="preserve"> </w:t>
            </w:r>
            <w:proofErr w:type="spellStart"/>
            <w:r w:rsidRPr="00C52563">
              <w:rPr>
                <w:lang w:val="de-CH"/>
              </w:rPr>
              <w:t>being</w:t>
            </w:r>
            <w:proofErr w:type="spellEnd"/>
            <w:r w:rsidRPr="00C52563">
              <w:rPr>
                <w:lang w:val="de-CH"/>
              </w:rPr>
              <w:t xml:space="preserve"> </w:t>
            </w:r>
            <w:proofErr w:type="spellStart"/>
            <w:r w:rsidRPr="00C52563">
              <w:rPr>
                <w:lang w:val="de-CH"/>
              </w:rPr>
              <w:t>reported</w:t>
            </w:r>
            <w:proofErr w:type="spellEnd"/>
          </w:p>
        </w:tc>
        <w:tc>
          <w:tcPr>
            <w:tcW w:w="0" w:type="auto"/>
            <w:tcBorders>
              <w:top w:val="single" w:sz="4" w:space="0" w:color="auto"/>
              <w:left w:val="single" w:sz="4" w:space="0" w:color="auto"/>
              <w:bottom w:val="single" w:sz="4" w:space="0" w:color="auto"/>
              <w:right w:val="nil"/>
            </w:tcBorders>
          </w:tcPr>
          <w:p w14:paraId="419B91A6" w14:textId="77777777" w:rsidR="007D432F" w:rsidRPr="00C52563" w:rsidRDefault="007D432F" w:rsidP="008D4F66">
            <w:pPr>
              <w:tabs>
                <w:tab w:val="left" w:pos="5400"/>
              </w:tabs>
              <w:rPr>
                <w:lang w:val="de-CH"/>
              </w:rPr>
            </w:pPr>
            <w:r>
              <w:rPr>
                <w:lang w:val="de-CH"/>
              </w:rPr>
              <w:t>V</w:t>
            </w:r>
          </w:p>
        </w:tc>
      </w:tr>
      <w:tr w:rsidR="007D432F" w:rsidRPr="00C52563" w14:paraId="3BF2527A" w14:textId="77777777" w:rsidTr="008D4F66">
        <w:tc>
          <w:tcPr>
            <w:tcW w:w="0" w:type="auto"/>
            <w:tcBorders>
              <w:top w:val="single" w:sz="4" w:space="0" w:color="auto"/>
              <w:left w:val="nil"/>
              <w:bottom w:val="single" w:sz="4" w:space="0" w:color="auto"/>
              <w:right w:val="nil"/>
            </w:tcBorders>
            <w:hideMark/>
          </w:tcPr>
          <w:p w14:paraId="1DA8E736" w14:textId="77777777" w:rsidR="007D432F" w:rsidRPr="00C52563" w:rsidRDefault="007D432F" w:rsidP="008D4F66">
            <w:pPr>
              <w:tabs>
                <w:tab w:val="left" w:pos="5400"/>
              </w:tabs>
              <w:rPr>
                <w:bCs/>
                <w:lang w:val="de-CH"/>
              </w:rPr>
            </w:pPr>
            <w:proofErr w:type="spellStart"/>
            <w:r w:rsidRPr="00C52563">
              <w:rPr>
                <w:bCs/>
                <w:lang w:val="de-CH"/>
              </w:rPr>
              <w:t>Objectives</w:t>
            </w:r>
            <w:proofErr w:type="spellEnd"/>
          </w:p>
        </w:tc>
        <w:tc>
          <w:tcPr>
            <w:tcW w:w="0" w:type="auto"/>
            <w:tcBorders>
              <w:top w:val="single" w:sz="4" w:space="0" w:color="auto"/>
              <w:left w:val="nil"/>
              <w:bottom w:val="single" w:sz="4" w:space="0" w:color="auto"/>
              <w:right w:val="nil"/>
            </w:tcBorders>
            <w:hideMark/>
          </w:tcPr>
          <w:p w14:paraId="73BABF28" w14:textId="77777777" w:rsidR="007D432F" w:rsidRPr="00C52563" w:rsidRDefault="007D432F" w:rsidP="008D4F66">
            <w:pPr>
              <w:tabs>
                <w:tab w:val="left" w:pos="5400"/>
              </w:tabs>
              <w:jc w:val="center"/>
              <w:rPr>
                <w:lang w:val="de-CH"/>
              </w:rPr>
            </w:pPr>
            <w:r w:rsidRPr="00C52563">
              <w:rPr>
                <w:lang w:val="de-CH"/>
              </w:rPr>
              <w:t>3</w:t>
            </w:r>
          </w:p>
        </w:tc>
        <w:tc>
          <w:tcPr>
            <w:tcW w:w="0" w:type="auto"/>
            <w:tcBorders>
              <w:top w:val="single" w:sz="4" w:space="0" w:color="auto"/>
              <w:left w:val="nil"/>
              <w:bottom w:val="single" w:sz="4" w:space="0" w:color="auto"/>
              <w:right w:val="single" w:sz="4" w:space="0" w:color="auto"/>
            </w:tcBorders>
            <w:hideMark/>
          </w:tcPr>
          <w:p w14:paraId="5E4458BE" w14:textId="77777777" w:rsidR="007D432F" w:rsidRPr="00C52563" w:rsidRDefault="007D432F" w:rsidP="008D4F66">
            <w:pPr>
              <w:tabs>
                <w:tab w:val="left" w:pos="5400"/>
              </w:tabs>
              <w:rPr>
                <w:lang w:val="de-CH"/>
              </w:rPr>
            </w:pPr>
            <w:r w:rsidRPr="00C52563">
              <w:rPr>
                <w:lang w:val="de-CH"/>
              </w:rPr>
              <w:t xml:space="preserve">State </w:t>
            </w:r>
            <w:proofErr w:type="spellStart"/>
            <w:r w:rsidRPr="00C52563">
              <w:rPr>
                <w:lang w:val="de-CH"/>
              </w:rPr>
              <w:t>specific</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prespecified</w:t>
            </w:r>
            <w:proofErr w:type="spellEnd"/>
            <w:r w:rsidRPr="00C52563">
              <w:rPr>
                <w:lang w:val="de-CH"/>
              </w:rPr>
              <w:t xml:space="preserve"> </w:t>
            </w:r>
            <w:proofErr w:type="spellStart"/>
            <w:r w:rsidRPr="00C52563">
              <w:rPr>
                <w:lang w:val="de-CH"/>
              </w:rPr>
              <w:t>hypotheses</w:t>
            </w:r>
            <w:proofErr w:type="spellEnd"/>
          </w:p>
        </w:tc>
        <w:tc>
          <w:tcPr>
            <w:tcW w:w="0" w:type="auto"/>
            <w:tcBorders>
              <w:top w:val="single" w:sz="4" w:space="0" w:color="auto"/>
              <w:left w:val="single" w:sz="4" w:space="0" w:color="auto"/>
              <w:bottom w:val="single" w:sz="4" w:space="0" w:color="auto"/>
              <w:right w:val="nil"/>
            </w:tcBorders>
          </w:tcPr>
          <w:p w14:paraId="7F0D4A8F" w14:textId="77777777" w:rsidR="007D432F" w:rsidRPr="00C52563" w:rsidRDefault="007D432F" w:rsidP="008D4F66">
            <w:pPr>
              <w:tabs>
                <w:tab w:val="left" w:pos="5400"/>
              </w:tabs>
              <w:rPr>
                <w:lang w:val="de-CH"/>
              </w:rPr>
            </w:pPr>
            <w:r>
              <w:rPr>
                <w:lang w:val="de-CH"/>
              </w:rPr>
              <w:t>X</w:t>
            </w:r>
          </w:p>
        </w:tc>
      </w:tr>
      <w:tr w:rsidR="007D432F" w:rsidRPr="00C52563" w14:paraId="36E7D8D9" w14:textId="77777777" w:rsidTr="008D4F66">
        <w:tc>
          <w:tcPr>
            <w:tcW w:w="0" w:type="auto"/>
            <w:gridSpan w:val="4"/>
            <w:tcBorders>
              <w:top w:val="single" w:sz="4" w:space="0" w:color="auto"/>
              <w:left w:val="nil"/>
              <w:bottom w:val="single" w:sz="4" w:space="0" w:color="auto"/>
              <w:right w:val="nil"/>
            </w:tcBorders>
            <w:hideMark/>
          </w:tcPr>
          <w:p w14:paraId="5A52D5FB" w14:textId="77777777" w:rsidR="007D432F" w:rsidRPr="00C52563" w:rsidRDefault="007D432F" w:rsidP="008D4F66">
            <w:pPr>
              <w:tabs>
                <w:tab w:val="left" w:pos="5400"/>
              </w:tabs>
              <w:spacing w:before="120" w:line="240" w:lineRule="auto"/>
              <w:rPr>
                <w:b/>
                <w:lang w:val="de-CH"/>
              </w:rPr>
            </w:pPr>
            <w:r w:rsidRPr="00C52563">
              <w:rPr>
                <w:b/>
                <w:lang w:val="de-CH"/>
              </w:rPr>
              <w:t>Methods</w:t>
            </w:r>
          </w:p>
        </w:tc>
      </w:tr>
      <w:tr w:rsidR="007D432F" w:rsidRPr="00C52563" w14:paraId="6B1C3A88" w14:textId="77777777" w:rsidTr="008D4F66">
        <w:tc>
          <w:tcPr>
            <w:tcW w:w="0" w:type="auto"/>
            <w:tcBorders>
              <w:top w:val="single" w:sz="4" w:space="0" w:color="auto"/>
              <w:left w:val="nil"/>
              <w:bottom w:val="single" w:sz="4" w:space="0" w:color="auto"/>
              <w:right w:val="nil"/>
            </w:tcBorders>
            <w:hideMark/>
          </w:tcPr>
          <w:p w14:paraId="7776CE6D" w14:textId="77777777" w:rsidR="007D432F" w:rsidRPr="00C52563" w:rsidRDefault="007D432F" w:rsidP="008D4F66">
            <w:pPr>
              <w:tabs>
                <w:tab w:val="left" w:pos="5400"/>
              </w:tabs>
              <w:rPr>
                <w:bCs/>
                <w:lang w:val="de-CH"/>
              </w:rPr>
            </w:pPr>
            <w:r w:rsidRPr="00C52563">
              <w:rPr>
                <w:bCs/>
                <w:lang w:val="de-CH"/>
              </w:rPr>
              <w:t>Study design</w:t>
            </w:r>
          </w:p>
        </w:tc>
        <w:tc>
          <w:tcPr>
            <w:tcW w:w="0" w:type="auto"/>
            <w:tcBorders>
              <w:top w:val="single" w:sz="4" w:space="0" w:color="auto"/>
              <w:left w:val="nil"/>
              <w:bottom w:val="single" w:sz="4" w:space="0" w:color="auto"/>
              <w:right w:val="nil"/>
            </w:tcBorders>
            <w:hideMark/>
          </w:tcPr>
          <w:p w14:paraId="23DA2462" w14:textId="77777777" w:rsidR="007D432F" w:rsidRPr="00C52563" w:rsidRDefault="007D432F" w:rsidP="008D4F66">
            <w:pPr>
              <w:tabs>
                <w:tab w:val="left" w:pos="5400"/>
              </w:tabs>
              <w:jc w:val="center"/>
              <w:rPr>
                <w:lang w:val="de-CH"/>
              </w:rPr>
            </w:pPr>
            <w:r w:rsidRPr="00C52563">
              <w:rPr>
                <w:lang w:val="de-CH"/>
              </w:rPr>
              <w:t>4</w:t>
            </w:r>
          </w:p>
        </w:tc>
        <w:tc>
          <w:tcPr>
            <w:tcW w:w="0" w:type="auto"/>
            <w:tcBorders>
              <w:top w:val="single" w:sz="4" w:space="0" w:color="auto"/>
              <w:left w:val="nil"/>
              <w:bottom w:val="single" w:sz="4" w:space="0" w:color="auto"/>
              <w:right w:val="single" w:sz="4" w:space="0" w:color="auto"/>
            </w:tcBorders>
            <w:hideMark/>
          </w:tcPr>
          <w:p w14:paraId="02B295F4" w14:textId="77777777" w:rsidR="007D432F" w:rsidRPr="00C52563" w:rsidRDefault="007D432F" w:rsidP="008D4F66">
            <w:pPr>
              <w:tabs>
                <w:tab w:val="left" w:pos="5400"/>
              </w:tabs>
              <w:rPr>
                <w:lang w:val="de-CH"/>
              </w:rPr>
            </w:pPr>
            <w:proofErr w:type="spellStart"/>
            <w:r w:rsidRPr="00C52563">
              <w:rPr>
                <w:lang w:val="de-CH"/>
              </w:rPr>
              <w:t>Present</w:t>
            </w:r>
            <w:proofErr w:type="spellEnd"/>
            <w:r w:rsidRPr="00C52563">
              <w:rPr>
                <w:lang w:val="de-CH"/>
              </w:rPr>
              <w:t xml:space="preserve"> key </w:t>
            </w:r>
            <w:proofErr w:type="spellStart"/>
            <w:r w:rsidRPr="00C52563">
              <w:rPr>
                <w:lang w:val="de-CH"/>
              </w:rPr>
              <w:t>elements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design </w:t>
            </w:r>
            <w:proofErr w:type="spellStart"/>
            <w:r w:rsidRPr="00C52563">
              <w:rPr>
                <w:lang w:val="de-CH"/>
              </w:rPr>
              <w:t>early</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paper</w:t>
            </w:r>
            <w:proofErr w:type="spellEnd"/>
          </w:p>
        </w:tc>
        <w:tc>
          <w:tcPr>
            <w:tcW w:w="0" w:type="auto"/>
            <w:tcBorders>
              <w:top w:val="single" w:sz="4" w:space="0" w:color="auto"/>
              <w:left w:val="single" w:sz="4" w:space="0" w:color="auto"/>
              <w:bottom w:val="single" w:sz="4" w:space="0" w:color="auto"/>
              <w:right w:val="nil"/>
            </w:tcBorders>
          </w:tcPr>
          <w:p w14:paraId="182F56A8" w14:textId="77777777" w:rsidR="007D432F" w:rsidRPr="00C52563" w:rsidRDefault="007D432F" w:rsidP="008D4F66">
            <w:pPr>
              <w:tabs>
                <w:tab w:val="left" w:pos="5400"/>
              </w:tabs>
              <w:rPr>
                <w:lang w:val="de-CH"/>
              </w:rPr>
            </w:pPr>
            <w:r>
              <w:rPr>
                <w:lang w:val="de-CH"/>
              </w:rPr>
              <w:t>V</w:t>
            </w:r>
          </w:p>
        </w:tc>
      </w:tr>
      <w:tr w:rsidR="007D432F" w:rsidRPr="00C52563" w14:paraId="26BC00DA" w14:textId="77777777" w:rsidTr="008D4F66">
        <w:tc>
          <w:tcPr>
            <w:tcW w:w="0" w:type="auto"/>
            <w:tcBorders>
              <w:top w:val="single" w:sz="4" w:space="0" w:color="auto"/>
              <w:left w:val="nil"/>
              <w:bottom w:val="single" w:sz="4" w:space="0" w:color="auto"/>
              <w:right w:val="nil"/>
            </w:tcBorders>
            <w:hideMark/>
          </w:tcPr>
          <w:p w14:paraId="34FE5989" w14:textId="77777777" w:rsidR="007D432F" w:rsidRPr="00C52563" w:rsidRDefault="007D432F" w:rsidP="008D4F66">
            <w:pPr>
              <w:tabs>
                <w:tab w:val="left" w:pos="5400"/>
              </w:tabs>
              <w:rPr>
                <w:bCs/>
                <w:lang w:val="de-CH"/>
              </w:rPr>
            </w:pPr>
            <w:r w:rsidRPr="00C52563">
              <w:rPr>
                <w:bCs/>
                <w:lang w:val="de-CH"/>
              </w:rPr>
              <w:t>Setting</w:t>
            </w:r>
          </w:p>
        </w:tc>
        <w:tc>
          <w:tcPr>
            <w:tcW w:w="0" w:type="auto"/>
            <w:tcBorders>
              <w:top w:val="single" w:sz="4" w:space="0" w:color="auto"/>
              <w:left w:val="nil"/>
              <w:bottom w:val="single" w:sz="4" w:space="0" w:color="auto"/>
              <w:right w:val="nil"/>
            </w:tcBorders>
            <w:hideMark/>
          </w:tcPr>
          <w:p w14:paraId="1CBDA66D" w14:textId="77777777" w:rsidR="007D432F" w:rsidRPr="00C52563" w:rsidRDefault="007D432F" w:rsidP="008D4F66">
            <w:pPr>
              <w:tabs>
                <w:tab w:val="left" w:pos="5400"/>
              </w:tabs>
              <w:jc w:val="center"/>
              <w:rPr>
                <w:lang w:val="de-CH"/>
              </w:rPr>
            </w:pPr>
            <w:r w:rsidRPr="00C52563">
              <w:rPr>
                <w:lang w:val="de-CH"/>
              </w:rPr>
              <w:t>5</w:t>
            </w:r>
          </w:p>
        </w:tc>
        <w:tc>
          <w:tcPr>
            <w:tcW w:w="0" w:type="auto"/>
            <w:tcBorders>
              <w:top w:val="single" w:sz="4" w:space="0" w:color="auto"/>
              <w:left w:val="nil"/>
              <w:bottom w:val="single" w:sz="4" w:space="0" w:color="auto"/>
              <w:right w:val="single" w:sz="4" w:space="0" w:color="auto"/>
            </w:tcBorders>
            <w:hideMark/>
          </w:tcPr>
          <w:p w14:paraId="32A66C47" w14:textId="77777777" w:rsidR="007D432F" w:rsidRPr="00C52563" w:rsidRDefault="007D432F" w:rsidP="008D4F66">
            <w:pPr>
              <w:tabs>
                <w:tab w:val="left" w:pos="5400"/>
              </w:tabs>
              <w:rPr>
                <w:lang w:val="de-CH"/>
              </w:rPr>
            </w:pPr>
            <w:proofErr w:type="spellStart"/>
            <w:r w:rsidRPr="00C52563">
              <w:rPr>
                <w:lang w:val="de-CH"/>
              </w:rPr>
              <w:t>Describe</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setting</w:t>
            </w:r>
            <w:proofErr w:type="spellEnd"/>
            <w:r w:rsidRPr="00C52563">
              <w:rPr>
                <w:lang w:val="de-CH"/>
              </w:rPr>
              <w:t xml:space="preserve">, </w:t>
            </w:r>
            <w:proofErr w:type="spellStart"/>
            <w:r w:rsidRPr="00C52563">
              <w:rPr>
                <w:lang w:val="de-CH"/>
              </w:rPr>
              <w:t>locations</w:t>
            </w:r>
            <w:proofErr w:type="spellEnd"/>
            <w:r w:rsidRPr="00C52563">
              <w:rPr>
                <w:lang w:val="de-CH"/>
              </w:rPr>
              <w:t xml:space="preserve">, and relevant </w:t>
            </w:r>
            <w:proofErr w:type="spellStart"/>
            <w:r w:rsidRPr="00C52563">
              <w:rPr>
                <w:lang w:val="de-CH"/>
              </w:rPr>
              <w:t>dates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periods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recruitment</w:t>
            </w:r>
            <w:proofErr w:type="spellEnd"/>
            <w:r w:rsidRPr="00C52563">
              <w:rPr>
                <w:lang w:val="de-CH"/>
              </w:rPr>
              <w:t xml:space="preserve">, </w:t>
            </w:r>
            <w:proofErr w:type="spellStart"/>
            <w:r w:rsidRPr="00C52563">
              <w:rPr>
                <w:lang w:val="de-CH"/>
              </w:rPr>
              <w:t>exposure</w:t>
            </w:r>
            <w:proofErr w:type="spellEnd"/>
            <w:r w:rsidRPr="00C52563">
              <w:rPr>
                <w:lang w:val="de-CH"/>
              </w:rPr>
              <w:t>, follow-</w:t>
            </w:r>
            <w:proofErr w:type="spellStart"/>
            <w:r w:rsidRPr="00C52563">
              <w:rPr>
                <w:lang w:val="de-CH"/>
              </w:rPr>
              <w:t>up</w:t>
            </w:r>
            <w:proofErr w:type="spellEnd"/>
            <w:r w:rsidRPr="00C52563">
              <w:rPr>
                <w:lang w:val="de-CH"/>
              </w:rPr>
              <w:t xml:space="preserve">, and </w:t>
            </w:r>
            <w:proofErr w:type="spellStart"/>
            <w:r w:rsidRPr="00C52563">
              <w:rPr>
                <w:lang w:val="de-CH"/>
              </w:rPr>
              <w:t>data</w:t>
            </w:r>
            <w:proofErr w:type="spellEnd"/>
            <w:r w:rsidRPr="00C52563">
              <w:rPr>
                <w:lang w:val="de-CH"/>
              </w:rPr>
              <w:t xml:space="preserve"> </w:t>
            </w:r>
            <w:proofErr w:type="spellStart"/>
            <w:r w:rsidRPr="00C52563">
              <w:rPr>
                <w:lang w:val="de-CH"/>
              </w:rPr>
              <w:t>collection</w:t>
            </w:r>
            <w:proofErr w:type="spellEnd"/>
          </w:p>
        </w:tc>
        <w:tc>
          <w:tcPr>
            <w:tcW w:w="0" w:type="auto"/>
            <w:tcBorders>
              <w:top w:val="single" w:sz="4" w:space="0" w:color="auto"/>
              <w:left w:val="single" w:sz="4" w:space="0" w:color="auto"/>
              <w:bottom w:val="single" w:sz="4" w:space="0" w:color="auto"/>
              <w:right w:val="nil"/>
            </w:tcBorders>
          </w:tcPr>
          <w:p w14:paraId="3594C0FA" w14:textId="77777777" w:rsidR="007D432F" w:rsidRPr="00C52563" w:rsidRDefault="007D432F" w:rsidP="008D4F66">
            <w:pPr>
              <w:tabs>
                <w:tab w:val="left" w:pos="5400"/>
              </w:tabs>
              <w:rPr>
                <w:lang w:val="de-CH"/>
              </w:rPr>
            </w:pPr>
            <w:r>
              <w:rPr>
                <w:lang w:val="de-CH"/>
              </w:rPr>
              <w:t>V</w:t>
            </w:r>
          </w:p>
        </w:tc>
      </w:tr>
      <w:tr w:rsidR="007D432F" w:rsidRPr="00C52563" w14:paraId="68A130AF" w14:textId="77777777" w:rsidTr="008D4F66">
        <w:tc>
          <w:tcPr>
            <w:tcW w:w="0" w:type="auto"/>
            <w:tcBorders>
              <w:top w:val="single" w:sz="4" w:space="0" w:color="auto"/>
              <w:left w:val="nil"/>
              <w:bottom w:val="single" w:sz="4" w:space="0" w:color="auto"/>
              <w:right w:val="nil"/>
            </w:tcBorders>
            <w:hideMark/>
          </w:tcPr>
          <w:p w14:paraId="1579705B"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tcBorders>
              <w:top w:val="single" w:sz="4" w:space="0" w:color="auto"/>
              <w:left w:val="nil"/>
              <w:bottom w:val="single" w:sz="4" w:space="0" w:color="auto"/>
              <w:right w:val="nil"/>
            </w:tcBorders>
            <w:hideMark/>
          </w:tcPr>
          <w:p w14:paraId="6ED81FA2" w14:textId="77777777" w:rsidR="007D432F" w:rsidRPr="00C52563" w:rsidRDefault="007D432F" w:rsidP="008D4F66">
            <w:pPr>
              <w:tabs>
                <w:tab w:val="left" w:pos="5400"/>
              </w:tabs>
              <w:jc w:val="center"/>
              <w:rPr>
                <w:lang w:val="de-CH"/>
              </w:rPr>
            </w:pPr>
            <w:r w:rsidRPr="00C52563">
              <w:rPr>
                <w:lang w:val="de-CH"/>
              </w:rPr>
              <w:t>6</w:t>
            </w:r>
          </w:p>
        </w:tc>
        <w:tc>
          <w:tcPr>
            <w:tcW w:w="0" w:type="auto"/>
            <w:tcBorders>
              <w:top w:val="single" w:sz="4" w:space="0" w:color="auto"/>
              <w:left w:val="nil"/>
              <w:bottom w:val="single" w:sz="4" w:space="0" w:color="auto"/>
              <w:right w:val="single" w:sz="4" w:space="0" w:color="auto"/>
            </w:tcBorders>
            <w:hideMark/>
          </w:tcPr>
          <w:p w14:paraId="74427C1D" w14:textId="77777777" w:rsidR="007D432F" w:rsidRPr="0022554A" w:rsidRDefault="007D432F" w:rsidP="008D4F66">
            <w:pPr>
              <w:tabs>
                <w:tab w:val="left" w:pos="5400"/>
              </w:tabs>
            </w:pPr>
            <w:r w:rsidRPr="007F6BF5">
              <w:t>(</w:t>
            </w:r>
            <w:r w:rsidRPr="007F6BF5">
              <w:rPr>
                <w:i/>
              </w:rPr>
              <w:t>a</w:t>
            </w:r>
            <w:r w:rsidRPr="007F6BF5">
              <w:t>)</w:t>
            </w:r>
            <w:r w:rsidRPr="0022554A">
              <w:t xml:space="preserve"> </w:t>
            </w:r>
            <w:r w:rsidRPr="0022554A">
              <w:rPr>
                <w:i/>
              </w:rPr>
              <w:t xml:space="preserve">Cohort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r w:rsidRPr="0022554A">
              <w:t xml:space="preserve">. </w:t>
            </w:r>
            <w:proofErr w:type="spellStart"/>
            <w:r w:rsidRPr="0022554A">
              <w:t>Describe</w:t>
            </w:r>
            <w:proofErr w:type="spellEnd"/>
            <w:r w:rsidRPr="0022554A">
              <w:t xml:space="preserve"> </w:t>
            </w:r>
            <w:proofErr w:type="spellStart"/>
            <w:r w:rsidRPr="0022554A">
              <w:t>methods</w:t>
            </w:r>
            <w:proofErr w:type="spellEnd"/>
            <w:r w:rsidRPr="0022554A">
              <w:t xml:space="preserve"> of follow-up</w:t>
            </w:r>
          </w:p>
          <w:p w14:paraId="35A064E3" w14:textId="77777777" w:rsidR="007D432F" w:rsidRPr="0022554A" w:rsidRDefault="007D432F" w:rsidP="008D4F66">
            <w:pPr>
              <w:tabs>
                <w:tab w:val="left" w:pos="5400"/>
              </w:tabs>
            </w:pPr>
            <w:r w:rsidRPr="0022554A">
              <w:rPr>
                <w:i/>
              </w:rPr>
              <w:t xml:space="preserve">Case-control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case </w:t>
            </w:r>
            <w:proofErr w:type="spellStart"/>
            <w:r w:rsidRPr="0022554A">
              <w:t>ascertainment</w:t>
            </w:r>
            <w:proofErr w:type="spellEnd"/>
            <w:r w:rsidRPr="0022554A">
              <w:t xml:space="preserve"> </w:t>
            </w:r>
            <w:proofErr w:type="spellStart"/>
            <w:r w:rsidRPr="0022554A">
              <w:t>and</w:t>
            </w:r>
            <w:proofErr w:type="spellEnd"/>
            <w:r w:rsidRPr="0022554A">
              <w:t xml:space="preserve"> control </w:t>
            </w:r>
            <w:proofErr w:type="spellStart"/>
            <w:r w:rsidRPr="0022554A">
              <w:t>selection</w:t>
            </w:r>
            <w:proofErr w:type="spellEnd"/>
            <w:r w:rsidRPr="0022554A">
              <w:t xml:space="preserve">. </w:t>
            </w:r>
            <w:proofErr w:type="spellStart"/>
            <w:r w:rsidRPr="0022554A">
              <w:t>Give</w:t>
            </w:r>
            <w:proofErr w:type="spellEnd"/>
            <w:r w:rsidRPr="0022554A">
              <w:t xml:space="preserve"> </w:t>
            </w:r>
            <w:proofErr w:type="spellStart"/>
            <w:r w:rsidRPr="0022554A">
              <w:t>the</w:t>
            </w:r>
            <w:proofErr w:type="spellEnd"/>
            <w:r w:rsidRPr="0022554A">
              <w:t xml:space="preserve"> rationale </w:t>
            </w:r>
            <w:proofErr w:type="spellStart"/>
            <w:r w:rsidRPr="0022554A">
              <w:t>for</w:t>
            </w:r>
            <w:proofErr w:type="spellEnd"/>
            <w:r w:rsidRPr="0022554A">
              <w:t xml:space="preserve"> </w:t>
            </w:r>
            <w:proofErr w:type="spellStart"/>
            <w:r w:rsidRPr="0022554A">
              <w:t>the</w:t>
            </w:r>
            <w:proofErr w:type="spellEnd"/>
            <w:r w:rsidRPr="0022554A">
              <w:t xml:space="preserve"> </w:t>
            </w:r>
            <w:proofErr w:type="spellStart"/>
            <w:r w:rsidRPr="0022554A">
              <w:t>choice</w:t>
            </w:r>
            <w:proofErr w:type="spellEnd"/>
            <w:r w:rsidRPr="0022554A">
              <w:t xml:space="preserve"> of cases </w:t>
            </w:r>
            <w:proofErr w:type="spellStart"/>
            <w:r w:rsidRPr="0022554A">
              <w:t>and</w:t>
            </w:r>
            <w:proofErr w:type="spellEnd"/>
            <w:r w:rsidRPr="0022554A">
              <w:t xml:space="preserve"> </w:t>
            </w:r>
            <w:proofErr w:type="spellStart"/>
            <w:r w:rsidRPr="0022554A">
              <w:t>controls</w:t>
            </w:r>
            <w:proofErr w:type="spellEnd"/>
          </w:p>
          <w:p w14:paraId="654B3825" w14:textId="77777777" w:rsidR="007D432F" w:rsidRDefault="007D432F" w:rsidP="008D4F66">
            <w:pPr>
              <w:pBdr>
                <w:bottom w:val="single" w:sz="6" w:space="1" w:color="auto"/>
              </w:pBdr>
              <w:tabs>
                <w:tab w:val="left" w:pos="5400"/>
              </w:tabs>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p>
          <w:p w14:paraId="11B5E1EC" w14:textId="77777777" w:rsidR="007D432F" w:rsidRPr="0022554A" w:rsidRDefault="007D432F" w:rsidP="008D4F66">
            <w:pPr>
              <w:tabs>
                <w:tab w:val="left" w:pos="5400"/>
              </w:tabs>
            </w:pPr>
            <w:r w:rsidRPr="007F6BF5">
              <w:t>(</w:t>
            </w:r>
            <w:r w:rsidRPr="007F6BF5">
              <w:rPr>
                <w:i/>
              </w:rPr>
              <w:t>b</w:t>
            </w:r>
            <w:r w:rsidRPr="007F6BF5">
              <w:t>)</w:t>
            </w:r>
            <w:r w:rsidRPr="007F6BF5">
              <w:rPr>
                <w:b/>
                <w:bCs/>
              </w:rPr>
              <w:t xml:space="preserve"> </w:t>
            </w:r>
            <w:r w:rsidRPr="007F6BF5">
              <w:rPr>
                <w:bCs/>
                <w:i/>
              </w:rPr>
              <w:t xml:space="preserve">Cohort </w:t>
            </w:r>
            <w:proofErr w:type="spellStart"/>
            <w:r w:rsidRPr="007F6BF5">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number</w:t>
            </w:r>
            <w:proofErr w:type="spellEnd"/>
            <w:r w:rsidRPr="0022554A">
              <w:t xml:space="preserve"> of </w:t>
            </w:r>
            <w:proofErr w:type="spellStart"/>
            <w:r w:rsidRPr="0022554A">
              <w:t>exposed</w:t>
            </w:r>
            <w:proofErr w:type="spellEnd"/>
            <w:r w:rsidRPr="0022554A">
              <w:t xml:space="preserve"> </w:t>
            </w:r>
            <w:proofErr w:type="spellStart"/>
            <w:r w:rsidRPr="0022554A">
              <w:t>and</w:t>
            </w:r>
            <w:proofErr w:type="spellEnd"/>
            <w:r w:rsidRPr="0022554A">
              <w:t xml:space="preserve"> </w:t>
            </w:r>
            <w:proofErr w:type="spellStart"/>
            <w:r w:rsidRPr="0022554A">
              <w:t>unexposed</w:t>
            </w:r>
            <w:proofErr w:type="spellEnd"/>
          </w:p>
          <w:p w14:paraId="09A8E597" w14:textId="77777777" w:rsidR="007D432F" w:rsidRPr="00C52563" w:rsidRDefault="007D432F" w:rsidP="008D4F66">
            <w:pPr>
              <w:tabs>
                <w:tab w:val="left" w:pos="5400"/>
              </w:tabs>
              <w:rPr>
                <w:lang w:val="de-CH"/>
              </w:rPr>
            </w:pPr>
            <w:r w:rsidRPr="0022554A">
              <w:rPr>
                <w:bCs/>
                <w:i/>
              </w:rPr>
              <w:t xml:space="preserve">Case-control </w:t>
            </w:r>
            <w:proofErr w:type="spellStart"/>
            <w:r w:rsidRPr="0022554A">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the</w:t>
            </w:r>
            <w:proofErr w:type="spellEnd"/>
            <w:r w:rsidRPr="0022554A">
              <w:t xml:space="preserve"> </w:t>
            </w:r>
            <w:proofErr w:type="spellStart"/>
            <w:r w:rsidRPr="0022554A">
              <w:t>number</w:t>
            </w:r>
            <w:proofErr w:type="spellEnd"/>
            <w:r w:rsidRPr="0022554A">
              <w:t xml:space="preserve"> of </w:t>
            </w:r>
            <w:proofErr w:type="spellStart"/>
            <w:r w:rsidRPr="0022554A">
              <w:t>controls</w:t>
            </w:r>
            <w:proofErr w:type="spellEnd"/>
            <w:r w:rsidRPr="0022554A">
              <w:t xml:space="preserve"> per case</w:t>
            </w:r>
          </w:p>
        </w:tc>
        <w:tc>
          <w:tcPr>
            <w:tcW w:w="0" w:type="auto"/>
            <w:tcBorders>
              <w:top w:val="single" w:sz="4" w:space="0" w:color="auto"/>
              <w:left w:val="single" w:sz="4" w:space="0" w:color="auto"/>
              <w:bottom w:val="single" w:sz="4" w:space="0" w:color="auto"/>
              <w:right w:val="nil"/>
            </w:tcBorders>
          </w:tcPr>
          <w:p w14:paraId="2F7C96F1" w14:textId="77777777" w:rsidR="007D432F" w:rsidRDefault="007D432F" w:rsidP="008D4F66">
            <w:pPr>
              <w:tabs>
                <w:tab w:val="left" w:pos="5400"/>
              </w:tabs>
              <w:rPr>
                <w:lang w:val="de-CH"/>
              </w:rPr>
            </w:pPr>
          </w:p>
          <w:p w14:paraId="59B76128" w14:textId="77777777" w:rsidR="007D432F" w:rsidRDefault="007D432F" w:rsidP="008D4F66">
            <w:pPr>
              <w:tabs>
                <w:tab w:val="left" w:pos="5400"/>
              </w:tabs>
              <w:rPr>
                <w:lang w:val="de-CH"/>
              </w:rPr>
            </w:pPr>
          </w:p>
          <w:p w14:paraId="6B1731EA" w14:textId="77777777" w:rsidR="007D432F" w:rsidRDefault="007D432F" w:rsidP="008D4F66">
            <w:pPr>
              <w:tabs>
                <w:tab w:val="left" w:pos="5400"/>
              </w:tabs>
              <w:rPr>
                <w:lang w:val="de-CH"/>
              </w:rPr>
            </w:pPr>
            <w:r>
              <w:rPr>
                <w:lang w:val="de-CH"/>
              </w:rPr>
              <w:t>V</w:t>
            </w:r>
          </w:p>
          <w:p w14:paraId="73E2DDE8" w14:textId="77777777" w:rsidR="007D432F" w:rsidRDefault="007D432F" w:rsidP="008D4F66">
            <w:pPr>
              <w:tabs>
                <w:tab w:val="left" w:pos="5400"/>
              </w:tabs>
              <w:rPr>
                <w:lang w:val="de-CH"/>
              </w:rPr>
            </w:pPr>
          </w:p>
          <w:p w14:paraId="61680FE1" w14:textId="77777777" w:rsidR="007D432F" w:rsidRDefault="007D432F" w:rsidP="008D4F66">
            <w:pPr>
              <w:tabs>
                <w:tab w:val="left" w:pos="5400"/>
              </w:tabs>
              <w:rPr>
                <w:lang w:val="de-CH"/>
              </w:rPr>
            </w:pPr>
          </w:p>
          <w:p w14:paraId="70361BA7" w14:textId="77777777" w:rsidR="007D432F" w:rsidRDefault="007D432F" w:rsidP="008D4F66">
            <w:pPr>
              <w:tabs>
                <w:tab w:val="left" w:pos="5400"/>
              </w:tabs>
              <w:rPr>
                <w:lang w:val="de-CH"/>
              </w:rPr>
            </w:pPr>
          </w:p>
          <w:p w14:paraId="66CFCB9A" w14:textId="77777777" w:rsidR="007D432F" w:rsidRDefault="007D432F" w:rsidP="008D4F66">
            <w:pPr>
              <w:tabs>
                <w:tab w:val="left" w:pos="5400"/>
              </w:tabs>
              <w:rPr>
                <w:lang w:val="de-CH"/>
              </w:rPr>
            </w:pPr>
          </w:p>
          <w:p w14:paraId="4CC2CF8D" w14:textId="77777777" w:rsidR="007D432F" w:rsidRPr="00C52563" w:rsidRDefault="007D432F" w:rsidP="008D4F66">
            <w:pPr>
              <w:tabs>
                <w:tab w:val="left" w:pos="5400"/>
              </w:tabs>
              <w:rPr>
                <w:lang w:val="de-CH"/>
              </w:rPr>
            </w:pPr>
            <w:r>
              <w:rPr>
                <w:lang w:val="de-CH"/>
              </w:rPr>
              <w:t>X</w:t>
            </w:r>
          </w:p>
        </w:tc>
      </w:tr>
      <w:tr w:rsidR="007D432F" w:rsidRPr="00C52563" w14:paraId="5D427FB1" w14:textId="77777777" w:rsidTr="008D4F66">
        <w:tc>
          <w:tcPr>
            <w:tcW w:w="0" w:type="auto"/>
            <w:tcBorders>
              <w:top w:val="single" w:sz="4" w:space="0" w:color="auto"/>
              <w:left w:val="nil"/>
              <w:bottom w:val="single" w:sz="4" w:space="0" w:color="auto"/>
              <w:right w:val="nil"/>
            </w:tcBorders>
            <w:hideMark/>
          </w:tcPr>
          <w:p w14:paraId="0AD588F6" w14:textId="77777777" w:rsidR="007D432F" w:rsidRPr="00C52563" w:rsidRDefault="007D432F" w:rsidP="008D4F66">
            <w:pPr>
              <w:tabs>
                <w:tab w:val="left" w:pos="5400"/>
              </w:tabs>
              <w:rPr>
                <w:bCs/>
                <w:lang w:val="de-CH"/>
              </w:rPr>
            </w:pPr>
            <w:r w:rsidRPr="00C52563">
              <w:rPr>
                <w:bCs/>
                <w:lang w:val="de-CH"/>
              </w:rPr>
              <w:t>Variables</w:t>
            </w:r>
          </w:p>
        </w:tc>
        <w:tc>
          <w:tcPr>
            <w:tcW w:w="0" w:type="auto"/>
            <w:tcBorders>
              <w:top w:val="single" w:sz="4" w:space="0" w:color="auto"/>
              <w:left w:val="nil"/>
              <w:bottom w:val="single" w:sz="4" w:space="0" w:color="auto"/>
              <w:right w:val="nil"/>
            </w:tcBorders>
            <w:hideMark/>
          </w:tcPr>
          <w:p w14:paraId="3CF4019C" w14:textId="77777777" w:rsidR="007D432F" w:rsidRPr="00C52563" w:rsidRDefault="007D432F" w:rsidP="008D4F66">
            <w:pPr>
              <w:tabs>
                <w:tab w:val="left" w:pos="5400"/>
              </w:tabs>
              <w:jc w:val="center"/>
              <w:rPr>
                <w:lang w:val="de-CH"/>
              </w:rPr>
            </w:pPr>
            <w:r w:rsidRPr="00C52563">
              <w:rPr>
                <w:lang w:val="de-CH"/>
              </w:rPr>
              <w:t>7</w:t>
            </w:r>
          </w:p>
        </w:tc>
        <w:tc>
          <w:tcPr>
            <w:tcW w:w="0" w:type="auto"/>
            <w:tcBorders>
              <w:top w:val="single" w:sz="4" w:space="0" w:color="auto"/>
              <w:left w:val="nil"/>
              <w:bottom w:val="single" w:sz="4" w:space="0" w:color="auto"/>
              <w:right w:val="single" w:sz="4" w:space="0" w:color="auto"/>
            </w:tcBorders>
            <w:hideMark/>
          </w:tcPr>
          <w:p w14:paraId="77EE9902" w14:textId="77777777" w:rsidR="007D432F" w:rsidRPr="00C52563" w:rsidRDefault="007D432F" w:rsidP="008D4F66">
            <w:pPr>
              <w:tabs>
                <w:tab w:val="left" w:pos="5400"/>
              </w:tabs>
              <w:rPr>
                <w:lang w:val="de-CH"/>
              </w:rPr>
            </w:pPr>
            <w:proofErr w:type="spellStart"/>
            <w:r w:rsidRPr="00C52563">
              <w:rPr>
                <w:lang w:val="de-CH"/>
              </w:rPr>
              <w:t>Clearly</w:t>
            </w:r>
            <w:proofErr w:type="spellEnd"/>
            <w:r w:rsidRPr="00C52563">
              <w:rPr>
                <w:lang w:val="de-CH"/>
              </w:rPr>
              <w:t xml:space="preserve"> </w:t>
            </w:r>
            <w:proofErr w:type="spellStart"/>
            <w:r w:rsidRPr="00C52563">
              <w:rPr>
                <w:lang w:val="de-CH"/>
              </w:rPr>
              <w:t>define</w:t>
            </w:r>
            <w:proofErr w:type="spellEnd"/>
            <w:r w:rsidRPr="00C52563">
              <w:rPr>
                <w:lang w:val="de-CH"/>
              </w:rPr>
              <w:t xml:space="preserve"> all </w:t>
            </w:r>
            <w:proofErr w:type="spellStart"/>
            <w:r w:rsidRPr="00C52563">
              <w:rPr>
                <w:lang w:val="de-CH"/>
              </w:rPr>
              <w:t>outcomes</w:t>
            </w:r>
            <w:proofErr w:type="spellEnd"/>
            <w:r w:rsidRPr="00C52563">
              <w:rPr>
                <w:lang w:val="de-CH"/>
              </w:rPr>
              <w:t xml:space="preserve">, </w:t>
            </w:r>
            <w:proofErr w:type="spellStart"/>
            <w:r w:rsidRPr="00C52563">
              <w:rPr>
                <w:lang w:val="de-CH"/>
              </w:rPr>
              <w:t>exposures</w:t>
            </w:r>
            <w:proofErr w:type="spellEnd"/>
            <w:r w:rsidRPr="00C52563">
              <w:rPr>
                <w:lang w:val="de-CH"/>
              </w:rPr>
              <w:t xml:space="preserve">, </w:t>
            </w:r>
            <w:proofErr w:type="spellStart"/>
            <w:r w:rsidRPr="00C52563">
              <w:rPr>
                <w:lang w:val="de-CH"/>
              </w:rPr>
              <w:t>predictors</w:t>
            </w:r>
            <w:proofErr w:type="spellEnd"/>
            <w:r w:rsidRPr="00C52563">
              <w:rPr>
                <w:lang w:val="de-CH"/>
              </w:rPr>
              <w:t xml:space="preserve">, potential </w:t>
            </w:r>
            <w:proofErr w:type="spellStart"/>
            <w:r w:rsidRPr="00C52563">
              <w:rPr>
                <w:lang w:val="de-CH"/>
              </w:rPr>
              <w:t>confounders</w:t>
            </w:r>
            <w:proofErr w:type="spellEnd"/>
            <w:r w:rsidRPr="00C52563">
              <w:rPr>
                <w:lang w:val="de-CH"/>
              </w:rPr>
              <w:t xml:space="preserve">, and </w:t>
            </w:r>
            <w:proofErr w:type="spellStart"/>
            <w:r w:rsidRPr="00C52563">
              <w:rPr>
                <w:lang w:val="de-CH"/>
              </w:rPr>
              <w:t>effect</w:t>
            </w:r>
            <w:proofErr w:type="spellEnd"/>
            <w:r w:rsidRPr="00C52563">
              <w:rPr>
                <w:lang w:val="de-CH"/>
              </w:rPr>
              <w:t xml:space="preserve"> </w:t>
            </w:r>
            <w:proofErr w:type="spellStart"/>
            <w:r w:rsidRPr="00C52563">
              <w:rPr>
                <w:lang w:val="de-CH"/>
              </w:rPr>
              <w:t>modifiers</w:t>
            </w:r>
            <w:proofErr w:type="spellEnd"/>
            <w:r w:rsidRPr="00C52563">
              <w:rPr>
                <w:lang w:val="de-CH"/>
              </w:rPr>
              <w:t xml:space="preserve">. </w:t>
            </w:r>
            <w:proofErr w:type="spellStart"/>
            <w:r w:rsidRPr="00C52563">
              <w:rPr>
                <w:lang w:val="de-CH"/>
              </w:rPr>
              <w:t>Give</w:t>
            </w:r>
            <w:proofErr w:type="spellEnd"/>
            <w:r w:rsidRPr="00C52563">
              <w:rPr>
                <w:lang w:val="de-CH"/>
              </w:rPr>
              <w:t xml:space="preserve"> diagnostic </w:t>
            </w:r>
            <w:proofErr w:type="spellStart"/>
            <w:r w:rsidRPr="00C52563">
              <w:rPr>
                <w:lang w:val="de-CH"/>
              </w:rPr>
              <w:t>criteria</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p>
        </w:tc>
        <w:tc>
          <w:tcPr>
            <w:tcW w:w="0" w:type="auto"/>
            <w:tcBorders>
              <w:top w:val="single" w:sz="4" w:space="0" w:color="auto"/>
              <w:left w:val="single" w:sz="4" w:space="0" w:color="auto"/>
              <w:bottom w:val="single" w:sz="4" w:space="0" w:color="auto"/>
              <w:right w:val="nil"/>
            </w:tcBorders>
          </w:tcPr>
          <w:p w14:paraId="1770CBAE" w14:textId="77777777" w:rsidR="007D432F" w:rsidRPr="00C52563" w:rsidRDefault="007D432F" w:rsidP="008D4F66">
            <w:pPr>
              <w:tabs>
                <w:tab w:val="left" w:pos="5400"/>
              </w:tabs>
              <w:rPr>
                <w:lang w:val="de-CH"/>
              </w:rPr>
            </w:pPr>
            <w:r>
              <w:rPr>
                <w:lang w:val="de-CH"/>
              </w:rPr>
              <w:t>V</w:t>
            </w:r>
          </w:p>
        </w:tc>
      </w:tr>
      <w:tr w:rsidR="007D432F" w:rsidRPr="00C52563" w14:paraId="7BCA106C" w14:textId="77777777" w:rsidTr="008D4F66">
        <w:trPr>
          <w:trHeight w:val="294"/>
        </w:trPr>
        <w:tc>
          <w:tcPr>
            <w:tcW w:w="0" w:type="auto"/>
            <w:tcBorders>
              <w:top w:val="single" w:sz="4" w:space="0" w:color="auto"/>
              <w:left w:val="nil"/>
              <w:bottom w:val="single" w:sz="4" w:space="0" w:color="auto"/>
              <w:right w:val="nil"/>
            </w:tcBorders>
            <w:hideMark/>
          </w:tcPr>
          <w:p w14:paraId="5B298CF4" w14:textId="77777777" w:rsidR="007D432F" w:rsidRPr="00C52563" w:rsidRDefault="007D432F" w:rsidP="008D4F66">
            <w:pPr>
              <w:tabs>
                <w:tab w:val="left" w:pos="5400"/>
              </w:tabs>
              <w:rPr>
                <w:bCs/>
                <w:lang w:val="de-CH"/>
              </w:rPr>
            </w:pPr>
            <w:r w:rsidRPr="00C52563">
              <w:rPr>
                <w:bCs/>
                <w:lang w:val="de-CH"/>
              </w:rPr>
              <w:t xml:space="preserve">Data </w:t>
            </w:r>
            <w:proofErr w:type="spellStart"/>
            <w:r w:rsidRPr="00C52563">
              <w:rPr>
                <w:bCs/>
                <w:lang w:val="de-CH"/>
              </w:rPr>
              <w:t>sources</w:t>
            </w:r>
            <w:proofErr w:type="spellEnd"/>
            <w:r w:rsidRPr="00C52563">
              <w:rPr>
                <w:bCs/>
                <w:lang w:val="de-CH"/>
              </w:rPr>
              <w:t xml:space="preserve">/ </w:t>
            </w:r>
            <w:proofErr w:type="spellStart"/>
            <w:r w:rsidRPr="00C52563">
              <w:rPr>
                <w:bCs/>
                <w:lang w:val="de-CH"/>
              </w:rPr>
              <w:t>measurement</w:t>
            </w:r>
            <w:proofErr w:type="spellEnd"/>
          </w:p>
        </w:tc>
        <w:tc>
          <w:tcPr>
            <w:tcW w:w="0" w:type="auto"/>
            <w:tcBorders>
              <w:top w:val="single" w:sz="4" w:space="0" w:color="auto"/>
              <w:left w:val="nil"/>
              <w:bottom w:val="single" w:sz="4" w:space="0" w:color="auto"/>
              <w:right w:val="nil"/>
            </w:tcBorders>
            <w:hideMark/>
          </w:tcPr>
          <w:p w14:paraId="64115CCE" w14:textId="77777777" w:rsidR="007D432F" w:rsidRPr="00C52563" w:rsidRDefault="007D432F" w:rsidP="008D4F66">
            <w:pPr>
              <w:tabs>
                <w:tab w:val="left" w:pos="5400"/>
              </w:tabs>
              <w:jc w:val="center"/>
              <w:rPr>
                <w:lang w:val="de-CH"/>
              </w:rPr>
            </w:pPr>
            <w:r w:rsidRPr="00C52563">
              <w:rPr>
                <w:lang w:val="de-CH"/>
              </w:rPr>
              <w:t>8</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092247D2" w14:textId="77777777" w:rsidR="007D432F" w:rsidRPr="00C52563" w:rsidRDefault="007D432F" w:rsidP="008D4F66">
            <w:pPr>
              <w:tabs>
                <w:tab w:val="left" w:pos="5400"/>
              </w:tabs>
              <w:rPr>
                <w:lang w:val="de-CH"/>
              </w:rPr>
            </w:pPr>
            <w:r w:rsidRPr="00C52563">
              <w:rPr>
                <w:i/>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r w:rsidRPr="00C52563">
              <w:rPr>
                <w:lang w:val="de-CH"/>
              </w:rPr>
              <w:t xml:space="preserve">, </w:t>
            </w:r>
            <w:proofErr w:type="spellStart"/>
            <w:r w:rsidRPr="00C52563">
              <w:rPr>
                <w:lang w:val="de-CH"/>
              </w:rPr>
              <w:t>give</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data</w:t>
            </w:r>
            <w:proofErr w:type="spellEnd"/>
            <w:r w:rsidRPr="00C52563">
              <w:rPr>
                <w:lang w:val="de-CH"/>
              </w:rPr>
              <w:t xml:space="preserve"> and </w:t>
            </w:r>
            <w:proofErr w:type="spellStart"/>
            <w:r w:rsidRPr="00C52563">
              <w:rPr>
                <w:lang w:val="de-CH"/>
              </w:rPr>
              <w:t>details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measurement</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comparability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there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more</w:t>
            </w:r>
            <w:proofErr w:type="spellEnd"/>
            <w:r w:rsidRPr="00C52563">
              <w:rPr>
                <w:lang w:val="de-CH"/>
              </w:rPr>
              <w:t xml:space="preserve"> </w:t>
            </w:r>
            <w:proofErr w:type="spellStart"/>
            <w:r w:rsidRPr="00C52563">
              <w:rPr>
                <w:lang w:val="de-CH"/>
              </w:rPr>
              <w:t>than</w:t>
            </w:r>
            <w:proofErr w:type="spellEnd"/>
            <w:r w:rsidRPr="00C52563">
              <w:rPr>
                <w:lang w:val="de-CH"/>
              </w:rPr>
              <w:t xml:space="preserve"> one </w:t>
            </w:r>
            <w:proofErr w:type="spellStart"/>
            <w:r w:rsidRPr="00C52563">
              <w:rPr>
                <w:lang w:val="de-CH"/>
              </w:rPr>
              <w:t>group</w:t>
            </w:r>
            <w:proofErr w:type="spellEnd"/>
          </w:p>
        </w:tc>
        <w:tc>
          <w:tcPr>
            <w:tcW w:w="0" w:type="auto"/>
            <w:tcBorders>
              <w:top w:val="single" w:sz="4" w:space="0" w:color="auto"/>
              <w:left w:val="single" w:sz="4" w:space="0" w:color="auto"/>
              <w:bottom w:val="single" w:sz="4" w:space="0" w:color="auto"/>
              <w:right w:val="nil"/>
            </w:tcBorders>
          </w:tcPr>
          <w:p w14:paraId="0329F5DF" w14:textId="77777777" w:rsidR="007D432F" w:rsidRPr="00C52563" w:rsidRDefault="007D432F" w:rsidP="008D4F66">
            <w:pPr>
              <w:tabs>
                <w:tab w:val="left" w:pos="5400"/>
              </w:tabs>
              <w:rPr>
                <w:iCs/>
                <w:lang w:val="de-CH"/>
              </w:rPr>
            </w:pPr>
            <w:r>
              <w:rPr>
                <w:iCs/>
                <w:lang w:val="de-CH"/>
              </w:rPr>
              <w:t>V</w:t>
            </w:r>
          </w:p>
        </w:tc>
      </w:tr>
      <w:tr w:rsidR="007D432F" w:rsidRPr="00C52563" w14:paraId="26CA8DC9" w14:textId="77777777" w:rsidTr="008D4F66">
        <w:tc>
          <w:tcPr>
            <w:tcW w:w="0" w:type="auto"/>
            <w:tcBorders>
              <w:top w:val="single" w:sz="4" w:space="0" w:color="auto"/>
              <w:left w:val="nil"/>
              <w:bottom w:val="single" w:sz="4" w:space="0" w:color="auto"/>
              <w:right w:val="nil"/>
            </w:tcBorders>
            <w:hideMark/>
          </w:tcPr>
          <w:p w14:paraId="11E50A15" w14:textId="77777777" w:rsidR="007D432F" w:rsidRPr="00C52563" w:rsidRDefault="007D432F" w:rsidP="008D4F66">
            <w:pPr>
              <w:tabs>
                <w:tab w:val="left" w:pos="5400"/>
              </w:tabs>
              <w:rPr>
                <w:bCs/>
                <w:color w:val="000000"/>
                <w:lang w:val="de-CH"/>
              </w:rPr>
            </w:pPr>
            <w:r w:rsidRPr="00C52563">
              <w:rPr>
                <w:bCs/>
                <w:color w:val="000000"/>
                <w:lang w:val="de-CH"/>
              </w:rPr>
              <w:lastRenderedPageBreak/>
              <w:t>Bias</w:t>
            </w:r>
          </w:p>
        </w:tc>
        <w:tc>
          <w:tcPr>
            <w:tcW w:w="0" w:type="auto"/>
            <w:tcBorders>
              <w:top w:val="single" w:sz="4" w:space="0" w:color="auto"/>
              <w:left w:val="nil"/>
              <w:bottom w:val="single" w:sz="4" w:space="0" w:color="auto"/>
              <w:right w:val="nil"/>
            </w:tcBorders>
            <w:hideMark/>
          </w:tcPr>
          <w:p w14:paraId="1AC08200" w14:textId="77777777" w:rsidR="007D432F" w:rsidRPr="00C52563" w:rsidRDefault="007D432F" w:rsidP="008D4F66">
            <w:pPr>
              <w:tabs>
                <w:tab w:val="left" w:pos="5400"/>
              </w:tabs>
              <w:jc w:val="center"/>
              <w:rPr>
                <w:lang w:val="de-CH"/>
              </w:rPr>
            </w:pPr>
            <w:r w:rsidRPr="00C52563">
              <w:rPr>
                <w:lang w:val="de-CH"/>
              </w:rPr>
              <w:t>9</w:t>
            </w:r>
          </w:p>
        </w:tc>
        <w:tc>
          <w:tcPr>
            <w:tcW w:w="0" w:type="auto"/>
            <w:tcBorders>
              <w:top w:val="single" w:sz="4" w:space="0" w:color="auto"/>
              <w:left w:val="nil"/>
              <w:bottom w:val="single" w:sz="4" w:space="0" w:color="auto"/>
              <w:right w:val="single" w:sz="4" w:space="0" w:color="auto"/>
            </w:tcBorders>
            <w:hideMark/>
          </w:tcPr>
          <w:p w14:paraId="66480095" w14:textId="77777777" w:rsidR="007D432F" w:rsidRPr="00C52563" w:rsidRDefault="007D432F" w:rsidP="008D4F66">
            <w:pPr>
              <w:tabs>
                <w:tab w:val="left" w:pos="5400"/>
              </w:tabs>
              <w:rPr>
                <w:color w:val="000000"/>
                <w:lang w:val="de-CH"/>
              </w:rPr>
            </w:pPr>
            <w:proofErr w:type="spellStart"/>
            <w:r w:rsidRPr="00C52563">
              <w:rPr>
                <w:color w:val="000000"/>
                <w:lang w:val="de-CH"/>
              </w:rPr>
              <w:t>Describe</w:t>
            </w:r>
            <w:proofErr w:type="spellEnd"/>
            <w:r w:rsidRPr="00C52563">
              <w:rPr>
                <w:color w:val="000000"/>
                <w:lang w:val="de-CH"/>
              </w:rPr>
              <w:t xml:space="preserve"> </w:t>
            </w:r>
            <w:proofErr w:type="spellStart"/>
            <w:r w:rsidRPr="00C52563">
              <w:rPr>
                <w:color w:val="000000"/>
                <w:lang w:val="de-CH"/>
              </w:rPr>
              <w:t>any</w:t>
            </w:r>
            <w:proofErr w:type="spellEnd"/>
            <w:r w:rsidRPr="00C52563">
              <w:rPr>
                <w:color w:val="000000"/>
                <w:lang w:val="de-CH"/>
              </w:rPr>
              <w:t xml:space="preserve"> </w:t>
            </w:r>
            <w:proofErr w:type="spellStart"/>
            <w:r w:rsidRPr="00C52563">
              <w:rPr>
                <w:color w:val="000000"/>
                <w:lang w:val="de-CH"/>
              </w:rPr>
              <w:t>efforts</w:t>
            </w:r>
            <w:proofErr w:type="spellEnd"/>
            <w:r w:rsidRPr="00C52563">
              <w:rPr>
                <w:color w:val="000000"/>
                <w:lang w:val="de-CH"/>
              </w:rPr>
              <w:t xml:space="preserve"> </w:t>
            </w:r>
            <w:proofErr w:type="spellStart"/>
            <w:r w:rsidRPr="00C52563">
              <w:rPr>
                <w:color w:val="000000"/>
                <w:lang w:val="de-CH"/>
              </w:rPr>
              <w:t>to</w:t>
            </w:r>
            <w:proofErr w:type="spellEnd"/>
            <w:r w:rsidRPr="00C52563">
              <w:rPr>
                <w:color w:val="000000"/>
                <w:lang w:val="de-CH"/>
              </w:rPr>
              <w:t xml:space="preserve"> </w:t>
            </w:r>
            <w:proofErr w:type="spellStart"/>
            <w:r w:rsidRPr="00C52563">
              <w:rPr>
                <w:color w:val="000000"/>
                <w:lang w:val="de-CH"/>
              </w:rPr>
              <w:t>address</w:t>
            </w:r>
            <w:proofErr w:type="spellEnd"/>
            <w:r w:rsidRPr="00C52563">
              <w:rPr>
                <w:color w:val="000000"/>
                <w:lang w:val="de-CH"/>
              </w:rPr>
              <w:t xml:space="preserve"> potential </w:t>
            </w:r>
            <w:proofErr w:type="spellStart"/>
            <w:r w:rsidRPr="00C52563">
              <w:rPr>
                <w:color w:val="000000"/>
                <w:lang w:val="de-CH"/>
              </w:rPr>
              <w:t>sources</w:t>
            </w:r>
            <w:proofErr w:type="spellEnd"/>
            <w:r w:rsidRPr="00C52563">
              <w:rPr>
                <w:color w:val="000000"/>
                <w:lang w:val="de-CH"/>
              </w:rPr>
              <w:t xml:space="preserve"> </w:t>
            </w:r>
            <w:proofErr w:type="spellStart"/>
            <w:r w:rsidRPr="00C52563">
              <w:rPr>
                <w:color w:val="000000"/>
                <w:lang w:val="de-CH"/>
              </w:rPr>
              <w:t>of</w:t>
            </w:r>
            <w:proofErr w:type="spellEnd"/>
            <w:r w:rsidRPr="00C52563">
              <w:rPr>
                <w:color w:val="000000"/>
                <w:lang w:val="de-CH"/>
              </w:rPr>
              <w:t xml:space="preserve"> </w:t>
            </w:r>
            <w:proofErr w:type="spellStart"/>
            <w:r w:rsidRPr="00C52563">
              <w:rPr>
                <w:color w:val="000000"/>
                <w:lang w:val="de-CH"/>
              </w:rPr>
              <w:t>bias</w:t>
            </w:r>
            <w:proofErr w:type="spellEnd"/>
          </w:p>
        </w:tc>
        <w:tc>
          <w:tcPr>
            <w:tcW w:w="0" w:type="auto"/>
            <w:tcBorders>
              <w:top w:val="single" w:sz="4" w:space="0" w:color="auto"/>
              <w:left w:val="single" w:sz="4" w:space="0" w:color="auto"/>
              <w:bottom w:val="single" w:sz="4" w:space="0" w:color="auto"/>
              <w:right w:val="nil"/>
            </w:tcBorders>
          </w:tcPr>
          <w:p w14:paraId="734B3203" w14:textId="77777777" w:rsidR="007D432F" w:rsidRPr="00C52563" w:rsidRDefault="007D432F" w:rsidP="008D4F66">
            <w:pPr>
              <w:tabs>
                <w:tab w:val="left" w:pos="5400"/>
              </w:tabs>
              <w:rPr>
                <w:color w:val="000000"/>
                <w:lang w:val="de-CH"/>
              </w:rPr>
            </w:pPr>
            <w:r>
              <w:rPr>
                <w:color w:val="000000"/>
                <w:lang w:val="de-CH"/>
              </w:rPr>
              <w:t>V</w:t>
            </w:r>
          </w:p>
        </w:tc>
      </w:tr>
      <w:tr w:rsidR="007D432F" w:rsidRPr="00C52563" w14:paraId="7BBC8DCD" w14:textId="77777777" w:rsidTr="008D4F66">
        <w:tc>
          <w:tcPr>
            <w:tcW w:w="0" w:type="auto"/>
            <w:tcBorders>
              <w:top w:val="single" w:sz="4" w:space="0" w:color="auto"/>
              <w:left w:val="nil"/>
              <w:bottom w:val="single" w:sz="4" w:space="0" w:color="auto"/>
              <w:right w:val="nil"/>
            </w:tcBorders>
            <w:hideMark/>
          </w:tcPr>
          <w:p w14:paraId="43AE12B0" w14:textId="77777777" w:rsidR="007D432F" w:rsidRPr="00C52563" w:rsidRDefault="007D432F" w:rsidP="008D4F66">
            <w:pPr>
              <w:tabs>
                <w:tab w:val="left" w:pos="5400"/>
              </w:tabs>
              <w:rPr>
                <w:bCs/>
                <w:lang w:val="de-CH"/>
              </w:rPr>
            </w:pPr>
            <w:r w:rsidRPr="00C52563">
              <w:rPr>
                <w:bCs/>
                <w:lang w:val="de-CH"/>
              </w:rPr>
              <w:t xml:space="preserve">Study </w:t>
            </w:r>
            <w:proofErr w:type="spellStart"/>
            <w:r w:rsidRPr="00C52563">
              <w:rPr>
                <w:bCs/>
                <w:lang w:val="de-CH"/>
              </w:rPr>
              <w:t>size</w:t>
            </w:r>
            <w:proofErr w:type="spellEnd"/>
          </w:p>
        </w:tc>
        <w:tc>
          <w:tcPr>
            <w:tcW w:w="0" w:type="auto"/>
            <w:tcBorders>
              <w:top w:val="single" w:sz="4" w:space="0" w:color="auto"/>
              <w:left w:val="nil"/>
              <w:bottom w:val="single" w:sz="4" w:space="0" w:color="auto"/>
              <w:right w:val="nil"/>
            </w:tcBorders>
            <w:hideMark/>
          </w:tcPr>
          <w:p w14:paraId="080FCC66" w14:textId="77777777" w:rsidR="007D432F" w:rsidRPr="00C52563" w:rsidRDefault="007D432F" w:rsidP="008D4F66">
            <w:pPr>
              <w:tabs>
                <w:tab w:val="left" w:pos="5400"/>
              </w:tabs>
              <w:jc w:val="center"/>
              <w:rPr>
                <w:lang w:val="de-CH"/>
              </w:rPr>
            </w:pPr>
            <w:r w:rsidRPr="00C52563">
              <w:rPr>
                <w:lang w:val="de-CH"/>
              </w:rPr>
              <w:t>10</w:t>
            </w:r>
          </w:p>
        </w:tc>
        <w:tc>
          <w:tcPr>
            <w:tcW w:w="0" w:type="auto"/>
            <w:tcBorders>
              <w:top w:val="single" w:sz="4" w:space="0" w:color="auto"/>
              <w:left w:val="nil"/>
              <w:bottom w:val="single" w:sz="4" w:space="0" w:color="auto"/>
              <w:right w:val="single" w:sz="4" w:space="0" w:color="auto"/>
            </w:tcBorders>
            <w:hideMark/>
          </w:tcPr>
          <w:p w14:paraId="61210C17"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size</w:t>
            </w:r>
            <w:proofErr w:type="spellEnd"/>
            <w:r w:rsidRPr="00C52563">
              <w:rPr>
                <w:lang w:val="de-CH"/>
              </w:rPr>
              <w:t xml:space="preserve"> was </w:t>
            </w:r>
            <w:proofErr w:type="spellStart"/>
            <w:r w:rsidRPr="00C52563">
              <w:rPr>
                <w:lang w:val="de-CH"/>
              </w:rPr>
              <w:t>arrived</w:t>
            </w:r>
            <w:proofErr w:type="spellEnd"/>
            <w:r w:rsidRPr="00C52563">
              <w:rPr>
                <w:lang w:val="de-CH"/>
              </w:rPr>
              <w:t xml:space="preserve"> at</w:t>
            </w:r>
          </w:p>
        </w:tc>
        <w:tc>
          <w:tcPr>
            <w:tcW w:w="0" w:type="auto"/>
            <w:tcBorders>
              <w:top w:val="single" w:sz="4" w:space="0" w:color="auto"/>
              <w:left w:val="single" w:sz="4" w:space="0" w:color="auto"/>
              <w:bottom w:val="single" w:sz="4" w:space="0" w:color="auto"/>
              <w:right w:val="nil"/>
            </w:tcBorders>
          </w:tcPr>
          <w:p w14:paraId="4BD9C08C" w14:textId="77777777" w:rsidR="007D432F" w:rsidRPr="00C52563" w:rsidRDefault="007D432F" w:rsidP="008D4F66">
            <w:pPr>
              <w:tabs>
                <w:tab w:val="left" w:pos="5400"/>
              </w:tabs>
              <w:rPr>
                <w:lang w:val="de-CH"/>
              </w:rPr>
            </w:pPr>
            <w:r>
              <w:rPr>
                <w:lang w:val="de-CH"/>
              </w:rPr>
              <w:t>V</w:t>
            </w:r>
          </w:p>
        </w:tc>
      </w:tr>
      <w:tr w:rsidR="007D432F" w:rsidRPr="00C52563" w14:paraId="6EA7A7BB" w14:textId="77777777" w:rsidTr="008D4F66">
        <w:tc>
          <w:tcPr>
            <w:tcW w:w="0" w:type="auto"/>
            <w:tcBorders>
              <w:top w:val="single" w:sz="4" w:space="0" w:color="auto"/>
              <w:left w:val="nil"/>
              <w:bottom w:val="single" w:sz="4" w:space="0" w:color="auto"/>
              <w:right w:val="nil"/>
            </w:tcBorders>
            <w:hideMark/>
          </w:tcPr>
          <w:p w14:paraId="0B98F49A" w14:textId="77777777" w:rsidR="007D432F" w:rsidRPr="00C52563" w:rsidRDefault="007D432F" w:rsidP="008D4F66">
            <w:pPr>
              <w:tabs>
                <w:tab w:val="left" w:pos="5400"/>
              </w:tabs>
              <w:rPr>
                <w:bCs/>
                <w:lang w:val="de-CH"/>
              </w:rPr>
            </w:pPr>
            <w:r w:rsidRPr="00C52563">
              <w:rPr>
                <w:bCs/>
                <w:lang w:val="de-CH"/>
              </w:rPr>
              <w:t>Quantitative variables</w:t>
            </w:r>
          </w:p>
        </w:tc>
        <w:tc>
          <w:tcPr>
            <w:tcW w:w="0" w:type="auto"/>
            <w:tcBorders>
              <w:top w:val="single" w:sz="4" w:space="0" w:color="auto"/>
              <w:left w:val="nil"/>
              <w:bottom w:val="single" w:sz="4" w:space="0" w:color="auto"/>
              <w:right w:val="nil"/>
            </w:tcBorders>
            <w:hideMark/>
          </w:tcPr>
          <w:p w14:paraId="05EC66A1" w14:textId="77777777" w:rsidR="007D432F" w:rsidRPr="00C52563" w:rsidRDefault="007D432F" w:rsidP="008D4F66">
            <w:pPr>
              <w:tabs>
                <w:tab w:val="left" w:pos="5400"/>
              </w:tabs>
              <w:jc w:val="center"/>
              <w:rPr>
                <w:lang w:val="de-CH"/>
              </w:rPr>
            </w:pPr>
            <w:r w:rsidRPr="00C52563">
              <w:rPr>
                <w:lang w:val="de-CH"/>
              </w:rPr>
              <w:t>11</w:t>
            </w:r>
          </w:p>
        </w:tc>
        <w:tc>
          <w:tcPr>
            <w:tcW w:w="0" w:type="auto"/>
            <w:tcBorders>
              <w:top w:val="single" w:sz="4" w:space="0" w:color="auto"/>
              <w:left w:val="nil"/>
              <w:bottom w:val="single" w:sz="4" w:space="0" w:color="auto"/>
              <w:right w:val="single" w:sz="4" w:space="0" w:color="auto"/>
            </w:tcBorders>
            <w:hideMark/>
          </w:tcPr>
          <w:p w14:paraId="5929E82F"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quantitative variables </w:t>
            </w:r>
            <w:proofErr w:type="spellStart"/>
            <w:r w:rsidRPr="00C52563">
              <w:rPr>
                <w:lang w:val="de-CH"/>
              </w:rPr>
              <w:t>were</w:t>
            </w:r>
            <w:proofErr w:type="spellEnd"/>
            <w:r w:rsidRPr="00C52563">
              <w:rPr>
                <w:lang w:val="de-CH"/>
              </w:rPr>
              <w:t xml:space="preserve"> </w:t>
            </w:r>
            <w:proofErr w:type="spellStart"/>
            <w:r w:rsidRPr="00C52563">
              <w:rPr>
                <w:lang w:val="de-CH"/>
              </w:rPr>
              <w:t>handled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which</w:t>
            </w:r>
            <w:proofErr w:type="spellEnd"/>
            <w:r w:rsidRPr="00C52563">
              <w:rPr>
                <w:lang w:val="de-CH"/>
              </w:rPr>
              <w:t xml:space="preserve"> </w:t>
            </w:r>
            <w:proofErr w:type="spellStart"/>
            <w:r w:rsidRPr="00C52563">
              <w:rPr>
                <w:lang w:val="de-CH"/>
              </w:rPr>
              <w:t>groupings</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chosen</w:t>
            </w:r>
            <w:proofErr w:type="spellEnd"/>
            <w:r w:rsidRPr="00C52563">
              <w:rPr>
                <w:lang w:val="de-CH"/>
              </w:rPr>
              <w:t xml:space="preserve"> and </w:t>
            </w:r>
            <w:proofErr w:type="spellStart"/>
            <w:r w:rsidRPr="00C52563">
              <w:rPr>
                <w:lang w:val="de-CH"/>
              </w:rPr>
              <w:t>why</w:t>
            </w:r>
            <w:proofErr w:type="spellEnd"/>
          </w:p>
        </w:tc>
        <w:tc>
          <w:tcPr>
            <w:tcW w:w="0" w:type="auto"/>
            <w:tcBorders>
              <w:top w:val="single" w:sz="4" w:space="0" w:color="auto"/>
              <w:left w:val="single" w:sz="4" w:space="0" w:color="auto"/>
              <w:bottom w:val="single" w:sz="4" w:space="0" w:color="auto"/>
              <w:right w:val="nil"/>
            </w:tcBorders>
          </w:tcPr>
          <w:p w14:paraId="37BD27AB" w14:textId="77777777" w:rsidR="007D432F" w:rsidRPr="00C52563" w:rsidRDefault="007D432F" w:rsidP="008D4F66">
            <w:pPr>
              <w:tabs>
                <w:tab w:val="left" w:pos="5400"/>
              </w:tabs>
              <w:rPr>
                <w:lang w:val="de-CH"/>
              </w:rPr>
            </w:pPr>
            <w:r>
              <w:rPr>
                <w:lang w:val="de-CH"/>
              </w:rPr>
              <w:t>V</w:t>
            </w:r>
          </w:p>
        </w:tc>
      </w:tr>
      <w:tr w:rsidR="007D432F" w:rsidRPr="00C52563" w14:paraId="7AFC508F" w14:textId="77777777" w:rsidTr="008D4F66">
        <w:tc>
          <w:tcPr>
            <w:tcW w:w="0" w:type="auto"/>
            <w:vMerge w:val="restart"/>
            <w:tcBorders>
              <w:top w:val="single" w:sz="4" w:space="0" w:color="auto"/>
              <w:left w:val="nil"/>
              <w:bottom w:val="single" w:sz="4" w:space="0" w:color="auto"/>
              <w:right w:val="nil"/>
            </w:tcBorders>
            <w:hideMark/>
          </w:tcPr>
          <w:p w14:paraId="30DA9E41" w14:textId="77777777" w:rsidR="007D432F" w:rsidRPr="00C52563" w:rsidRDefault="007D432F" w:rsidP="008D4F66">
            <w:pPr>
              <w:tabs>
                <w:tab w:val="left" w:pos="5400"/>
              </w:tabs>
              <w:rPr>
                <w:lang w:val="de-CH"/>
              </w:rPr>
            </w:pPr>
            <w:r w:rsidRPr="00C52563">
              <w:rPr>
                <w:lang w:val="de-CH"/>
              </w:rPr>
              <w:t xml:space="preserve">Statistical </w:t>
            </w:r>
            <w:proofErr w:type="spellStart"/>
            <w:r w:rsidRPr="00C52563">
              <w:rPr>
                <w:lang w:val="de-CH"/>
              </w:rPr>
              <w:t>methods</w:t>
            </w:r>
            <w:proofErr w:type="spellEnd"/>
          </w:p>
        </w:tc>
        <w:tc>
          <w:tcPr>
            <w:tcW w:w="0" w:type="auto"/>
            <w:vMerge w:val="restart"/>
            <w:tcBorders>
              <w:top w:val="single" w:sz="4" w:space="0" w:color="auto"/>
              <w:left w:val="nil"/>
              <w:bottom w:val="single" w:sz="4" w:space="0" w:color="auto"/>
              <w:right w:val="nil"/>
            </w:tcBorders>
            <w:hideMark/>
          </w:tcPr>
          <w:p w14:paraId="4DF5FE0D" w14:textId="77777777" w:rsidR="007D432F" w:rsidRPr="00C52563" w:rsidRDefault="007D432F" w:rsidP="008D4F66">
            <w:pPr>
              <w:tabs>
                <w:tab w:val="left" w:pos="5400"/>
              </w:tabs>
              <w:jc w:val="center"/>
              <w:rPr>
                <w:lang w:val="de-CH"/>
              </w:rPr>
            </w:pPr>
            <w:r w:rsidRPr="00C52563">
              <w:rPr>
                <w:lang w:val="de-CH"/>
              </w:rPr>
              <w:t>12</w:t>
            </w:r>
          </w:p>
        </w:tc>
        <w:tc>
          <w:tcPr>
            <w:tcW w:w="0" w:type="auto"/>
            <w:tcBorders>
              <w:top w:val="single" w:sz="4" w:space="0" w:color="auto"/>
              <w:left w:val="nil"/>
              <w:bottom w:val="single" w:sz="4" w:space="0" w:color="auto"/>
              <w:right w:val="single" w:sz="4" w:space="0" w:color="auto"/>
            </w:tcBorders>
            <w:hideMark/>
          </w:tcPr>
          <w:p w14:paraId="71201BC6"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Describe</w:t>
            </w:r>
            <w:proofErr w:type="spellEnd"/>
            <w:r w:rsidRPr="00C52563">
              <w:rPr>
                <w:lang w:val="de-CH"/>
              </w:rPr>
              <w:t xml:space="preserve"> all </w:t>
            </w:r>
            <w:proofErr w:type="spellStart"/>
            <w:r w:rsidRPr="00C52563">
              <w:rPr>
                <w:lang w:val="de-CH"/>
              </w:rPr>
              <w:t>statistical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those</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control</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confounding</w:t>
            </w:r>
            <w:proofErr w:type="spellEnd"/>
          </w:p>
        </w:tc>
        <w:tc>
          <w:tcPr>
            <w:tcW w:w="0" w:type="auto"/>
            <w:tcBorders>
              <w:top w:val="single" w:sz="4" w:space="0" w:color="auto"/>
              <w:left w:val="single" w:sz="4" w:space="0" w:color="auto"/>
              <w:bottom w:val="single" w:sz="4" w:space="0" w:color="auto"/>
              <w:right w:val="nil"/>
            </w:tcBorders>
          </w:tcPr>
          <w:p w14:paraId="77D68013" w14:textId="77777777" w:rsidR="007D432F" w:rsidRPr="00C52563" w:rsidRDefault="007D432F" w:rsidP="008D4F66">
            <w:pPr>
              <w:tabs>
                <w:tab w:val="left" w:pos="5400"/>
              </w:tabs>
              <w:rPr>
                <w:lang w:val="de-CH"/>
              </w:rPr>
            </w:pPr>
            <w:r>
              <w:rPr>
                <w:lang w:val="de-CH"/>
              </w:rPr>
              <w:t>V</w:t>
            </w:r>
          </w:p>
        </w:tc>
      </w:tr>
      <w:tr w:rsidR="007D432F" w:rsidRPr="00C52563" w14:paraId="4227A33D" w14:textId="77777777" w:rsidTr="008D4F66">
        <w:tc>
          <w:tcPr>
            <w:tcW w:w="0" w:type="auto"/>
            <w:vMerge/>
            <w:tcBorders>
              <w:top w:val="single" w:sz="4" w:space="0" w:color="auto"/>
              <w:left w:val="nil"/>
              <w:bottom w:val="single" w:sz="4" w:space="0" w:color="auto"/>
              <w:right w:val="nil"/>
            </w:tcBorders>
            <w:vAlign w:val="center"/>
            <w:hideMark/>
          </w:tcPr>
          <w:p w14:paraId="3CAB814D"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1A8C2A7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0E46A3C7"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examine</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p>
        </w:tc>
        <w:tc>
          <w:tcPr>
            <w:tcW w:w="0" w:type="auto"/>
            <w:tcBorders>
              <w:top w:val="single" w:sz="4" w:space="0" w:color="auto"/>
              <w:left w:val="single" w:sz="4" w:space="0" w:color="auto"/>
              <w:bottom w:val="single" w:sz="4" w:space="0" w:color="auto"/>
              <w:right w:val="nil"/>
            </w:tcBorders>
          </w:tcPr>
          <w:p w14:paraId="4705BCC5" w14:textId="77777777" w:rsidR="007D432F" w:rsidRPr="00C52563" w:rsidRDefault="007D432F" w:rsidP="008D4F66">
            <w:pPr>
              <w:tabs>
                <w:tab w:val="left" w:pos="5400"/>
              </w:tabs>
              <w:rPr>
                <w:lang w:val="de-CH"/>
              </w:rPr>
            </w:pPr>
            <w:r>
              <w:rPr>
                <w:lang w:val="de-CH"/>
              </w:rPr>
              <w:t>X</w:t>
            </w:r>
          </w:p>
        </w:tc>
      </w:tr>
      <w:tr w:rsidR="007D432F" w:rsidRPr="00C52563" w14:paraId="531B877C" w14:textId="77777777" w:rsidTr="008D4F66">
        <w:tc>
          <w:tcPr>
            <w:tcW w:w="0" w:type="auto"/>
            <w:vMerge/>
            <w:tcBorders>
              <w:top w:val="single" w:sz="4" w:space="0" w:color="auto"/>
              <w:left w:val="nil"/>
              <w:bottom w:val="single" w:sz="4" w:space="0" w:color="auto"/>
              <w:right w:val="nil"/>
            </w:tcBorders>
            <w:vAlign w:val="center"/>
            <w:hideMark/>
          </w:tcPr>
          <w:p w14:paraId="05AE348E"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722D374"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E16AE87"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addressed</w:t>
            </w:r>
            <w:proofErr w:type="spellEnd"/>
          </w:p>
        </w:tc>
        <w:tc>
          <w:tcPr>
            <w:tcW w:w="0" w:type="auto"/>
            <w:tcBorders>
              <w:top w:val="single" w:sz="4" w:space="0" w:color="auto"/>
              <w:left w:val="single" w:sz="4" w:space="0" w:color="auto"/>
              <w:bottom w:val="single" w:sz="4" w:space="0" w:color="auto"/>
              <w:right w:val="nil"/>
            </w:tcBorders>
          </w:tcPr>
          <w:p w14:paraId="27326363" w14:textId="77777777" w:rsidR="007D432F" w:rsidRPr="00C52563" w:rsidRDefault="007D432F" w:rsidP="008D4F66">
            <w:pPr>
              <w:tabs>
                <w:tab w:val="left" w:pos="5400"/>
              </w:tabs>
              <w:rPr>
                <w:lang w:val="de-CH"/>
              </w:rPr>
            </w:pPr>
            <w:r>
              <w:rPr>
                <w:lang w:val="de-CH"/>
              </w:rPr>
              <w:t>X</w:t>
            </w:r>
          </w:p>
        </w:tc>
      </w:tr>
      <w:tr w:rsidR="007D432F" w:rsidRPr="00C52563" w14:paraId="13852A91" w14:textId="77777777" w:rsidTr="008D4F66">
        <w:tc>
          <w:tcPr>
            <w:tcW w:w="0" w:type="auto"/>
            <w:vMerge/>
            <w:tcBorders>
              <w:top w:val="single" w:sz="4" w:space="0" w:color="auto"/>
              <w:left w:val="nil"/>
              <w:bottom w:val="single" w:sz="4" w:space="0" w:color="auto"/>
              <w:right w:val="nil"/>
            </w:tcBorders>
            <w:vAlign w:val="center"/>
            <w:hideMark/>
          </w:tcPr>
          <w:p w14:paraId="62297490"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6B69B451"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513778DE" w14:textId="77777777" w:rsidR="007D432F" w:rsidRPr="00C52563" w:rsidRDefault="007D432F" w:rsidP="008D4F66">
            <w:pPr>
              <w:tabs>
                <w:tab w:val="left" w:pos="5400"/>
              </w:tabs>
              <w:rPr>
                <w:lang w:val="de-CH"/>
              </w:rPr>
            </w:pPr>
            <w:r w:rsidRPr="00C52563">
              <w:rPr>
                <w:lang w:val="de-CH"/>
              </w:rPr>
              <w:t>(</w:t>
            </w:r>
            <w:r w:rsidRPr="00C52563">
              <w:rPr>
                <w:i/>
                <w:lang w:val="de-CH"/>
              </w:rPr>
              <w:t>d</w:t>
            </w:r>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analytical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sampling</w:t>
            </w:r>
            <w:proofErr w:type="spellEnd"/>
            <w:r w:rsidRPr="00C52563">
              <w:rPr>
                <w:lang w:val="de-CH"/>
              </w:rPr>
              <w:t xml:space="preserve"> strategy</w:t>
            </w:r>
          </w:p>
        </w:tc>
        <w:tc>
          <w:tcPr>
            <w:tcW w:w="0" w:type="auto"/>
            <w:tcBorders>
              <w:top w:val="single" w:sz="4" w:space="0" w:color="auto"/>
              <w:left w:val="single" w:sz="4" w:space="0" w:color="auto"/>
              <w:bottom w:val="single" w:sz="4" w:space="0" w:color="auto"/>
              <w:right w:val="nil"/>
            </w:tcBorders>
          </w:tcPr>
          <w:p w14:paraId="5824B6C9" w14:textId="77777777" w:rsidR="007D432F" w:rsidRPr="00C52563" w:rsidRDefault="007D432F" w:rsidP="008D4F66">
            <w:pPr>
              <w:tabs>
                <w:tab w:val="left" w:pos="5400"/>
              </w:tabs>
              <w:rPr>
                <w:lang w:val="de-CH"/>
              </w:rPr>
            </w:pPr>
            <w:r>
              <w:rPr>
                <w:lang w:val="de-CH"/>
              </w:rPr>
              <w:t>X</w:t>
            </w:r>
          </w:p>
        </w:tc>
      </w:tr>
      <w:tr w:rsidR="007D432F" w:rsidRPr="00C52563" w14:paraId="72F26B11" w14:textId="77777777" w:rsidTr="008D4F66">
        <w:tc>
          <w:tcPr>
            <w:tcW w:w="0" w:type="auto"/>
            <w:vMerge/>
            <w:tcBorders>
              <w:top w:val="single" w:sz="4" w:space="0" w:color="auto"/>
              <w:left w:val="nil"/>
              <w:bottom w:val="single" w:sz="4" w:space="0" w:color="auto"/>
              <w:right w:val="nil"/>
            </w:tcBorders>
            <w:vAlign w:val="center"/>
            <w:hideMark/>
          </w:tcPr>
          <w:p w14:paraId="76BEC594"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FAEB4DB"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C5CF33A" w14:textId="77777777" w:rsidR="007D432F" w:rsidRPr="00C52563" w:rsidRDefault="007D432F" w:rsidP="008D4F66">
            <w:pPr>
              <w:tabs>
                <w:tab w:val="left" w:pos="5400"/>
              </w:tabs>
              <w:rPr>
                <w:lang w:val="de-CH"/>
              </w:rPr>
            </w:pPr>
            <w:r w:rsidRPr="00C52563">
              <w:rPr>
                <w:lang w:val="de-CH"/>
              </w:rPr>
              <w:t>(</w:t>
            </w:r>
            <w:r w:rsidRPr="00C52563">
              <w:rPr>
                <w:i/>
                <w:u w:val="single"/>
                <w:lang w:val="de-CH"/>
              </w:rPr>
              <w:t>e</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54EBBE5A" w14:textId="77777777" w:rsidR="007D432F" w:rsidRPr="00C52563" w:rsidRDefault="007D432F" w:rsidP="008D4F66">
            <w:pPr>
              <w:tabs>
                <w:tab w:val="left" w:pos="5400"/>
              </w:tabs>
              <w:rPr>
                <w:lang w:val="de-CH"/>
              </w:rPr>
            </w:pPr>
            <w:r>
              <w:rPr>
                <w:lang w:val="de-CH"/>
              </w:rPr>
              <w:t>X</w:t>
            </w:r>
          </w:p>
        </w:tc>
      </w:tr>
      <w:tr w:rsidR="007D432F" w:rsidRPr="00C52563" w14:paraId="2EF02F22" w14:textId="77777777" w:rsidTr="008D4F66">
        <w:tc>
          <w:tcPr>
            <w:tcW w:w="0" w:type="auto"/>
            <w:gridSpan w:val="4"/>
            <w:tcBorders>
              <w:top w:val="single" w:sz="4" w:space="0" w:color="auto"/>
              <w:left w:val="nil"/>
              <w:bottom w:val="single" w:sz="4" w:space="0" w:color="auto"/>
              <w:right w:val="nil"/>
            </w:tcBorders>
            <w:hideMark/>
          </w:tcPr>
          <w:p w14:paraId="59026C5A" w14:textId="77777777" w:rsidR="007D432F" w:rsidRDefault="007D432F" w:rsidP="008D4F66">
            <w:pPr>
              <w:tabs>
                <w:tab w:val="left" w:pos="5400"/>
              </w:tabs>
              <w:spacing w:before="120" w:line="240" w:lineRule="auto"/>
              <w:rPr>
                <w:b/>
                <w:lang w:val="de-CH"/>
              </w:rPr>
            </w:pPr>
          </w:p>
          <w:p w14:paraId="4D03983A" w14:textId="77777777" w:rsidR="007D432F" w:rsidRDefault="007D432F" w:rsidP="008D4F66">
            <w:pPr>
              <w:tabs>
                <w:tab w:val="left" w:pos="5400"/>
              </w:tabs>
              <w:spacing w:before="120" w:line="240" w:lineRule="auto"/>
              <w:rPr>
                <w:b/>
                <w:lang w:val="de-CH"/>
              </w:rPr>
            </w:pPr>
          </w:p>
          <w:p w14:paraId="1DF3D99D" w14:textId="77777777" w:rsidR="007D432F" w:rsidRPr="00C52563" w:rsidRDefault="007D432F" w:rsidP="008D4F66">
            <w:pPr>
              <w:tabs>
                <w:tab w:val="left" w:pos="5400"/>
              </w:tabs>
              <w:spacing w:before="120" w:line="240" w:lineRule="auto"/>
              <w:rPr>
                <w:b/>
                <w:lang w:val="de-CH"/>
              </w:rPr>
            </w:pPr>
            <w:r w:rsidRPr="00C52563">
              <w:rPr>
                <w:b/>
                <w:lang w:val="de-CH"/>
              </w:rPr>
              <w:t>Results</w:t>
            </w:r>
          </w:p>
        </w:tc>
      </w:tr>
      <w:tr w:rsidR="007D432F" w:rsidRPr="00C52563" w14:paraId="439ACFCD" w14:textId="77777777" w:rsidTr="008D4F66">
        <w:tc>
          <w:tcPr>
            <w:tcW w:w="0" w:type="auto"/>
            <w:vMerge w:val="restart"/>
            <w:tcBorders>
              <w:top w:val="single" w:sz="4" w:space="0" w:color="auto"/>
              <w:left w:val="nil"/>
              <w:bottom w:val="single" w:sz="4" w:space="0" w:color="auto"/>
              <w:right w:val="nil"/>
            </w:tcBorders>
            <w:hideMark/>
          </w:tcPr>
          <w:p w14:paraId="4F4CEFB0"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vMerge w:val="restart"/>
            <w:tcBorders>
              <w:top w:val="single" w:sz="4" w:space="0" w:color="auto"/>
              <w:left w:val="nil"/>
              <w:bottom w:val="single" w:sz="4" w:space="0" w:color="auto"/>
              <w:right w:val="nil"/>
            </w:tcBorders>
            <w:hideMark/>
          </w:tcPr>
          <w:p w14:paraId="5593FF97" w14:textId="77777777" w:rsidR="007D432F" w:rsidRPr="00C52563" w:rsidRDefault="007D432F" w:rsidP="008D4F66">
            <w:pPr>
              <w:tabs>
                <w:tab w:val="left" w:pos="5400"/>
              </w:tabs>
              <w:jc w:val="center"/>
              <w:rPr>
                <w:lang w:val="de-CH"/>
              </w:rPr>
            </w:pPr>
            <w:r w:rsidRPr="00C52563">
              <w:rPr>
                <w:lang w:val="de-CH"/>
              </w:rPr>
              <w:t>13</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29C116BA" w14:textId="77777777" w:rsidR="007D432F" w:rsidRPr="00C52563" w:rsidRDefault="007D432F" w:rsidP="008D4F66">
            <w:pPr>
              <w:tabs>
                <w:tab w:val="left" w:pos="5400"/>
              </w:tabs>
              <w:rPr>
                <w:lang w:val="de-CH"/>
              </w:rPr>
            </w:pPr>
            <w:r w:rsidRPr="00C52563">
              <w:rPr>
                <w:lang w:val="de-CH"/>
              </w:rPr>
              <w:t xml:space="preserve">(a) Report </w:t>
            </w:r>
            <w:proofErr w:type="spellStart"/>
            <w:r w:rsidRPr="00C52563">
              <w:rPr>
                <w:lang w:val="de-CH"/>
              </w:rPr>
              <w:t>numbers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individuals</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numbers</w:t>
            </w:r>
            <w:proofErr w:type="spellEnd"/>
            <w:r w:rsidRPr="00C52563">
              <w:rPr>
                <w:lang w:val="de-CH"/>
              </w:rPr>
              <w:t xml:space="preserve"> </w:t>
            </w:r>
            <w:proofErr w:type="spellStart"/>
            <w:r w:rsidRPr="00C52563">
              <w:rPr>
                <w:lang w:val="de-CH"/>
              </w:rPr>
              <w:t>potentially</w:t>
            </w:r>
            <w:proofErr w:type="spellEnd"/>
            <w:r w:rsidRPr="00C52563">
              <w:rPr>
                <w:lang w:val="de-CH"/>
              </w:rPr>
              <w:t xml:space="preserve"> eligible, </w:t>
            </w:r>
            <w:proofErr w:type="spellStart"/>
            <w:r w:rsidRPr="00C52563">
              <w:rPr>
                <w:lang w:val="de-CH"/>
              </w:rPr>
              <w:t>examined</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eligibility</w:t>
            </w:r>
            <w:proofErr w:type="spellEnd"/>
            <w:r w:rsidRPr="00C52563">
              <w:rPr>
                <w:lang w:val="de-CH"/>
              </w:rPr>
              <w:t xml:space="preserve">, </w:t>
            </w:r>
            <w:proofErr w:type="spellStart"/>
            <w:r w:rsidRPr="00C52563">
              <w:rPr>
                <w:lang w:val="de-CH"/>
              </w:rPr>
              <w:t>confirmed</w:t>
            </w:r>
            <w:proofErr w:type="spellEnd"/>
            <w:r w:rsidRPr="00C52563">
              <w:rPr>
                <w:lang w:val="de-CH"/>
              </w:rPr>
              <w:t xml:space="preserve"> eligible, </w:t>
            </w:r>
            <w:proofErr w:type="spellStart"/>
            <w:r w:rsidRPr="00C52563">
              <w:rPr>
                <w:lang w:val="de-CH"/>
              </w:rPr>
              <w:t>included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completing</w:t>
            </w:r>
            <w:proofErr w:type="spellEnd"/>
            <w:r w:rsidRPr="00C52563">
              <w:rPr>
                <w:lang w:val="de-CH"/>
              </w:rPr>
              <w:t xml:space="preserve"> follow-</w:t>
            </w:r>
            <w:proofErr w:type="spellStart"/>
            <w:r w:rsidRPr="00C52563">
              <w:rPr>
                <w:lang w:val="de-CH"/>
              </w:rPr>
              <w:t>up</w:t>
            </w:r>
            <w:proofErr w:type="spellEnd"/>
            <w:r w:rsidRPr="00C52563">
              <w:rPr>
                <w:lang w:val="de-CH"/>
              </w:rPr>
              <w:t xml:space="preserve">, and </w:t>
            </w:r>
            <w:proofErr w:type="spellStart"/>
            <w:r w:rsidRPr="00C52563">
              <w:rPr>
                <w:lang w:val="de-CH"/>
              </w:rPr>
              <w:t>analysed</w:t>
            </w:r>
            <w:proofErr w:type="spellEnd"/>
          </w:p>
        </w:tc>
        <w:tc>
          <w:tcPr>
            <w:tcW w:w="0" w:type="auto"/>
            <w:tcBorders>
              <w:top w:val="single" w:sz="4" w:space="0" w:color="auto"/>
              <w:left w:val="single" w:sz="4" w:space="0" w:color="auto"/>
              <w:bottom w:val="single" w:sz="4" w:space="0" w:color="auto"/>
              <w:right w:val="nil"/>
            </w:tcBorders>
          </w:tcPr>
          <w:p w14:paraId="6F91B35C" w14:textId="77777777" w:rsidR="007D432F" w:rsidRPr="00C52563" w:rsidRDefault="007D432F" w:rsidP="008D4F66">
            <w:pPr>
              <w:tabs>
                <w:tab w:val="left" w:pos="5400"/>
              </w:tabs>
              <w:rPr>
                <w:lang w:val="de-CH"/>
              </w:rPr>
            </w:pPr>
            <w:r>
              <w:rPr>
                <w:lang w:val="de-CH"/>
              </w:rPr>
              <w:t>V</w:t>
            </w:r>
          </w:p>
        </w:tc>
      </w:tr>
      <w:tr w:rsidR="007D432F" w:rsidRPr="00C52563" w14:paraId="753FB928" w14:textId="77777777" w:rsidTr="008D4F66">
        <w:tc>
          <w:tcPr>
            <w:tcW w:w="0" w:type="auto"/>
            <w:vMerge/>
            <w:tcBorders>
              <w:top w:val="single" w:sz="4" w:space="0" w:color="auto"/>
              <w:left w:val="nil"/>
              <w:bottom w:val="single" w:sz="4" w:space="0" w:color="auto"/>
              <w:right w:val="nil"/>
            </w:tcBorders>
            <w:vAlign w:val="center"/>
            <w:hideMark/>
          </w:tcPr>
          <w:p w14:paraId="2522BD39"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40C1EDB4"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AC8DC7E" w14:textId="77777777" w:rsidR="007D432F" w:rsidRPr="00C52563" w:rsidRDefault="007D432F" w:rsidP="008D4F66">
            <w:pPr>
              <w:tabs>
                <w:tab w:val="left" w:pos="5400"/>
              </w:tabs>
              <w:rPr>
                <w:lang w:val="de-CH"/>
              </w:rPr>
            </w:pPr>
            <w:r w:rsidRPr="00C52563">
              <w:rPr>
                <w:lang w:val="de-CH"/>
              </w:rPr>
              <w:t xml:space="preserve">(b) </w:t>
            </w:r>
            <w:proofErr w:type="spellStart"/>
            <w:r w:rsidRPr="00C52563">
              <w:rPr>
                <w:lang w:val="de-CH"/>
              </w:rPr>
              <w:t>Give</w:t>
            </w:r>
            <w:proofErr w:type="spellEnd"/>
            <w:r w:rsidRPr="00C52563">
              <w:rPr>
                <w:lang w:val="de-CH"/>
              </w:rPr>
              <w:t xml:space="preserve"> </w:t>
            </w:r>
            <w:proofErr w:type="spellStart"/>
            <w:r w:rsidRPr="00C52563">
              <w:rPr>
                <w:lang w:val="de-CH"/>
              </w:rPr>
              <w:t>reasons</w:t>
            </w:r>
            <w:proofErr w:type="spellEnd"/>
            <w:r w:rsidRPr="00C52563">
              <w:rPr>
                <w:lang w:val="de-CH"/>
              </w:rPr>
              <w:t xml:space="preserve"> </w:t>
            </w:r>
            <w:proofErr w:type="spellStart"/>
            <w:r w:rsidRPr="00C52563">
              <w:rPr>
                <w:lang w:val="de-CH"/>
              </w:rPr>
              <w:t>for</w:t>
            </w:r>
            <w:proofErr w:type="spellEnd"/>
            <w:r w:rsidRPr="00C52563">
              <w:rPr>
                <w:lang w:val="de-CH"/>
              </w:rPr>
              <w:t xml:space="preserve"> non-</w:t>
            </w:r>
            <w:proofErr w:type="spellStart"/>
            <w:r w:rsidRPr="00C52563">
              <w:rPr>
                <w:lang w:val="de-CH"/>
              </w:rPr>
              <w:t>participation</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p>
        </w:tc>
        <w:tc>
          <w:tcPr>
            <w:tcW w:w="0" w:type="auto"/>
            <w:tcBorders>
              <w:top w:val="single" w:sz="4" w:space="0" w:color="auto"/>
              <w:left w:val="single" w:sz="4" w:space="0" w:color="auto"/>
              <w:bottom w:val="single" w:sz="4" w:space="0" w:color="auto"/>
              <w:right w:val="nil"/>
            </w:tcBorders>
          </w:tcPr>
          <w:p w14:paraId="36BFC044" w14:textId="77777777" w:rsidR="007D432F" w:rsidRPr="00C52563" w:rsidRDefault="007D432F" w:rsidP="008D4F66">
            <w:pPr>
              <w:tabs>
                <w:tab w:val="left" w:pos="5400"/>
              </w:tabs>
              <w:rPr>
                <w:lang w:val="de-CH"/>
              </w:rPr>
            </w:pPr>
            <w:r>
              <w:rPr>
                <w:lang w:val="de-CH"/>
              </w:rPr>
              <w:t>X</w:t>
            </w:r>
          </w:p>
        </w:tc>
      </w:tr>
      <w:tr w:rsidR="007D432F" w:rsidRPr="00C52563" w14:paraId="218E89E0" w14:textId="77777777" w:rsidTr="008D4F66">
        <w:tc>
          <w:tcPr>
            <w:tcW w:w="0" w:type="auto"/>
            <w:vMerge/>
            <w:tcBorders>
              <w:top w:val="single" w:sz="4" w:space="0" w:color="auto"/>
              <w:left w:val="nil"/>
              <w:bottom w:val="single" w:sz="4" w:space="0" w:color="auto"/>
              <w:right w:val="nil"/>
            </w:tcBorders>
            <w:vAlign w:val="center"/>
            <w:hideMark/>
          </w:tcPr>
          <w:p w14:paraId="28AF262C"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62583C86"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E16D903" w14:textId="77777777" w:rsidR="007D432F" w:rsidRPr="00C52563" w:rsidRDefault="007D432F" w:rsidP="008D4F66">
            <w:pPr>
              <w:tabs>
                <w:tab w:val="left" w:pos="5400"/>
              </w:tabs>
              <w:rPr>
                <w:lang w:val="de-CH"/>
              </w:rPr>
            </w:pPr>
            <w:r w:rsidRPr="00C52563">
              <w:rPr>
                <w:lang w:val="de-CH"/>
              </w:rPr>
              <w:t xml:space="preserve">(c) </w:t>
            </w:r>
            <w:proofErr w:type="spellStart"/>
            <w:r w:rsidRPr="00C52563">
              <w:rPr>
                <w:lang w:val="de-CH"/>
              </w:rPr>
              <w:t>Consider</w:t>
            </w:r>
            <w:proofErr w:type="spellEnd"/>
            <w:r w:rsidRPr="00C52563">
              <w:rPr>
                <w:lang w:val="de-CH"/>
              </w:rPr>
              <w:t xml:space="preserve"> use </w:t>
            </w:r>
            <w:proofErr w:type="spellStart"/>
            <w:r w:rsidRPr="00C52563">
              <w:rPr>
                <w:lang w:val="de-CH"/>
              </w:rPr>
              <w:t>of</w:t>
            </w:r>
            <w:proofErr w:type="spellEnd"/>
            <w:r w:rsidRPr="00C52563">
              <w:rPr>
                <w:lang w:val="de-CH"/>
              </w:rPr>
              <w:t xml:space="preserve"> a </w:t>
            </w:r>
            <w:proofErr w:type="spellStart"/>
            <w:r w:rsidRPr="00C52563">
              <w:rPr>
                <w:lang w:val="de-CH"/>
              </w:rPr>
              <w:t>flow</w:t>
            </w:r>
            <w:proofErr w:type="spellEnd"/>
            <w:r w:rsidRPr="00C52563">
              <w:rPr>
                <w:lang w:val="de-CH"/>
              </w:rPr>
              <w:t xml:space="preserve"> </w:t>
            </w:r>
            <w:proofErr w:type="spellStart"/>
            <w:r w:rsidRPr="00C52563">
              <w:rPr>
                <w:lang w:val="de-CH"/>
              </w:rPr>
              <w:t>diagram</w:t>
            </w:r>
            <w:proofErr w:type="spellEnd"/>
          </w:p>
        </w:tc>
        <w:tc>
          <w:tcPr>
            <w:tcW w:w="0" w:type="auto"/>
            <w:tcBorders>
              <w:top w:val="single" w:sz="4" w:space="0" w:color="auto"/>
              <w:left w:val="single" w:sz="4" w:space="0" w:color="auto"/>
              <w:bottom w:val="single" w:sz="4" w:space="0" w:color="auto"/>
              <w:right w:val="nil"/>
            </w:tcBorders>
          </w:tcPr>
          <w:p w14:paraId="7D903D59" w14:textId="77777777" w:rsidR="007D432F" w:rsidRPr="00C52563" w:rsidRDefault="007D432F" w:rsidP="008D4F66">
            <w:pPr>
              <w:tabs>
                <w:tab w:val="left" w:pos="5400"/>
              </w:tabs>
              <w:rPr>
                <w:lang w:val="de-CH"/>
              </w:rPr>
            </w:pPr>
            <w:r>
              <w:rPr>
                <w:lang w:val="de-CH"/>
              </w:rPr>
              <w:t>X</w:t>
            </w:r>
          </w:p>
        </w:tc>
      </w:tr>
      <w:tr w:rsidR="007D432F" w:rsidRPr="00C52563" w14:paraId="19CF8B4C" w14:textId="77777777" w:rsidTr="008D4F66">
        <w:tc>
          <w:tcPr>
            <w:tcW w:w="0" w:type="auto"/>
            <w:vMerge w:val="restart"/>
            <w:tcBorders>
              <w:top w:val="single" w:sz="4" w:space="0" w:color="auto"/>
              <w:left w:val="nil"/>
              <w:bottom w:val="single" w:sz="4" w:space="0" w:color="auto"/>
              <w:right w:val="nil"/>
            </w:tcBorders>
            <w:hideMark/>
          </w:tcPr>
          <w:p w14:paraId="744C2AAB" w14:textId="77777777" w:rsidR="007D432F" w:rsidRPr="00C52563" w:rsidRDefault="007D432F" w:rsidP="008D4F66">
            <w:pPr>
              <w:tabs>
                <w:tab w:val="left" w:pos="5400"/>
              </w:tabs>
              <w:rPr>
                <w:bCs/>
                <w:lang w:val="de-CH"/>
              </w:rPr>
            </w:pPr>
            <w:proofErr w:type="spellStart"/>
            <w:r w:rsidRPr="00C52563">
              <w:rPr>
                <w:bCs/>
                <w:lang w:val="de-CH"/>
              </w:rPr>
              <w:t>Descriptive</w:t>
            </w:r>
            <w:proofErr w:type="spellEnd"/>
            <w:r w:rsidRPr="00C52563">
              <w:rPr>
                <w:bCs/>
                <w:lang w:val="de-CH"/>
              </w:rPr>
              <w:t xml:space="preserve"> </w:t>
            </w:r>
            <w:proofErr w:type="spellStart"/>
            <w:r w:rsidRPr="00C52563">
              <w:rPr>
                <w:bCs/>
                <w:lang w:val="de-CH"/>
              </w:rPr>
              <w:t>data</w:t>
            </w:r>
            <w:proofErr w:type="spellEnd"/>
          </w:p>
        </w:tc>
        <w:tc>
          <w:tcPr>
            <w:tcW w:w="0" w:type="auto"/>
            <w:vMerge w:val="restart"/>
            <w:tcBorders>
              <w:top w:val="single" w:sz="4" w:space="0" w:color="auto"/>
              <w:left w:val="nil"/>
              <w:bottom w:val="single" w:sz="4" w:space="0" w:color="auto"/>
              <w:right w:val="nil"/>
            </w:tcBorders>
            <w:hideMark/>
          </w:tcPr>
          <w:p w14:paraId="290DC939" w14:textId="77777777" w:rsidR="007D432F" w:rsidRPr="00C52563" w:rsidRDefault="007D432F" w:rsidP="008D4F66">
            <w:pPr>
              <w:tabs>
                <w:tab w:val="left" w:pos="5400"/>
              </w:tabs>
              <w:jc w:val="center"/>
              <w:rPr>
                <w:lang w:val="de-CH"/>
              </w:rPr>
            </w:pPr>
            <w:r w:rsidRPr="00C52563">
              <w:rPr>
                <w:lang w:val="de-CH"/>
              </w:rPr>
              <w:t>14</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10ED6727" w14:textId="77777777" w:rsidR="007D432F" w:rsidRPr="00C52563" w:rsidRDefault="007D432F" w:rsidP="008D4F66">
            <w:pPr>
              <w:tabs>
                <w:tab w:val="left" w:pos="5400"/>
              </w:tabs>
              <w:rPr>
                <w:lang w:val="de-CH"/>
              </w:rPr>
            </w:pPr>
            <w:r w:rsidRPr="00C52563">
              <w:rPr>
                <w:lang w:val="de-CH"/>
              </w:rPr>
              <w:t xml:space="preserve">(a) </w:t>
            </w:r>
            <w:proofErr w:type="spellStart"/>
            <w:r w:rsidRPr="00C52563">
              <w:rPr>
                <w:lang w:val="de-CH"/>
              </w:rPr>
              <w:t>Give</w:t>
            </w:r>
            <w:proofErr w:type="spellEnd"/>
            <w:r w:rsidRPr="00C52563">
              <w:rPr>
                <w:lang w:val="de-CH"/>
              </w:rPr>
              <w:t xml:space="preserve"> </w:t>
            </w:r>
            <w:proofErr w:type="spellStart"/>
            <w:r w:rsidRPr="00C52563">
              <w:rPr>
                <w:lang w:val="de-CH"/>
              </w:rPr>
              <w:t>characteristics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t>
            </w:r>
            <w:proofErr w:type="spellStart"/>
            <w:r w:rsidRPr="00C52563">
              <w:rPr>
                <w:lang w:val="de-CH"/>
              </w:rPr>
              <w:t>eg</w:t>
            </w:r>
            <w:proofErr w:type="spellEnd"/>
            <w:r w:rsidRPr="00C52563">
              <w:rPr>
                <w:lang w:val="de-CH"/>
              </w:rPr>
              <w:t xml:space="preserve"> </w:t>
            </w:r>
            <w:proofErr w:type="spellStart"/>
            <w:r w:rsidRPr="00C52563">
              <w:rPr>
                <w:lang w:val="de-CH"/>
              </w:rPr>
              <w:t>demographic</w:t>
            </w:r>
            <w:proofErr w:type="spellEnd"/>
            <w:r w:rsidRPr="00C52563">
              <w:rPr>
                <w:lang w:val="de-CH"/>
              </w:rPr>
              <w:t xml:space="preserve">, </w:t>
            </w:r>
            <w:proofErr w:type="spellStart"/>
            <w:r w:rsidRPr="00C52563">
              <w:rPr>
                <w:lang w:val="de-CH"/>
              </w:rPr>
              <w:t>clinical</w:t>
            </w:r>
            <w:proofErr w:type="spellEnd"/>
            <w:r w:rsidRPr="00C52563">
              <w:rPr>
                <w:lang w:val="de-CH"/>
              </w:rPr>
              <w:t xml:space="preserve">, social) and </w:t>
            </w:r>
            <w:proofErr w:type="spellStart"/>
            <w:r w:rsidRPr="00C52563">
              <w:rPr>
                <w:lang w:val="de-CH"/>
              </w:rPr>
              <w:t>information</w:t>
            </w:r>
            <w:proofErr w:type="spellEnd"/>
            <w:r w:rsidRPr="00C52563">
              <w:rPr>
                <w:lang w:val="de-CH"/>
              </w:rPr>
              <w:t xml:space="preserve"> on </w:t>
            </w:r>
            <w:proofErr w:type="spellStart"/>
            <w:r w:rsidRPr="00C52563">
              <w:rPr>
                <w:lang w:val="de-CH"/>
              </w:rPr>
              <w:t>exposures</w:t>
            </w:r>
            <w:proofErr w:type="spellEnd"/>
            <w:r w:rsidRPr="00C52563">
              <w:rPr>
                <w:lang w:val="de-CH"/>
              </w:rPr>
              <w:t xml:space="preserve"> and potential </w:t>
            </w:r>
            <w:proofErr w:type="spellStart"/>
            <w:r w:rsidRPr="00C52563">
              <w:rPr>
                <w:lang w:val="de-CH"/>
              </w:rPr>
              <w:t>confounders</w:t>
            </w:r>
            <w:proofErr w:type="spellEnd"/>
          </w:p>
        </w:tc>
        <w:tc>
          <w:tcPr>
            <w:tcW w:w="0" w:type="auto"/>
            <w:tcBorders>
              <w:top w:val="single" w:sz="4" w:space="0" w:color="auto"/>
              <w:left w:val="single" w:sz="4" w:space="0" w:color="auto"/>
              <w:bottom w:val="single" w:sz="4" w:space="0" w:color="auto"/>
              <w:right w:val="nil"/>
            </w:tcBorders>
          </w:tcPr>
          <w:p w14:paraId="7E9AF5AB" w14:textId="77777777" w:rsidR="007D432F" w:rsidRPr="00C52563" w:rsidRDefault="007D432F" w:rsidP="008D4F66">
            <w:pPr>
              <w:tabs>
                <w:tab w:val="left" w:pos="5400"/>
              </w:tabs>
              <w:rPr>
                <w:lang w:val="de-CH"/>
              </w:rPr>
            </w:pPr>
            <w:r>
              <w:rPr>
                <w:lang w:val="de-CH"/>
              </w:rPr>
              <w:t>X</w:t>
            </w:r>
          </w:p>
        </w:tc>
      </w:tr>
      <w:tr w:rsidR="007D432F" w:rsidRPr="00C52563" w14:paraId="4CF805FC" w14:textId="77777777" w:rsidTr="008D4F66">
        <w:tc>
          <w:tcPr>
            <w:tcW w:w="0" w:type="auto"/>
            <w:vMerge/>
            <w:tcBorders>
              <w:top w:val="single" w:sz="4" w:space="0" w:color="auto"/>
              <w:left w:val="nil"/>
              <w:bottom w:val="single" w:sz="4" w:space="0" w:color="auto"/>
              <w:right w:val="nil"/>
            </w:tcBorders>
            <w:vAlign w:val="center"/>
            <w:hideMark/>
          </w:tcPr>
          <w:p w14:paraId="4A1FA4EC"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3B06C20F"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0D4F8881" w14:textId="77777777" w:rsidR="007D432F" w:rsidRDefault="007D432F" w:rsidP="008D4F66">
            <w:pPr>
              <w:pBdr>
                <w:bottom w:val="single" w:sz="6" w:space="1" w:color="auto"/>
              </w:pBdr>
              <w:tabs>
                <w:tab w:val="left" w:pos="5400"/>
              </w:tabs>
              <w:rPr>
                <w:lang w:val="de-CH"/>
              </w:rPr>
            </w:pPr>
            <w:r w:rsidRPr="00C52563">
              <w:rPr>
                <w:lang w:val="de-CH"/>
              </w:rPr>
              <w:t xml:space="preserve">(b) </w:t>
            </w:r>
            <w:proofErr w:type="spellStart"/>
            <w:r w:rsidRPr="00C52563">
              <w:rPr>
                <w:lang w:val="de-CH"/>
              </w:rPr>
              <w:t>Indicate</w:t>
            </w:r>
            <w:proofErr w:type="spellEnd"/>
            <w:r w:rsidRPr="00C52563">
              <w:rPr>
                <w:lang w:val="de-CH"/>
              </w:rPr>
              <w:t xml:space="preserve"> </w:t>
            </w:r>
            <w:proofErr w:type="spellStart"/>
            <w:r w:rsidRPr="00C52563">
              <w:rPr>
                <w:lang w:val="de-CH"/>
              </w:rPr>
              <w:t>number</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with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p>
          <w:p w14:paraId="3F34622E" w14:textId="77777777" w:rsidR="007D432F" w:rsidRPr="00C52563" w:rsidRDefault="007D432F" w:rsidP="008D4F66">
            <w:pPr>
              <w:tabs>
                <w:tab w:val="left" w:pos="5400"/>
              </w:tabs>
              <w:rPr>
                <w:lang w:val="de-CH"/>
              </w:rPr>
            </w:pPr>
            <w:r w:rsidRPr="007F6BF5">
              <w:t xml:space="preserve">(c) </w:t>
            </w:r>
            <w:r w:rsidRPr="0022554A">
              <w:rPr>
                <w:i/>
              </w:rPr>
              <w:t xml:space="preserve">Cohort </w:t>
            </w:r>
            <w:proofErr w:type="spellStart"/>
            <w:r w:rsidRPr="0022554A">
              <w:rPr>
                <w:i/>
              </w:rPr>
              <w:t>study</w:t>
            </w:r>
            <w:proofErr w:type="spellEnd"/>
            <w:r w:rsidRPr="0022554A">
              <w:t>—</w:t>
            </w:r>
            <w:proofErr w:type="spellStart"/>
            <w:r w:rsidRPr="0022554A">
              <w:t>Summarise</w:t>
            </w:r>
            <w:proofErr w:type="spellEnd"/>
            <w:r w:rsidRPr="0022554A">
              <w:t xml:space="preserve"> follow-up time (eg, </w:t>
            </w:r>
            <w:proofErr w:type="spellStart"/>
            <w:r w:rsidRPr="0022554A">
              <w:t>average</w:t>
            </w:r>
            <w:proofErr w:type="spellEnd"/>
            <w:r w:rsidRPr="0022554A">
              <w:t xml:space="preserve"> </w:t>
            </w:r>
            <w:proofErr w:type="spellStart"/>
            <w:r w:rsidRPr="0022554A">
              <w:t>and</w:t>
            </w:r>
            <w:proofErr w:type="spellEnd"/>
            <w:r w:rsidRPr="0022554A">
              <w:t xml:space="preserve"> </w:t>
            </w:r>
            <w:proofErr w:type="spellStart"/>
            <w:r w:rsidRPr="0022554A">
              <w:t>total</w:t>
            </w:r>
            <w:proofErr w:type="spellEnd"/>
            <w:r w:rsidRPr="0022554A">
              <w:t xml:space="preserve"> </w:t>
            </w:r>
            <w:proofErr w:type="spellStart"/>
            <w:r w:rsidRPr="0022554A">
              <w:t>amount</w:t>
            </w:r>
            <w:proofErr w:type="spellEnd"/>
            <w:r w:rsidRPr="0022554A">
              <w:t>)</w:t>
            </w:r>
          </w:p>
        </w:tc>
        <w:tc>
          <w:tcPr>
            <w:tcW w:w="0" w:type="auto"/>
            <w:tcBorders>
              <w:top w:val="single" w:sz="4" w:space="0" w:color="auto"/>
              <w:left w:val="single" w:sz="4" w:space="0" w:color="auto"/>
              <w:bottom w:val="single" w:sz="4" w:space="0" w:color="auto"/>
              <w:right w:val="nil"/>
            </w:tcBorders>
          </w:tcPr>
          <w:p w14:paraId="57A743B8" w14:textId="77777777" w:rsidR="007D432F" w:rsidRDefault="007D432F" w:rsidP="008D4F66">
            <w:pPr>
              <w:tabs>
                <w:tab w:val="left" w:pos="5400"/>
              </w:tabs>
              <w:rPr>
                <w:lang w:val="de-CH"/>
              </w:rPr>
            </w:pPr>
            <w:r>
              <w:rPr>
                <w:lang w:val="de-CH"/>
              </w:rPr>
              <w:t>X</w:t>
            </w:r>
          </w:p>
          <w:p w14:paraId="46DDCED9" w14:textId="77777777" w:rsidR="007D432F" w:rsidRDefault="007D432F" w:rsidP="008D4F66">
            <w:pPr>
              <w:tabs>
                <w:tab w:val="left" w:pos="5400"/>
              </w:tabs>
              <w:rPr>
                <w:lang w:val="de-CH"/>
              </w:rPr>
            </w:pPr>
          </w:p>
          <w:p w14:paraId="46552EFA" w14:textId="77777777" w:rsidR="007D432F" w:rsidRPr="00C52563" w:rsidRDefault="007D432F" w:rsidP="008D4F66">
            <w:pPr>
              <w:tabs>
                <w:tab w:val="left" w:pos="5400"/>
              </w:tabs>
              <w:rPr>
                <w:lang w:val="de-CH"/>
              </w:rPr>
            </w:pPr>
          </w:p>
        </w:tc>
      </w:tr>
      <w:tr w:rsidR="007D432F" w:rsidRPr="00C52563" w14:paraId="2D76BD11" w14:textId="77777777" w:rsidTr="008D4F66">
        <w:trPr>
          <w:trHeight w:val="295"/>
        </w:trPr>
        <w:tc>
          <w:tcPr>
            <w:tcW w:w="0" w:type="auto"/>
            <w:tcBorders>
              <w:top w:val="single" w:sz="4" w:space="0" w:color="auto"/>
              <w:left w:val="nil"/>
              <w:bottom w:val="single" w:sz="4" w:space="0" w:color="auto"/>
              <w:right w:val="nil"/>
            </w:tcBorders>
            <w:hideMark/>
          </w:tcPr>
          <w:p w14:paraId="620A743B" w14:textId="77777777" w:rsidR="007D432F" w:rsidRPr="00C52563" w:rsidRDefault="007D432F" w:rsidP="008D4F66">
            <w:pPr>
              <w:tabs>
                <w:tab w:val="left" w:pos="5400"/>
              </w:tabs>
              <w:rPr>
                <w:bCs/>
                <w:lang w:val="de-CH"/>
              </w:rPr>
            </w:pPr>
            <w:r w:rsidRPr="00C52563">
              <w:rPr>
                <w:bCs/>
                <w:lang w:val="de-CH"/>
              </w:rPr>
              <w:t xml:space="preserve">Outcome </w:t>
            </w:r>
            <w:proofErr w:type="spellStart"/>
            <w:r w:rsidRPr="00C52563">
              <w:rPr>
                <w:bCs/>
                <w:lang w:val="de-CH"/>
              </w:rPr>
              <w:t>data</w:t>
            </w:r>
            <w:proofErr w:type="spellEnd"/>
          </w:p>
        </w:tc>
        <w:tc>
          <w:tcPr>
            <w:tcW w:w="0" w:type="auto"/>
            <w:tcBorders>
              <w:top w:val="single" w:sz="4" w:space="0" w:color="auto"/>
              <w:left w:val="nil"/>
              <w:bottom w:val="single" w:sz="4" w:space="0" w:color="auto"/>
              <w:right w:val="nil"/>
            </w:tcBorders>
            <w:hideMark/>
          </w:tcPr>
          <w:p w14:paraId="4619D38D" w14:textId="77777777" w:rsidR="007D432F" w:rsidRPr="00C52563" w:rsidRDefault="007D432F" w:rsidP="008D4F66">
            <w:pPr>
              <w:tabs>
                <w:tab w:val="left" w:pos="5400"/>
              </w:tabs>
              <w:jc w:val="center"/>
              <w:rPr>
                <w:lang w:val="de-CH"/>
              </w:rPr>
            </w:pPr>
            <w:r w:rsidRPr="00C52563">
              <w:rPr>
                <w:lang w:val="de-CH"/>
              </w:rPr>
              <w:t>15</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67D59313" w14:textId="77777777" w:rsidR="007D432F" w:rsidRDefault="007D432F" w:rsidP="008D4F66">
            <w:pPr>
              <w:tabs>
                <w:tab w:val="left" w:pos="5400"/>
              </w:tabs>
            </w:pPr>
            <w:r w:rsidRPr="0022554A">
              <w:rPr>
                <w:i/>
              </w:rPr>
              <w:t xml:space="preserve">Cohort </w:t>
            </w:r>
            <w:proofErr w:type="spellStart"/>
            <w:r w:rsidRPr="0022554A">
              <w:rPr>
                <w:i/>
              </w:rPr>
              <w:t>study</w:t>
            </w:r>
            <w:proofErr w:type="spellEnd"/>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 over time</w:t>
            </w:r>
          </w:p>
          <w:p w14:paraId="07782B5A" w14:textId="77777777" w:rsidR="007D432F" w:rsidRDefault="007D432F" w:rsidP="008D4F66">
            <w:pPr>
              <w:pBdr>
                <w:top w:val="single" w:sz="6" w:space="1" w:color="auto"/>
                <w:bottom w:val="single" w:sz="6" w:space="1" w:color="auto"/>
              </w:pBdr>
              <w:tabs>
                <w:tab w:val="left" w:pos="5400"/>
              </w:tabs>
            </w:pPr>
            <w:r w:rsidRPr="0022554A">
              <w:rPr>
                <w:i/>
              </w:rPr>
              <w:t xml:space="preserve">Case-control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in </w:t>
            </w:r>
            <w:proofErr w:type="spellStart"/>
            <w:r w:rsidRPr="0022554A">
              <w:t>each</w:t>
            </w:r>
            <w:proofErr w:type="spellEnd"/>
            <w:r w:rsidRPr="0022554A">
              <w:t xml:space="preserve"> exposure </w:t>
            </w:r>
            <w:proofErr w:type="spellStart"/>
            <w:r w:rsidRPr="0022554A">
              <w:t>category</w:t>
            </w:r>
            <w:proofErr w:type="spellEnd"/>
            <w:r w:rsidRPr="0022554A">
              <w:t>, or summary measures of exposure</w:t>
            </w:r>
          </w:p>
          <w:p w14:paraId="2823E14E" w14:textId="77777777" w:rsidR="007D432F" w:rsidRPr="00C52563" w:rsidRDefault="007D432F" w:rsidP="008D4F66">
            <w:pPr>
              <w:tabs>
                <w:tab w:val="left" w:pos="5400"/>
              </w:tabs>
              <w:rPr>
                <w:lang w:val="de-CH"/>
              </w:rPr>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w:t>
            </w:r>
          </w:p>
        </w:tc>
        <w:tc>
          <w:tcPr>
            <w:tcW w:w="0" w:type="auto"/>
            <w:tcBorders>
              <w:top w:val="single" w:sz="4" w:space="0" w:color="auto"/>
              <w:left w:val="single" w:sz="4" w:space="0" w:color="auto"/>
              <w:bottom w:val="single" w:sz="4" w:space="0" w:color="auto"/>
              <w:right w:val="nil"/>
            </w:tcBorders>
          </w:tcPr>
          <w:p w14:paraId="03873D5D" w14:textId="77777777" w:rsidR="007D432F" w:rsidRDefault="007D432F" w:rsidP="008D4F66">
            <w:pPr>
              <w:tabs>
                <w:tab w:val="left" w:pos="5400"/>
              </w:tabs>
              <w:rPr>
                <w:lang w:val="de-CH"/>
              </w:rPr>
            </w:pPr>
          </w:p>
          <w:p w14:paraId="7649CBF5" w14:textId="77777777" w:rsidR="007D432F" w:rsidRDefault="007D432F" w:rsidP="008D4F66">
            <w:pPr>
              <w:tabs>
                <w:tab w:val="left" w:pos="5400"/>
              </w:tabs>
              <w:rPr>
                <w:lang w:val="de-CH"/>
              </w:rPr>
            </w:pPr>
          </w:p>
          <w:p w14:paraId="08227888" w14:textId="77777777" w:rsidR="007D432F" w:rsidRPr="00C52563" w:rsidRDefault="007D432F" w:rsidP="008D4F66">
            <w:pPr>
              <w:tabs>
                <w:tab w:val="left" w:pos="5400"/>
              </w:tabs>
              <w:rPr>
                <w:lang w:val="de-CH"/>
              </w:rPr>
            </w:pPr>
            <w:r>
              <w:rPr>
                <w:lang w:val="de-CH"/>
              </w:rPr>
              <w:t>V</w:t>
            </w:r>
          </w:p>
        </w:tc>
      </w:tr>
      <w:tr w:rsidR="007D432F" w:rsidRPr="00C52563" w14:paraId="15146E06" w14:textId="77777777" w:rsidTr="008D4F66">
        <w:tc>
          <w:tcPr>
            <w:tcW w:w="0" w:type="auto"/>
            <w:vMerge w:val="restart"/>
            <w:tcBorders>
              <w:top w:val="single" w:sz="4" w:space="0" w:color="auto"/>
              <w:left w:val="nil"/>
              <w:bottom w:val="single" w:sz="4" w:space="0" w:color="auto"/>
              <w:right w:val="nil"/>
            </w:tcBorders>
            <w:hideMark/>
          </w:tcPr>
          <w:p w14:paraId="3F400FD7" w14:textId="77777777" w:rsidR="007D432F" w:rsidRPr="00C52563" w:rsidRDefault="007D432F" w:rsidP="008D4F66">
            <w:pPr>
              <w:tabs>
                <w:tab w:val="left" w:pos="5400"/>
              </w:tabs>
              <w:rPr>
                <w:bCs/>
                <w:lang w:val="de-CH"/>
              </w:rPr>
            </w:pPr>
            <w:r w:rsidRPr="00C52563">
              <w:rPr>
                <w:bCs/>
                <w:lang w:val="de-CH"/>
              </w:rPr>
              <w:lastRenderedPageBreak/>
              <w:t>Main results</w:t>
            </w:r>
          </w:p>
        </w:tc>
        <w:tc>
          <w:tcPr>
            <w:tcW w:w="0" w:type="auto"/>
            <w:vMerge w:val="restart"/>
            <w:tcBorders>
              <w:top w:val="single" w:sz="4" w:space="0" w:color="auto"/>
              <w:left w:val="nil"/>
              <w:bottom w:val="single" w:sz="4" w:space="0" w:color="auto"/>
              <w:right w:val="nil"/>
            </w:tcBorders>
            <w:hideMark/>
          </w:tcPr>
          <w:p w14:paraId="17AC7CB5" w14:textId="77777777" w:rsidR="007D432F" w:rsidRPr="00C52563" w:rsidRDefault="007D432F" w:rsidP="008D4F66">
            <w:pPr>
              <w:tabs>
                <w:tab w:val="left" w:pos="5400"/>
              </w:tabs>
              <w:jc w:val="center"/>
              <w:rPr>
                <w:lang w:val="de-CH"/>
              </w:rPr>
            </w:pPr>
            <w:r w:rsidRPr="00C52563">
              <w:rPr>
                <w:lang w:val="de-CH"/>
              </w:rPr>
              <w:t>16</w:t>
            </w:r>
          </w:p>
        </w:tc>
        <w:tc>
          <w:tcPr>
            <w:tcW w:w="0" w:type="auto"/>
            <w:tcBorders>
              <w:top w:val="single" w:sz="4" w:space="0" w:color="auto"/>
              <w:left w:val="nil"/>
              <w:bottom w:val="single" w:sz="4" w:space="0" w:color="auto"/>
              <w:right w:val="single" w:sz="4" w:space="0" w:color="auto"/>
            </w:tcBorders>
            <w:hideMark/>
          </w:tcPr>
          <w:p w14:paraId="4F38D7D0" w14:textId="77777777" w:rsidR="007D432F" w:rsidRPr="00C52563" w:rsidRDefault="007D432F" w:rsidP="008D4F66">
            <w:pPr>
              <w:tabs>
                <w:tab w:val="left" w:pos="5400"/>
              </w:tabs>
              <w:rPr>
                <w:lang w:val="de-CH"/>
              </w:rPr>
            </w:pPr>
            <w:r w:rsidRPr="00E21BB8">
              <w:t>(</w:t>
            </w:r>
            <w:r w:rsidRPr="00E21BB8">
              <w:rPr>
                <w:i/>
              </w:rPr>
              <w:t>a</w:t>
            </w:r>
            <w:r w:rsidRPr="00E21BB8">
              <w:t>)</w:t>
            </w:r>
            <w:r w:rsidRPr="0022554A">
              <w:t xml:space="preserve"> </w:t>
            </w:r>
            <w:proofErr w:type="spellStart"/>
            <w:r w:rsidRPr="006149D3">
              <w:t>Give</w:t>
            </w:r>
            <w:proofErr w:type="spellEnd"/>
            <w:r w:rsidRPr="006149D3">
              <w:t xml:space="preserve"> unadjusted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if</w:t>
            </w:r>
            <w:proofErr w:type="spellEnd"/>
            <w:r w:rsidRPr="006149D3">
              <w:t xml:space="preserve"> </w:t>
            </w:r>
            <w:proofErr w:type="spellStart"/>
            <w:r w:rsidRPr="006149D3">
              <w:t>applicable</w:t>
            </w:r>
            <w:proofErr w:type="spellEnd"/>
            <w:r w:rsidRPr="006149D3">
              <w:t xml:space="preserve">, </w:t>
            </w:r>
            <w:proofErr w:type="spellStart"/>
            <w:r w:rsidRPr="006149D3">
              <w:t>confounder-adjusted</w:t>
            </w:r>
            <w:proofErr w:type="spellEnd"/>
            <w:r w:rsidRPr="006149D3">
              <w:t xml:space="preserve">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their</w:t>
            </w:r>
            <w:proofErr w:type="spellEnd"/>
            <w:r w:rsidRPr="006149D3">
              <w:t xml:space="preserve"> </w:t>
            </w:r>
            <w:proofErr w:type="spellStart"/>
            <w:r w:rsidRPr="006149D3">
              <w:t>precision</w:t>
            </w:r>
            <w:proofErr w:type="spellEnd"/>
            <w:r w:rsidRPr="006149D3">
              <w:t xml:space="preserve"> (eg, 95% </w:t>
            </w:r>
            <w:proofErr w:type="spellStart"/>
            <w:r w:rsidRPr="006149D3">
              <w:t>confidence</w:t>
            </w:r>
            <w:proofErr w:type="spellEnd"/>
            <w:r w:rsidRPr="006149D3">
              <w:t xml:space="preserve"> interval). Make </w:t>
            </w:r>
            <w:proofErr w:type="spellStart"/>
            <w:r w:rsidRPr="006149D3">
              <w:t>clear</w:t>
            </w:r>
            <w:proofErr w:type="spellEnd"/>
            <w:r w:rsidRPr="006149D3">
              <w:t xml:space="preserve"> </w:t>
            </w:r>
            <w:proofErr w:type="spellStart"/>
            <w:r w:rsidRPr="006149D3">
              <w:t>which</w:t>
            </w:r>
            <w:proofErr w:type="spellEnd"/>
            <w:r w:rsidRPr="006149D3">
              <w:t xml:space="preserve"> </w:t>
            </w:r>
            <w:proofErr w:type="spellStart"/>
            <w:r w:rsidRPr="006149D3">
              <w:t>confounders</w:t>
            </w:r>
            <w:proofErr w:type="spellEnd"/>
            <w:r w:rsidRPr="006149D3">
              <w:t xml:space="preserve"> </w:t>
            </w:r>
            <w:proofErr w:type="spellStart"/>
            <w:r w:rsidRPr="006149D3">
              <w:t>were</w:t>
            </w:r>
            <w:proofErr w:type="spellEnd"/>
            <w:r w:rsidRPr="006149D3">
              <w:t xml:space="preserve"> </w:t>
            </w:r>
            <w:proofErr w:type="spellStart"/>
            <w:r w:rsidRPr="006149D3">
              <w:t>adjusted</w:t>
            </w:r>
            <w:proofErr w:type="spellEnd"/>
            <w:r w:rsidRPr="006149D3">
              <w:t xml:space="preserve"> </w:t>
            </w:r>
            <w:proofErr w:type="spellStart"/>
            <w:r w:rsidRPr="006149D3">
              <w:t>for</w:t>
            </w:r>
            <w:proofErr w:type="spellEnd"/>
            <w:r w:rsidRPr="006149D3">
              <w:t xml:space="preserve"> </w:t>
            </w:r>
            <w:proofErr w:type="spellStart"/>
            <w:r w:rsidRPr="006149D3">
              <w:t>and</w:t>
            </w:r>
            <w:proofErr w:type="spellEnd"/>
            <w:r w:rsidRPr="006149D3">
              <w:t xml:space="preserve"> </w:t>
            </w:r>
            <w:proofErr w:type="spellStart"/>
            <w:r w:rsidRPr="006149D3">
              <w:t>why</w:t>
            </w:r>
            <w:proofErr w:type="spellEnd"/>
            <w:r w:rsidRPr="006149D3">
              <w:t xml:space="preserve"> </w:t>
            </w:r>
            <w:proofErr w:type="spellStart"/>
            <w:r w:rsidRPr="006149D3">
              <w:t>they</w:t>
            </w:r>
            <w:proofErr w:type="spellEnd"/>
            <w:r w:rsidRPr="006149D3">
              <w:t xml:space="preserve"> </w:t>
            </w:r>
            <w:proofErr w:type="spellStart"/>
            <w:r w:rsidRPr="006149D3">
              <w:t>were</w:t>
            </w:r>
            <w:proofErr w:type="spellEnd"/>
            <w:r w:rsidRPr="006149D3">
              <w:t xml:space="preserve"> </w:t>
            </w:r>
            <w:proofErr w:type="spellStart"/>
            <w:r w:rsidRPr="006149D3">
              <w:t>included</w:t>
            </w:r>
            <w:proofErr w:type="spellEnd"/>
          </w:p>
        </w:tc>
        <w:tc>
          <w:tcPr>
            <w:tcW w:w="0" w:type="auto"/>
            <w:tcBorders>
              <w:top w:val="single" w:sz="4" w:space="0" w:color="auto"/>
              <w:left w:val="single" w:sz="4" w:space="0" w:color="auto"/>
              <w:bottom w:val="single" w:sz="4" w:space="0" w:color="auto"/>
              <w:right w:val="nil"/>
            </w:tcBorders>
          </w:tcPr>
          <w:p w14:paraId="52BC18E8" w14:textId="77777777" w:rsidR="007D432F" w:rsidRPr="00C52563" w:rsidRDefault="007D432F" w:rsidP="008D4F66">
            <w:pPr>
              <w:tabs>
                <w:tab w:val="left" w:pos="5400"/>
              </w:tabs>
              <w:rPr>
                <w:lang w:val="de-CH"/>
              </w:rPr>
            </w:pPr>
            <w:r>
              <w:rPr>
                <w:lang w:val="de-CH"/>
              </w:rPr>
              <w:t>V</w:t>
            </w:r>
          </w:p>
        </w:tc>
      </w:tr>
      <w:tr w:rsidR="007D432F" w:rsidRPr="00C52563" w14:paraId="6FEDD2DB" w14:textId="77777777" w:rsidTr="008D4F66">
        <w:tc>
          <w:tcPr>
            <w:tcW w:w="0" w:type="auto"/>
            <w:vMerge/>
            <w:tcBorders>
              <w:top w:val="single" w:sz="4" w:space="0" w:color="auto"/>
              <w:left w:val="nil"/>
              <w:bottom w:val="single" w:sz="4" w:space="0" w:color="auto"/>
              <w:right w:val="nil"/>
            </w:tcBorders>
            <w:vAlign w:val="center"/>
            <w:hideMark/>
          </w:tcPr>
          <w:p w14:paraId="4BCDABAE"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2C400156"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E8012E4" w14:textId="77777777" w:rsidR="007D432F" w:rsidRPr="00C52563" w:rsidRDefault="007D432F" w:rsidP="008D4F66">
            <w:pPr>
              <w:tabs>
                <w:tab w:val="left" w:pos="5400"/>
              </w:tabs>
              <w:rPr>
                <w:lang w:val="de-CH"/>
              </w:rPr>
            </w:pPr>
            <w:r w:rsidRPr="00E21BB8">
              <w:t>(</w:t>
            </w:r>
            <w:r w:rsidRPr="00E21BB8">
              <w:rPr>
                <w:i/>
              </w:rPr>
              <w:t>b</w:t>
            </w:r>
            <w:r w:rsidRPr="00E21BB8">
              <w:t xml:space="preserve">) </w:t>
            </w:r>
            <w:r w:rsidRPr="006149D3">
              <w:t xml:space="preserve">Report </w:t>
            </w:r>
            <w:proofErr w:type="spellStart"/>
            <w:r w:rsidRPr="006149D3">
              <w:t>category</w:t>
            </w:r>
            <w:proofErr w:type="spellEnd"/>
            <w:r w:rsidRPr="006149D3">
              <w:t xml:space="preserve"> </w:t>
            </w:r>
            <w:proofErr w:type="spellStart"/>
            <w:r w:rsidRPr="006149D3">
              <w:t>boundaries</w:t>
            </w:r>
            <w:proofErr w:type="spellEnd"/>
            <w:r w:rsidRPr="006149D3">
              <w:t xml:space="preserve"> </w:t>
            </w:r>
            <w:proofErr w:type="spellStart"/>
            <w:r w:rsidRPr="006149D3">
              <w:t>when</w:t>
            </w:r>
            <w:proofErr w:type="spellEnd"/>
            <w:r w:rsidRPr="006149D3">
              <w:t xml:space="preserve"> </w:t>
            </w:r>
            <w:proofErr w:type="spellStart"/>
            <w:r w:rsidRPr="006149D3">
              <w:t>continuous</w:t>
            </w:r>
            <w:proofErr w:type="spellEnd"/>
            <w:r w:rsidRPr="006149D3">
              <w:t xml:space="preserve"> variables </w:t>
            </w:r>
            <w:proofErr w:type="spellStart"/>
            <w:r w:rsidRPr="006149D3">
              <w:t>were</w:t>
            </w:r>
            <w:proofErr w:type="spellEnd"/>
            <w:r w:rsidRPr="006149D3">
              <w:t xml:space="preserve"> </w:t>
            </w:r>
            <w:proofErr w:type="spellStart"/>
            <w:r w:rsidRPr="006149D3">
              <w:t>categorized</w:t>
            </w:r>
            <w:proofErr w:type="spellEnd"/>
          </w:p>
        </w:tc>
        <w:tc>
          <w:tcPr>
            <w:tcW w:w="0" w:type="auto"/>
            <w:tcBorders>
              <w:top w:val="single" w:sz="4" w:space="0" w:color="auto"/>
              <w:left w:val="single" w:sz="4" w:space="0" w:color="auto"/>
              <w:bottom w:val="single" w:sz="4" w:space="0" w:color="auto"/>
              <w:right w:val="nil"/>
            </w:tcBorders>
          </w:tcPr>
          <w:p w14:paraId="026175B8" w14:textId="77777777" w:rsidR="007D432F" w:rsidRPr="00C52563" w:rsidRDefault="007D432F" w:rsidP="008D4F66">
            <w:pPr>
              <w:tabs>
                <w:tab w:val="left" w:pos="5400"/>
              </w:tabs>
              <w:rPr>
                <w:lang w:val="de-CH"/>
              </w:rPr>
            </w:pPr>
            <w:r>
              <w:rPr>
                <w:lang w:val="de-CH"/>
              </w:rPr>
              <w:t>X</w:t>
            </w:r>
          </w:p>
        </w:tc>
      </w:tr>
      <w:tr w:rsidR="007D432F" w:rsidRPr="00C52563" w14:paraId="6BEE71F6" w14:textId="77777777" w:rsidTr="008D4F66">
        <w:tc>
          <w:tcPr>
            <w:tcW w:w="0" w:type="auto"/>
            <w:vMerge/>
            <w:tcBorders>
              <w:top w:val="single" w:sz="4" w:space="0" w:color="auto"/>
              <w:left w:val="nil"/>
              <w:bottom w:val="single" w:sz="4" w:space="0" w:color="auto"/>
              <w:right w:val="nil"/>
            </w:tcBorders>
            <w:vAlign w:val="center"/>
            <w:hideMark/>
          </w:tcPr>
          <w:p w14:paraId="11BF128D"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6A37607F"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97DC798"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If</w:t>
            </w:r>
            <w:proofErr w:type="spellEnd"/>
            <w:r w:rsidRPr="00C52563">
              <w:rPr>
                <w:lang w:val="de-CH"/>
              </w:rPr>
              <w:t xml:space="preserve"> relevant, </w:t>
            </w:r>
            <w:proofErr w:type="spellStart"/>
            <w:r w:rsidRPr="00C52563">
              <w:rPr>
                <w:lang w:val="de-CH"/>
              </w:rPr>
              <w:t>consider</w:t>
            </w:r>
            <w:proofErr w:type="spellEnd"/>
            <w:r w:rsidRPr="00C52563">
              <w:rPr>
                <w:lang w:val="de-CH"/>
              </w:rPr>
              <w:t xml:space="preserve"> </w:t>
            </w:r>
            <w:proofErr w:type="spellStart"/>
            <w:r w:rsidRPr="00C52563">
              <w:rPr>
                <w:lang w:val="de-CH"/>
              </w:rPr>
              <w:t>translating</w:t>
            </w:r>
            <w:proofErr w:type="spellEnd"/>
            <w:r w:rsidRPr="00C52563">
              <w:rPr>
                <w:lang w:val="de-CH"/>
              </w:rPr>
              <w:t xml:space="preserve"> </w:t>
            </w:r>
            <w:proofErr w:type="spellStart"/>
            <w:r w:rsidRPr="00C52563">
              <w:rPr>
                <w:lang w:val="de-CH"/>
              </w:rPr>
              <w:t>estimates</w:t>
            </w:r>
            <w:proofErr w:type="spellEnd"/>
            <w:r w:rsidRPr="00C52563">
              <w:rPr>
                <w:lang w:val="de-CH"/>
              </w:rPr>
              <w:t xml:space="preserve"> </w:t>
            </w:r>
            <w:proofErr w:type="spellStart"/>
            <w:r w:rsidRPr="00C52563">
              <w:rPr>
                <w:lang w:val="de-CH"/>
              </w:rPr>
              <w:t>of</w:t>
            </w:r>
            <w:proofErr w:type="spellEnd"/>
            <w:r w:rsidRPr="00C52563">
              <w:rPr>
                <w:lang w:val="de-CH"/>
              </w:rPr>
              <w:t xml:space="preserve"> relative </w:t>
            </w:r>
            <w:proofErr w:type="spellStart"/>
            <w:r w:rsidRPr="00C52563">
              <w:rPr>
                <w:lang w:val="de-CH"/>
              </w:rPr>
              <w:t>risk</w:t>
            </w:r>
            <w:proofErr w:type="spellEnd"/>
            <w:r w:rsidRPr="00C52563">
              <w:rPr>
                <w:lang w:val="de-CH"/>
              </w:rPr>
              <w:t xml:space="preserve"> </w:t>
            </w:r>
            <w:proofErr w:type="spellStart"/>
            <w:r w:rsidRPr="00C52563">
              <w:rPr>
                <w:lang w:val="de-CH"/>
              </w:rPr>
              <w:t>into</w:t>
            </w:r>
            <w:proofErr w:type="spellEnd"/>
            <w:r w:rsidRPr="00C52563">
              <w:rPr>
                <w:lang w:val="de-CH"/>
              </w:rPr>
              <w:t xml:space="preserve"> absolute </w:t>
            </w:r>
            <w:proofErr w:type="spellStart"/>
            <w:r w:rsidRPr="00C52563">
              <w:rPr>
                <w:lang w:val="de-CH"/>
              </w:rPr>
              <w:t>risk</w:t>
            </w:r>
            <w:proofErr w:type="spellEnd"/>
            <w:r w:rsidRPr="00C52563">
              <w:rPr>
                <w:lang w:val="de-CH"/>
              </w:rPr>
              <w:t xml:space="preserve"> </w:t>
            </w:r>
            <w:proofErr w:type="spellStart"/>
            <w:r w:rsidRPr="00C52563">
              <w:rPr>
                <w:lang w:val="de-CH"/>
              </w:rPr>
              <w:t>for</w:t>
            </w:r>
            <w:proofErr w:type="spellEnd"/>
            <w:r w:rsidRPr="00C52563">
              <w:rPr>
                <w:lang w:val="de-CH"/>
              </w:rPr>
              <w:t xml:space="preserve"> a </w:t>
            </w:r>
            <w:proofErr w:type="spellStart"/>
            <w:r w:rsidRPr="00C52563">
              <w:rPr>
                <w:lang w:val="de-CH"/>
              </w:rPr>
              <w:t>meaningful</w:t>
            </w:r>
            <w:proofErr w:type="spellEnd"/>
            <w:r w:rsidRPr="00C52563">
              <w:rPr>
                <w:lang w:val="de-CH"/>
              </w:rPr>
              <w:t xml:space="preserve"> time </w:t>
            </w:r>
            <w:proofErr w:type="spellStart"/>
            <w:r w:rsidRPr="00C52563">
              <w:rPr>
                <w:lang w:val="de-CH"/>
              </w:rPr>
              <w:t>period</w:t>
            </w:r>
            <w:proofErr w:type="spellEnd"/>
          </w:p>
        </w:tc>
        <w:tc>
          <w:tcPr>
            <w:tcW w:w="0" w:type="auto"/>
            <w:tcBorders>
              <w:top w:val="single" w:sz="4" w:space="0" w:color="auto"/>
              <w:left w:val="single" w:sz="4" w:space="0" w:color="auto"/>
              <w:bottom w:val="single" w:sz="4" w:space="0" w:color="auto"/>
              <w:right w:val="nil"/>
            </w:tcBorders>
          </w:tcPr>
          <w:p w14:paraId="195EFBCC" w14:textId="77777777" w:rsidR="007D432F" w:rsidRPr="00C52563" w:rsidRDefault="007D432F" w:rsidP="008D4F66">
            <w:pPr>
              <w:tabs>
                <w:tab w:val="left" w:pos="5400"/>
              </w:tabs>
              <w:rPr>
                <w:lang w:val="de-CH"/>
              </w:rPr>
            </w:pPr>
            <w:r>
              <w:rPr>
                <w:lang w:val="de-CH"/>
              </w:rPr>
              <w:t>X</w:t>
            </w:r>
          </w:p>
        </w:tc>
      </w:tr>
      <w:tr w:rsidR="007D432F" w:rsidRPr="00C52563" w14:paraId="5806F617" w14:textId="77777777" w:rsidTr="008D4F66">
        <w:tc>
          <w:tcPr>
            <w:tcW w:w="0" w:type="auto"/>
            <w:tcBorders>
              <w:top w:val="single" w:sz="4" w:space="0" w:color="auto"/>
              <w:left w:val="nil"/>
              <w:bottom w:val="single" w:sz="4" w:space="0" w:color="auto"/>
              <w:right w:val="nil"/>
            </w:tcBorders>
            <w:hideMark/>
          </w:tcPr>
          <w:p w14:paraId="3596D4B1" w14:textId="77777777" w:rsidR="007D432F" w:rsidRPr="00C52563" w:rsidRDefault="007D432F" w:rsidP="008D4F66">
            <w:pPr>
              <w:tabs>
                <w:tab w:val="left" w:pos="5400"/>
              </w:tabs>
              <w:rPr>
                <w:bCs/>
                <w:lang w:val="de-CH"/>
              </w:rPr>
            </w:pPr>
            <w:r w:rsidRPr="00C52563">
              <w:rPr>
                <w:bCs/>
                <w:lang w:val="de-CH"/>
              </w:rPr>
              <w:t xml:space="preserve">Other </w:t>
            </w:r>
            <w:proofErr w:type="spellStart"/>
            <w:r w:rsidRPr="00C52563">
              <w:rPr>
                <w:bCs/>
                <w:lang w:val="de-CH"/>
              </w:rPr>
              <w:t>analyses</w:t>
            </w:r>
            <w:proofErr w:type="spellEnd"/>
          </w:p>
        </w:tc>
        <w:tc>
          <w:tcPr>
            <w:tcW w:w="0" w:type="auto"/>
            <w:tcBorders>
              <w:top w:val="single" w:sz="4" w:space="0" w:color="auto"/>
              <w:left w:val="nil"/>
              <w:bottom w:val="single" w:sz="4" w:space="0" w:color="auto"/>
              <w:right w:val="nil"/>
            </w:tcBorders>
            <w:hideMark/>
          </w:tcPr>
          <w:p w14:paraId="766A5A8C" w14:textId="77777777" w:rsidR="007D432F" w:rsidRPr="00C52563" w:rsidRDefault="007D432F" w:rsidP="008D4F66">
            <w:pPr>
              <w:tabs>
                <w:tab w:val="left" w:pos="5400"/>
              </w:tabs>
              <w:jc w:val="center"/>
              <w:rPr>
                <w:lang w:val="de-CH"/>
              </w:rPr>
            </w:pPr>
            <w:r w:rsidRPr="00C52563">
              <w:rPr>
                <w:lang w:val="de-CH"/>
              </w:rPr>
              <w:t>17</w:t>
            </w:r>
          </w:p>
        </w:tc>
        <w:tc>
          <w:tcPr>
            <w:tcW w:w="0" w:type="auto"/>
            <w:tcBorders>
              <w:top w:val="single" w:sz="4" w:space="0" w:color="auto"/>
              <w:left w:val="nil"/>
              <w:bottom w:val="single" w:sz="4" w:space="0" w:color="auto"/>
              <w:right w:val="single" w:sz="4" w:space="0" w:color="auto"/>
            </w:tcBorders>
            <w:hideMark/>
          </w:tcPr>
          <w:p w14:paraId="69209B4D" w14:textId="77777777" w:rsidR="007D432F" w:rsidRPr="00C52563" w:rsidRDefault="007D432F" w:rsidP="008D4F66">
            <w:pPr>
              <w:tabs>
                <w:tab w:val="left" w:pos="5400"/>
              </w:tabs>
              <w:rPr>
                <w:lang w:val="de-CH"/>
              </w:rPr>
            </w:pPr>
            <w:r w:rsidRPr="00C52563">
              <w:rPr>
                <w:lang w:val="de-CH"/>
              </w:rPr>
              <w:t xml:space="preserve">Report </w:t>
            </w:r>
            <w:proofErr w:type="spellStart"/>
            <w:r w:rsidRPr="00C52563">
              <w:rPr>
                <w:lang w:val="de-CH"/>
              </w:rPr>
              <w:t>other</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done</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r w:rsidRPr="00C52563">
              <w:rPr>
                <w:lang w:val="de-CH"/>
              </w:rPr>
              <w:t xml:space="preserve">, and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22F2CF49" w14:textId="77777777" w:rsidR="007D432F" w:rsidRPr="00C52563" w:rsidRDefault="007D432F" w:rsidP="008D4F66">
            <w:pPr>
              <w:tabs>
                <w:tab w:val="left" w:pos="5400"/>
              </w:tabs>
              <w:rPr>
                <w:lang w:val="de-CH"/>
              </w:rPr>
            </w:pPr>
            <w:r>
              <w:rPr>
                <w:lang w:val="de-CH"/>
              </w:rPr>
              <w:t>X</w:t>
            </w:r>
          </w:p>
        </w:tc>
      </w:tr>
      <w:tr w:rsidR="007D432F" w:rsidRPr="00C52563" w14:paraId="275446B7" w14:textId="77777777" w:rsidTr="008D4F66">
        <w:tc>
          <w:tcPr>
            <w:tcW w:w="0" w:type="auto"/>
            <w:gridSpan w:val="4"/>
            <w:tcBorders>
              <w:top w:val="single" w:sz="4" w:space="0" w:color="auto"/>
              <w:left w:val="nil"/>
              <w:bottom w:val="single" w:sz="4" w:space="0" w:color="auto"/>
              <w:right w:val="nil"/>
            </w:tcBorders>
            <w:hideMark/>
          </w:tcPr>
          <w:p w14:paraId="1E1BB0A4"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Discussion</w:t>
            </w:r>
            <w:proofErr w:type="spellEnd"/>
          </w:p>
        </w:tc>
      </w:tr>
      <w:tr w:rsidR="007D432F" w:rsidRPr="00C52563" w14:paraId="33C1D46A" w14:textId="77777777" w:rsidTr="008D4F66">
        <w:tc>
          <w:tcPr>
            <w:tcW w:w="0" w:type="auto"/>
            <w:tcBorders>
              <w:top w:val="single" w:sz="4" w:space="0" w:color="auto"/>
              <w:left w:val="nil"/>
              <w:bottom w:val="single" w:sz="4" w:space="0" w:color="auto"/>
              <w:right w:val="nil"/>
            </w:tcBorders>
            <w:hideMark/>
          </w:tcPr>
          <w:p w14:paraId="6729AABA" w14:textId="77777777" w:rsidR="007D432F" w:rsidRPr="00C52563" w:rsidRDefault="007D432F" w:rsidP="008D4F66">
            <w:pPr>
              <w:tabs>
                <w:tab w:val="left" w:pos="5400"/>
              </w:tabs>
              <w:rPr>
                <w:bCs/>
                <w:lang w:val="de-CH"/>
              </w:rPr>
            </w:pPr>
            <w:r w:rsidRPr="00C52563">
              <w:rPr>
                <w:bCs/>
                <w:lang w:val="de-CH"/>
              </w:rPr>
              <w:t>Key results</w:t>
            </w:r>
          </w:p>
        </w:tc>
        <w:tc>
          <w:tcPr>
            <w:tcW w:w="0" w:type="auto"/>
            <w:tcBorders>
              <w:top w:val="single" w:sz="4" w:space="0" w:color="auto"/>
              <w:left w:val="nil"/>
              <w:bottom w:val="single" w:sz="4" w:space="0" w:color="auto"/>
              <w:right w:val="nil"/>
            </w:tcBorders>
            <w:hideMark/>
          </w:tcPr>
          <w:p w14:paraId="44879004" w14:textId="77777777" w:rsidR="007D432F" w:rsidRPr="00C52563" w:rsidRDefault="007D432F" w:rsidP="008D4F66">
            <w:pPr>
              <w:tabs>
                <w:tab w:val="left" w:pos="5400"/>
              </w:tabs>
              <w:jc w:val="center"/>
              <w:rPr>
                <w:lang w:val="de-CH"/>
              </w:rPr>
            </w:pPr>
            <w:r w:rsidRPr="00C52563">
              <w:rPr>
                <w:lang w:val="de-CH"/>
              </w:rPr>
              <w:t>18</w:t>
            </w:r>
          </w:p>
        </w:tc>
        <w:tc>
          <w:tcPr>
            <w:tcW w:w="0" w:type="auto"/>
            <w:tcBorders>
              <w:top w:val="single" w:sz="4" w:space="0" w:color="auto"/>
              <w:left w:val="nil"/>
              <w:bottom w:val="single" w:sz="4" w:space="0" w:color="auto"/>
              <w:right w:val="single" w:sz="4" w:space="0" w:color="auto"/>
            </w:tcBorders>
            <w:hideMark/>
          </w:tcPr>
          <w:p w14:paraId="1FACB941" w14:textId="77777777" w:rsidR="007D432F" w:rsidRPr="00C52563" w:rsidRDefault="007D432F" w:rsidP="008D4F66">
            <w:pPr>
              <w:tabs>
                <w:tab w:val="left" w:pos="5400"/>
              </w:tabs>
              <w:rPr>
                <w:lang w:val="de-CH"/>
              </w:rPr>
            </w:pPr>
            <w:proofErr w:type="spellStart"/>
            <w:r w:rsidRPr="00C52563">
              <w:rPr>
                <w:lang w:val="de-CH"/>
              </w:rPr>
              <w:t>Summarise</w:t>
            </w:r>
            <w:proofErr w:type="spellEnd"/>
            <w:r w:rsidRPr="00C52563">
              <w:rPr>
                <w:lang w:val="de-CH"/>
              </w:rPr>
              <w:t xml:space="preserve"> key results with reference </w:t>
            </w:r>
            <w:proofErr w:type="spellStart"/>
            <w:r w:rsidRPr="00C52563">
              <w:rPr>
                <w:lang w:val="de-CH"/>
              </w:rPr>
              <w:t>to</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objectives</w:t>
            </w:r>
            <w:proofErr w:type="spellEnd"/>
          </w:p>
        </w:tc>
        <w:tc>
          <w:tcPr>
            <w:tcW w:w="0" w:type="auto"/>
            <w:tcBorders>
              <w:top w:val="single" w:sz="4" w:space="0" w:color="auto"/>
              <w:left w:val="single" w:sz="4" w:space="0" w:color="auto"/>
              <w:bottom w:val="single" w:sz="4" w:space="0" w:color="auto"/>
              <w:right w:val="nil"/>
            </w:tcBorders>
          </w:tcPr>
          <w:p w14:paraId="404BB73F" w14:textId="77777777" w:rsidR="007D432F" w:rsidRPr="00C52563" w:rsidRDefault="007D432F" w:rsidP="008D4F66">
            <w:pPr>
              <w:tabs>
                <w:tab w:val="left" w:pos="5400"/>
              </w:tabs>
              <w:rPr>
                <w:lang w:val="de-CH"/>
              </w:rPr>
            </w:pPr>
            <w:r>
              <w:rPr>
                <w:lang w:val="de-CH"/>
              </w:rPr>
              <w:t>V</w:t>
            </w:r>
          </w:p>
        </w:tc>
      </w:tr>
      <w:tr w:rsidR="007D432F" w:rsidRPr="00C52563" w14:paraId="21ABD3F0" w14:textId="77777777" w:rsidTr="008D4F66">
        <w:tc>
          <w:tcPr>
            <w:tcW w:w="0" w:type="auto"/>
            <w:tcBorders>
              <w:top w:val="single" w:sz="4" w:space="0" w:color="auto"/>
              <w:left w:val="nil"/>
              <w:bottom w:val="single" w:sz="4" w:space="0" w:color="auto"/>
              <w:right w:val="nil"/>
            </w:tcBorders>
            <w:hideMark/>
          </w:tcPr>
          <w:p w14:paraId="2DFEA8E5" w14:textId="77777777" w:rsidR="007D432F" w:rsidRPr="00C52563" w:rsidRDefault="007D432F" w:rsidP="008D4F66">
            <w:pPr>
              <w:tabs>
                <w:tab w:val="left" w:pos="5400"/>
              </w:tabs>
              <w:rPr>
                <w:bCs/>
                <w:lang w:val="de-CH"/>
              </w:rPr>
            </w:pPr>
            <w:proofErr w:type="spellStart"/>
            <w:r w:rsidRPr="00C52563">
              <w:rPr>
                <w:bCs/>
                <w:lang w:val="de-CH"/>
              </w:rPr>
              <w:t>Limitations</w:t>
            </w:r>
            <w:proofErr w:type="spellEnd"/>
          </w:p>
        </w:tc>
        <w:tc>
          <w:tcPr>
            <w:tcW w:w="0" w:type="auto"/>
            <w:tcBorders>
              <w:top w:val="single" w:sz="4" w:space="0" w:color="auto"/>
              <w:left w:val="nil"/>
              <w:bottom w:val="single" w:sz="4" w:space="0" w:color="auto"/>
              <w:right w:val="nil"/>
            </w:tcBorders>
            <w:hideMark/>
          </w:tcPr>
          <w:p w14:paraId="1DA2307C" w14:textId="77777777" w:rsidR="007D432F" w:rsidRPr="00C52563" w:rsidRDefault="007D432F" w:rsidP="008D4F66">
            <w:pPr>
              <w:tabs>
                <w:tab w:val="left" w:pos="5400"/>
              </w:tabs>
              <w:jc w:val="center"/>
              <w:rPr>
                <w:lang w:val="de-CH"/>
              </w:rPr>
            </w:pPr>
            <w:r w:rsidRPr="00C52563">
              <w:rPr>
                <w:lang w:val="de-CH"/>
              </w:rPr>
              <w:t>19</w:t>
            </w:r>
          </w:p>
        </w:tc>
        <w:tc>
          <w:tcPr>
            <w:tcW w:w="0" w:type="auto"/>
            <w:tcBorders>
              <w:top w:val="single" w:sz="4" w:space="0" w:color="auto"/>
              <w:left w:val="nil"/>
              <w:bottom w:val="single" w:sz="4" w:space="0" w:color="auto"/>
              <w:right w:val="single" w:sz="4" w:space="0" w:color="auto"/>
            </w:tcBorders>
            <w:hideMark/>
          </w:tcPr>
          <w:p w14:paraId="722ACFF9"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into</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potential </w:t>
            </w:r>
            <w:proofErr w:type="spellStart"/>
            <w:r w:rsidRPr="00C52563">
              <w:rPr>
                <w:lang w:val="de-CH"/>
              </w:rPr>
              <w:t>bias</w:t>
            </w:r>
            <w:proofErr w:type="spellEnd"/>
            <w:r w:rsidRPr="00C52563">
              <w:rPr>
                <w:lang w:val="de-CH"/>
              </w:rPr>
              <w:t xml:space="preserve"> </w:t>
            </w:r>
            <w:proofErr w:type="spellStart"/>
            <w:r w:rsidRPr="00C52563">
              <w:rPr>
                <w:lang w:val="de-CH"/>
              </w:rPr>
              <w:t>or</w:t>
            </w:r>
            <w:proofErr w:type="spellEnd"/>
            <w:r w:rsidRPr="00C52563">
              <w:rPr>
                <w:lang w:val="de-CH"/>
              </w:rPr>
              <w:t xml:space="preserve"> </w:t>
            </w:r>
            <w:proofErr w:type="spellStart"/>
            <w:r w:rsidRPr="00C52563">
              <w:rPr>
                <w:lang w:val="de-CH"/>
              </w:rPr>
              <w:t>imprecision</w:t>
            </w:r>
            <w:proofErr w:type="spellEnd"/>
            <w:r w:rsidRPr="00C52563">
              <w:rPr>
                <w:lang w:val="de-CH"/>
              </w:rPr>
              <w:t xml:space="preserve">. </w:t>
            </w:r>
            <w:proofErr w:type="spellStart"/>
            <w:r w:rsidRPr="00C52563">
              <w:rPr>
                <w:lang w:val="de-CH"/>
              </w:rPr>
              <w:t>Discuss</w:t>
            </w:r>
            <w:proofErr w:type="spellEnd"/>
            <w:r w:rsidRPr="00C52563">
              <w:rPr>
                <w:lang w:val="de-CH"/>
              </w:rPr>
              <w:t xml:space="preserve"> both </w:t>
            </w:r>
            <w:proofErr w:type="spellStart"/>
            <w:r w:rsidRPr="00C52563">
              <w:rPr>
                <w:lang w:val="de-CH"/>
              </w:rPr>
              <w:t>direction</w:t>
            </w:r>
            <w:proofErr w:type="spellEnd"/>
            <w:r w:rsidRPr="00C52563">
              <w:rPr>
                <w:lang w:val="de-CH"/>
              </w:rPr>
              <w:t xml:space="preserve"> and </w:t>
            </w:r>
            <w:proofErr w:type="spellStart"/>
            <w:r w:rsidRPr="00C52563">
              <w:rPr>
                <w:lang w:val="de-CH"/>
              </w:rPr>
              <w:t>magnitude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any</w:t>
            </w:r>
            <w:proofErr w:type="spellEnd"/>
            <w:r w:rsidRPr="00C52563">
              <w:rPr>
                <w:lang w:val="de-CH"/>
              </w:rPr>
              <w:t xml:space="preserve"> potential </w:t>
            </w:r>
            <w:proofErr w:type="spellStart"/>
            <w:r w:rsidRPr="00C52563">
              <w:rPr>
                <w:lang w:val="de-CH"/>
              </w:rPr>
              <w:t>bias</w:t>
            </w:r>
            <w:proofErr w:type="spellEnd"/>
          </w:p>
        </w:tc>
        <w:tc>
          <w:tcPr>
            <w:tcW w:w="0" w:type="auto"/>
            <w:tcBorders>
              <w:top w:val="single" w:sz="4" w:space="0" w:color="auto"/>
              <w:left w:val="single" w:sz="4" w:space="0" w:color="auto"/>
              <w:bottom w:val="single" w:sz="4" w:space="0" w:color="auto"/>
              <w:right w:val="nil"/>
            </w:tcBorders>
          </w:tcPr>
          <w:p w14:paraId="6F7975DF" w14:textId="77777777" w:rsidR="007D432F" w:rsidRPr="00C52563" w:rsidRDefault="007D432F" w:rsidP="008D4F66">
            <w:pPr>
              <w:tabs>
                <w:tab w:val="left" w:pos="5400"/>
              </w:tabs>
              <w:rPr>
                <w:lang w:val="de-CH"/>
              </w:rPr>
            </w:pPr>
            <w:r>
              <w:rPr>
                <w:lang w:val="de-CH"/>
              </w:rPr>
              <w:t>V</w:t>
            </w:r>
          </w:p>
        </w:tc>
      </w:tr>
      <w:tr w:rsidR="007D432F" w:rsidRPr="00C52563" w14:paraId="3497117A" w14:textId="77777777" w:rsidTr="008D4F66">
        <w:tc>
          <w:tcPr>
            <w:tcW w:w="0" w:type="auto"/>
            <w:tcBorders>
              <w:top w:val="single" w:sz="4" w:space="0" w:color="auto"/>
              <w:left w:val="nil"/>
              <w:bottom w:val="single" w:sz="4" w:space="0" w:color="auto"/>
              <w:right w:val="nil"/>
            </w:tcBorders>
            <w:hideMark/>
          </w:tcPr>
          <w:p w14:paraId="57EE75A1" w14:textId="77777777" w:rsidR="007D432F" w:rsidRPr="00C52563" w:rsidRDefault="007D432F" w:rsidP="008D4F66">
            <w:pPr>
              <w:tabs>
                <w:tab w:val="left" w:pos="5400"/>
              </w:tabs>
              <w:rPr>
                <w:bCs/>
                <w:lang w:val="de-CH"/>
              </w:rPr>
            </w:pPr>
            <w:r w:rsidRPr="00C52563">
              <w:rPr>
                <w:bCs/>
                <w:lang w:val="de-CH"/>
              </w:rPr>
              <w:t>Interpretation</w:t>
            </w:r>
          </w:p>
        </w:tc>
        <w:tc>
          <w:tcPr>
            <w:tcW w:w="0" w:type="auto"/>
            <w:tcBorders>
              <w:top w:val="single" w:sz="4" w:space="0" w:color="auto"/>
              <w:left w:val="nil"/>
              <w:bottom w:val="single" w:sz="4" w:space="0" w:color="auto"/>
              <w:right w:val="nil"/>
            </w:tcBorders>
            <w:hideMark/>
          </w:tcPr>
          <w:p w14:paraId="72237A5A" w14:textId="77777777" w:rsidR="007D432F" w:rsidRPr="00C52563" w:rsidRDefault="007D432F" w:rsidP="008D4F66">
            <w:pPr>
              <w:tabs>
                <w:tab w:val="left" w:pos="5400"/>
              </w:tabs>
              <w:jc w:val="center"/>
              <w:rPr>
                <w:lang w:val="de-CH"/>
              </w:rPr>
            </w:pPr>
            <w:r w:rsidRPr="00C52563">
              <w:rPr>
                <w:lang w:val="de-CH"/>
              </w:rPr>
              <w:t>20</w:t>
            </w:r>
          </w:p>
        </w:tc>
        <w:tc>
          <w:tcPr>
            <w:tcW w:w="0" w:type="auto"/>
            <w:tcBorders>
              <w:top w:val="single" w:sz="4" w:space="0" w:color="auto"/>
              <w:left w:val="nil"/>
              <w:bottom w:val="single" w:sz="4" w:space="0" w:color="auto"/>
              <w:right w:val="single" w:sz="4" w:space="0" w:color="auto"/>
            </w:tcBorders>
            <w:hideMark/>
          </w:tcPr>
          <w:p w14:paraId="5619B8DE"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a </w:t>
            </w:r>
            <w:proofErr w:type="spellStart"/>
            <w:r w:rsidRPr="00C52563">
              <w:rPr>
                <w:lang w:val="de-CH"/>
              </w:rPr>
              <w:t>cautious</w:t>
            </w:r>
            <w:proofErr w:type="spellEnd"/>
            <w:r w:rsidRPr="00C52563">
              <w:rPr>
                <w:lang w:val="de-CH"/>
              </w:rPr>
              <w:t xml:space="preserve"> </w:t>
            </w:r>
            <w:proofErr w:type="spellStart"/>
            <w:r w:rsidRPr="00C52563">
              <w:rPr>
                <w:lang w:val="de-CH"/>
              </w:rPr>
              <w:t>overall</w:t>
            </w:r>
            <w:proofErr w:type="spellEnd"/>
            <w:r w:rsidRPr="00C52563">
              <w:rPr>
                <w:lang w:val="de-CH"/>
              </w:rPr>
              <w:t xml:space="preserve"> </w:t>
            </w:r>
            <w:proofErr w:type="spellStart"/>
            <w:r w:rsidRPr="00C52563">
              <w:rPr>
                <w:lang w:val="de-CH"/>
              </w:rPr>
              <w:t>interpretation</w:t>
            </w:r>
            <w:proofErr w:type="spellEnd"/>
            <w:r w:rsidRPr="00C52563">
              <w:rPr>
                <w:lang w:val="de-CH"/>
              </w:rPr>
              <w:t xml:space="preserve"> </w:t>
            </w:r>
            <w:proofErr w:type="spellStart"/>
            <w:r w:rsidRPr="00C52563">
              <w:rPr>
                <w:lang w:val="de-CH"/>
              </w:rPr>
              <w:t>of</w:t>
            </w:r>
            <w:proofErr w:type="spellEnd"/>
            <w:r w:rsidRPr="00C52563">
              <w:rPr>
                <w:lang w:val="de-CH"/>
              </w:rPr>
              <w:t xml:space="preserve"> results </w:t>
            </w:r>
            <w:proofErr w:type="spellStart"/>
            <w:r w:rsidRPr="00C52563">
              <w:rPr>
                <w:lang w:val="de-CH"/>
              </w:rPr>
              <w:t>considering</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multiplicity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analyses</w:t>
            </w:r>
            <w:proofErr w:type="spellEnd"/>
            <w:r w:rsidRPr="00C52563">
              <w:rPr>
                <w:lang w:val="de-CH"/>
              </w:rPr>
              <w:t xml:space="preserve">, results </w:t>
            </w:r>
            <w:proofErr w:type="spellStart"/>
            <w:r w:rsidRPr="00C52563">
              <w:rPr>
                <w:lang w:val="de-CH"/>
              </w:rPr>
              <w:t>from</w:t>
            </w:r>
            <w:proofErr w:type="spellEnd"/>
            <w:r w:rsidRPr="00C52563">
              <w:rPr>
                <w:lang w:val="de-CH"/>
              </w:rPr>
              <w:t xml:space="preserve"> </w:t>
            </w:r>
            <w:proofErr w:type="spellStart"/>
            <w:r w:rsidRPr="00C52563">
              <w:rPr>
                <w:lang w:val="de-CH"/>
              </w:rPr>
              <w:t>similar</w:t>
            </w:r>
            <w:proofErr w:type="spellEnd"/>
            <w:r w:rsidRPr="00C52563">
              <w:rPr>
                <w:lang w:val="de-CH"/>
              </w:rPr>
              <w:t xml:space="preserve"> </w:t>
            </w:r>
            <w:proofErr w:type="spellStart"/>
            <w:r w:rsidRPr="00C52563">
              <w:rPr>
                <w:lang w:val="de-CH"/>
              </w:rPr>
              <w:t>studies</w:t>
            </w:r>
            <w:proofErr w:type="spellEnd"/>
            <w:r w:rsidRPr="00C52563">
              <w:rPr>
                <w:lang w:val="de-CH"/>
              </w:rPr>
              <w:t xml:space="preserve">, and </w:t>
            </w:r>
            <w:proofErr w:type="spellStart"/>
            <w:r w:rsidRPr="00C52563">
              <w:rPr>
                <w:lang w:val="de-CH"/>
              </w:rPr>
              <w:t>other</w:t>
            </w:r>
            <w:proofErr w:type="spellEnd"/>
            <w:r w:rsidRPr="00C52563">
              <w:rPr>
                <w:lang w:val="de-CH"/>
              </w:rPr>
              <w:t xml:space="preserve"> relevant </w:t>
            </w:r>
            <w:proofErr w:type="spellStart"/>
            <w:r w:rsidRPr="00C52563">
              <w:rPr>
                <w:lang w:val="de-CH"/>
              </w:rPr>
              <w:t>evidence</w:t>
            </w:r>
            <w:proofErr w:type="spellEnd"/>
          </w:p>
        </w:tc>
        <w:tc>
          <w:tcPr>
            <w:tcW w:w="0" w:type="auto"/>
            <w:tcBorders>
              <w:top w:val="single" w:sz="4" w:space="0" w:color="auto"/>
              <w:left w:val="single" w:sz="4" w:space="0" w:color="auto"/>
              <w:bottom w:val="single" w:sz="4" w:space="0" w:color="auto"/>
              <w:right w:val="nil"/>
            </w:tcBorders>
          </w:tcPr>
          <w:p w14:paraId="33D60553" w14:textId="77777777" w:rsidR="007D432F" w:rsidRPr="00C52563" w:rsidRDefault="007D432F" w:rsidP="008D4F66">
            <w:pPr>
              <w:tabs>
                <w:tab w:val="left" w:pos="5400"/>
              </w:tabs>
              <w:rPr>
                <w:lang w:val="de-CH"/>
              </w:rPr>
            </w:pPr>
            <w:r>
              <w:rPr>
                <w:lang w:val="de-CH"/>
              </w:rPr>
              <w:t>V</w:t>
            </w:r>
          </w:p>
        </w:tc>
      </w:tr>
      <w:tr w:rsidR="007D432F" w:rsidRPr="00C52563" w14:paraId="70FB4908" w14:textId="77777777" w:rsidTr="008D4F66">
        <w:tc>
          <w:tcPr>
            <w:tcW w:w="0" w:type="auto"/>
            <w:tcBorders>
              <w:top w:val="single" w:sz="4" w:space="0" w:color="auto"/>
              <w:left w:val="nil"/>
              <w:bottom w:val="single" w:sz="4" w:space="0" w:color="auto"/>
              <w:right w:val="nil"/>
            </w:tcBorders>
            <w:hideMark/>
          </w:tcPr>
          <w:p w14:paraId="2286445F" w14:textId="77777777" w:rsidR="007D432F" w:rsidRPr="00C52563" w:rsidRDefault="007D432F" w:rsidP="008D4F66">
            <w:pPr>
              <w:tabs>
                <w:tab w:val="left" w:pos="5400"/>
              </w:tabs>
              <w:rPr>
                <w:bCs/>
                <w:lang w:val="de-CH"/>
              </w:rPr>
            </w:pPr>
            <w:proofErr w:type="spellStart"/>
            <w:r w:rsidRPr="00C52563">
              <w:rPr>
                <w:bCs/>
                <w:lang w:val="de-CH"/>
              </w:rPr>
              <w:t>Generalisability</w:t>
            </w:r>
            <w:proofErr w:type="spellEnd"/>
          </w:p>
        </w:tc>
        <w:tc>
          <w:tcPr>
            <w:tcW w:w="0" w:type="auto"/>
            <w:tcBorders>
              <w:top w:val="single" w:sz="4" w:space="0" w:color="auto"/>
              <w:left w:val="nil"/>
              <w:bottom w:val="single" w:sz="4" w:space="0" w:color="auto"/>
              <w:right w:val="nil"/>
            </w:tcBorders>
            <w:hideMark/>
          </w:tcPr>
          <w:p w14:paraId="13F9BC31" w14:textId="77777777" w:rsidR="007D432F" w:rsidRPr="00C52563" w:rsidRDefault="007D432F" w:rsidP="008D4F66">
            <w:pPr>
              <w:tabs>
                <w:tab w:val="left" w:pos="5400"/>
              </w:tabs>
              <w:jc w:val="center"/>
              <w:rPr>
                <w:lang w:val="de-CH"/>
              </w:rPr>
            </w:pPr>
            <w:r w:rsidRPr="00C52563">
              <w:rPr>
                <w:lang w:val="de-CH"/>
              </w:rPr>
              <w:t>21</w:t>
            </w:r>
          </w:p>
        </w:tc>
        <w:tc>
          <w:tcPr>
            <w:tcW w:w="0" w:type="auto"/>
            <w:tcBorders>
              <w:top w:val="single" w:sz="4" w:space="0" w:color="auto"/>
              <w:left w:val="nil"/>
              <w:bottom w:val="single" w:sz="4" w:space="0" w:color="auto"/>
              <w:right w:val="single" w:sz="4" w:space="0" w:color="auto"/>
            </w:tcBorders>
            <w:hideMark/>
          </w:tcPr>
          <w:p w14:paraId="6EB568CF"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generalisability</w:t>
            </w:r>
            <w:proofErr w:type="spellEnd"/>
            <w:r w:rsidRPr="00C52563">
              <w:rPr>
                <w:lang w:val="de-CH"/>
              </w:rPr>
              <w:t xml:space="preserve"> (external </w:t>
            </w:r>
            <w:proofErr w:type="spellStart"/>
            <w:r w:rsidRPr="00C52563">
              <w:rPr>
                <w:lang w:val="de-CH"/>
              </w:rPr>
              <w:t>validity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results</w:t>
            </w:r>
          </w:p>
        </w:tc>
        <w:tc>
          <w:tcPr>
            <w:tcW w:w="0" w:type="auto"/>
            <w:tcBorders>
              <w:top w:val="single" w:sz="4" w:space="0" w:color="auto"/>
              <w:left w:val="single" w:sz="4" w:space="0" w:color="auto"/>
              <w:bottom w:val="single" w:sz="4" w:space="0" w:color="auto"/>
              <w:right w:val="nil"/>
            </w:tcBorders>
          </w:tcPr>
          <w:p w14:paraId="4082B234" w14:textId="77777777" w:rsidR="007D432F" w:rsidRPr="00C52563" w:rsidRDefault="007D432F" w:rsidP="008D4F66">
            <w:pPr>
              <w:tabs>
                <w:tab w:val="left" w:pos="5400"/>
              </w:tabs>
              <w:rPr>
                <w:lang w:val="de-CH"/>
              </w:rPr>
            </w:pPr>
            <w:r>
              <w:rPr>
                <w:lang w:val="de-CH"/>
              </w:rPr>
              <w:t>V</w:t>
            </w:r>
          </w:p>
        </w:tc>
      </w:tr>
      <w:tr w:rsidR="007D432F" w:rsidRPr="00C52563" w14:paraId="3BE2FD28" w14:textId="77777777" w:rsidTr="008D4F66">
        <w:tc>
          <w:tcPr>
            <w:tcW w:w="0" w:type="auto"/>
            <w:gridSpan w:val="4"/>
            <w:tcBorders>
              <w:top w:val="single" w:sz="4" w:space="0" w:color="auto"/>
              <w:left w:val="nil"/>
              <w:bottom w:val="single" w:sz="4" w:space="0" w:color="auto"/>
              <w:right w:val="nil"/>
            </w:tcBorders>
            <w:hideMark/>
          </w:tcPr>
          <w:p w14:paraId="732DB76E" w14:textId="77777777" w:rsidR="007D432F" w:rsidRPr="00C52563" w:rsidRDefault="007D432F" w:rsidP="008D4F66">
            <w:pPr>
              <w:tabs>
                <w:tab w:val="left" w:pos="5400"/>
              </w:tabs>
              <w:spacing w:before="120" w:line="240" w:lineRule="auto"/>
              <w:rPr>
                <w:b/>
                <w:lang w:val="de-CH"/>
              </w:rPr>
            </w:pPr>
            <w:r w:rsidRPr="00C52563">
              <w:rPr>
                <w:b/>
                <w:lang w:val="de-CH"/>
              </w:rPr>
              <w:t xml:space="preserve">Other </w:t>
            </w:r>
            <w:proofErr w:type="spellStart"/>
            <w:r w:rsidRPr="00C52563">
              <w:rPr>
                <w:b/>
                <w:lang w:val="de-CH"/>
              </w:rPr>
              <w:t>information</w:t>
            </w:r>
            <w:proofErr w:type="spellEnd"/>
          </w:p>
        </w:tc>
      </w:tr>
      <w:tr w:rsidR="007D432F" w:rsidRPr="00C52563" w14:paraId="4B1F5EC5" w14:textId="77777777" w:rsidTr="008D4F66">
        <w:tc>
          <w:tcPr>
            <w:tcW w:w="0" w:type="auto"/>
            <w:tcBorders>
              <w:top w:val="single" w:sz="4" w:space="0" w:color="auto"/>
              <w:left w:val="nil"/>
              <w:bottom w:val="single" w:sz="4" w:space="0" w:color="auto"/>
              <w:right w:val="nil"/>
            </w:tcBorders>
            <w:hideMark/>
          </w:tcPr>
          <w:p w14:paraId="0E16CDA9" w14:textId="77777777" w:rsidR="007D432F" w:rsidRPr="00C52563" w:rsidRDefault="007D432F" w:rsidP="008D4F66">
            <w:pPr>
              <w:tabs>
                <w:tab w:val="left" w:pos="5400"/>
              </w:tabs>
              <w:rPr>
                <w:bCs/>
                <w:lang w:val="de-CH"/>
              </w:rPr>
            </w:pPr>
            <w:r w:rsidRPr="00C52563">
              <w:rPr>
                <w:bCs/>
                <w:lang w:val="de-CH"/>
              </w:rPr>
              <w:t>Funding</w:t>
            </w:r>
          </w:p>
        </w:tc>
        <w:tc>
          <w:tcPr>
            <w:tcW w:w="0" w:type="auto"/>
            <w:tcBorders>
              <w:top w:val="single" w:sz="4" w:space="0" w:color="auto"/>
              <w:left w:val="nil"/>
              <w:bottom w:val="single" w:sz="4" w:space="0" w:color="auto"/>
              <w:right w:val="nil"/>
            </w:tcBorders>
            <w:hideMark/>
          </w:tcPr>
          <w:p w14:paraId="1BDC95FA" w14:textId="77777777" w:rsidR="007D432F" w:rsidRPr="00C52563" w:rsidRDefault="007D432F" w:rsidP="008D4F66">
            <w:pPr>
              <w:tabs>
                <w:tab w:val="left" w:pos="5400"/>
              </w:tabs>
              <w:jc w:val="center"/>
              <w:rPr>
                <w:lang w:val="de-CH"/>
              </w:rPr>
            </w:pPr>
            <w:r w:rsidRPr="00C52563">
              <w:rPr>
                <w:lang w:val="de-CH"/>
              </w:rPr>
              <w:t>22</w:t>
            </w:r>
          </w:p>
        </w:tc>
        <w:tc>
          <w:tcPr>
            <w:tcW w:w="0" w:type="auto"/>
            <w:tcBorders>
              <w:top w:val="single" w:sz="4" w:space="0" w:color="auto"/>
              <w:left w:val="nil"/>
              <w:bottom w:val="single" w:sz="4" w:space="0" w:color="auto"/>
              <w:right w:val="single" w:sz="4" w:space="0" w:color="auto"/>
            </w:tcBorders>
            <w:hideMark/>
          </w:tcPr>
          <w:p w14:paraId="78725988"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w:t>
            </w:r>
            <w:proofErr w:type="spellStart"/>
            <w:r w:rsidRPr="00C52563">
              <w:rPr>
                <w:lang w:val="de-CH"/>
              </w:rPr>
              <w:t>the</w:t>
            </w:r>
            <w:proofErr w:type="spellEnd"/>
            <w:r w:rsidRPr="00C52563">
              <w:rPr>
                <w:lang w:val="de-CH"/>
              </w:rPr>
              <w:t xml:space="preserve"> source </w:t>
            </w:r>
            <w:proofErr w:type="spellStart"/>
            <w:r w:rsidRPr="00C52563">
              <w:rPr>
                <w:lang w:val="de-CH"/>
              </w:rPr>
              <w:t>of</w:t>
            </w:r>
            <w:proofErr w:type="spellEnd"/>
            <w:r w:rsidRPr="00C52563">
              <w:rPr>
                <w:lang w:val="de-CH"/>
              </w:rPr>
              <w:t xml:space="preserve"> </w:t>
            </w:r>
            <w:proofErr w:type="spellStart"/>
            <w:r w:rsidRPr="00C52563">
              <w:rPr>
                <w:lang w:val="de-CH"/>
              </w:rPr>
              <w:t>funding</w:t>
            </w:r>
            <w:proofErr w:type="spellEnd"/>
            <w:r w:rsidRPr="00C52563">
              <w:rPr>
                <w:lang w:val="de-CH"/>
              </w:rPr>
              <w:t xml:space="preserve"> and </w:t>
            </w:r>
            <w:proofErr w:type="spellStart"/>
            <w:r w:rsidRPr="00C52563">
              <w:rPr>
                <w:lang w:val="de-CH"/>
              </w:rPr>
              <w:t>the</w:t>
            </w:r>
            <w:proofErr w:type="spellEnd"/>
            <w:r w:rsidRPr="00C52563">
              <w:rPr>
                <w:lang w:val="de-CH"/>
              </w:rPr>
              <w:t xml:space="preserve"> role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funders</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study</w:t>
            </w:r>
            <w:proofErr w:type="spellEnd"/>
            <w:r w:rsidRPr="00C52563">
              <w:rPr>
                <w:lang w:val="de-CH"/>
              </w:rPr>
              <w:t xml:space="preserve"> and,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original </w:t>
            </w:r>
            <w:proofErr w:type="spellStart"/>
            <w:r w:rsidRPr="00C52563">
              <w:rPr>
                <w:lang w:val="de-CH"/>
              </w:rPr>
              <w:t>study</w:t>
            </w:r>
            <w:proofErr w:type="spellEnd"/>
            <w:r w:rsidRPr="00C52563">
              <w:rPr>
                <w:lang w:val="de-CH"/>
              </w:rPr>
              <w:t xml:space="preserve"> on </w:t>
            </w:r>
            <w:proofErr w:type="spellStart"/>
            <w:r w:rsidRPr="00C52563">
              <w:rPr>
                <w:lang w:val="de-CH"/>
              </w:rPr>
              <w:t>which</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article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based</w:t>
            </w:r>
            <w:proofErr w:type="spellEnd"/>
          </w:p>
        </w:tc>
        <w:tc>
          <w:tcPr>
            <w:tcW w:w="0" w:type="auto"/>
            <w:tcBorders>
              <w:top w:val="single" w:sz="4" w:space="0" w:color="auto"/>
              <w:left w:val="single" w:sz="4" w:space="0" w:color="auto"/>
              <w:bottom w:val="single" w:sz="4" w:space="0" w:color="auto"/>
              <w:right w:val="nil"/>
            </w:tcBorders>
          </w:tcPr>
          <w:p w14:paraId="55E19BB5" w14:textId="77777777" w:rsidR="007D432F" w:rsidRPr="00C52563" w:rsidRDefault="007D432F" w:rsidP="008D4F66">
            <w:pPr>
              <w:tabs>
                <w:tab w:val="left" w:pos="5400"/>
              </w:tabs>
              <w:rPr>
                <w:lang w:val="de-CH"/>
              </w:rPr>
            </w:pPr>
            <w:r>
              <w:rPr>
                <w:lang w:val="de-CH"/>
              </w:rPr>
              <w:t>X</w:t>
            </w:r>
          </w:p>
        </w:tc>
      </w:tr>
    </w:tbl>
    <w:p w14:paraId="0D839A9D" w14:textId="77777777" w:rsidR="007D432F" w:rsidRDefault="007D432F" w:rsidP="007D432F">
      <w:pPr>
        <w:pStyle w:val="Geenafstand"/>
      </w:pPr>
    </w:p>
    <w:p w14:paraId="0CCF33DB" w14:textId="77777777" w:rsidR="007D432F" w:rsidRDefault="007D432F" w:rsidP="007D432F">
      <w:pPr>
        <w:pStyle w:val="Geenafstand"/>
      </w:pPr>
    </w:p>
    <w:p w14:paraId="04052297" w14:textId="77777777" w:rsidR="007D432F" w:rsidRDefault="007D432F" w:rsidP="007D432F">
      <w:pPr>
        <w:pStyle w:val="Geenafstand"/>
      </w:pPr>
      <w:r>
        <w:t>--</w:t>
      </w:r>
    </w:p>
    <w:p w14:paraId="540CC003" w14:textId="77777777" w:rsidR="007D432F" w:rsidRDefault="007D432F" w:rsidP="007D432F">
      <w:pPr>
        <w:pStyle w:val="Geenafstand"/>
      </w:pPr>
    </w:p>
    <w:tbl>
      <w:tblPr>
        <w:tblW w:w="0" w:type="auto"/>
        <w:tblBorders>
          <w:insideH w:val="single" w:sz="4" w:space="0" w:color="auto"/>
        </w:tblBorders>
        <w:tblLook w:val="04A0" w:firstRow="1" w:lastRow="0" w:firstColumn="1" w:lastColumn="0" w:noHBand="0" w:noVBand="1"/>
      </w:tblPr>
      <w:tblGrid>
        <w:gridCol w:w="1615"/>
        <w:gridCol w:w="694"/>
        <w:gridCol w:w="673"/>
        <w:gridCol w:w="5471"/>
        <w:gridCol w:w="617"/>
      </w:tblGrid>
      <w:tr w:rsidR="007D432F" w:rsidRPr="00C52563" w14:paraId="4E2B739E" w14:textId="77777777" w:rsidTr="008D4F66">
        <w:tc>
          <w:tcPr>
            <w:tcW w:w="0" w:type="auto"/>
            <w:gridSpan w:val="2"/>
            <w:tcBorders>
              <w:top w:val="nil"/>
              <w:left w:val="nil"/>
              <w:bottom w:val="single" w:sz="4" w:space="0" w:color="auto"/>
              <w:right w:val="nil"/>
            </w:tcBorders>
          </w:tcPr>
          <w:p w14:paraId="1EC210D1" w14:textId="413F7650" w:rsidR="00D07157" w:rsidRDefault="00D07157" w:rsidP="00D07157">
            <w:pPr>
              <w:pStyle w:val="Kop2"/>
              <w:rPr>
                <w:lang w:val="de-CH"/>
              </w:rPr>
            </w:pPr>
            <w:bookmarkStart w:id="130" w:name="_Toc76137511"/>
            <w:proofErr w:type="spellStart"/>
            <w:r>
              <w:rPr>
                <w:lang w:val="de-CH"/>
              </w:rPr>
              <w:t>Bijlage</w:t>
            </w:r>
            <w:proofErr w:type="spellEnd"/>
            <w:r>
              <w:rPr>
                <w:lang w:val="de-CH"/>
              </w:rPr>
              <w:t xml:space="preserve"> 7 </w:t>
            </w:r>
            <w:proofErr w:type="spellStart"/>
            <w:r>
              <w:rPr>
                <w:lang w:val="de-CH"/>
              </w:rPr>
              <w:t>scorelijst</w:t>
            </w:r>
            <w:proofErr w:type="spellEnd"/>
            <w:r>
              <w:rPr>
                <w:lang w:val="de-CH"/>
              </w:rPr>
              <w:t xml:space="preserve"> STROBE</w:t>
            </w:r>
            <w:bookmarkEnd w:id="130"/>
          </w:p>
          <w:p w14:paraId="082F2609" w14:textId="61233556" w:rsidR="007D432F" w:rsidRPr="005B7F2E" w:rsidRDefault="007D432F" w:rsidP="008D4F66">
            <w:pPr>
              <w:tabs>
                <w:tab w:val="left" w:pos="5400"/>
              </w:tabs>
              <w:rPr>
                <w:lang w:val="de-CH"/>
              </w:rPr>
            </w:pPr>
            <w:r>
              <w:rPr>
                <w:b/>
                <w:bCs/>
                <w:i/>
                <w:iCs/>
                <w:lang w:val="de-CH"/>
              </w:rPr>
              <w:t>Lasbleiz et al. (2014)</w:t>
            </w:r>
          </w:p>
        </w:tc>
        <w:tc>
          <w:tcPr>
            <w:tcW w:w="0" w:type="auto"/>
            <w:tcBorders>
              <w:top w:val="nil"/>
              <w:left w:val="nil"/>
              <w:bottom w:val="single" w:sz="4" w:space="0" w:color="auto"/>
              <w:right w:val="nil"/>
            </w:tcBorders>
            <w:hideMark/>
          </w:tcPr>
          <w:p w14:paraId="13D2CCD0" w14:textId="77777777" w:rsidR="007D432F" w:rsidRPr="00C52563" w:rsidRDefault="007D432F" w:rsidP="008D4F66">
            <w:pPr>
              <w:tabs>
                <w:tab w:val="left" w:pos="5400"/>
              </w:tabs>
              <w:spacing w:before="120" w:line="240" w:lineRule="auto"/>
              <w:jc w:val="center"/>
              <w:rPr>
                <w:b/>
                <w:bCs/>
                <w:lang w:val="de-CH"/>
              </w:rPr>
            </w:pPr>
            <w:r w:rsidRPr="00C52563">
              <w:rPr>
                <w:b/>
                <w:bCs/>
                <w:lang w:val="de-CH"/>
              </w:rPr>
              <w:t xml:space="preserve">Item </w:t>
            </w:r>
            <w:proofErr w:type="spellStart"/>
            <w:r w:rsidRPr="00C52563">
              <w:rPr>
                <w:b/>
                <w:bCs/>
                <w:lang w:val="de-CH"/>
              </w:rPr>
              <w:t>No</w:t>
            </w:r>
            <w:proofErr w:type="spellEnd"/>
          </w:p>
        </w:tc>
        <w:tc>
          <w:tcPr>
            <w:tcW w:w="0" w:type="auto"/>
            <w:tcBorders>
              <w:top w:val="nil"/>
              <w:left w:val="nil"/>
              <w:bottom w:val="single" w:sz="4" w:space="0" w:color="auto"/>
              <w:right w:val="single" w:sz="4" w:space="0" w:color="auto"/>
            </w:tcBorders>
            <w:vAlign w:val="bottom"/>
            <w:hideMark/>
          </w:tcPr>
          <w:p w14:paraId="1907FB1E" w14:textId="77777777" w:rsidR="007D432F" w:rsidRPr="000E02FD" w:rsidRDefault="007D432F" w:rsidP="008D4F66">
            <w:pPr>
              <w:tabs>
                <w:tab w:val="left" w:pos="5400"/>
              </w:tabs>
              <w:spacing w:before="120" w:line="240" w:lineRule="auto"/>
              <w:jc w:val="center"/>
              <w:rPr>
                <w:b/>
                <w:bCs/>
              </w:rPr>
            </w:pPr>
            <w:proofErr w:type="spellStart"/>
            <w:r w:rsidRPr="000E02FD">
              <w:rPr>
                <w:b/>
                <w:bCs/>
              </w:rPr>
              <w:t>Recommendation</w:t>
            </w:r>
            <w:proofErr w:type="spellEnd"/>
          </w:p>
        </w:tc>
        <w:tc>
          <w:tcPr>
            <w:tcW w:w="0" w:type="auto"/>
            <w:tcBorders>
              <w:top w:val="nil"/>
              <w:left w:val="single" w:sz="4" w:space="0" w:color="auto"/>
              <w:bottom w:val="single" w:sz="4" w:space="0" w:color="auto"/>
              <w:right w:val="nil"/>
            </w:tcBorders>
            <w:hideMark/>
          </w:tcPr>
          <w:p w14:paraId="6239602C" w14:textId="77777777" w:rsidR="007D432F" w:rsidRPr="00C52563" w:rsidRDefault="007D432F" w:rsidP="008D4F66">
            <w:pPr>
              <w:tabs>
                <w:tab w:val="left" w:pos="5400"/>
              </w:tabs>
              <w:spacing w:before="120" w:line="240" w:lineRule="auto"/>
              <w:jc w:val="center"/>
              <w:rPr>
                <w:b/>
                <w:bCs/>
                <w:lang w:val="de-CH"/>
              </w:rPr>
            </w:pPr>
            <w:r w:rsidRPr="00C52563">
              <w:rPr>
                <w:b/>
                <w:bCs/>
                <w:lang w:val="de-CH"/>
              </w:rPr>
              <w:t>Page</w:t>
            </w:r>
            <w:r w:rsidRPr="00C52563">
              <w:rPr>
                <w:b/>
                <w:bCs/>
                <w:lang w:val="de-CH"/>
              </w:rPr>
              <w:br/>
            </w:r>
            <w:proofErr w:type="spellStart"/>
            <w:r w:rsidRPr="00C52563">
              <w:rPr>
                <w:b/>
                <w:bCs/>
                <w:lang w:val="de-CH"/>
              </w:rPr>
              <w:t>No</w:t>
            </w:r>
            <w:proofErr w:type="spellEnd"/>
          </w:p>
        </w:tc>
      </w:tr>
      <w:tr w:rsidR="007D432F" w:rsidRPr="00C52563" w14:paraId="481F8826" w14:textId="77777777" w:rsidTr="008D4F66">
        <w:tc>
          <w:tcPr>
            <w:tcW w:w="0" w:type="auto"/>
            <w:gridSpan w:val="2"/>
            <w:vMerge w:val="restart"/>
            <w:tcBorders>
              <w:top w:val="single" w:sz="4" w:space="0" w:color="auto"/>
              <w:left w:val="nil"/>
              <w:bottom w:val="single" w:sz="4" w:space="0" w:color="auto"/>
              <w:right w:val="nil"/>
            </w:tcBorders>
            <w:hideMark/>
          </w:tcPr>
          <w:p w14:paraId="73FF42FF" w14:textId="77777777" w:rsidR="007D432F" w:rsidRPr="00C52563" w:rsidRDefault="007D432F" w:rsidP="008D4F66">
            <w:pPr>
              <w:tabs>
                <w:tab w:val="left" w:pos="5400"/>
              </w:tabs>
              <w:rPr>
                <w:b/>
                <w:bCs/>
                <w:lang w:val="de-CH"/>
              </w:rPr>
            </w:pPr>
            <w:r w:rsidRPr="00C52563">
              <w:rPr>
                <w:b/>
                <w:lang w:val="de-CH"/>
              </w:rPr>
              <w:t xml:space="preserve">Title and </w:t>
            </w:r>
            <w:proofErr w:type="spellStart"/>
            <w:r w:rsidRPr="00C52563">
              <w:rPr>
                <w:b/>
                <w:lang w:val="de-CH"/>
              </w:rPr>
              <w:t>abstract</w:t>
            </w:r>
            <w:proofErr w:type="spellEnd"/>
          </w:p>
        </w:tc>
        <w:tc>
          <w:tcPr>
            <w:tcW w:w="0" w:type="auto"/>
            <w:vMerge w:val="restart"/>
            <w:tcBorders>
              <w:top w:val="single" w:sz="4" w:space="0" w:color="auto"/>
              <w:left w:val="nil"/>
              <w:bottom w:val="single" w:sz="4" w:space="0" w:color="auto"/>
              <w:right w:val="nil"/>
            </w:tcBorders>
            <w:hideMark/>
          </w:tcPr>
          <w:p w14:paraId="22BA1F3C" w14:textId="77777777" w:rsidR="007D432F" w:rsidRPr="00C52563" w:rsidRDefault="007D432F" w:rsidP="008D4F66">
            <w:pPr>
              <w:tabs>
                <w:tab w:val="left" w:pos="5400"/>
              </w:tabs>
              <w:jc w:val="center"/>
              <w:rPr>
                <w:lang w:val="de-CH"/>
              </w:rPr>
            </w:pPr>
            <w:r w:rsidRPr="00C52563">
              <w:rPr>
                <w:lang w:val="de-CH"/>
              </w:rPr>
              <w:t>1</w:t>
            </w:r>
          </w:p>
        </w:tc>
        <w:tc>
          <w:tcPr>
            <w:tcW w:w="0" w:type="auto"/>
            <w:tcBorders>
              <w:top w:val="single" w:sz="4" w:space="0" w:color="auto"/>
              <w:left w:val="nil"/>
              <w:bottom w:val="single" w:sz="4" w:space="0" w:color="auto"/>
              <w:right w:val="single" w:sz="4" w:space="0" w:color="auto"/>
            </w:tcBorders>
            <w:hideMark/>
          </w:tcPr>
          <w:p w14:paraId="594CF82B"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Indicate</w:t>
            </w:r>
            <w:proofErr w:type="spellEnd"/>
            <w:r w:rsidRPr="00C52563">
              <w:rPr>
                <w:lang w:val="de-CH"/>
              </w:rPr>
              <w:t xml:space="preserve"> </w:t>
            </w:r>
            <w:proofErr w:type="spellStart"/>
            <w:r w:rsidRPr="00C52563">
              <w:rPr>
                <w:lang w:val="de-CH"/>
              </w:rPr>
              <w:t>the</w:t>
            </w:r>
            <w:proofErr w:type="spellEnd"/>
            <w:r w:rsidRPr="00C52563">
              <w:rPr>
                <w:lang w:val="de-CH"/>
              </w:rPr>
              <w:t xml:space="preserve"> study’s design with a </w:t>
            </w:r>
            <w:proofErr w:type="spellStart"/>
            <w:r w:rsidRPr="00C52563">
              <w:rPr>
                <w:lang w:val="de-CH"/>
              </w:rPr>
              <w:t>commonly</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term</w:t>
            </w:r>
            <w:proofErr w:type="spellEnd"/>
            <w:r w:rsidRPr="00C52563">
              <w:rPr>
                <w:lang w:val="de-CH"/>
              </w:rPr>
              <w:t xml:space="preserve"> in </w:t>
            </w:r>
            <w:proofErr w:type="spellStart"/>
            <w:r w:rsidRPr="00C52563">
              <w:rPr>
                <w:lang w:val="de-CH"/>
              </w:rPr>
              <w:t>the</w:t>
            </w:r>
            <w:proofErr w:type="spellEnd"/>
            <w:r w:rsidRPr="00C52563">
              <w:rPr>
                <w:lang w:val="de-CH"/>
              </w:rPr>
              <w:t xml:space="preserve"> title </w:t>
            </w:r>
            <w:proofErr w:type="spellStart"/>
            <w:r w:rsidRPr="00C52563">
              <w:rPr>
                <w:lang w:val="de-CH"/>
              </w:rPr>
              <w:t>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p>
        </w:tc>
        <w:tc>
          <w:tcPr>
            <w:tcW w:w="0" w:type="auto"/>
            <w:tcBorders>
              <w:top w:val="single" w:sz="4" w:space="0" w:color="auto"/>
              <w:left w:val="single" w:sz="4" w:space="0" w:color="auto"/>
              <w:bottom w:val="single" w:sz="4" w:space="0" w:color="auto"/>
              <w:right w:val="nil"/>
            </w:tcBorders>
          </w:tcPr>
          <w:p w14:paraId="78D96C60" w14:textId="77777777" w:rsidR="007D432F" w:rsidRPr="00C52563" w:rsidRDefault="007D432F" w:rsidP="008D4F66">
            <w:pPr>
              <w:tabs>
                <w:tab w:val="left" w:pos="5400"/>
              </w:tabs>
              <w:rPr>
                <w:lang w:val="de-CH"/>
              </w:rPr>
            </w:pPr>
            <w:r>
              <w:rPr>
                <w:lang w:val="de-CH"/>
              </w:rPr>
              <w:t>V</w:t>
            </w:r>
          </w:p>
        </w:tc>
      </w:tr>
      <w:tr w:rsidR="007D432F" w:rsidRPr="00C52563" w14:paraId="0B71C8AC" w14:textId="77777777" w:rsidTr="008D4F66">
        <w:tc>
          <w:tcPr>
            <w:tcW w:w="0" w:type="auto"/>
            <w:gridSpan w:val="2"/>
            <w:vMerge/>
            <w:tcBorders>
              <w:top w:val="single" w:sz="4" w:space="0" w:color="auto"/>
              <w:left w:val="nil"/>
              <w:bottom w:val="single" w:sz="4" w:space="0" w:color="auto"/>
              <w:right w:val="nil"/>
            </w:tcBorders>
            <w:vAlign w:val="center"/>
            <w:hideMark/>
          </w:tcPr>
          <w:p w14:paraId="7CB6FB95" w14:textId="77777777" w:rsidR="007D432F" w:rsidRPr="00C52563" w:rsidRDefault="007D432F" w:rsidP="008D4F66">
            <w:pPr>
              <w:spacing w:after="0" w:line="240" w:lineRule="auto"/>
              <w:rPr>
                <w:b/>
                <w:bCs/>
                <w:lang w:val="de-CH"/>
              </w:rPr>
            </w:pPr>
          </w:p>
        </w:tc>
        <w:tc>
          <w:tcPr>
            <w:tcW w:w="0" w:type="auto"/>
            <w:vMerge/>
            <w:tcBorders>
              <w:top w:val="single" w:sz="4" w:space="0" w:color="auto"/>
              <w:left w:val="nil"/>
              <w:bottom w:val="single" w:sz="4" w:space="0" w:color="auto"/>
              <w:right w:val="nil"/>
            </w:tcBorders>
            <w:vAlign w:val="center"/>
            <w:hideMark/>
          </w:tcPr>
          <w:p w14:paraId="12DE84E8"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D9D82D5"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Provide in </w:t>
            </w:r>
            <w:proofErr w:type="spellStart"/>
            <w:r w:rsidRPr="00C52563">
              <w:rPr>
                <w:lang w:val="de-CH"/>
              </w:rPr>
              <w:t>the</w:t>
            </w:r>
            <w:proofErr w:type="spellEnd"/>
            <w:r w:rsidRPr="00C52563">
              <w:rPr>
                <w:lang w:val="de-CH"/>
              </w:rPr>
              <w:t xml:space="preserve"> </w:t>
            </w:r>
            <w:proofErr w:type="spellStart"/>
            <w:r w:rsidRPr="00C52563">
              <w:rPr>
                <w:lang w:val="de-CH"/>
              </w:rPr>
              <w:t>abstract</w:t>
            </w:r>
            <w:proofErr w:type="spellEnd"/>
            <w:r w:rsidRPr="00C52563">
              <w:rPr>
                <w:lang w:val="de-CH"/>
              </w:rPr>
              <w:t xml:space="preserve"> an informative and </w:t>
            </w:r>
            <w:proofErr w:type="spellStart"/>
            <w:r w:rsidRPr="00C52563">
              <w:rPr>
                <w:lang w:val="de-CH"/>
              </w:rPr>
              <w:t>balanced</w:t>
            </w:r>
            <w:proofErr w:type="spellEnd"/>
            <w:r w:rsidRPr="00C52563">
              <w:rPr>
                <w:lang w:val="de-CH"/>
              </w:rPr>
              <w:t xml:space="preserve"> </w:t>
            </w:r>
            <w:proofErr w:type="spellStart"/>
            <w:r w:rsidRPr="00C52563">
              <w:rPr>
                <w:lang w:val="de-CH"/>
              </w:rPr>
              <w:t>summary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what</w:t>
            </w:r>
            <w:proofErr w:type="spellEnd"/>
            <w:r w:rsidRPr="00C52563">
              <w:rPr>
                <w:lang w:val="de-CH"/>
              </w:rPr>
              <w:t xml:space="preserve"> was </w:t>
            </w:r>
            <w:proofErr w:type="spellStart"/>
            <w:r w:rsidRPr="00C52563">
              <w:rPr>
                <w:lang w:val="de-CH"/>
              </w:rPr>
              <w:t>done</w:t>
            </w:r>
            <w:proofErr w:type="spellEnd"/>
            <w:r w:rsidRPr="00C52563">
              <w:rPr>
                <w:lang w:val="de-CH"/>
              </w:rPr>
              <w:t xml:space="preserve"> and </w:t>
            </w:r>
            <w:proofErr w:type="spellStart"/>
            <w:r w:rsidRPr="00C52563">
              <w:rPr>
                <w:lang w:val="de-CH"/>
              </w:rPr>
              <w:t>what</w:t>
            </w:r>
            <w:proofErr w:type="spellEnd"/>
            <w:r w:rsidRPr="00C52563">
              <w:rPr>
                <w:lang w:val="de-CH"/>
              </w:rPr>
              <w:t xml:space="preserve"> was </w:t>
            </w:r>
            <w:proofErr w:type="spellStart"/>
            <w:r w:rsidRPr="00C52563">
              <w:rPr>
                <w:lang w:val="de-CH"/>
              </w:rPr>
              <w:t>found</w:t>
            </w:r>
            <w:proofErr w:type="spellEnd"/>
          </w:p>
        </w:tc>
        <w:tc>
          <w:tcPr>
            <w:tcW w:w="0" w:type="auto"/>
            <w:tcBorders>
              <w:top w:val="single" w:sz="4" w:space="0" w:color="auto"/>
              <w:left w:val="single" w:sz="4" w:space="0" w:color="auto"/>
              <w:bottom w:val="single" w:sz="4" w:space="0" w:color="auto"/>
              <w:right w:val="nil"/>
            </w:tcBorders>
          </w:tcPr>
          <w:p w14:paraId="1EB11B52" w14:textId="77777777" w:rsidR="007D432F" w:rsidRPr="00C52563" w:rsidRDefault="007D432F" w:rsidP="008D4F66">
            <w:pPr>
              <w:tabs>
                <w:tab w:val="left" w:pos="5400"/>
              </w:tabs>
              <w:rPr>
                <w:lang w:val="de-CH"/>
              </w:rPr>
            </w:pPr>
            <w:r>
              <w:rPr>
                <w:lang w:val="de-CH"/>
              </w:rPr>
              <w:t>V</w:t>
            </w:r>
          </w:p>
        </w:tc>
      </w:tr>
      <w:tr w:rsidR="007D432F" w:rsidRPr="00C52563" w14:paraId="63844783" w14:textId="77777777" w:rsidTr="008D4F66">
        <w:tc>
          <w:tcPr>
            <w:tcW w:w="0" w:type="auto"/>
            <w:gridSpan w:val="5"/>
            <w:tcBorders>
              <w:top w:val="single" w:sz="4" w:space="0" w:color="auto"/>
              <w:left w:val="nil"/>
              <w:bottom w:val="single" w:sz="4" w:space="0" w:color="auto"/>
              <w:right w:val="nil"/>
            </w:tcBorders>
            <w:hideMark/>
          </w:tcPr>
          <w:p w14:paraId="272C2496" w14:textId="77777777" w:rsidR="007D432F" w:rsidRPr="00C52563" w:rsidRDefault="007D432F" w:rsidP="008D4F66">
            <w:pPr>
              <w:tabs>
                <w:tab w:val="left" w:pos="5400"/>
              </w:tabs>
              <w:spacing w:before="120" w:line="240" w:lineRule="auto"/>
              <w:rPr>
                <w:b/>
                <w:lang w:val="de-CH"/>
              </w:rPr>
            </w:pPr>
            <w:proofErr w:type="spellStart"/>
            <w:r w:rsidRPr="00C52563">
              <w:rPr>
                <w:b/>
                <w:lang w:val="de-CH"/>
              </w:rPr>
              <w:t>Introduction</w:t>
            </w:r>
            <w:proofErr w:type="spellEnd"/>
          </w:p>
        </w:tc>
      </w:tr>
      <w:tr w:rsidR="007D432F" w:rsidRPr="00C52563" w14:paraId="5B5E7EAC" w14:textId="77777777" w:rsidTr="008D4F66">
        <w:tc>
          <w:tcPr>
            <w:tcW w:w="0" w:type="auto"/>
            <w:gridSpan w:val="2"/>
            <w:tcBorders>
              <w:top w:val="single" w:sz="4" w:space="0" w:color="auto"/>
              <w:left w:val="nil"/>
              <w:bottom w:val="single" w:sz="4" w:space="0" w:color="auto"/>
              <w:right w:val="nil"/>
            </w:tcBorders>
            <w:hideMark/>
          </w:tcPr>
          <w:p w14:paraId="64B84F32" w14:textId="77777777" w:rsidR="007D432F" w:rsidRPr="00C52563" w:rsidRDefault="007D432F" w:rsidP="008D4F66">
            <w:pPr>
              <w:tabs>
                <w:tab w:val="left" w:pos="5400"/>
              </w:tabs>
              <w:rPr>
                <w:bCs/>
                <w:lang w:val="de-CH"/>
              </w:rPr>
            </w:pPr>
            <w:r w:rsidRPr="00C52563">
              <w:rPr>
                <w:bCs/>
                <w:lang w:val="de-CH"/>
              </w:rPr>
              <w:lastRenderedPageBreak/>
              <w:t>Background/rationale</w:t>
            </w:r>
          </w:p>
        </w:tc>
        <w:tc>
          <w:tcPr>
            <w:tcW w:w="0" w:type="auto"/>
            <w:tcBorders>
              <w:top w:val="single" w:sz="4" w:space="0" w:color="auto"/>
              <w:left w:val="nil"/>
              <w:bottom w:val="single" w:sz="4" w:space="0" w:color="auto"/>
              <w:right w:val="nil"/>
            </w:tcBorders>
            <w:hideMark/>
          </w:tcPr>
          <w:p w14:paraId="0DC30C81" w14:textId="77777777" w:rsidR="007D432F" w:rsidRPr="00C52563" w:rsidRDefault="007D432F" w:rsidP="008D4F66">
            <w:pPr>
              <w:tabs>
                <w:tab w:val="left" w:pos="5400"/>
              </w:tabs>
              <w:jc w:val="center"/>
              <w:rPr>
                <w:lang w:val="de-CH"/>
              </w:rPr>
            </w:pPr>
            <w:r w:rsidRPr="00C52563">
              <w:rPr>
                <w:lang w:val="de-CH"/>
              </w:rPr>
              <w:t>2</w:t>
            </w:r>
          </w:p>
        </w:tc>
        <w:tc>
          <w:tcPr>
            <w:tcW w:w="0" w:type="auto"/>
            <w:tcBorders>
              <w:top w:val="single" w:sz="4" w:space="0" w:color="auto"/>
              <w:left w:val="nil"/>
              <w:bottom w:val="single" w:sz="4" w:space="0" w:color="auto"/>
              <w:right w:val="single" w:sz="4" w:space="0" w:color="auto"/>
            </w:tcBorders>
            <w:hideMark/>
          </w:tcPr>
          <w:p w14:paraId="0EC37474"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scientific</w:t>
            </w:r>
            <w:proofErr w:type="spellEnd"/>
            <w:r w:rsidRPr="00C52563">
              <w:rPr>
                <w:lang w:val="de-CH"/>
              </w:rPr>
              <w:t xml:space="preserve"> </w:t>
            </w:r>
            <w:proofErr w:type="spellStart"/>
            <w:r w:rsidRPr="00C52563">
              <w:rPr>
                <w:lang w:val="de-CH"/>
              </w:rPr>
              <w:t>background</w:t>
            </w:r>
            <w:proofErr w:type="spellEnd"/>
            <w:r w:rsidRPr="00C52563">
              <w:rPr>
                <w:lang w:val="de-CH"/>
              </w:rPr>
              <w:t xml:space="preserve"> and rationale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investigation</w:t>
            </w:r>
            <w:proofErr w:type="spellEnd"/>
            <w:r w:rsidRPr="00C52563">
              <w:rPr>
                <w:lang w:val="de-CH"/>
              </w:rPr>
              <w:t xml:space="preserve"> </w:t>
            </w:r>
            <w:proofErr w:type="spellStart"/>
            <w:r w:rsidRPr="00C52563">
              <w:rPr>
                <w:lang w:val="de-CH"/>
              </w:rPr>
              <w:t>being</w:t>
            </w:r>
            <w:proofErr w:type="spellEnd"/>
            <w:r w:rsidRPr="00C52563">
              <w:rPr>
                <w:lang w:val="de-CH"/>
              </w:rPr>
              <w:t xml:space="preserve"> </w:t>
            </w:r>
            <w:proofErr w:type="spellStart"/>
            <w:r w:rsidRPr="00C52563">
              <w:rPr>
                <w:lang w:val="de-CH"/>
              </w:rPr>
              <w:t>reported</w:t>
            </w:r>
            <w:proofErr w:type="spellEnd"/>
          </w:p>
        </w:tc>
        <w:tc>
          <w:tcPr>
            <w:tcW w:w="0" w:type="auto"/>
            <w:tcBorders>
              <w:top w:val="single" w:sz="4" w:space="0" w:color="auto"/>
              <w:left w:val="single" w:sz="4" w:space="0" w:color="auto"/>
              <w:bottom w:val="single" w:sz="4" w:space="0" w:color="auto"/>
              <w:right w:val="nil"/>
            </w:tcBorders>
          </w:tcPr>
          <w:p w14:paraId="7B573378" w14:textId="77777777" w:rsidR="007D432F" w:rsidRPr="00C52563" w:rsidRDefault="007D432F" w:rsidP="008D4F66">
            <w:pPr>
              <w:tabs>
                <w:tab w:val="left" w:pos="5400"/>
              </w:tabs>
              <w:rPr>
                <w:lang w:val="de-CH"/>
              </w:rPr>
            </w:pPr>
            <w:r>
              <w:rPr>
                <w:lang w:val="de-CH"/>
              </w:rPr>
              <w:t>V</w:t>
            </w:r>
          </w:p>
        </w:tc>
      </w:tr>
      <w:tr w:rsidR="007D432F" w:rsidRPr="00C52563" w14:paraId="00987C04" w14:textId="77777777" w:rsidTr="008D4F66">
        <w:tc>
          <w:tcPr>
            <w:tcW w:w="0" w:type="auto"/>
            <w:gridSpan w:val="2"/>
            <w:tcBorders>
              <w:top w:val="single" w:sz="4" w:space="0" w:color="auto"/>
              <w:left w:val="nil"/>
              <w:bottom w:val="single" w:sz="4" w:space="0" w:color="auto"/>
              <w:right w:val="nil"/>
            </w:tcBorders>
            <w:hideMark/>
          </w:tcPr>
          <w:p w14:paraId="532E84E5" w14:textId="77777777" w:rsidR="007D432F" w:rsidRPr="00C52563" w:rsidRDefault="007D432F" w:rsidP="008D4F66">
            <w:pPr>
              <w:tabs>
                <w:tab w:val="left" w:pos="5400"/>
              </w:tabs>
              <w:rPr>
                <w:bCs/>
                <w:lang w:val="de-CH"/>
              </w:rPr>
            </w:pPr>
            <w:proofErr w:type="spellStart"/>
            <w:r w:rsidRPr="00C52563">
              <w:rPr>
                <w:bCs/>
                <w:lang w:val="de-CH"/>
              </w:rPr>
              <w:t>Objectives</w:t>
            </w:r>
            <w:proofErr w:type="spellEnd"/>
          </w:p>
        </w:tc>
        <w:tc>
          <w:tcPr>
            <w:tcW w:w="0" w:type="auto"/>
            <w:tcBorders>
              <w:top w:val="single" w:sz="4" w:space="0" w:color="auto"/>
              <w:left w:val="nil"/>
              <w:bottom w:val="single" w:sz="4" w:space="0" w:color="auto"/>
              <w:right w:val="nil"/>
            </w:tcBorders>
            <w:hideMark/>
          </w:tcPr>
          <w:p w14:paraId="3AAD1B0F" w14:textId="77777777" w:rsidR="007D432F" w:rsidRPr="00C52563" w:rsidRDefault="007D432F" w:rsidP="008D4F66">
            <w:pPr>
              <w:tabs>
                <w:tab w:val="left" w:pos="5400"/>
              </w:tabs>
              <w:jc w:val="center"/>
              <w:rPr>
                <w:lang w:val="de-CH"/>
              </w:rPr>
            </w:pPr>
            <w:r w:rsidRPr="00C52563">
              <w:rPr>
                <w:lang w:val="de-CH"/>
              </w:rPr>
              <w:t>3</w:t>
            </w:r>
          </w:p>
        </w:tc>
        <w:tc>
          <w:tcPr>
            <w:tcW w:w="0" w:type="auto"/>
            <w:tcBorders>
              <w:top w:val="single" w:sz="4" w:space="0" w:color="auto"/>
              <w:left w:val="nil"/>
              <w:bottom w:val="single" w:sz="4" w:space="0" w:color="auto"/>
              <w:right w:val="single" w:sz="4" w:space="0" w:color="auto"/>
            </w:tcBorders>
            <w:hideMark/>
          </w:tcPr>
          <w:p w14:paraId="1DF3EE6F" w14:textId="77777777" w:rsidR="007D432F" w:rsidRPr="00C52563" w:rsidRDefault="007D432F" w:rsidP="008D4F66">
            <w:pPr>
              <w:tabs>
                <w:tab w:val="left" w:pos="5400"/>
              </w:tabs>
              <w:rPr>
                <w:lang w:val="de-CH"/>
              </w:rPr>
            </w:pPr>
            <w:r w:rsidRPr="00C52563">
              <w:rPr>
                <w:lang w:val="de-CH"/>
              </w:rPr>
              <w:t xml:space="preserve">State </w:t>
            </w:r>
            <w:proofErr w:type="spellStart"/>
            <w:r w:rsidRPr="00C52563">
              <w:rPr>
                <w:lang w:val="de-CH"/>
              </w:rPr>
              <w:t>specific</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prespecified</w:t>
            </w:r>
            <w:proofErr w:type="spellEnd"/>
            <w:r w:rsidRPr="00C52563">
              <w:rPr>
                <w:lang w:val="de-CH"/>
              </w:rPr>
              <w:t xml:space="preserve"> </w:t>
            </w:r>
            <w:proofErr w:type="spellStart"/>
            <w:r w:rsidRPr="00C52563">
              <w:rPr>
                <w:lang w:val="de-CH"/>
              </w:rPr>
              <w:t>hypotheses</w:t>
            </w:r>
            <w:proofErr w:type="spellEnd"/>
          </w:p>
        </w:tc>
        <w:tc>
          <w:tcPr>
            <w:tcW w:w="0" w:type="auto"/>
            <w:tcBorders>
              <w:top w:val="single" w:sz="4" w:space="0" w:color="auto"/>
              <w:left w:val="single" w:sz="4" w:space="0" w:color="auto"/>
              <w:bottom w:val="single" w:sz="4" w:space="0" w:color="auto"/>
              <w:right w:val="nil"/>
            </w:tcBorders>
          </w:tcPr>
          <w:p w14:paraId="320EE5F3" w14:textId="77777777" w:rsidR="007D432F" w:rsidRPr="00C52563" w:rsidRDefault="007D432F" w:rsidP="008D4F66">
            <w:pPr>
              <w:tabs>
                <w:tab w:val="left" w:pos="5400"/>
              </w:tabs>
              <w:rPr>
                <w:lang w:val="de-CH"/>
              </w:rPr>
            </w:pPr>
            <w:r>
              <w:rPr>
                <w:lang w:val="de-CH"/>
              </w:rPr>
              <w:t>X</w:t>
            </w:r>
          </w:p>
        </w:tc>
      </w:tr>
      <w:tr w:rsidR="007D432F" w:rsidRPr="00C52563" w14:paraId="74AFB55E" w14:textId="77777777" w:rsidTr="008D4F66">
        <w:tc>
          <w:tcPr>
            <w:tcW w:w="0" w:type="auto"/>
            <w:gridSpan w:val="5"/>
            <w:tcBorders>
              <w:top w:val="single" w:sz="4" w:space="0" w:color="auto"/>
              <w:left w:val="nil"/>
              <w:bottom w:val="single" w:sz="4" w:space="0" w:color="auto"/>
              <w:right w:val="nil"/>
            </w:tcBorders>
            <w:hideMark/>
          </w:tcPr>
          <w:p w14:paraId="74DA45AB" w14:textId="77777777" w:rsidR="007D432F" w:rsidRPr="00C52563" w:rsidRDefault="007D432F" w:rsidP="008D4F66">
            <w:pPr>
              <w:tabs>
                <w:tab w:val="left" w:pos="5400"/>
              </w:tabs>
              <w:spacing w:before="120" w:line="240" w:lineRule="auto"/>
              <w:rPr>
                <w:b/>
                <w:lang w:val="de-CH"/>
              </w:rPr>
            </w:pPr>
            <w:r w:rsidRPr="00C52563">
              <w:rPr>
                <w:b/>
                <w:lang w:val="de-CH"/>
              </w:rPr>
              <w:t>Methods</w:t>
            </w:r>
          </w:p>
        </w:tc>
      </w:tr>
      <w:tr w:rsidR="007D432F" w:rsidRPr="00C52563" w14:paraId="4FE6E630" w14:textId="77777777" w:rsidTr="008D4F66">
        <w:tc>
          <w:tcPr>
            <w:tcW w:w="0" w:type="auto"/>
            <w:gridSpan w:val="2"/>
            <w:tcBorders>
              <w:top w:val="single" w:sz="4" w:space="0" w:color="auto"/>
              <w:left w:val="nil"/>
              <w:bottom w:val="single" w:sz="4" w:space="0" w:color="auto"/>
              <w:right w:val="nil"/>
            </w:tcBorders>
            <w:hideMark/>
          </w:tcPr>
          <w:p w14:paraId="13CDD375" w14:textId="77777777" w:rsidR="007D432F" w:rsidRPr="00C52563" w:rsidRDefault="007D432F" w:rsidP="008D4F66">
            <w:pPr>
              <w:tabs>
                <w:tab w:val="left" w:pos="5400"/>
              </w:tabs>
              <w:rPr>
                <w:bCs/>
                <w:lang w:val="de-CH"/>
              </w:rPr>
            </w:pPr>
            <w:r w:rsidRPr="00C52563">
              <w:rPr>
                <w:bCs/>
                <w:lang w:val="de-CH"/>
              </w:rPr>
              <w:t>Study design</w:t>
            </w:r>
          </w:p>
        </w:tc>
        <w:tc>
          <w:tcPr>
            <w:tcW w:w="0" w:type="auto"/>
            <w:tcBorders>
              <w:top w:val="single" w:sz="4" w:space="0" w:color="auto"/>
              <w:left w:val="nil"/>
              <w:bottom w:val="single" w:sz="4" w:space="0" w:color="auto"/>
              <w:right w:val="nil"/>
            </w:tcBorders>
            <w:hideMark/>
          </w:tcPr>
          <w:p w14:paraId="5A35F02A" w14:textId="77777777" w:rsidR="007D432F" w:rsidRPr="00C52563" w:rsidRDefault="007D432F" w:rsidP="008D4F66">
            <w:pPr>
              <w:tabs>
                <w:tab w:val="left" w:pos="5400"/>
              </w:tabs>
              <w:jc w:val="center"/>
              <w:rPr>
                <w:lang w:val="de-CH"/>
              </w:rPr>
            </w:pPr>
            <w:r w:rsidRPr="00C52563">
              <w:rPr>
                <w:lang w:val="de-CH"/>
              </w:rPr>
              <w:t>4</w:t>
            </w:r>
          </w:p>
        </w:tc>
        <w:tc>
          <w:tcPr>
            <w:tcW w:w="0" w:type="auto"/>
            <w:tcBorders>
              <w:top w:val="single" w:sz="4" w:space="0" w:color="auto"/>
              <w:left w:val="nil"/>
              <w:bottom w:val="single" w:sz="4" w:space="0" w:color="auto"/>
              <w:right w:val="single" w:sz="4" w:space="0" w:color="auto"/>
            </w:tcBorders>
            <w:hideMark/>
          </w:tcPr>
          <w:p w14:paraId="624B7218" w14:textId="77777777" w:rsidR="007D432F" w:rsidRPr="00C52563" w:rsidRDefault="007D432F" w:rsidP="008D4F66">
            <w:pPr>
              <w:tabs>
                <w:tab w:val="left" w:pos="5400"/>
              </w:tabs>
              <w:rPr>
                <w:lang w:val="de-CH"/>
              </w:rPr>
            </w:pPr>
            <w:proofErr w:type="spellStart"/>
            <w:r w:rsidRPr="00C52563">
              <w:rPr>
                <w:lang w:val="de-CH"/>
              </w:rPr>
              <w:t>Present</w:t>
            </w:r>
            <w:proofErr w:type="spellEnd"/>
            <w:r w:rsidRPr="00C52563">
              <w:rPr>
                <w:lang w:val="de-CH"/>
              </w:rPr>
              <w:t xml:space="preserve"> key </w:t>
            </w:r>
            <w:proofErr w:type="spellStart"/>
            <w:r w:rsidRPr="00C52563">
              <w:rPr>
                <w:lang w:val="de-CH"/>
              </w:rPr>
              <w:t>elements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design </w:t>
            </w:r>
            <w:proofErr w:type="spellStart"/>
            <w:r w:rsidRPr="00C52563">
              <w:rPr>
                <w:lang w:val="de-CH"/>
              </w:rPr>
              <w:t>early</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paper</w:t>
            </w:r>
            <w:proofErr w:type="spellEnd"/>
          </w:p>
        </w:tc>
        <w:tc>
          <w:tcPr>
            <w:tcW w:w="0" w:type="auto"/>
            <w:tcBorders>
              <w:top w:val="single" w:sz="4" w:space="0" w:color="auto"/>
              <w:left w:val="single" w:sz="4" w:space="0" w:color="auto"/>
              <w:bottom w:val="single" w:sz="4" w:space="0" w:color="auto"/>
              <w:right w:val="nil"/>
            </w:tcBorders>
          </w:tcPr>
          <w:p w14:paraId="0364DFB5" w14:textId="77777777" w:rsidR="007D432F" w:rsidRPr="00C52563" w:rsidRDefault="007D432F" w:rsidP="008D4F66">
            <w:pPr>
              <w:tabs>
                <w:tab w:val="left" w:pos="5400"/>
              </w:tabs>
              <w:rPr>
                <w:lang w:val="de-CH"/>
              </w:rPr>
            </w:pPr>
            <w:r>
              <w:rPr>
                <w:lang w:val="de-CH"/>
              </w:rPr>
              <w:t>V</w:t>
            </w:r>
          </w:p>
        </w:tc>
      </w:tr>
      <w:tr w:rsidR="007D432F" w:rsidRPr="00C52563" w14:paraId="2F9348B3" w14:textId="77777777" w:rsidTr="008D4F66">
        <w:tc>
          <w:tcPr>
            <w:tcW w:w="0" w:type="auto"/>
            <w:gridSpan w:val="2"/>
            <w:tcBorders>
              <w:top w:val="single" w:sz="4" w:space="0" w:color="auto"/>
              <w:left w:val="nil"/>
              <w:bottom w:val="single" w:sz="4" w:space="0" w:color="auto"/>
              <w:right w:val="nil"/>
            </w:tcBorders>
            <w:hideMark/>
          </w:tcPr>
          <w:p w14:paraId="6819AB8F" w14:textId="77777777" w:rsidR="007D432F" w:rsidRPr="00C52563" w:rsidRDefault="007D432F" w:rsidP="008D4F66">
            <w:pPr>
              <w:tabs>
                <w:tab w:val="left" w:pos="5400"/>
              </w:tabs>
              <w:rPr>
                <w:bCs/>
                <w:lang w:val="de-CH"/>
              </w:rPr>
            </w:pPr>
            <w:r w:rsidRPr="00C52563">
              <w:rPr>
                <w:bCs/>
                <w:lang w:val="de-CH"/>
              </w:rPr>
              <w:t>Setting</w:t>
            </w:r>
          </w:p>
        </w:tc>
        <w:tc>
          <w:tcPr>
            <w:tcW w:w="0" w:type="auto"/>
            <w:tcBorders>
              <w:top w:val="single" w:sz="4" w:space="0" w:color="auto"/>
              <w:left w:val="nil"/>
              <w:bottom w:val="single" w:sz="4" w:space="0" w:color="auto"/>
              <w:right w:val="nil"/>
            </w:tcBorders>
            <w:hideMark/>
          </w:tcPr>
          <w:p w14:paraId="3BD76AE9" w14:textId="77777777" w:rsidR="007D432F" w:rsidRPr="00C52563" w:rsidRDefault="007D432F" w:rsidP="008D4F66">
            <w:pPr>
              <w:tabs>
                <w:tab w:val="left" w:pos="5400"/>
              </w:tabs>
              <w:jc w:val="center"/>
              <w:rPr>
                <w:lang w:val="de-CH"/>
              </w:rPr>
            </w:pPr>
            <w:r w:rsidRPr="00C52563">
              <w:rPr>
                <w:lang w:val="de-CH"/>
              </w:rPr>
              <w:t>5</w:t>
            </w:r>
          </w:p>
        </w:tc>
        <w:tc>
          <w:tcPr>
            <w:tcW w:w="0" w:type="auto"/>
            <w:tcBorders>
              <w:top w:val="single" w:sz="4" w:space="0" w:color="auto"/>
              <w:left w:val="nil"/>
              <w:bottom w:val="single" w:sz="4" w:space="0" w:color="auto"/>
              <w:right w:val="single" w:sz="4" w:space="0" w:color="auto"/>
            </w:tcBorders>
            <w:hideMark/>
          </w:tcPr>
          <w:p w14:paraId="522D3DF1" w14:textId="77777777" w:rsidR="007D432F" w:rsidRPr="00C52563" w:rsidRDefault="007D432F" w:rsidP="008D4F66">
            <w:pPr>
              <w:tabs>
                <w:tab w:val="left" w:pos="5400"/>
              </w:tabs>
              <w:rPr>
                <w:lang w:val="de-CH"/>
              </w:rPr>
            </w:pPr>
            <w:proofErr w:type="spellStart"/>
            <w:r w:rsidRPr="00C52563">
              <w:rPr>
                <w:lang w:val="de-CH"/>
              </w:rPr>
              <w:t>Describe</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setting</w:t>
            </w:r>
            <w:proofErr w:type="spellEnd"/>
            <w:r w:rsidRPr="00C52563">
              <w:rPr>
                <w:lang w:val="de-CH"/>
              </w:rPr>
              <w:t xml:space="preserve">, </w:t>
            </w:r>
            <w:proofErr w:type="spellStart"/>
            <w:r w:rsidRPr="00C52563">
              <w:rPr>
                <w:lang w:val="de-CH"/>
              </w:rPr>
              <w:t>locations</w:t>
            </w:r>
            <w:proofErr w:type="spellEnd"/>
            <w:r w:rsidRPr="00C52563">
              <w:rPr>
                <w:lang w:val="de-CH"/>
              </w:rPr>
              <w:t xml:space="preserve">, and relevant </w:t>
            </w:r>
            <w:proofErr w:type="spellStart"/>
            <w:r w:rsidRPr="00C52563">
              <w:rPr>
                <w:lang w:val="de-CH"/>
              </w:rPr>
              <w:t>dates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periods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recruitment</w:t>
            </w:r>
            <w:proofErr w:type="spellEnd"/>
            <w:r w:rsidRPr="00C52563">
              <w:rPr>
                <w:lang w:val="de-CH"/>
              </w:rPr>
              <w:t xml:space="preserve">, </w:t>
            </w:r>
            <w:proofErr w:type="spellStart"/>
            <w:r w:rsidRPr="00C52563">
              <w:rPr>
                <w:lang w:val="de-CH"/>
              </w:rPr>
              <w:t>exposure</w:t>
            </w:r>
            <w:proofErr w:type="spellEnd"/>
            <w:r w:rsidRPr="00C52563">
              <w:rPr>
                <w:lang w:val="de-CH"/>
              </w:rPr>
              <w:t>, follow-</w:t>
            </w:r>
            <w:proofErr w:type="spellStart"/>
            <w:r w:rsidRPr="00C52563">
              <w:rPr>
                <w:lang w:val="de-CH"/>
              </w:rPr>
              <w:t>up</w:t>
            </w:r>
            <w:proofErr w:type="spellEnd"/>
            <w:r w:rsidRPr="00C52563">
              <w:rPr>
                <w:lang w:val="de-CH"/>
              </w:rPr>
              <w:t xml:space="preserve">, and </w:t>
            </w:r>
            <w:proofErr w:type="spellStart"/>
            <w:r w:rsidRPr="00C52563">
              <w:rPr>
                <w:lang w:val="de-CH"/>
              </w:rPr>
              <w:t>data</w:t>
            </w:r>
            <w:proofErr w:type="spellEnd"/>
            <w:r w:rsidRPr="00C52563">
              <w:rPr>
                <w:lang w:val="de-CH"/>
              </w:rPr>
              <w:t xml:space="preserve"> </w:t>
            </w:r>
            <w:proofErr w:type="spellStart"/>
            <w:r w:rsidRPr="00C52563">
              <w:rPr>
                <w:lang w:val="de-CH"/>
              </w:rPr>
              <w:t>collection</w:t>
            </w:r>
            <w:proofErr w:type="spellEnd"/>
          </w:p>
        </w:tc>
        <w:tc>
          <w:tcPr>
            <w:tcW w:w="0" w:type="auto"/>
            <w:tcBorders>
              <w:top w:val="single" w:sz="4" w:space="0" w:color="auto"/>
              <w:left w:val="single" w:sz="4" w:space="0" w:color="auto"/>
              <w:bottom w:val="single" w:sz="4" w:space="0" w:color="auto"/>
              <w:right w:val="nil"/>
            </w:tcBorders>
          </w:tcPr>
          <w:p w14:paraId="2CAE2377" w14:textId="77777777" w:rsidR="007D432F" w:rsidRPr="00C52563" w:rsidRDefault="007D432F" w:rsidP="008D4F66">
            <w:pPr>
              <w:tabs>
                <w:tab w:val="left" w:pos="5400"/>
              </w:tabs>
              <w:rPr>
                <w:lang w:val="de-CH"/>
              </w:rPr>
            </w:pPr>
            <w:r>
              <w:rPr>
                <w:lang w:val="de-CH"/>
              </w:rPr>
              <w:t>V</w:t>
            </w:r>
          </w:p>
        </w:tc>
      </w:tr>
      <w:tr w:rsidR="007D432F" w:rsidRPr="00C52563" w14:paraId="5F2A742F" w14:textId="77777777" w:rsidTr="008D4F66">
        <w:tc>
          <w:tcPr>
            <w:tcW w:w="0" w:type="auto"/>
            <w:gridSpan w:val="2"/>
            <w:tcBorders>
              <w:top w:val="single" w:sz="4" w:space="0" w:color="auto"/>
              <w:left w:val="nil"/>
              <w:bottom w:val="single" w:sz="4" w:space="0" w:color="auto"/>
              <w:right w:val="nil"/>
            </w:tcBorders>
            <w:hideMark/>
          </w:tcPr>
          <w:p w14:paraId="4058C4E8"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tcBorders>
              <w:top w:val="single" w:sz="4" w:space="0" w:color="auto"/>
              <w:left w:val="nil"/>
              <w:bottom w:val="single" w:sz="4" w:space="0" w:color="auto"/>
              <w:right w:val="nil"/>
            </w:tcBorders>
            <w:hideMark/>
          </w:tcPr>
          <w:p w14:paraId="2886D5DE" w14:textId="77777777" w:rsidR="007D432F" w:rsidRPr="00C52563" w:rsidRDefault="007D432F" w:rsidP="008D4F66">
            <w:pPr>
              <w:tabs>
                <w:tab w:val="left" w:pos="5400"/>
              </w:tabs>
              <w:jc w:val="center"/>
              <w:rPr>
                <w:lang w:val="de-CH"/>
              </w:rPr>
            </w:pPr>
            <w:r w:rsidRPr="00C52563">
              <w:rPr>
                <w:lang w:val="de-CH"/>
              </w:rPr>
              <w:t>6</w:t>
            </w:r>
          </w:p>
        </w:tc>
        <w:tc>
          <w:tcPr>
            <w:tcW w:w="0" w:type="auto"/>
            <w:tcBorders>
              <w:top w:val="single" w:sz="4" w:space="0" w:color="auto"/>
              <w:left w:val="nil"/>
              <w:bottom w:val="single" w:sz="4" w:space="0" w:color="auto"/>
              <w:right w:val="single" w:sz="4" w:space="0" w:color="auto"/>
            </w:tcBorders>
            <w:hideMark/>
          </w:tcPr>
          <w:p w14:paraId="57C77A77" w14:textId="77777777" w:rsidR="007D432F" w:rsidRPr="0022554A" w:rsidRDefault="007D432F" w:rsidP="008D4F66">
            <w:pPr>
              <w:tabs>
                <w:tab w:val="left" w:pos="5400"/>
              </w:tabs>
            </w:pPr>
            <w:r w:rsidRPr="007F6BF5">
              <w:t>(</w:t>
            </w:r>
            <w:r w:rsidRPr="007F6BF5">
              <w:rPr>
                <w:i/>
              </w:rPr>
              <w:t>a</w:t>
            </w:r>
            <w:r w:rsidRPr="007F6BF5">
              <w:t>)</w:t>
            </w:r>
            <w:r w:rsidRPr="0022554A">
              <w:t xml:space="preserve"> </w:t>
            </w:r>
            <w:r w:rsidRPr="0022554A">
              <w:rPr>
                <w:i/>
              </w:rPr>
              <w:t xml:space="preserve">Cohort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r w:rsidRPr="0022554A">
              <w:t xml:space="preserve">. </w:t>
            </w:r>
            <w:proofErr w:type="spellStart"/>
            <w:r w:rsidRPr="0022554A">
              <w:t>Describe</w:t>
            </w:r>
            <w:proofErr w:type="spellEnd"/>
            <w:r w:rsidRPr="0022554A">
              <w:t xml:space="preserve"> </w:t>
            </w:r>
            <w:proofErr w:type="spellStart"/>
            <w:r w:rsidRPr="0022554A">
              <w:t>methods</w:t>
            </w:r>
            <w:proofErr w:type="spellEnd"/>
            <w:r w:rsidRPr="0022554A">
              <w:t xml:space="preserve"> of follow-up</w:t>
            </w:r>
          </w:p>
          <w:p w14:paraId="1AB218C0" w14:textId="77777777" w:rsidR="007D432F" w:rsidRPr="0022554A" w:rsidRDefault="007D432F" w:rsidP="008D4F66">
            <w:pPr>
              <w:tabs>
                <w:tab w:val="left" w:pos="5400"/>
              </w:tabs>
            </w:pPr>
            <w:r w:rsidRPr="0022554A">
              <w:rPr>
                <w:i/>
              </w:rPr>
              <w:t xml:space="preserve">Case-control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case </w:t>
            </w:r>
            <w:proofErr w:type="spellStart"/>
            <w:r w:rsidRPr="0022554A">
              <w:t>ascertainment</w:t>
            </w:r>
            <w:proofErr w:type="spellEnd"/>
            <w:r w:rsidRPr="0022554A">
              <w:t xml:space="preserve"> </w:t>
            </w:r>
            <w:proofErr w:type="spellStart"/>
            <w:r w:rsidRPr="0022554A">
              <w:t>and</w:t>
            </w:r>
            <w:proofErr w:type="spellEnd"/>
            <w:r w:rsidRPr="0022554A">
              <w:t xml:space="preserve"> control </w:t>
            </w:r>
            <w:proofErr w:type="spellStart"/>
            <w:r w:rsidRPr="0022554A">
              <w:t>selection</w:t>
            </w:r>
            <w:proofErr w:type="spellEnd"/>
            <w:r w:rsidRPr="0022554A">
              <w:t xml:space="preserve">. </w:t>
            </w:r>
            <w:proofErr w:type="spellStart"/>
            <w:r w:rsidRPr="0022554A">
              <w:t>Give</w:t>
            </w:r>
            <w:proofErr w:type="spellEnd"/>
            <w:r w:rsidRPr="0022554A">
              <w:t xml:space="preserve"> </w:t>
            </w:r>
            <w:proofErr w:type="spellStart"/>
            <w:r w:rsidRPr="0022554A">
              <w:t>the</w:t>
            </w:r>
            <w:proofErr w:type="spellEnd"/>
            <w:r w:rsidRPr="0022554A">
              <w:t xml:space="preserve"> rationale </w:t>
            </w:r>
            <w:proofErr w:type="spellStart"/>
            <w:r w:rsidRPr="0022554A">
              <w:t>for</w:t>
            </w:r>
            <w:proofErr w:type="spellEnd"/>
            <w:r w:rsidRPr="0022554A">
              <w:t xml:space="preserve"> </w:t>
            </w:r>
            <w:proofErr w:type="spellStart"/>
            <w:r w:rsidRPr="0022554A">
              <w:t>the</w:t>
            </w:r>
            <w:proofErr w:type="spellEnd"/>
            <w:r w:rsidRPr="0022554A">
              <w:t xml:space="preserve"> </w:t>
            </w:r>
            <w:proofErr w:type="spellStart"/>
            <w:r w:rsidRPr="0022554A">
              <w:t>choice</w:t>
            </w:r>
            <w:proofErr w:type="spellEnd"/>
            <w:r w:rsidRPr="0022554A">
              <w:t xml:space="preserve"> of cases </w:t>
            </w:r>
            <w:proofErr w:type="spellStart"/>
            <w:r w:rsidRPr="0022554A">
              <w:t>and</w:t>
            </w:r>
            <w:proofErr w:type="spellEnd"/>
            <w:r w:rsidRPr="0022554A">
              <w:t xml:space="preserve"> </w:t>
            </w:r>
            <w:proofErr w:type="spellStart"/>
            <w:r w:rsidRPr="0022554A">
              <w:t>controls</w:t>
            </w:r>
            <w:proofErr w:type="spellEnd"/>
          </w:p>
          <w:p w14:paraId="3D6C3858" w14:textId="77777777" w:rsidR="007D432F" w:rsidRDefault="007D432F" w:rsidP="008D4F66">
            <w:pPr>
              <w:pBdr>
                <w:bottom w:val="single" w:sz="6" w:space="1" w:color="auto"/>
              </w:pBdr>
              <w:tabs>
                <w:tab w:val="left" w:pos="5400"/>
              </w:tabs>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t>—</w:t>
            </w:r>
            <w:proofErr w:type="spellStart"/>
            <w:r w:rsidRPr="0022554A">
              <w:t>Give</w:t>
            </w:r>
            <w:proofErr w:type="spellEnd"/>
            <w:r w:rsidRPr="0022554A">
              <w:t xml:space="preserve"> </w:t>
            </w:r>
            <w:proofErr w:type="spellStart"/>
            <w:r w:rsidRPr="0022554A">
              <w:t>the</w:t>
            </w:r>
            <w:proofErr w:type="spellEnd"/>
            <w:r w:rsidRPr="0022554A">
              <w:t xml:space="preserve"> </w:t>
            </w:r>
            <w:proofErr w:type="spellStart"/>
            <w:r w:rsidRPr="0022554A">
              <w:t>eligibility</w:t>
            </w:r>
            <w:proofErr w:type="spellEnd"/>
            <w:r w:rsidRPr="0022554A">
              <w:t xml:space="preserve"> criteria, </w:t>
            </w:r>
            <w:proofErr w:type="spellStart"/>
            <w:r w:rsidRPr="0022554A">
              <w:t>and</w:t>
            </w:r>
            <w:proofErr w:type="spellEnd"/>
            <w:r w:rsidRPr="0022554A">
              <w:t xml:space="preserve"> </w:t>
            </w:r>
            <w:proofErr w:type="spellStart"/>
            <w:r w:rsidRPr="0022554A">
              <w:t>the</w:t>
            </w:r>
            <w:proofErr w:type="spellEnd"/>
            <w:r w:rsidRPr="0022554A">
              <w:t xml:space="preserve"> sources </w:t>
            </w:r>
            <w:proofErr w:type="spellStart"/>
            <w:r w:rsidRPr="0022554A">
              <w:t>and</w:t>
            </w:r>
            <w:proofErr w:type="spellEnd"/>
            <w:r w:rsidRPr="0022554A">
              <w:t xml:space="preserve"> </w:t>
            </w:r>
            <w:proofErr w:type="spellStart"/>
            <w:r w:rsidRPr="0022554A">
              <w:t>methods</w:t>
            </w:r>
            <w:proofErr w:type="spellEnd"/>
            <w:r w:rsidRPr="0022554A">
              <w:t xml:space="preserve"> of </w:t>
            </w:r>
            <w:proofErr w:type="spellStart"/>
            <w:r w:rsidRPr="0022554A">
              <w:t>selection</w:t>
            </w:r>
            <w:proofErr w:type="spellEnd"/>
            <w:r w:rsidRPr="0022554A">
              <w:t xml:space="preserve"> of </w:t>
            </w:r>
            <w:proofErr w:type="spellStart"/>
            <w:r w:rsidRPr="0022554A">
              <w:t>participants</w:t>
            </w:r>
            <w:proofErr w:type="spellEnd"/>
          </w:p>
          <w:p w14:paraId="7BBA6374" w14:textId="77777777" w:rsidR="007D432F" w:rsidRPr="0022554A" w:rsidRDefault="007D432F" w:rsidP="008D4F66">
            <w:pPr>
              <w:tabs>
                <w:tab w:val="left" w:pos="5400"/>
              </w:tabs>
            </w:pPr>
            <w:r w:rsidRPr="007F6BF5">
              <w:t>(</w:t>
            </w:r>
            <w:r w:rsidRPr="007F6BF5">
              <w:rPr>
                <w:i/>
              </w:rPr>
              <w:t>b</w:t>
            </w:r>
            <w:r w:rsidRPr="007F6BF5">
              <w:t>)</w:t>
            </w:r>
            <w:r w:rsidRPr="007F6BF5">
              <w:rPr>
                <w:b/>
                <w:bCs/>
              </w:rPr>
              <w:t xml:space="preserve"> </w:t>
            </w:r>
            <w:r w:rsidRPr="007F6BF5">
              <w:rPr>
                <w:bCs/>
                <w:i/>
              </w:rPr>
              <w:t xml:space="preserve">Cohort </w:t>
            </w:r>
            <w:proofErr w:type="spellStart"/>
            <w:r w:rsidRPr="007F6BF5">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number</w:t>
            </w:r>
            <w:proofErr w:type="spellEnd"/>
            <w:r w:rsidRPr="0022554A">
              <w:t xml:space="preserve"> of </w:t>
            </w:r>
            <w:proofErr w:type="spellStart"/>
            <w:r w:rsidRPr="0022554A">
              <w:t>exposed</w:t>
            </w:r>
            <w:proofErr w:type="spellEnd"/>
            <w:r w:rsidRPr="0022554A">
              <w:t xml:space="preserve"> </w:t>
            </w:r>
            <w:proofErr w:type="spellStart"/>
            <w:r w:rsidRPr="0022554A">
              <w:t>and</w:t>
            </w:r>
            <w:proofErr w:type="spellEnd"/>
            <w:r w:rsidRPr="0022554A">
              <w:t xml:space="preserve"> </w:t>
            </w:r>
            <w:proofErr w:type="spellStart"/>
            <w:r w:rsidRPr="0022554A">
              <w:t>unexposed</w:t>
            </w:r>
            <w:proofErr w:type="spellEnd"/>
          </w:p>
          <w:p w14:paraId="38865107" w14:textId="77777777" w:rsidR="007D432F" w:rsidRPr="00C52563" w:rsidRDefault="007D432F" w:rsidP="008D4F66">
            <w:pPr>
              <w:tabs>
                <w:tab w:val="left" w:pos="5400"/>
              </w:tabs>
              <w:rPr>
                <w:lang w:val="de-CH"/>
              </w:rPr>
            </w:pPr>
            <w:r w:rsidRPr="0022554A">
              <w:rPr>
                <w:bCs/>
                <w:i/>
              </w:rPr>
              <w:t xml:space="preserve">Case-control </w:t>
            </w:r>
            <w:proofErr w:type="spellStart"/>
            <w:r w:rsidRPr="0022554A">
              <w:rPr>
                <w:bCs/>
                <w:i/>
              </w:rPr>
              <w:t>study</w:t>
            </w:r>
            <w:proofErr w:type="spellEnd"/>
            <w:r w:rsidRPr="0022554A">
              <w:t xml:space="preserve">—For </w:t>
            </w:r>
            <w:proofErr w:type="spellStart"/>
            <w:r w:rsidRPr="0022554A">
              <w:t>matched</w:t>
            </w:r>
            <w:proofErr w:type="spellEnd"/>
            <w:r w:rsidRPr="0022554A">
              <w:t xml:space="preserve"> studies, </w:t>
            </w:r>
            <w:proofErr w:type="spellStart"/>
            <w:r w:rsidRPr="0022554A">
              <w:t>give</w:t>
            </w:r>
            <w:proofErr w:type="spellEnd"/>
            <w:r w:rsidRPr="0022554A">
              <w:t xml:space="preserve"> matching criteria </w:t>
            </w:r>
            <w:proofErr w:type="spellStart"/>
            <w:r w:rsidRPr="0022554A">
              <w:t>and</w:t>
            </w:r>
            <w:proofErr w:type="spellEnd"/>
            <w:r w:rsidRPr="0022554A">
              <w:t xml:space="preserve"> </w:t>
            </w:r>
            <w:proofErr w:type="spellStart"/>
            <w:r w:rsidRPr="0022554A">
              <w:t>the</w:t>
            </w:r>
            <w:proofErr w:type="spellEnd"/>
            <w:r w:rsidRPr="0022554A">
              <w:t xml:space="preserve"> </w:t>
            </w:r>
            <w:proofErr w:type="spellStart"/>
            <w:r w:rsidRPr="0022554A">
              <w:t>number</w:t>
            </w:r>
            <w:proofErr w:type="spellEnd"/>
            <w:r w:rsidRPr="0022554A">
              <w:t xml:space="preserve"> of </w:t>
            </w:r>
            <w:proofErr w:type="spellStart"/>
            <w:r w:rsidRPr="0022554A">
              <w:t>controls</w:t>
            </w:r>
            <w:proofErr w:type="spellEnd"/>
            <w:r w:rsidRPr="0022554A">
              <w:t xml:space="preserve"> per case</w:t>
            </w:r>
          </w:p>
        </w:tc>
        <w:tc>
          <w:tcPr>
            <w:tcW w:w="0" w:type="auto"/>
            <w:tcBorders>
              <w:top w:val="single" w:sz="4" w:space="0" w:color="auto"/>
              <w:left w:val="single" w:sz="4" w:space="0" w:color="auto"/>
              <w:bottom w:val="single" w:sz="4" w:space="0" w:color="auto"/>
              <w:right w:val="nil"/>
            </w:tcBorders>
          </w:tcPr>
          <w:p w14:paraId="13DF4500" w14:textId="77777777" w:rsidR="007D432F" w:rsidRDefault="007D432F" w:rsidP="008D4F66">
            <w:pPr>
              <w:tabs>
                <w:tab w:val="left" w:pos="5400"/>
              </w:tabs>
              <w:rPr>
                <w:lang w:val="de-CH"/>
              </w:rPr>
            </w:pPr>
          </w:p>
          <w:p w14:paraId="7766C11A" w14:textId="77777777" w:rsidR="007D432F" w:rsidRDefault="007D432F" w:rsidP="008D4F66">
            <w:pPr>
              <w:tabs>
                <w:tab w:val="left" w:pos="5400"/>
              </w:tabs>
              <w:rPr>
                <w:lang w:val="de-CH"/>
              </w:rPr>
            </w:pPr>
          </w:p>
          <w:p w14:paraId="3C0AF3D0" w14:textId="77777777" w:rsidR="007D432F" w:rsidRDefault="007D432F" w:rsidP="008D4F66">
            <w:pPr>
              <w:tabs>
                <w:tab w:val="left" w:pos="5400"/>
              </w:tabs>
              <w:rPr>
                <w:lang w:val="de-CH"/>
              </w:rPr>
            </w:pPr>
          </w:p>
          <w:p w14:paraId="0B3845A9" w14:textId="77777777" w:rsidR="007D432F" w:rsidRDefault="007D432F" w:rsidP="008D4F66">
            <w:pPr>
              <w:tabs>
                <w:tab w:val="left" w:pos="5400"/>
              </w:tabs>
              <w:rPr>
                <w:lang w:val="de-CH"/>
              </w:rPr>
            </w:pPr>
          </w:p>
          <w:p w14:paraId="08D528BC" w14:textId="77777777" w:rsidR="007D432F" w:rsidRDefault="007D432F" w:rsidP="008D4F66">
            <w:pPr>
              <w:tabs>
                <w:tab w:val="left" w:pos="5400"/>
              </w:tabs>
              <w:rPr>
                <w:lang w:val="de-CH"/>
              </w:rPr>
            </w:pPr>
            <w:r>
              <w:rPr>
                <w:lang w:val="de-CH"/>
              </w:rPr>
              <w:t>V</w:t>
            </w:r>
          </w:p>
          <w:p w14:paraId="74885A95" w14:textId="77777777" w:rsidR="007D432F" w:rsidRDefault="007D432F" w:rsidP="008D4F66">
            <w:pPr>
              <w:tabs>
                <w:tab w:val="left" w:pos="5400"/>
              </w:tabs>
              <w:rPr>
                <w:lang w:val="de-CH"/>
              </w:rPr>
            </w:pPr>
          </w:p>
          <w:p w14:paraId="2E07FF5D" w14:textId="77777777" w:rsidR="007D432F" w:rsidRDefault="007D432F" w:rsidP="008D4F66">
            <w:pPr>
              <w:tabs>
                <w:tab w:val="left" w:pos="5400"/>
              </w:tabs>
              <w:rPr>
                <w:lang w:val="de-CH"/>
              </w:rPr>
            </w:pPr>
          </w:p>
          <w:p w14:paraId="03DC68BB" w14:textId="77777777" w:rsidR="007D432F" w:rsidRDefault="007D432F" w:rsidP="008D4F66">
            <w:pPr>
              <w:tabs>
                <w:tab w:val="left" w:pos="5400"/>
              </w:tabs>
              <w:rPr>
                <w:lang w:val="de-CH"/>
              </w:rPr>
            </w:pPr>
          </w:p>
          <w:p w14:paraId="39AA8E86" w14:textId="77777777" w:rsidR="007D432F" w:rsidRPr="00C52563" w:rsidRDefault="007D432F" w:rsidP="008D4F66">
            <w:pPr>
              <w:tabs>
                <w:tab w:val="left" w:pos="5400"/>
              </w:tabs>
              <w:rPr>
                <w:lang w:val="de-CH"/>
              </w:rPr>
            </w:pPr>
          </w:p>
        </w:tc>
      </w:tr>
      <w:tr w:rsidR="007D432F" w:rsidRPr="00C52563" w14:paraId="4FA1D76C" w14:textId="77777777" w:rsidTr="008D4F66">
        <w:tc>
          <w:tcPr>
            <w:tcW w:w="0" w:type="auto"/>
            <w:gridSpan w:val="2"/>
            <w:tcBorders>
              <w:top w:val="single" w:sz="4" w:space="0" w:color="auto"/>
              <w:left w:val="nil"/>
              <w:bottom w:val="single" w:sz="4" w:space="0" w:color="auto"/>
              <w:right w:val="nil"/>
            </w:tcBorders>
            <w:hideMark/>
          </w:tcPr>
          <w:p w14:paraId="7AB8102E" w14:textId="77777777" w:rsidR="007D432F" w:rsidRPr="00C52563" w:rsidRDefault="007D432F" w:rsidP="008D4F66">
            <w:pPr>
              <w:tabs>
                <w:tab w:val="left" w:pos="5400"/>
              </w:tabs>
              <w:rPr>
                <w:bCs/>
                <w:lang w:val="de-CH"/>
              </w:rPr>
            </w:pPr>
            <w:r w:rsidRPr="00C52563">
              <w:rPr>
                <w:bCs/>
                <w:lang w:val="de-CH"/>
              </w:rPr>
              <w:t>Variables</w:t>
            </w:r>
          </w:p>
        </w:tc>
        <w:tc>
          <w:tcPr>
            <w:tcW w:w="0" w:type="auto"/>
            <w:tcBorders>
              <w:top w:val="single" w:sz="4" w:space="0" w:color="auto"/>
              <w:left w:val="nil"/>
              <w:bottom w:val="single" w:sz="4" w:space="0" w:color="auto"/>
              <w:right w:val="nil"/>
            </w:tcBorders>
            <w:hideMark/>
          </w:tcPr>
          <w:p w14:paraId="02519E24" w14:textId="77777777" w:rsidR="007D432F" w:rsidRPr="00C52563" w:rsidRDefault="007D432F" w:rsidP="008D4F66">
            <w:pPr>
              <w:tabs>
                <w:tab w:val="left" w:pos="5400"/>
              </w:tabs>
              <w:jc w:val="center"/>
              <w:rPr>
                <w:lang w:val="de-CH"/>
              </w:rPr>
            </w:pPr>
            <w:r w:rsidRPr="00C52563">
              <w:rPr>
                <w:lang w:val="de-CH"/>
              </w:rPr>
              <w:t>7</w:t>
            </w:r>
          </w:p>
        </w:tc>
        <w:tc>
          <w:tcPr>
            <w:tcW w:w="0" w:type="auto"/>
            <w:tcBorders>
              <w:top w:val="single" w:sz="4" w:space="0" w:color="auto"/>
              <w:left w:val="nil"/>
              <w:bottom w:val="single" w:sz="4" w:space="0" w:color="auto"/>
              <w:right w:val="single" w:sz="4" w:space="0" w:color="auto"/>
            </w:tcBorders>
            <w:hideMark/>
          </w:tcPr>
          <w:p w14:paraId="102C6E13" w14:textId="77777777" w:rsidR="007D432F" w:rsidRPr="00C52563" w:rsidRDefault="007D432F" w:rsidP="008D4F66">
            <w:pPr>
              <w:tabs>
                <w:tab w:val="left" w:pos="5400"/>
              </w:tabs>
              <w:rPr>
                <w:lang w:val="de-CH"/>
              </w:rPr>
            </w:pPr>
            <w:proofErr w:type="spellStart"/>
            <w:r w:rsidRPr="00C52563">
              <w:rPr>
                <w:lang w:val="de-CH"/>
              </w:rPr>
              <w:t>Clearly</w:t>
            </w:r>
            <w:proofErr w:type="spellEnd"/>
            <w:r w:rsidRPr="00C52563">
              <w:rPr>
                <w:lang w:val="de-CH"/>
              </w:rPr>
              <w:t xml:space="preserve"> </w:t>
            </w:r>
            <w:proofErr w:type="spellStart"/>
            <w:r w:rsidRPr="00C52563">
              <w:rPr>
                <w:lang w:val="de-CH"/>
              </w:rPr>
              <w:t>define</w:t>
            </w:r>
            <w:proofErr w:type="spellEnd"/>
            <w:r w:rsidRPr="00C52563">
              <w:rPr>
                <w:lang w:val="de-CH"/>
              </w:rPr>
              <w:t xml:space="preserve"> all </w:t>
            </w:r>
            <w:proofErr w:type="spellStart"/>
            <w:r w:rsidRPr="00C52563">
              <w:rPr>
                <w:lang w:val="de-CH"/>
              </w:rPr>
              <w:t>outcomes</w:t>
            </w:r>
            <w:proofErr w:type="spellEnd"/>
            <w:r w:rsidRPr="00C52563">
              <w:rPr>
                <w:lang w:val="de-CH"/>
              </w:rPr>
              <w:t xml:space="preserve">, </w:t>
            </w:r>
            <w:proofErr w:type="spellStart"/>
            <w:r w:rsidRPr="00C52563">
              <w:rPr>
                <w:lang w:val="de-CH"/>
              </w:rPr>
              <w:t>exposures</w:t>
            </w:r>
            <w:proofErr w:type="spellEnd"/>
            <w:r w:rsidRPr="00C52563">
              <w:rPr>
                <w:lang w:val="de-CH"/>
              </w:rPr>
              <w:t xml:space="preserve">, </w:t>
            </w:r>
            <w:proofErr w:type="spellStart"/>
            <w:r w:rsidRPr="00C52563">
              <w:rPr>
                <w:lang w:val="de-CH"/>
              </w:rPr>
              <w:t>predictors</w:t>
            </w:r>
            <w:proofErr w:type="spellEnd"/>
            <w:r w:rsidRPr="00C52563">
              <w:rPr>
                <w:lang w:val="de-CH"/>
              </w:rPr>
              <w:t xml:space="preserve">, potential </w:t>
            </w:r>
            <w:proofErr w:type="spellStart"/>
            <w:r w:rsidRPr="00C52563">
              <w:rPr>
                <w:lang w:val="de-CH"/>
              </w:rPr>
              <w:t>confounders</w:t>
            </w:r>
            <w:proofErr w:type="spellEnd"/>
            <w:r w:rsidRPr="00C52563">
              <w:rPr>
                <w:lang w:val="de-CH"/>
              </w:rPr>
              <w:t xml:space="preserve">, and </w:t>
            </w:r>
            <w:proofErr w:type="spellStart"/>
            <w:r w:rsidRPr="00C52563">
              <w:rPr>
                <w:lang w:val="de-CH"/>
              </w:rPr>
              <w:t>effect</w:t>
            </w:r>
            <w:proofErr w:type="spellEnd"/>
            <w:r w:rsidRPr="00C52563">
              <w:rPr>
                <w:lang w:val="de-CH"/>
              </w:rPr>
              <w:t xml:space="preserve"> </w:t>
            </w:r>
            <w:proofErr w:type="spellStart"/>
            <w:r w:rsidRPr="00C52563">
              <w:rPr>
                <w:lang w:val="de-CH"/>
              </w:rPr>
              <w:t>modifiers</w:t>
            </w:r>
            <w:proofErr w:type="spellEnd"/>
            <w:r w:rsidRPr="00C52563">
              <w:rPr>
                <w:lang w:val="de-CH"/>
              </w:rPr>
              <w:t xml:space="preserve">. </w:t>
            </w:r>
            <w:proofErr w:type="spellStart"/>
            <w:r w:rsidRPr="00C52563">
              <w:rPr>
                <w:lang w:val="de-CH"/>
              </w:rPr>
              <w:t>Give</w:t>
            </w:r>
            <w:proofErr w:type="spellEnd"/>
            <w:r w:rsidRPr="00C52563">
              <w:rPr>
                <w:lang w:val="de-CH"/>
              </w:rPr>
              <w:t xml:space="preserve"> diagnostic </w:t>
            </w:r>
            <w:proofErr w:type="spellStart"/>
            <w:r w:rsidRPr="00C52563">
              <w:rPr>
                <w:lang w:val="de-CH"/>
              </w:rPr>
              <w:t>criteria</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p>
        </w:tc>
        <w:tc>
          <w:tcPr>
            <w:tcW w:w="0" w:type="auto"/>
            <w:tcBorders>
              <w:top w:val="single" w:sz="4" w:space="0" w:color="auto"/>
              <w:left w:val="single" w:sz="4" w:space="0" w:color="auto"/>
              <w:bottom w:val="single" w:sz="4" w:space="0" w:color="auto"/>
              <w:right w:val="nil"/>
            </w:tcBorders>
          </w:tcPr>
          <w:p w14:paraId="13877BB7" w14:textId="77777777" w:rsidR="007D432F" w:rsidRPr="00C52563" w:rsidRDefault="007D432F" w:rsidP="008D4F66">
            <w:pPr>
              <w:tabs>
                <w:tab w:val="left" w:pos="5400"/>
              </w:tabs>
              <w:rPr>
                <w:lang w:val="de-CH"/>
              </w:rPr>
            </w:pPr>
            <w:r>
              <w:rPr>
                <w:lang w:val="de-CH"/>
              </w:rPr>
              <w:t>V</w:t>
            </w:r>
          </w:p>
        </w:tc>
      </w:tr>
      <w:tr w:rsidR="007D432F" w:rsidRPr="00C52563" w14:paraId="3ECE0240" w14:textId="77777777" w:rsidTr="008D4F66">
        <w:trPr>
          <w:trHeight w:val="294"/>
        </w:trPr>
        <w:tc>
          <w:tcPr>
            <w:tcW w:w="0" w:type="auto"/>
            <w:gridSpan w:val="2"/>
            <w:tcBorders>
              <w:top w:val="single" w:sz="4" w:space="0" w:color="auto"/>
              <w:left w:val="nil"/>
              <w:bottom w:val="single" w:sz="4" w:space="0" w:color="auto"/>
              <w:right w:val="nil"/>
            </w:tcBorders>
            <w:hideMark/>
          </w:tcPr>
          <w:p w14:paraId="0ED23011" w14:textId="77777777" w:rsidR="007D432F" w:rsidRPr="00C52563" w:rsidRDefault="007D432F" w:rsidP="008D4F66">
            <w:pPr>
              <w:tabs>
                <w:tab w:val="left" w:pos="5400"/>
              </w:tabs>
              <w:rPr>
                <w:bCs/>
                <w:lang w:val="de-CH"/>
              </w:rPr>
            </w:pPr>
            <w:r w:rsidRPr="00C52563">
              <w:rPr>
                <w:bCs/>
                <w:lang w:val="de-CH"/>
              </w:rPr>
              <w:t xml:space="preserve">Data </w:t>
            </w:r>
            <w:proofErr w:type="spellStart"/>
            <w:r w:rsidRPr="00C52563">
              <w:rPr>
                <w:bCs/>
                <w:lang w:val="de-CH"/>
              </w:rPr>
              <w:t>sources</w:t>
            </w:r>
            <w:proofErr w:type="spellEnd"/>
            <w:r w:rsidRPr="00C52563">
              <w:rPr>
                <w:bCs/>
                <w:lang w:val="de-CH"/>
              </w:rPr>
              <w:t xml:space="preserve">/ </w:t>
            </w:r>
            <w:proofErr w:type="spellStart"/>
            <w:r w:rsidRPr="00C52563">
              <w:rPr>
                <w:bCs/>
                <w:lang w:val="de-CH"/>
              </w:rPr>
              <w:t>measurement</w:t>
            </w:r>
            <w:proofErr w:type="spellEnd"/>
          </w:p>
        </w:tc>
        <w:tc>
          <w:tcPr>
            <w:tcW w:w="0" w:type="auto"/>
            <w:tcBorders>
              <w:top w:val="single" w:sz="4" w:space="0" w:color="auto"/>
              <w:left w:val="nil"/>
              <w:bottom w:val="single" w:sz="4" w:space="0" w:color="auto"/>
              <w:right w:val="nil"/>
            </w:tcBorders>
            <w:hideMark/>
          </w:tcPr>
          <w:p w14:paraId="308AA9E2" w14:textId="77777777" w:rsidR="007D432F" w:rsidRPr="00C52563" w:rsidRDefault="007D432F" w:rsidP="008D4F66">
            <w:pPr>
              <w:tabs>
                <w:tab w:val="left" w:pos="5400"/>
              </w:tabs>
              <w:jc w:val="center"/>
              <w:rPr>
                <w:lang w:val="de-CH"/>
              </w:rPr>
            </w:pPr>
            <w:r w:rsidRPr="00C52563">
              <w:rPr>
                <w:lang w:val="de-CH"/>
              </w:rPr>
              <w:t>8</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52A4154C" w14:textId="77777777" w:rsidR="007D432F" w:rsidRPr="00C52563" w:rsidRDefault="007D432F" w:rsidP="008D4F66">
            <w:pPr>
              <w:tabs>
                <w:tab w:val="left" w:pos="5400"/>
              </w:tabs>
              <w:rPr>
                <w:lang w:val="de-CH"/>
              </w:rPr>
            </w:pPr>
            <w:r w:rsidRPr="00C52563">
              <w:rPr>
                <w:i/>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r w:rsidRPr="00C52563">
              <w:rPr>
                <w:lang w:val="de-CH"/>
              </w:rPr>
              <w:t xml:space="preserve">, </w:t>
            </w:r>
            <w:proofErr w:type="spellStart"/>
            <w:r w:rsidRPr="00C52563">
              <w:rPr>
                <w:lang w:val="de-CH"/>
              </w:rPr>
              <w:t>give</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data</w:t>
            </w:r>
            <w:proofErr w:type="spellEnd"/>
            <w:r w:rsidRPr="00C52563">
              <w:rPr>
                <w:lang w:val="de-CH"/>
              </w:rPr>
              <w:t xml:space="preserve"> and </w:t>
            </w:r>
            <w:proofErr w:type="spellStart"/>
            <w:r w:rsidRPr="00C52563">
              <w:rPr>
                <w:lang w:val="de-CH"/>
              </w:rPr>
              <w:t>details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measurement</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comparability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assessment</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there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more</w:t>
            </w:r>
            <w:proofErr w:type="spellEnd"/>
            <w:r w:rsidRPr="00C52563">
              <w:rPr>
                <w:lang w:val="de-CH"/>
              </w:rPr>
              <w:t xml:space="preserve"> </w:t>
            </w:r>
            <w:proofErr w:type="spellStart"/>
            <w:r w:rsidRPr="00C52563">
              <w:rPr>
                <w:lang w:val="de-CH"/>
              </w:rPr>
              <w:t>than</w:t>
            </w:r>
            <w:proofErr w:type="spellEnd"/>
            <w:r w:rsidRPr="00C52563">
              <w:rPr>
                <w:lang w:val="de-CH"/>
              </w:rPr>
              <w:t xml:space="preserve"> one </w:t>
            </w:r>
            <w:proofErr w:type="spellStart"/>
            <w:r w:rsidRPr="00C52563">
              <w:rPr>
                <w:lang w:val="de-CH"/>
              </w:rPr>
              <w:t>group</w:t>
            </w:r>
            <w:proofErr w:type="spellEnd"/>
          </w:p>
        </w:tc>
        <w:tc>
          <w:tcPr>
            <w:tcW w:w="0" w:type="auto"/>
            <w:tcBorders>
              <w:top w:val="single" w:sz="4" w:space="0" w:color="auto"/>
              <w:left w:val="single" w:sz="4" w:space="0" w:color="auto"/>
              <w:bottom w:val="single" w:sz="4" w:space="0" w:color="auto"/>
              <w:right w:val="nil"/>
            </w:tcBorders>
          </w:tcPr>
          <w:p w14:paraId="7BD1E869" w14:textId="77777777" w:rsidR="007D432F" w:rsidRPr="00C52563" w:rsidRDefault="007D432F" w:rsidP="008D4F66">
            <w:pPr>
              <w:tabs>
                <w:tab w:val="left" w:pos="5400"/>
              </w:tabs>
              <w:rPr>
                <w:iCs/>
                <w:lang w:val="de-CH"/>
              </w:rPr>
            </w:pPr>
            <w:r>
              <w:rPr>
                <w:iCs/>
                <w:lang w:val="de-CH"/>
              </w:rPr>
              <w:t>V</w:t>
            </w:r>
          </w:p>
        </w:tc>
      </w:tr>
      <w:tr w:rsidR="007D432F" w:rsidRPr="00C52563" w14:paraId="785EC48E" w14:textId="77777777" w:rsidTr="008D4F66">
        <w:tc>
          <w:tcPr>
            <w:tcW w:w="0" w:type="auto"/>
            <w:gridSpan w:val="2"/>
            <w:tcBorders>
              <w:top w:val="single" w:sz="4" w:space="0" w:color="auto"/>
              <w:left w:val="nil"/>
              <w:bottom w:val="single" w:sz="4" w:space="0" w:color="auto"/>
              <w:right w:val="nil"/>
            </w:tcBorders>
            <w:hideMark/>
          </w:tcPr>
          <w:p w14:paraId="00391FB4" w14:textId="77777777" w:rsidR="007D432F" w:rsidRPr="00C52563" w:rsidRDefault="007D432F" w:rsidP="008D4F66">
            <w:pPr>
              <w:tabs>
                <w:tab w:val="left" w:pos="5400"/>
              </w:tabs>
              <w:rPr>
                <w:bCs/>
                <w:color w:val="000000"/>
                <w:lang w:val="de-CH"/>
              </w:rPr>
            </w:pPr>
            <w:r w:rsidRPr="00C52563">
              <w:rPr>
                <w:bCs/>
                <w:color w:val="000000"/>
                <w:lang w:val="de-CH"/>
              </w:rPr>
              <w:t>Bias</w:t>
            </w:r>
          </w:p>
        </w:tc>
        <w:tc>
          <w:tcPr>
            <w:tcW w:w="0" w:type="auto"/>
            <w:tcBorders>
              <w:top w:val="single" w:sz="4" w:space="0" w:color="auto"/>
              <w:left w:val="nil"/>
              <w:bottom w:val="single" w:sz="4" w:space="0" w:color="auto"/>
              <w:right w:val="nil"/>
            </w:tcBorders>
            <w:hideMark/>
          </w:tcPr>
          <w:p w14:paraId="2A81F6B0" w14:textId="77777777" w:rsidR="007D432F" w:rsidRPr="00C52563" w:rsidRDefault="007D432F" w:rsidP="008D4F66">
            <w:pPr>
              <w:tabs>
                <w:tab w:val="left" w:pos="5400"/>
              </w:tabs>
              <w:jc w:val="center"/>
              <w:rPr>
                <w:lang w:val="de-CH"/>
              </w:rPr>
            </w:pPr>
            <w:r w:rsidRPr="00C52563">
              <w:rPr>
                <w:lang w:val="de-CH"/>
              </w:rPr>
              <w:t>9</w:t>
            </w:r>
          </w:p>
        </w:tc>
        <w:tc>
          <w:tcPr>
            <w:tcW w:w="0" w:type="auto"/>
            <w:tcBorders>
              <w:top w:val="single" w:sz="4" w:space="0" w:color="auto"/>
              <w:left w:val="nil"/>
              <w:bottom w:val="single" w:sz="4" w:space="0" w:color="auto"/>
              <w:right w:val="single" w:sz="4" w:space="0" w:color="auto"/>
            </w:tcBorders>
            <w:hideMark/>
          </w:tcPr>
          <w:p w14:paraId="56E17D8D" w14:textId="77777777" w:rsidR="007D432F" w:rsidRPr="00C52563" w:rsidRDefault="007D432F" w:rsidP="008D4F66">
            <w:pPr>
              <w:tabs>
                <w:tab w:val="left" w:pos="5400"/>
              </w:tabs>
              <w:rPr>
                <w:color w:val="000000"/>
                <w:lang w:val="de-CH"/>
              </w:rPr>
            </w:pPr>
            <w:proofErr w:type="spellStart"/>
            <w:r w:rsidRPr="00C52563">
              <w:rPr>
                <w:color w:val="000000"/>
                <w:lang w:val="de-CH"/>
              </w:rPr>
              <w:t>Describe</w:t>
            </w:r>
            <w:proofErr w:type="spellEnd"/>
            <w:r w:rsidRPr="00C52563">
              <w:rPr>
                <w:color w:val="000000"/>
                <w:lang w:val="de-CH"/>
              </w:rPr>
              <w:t xml:space="preserve"> </w:t>
            </w:r>
            <w:proofErr w:type="spellStart"/>
            <w:r w:rsidRPr="00C52563">
              <w:rPr>
                <w:color w:val="000000"/>
                <w:lang w:val="de-CH"/>
              </w:rPr>
              <w:t>any</w:t>
            </w:r>
            <w:proofErr w:type="spellEnd"/>
            <w:r w:rsidRPr="00C52563">
              <w:rPr>
                <w:color w:val="000000"/>
                <w:lang w:val="de-CH"/>
              </w:rPr>
              <w:t xml:space="preserve"> </w:t>
            </w:r>
            <w:proofErr w:type="spellStart"/>
            <w:r w:rsidRPr="00C52563">
              <w:rPr>
                <w:color w:val="000000"/>
                <w:lang w:val="de-CH"/>
              </w:rPr>
              <w:t>efforts</w:t>
            </w:r>
            <w:proofErr w:type="spellEnd"/>
            <w:r w:rsidRPr="00C52563">
              <w:rPr>
                <w:color w:val="000000"/>
                <w:lang w:val="de-CH"/>
              </w:rPr>
              <w:t xml:space="preserve"> </w:t>
            </w:r>
            <w:proofErr w:type="spellStart"/>
            <w:r w:rsidRPr="00C52563">
              <w:rPr>
                <w:color w:val="000000"/>
                <w:lang w:val="de-CH"/>
              </w:rPr>
              <w:t>to</w:t>
            </w:r>
            <w:proofErr w:type="spellEnd"/>
            <w:r w:rsidRPr="00C52563">
              <w:rPr>
                <w:color w:val="000000"/>
                <w:lang w:val="de-CH"/>
              </w:rPr>
              <w:t xml:space="preserve"> </w:t>
            </w:r>
            <w:proofErr w:type="spellStart"/>
            <w:r w:rsidRPr="00C52563">
              <w:rPr>
                <w:color w:val="000000"/>
                <w:lang w:val="de-CH"/>
              </w:rPr>
              <w:t>address</w:t>
            </w:r>
            <w:proofErr w:type="spellEnd"/>
            <w:r w:rsidRPr="00C52563">
              <w:rPr>
                <w:color w:val="000000"/>
                <w:lang w:val="de-CH"/>
              </w:rPr>
              <w:t xml:space="preserve"> potential </w:t>
            </w:r>
            <w:proofErr w:type="spellStart"/>
            <w:r w:rsidRPr="00C52563">
              <w:rPr>
                <w:color w:val="000000"/>
                <w:lang w:val="de-CH"/>
              </w:rPr>
              <w:t>sources</w:t>
            </w:r>
            <w:proofErr w:type="spellEnd"/>
            <w:r w:rsidRPr="00C52563">
              <w:rPr>
                <w:color w:val="000000"/>
                <w:lang w:val="de-CH"/>
              </w:rPr>
              <w:t xml:space="preserve"> </w:t>
            </w:r>
            <w:proofErr w:type="spellStart"/>
            <w:r w:rsidRPr="00C52563">
              <w:rPr>
                <w:color w:val="000000"/>
                <w:lang w:val="de-CH"/>
              </w:rPr>
              <w:t>of</w:t>
            </w:r>
            <w:proofErr w:type="spellEnd"/>
            <w:r w:rsidRPr="00C52563">
              <w:rPr>
                <w:color w:val="000000"/>
                <w:lang w:val="de-CH"/>
              </w:rPr>
              <w:t xml:space="preserve"> </w:t>
            </w:r>
            <w:proofErr w:type="spellStart"/>
            <w:r w:rsidRPr="00C52563">
              <w:rPr>
                <w:color w:val="000000"/>
                <w:lang w:val="de-CH"/>
              </w:rPr>
              <w:t>bias</w:t>
            </w:r>
            <w:proofErr w:type="spellEnd"/>
          </w:p>
        </w:tc>
        <w:tc>
          <w:tcPr>
            <w:tcW w:w="0" w:type="auto"/>
            <w:tcBorders>
              <w:top w:val="single" w:sz="4" w:space="0" w:color="auto"/>
              <w:left w:val="single" w:sz="4" w:space="0" w:color="auto"/>
              <w:bottom w:val="single" w:sz="4" w:space="0" w:color="auto"/>
              <w:right w:val="nil"/>
            </w:tcBorders>
          </w:tcPr>
          <w:p w14:paraId="239A7A9E" w14:textId="77777777" w:rsidR="007D432F" w:rsidRPr="00C52563" w:rsidRDefault="007D432F" w:rsidP="008D4F66">
            <w:pPr>
              <w:tabs>
                <w:tab w:val="left" w:pos="5400"/>
              </w:tabs>
              <w:rPr>
                <w:color w:val="000000"/>
                <w:lang w:val="de-CH"/>
              </w:rPr>
            </w:pPr>
            <w:r>
              <w:rPr>
                <w:color w:val="000000"/>
                <w:lang w:val="de-CH"/>
              </w:rPr>
              <w:t>V</w:t>
            </w:r>
          </w:p>
        </w:tc>
      </w:tr>
      <w:tr w:rsidR="007D432F" w:rsidRPr="00C52563" w14:paraId="11825CB5" w14:textId="77777777" w:rsidTr="008D4F66">
        <w:tc>
          <w:tcPr>
            <w:tcW w:w="0" w:type="auto"/>
            <w:gridSpan w:val="2"/>
            <w:tcBorders>
              <w:top w:val="single" w:sz="4" w:space="0" w:color="auto"/>
              <w:left w:val="nil"/>
              <w:bottom w:val="single" w:sz="4" w:space="0" w:color="auto"/>
              <w:right w:val="nil"/>
            </w:tcBorders>
            <w:hideMark/>
          </w:tcPr>
          <w:p w14:paraId="66A76E86" w14:textId="77777777" w:rsidR="007D432F" w:rsidRPr="00C52563" w:rsidRDefault="007D432F" w:rsidP="008D4F66">
            <w:pPr>
              <w:tabs>
                <w:tab w:val="left" w:pos="5400"/>
              </w:tabs>
              <w:rPr>
                <w:bCs/>
                <w:lang w:val="de-CH"/>
              </w:rPr>
            </w:pPr>
            <w:r w:rsidRPr="00C52563">
              <w:rPr>
                <w:bCs/>
                <w:lang w:val="de-CH"/>
              </w:rPr>
              <w:t xml:space="preserve">Study </w:t>
            </w:r>
            <w:proofErr w:type="spellStart"/>
            <w:r w:rsidRPr="00C52563">
              <w:rPr>
                <w:bCs/>
                <w:lang w:val="de-CH"/>
              </w:rPr>
              <w:t>size</w:t>
            </w:r>
            <w:proofErr w:type="spellEnd"/>
          </w:p>
        </w:tc>
        <w:tc>
          <w:tcPr>
            <w:tcW w:w="0" w:type="auto"/>
            <w:tcBorders>
              <w:top w:val="single" w:sz="4" w:space="0" w:color="auto"/>
              <w:left w:val="nil"/>
              <w:bottom w:val="single" w:sz="4" w:space="0" w:color="auto"/>
              <w:right w:val="nil"/>
            </w:tcBorders>
            <w:hideMark/>
          </w:tcPr>
          <w:p w14:paraId="4047FD18" w14:textId="77777777" w:rsidR="007D432F" w:rsidRPr="00C52563" w:rsidRDefault="007D432F" w:rsidP="008D4F66">
            <w:pPr>
              <w:tabs>
                <w:tab w:val="left" w:pos="5400"/>
              </w:tabs>
              <w:jc w:val="center"/>
              <w:rPr>
                <w:lang w:val="de-CH"/>
              </w:rPr>
            </w:pPr>
            <w:r w:rsidRPr="00C52563">
              <w:rPr>
                <w:lang w:val="de-CH"/>
              </w:rPr>
              <w:t>10</w:t>
            </w:r>
          </w:p>
        </w:tc>
        <w:tc>
          <w:tcPr>
            <w:tcW w:w="0" w:type="auto"/>
            <w:tcBorders>
              <w:top w:val="single" w:sz="4" w:space="0" w:color="auto"/>
              <w:left w:val="nil"/>
              <w:bottom w:val="single" w:sz="4" w:space="0" w:color="auto"/>
              <w:right w:val="single" w:sz="4" w:space="0" w:color="auto"/>
            </w:tcBorders>
            <w:hideMark/>
          </w:tcPr>
          <w:p w14:paraId="24C56992"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size</w:t>
            </w:r>
            <w:proofErr w:type="spellEnd"/>
            <w:r w:rsidRPr="00C52563">
              <w:rPr>
                <w:lang w:val="de-CH"/>
              </w:rPr>
              <w:t xml:space="preserve"> was </w:t>
            </w:r>
            <w:proofErr w:type="spellStart"/>
            <w:r w:rsidRPr="00C52563">
              <w:rPr>
                <w:lang w:val="de-CH"/>
              </w:rPr>
              <w:t>arrived</w:t>
            </w:r>
            <w:proofErr w:type="spellEnd"/>
            <w:r w:rsidRPr="00C52563">
              <w:rPr>
                <w:lang w:val="de-CH"/>
              </w:rPr>
              <w:t xml:space="preserve"> at</w:t>
            </w:r>
          </w:p>
        </w:tc>
        <w:tc>
          <w:tcPr>
            <w:tcW w:w="0" w:type="auto"/>
            <w:tcBorders>
              <w:top w:val="single" w:sz="4" w:space="0" w:color="auto"/>
              <w:left w:val="single" w:sz="4" w:space="0" w:color="auto"/>
              <w:bottom w:val="single" w:sz="4" w:space="0" w:color="auto"/>
              <w:right w:val="nil"/>
            </w:tcBorders>
          </w:tcPr>
          <w:p w14:paraId="446FD670" w14:textId="77777777" w:rsidR="007D432F" w:rsidRPr="00C52563" w:rsidRDefault="007D432F" w:rsidP="008D4F66">
            <w:pPr>
              <w:tabs>
                <w:tab w:val="left" w:pos="5400"/>
              </w:tabs>
              <w:rPr>
                <w:lang w:val="de-CH"/>
              </w:rPr>
            </w:pPr>
            <w:r>
              <w:rPr>
                <w:lang w:val="de-CH"/>
              </w:rPr>
              <w:t>V</w:t>
            </w:r>
          </w:p>
        </w:tc>
      </w:tr>
      <w:tr w:rsidR="007D432F" w:rsidRPr="00C52563" w14:paraId="485521C2" w14:textId="77777777" w:rsidTr="008D4F66">
        <w:tc>
          <w:tcPr>
            <w:tcW w:w="0" w:type="auto"/>
            <w:gridSpan w:val="2"/>
            <w:tcBorders>
              <w:top w:val="single" w:sz="4" w:space="0" w:color="auto"/>
              <w:left w:val="nil"/>
              <w:bottom w:val="single" w:sz="4" w:space="0" w:color="auto"/>
              <w:right w:val="nil"/>
            </w:tcBorders>
            <w:hideMark/>
          </w:tcPr>
          <w:p w14:paraId="512B534F" w14:textId="77777777" w:rsidR="007D432F" w:rsidRPr="00C52563" w:rsidRDefault="007D432F" w:rsidP="008D4F66">
            <w:pPr>
              <w:tabs>
                <w:tab w:val="left" w:pos="5400"/>
              </w:tabs>
              <w:rPr>
                <w:bCs/>
                <w:lang w:val="de-CH"/>
              </w:rPr>
            </w:pPr>
            <w:r w:rsidRPr="00C52563">
              <w:rPr>
                <w:bCs/>
                <w:lang w:val="de-CH"/>
              </w:rPr>
              <w:t>Quantitative variables</w:t>
            </w:r>
          </w:p>
        </w:tc>
        <w:tc>
          <w:tcPr>
            <w:tcW w:w="0" w:type="auto"/>
            <w:tcBorders>
              <w:top w:val="single" w:sz="4" w:space="0" w:color="auto"/>
              <w:left w:val="nil"/>
              <w:bottom w:val="single" w:sz="4" w:space="0" w:color="auto"/>
              <w:right w:val="nil"/>
            </w:tcBorders>
            <w:hideMark/>
          </w:tcPr>
          <w:p w14:paraId="0627E973" w14:textId="77777777" w:rsidR="007D432F" w:rsidRPr="00C52563" w:rsidRDefault="007D432F" w:rsidP="008D4F66">
            <w:pPr>
              <w:tabs>
                <w:tab w:val="left" w:pos="5400"/>
              </w:tabs>
              <w:jc w:val="center"/>
              <w:rPr>
                <w:lang w:val="de-CH"/>
              </w:rPr>
            </w:pPr>
            <w:r w:rsidRPr="00C52563">
              <w:rPr>
                <w:lang w:val="de-CH"/>
              </w:rPr>
              <w:t>11</w:t>
            </w:r>
          </w:p>
        </w:tc>
        <w:tc>
          <w:tcPr>
            <w:tcW w:w="0" w:type="auto"/>
            <w:tcBorders>
              <w:top w:val="single" w:sz="4" w:space="0" w:color="auto"/>
              <w:left w:val="nil"/>
              <w:bottom w:val="single" w:sz="4" w:space="0" w:color="auto"/>
              <w:right w:val="single" w:sz="4" w:space="0" w:color="auto"/>
            </w:tcBorders>
            <w:hideMark/>
          </w:tcPr>
          <w:p w14:paraId="44339BE5" w14:textId="77777777" w:rsidR="007D432F" w:rsidRPr="00C52563" w:rsidRDefault="007D432F" w:rsidP="008D4F66">
            <w:pPr>
              <w:tabs>
                <w:tab w:val="left" w:pos="5400"/>
              </w:tabs>
              <w:rPr>
                <w:lang w:val="de-CH"/>
              </w:rPr>
            </w:pP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quantitative variables </w:t>
            </w:r>
            <w:proofErr w:type="spellStart"/>
            <w:r w:rsidRPr="00C52563">
              <w:rPr>
                <w:lang w:val="de-CH"/>
              </w:rPr>
              <w:t>were</w:t>
            </w:r>
            <w:proofErr w:type="spellEnd"/>
            <w:r w:rsidRPr="00C52563">
              <w:rPr>
                <w:lang w:val="de-CH"/>
              </w:rPr>
              <w:t xml:space="preserve"> </w:t>
            </w:r>
            <w:proofErr w:type="spellStart"/>
            <w:r w:rsidRPr="00C52563">
              <w:rPr>
                <w:lang w:val="de-CH"/>
              </w:rPr>
              <w:t>handled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which</w:t>
            </w:r>
            <w:proofErr w:type="spellEnd"/>
            <w:r w:rsidRPr="00C52563">
              <w:rPr>
                <w:lang w:val="de-CH"/>
              </w:rPr>
              <w:t xml:space="preserve"> </w:t>
            </w:r>
            <w:proofErr w:type="spellStart"/>
            <w:r w:rsidRPr="00C52563">
              <w:rPr>
                <w:lang w:val="de-CH"/>
              </w:rPr>
              <w:t>groupings</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chosen</w:t>
            </w:r>
            <w:proofErr w:type="spellEnd"/>
            <w:r w:rsidRPr="00C52563">
              <w:rPr>
                <w:lang w:val="de-CH"/>
              </w:rPr>
              <w:t xml:space="preserve"> and </w:t>
            </w:r>
            <w:proofErr w:type="spellStart"/>
            <w:r w:rsidRPr="00C52563">
              <w:rPr>
                <w:lang w:val="de-CH"/>
              </w:rPr>
              <w:t>why</w:t>
            </w:r>
            <w:proofErr w:type="spellEnd"/>
          </w:p>
        </w:tc>
        <w:tc>
          <w:tcPr>
            <w:tcW w:w="0" w:type="auto"/>
            <w:tcBorders>
              <w:top w:val="single" w:sz="4" w:space="0" w:color="auto"/>
              <w:left w:val="single" w:sz="4" w:space="0" w:color="auto"/>
              <w:bottom w:val="single" w:sz="4" w:space="0" w:color="auto"/>
              <w:right w:val="nil"/>
            </w:tcBorders>
          </w:tcPr>
          <w:p w14:paraId="0AF08619" w14:textId="77777777" w:rsidR="007D432F" w:rsidRPr="00C52563" w:rsidRDefault="007D432F" w:rsidP="008D4F66">
            <w:pPr>
              <w:tabs>
                <w:tab w:val="left" w:pos="5400"/>
              </w:tabs>
              <w:rPr>
                <w:lang w:val="de-CH"/>
              </w:rPr>
            </w:pPr>
            <w:r>
              <w:rPr>
                <w:lang w:val="de-CH"/>
              </w:rPr>
              <w:t>V</w:t>
            </w:r>
          </w:p>
        </w:tc>
      </w:tr>
      <w:tr w:rsidR="007D432F" w:rsidRPr="00C52563" w14:paraId="4EAA4BF8" w14:textId="77777777" w:rsidTr="008D4F66">
        <w:tc>
          <w:tcPr>
            <w:tcW w:w="0" w:type="auto"/>
            <w:gridSpan w:val="2"/>
            <w:vMerge w:val="restart"/>
            <w:tcBorders>
              <w:top w:val="single" w:sz="4" w:space="0" w:color="auto"/>
              <w:left w:val="nil"/>
              <w:bottom w:val="single" w:sz="4" w:space="0" w:color="auto"/>
              <w:right w:val="nil"/>
            </w:tcBorders>
            <w:hideMark/>
          </w:tcPr>
          <w:p w14:paraId="04FCDD8E" w14:textId="77777777" w:rsidR="007D432F" w:rsidRPr="00C52563" w:rsidRDefault="007D432F" w:rsidP="008D4F66">
            <w:pPr>
              <w:tabs>
                <w:tab w:val="left" w:pos="5400"/>
              </w:tabs>
              <w:rPr>
                <w:lang w:val="de-CH"/>
              </w:rPr>
            </w:pPr>
            <w:r w:rsidRPr="00C52563">
              <w:rPr>
                <w:lang w:val="de-CH"/>
              </w:rPr>
              <w:t xml:space="preserve">Statistical </w:t>
            </w:r>
            <w:proofErr w:type="spellStart"/>
            <w:r w:rsidRPr="00C52563">
              <w:rPr>
                <w:lang w:val="de-CH"/>
              </w:rPr>
              <w:t>methods</w:t>
            </w:r>
            <w:proofErr w:type="spellEnd"/>
          </w:p>
        </w:tc>
        <w:tc>
          <w:tcPr>
            <w:tcW w:w="0" w:type="auto"/>
            <w:vMerge w:val="restart"/>
            <w:tcBorders>
              <w:top w:val="single" w:sz="4" w:space="0" w:color="auto"/>
              <w:left w:val="nil"/>
              <w:bottom w:val="single" w:sz="4" w:space="0" w:color="auto"/>
              <w:right w:val="nil"/>
            </w:tcBorders>
            <w:hideMark/>
          </w:tcPr>
          <w:p w14:paraId="73CC4E66" w14:textId="77777777" w:rsidR="007D432F" w:rsidRPr="00C52563" w:rsidRDefault="007D432F" w:rsidP="008D4F66">
            <w:pPr>
              <w:tabs>
                <w:tab w:val="left" w:pos="5400"/>
              </w:tabs>
              <w:jc w:val="center"/>
              <w:rPr>
                <w:lang w:val="de-CH"/>
              </w:rPr>
            </w:pPr>
            <w:r w:rsidRPr="00C52563">
              <w:rPr>
                <w:lang w:val="de-CH"/>
              </w:rPr>
              <w:t>12</w:t>
            </w:r>
          </w:p>
        </w:tc>
        <w:tc>
          <w:tcPr>
            <w:tcW w:w="0" w:type="auto"/>
            <w:tcBorders>
              <w:top w:val="single" w:sz="4" w:space="0" w:color="auto"/>
              <w:left w:val="nil"/>
              <w:bottom w:val="single" w:sz="4" w:space="0" w:color="auto"/>
              <w:right w:val="single" w:sz="4" w:space="0" w:color="auto"/>
            </w:tcBorders>
            <w:hideMark/>
          </w:tcPr>
          <w:p w14:paraId="7FE899A2" w14:textId="77777777" w:rsidR="007D432F" w:rsidRPr="00C52563" w:rsidRDefault="007D432F" w:rsidP="008D4F66">
            <w:pPr>
              <w:tabs>
                <w:tab w:val="left" w:pos="5400"/>
              </w:tabs>
              <w:rPr>
                <w:lang w:val="de-CH"/>
              </w:rPr>
            </w:pPr>
            <w:r w:rsidRPr="00C52563">
              <w:rPr>
                <w:lang w:val="de-CH"/>
              </w:rPr>
              <w:t>(</w:t>
            </w:r>
            <w:r w:rsidRPr="00C52563">
              <w:rPr>
                <w:i/>
                <w:lang w:val="de-CH"/>
              </w:rPr>
              <w:t>a</w:t>
            </w:r>
            <w:r w:rsidRPr="00C52563">
              <w:rPr>
                <w:lang w:val="de-CH"/>
              </w:rPr>
              <w:t xml:space="preserve">) </w:t>
            </w:r>
            <w:proofErr w:type="spellStart"/>
            <w:r w:rsidRPr="00C52563">
              <w:rPr>
                <w:lang w:val="de-CH"/>
              </w:rPr>
              <w:t>Describe</w:t>
            </w:r>
            <w:proofErr w:type="spellEnd"/>
            <w:r w:rsidRPr="00C52563">
              <w:rPr>
                <w:lang w:val="de-CH"/>
              </w:rPr>
              <w:t xml:space="preserve"> all </w:t>
            </w:r>
            <w:proofErr w:type="spellStart"/>
            <w:r w:rsidRPr="00C52563">
              <w:rPr>
                <w:lang w:val="de-CH"/>
              </w:rPr>
              <w:t>statistical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including</w:t>
            </w:r>
            <w:proofErr w:type="spellEnd"/>
            <w:r w:rsidRPr="00C52563">
              <w:rPr>
                <w:lang w:val="de-CH"/>
              </w:rPr>
              <w:t xml:space="preserve"> </w:t>
            </w:r>
            <w:proofErr w:type="spellStart"/>
            <w:r w:rsidRPr="00C52563">
              <w:rPr>
                <w:lang w:val="de-CH"/>
              </w:rPr>
              <w:t>those</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control</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confounding</w:t>
            </w:r>
            <w:proofErr w:type="spellEnd"/>
          </w:p>
        </w:tc>
        <w:tc>
          <w:tcPr>
            <w:tcW w:w="0" w:type="auto"/>
            <w:tcBorders>
              <w:top w:val="single" w:sz="4" w:space="0" w:color="auto"/>
              <w:left w:val="single" w:sz="4" w:space="0" w:color="auto"/>
              <w:bottom w:val="single" w:sz="4" w:space="0" w:color="auto"/>
              <w:right w:val="nil"/>
            </w:tcBorders>
          </w:tcPr>
          <w:p w14:paraId="195AE25A" w14:textId="77777777" w:rsidR="007D432F" w:rsidRPr="00C52563" w:rsidRDefault="007D432F" w:rsidP="008D4F66">
            <w:pPr>
              <w:tabs>
                <w:tab w:val="left" w:pos="5400"/>
              </w:tabs>
              <w:rPr>
                <w:lang w:val="de-CH"/>
              </w:rPr>
            </w:pPr>
            <w:r>
              <w:rPr>
                <w:lang w:val="de-CH"/>
              </w:rPr>
              <w:t>V</w:t>
            </w:r>
          </w:p>
        </w:tc>
      </w:tr>
      <w:tr w:rsidR="007D432F" w:rsidRPr="00C52563" w14:paraId="0D3F9F63" w14:textId="77777777" w:rsidTr="008D4F66">
        <w:tc>
          <w:tcPr>
            <w:tcW w:w="0" w:type="auto"/>
            <w:gridSpan w:val="2"/>
            <w:vMerge/>
            <w:tcBorders>
              <w:top w:val="single" w:sz="4" w:space="0" w:color="auto"/>
              <w:left w:val="nil"/>
              <w:bottom w:val="single" w:sz="4" w:space="0" w:color="auto"/>
              <w:right w:val="nil"/>
            </w:tcBorders>
            <w:vAlign w:val="center"/>
            <w:hideMark/>
          </w:tcPr>
          <w:p w14:paraId="7631488D"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5BB932CC"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6ADE9366" w14:textId="77777777" w:rsidR="007D432F" w:rsidRPr="00C52563" w:rsidRDefault="007D432F" w:rsidP="008D4F66">
            <w:pPr>
              <w:tabs>
                <w:tab w:val="left" w:pos="5400"/>
              </w:tabs>
              <w:rPr>
                <w:lang w:val="de-CH"/>
              </w:rPr>
            </w:pPr>
            <w:r w:rsidRPr="00C52563">
              <w:rPr>
                <w:lang w:val="de-CH"/>
              </w:rPr>
              <w:t>(</w:t>
            </w:r>
            <w:r w:rsidRPr="00C52563">
              <w:rPr>
                <w:i/>
                <w:lang w:val="de-CH"/>
              </w:rPr>
              <w:t>b</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used</w:t>
            </w:r>
            <w:proofErr w:type="spellEnd"/>
            <w:r w:rsidRPr="00C52563">
              <w:rPr>
                <w:lang w:val="de-CH"/>
              </w:rPr>
              <w:t xml:space="preserve"> </w:t>
            </w:r>
            <w:proofErr w:type="spellStart"/>
            <w:r w:rsidRPr="00C52563">
              <w:rPr>
                <w:lang w:val="de-CH"/>
              </w:rPr>
              <w:t>to</w:t>
            </w:r>
            <w:proofErr w:type="spellEnd"/>
            <w:r w:rsidRPr="00C52563">
              <w:rPr>
                <w:lang w:val="de-CH"/>
              </w:rPr>
              <w:t xml:space="preserve"> </w:t>
            </w:r>
            <w:proofErr w:type="spellStart"/>
            <w:r w:rsidRPr="00C52563">
              <w:rPr>
                <w:lang w:val="de-CH"/>
              </w:rPr>
              <w:t>examine</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p>
        </w:tc>
        <w:tc>
          <w:tcPr>
            <w:tcW w:w="0" w:type="auto"/>
            <w:tcBorders>
              <w:top w:val="single" w:sz="4" w:space="0" w:color="auto"/>
              <w:left w:val="single" w:sz="4" w:space="0" w:color="auto"/>
              <w:bottom w:val="single" w:sz="4" w:space="0" w:color="auto"/>
              <w:right w:val="nil"/>
            </w:tcBorders>
          </w:tcPr>
          <w:p w14:paraId="77C9A158" w14:textId="77777777" w:rsidR="007D432F" w:rsidRPr="00C52563" w:rsidRDefault="007D432F" w:rsidP="008D4F66">
            <w:pPr>
              <w:tabs>
                <w:tab w:val="left" w:pos="5400"/>
              </w:tabs>
              <w:rPr>
                <w:lang w:val="de-CH"/>
              </w:rPr>
            </w:pPr>
            <w:r>
              <w:rPr>
                <w:lang w:val="de-CH"/>
              </w:rPr>
              <w:t>V</w:t>
            </w:r>
          </w:p>
        </w:tc>
      </w:tr>
      <w:tr w:rsidR="007D432F" w:rsidRPr="00C52563" w14:paraId="41845753" w14:textId="77777777" w:rsidTr="008D4F66">
        <w:tc>
          <w:tcPr>
            <w:tcW w:w="0" w:type="auto"/>
            <w:gridSpan w:val="2"/>
            <w:vMerge/>
            <w:tcBorders>
              <w:top w:val="single" w:sz="4" w:space="0" w:color="auto"/>
              <w:left w:val="nil"/>
              <w:bottom w:val="single" w:sz="4" w:space="0" w:color="auto"/>
              <w:right w:val="nil"/>
            </w:tcBorders>
            <w:vAlign w:val="center"/>
            <w:hideMark/>
          </w:tcPr>
          <w:p w14:paraId="5CD25A87"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0CE7C46A"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3266C20B"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Explain</w:t>
            </w:r>
            <w:proofErr w:type="spellEnd"/>
            <w:r w:rsidRPr="00C52563">
              <w:rPr>
                <w:lang w:val="de-CH"/>
              </w:rPr>
              <w:t xml:space="preserve"> </w:t>
            </w:r>
            <w:proofErr w:type="spellStart"/>
            <w:r w:rsidRPr="00C52563">
              <w:rPr>
                <w:lang w:val="de-CH"/>
              </w:rPr>
              <w:t>how</w:t>
            </w:r>
            <w:proofErr w:type="spellEnd"/>
            <w:r w:rsidRPr="00C52563">
              <w:rPr>
                <w:lang w:val="de-CH"/>
              </w:rPr>
              <w:t xml:space="preserve">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were</w:t>
            </w:r>
            <w:proofErr w:type="spellEnd"/>
            <w:r w:rsidRPr="00C52563">
              <w:rPr>
                <w:lang w:val="de-CH"/>
              </w:rPr>
              <w:t xml:space="preserve"> </w:t>
            </w:r>
            <w:proofErr w:type="spellStart"/>
            <w:r w:rsidRPr="00C52563">
              <w:rPr>
                <w:lang w:val="de-CH"/>
              </w:rPr>
              <w:t>addressed</w:t>
            </w:r>
            <w:proofErr w:type="spellEnd"/>
          </w:p>
        </w:tc>
        <w:tc>
          <w:tcPr>
            <w:tcW w:w="0" w:type="auto"/>
            <w:tcBorders>
              <w:top w:val="single" w:sz="4" w:space="0" w:color="auto"/>
              <w:left w:val="single" w:sz="4" w:space="0" w:color="auto"/>
              <w:bottom w:val="single" w:sz="4" w:space="0" w:color="auto"/>
              <w:right w:val="nil"/>
            </w:tcBorders>
          </w:tcPr>
          <w:p w14:paraId="2B2EE7EE" w14:textId="77777777" w:rsidR="007D432F" w:rsidRPr="00C52563" w:rsidRDefault="007D432F" w:rsidP="008D4F66">
            <w:pPr>
              <w:tabs>
                <w:tab w:val="left" w:pos="5400"/>
              </w:tabs>
              <w:rPr>
                <w:lang w:val="de-CH"/>
              </w:rPr>
            </w:pPr>
            <w:r>
              <w:rPr>
                <w:lang w:val="de-CH"/>
              </w:rPr>
              <w:t>V</w:t>
            </w:r>
          </w:p>
        </w:tc>
      </w:tr>
      <w:tr w:rsidR="007D432F" w:rsidRPr="00C52563" w14:paraId="7A35E93A" w14:textId="77777777" w:rsidTr="008D4F66">
        <w:tc>
          <w:tcPr>
            <w:tcW w:w="0" w:type="auto"/>
            <w:gridSpan w:val="2"/>
            <w:vMerge/>
            <w:tcBorders>
              <w:top w:val="single" w:sz="4" w:space="0" w:color="auto"/>
              <w:left w:val="nil"/>
              <w:bottom w:val="single" w:sz="4" w:space="0" w:color="auto"/>
              <w:right w:val="nil"/>
            </w:tcBorders>
            <w:vAlign w:val="center"/>
            <w:hideMark/>
          </w:tcPr>
          <w:p w14:paraId="0D16D808"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406A6C52"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4DCA4F38" w14:textId="77777777" w:rsidR="007D432F" w:rsidRPr="00C52563" w:rsidRDefault="007D432F" w:rsidP="008D4F66">
            <w:pPr>
              <w:tabs>
                <w:tab w:val="left" w:pos="5400"/>
              </w:tabs>
              <w:rPr>
                <w:lang w:val="de-CH"/>
              </w:rPr>
            </w:pPr>
            <w:r w:rsidRPr="00C52563">
              <w:rPr>
                <w:lang w:val="de-CH"/>
              </w:rPr>
              <w:t>(</w:t>
            </w:r>
            <w:r w:rsidRPr="00C52563">
              <w:rPr>
                <w:i/>
                <w:lang w:val="de-CH"/>
              </w:rPr>
              <w:t>d</w:t>
            </w:r>
            <w:r w:rsidRPr="00C52563">
              <w:rPr>
                <w:lang w:val="de-CH"/>
              </w:rPr>
              <w:t xml:space="preserve">)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analytical</w:t>
            </w:r>
            <w:proofErr w:type="spellEnd"/>
            <w:r w:rsidRPr="00C52563">
              <w:rPr>
                <w:lang w:val="de-CH"/>
              </w:rPr>
              <w:t xml:space="preserve"> </w:t>
            </w:r>
            <w:proofErr w:type="spellStart"/>
            <w:r w:rsidRPr="00C52563">
              <w:rPr>
                <w:lang w:val="de-CH"/>
              </w:rPr>
              <w:t>methods</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sampling</w:t>
            </w:r>
            <w:proofErr w:type="spellEnd"/>
            <w:r w:rsidRPr="00C52563">
              <w:rPr>
                <w:lang w:val="de-CH"/>
              </w:rPr>
              <w:t xml:space="preserve"> strategy</w:t>
            </w:r>
          </w:p>
        </w:tc>
        <w:tc>
          <w:tcPr>
            <w:tcW w:w="0" w:type="auto"/>
            <w:tcBorders>
              <w:top w:val="single" w:sz="4" w:space="0" w:color="auto"/>
              <w:left w:val="single" w:sz="4" w:space="0" w:color="auto"/>
              <w:bottom w:val="single" w:sz="4" w:space="0" w:color="auto"/>
              <w:right w:val="nil"/>
            </w:tcBorders>
          </w:tcPr>
          <w:p w14:paraId="654DF17B" w14:textId="77777777" w:rsidR="007D432F" w:rsidRPr="00C52563" w:rsidRDefault="007D432F" w:rsidP="008D4F66">
            <w:pPr>
              <w:tabs>
                <w:tab w:val="left" w:pos="5400"/>
              </w:tabs>
              <w:rPr>
                <w:lang w:val="de-CH"/>
              </w:rPr>
            </w:pPr>
            <w:r>
              <w:rPr>
                <w:lang w:val="de-CH"/>
              </w:rPr>
              <w:t>X</w:t>
            </w:r>
          </w:p>
        </w:tc>
      </w:tr>
      <w:tr w:rsidR="007D432F" w:rsidRPr="00C52563" w14:paraId="1727E2DF" w14:textId="77777777" w:rsidTr="008D4F66">
        <w:tc>
          <w:tcPr>
            <w:tcW w:w="0" w:type="auto"/>
            <w:gridSpan w:val="2"/>
            <w:vMerge/>
            <w:tcBorders>
              <w:top w:val="single" w:sz="4" w:space="0" w:color="auto"/>
              <w:left w:val="nil"/>
              <w:bottom w:val="single" w:sz="4" w:space="0" w:color="auto"/>
              <w:right w:val="nil"/>
            </w:tcBorders>
            <w:vAlign w:val="center"/>
            <w:hideMark/>
          </w:tcPr>
          <w:p w14:paraId="01414558" w14:textId="77777777" w:rsidR="007D432F" w:rsidRPr="00C52563" w:rsidRDefault="007D432F" w:rsidP="008D4F66">
            <w:pPr>
              <w:spacing w:after="0" w:line="240" w:lineRule="auto"/>
              <w:rPr>
                <w:lang w:val="de-CH"/>
              </w:rPr>
            </w:pPr>
          </w:p>
        </w:tc>
        <w:tc>
          <w:tcPr>
            <w:tcW w:w="0" w:type="auto"/>
            <w:vMerge/>
            <w:tcBorders>
              <w:top w:val="single" w:sz="4" w:space="0" w:color="auto"/>
              <w:left w:val="nil"/>
              <w:bottom w:val="single" w:sz="4" w:space="0" w:color="auto"/>
              <w:right w:val="nil"/>
            </w:tcBorders>
            <w:vAlign w:val="center"/>
            <w:hideMark/>
          </w:tcPr>
          <w:p w14:paraId="400DEA68"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70E65C6A" w14:textId="77777777" w:rsidR="007D432F" w:rsidRPr="00C52563" w:rsidRDefault="007D432F" w:rsidP="008D4F66">
            <w:pPr>
              <w:tabs>
                <w:tab w:val="left" w:pos="5400"/>
              </w:tabs>
              <w:rPr>
                <w:lang w:val="de-CH"/>
              </w:rPr>
            </w:pPr>
            <w:r w:rsidRPr="00C52563">
              <w:rPr>
                <w:lang w:val="de-CH"/>
              </w:rPr>
              <w:t>(</w:t>
            </w:r>
            <w:r w:rsidRPr="00C52563">
              <w:rPr>
                <w:i/>
                <w:u w:val="single"/>
                <w:lang w:val="de-CH"/>
              </w:rPr>
              <w:t>e</w:t>
            </w:r>
            <w:r w:rsidRPr="00C52563">
              <w:rPr>
                <w:lang w:val="de-CH"/>
              </w:rPr>
              <w:t xml:space="preserve">) </w:t>
            </w:r>
            <w:proofErr w:type="spellStart"/>
            <w:r w:rsidRPr="00C52563">
              <w:rPr>
                <w:lang w:val="de-CH"/>
              </w:rPr>
              <w:t>Describe</w:t>
            </w:r>
            <w:proofErr w:type="spellEnd"/>
            <w:r w:rsidRPr="00C52563">
              <w:rPr>
                <w:lang w:val="de-CH"/>
              </w:rPr>
              <w:t xml:space="preserve"> </w:t>
            </w:r>
            <w:proofErr w:type="spellStart"/>
            <w:r w:rsidRPr="00C52563">
              <w:rPr>
                <w:lang w:val="de-CH"/>
              </w:rPr>
              <w:t>any</w:t>
            </w:r>
            <w:proofErr w:type="spellEnd"/>
            <w:r w:rsidRPr="00C52563">
              <w:rPr>
                <w:lang w:val="de-CH"/>
              </w:rPr>
              <w:t xml:space="preserve">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5074427F" w14:textId="77777777" w:rsidR="007D432F" w:rsidRPr="00C52563" w:rsidRDefault="007D432F" w:rsidP="008D4F66">
            <w:pPr>
              <w:tabs>
                <w:tab w:val="left" w:pos="5400"/>
              </w:tabs>
              <w:rPr>
                <w:lang w:val="de-CH"/>
              </w:rPr>
            </w:pPr>
            <w:r>
              <w:rPr>
                <w:lang w:val="de-CH"/>
              </w:rPr>
              <w:t>X</w:t>
            </w:r>
          </w:p>
        </w:tc>
      </w:tr>
      <w:tr w:rsidR="007D432F" w:rsidRPr="00C52563" w14:paraId="5F70C19E" w14:textId="77777777" w:rsidTr="008D4F66">
        <w:tc>
          <w:tcPr>
            <w:tcW w:w="0" w:type="auto"/>
            <w:gridSpan w:val="5"/>
            <w:tcBorders>
              <w:top w:val="single" w:sz="4" w:space="0" w:color="auto"/>
              <w:left w:val="nil"/>
              <w:bottom w:val="single" w:sz="4" w:space="0" w:color="auto"/>
              <w:right w:val="nil"/>
            </w:tcBorders>
            <w:hideMark/>
          </w:tcPr>
          <w:p w14:paraId="70374B97" w14:textId="77777777" w:rsidR="007D432F" w:rsidRDefault="007D432F" w:rsidP="008D4F66">
            <w:pPr>
              <w:tabs>
                <w:tab w:val="left" w:pos="5400"/>
              </w:tabs>
              <w:spacing w:before="120" w:line="240" w:lineRule="auto"/>
              <w:rPr>
                <w:b/>
                <w:lang w:val="de-CH"/>
              </w:rPr>
            </w:pPr>
          </w:p>
          <w:p w14:paraId="145BE41B" w14:textId="77777777" w:rsidR="007D432F" w:rsidRDefault="007D432F" w:rsidP="008D4F66">
            <w:pPr>
              <w:tabs>
                <w:tab w:val="left" w:pos="5400"/>
              </w:tabs>
              <w:spacing w:before="120" w:line="240" w:lineRule="auto"/>
              <w:rPr>
                <w:b/>
                <w:lang w:val="de-CH"/>
              </w:rPr>
            </w:pPr>
          </w:p>
          <w:p w14:paraId="244AAA37" w14:textId="77777777" w:rsidR="007D432F" w:rsidRPr="00C52563" w:rsidRDefault="007D432F" w:rsidP="008D4F66">
            <w:pPr>
              <w:tabs>
                <w:tab w:val="left" w:pos="5400"/>
              </w:tabs>
              <w:spacing w:before="120" w:line="240" w:lineRule="auto"/>
              <w:rPr>
                <w:b/>
                <w:lang w:val="de-CH"/>
              </w:rPr>
            </w:pPr>
            <w:r w:rsidRPr="00C52563">
              <w:rPr>
                <w:b/>
                <w:lang w:val="de-CH"/>
              </w:rPr>
              <w:t>Results</w:t>
            </w:r>
          </w:p>
        </w:tc>
      </w:tr>
      <w:tr w:rsidR="007D432F" w:rsidRPr="00C52563" w14:paraId="1E8169A4" w14:textId="77777777" w:rsidTr="008D4F66">
        <w:tc>
          <w:tcPr>
            <w:tcW w:w="0" w:type="auto"/>
            <w:gridSpan w:val="2"/>
            <w:vMerge w:val="restart"/>
            <w:tcBorders>
              <w:top w:val="single" w:sz="4" w:space="0" w:color="auto"/>
              <w:left w:val="nil"/>
              <w:bottom w:val="single" w:sz="4" w:space="0" w:color="auto"/>
              <w:right w:val="nil"/>
            </w:tcBorders>
            <w:hideMark/>
          </w:tcPr>
          <w:p w14:paraId="03C0A8BD" w14:textId="77777777" w:rsidR="007D432F" w:rsidRPr="00C52563" w:rsidRDefault="007D432F" w:rsidP="008D4F66">
            <w:pPr>
              <w:tabs>
                <w:tab w:val="left" w:pos="5400"/>
              </w:tabs>
              <w:rPr>
                <w:bCs/>
                <w:lang w:val="de-CH"/>
              </w:rPr>
            </w:pPr>
            <w:proofErr w:type="spellStart"/>
            <w:r w:rsidRPr="00C52563">
              <w:rPr>
                <w:bCs/>
                <w:lang w:val="de-CH"/>
              </w:rPr>
              <w:t>Participants</w:t>
            </w:r>
            <w:proofErr w:type="spellEnd"/>
          </w:p>
        </w:tc>
        <w:tc>
          <w:tcPr>
            <w:tcW w:w="0" w:type="auto"/>
            <w:vMerge w:val="restart"/>
            <w:tcBorders>
              <w:top w:val="single" w:sz="4" w:space="0" w:color="auto"/>
              <w:left w:val="nil"/>
              <w:bottom w:val="single" w:sz="4" w:space="0" w:color="auto"/>
              <w:right w:val="nil"/>
            </w:tcBorders>
            <w:hideMark/>
          </w:tcPr>
          <w:p w14:paraId="11160213" w14:textId="77777777" w:rsidR="007D432F" w:rsidRPr="00C52563" w:rsidRDefault="007D432F" w:rsidP="008D4F66">
            <w:pPr>
              <w:tabs>
                <w:tab w:val="left" w:pos="5400"/>
              </w:tabs>
              <w:jc w:val="center"/>
              <w:rPr>
                <w:lang w:val="de-CH"/>
              </w:rPr>
            </w:pPr>
            <w:r w:rsidRPr="00C52563">
              <w:rPr>
                <w:lang w:val="de-CH"/>
              </w:rPr>
              <w:t>13</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145A5B36" w14:textId="77777777" w:rsidR="007D432F" w:rsidRPr="00C52563" w:rsidRDefault="007D432F" w:rsidP="008D4F66">
            <w:pPr>
              <w:tabs>
                <w:tab w:val="left" w:pos="5400"/>
              </w:tabs>
              <w:rPr>
                <w:lang w:val="de-CH"/>
              </w:rPr>
            </w:pPr>
            <w:r w:rsidRPr="00C52563">
              <w:rPr>
                <w:lang w:val="de-CH"/>
              </w:rPr>
              <w:t xml:space="preserve">(a) Report </w:t>
            </w:r>
            <w:proofErr w:type="spellStart"/>
            <w:r w:rsidRPr="00C52563">
              <w:rPr>
                <w:lang w:val="de-CH"/>
              </w:rPr>
              <w:t>numbers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individuals</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numbers</w:t>
            </w:r>
            <w:proofErr w:type="spellEnd"/>
            <w:r w:rsidRPr="00C52563">
              <w:rPr>
                <w:lang w:val="de-CH"/>
              </w:rPr>
              <w:t xml:space="preserve"> </w:t>
            </w:r>
            <w:proofErr w:type="spellStart"/>
            <w:r w:rsidRPr="00C52563">
              <w:rPr>
                <w:lang w:val="de-CH"/>
              </w:rPr>
              <w:t>potentially</w:t>
            </w:r>
            <w:proofErr w:type="spellEnd"/>
            <w:r w:rsidRPr="00C52563">
              <w:rPr>
                <w:lang w:val="de-CH"/>
              </w:rPr>
              <w:t xml:space="preserve"> eligible, </w:t>
            </w:r>
            <w:proofErr w:type="spellStart"/>
            <w:r w:rsidRPr="00C52563">
              <w:rPr>
                <w:lang w:val="de-CH"/>
              </w:rPr>
              <w:t>examined</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eligibility</w:t>
            </w:r>
            <w:proofErr w:type="spellEnd"/>
            <w:r w:rsidRPr="00C52563">
              <w:rPr>
                <w:lang w:val="de-CH"/>
              </w:rPr>
              <w:t xml:space="preserve">, </w:t>
            </w:r>
            <w:proofErr w:type="spellStart"/>
            <w:r w:rsidRPr="00C52563">
              <w:rPr>
                <w:lang w:val="de-CH"/>
              </w:rPr>
              <w:t>confirmed</w:t>
            </w:r>
            <w:proofErr w:type="spellEnd"/>
            <w:r w:rsidRPr="00C52563">
              <w:rPr>
                <w:lang w:val="de-CH"/>
              </w:rPr>
              <w:t xml:space="preserve"> eligible, </w:t>
            </w:r>
            <w:proofErr w:type="spellStart"/>
            <w:r w:rsidRPr="00C52563">
              <w:rPr>
                <w:lang w:val="de-CH"/>
              </w:rPr>
              <w:t>included</w:t>
            </w:r>
            <w:proofErr w:type="spellEnd"/>
            <w:r w:rsidRPr="00C52563">
              <w:rPr>
                <w:lang w:val="de-CH"/>
              </w:rPr>
              <w:t xml:space="preserve"> in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completing</w:t>
            </w:r>
            <w:proofErr w:type="spellEnd"/>
            <w:r w:rsidRPr="00C52563">
              <w:rPr>
                <w:lang w:val="de-CH"/>
              </w:rPr>
              <w:t xml:space="preserve"> follow-</w:t>
            </w:r>
            <w:proofErr w:type="spellStart"/>
            <w:r w:rsidRPr="00C52563">
              <w:rPr>
                <w:lang w:val="de-CH"/>
              </w:rPr>
              <w:t>up</w:t>
            </w:r>
            <w:proofErr w:type="spellEnd"/>
            <w:r w:rsidRPr="00C52563">
              <w:rPr>
                <w:lang w:val="de-CH"/>
              </w:rPr>
              <w:t xml:space="preserve">, and </w:t>
            </w:r>
            <w:proofErr w:type="spellStart"/>
            <w:r w:rsidRPr="00C52563">
              <w:rPr>
                <w:lang w:val="de-CH"/>
              </w:rPr>
              <w:t>analysed</w:t>
            </w:r>
            <w:proofErr w:type="spellEnd"/>
          </w:p>
        </w:tc>
        <w:tc>
          <w:tcPr>
            <w:tcW w:w="0" w:type="auto"/>
            <w:tcBorders>
              <w:top w:val="single" w:sz="4" w:space="0" w:color="auto"/>
              <w:left w:val="single" w:sz="4" w:space="0" w:color="auto"/>
              <w:bottom w:val="single" w:sz="4" w:space="0" w:color="auto"/>
              <w:right w:val="nil"/>
            </w:tcBorders>
          </w:tcPr>
          <w:p w14:paraId="6969E4F5" w14:textId="77777777" w:rsidR="007D432F" w:rsidRPr="00C52563" w:rsidRDefault="007D432F" w:rsidP="008D4F66">
            <w:pPr>
              <w:tabs>
                <w:tab w:val="left" w:pos="5400"/>
              </w:tabs>
              <w:rPr>
                <w:lang w:val="de-CH"/>
              </w:rPr>
            </w:pPr>
            <w:r>
              <w:rPr>
                <w:lang w:val="de-CH"/>
              </w:rPr>
              <w:t>V</w:t>
            </w:r>
          </w:p>
        </w:tc>
      </w:tr>
      <w:tr w:rsidR="007D432F" w:rsidRPr="00C52563" w14:paraId="1D95AAFD" w14:textId="77777777" w:rsidTr="008D4F66">
        <w:tc>
          <w:tcPr>
            <w:tcW w:w="0" w:type="auto"/>
            <w:gridSpan w:val="2"/>
            <w:vMerge/>
            <w:tcBorders>
              <w:top w:val="single" w:sz="4" w:space="0" w:color="auto"/>
              <w:left w:val="nil"/>
              <w:bottom w:val="single" w:sz="4" w:space="0" w:color="auto"/>
              <w:right w:val="nil"/>
            </w:tcBorders>
            <w:vAlign w:val="center"/>
            <w:hideMark/>
          </w:tcPr>
          <w:p w14:paraId="65BE7BDD"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57A2AB78"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169900CC" w14:textId="77777777" w:rsidR="007D432F" w:rsidRPr="00C52563" w:rsidRDefault="007D432F" w:rsidP="008D4F66">
            <w:pPr>
              <w:tabs>
                <w:tab w:val="left" w:pos="5400"/>
              </w:tabs>
              <w:rPr>
                <w:lang w:val="de-CH"/>
              </w:rPr>
            </w:pPr>
            <w:r w:rsidRPr="00C52563">
              <w:rPr>
                <w:lang w:val="de-CH"/>
              </w:rPr>
              <w:t xml:space="preserve">(b) </w:t>
            </w:r>
            <w:proofErr w:type="spellStart"/>
            <w:r w:rsidRPr="00C52563">
              <w:rPr>
                <w:lang w:val="de-CH"/>
              </w:rPr>
              <w:t>Give</w:t>
            </w:r>
            <w:proofErr w:type="spellEnd"/>
            <w:r w:rsidRPr="00C52563">
              <w:rPr>
                <w:lang w:val="de-CH"/>
              </w:rPr>
              <w:t xml:space="preserve"> </w:t>
            </w:r>
            <w:proofErr w:type="spellStart"/>
            <w:r w:rsidRPr="00C52563">
              <w:rPr>
                <w:lang w:val="de-CH"/>
              </w:rPr>
              <w:t>reasons</w:t>
            </w:r>
            <w:proofErr w:type="spellEnd"/>
            <w:r w:rsidRPr="00C52563">
              <w:rPr>
                <w:lang w:val="de-CH"/>
              </w:rPr>
              <w:t xml:space="preserve"> </w:t>
            </w:r>
            <w:proofErr w:type="spellStart"/>
            <w:r w:rsidRPr="00C52563">
              <w:rPr>
                <w:lang w:val="de-CH"/>
              </w:rPr>
              <w:t>for</w:t>
            </w:r>
            <w:proofErr w:type="spellEnd"/>
            <w:r w:rsidRPr="00C52563">
              <w:rPr>
                <w:lang w:val="de-CH"/>
              </w:rPr>
              <w:t xml:space="preserve"> non-</w:t>
            </w:r>
            <w:proofErr w:type="spellStart"/>
            <w:r w:rsidRPr="00C52563">
              <w:rPr>
                <w:lang w:val="de-CH"/>
              </w:rPr>
              <w:t>participation</w:t>
            </w:r>
            <w:proofErr w:type="spellEnd"/>
            <w:r w:rsidRPr="00C52563">
              <w:rPr>
                <w:lang w:val="de-CH"/>
              </w:rPr>
              <w:t xml:space="preserve"> at </w:t>
            </w:r>
            <w:proofErr w:type="spellStart"/>
            <w:r w:rsidRPr="00C52563">
              <w:rPr>
                <w:lang w:val="de-CH"/>
              </w:rPr>
              <w:t>each</w:t>
            </w:r>
            <w:proofErr w:type="spellEnd"/>
            <w:r w:rsidRPr="00C52563">
              <w:rPr>
                <w:lang w:val="de-CH"/>
              </w:rPr>
              <w:t xml:space="preserve"> </w:t>
            </w:r>
            <w:proofErr w:type="spellStart"/>
            <w:r w:rsidRPr="00C52563">
              <w:rPr>
                <w:lang w:val="de-CH"/>
              </w:rPr>
              <w:t>stage</w:t>
            </w:r>
            <w:proofErr w:type="spellEnd"/>
          </w:p>
        </w:tc>
        <w:tc>
          <w:tcPr>
            <w:tcW w:w="0" w:type="auto"/>
            <w:tcBorders>
              <w:top w:val="single" w:sz="4" w:space="0" w:color="auto"/>
              <w:left w:val="single" w:sz="4" w:space="0" w:color="auto"/>
              <w:bottom w:val="single" w:sz="4" w:space="0" w:color="auto"/>
              <w:right w:val="nil"/>
            </w:tcBorders>
          </w:tcPr>
          <w:p w14:paraId="06C062A9" w14:textId="77777777" w:rsidR="007D432F" w:rsidRPr="00C52563" w:rsidRDefault="007D432F" w:rsidP="008D4F66">
            <w:pPr>
              <w:tabs>
                <w:tab w:val="left" w:pos="5400"/>
              </w:tabs>
              <w:rPr>
                <w:lang w:val="de-CH"/>
              </w:rPr>
            </w:pPr>
            <w:r>
              <w:rPr>
                <w:lang w:val="de-CH"/>
              </w:rPr>
              <w:t>V</w:t>
            </w:r>
          </w:p>
        </w:tc>
      </w:tr>
      <w:tr w:rsidR="007D432F" w:rsidRPr="00C52563" w14:paraId="4784EFD3" w14:textId="77777777" w:rsidTr="008D4F66">
        <w:tc>
          <w:tcPr>
            <w:tcW w:w="0" w:type="auto"/>
            <w:gridSpan w:val="2"/>
            <w:vMerge/>
            <w:tcBorders>
              <w:top w:val="single" w:sz="4" w:space="0" w:color="auto"/>
              <w:left w:val="nil"/>
              <w:bottom w:val="single" w:sz="4" w:space="0" w:color="auto"/>
              <w:right w:val="nil"/>
            </w:tcBorders>
            <w:vAlign w:val="center"/>
            <w:hideMark/>
          </w:tcPr>
          <w:p w14:paraId="11CD6B3A"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10975635"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18D2E355" w14:textId="77777777" w:rsidR="007D432F" w:rsidRPr="00C52563" w:rsidRDefault="007D432F" w:rsidP="008D4F66">
            <w:pPr>
              <w:tabs>
                <w:tab w:val="left" w:pos="5400"/>
              </w:tabs>
              <w:rPr>
                <w:lang w:val="de-CH"/>
              </w:rPr>
            </w:pPr>
            <w:r w:rsidRPr="00C52563">
              <w:rPr>
                <w:lang w:val="de-CH"/>
              </w:rPr>
              <w:t xml:space="preserve">(c) </w:t>
            </w:r>
            <w:proofErr w:type="spellStart"/>
            <w:r w:rsidRPr="00C52563">
              <w:rPr>
                <w:lang w:val="de-CH"/>
              </w:rPr>
              <w:t>Consider</w:t>
            </w:r>
            <w:proofErr w:type="spellEnd"/>
            <w:r w:rsidRPr="00C52563">
              <w:rPr>
                <w:lang w:val="de-CH"/>
              </w:rPr>
              <w:t xml:space="preserve"> use </w:t>
            </w:r>
            <w:proofErr w:type="spellStart"/>
            <w:r w:rsidRPr="00C52563">
              <w:rPr>
                <w:lang w:val="de-CH"/>
              </w:rPr>
              <w:t>of</w:t>
            </w:r>
            <w:proofErr w:type="spellEnd"/>
            <w:r w:rsidRPr="00C52563">
              <w:rPr>
                <w:lang w:val="de-CH"/>
              </w:rPr>
              <w:t xml:space="preserve"> a </w:t>
            </w:r>
            <w:proofErr w:type="spellStart"/>
            <w:r w:rsidRPr="00C52563">
              <w:rPr>
                <w:lang w:val="de-CH"/>
              </w:rPr>
              <w:t>flow</w:t>
            </w:r>
            <w:proofErr w:type="spellEnd"/>
            <w:r w:rsidRPr="00C52563">
              <w:rPr>
                <w:lang w:val="de-CH"/>
              </w:rPr>
              <w:t xml:space="preserve"> </w:t>
            </w:r>
            <w:proofErr w:type="spellStart"/>
            <w:r w:rsidRPr="00C52563">
              <w:rPr>
                <w:lang w:val="de-CH"/>
              </w:rPr>
              <w:t>diagram</w:t>
            </w:r>
            <w:proofErr w:type="spellEnd"/>
          </w:p>
        </w:tc>
        <w:tc>
          <w:tcPr>
            <w:tcW w:w="0" w:type="auto"/>
            <w:tcBorders>
              <w:top w:val="single" w:sz="4" w:space="0" w:color="auto"/>
              <w:left w:val="single" w:sz="4" w:space="0" w:color="auto"/>
              <w:bottom w:val="single" w:sz="4" w:space="0" w:color="auto"/>
              <w:right w:val="nil"/>
            </w:tcBorders>
          </w:tcPr>
          <w:p w14:paraId="6D67F092" w14:textId="77777777" w:rsidR="007D432F" w:rsidRPr="00C52563" w:rsidRDefault="007D432F" w:rsidP="008D4F66">
            <w:pPr>
              <w:tabs>
                <w:tab w:val="left" w:pos="5400"/>
              </w:tabs>
              <w:rPr>
                <w:lang w:val="de-CH"/>
              </w:rPr>
            </w:pPr>
            <w:r>
              <w:rPr>
                <w:lang w:val="de-CH"/>
              </w:rPr>
              <w:t>X</w:t>
            </w:r>
          </w:p>
        </w:tc>
      </w:tr>
      <w:tr w:rsidR="007D432F" w:rsidRPr="00C52563" w14:paraId="26D2BAA7" w14:textId="77777777" w:rsidTr="008D4F66">
        <w:tc>
          <w:tcPr>
            <w:tcW w:w="0" w:type="auto"/>
            <w:gridSpan w:val="2"/>
            <w:vMerge w:val="restart"/>
            <w:tcBorders>
              <w:top w:val="single" w:sz="4" w:space="0" w:color="auto"/>
              <w:left w:val="nil"/>
              <w:bottom w:val="single" w:sz="4" w:space="0" w:color="auto"/>
              <w:right w:val="nil"/>
            </w:tcBorders>
            <w:hideMark/>
          </w:tcPr>
          <w:p w14:paraId="51F142F3" w14:textId="77777777" w:rsidR="007D432F" w:rsidRPr="00C52563" w:rsidRDefault="007D432F" w:rsidP="008D4F66">
            <w:pPr>
              <w:tabs>
                <w:tab w:val="left" w:pos="5400"/>
              </w:tabs>
              <w:rPr>
                <w:bCs/>
                <w:lang w:val="de-CH"/>
              </w:rPr>
            </w:pPr>
            <w:proofErr w:type="spellStart"/>
            <w:r w:rsidRPr="00C52563">
              <w:rPr>
                <w:bCs/>
                <w:lang w:val="de-CH"/>
              </w:rPr>
              <w:t>Descriptive</w:t>
            </w:r>
            <w:proofErr w:type="spellEnd"/>
            <w:r w:rsidRPr="00C52563">
              <w:rPr>
                <w:bCs/>
                <w:lang w:val="de-CH"/>
              </w:rPr>
              <w:t xml:space="preserve"> </w:t>
            </w:r>
            <w:proofErr w:type="spellStart"/>
            <w:r w:rsidRPr="00C52563">
              <w:rPr>
                <w:bCs/>
                <w:lang w:val="de-CH"/>
              </w:rPr>
              <w:t>data</w:t>
            </w:r>
            <w:proofErr w:type="spellEnd"/>
          </w:p>
        </w:tc>
        <w:tc>
          <w:tcPr>
            <w:tcW w:w="0" w:type="auto"/>
            <w:vMerge w:val="restart"/>
            <w:tcBorders>
              <w:top w:val="single" w:sz="4" w:space="0" w:color="auto"/>
              <w:left w:val="nil"/>
              <w:bottom w:val="single" w:sz="4" w:space="0" w:color="auto"/>
              <w:right w:val="nil"/>
            </w:tcBorders>
            <w:hideMark/>
          </w:tcPr>
          <w:p w14:paraId="2FA24131" w14:textId="77777777" w:rsidR="007D432F" w:rsidRPr="00C52563" w:rsidRDefault="007D432F" w:rsidP="008D4F66">
            <w:pPr>
              <w:tabs>
                <w:tab w:val="left" w:pos="5400"/>
              </w:tabs>
              <w:jc w:val="center"/>
              <w:rPr>
                <w:lang w:val="de-CH"/>
              </w:rPr>
            </w:pPr>
            <w:r w:rsidRPr="00C52563">
              <w:rPr>
                <w:lang w:val="de-CH"/>
              </w:rPr>
              <w:t>14</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7EABB144" w14:textId="77777777" w:rsidR="007D432F" w:rsidRPr="00C52563" w:rsidRDefault="007D432F" w:rsidP="008D4F66">
            <w:pPr>
              <w:tabs>
                <w:tab w:val="left" w:pos="5400"/>
              </w:tabs>
              <w:rPr>
                <w:lang w:val="de-CH"/>
              </w:rPr>
            </w:pPr>
            <w:r w:rsidRPr="00C52563">
              <w:rPr>
                <w:lang w:val="de-CH"/>
              </w:rPr>
              <w:t xml:space="preserve">(a) </w:t>
            </w:r>
            <w:proofErr w:type="spellStart"/>
            <w:r w:rsidRPr="00C52563">
              <w:rPr>
                <w:lang w:val="de-CH"/>
              </w:rPr>
              <w:t>Give</w:t>
            </w:r>
            <w:proofErr w:type="spellEnd"/>
            <w:r w:rsidRPr="00C52563">
              <w:rPr>
                <w:lang w:val="de-CH"/>
              </w:rPr>
              <w:t xml:space="preserve"> </w:t>
            </w:r>
            <w:proofErr w:type="spellStart"/>
            <w:r w:rsidRPr="00C52563">
              <w:rPr>
                <w:lang w:val="de-CH"/>
              </w:rPr>
              <w:t>characteristics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t>
            </w:r>
            <w:proofErr w:type="spellStart"/>
            <w:r w:rsidRPr="00C52563">
              <w:rPr>
                <w:lang w:val="de-CH"/>
              </w:rPr>
              <w:t>eg</w:t>
            </w:r>
            <w:proofErr w:type="spellEnd"/>
            <w:r w:rsidRPr="00C52563">
              <w:rPr>
                <w:lang w:val="de-CH"/>
              </w:rPr>
              <w:t xml:space="preserve"> </w:t>
            </w:r>
            <w:proofErr w:type="spellStart"/>
            <w:r w:rsidRPr="00C52563">
              <w:rPr>
                <w:lang w:val="de-CH"/>
              </w:rPr>
              <w:t>demographic</w:t>
            </w:r>
            <w:proofErr w:type="spellEnd"/>
            <w:r w:rsidRPr="00C52563">
              <w:rPr>
                <w:lang w:val="de-CH"/>
              </w:rPr>
              <w:t xml:space="preserve">, </w:t>
            </w:r>
            <w:proofErr w:type="spellStart"/>
            <w:r w:rsidRPr="00C52563">
              <w:rPr>
                <w:lang w:val="de-CH"/>
              </w:rPr>
              <w:t>clinical</w:t>
            </w:r>
            <w:proofErr w:type="spellEnd"/>
            <w:r w:rsidRPr="00C52563">
              <w:rPr>
                <w:lang w:val="de-CH"/>
              </w:rPr>
              <w:t xml:space="preserve">, social) and </w:t>
            </w:r>
            <w:proofErr w:type="spellStart"/>
            <w:r w:rsidRPr="00C52563">
              <w:rPr>
                <w:lang w:val="de-CH"/>
              </w:rPr>
              <w:t>information</w:t>
            </w:r>
            <w:proofErr w:type="spellEnd"/>
            <w:r w:rsidRPr="00C52563">
              <w:rPr>
                <w:lang w:val="de-CH"/>
              </w:rPr>
              <w:t xml:space="preserve"> on </w:t>
            </w:r>
            <w:proofErr w:type="spellStart"/>
            <w:r w:rsidRPr="00C52563">
              <w:rPr>
                <w:lang w:val="de-CH"/>
              </w:rPr>
              <w:t>exposures</w:t>
            </w:r>
            <w:proofErr w:type="spellEnd"/>
            <w:r w:rsidRPr="00C52563">
              <w:rPr>
                <w:lang w:val="de-CH"/>
              </w:rPr>
              <w:t xml:space="preserve"> and potential </w:t>
            </w:r>
            <w:proofErr w:type="spellStart"/>
            <w:r w:rsidRPr="00C52563">
              <w:rPr>
                <w:lang w:val="de-CH"/>
              </w:rPr>
              <w:t>confounders</w:t>
            </w:r>
            <w:proofErr w:type="spellEnd"/>
          </w:p>
        </w:tc>
        <w:tc>
          <w:tcPr>
            <w:tcW w:w="0" w:type="auto"/>
            <w:tcBorders>
              <w:top w:val="single" w:sz="4" w:space="0" w:color="auto"/>
              <w:left w:val="single" w:sz="4" w:space="0" w:color="auto"/>
              <w:bottom w:val="single" w:sz="4" w:space="0" w:color="auto"/>
              <w:right w:val="nil"/>
            </w:tcBorders>
          </w:tcPr>
          <w:p w14:paraId="1BBC6DF3" w14:textId="77777777" w:rsidR="007D432F" w:rsidRPr="00C52563" w:rsidRDefault="007D432F" w:rsidP="008D4F66">
            <w:pPr>
              <w:tabs>
                <w:tab w:val="left" w:pos="5400"/>
              </w:tabs>
              <w:rPr>
                <w:lang w:val="de-CH"/>
              </w:rPr>
            </w:pPr>
            <w:r>
              <w:rPr>
                <w:lang w:val="de-CH"/>
              </w:rPr>
              <w:t>X</w:t>
            </w:r>
          </w:p>
        </w:tc>
      </w:tr>
      <w:tr w:rsidR="007D432F" w:rsidRPr="00C52563" w14:paraId="46207C46" w14:textId="77777777" w:rsidTr="008D4F66">
        <w:tc>
          <w:tcPr>
            <w:tcW w:w="0" w:type="auto"/>
            <w:gridSpan w:val="2"/>
            <w:vMerge/>
            <w:tcBorders>
              <w:top w:val="single" w:sz="4" w:space="0" w:color="auto"/>
              <w:left w:val="nil"/>
              <w:bottom w:val="single" w:sz="4" w:space="0" w:color="auto"/>
              <w:right w:val="nil"/>
            </w:tcBorders>
            <w:vAlign w:val="center"/>
            <w:hideMark/>
          </w:tcPr>
          <w:p w14:paraId="7D4F550F"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677F09B9"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0FA4DFFE" w14:textId="77777777" w:rsidR="007D432F" w:rsidRDefault="007D432F" w:rsidP="008D4F66">
            <w:pPr>
              <w:pBdr>
                <w:bottom w:val="single" w:sz="6" w:space="1" w:color="auto"/>
              </w:pBdr>
              <w:tabs>
                <w:tab w:val="left" w:pos="5400"/>
              </w:tabs>
              <w:rPr>
                <w:lang w:val="de-CH"/>
              </w:rPr>
            </w:pPr>
            <w:r w:rsidRPr="00C52563">
              <w:rPr>
                <w:lang w:val="de-CH"/>
              </w:rPr>
              <w:t xml:space="preserve">(b) </w:t>
            </w:r>
            <w:proofErr w:type="spellStart"/>
            <w:r w:rsidRPr="00C52563">
              <w:rPr>
                <w:lang w:val="de-CH"/>
              </w:rPr>
              <w:t>Indicate</w:t>
            </w:r>
            <w:proofErr w:type="spellEnd"/>
            <w:r w:rsidRPr="00C52563">
              <w:rPr>
                <w:lang w:val="de-CH"/>
              </w:rPr>
              <w:t xml:space="preserve"> </w:t>
            </w:r>
            <w:proofErr w:type="spellStart"/>
            <w:r w:rsidRPr="00C52563">
              <w:rPr>
                <w:lang w:val="de-CH"/>
              </w:rPr>
              <w:t>number</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participants</w:t>
            </w:r>
            <w:proofErr w:type="spellEnd"/>
            <w:r w:rsidRPr="00C52563">
              <w:rPr>
                <w:lang w:val="de-CH"/>
              </w:rPr>
              <w:t xml:space="preserve"> with </w:t>
            </w:r>
            <w:proofErr w:type="spellStart"/>
            <w:r w:rsidRPr="00C52563">
              <w:rPr>
                <w:lang w:val="de-CH"/>
              </w:rPr>
              <w:t>missing</w:t>
            </w:r>
            <w:proofErr w:type="spellEnd"/>
            <w:r w:rsidRPr="00C52563">
              <w:rPr>
                <w:lang w:val="de-CH"/>
              </w:rPr>
              <w:t xml:space="preserve"> </w:t>
            </w:r>
            <w:proofErr w:type="spellStart"/>
            <w:r w:rsidRPr="00C52563">
              <w:rPr>
                <w:lang w:val="de-CH"/>
              </w:rPr>
              <w:t>data</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each</w:t>
            </w:r>
            <w:proofErr w:type="spellEnd"/>
            <w:r w:rsidRPr="00C52563">
              <w:rPr>
                <w:lang w:val="de-CH"/>
              </w:rPr>
              <w:t xml:space="preserve"> variable </w:t>
            </w:r>
            <w:proofErr w:type="spellStart"/>
            <w:r w:rsidRPr="00C52563">
              <w:rPr>
                <w:lang w:val="de-CH"/>
              </w:rPr>
              <w:t>of</w:t>
            </w:r>
            <w:proofErr w:type="spellEnd"/>
            <w:r w:rsidRPr="00C52563">
              <w:rPr>
                <w:lang w:val="de-CH"/>
              </w:rPr>
              <w:t xml:space="preserve"> </w:t>
            </w:r>
            <w:proofErr w:type="spellStart"/>
            <w:r w:rsidRPr="00C52563">
              <w:rPr>
                <w:lang w:val="de-CH"/>
              </w:rPr>
              <w:t>interest</w:t>
            </w:r>
            <w:proofErr w:type="spellEnd"/>
          </w:p>
          <w:p w14:paraId="4331C853" w14:textId="77777777" w:rsidR="007D432F" w:rsidRPr="00C52563" w:rsidRDefault="007D432F" w:rsidP="008D4F66">
            <w:pPr>
              <w:tabs>
                <w:tab w:val="left" w:pos="5400"/>
              </w:tabs>
              <w:rPr>
                <w:lang w:val="de-CH"/>
              </w:rPr>
            </w:pPr>
            <w:r w:rsidRPr="007F6BF5">
              <w:t xml:space="preserve">(c) </w:t>
            </w:r>
            <w:r w:rsidRPr="0022554A">
              <w:rPr>
                <w:i/>
              </w:rPr>
              <w:t xml:space="preserve">Cohort </w:t>
            </w:r>
            <w:proofErr w:type="spellStart"/>
            <w:r w:rsidRPr="0022554A">
              <w:rPr>
                <w:i/>
              </w:rPr>
              <w:t>study</w:t>
            </w:r>
            <w:proofErr w:type="spellEnd"/>
            <w:r w:rsidRPr="0022554A">
              <w:t>—</w:t>
            </w:r>
            <w:proofErr w:type="spellStart"/>
            <w:r w:rsidRPr="0022554A">
              <w:t>Summarise</w:t>
            </w:r>
            <w:proofErr w:type="spellEnd"/>
            <w:r w:rsidRPr="0022554A">
              <w:t xml:space="preserve"> follow-up time (eg, </w:t>
            </w:r>
            <w:proofErr w:type="spellStart"/>
            <w:r w:rsidRPr="0022554A">
              <w:t>average</w:t>
            </w:r>
            <w:proofErr w:type="spellEnd"/>
            <w:r w:rsidRPr="0022554A">
              <w:t xml:space="preserve"> </w:t>
            </w:r>
            <w:proofErr w:type="spellStart"/>
            <w:r w:rsidRPr="0022554A">
              <w:t>and</w:t>
            </w:r>
            <w:proofErr w:type="spellEnd"/>
            <w:r w:rsidRPr="0022554A">
              <w:t xml:space="preserve"> </w:t>
            </w:r>
            <w:proofErr w:type="spellStart"/>
            <w:r w:rsidRPr="0022554A">
              <w:t>total</w:t>
            </w:r>
            <w:proofErr w:type="spellEnd"/>
            <w:r w:rsidRPr="0022554A">
              <w:t xml:space="preserve"> </w:t>
            </w:r>
            <w:proofErr w:type="spellStart"/>
            <w:r w:rsidRPr="0022554A">
              <w:t>amount</w:t>
            </w:r>
            <w:proofErr w:type="spellEnd"/>
            <w:r w:rsidRPr="0022554A">
              <w:t>)</w:t>
            </w:r>
          </w:p>
        </w:tc>
        <w:tc>
          <w:tcPr>
            <w:tcW w:w="0" w:type="auto"/>
            <w:tcBorders>
              <w:top w:val="single" w:sz="4" w:space="0" w:color="auto"/>
              <w:left w:val="single" w:sz="4" w:space="0" w:color="auto"/>
              <w:bottom w:val="single" w:sz="4" w:space="0" w:color="auto"/>
              <w:right w:val="nil"/>
            </w:tcBorders>
          </w:tcPr>
          <w:p w14:paraId="67DEE2B4" w14:textId="77777777" w:rsidR="007D432F" w:rsidRDefault="007D432F" w:rsidP="008D4F66">
            <w:pPr>
              <w:tabs>
                <w:tab w:val="left" w:pos="5400"/>
              </w:tabs>
              <w:rPr>
                <w:lang w:val="de-CH"/>
              </w:rPr>
            </w:pPr>
            <w:r>
              <w:rPr>
                <w:lang w:val="de-CH"/>
              </w:rPr>
              <w:t>X</w:t>
            </w:r>
          </w:p>
          <w:p w14:paraId="6CAC0953" w14:textId="77777777" w:rsidR="007D432F" w:rsidRDefault="007D432F" w:rsidP="008D4F66">
            <w:pPr>
              <w:tabs>
                <w:tab w:val="left" w:pos="5400"/>
              </w:tabs>
              <w:rPr>
                <w:lang w:val="de-CH"/>
              </w:rPr>
            </w:pPr>
          </w:p>
          <w:p w14:paraId="1EEEB19C" w14:textId="77777777" w:rsidR="007D432F" w:rsidRPr="00C52563" w:rsidRDefault="007D432F" w:rsidP="008D4F66">
            <w:pPr>
              <w:tabs>
                <w:tab w:val="left" w:pos="5400"/>
              </w:tabs>
              <w:rPr>
                <w:lang w:val="de-CH"/>
              </w:rPr>
            </w:pPr>
          </w:p>
        </w:tc>
      </w:tr>
      <w:tr w:rsidR="007D432F" w:rsidRPr="00C52563" w14:paraId="197A71D4" w14:textId="77777777" w:rsidTr="008D4F66">
        <w:trPr>
          <w:trHeight w:val="295"/>
        </w:trPr>
        <w:tc>
          <w:tcPr>
            <w:tcW w:w="0" w:type="auto"/>
            <w:gridSpan w:val="2"/>
            <w:tcBorders>
              <w:top w:val="single" w:sz="4" w:space="0" w:color="auto"/>
              <w:left w:val="nil"/>
              <w:bottom w:val="single" w:sz="4" w:space="0" w:color="auto"/>
              <w:right w:val="nil"/>
            </w:tcBorders>
            <w:hideMark/>
          </w:tcPr>
          <w:p w14:paraId="674C51A9" w14:textId="77777777" w:rsidR="007D432F" w:rsidRPr="00C52563" w:rsidRDefault="007D432F" w:rsidP="008D4F66">
            <w:pPr>
              <w:tabs>
                <w:tab w:val="left" w:pos="5400"/>
              </w:tabs>
              <w:rPr>
                <w:bCs/>
                <w:lang w:val="de-CH"/>
              </w:rPr>
            </w:pPr>
            <w:r w:rsidRPr="00C52563">
              <w:rPr>
                <w:bCs/>
                <w:lang w:val="de-CH"/>
              </w:rPr>
              <w:t xml:space="preserve">Outcome </w:t>
            </w:r>
            <w:proofErr w:type="spellStart"/>
            <w:r w:rsidRPr="00C52563">
              <w:rPr>
                <w:bCs/>
                <w:lang w:val="de-CH"/>
              </w:rPr>
              <w:t>data</w:t>
            </w:r>
            <w:proofErr w:type="spellEnd"/>
          </w:p>
        </w:tc>
        <w:tc>
          <w:tcPr>
            <w:tcW w:w="0" w:type="auto"/>
            <w:tcBorders>
              <w:top w:val="single" w:sz="4" w:space="0" w:color="auto"/>
              <w:left w:val="nil"/>
              <w:bottom w:val="single" w:sz="4" w:space="0" w:color="auto"/>
              <w:right w:val="nil"/>
            </w:tcBorders>
            <w:hideMark/>
          </w:tcPr>
          <w:p w14:paraId="75E59E20" w14:textId="77777777" w:rsidR="007D432F" w:rsidRPr="00C52563" w:rsidRDefault="007D432F" w:rsidP="008D4F66">
            <w:pPr>
              <w:tabs>
                <w:tab w:val="left" w:pos="5400"/>
              </w:tabs>
              <w:jc w:val="center"/>
              <w:rPr>
                <w:lang w:val="de-CH"/>
              </w:rPr>
            </w:pPr>
            <w:r w:rsidRPr="00C52563">
              <w:rPr>
                <w:lang w:val="de-CH"/>
              </w:rPr>
              <w:t>15</w:t>
            </w:r>
            <w:r w:rsidRPr="00C52563">
              <w:rPr>
                <w:bCs/>
                <w:lang w:val="de-CH"/>
              </w:rPr>
              <w:t>*</w:t>
            </w:r>
          </w:p>
        </w:tc>
        <w:tc>
          <w:tcPr>
            <w:tcW w:w="0" w:type="auto"/>
            <w:tcBorders>
              <w:top w:val="single" w:sz="4" w:space="0" w:color="auto"/>
              <w:left w:val="nil"/>
              <w:bottom w:val="single" w:sz="4" w:space="0" w:color="auto"/>
              <w:right w:val="single" w:sz="4" w:space="0" w:color="auto"/>
            </w:tcBorders>
            <w:hideMark/>
          </w:tcPr>
          <w:p w14:paraId="04F03ABF" w14:textId="77777777" w:rsidR="007D432F" w:rsidRDefault="007D432F" w:rsidP="008D4F66">
            <w:pPr>
              <w:tabs>
                <w:tab w:val="left" w:pos="5400"/>
              </w:tabs>
            </w:pPr>
            <w:r w:rsidRPr="0022554A">
              <w:rPr>
                <w:i/>
              </w:rPr>
              <w:t xml:space="preserve">Cohort </w:t>
            </w:r>
            <w:proofErr w:type="spellStart"/>
            <w:r w:rsidRPr="0022554A">
              <w:rPr>
                <w:i/>
              </w:rPr>
              <w:t>study</w:t>
            </w:r>
            <w:proofErr w:type="spellEnd"/>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 over time</w:t>
            </w:r>
          </w:p>
          <w:p w14:paraId="0F0A7473" w14:textId="77777777" w:rsidR="007D432F" w:rsidRDefault="007D432F" w:rsidP="008D4F66">
            <w:pPr>
              <w:pBdr>
                <w:top w:val="single" w:sz="6" w:space="1" w:color="auto"/>
                <w:bottom w:val="single" w:sz="6" w:space="1" w:color="auto"/>
              </w:pBdr>
              <w:tabs>
                <w:tab w:val="left" w:pos="5400"/>
              </w:tabs>
            </w:pPr>
            <w:r w:rsidRPr="0022554A">
              <w:rPr>
                <w:i/>
              </w:rPr>
              <w:t xml:space="preserve">Case-control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in </w:t>
            </w:r>
            <w:proofErr w:type="spellStart"/>
            <w:r w:rsidRPr="0022554A">
              <w:t>each</w:t>
            </w:r>
            <w:proofErr w:type="spellEnd"/>
            <w:r w:rsidRPr="0022554A">
              <w:t xml:space="preserve"> exposure </w:t>
            </w:r>
            <w:proofErr w:type="spellStart"/>
            <w:r w:rsidRPr="0022554A">
              <w:t>category</w:t>
            </w:r>
            <w:proofErr w:type="spellEnd"/>
            <w:r w:rsidRPr="0022554A">
              <w:t>, or summary measures of exposure</w:t>
            </w:r>
          </w:p>
          <w:p w14:paraId="1F22290F" w14:textId="77777777" w:rsidR="007D432F" w:rsidRPr="00C52563" w:rsidRDefault="007D432F" w:rsidP="008D4F66">
            <w:pPr>
              <w:tabs>
                <w:tab w:val="left" w:pos="5400"/>
              </w:tabs>
              <w:rPr>
                <w:lang w:val="de-CH"/>
              </w:rPr>
            </w:pPr>
            <w:r>
              <w:rPr>
                <w:i/>
              </w:rPr>
              <w:t>Cross-</w:t>
            </w:r>
            <w:proofErr w:type="spellStart"/>
            <w:r>
              <w:rPr>
                <w:i/>
              </w:rPr>
              <w:t>sectional</w:t>
            </w:r>
            <w:proofErr w:type="spellEnd"/>
            <w:r w:rsidRPr="0022554A">
              <w:rPr>
                <w:i/>
              </w:rPr>
              <w:t xml:space="preserve"> </w:t>
            </w:r>
            <w:proofErr w:type="spellStart"/>
            <w:r w:rsidRPr="0022554A">
              <w:rPr>
                <w:i/>
              </w:rPr>
              <w:t>study</w:t>
            </w:r>
            <w:proofErr w:type="spellEnd"/>
            <w:r w:rsidRPr="0022554A">
              <w:rPr>
                <w:i/>
              </w:rPr>
              <w:t>—</w:t>
            </w:r>
            <w:r w:rsidRPr="0022554A">
              <w:t xml:space="preserve">Report </w:t>
            </w:r>
            <w:proofErr w:type="spellStart"/>
            <w:r w:rsidRPr="0022554A">
              <w:t>numbers</w:t>
            </w:r>
            <w:proofErr w:type="spellEnd"/>
            <w:r w:rsidRPr="0022554A">
              <w:t xml:space="preserve"> of </w:t>
            </w:r>
            <w:proofErr w:type="spellStart"/>
            <w:r w:rsidRPr="0022554A">
              <w:t>outcome</w:t>
            </w:r>
            <w:proofErr w:type="spellEnd"/>
            <w:r w:rsidRPr="0022554A">
              <w:t xml:space="preserve"> events or summary measures</w:t>
            </w:r>
          </w:p>
        </w:tc>
        <w:tc>
          <w:tcPr>
            <w:tcW w:w="0" w:type="auto"/>
            <w:tcBorders>
              <w:top w:val="single" w:sz="4" w:space="0" w:color="auto"/>
              <w:left w:val="single" w:sz="4" w:space="0" w:color="auto"/>
              <w:bottom w:val="single" w:sz="4" w:space="0" w:color="auto"/>
              <w:right w:val="nil"/>
            </w:tcBorders>
          </w:tcPr>
          <w:p w14:paraId="7C8DF0A6" w14:textId="77777777" w:rsidR="007D432F" w:rsidRDefault="007D432F" w:rsidP="008D4F66">
            <w:pPr>
              <w:tabs>
                <w:tab w:val="left" w:pos="5400"/>
              </w:tabs>
              <w:rPr>
                <w:lang w:val="de-CH"/>
              </w:rPr>
            </w:pPr>
          </w:p>
          <w:p w14:paraId="6C560617" w14:textId="77777777" w:rsidR="007D432F" w:rsidRDefault="007D432F" w:rsidP="008D4F66">
            <w:pPr>
              <w:tabs>
                <w:tab w:val="left" w:pos="5400"/>
              </w:tabs>
              <w:rPr>
                <w:lang w:val="de-CH"/>
              </w:rPr>
            </w:pPr>
          </w:p>
          <w:p w14:paraId="3B348EE0" w14:textId="77777777" w:rsidR="007D432F" w:rsidRDefault="007D432F" w:rsidP="008D4F66">
            <w:pPr>
              <w:tabs>
                <w:tab w:val="left" w:pos="5400"/>
              </w:tabs>
              <w:rPr>
                <w:lang w:val="de-CH"/>
              </w:rPr>
            </w:pPr>
          </w:p>
          <w:p w14:paraId="6A59FE37" w14:textId="77777777" w:rsidR="007D432F" w:rsidRPr="00C52563" w:rsidRDefault="007D432F" w:rsidP="008D4F66">
            <w:pPr>
              <w:tabs>
                <w:tab w:val="left" w:pos="5400"/>
              </w:tabs>
              <w:rPr>
                <w:lang w:val="de-CH"/>
              </w:rPr>
            </w:pPr>
            <w:r>
              <w:rPr>
                <w:lang w:val="de-CH"/>
              </w:rPr>
              <w:t>V</w:t>
            </w:r>
          </w:p>
        </w:tc>
      </w:tr>
      <w:tr w:rsidR="007D432F" w:rsidRPr="00C52563" w14:paraId="69EED070" w14:textId="77777777" w:rsidTr="008D4F66">
        <w:tc>
          <w:tcPr>
            <w:tcW w:w="0" w:type="auto"/>
            <w:gridSpan w:val="2"/>
            <w:vMerge w:val="restart"/>
            <w:tcBorders>
              <w:top w:val="single" w:sz="4" w:space="0" w:color="auto"/>
              <w:left w:val="nil"/>
              <w:bottom w:val="single" w:sz="4" w:space="0" w:color="auto"/>
              <w:right w:val="nil"/>
            </w:tcBorders>
            <w:hideMark/>
          </w:tcPr>
          <w:p w14:paraId="096D906F" w14:textId="77777777" w:rsidR="007D432F" w:rsidRPr="00C52563" w:rsidRDefault="007D432F" w:rsidP="008D4F66">
            <w:pPr>
              <w:tabs>
                <w:tab w:val="left" w:pos="5400"/>
              </w:tabs>
              <w:rPr>
                <w:bCs/>
                <w:lang w:val="de-CH"/>
              </w:rPr>
            </w:pPr>
            <w:r w:rsidRPr="00C52563">
              <w:rPr>
                <w:bCs/>
                <w:lang w:val="de-CH"/>
              </w:rPr>
              <w:t>Main results</w:t>
            </w:r>
          </w:p>
        </w:tc>
        <w:tc>
          <w:tcPr>
            <w:tcW w:w="0" w:type="auto"/>
            <w:vMerge w:val="restart"/>
            <w:tcBorders>
              <w:top w:val="single" w:sz="4" w:space="0" w:color="auto"/>
              <w:left w:val="nil"/>
              <w:bottom w:val="single" w:sz="4" w:space="0" w:color="auto"/>
              <w:right w:val="nil"/>
            </w:tcBorders>
            <w:hideMark/>
          </w:tcPr>
          <w:p w14:paraId="4B4AB190" w14:textId="77777777" w:rsidR="007D432F" w:rsidRPr="00C52563" w:rsidRDefault="007D432F" w:rsidP="008D4F66">
            <w:pPr>
              <w:tabs>
                <w:tab w:val="left" w:pos="5400"/>
              </w:tabs>
              <w:jc w:val="center"/>
              <w:rPr>
                <w:lang w:val="de-CH"/>
              </w:rPr>
            </w:pPr>
            <w:r w:rsidRPr="00C52563">
              <w:rPr>
                <w:lang w:val="de-CH"/>
              </w:rPr>
              <w:t>16</w:t>
            </w:r>
          </w:p>
        </w:tc>
        <w:tc>
          <w:tcPr>
            <w:tcW w:w="0" w:type="auto"/>
            <w:tcBorders>
              <w:top w:val="single" w:sz="4" w:space="0" w:color="auto"/>
              <w:left w:val="nil"/>
              <w:bottom w:val="single" w:sz="4" w:space="0" w:color="auto"/>
              <w:right w:val="single" w:sz="4" w:space="0" w:color="auto"/>
            </w:tcBorders>
            <w:hideMark/>
          </w:tcPr>
          <w:p w14:paraId="0B8AC6D8" w14:textId="77777777" w:rsidR="007D432F" w:rsidRPr="00C52563" w:rsidRDefault="007D432F" w:rsidP="008D4F66">
            <w:pPr>
              <w:tabs>
                <w:tab w:val="left" w:pos="5400"/>
              </w:tabs>
              <w:rPr>
                <w:lang w:val="de-CH"/>
              </w:rPr>
            </w:pPr>
            <w:r w:rsidRPr="00E21BB8">
              <w:t>(</w:t>
            </w:r>
            <w:r w:rsidRPr="00E21BB8">
              <w:rPr>
                <w:i/>
              </w:rPr>
              <w:t>a</w:t>
            </w:r>
            <w:r w:rsidRPr="00E21BB8">
              <w:t>)</w:t>
            </w:r>
            <w:r w:rsidRPr="0022554A">
              <w:t xml:space="preserve"> </w:t>
            </w:r>
            <w:proofErr w:type="spellStart"/>
            <w:r w:rsidRPr="006149D3">
              <w:t>Give</w:t>
            </w:r>
            <w:proofErr w:type="spellEnd"/>
            <w:r w:rsidRPr="006149D3">
              <w:t xml:space="preserve"> unadjusted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if</w:t>
            </w:r>
            <w:proofErr w:type="spellEnd"/>
            <w:r w:rsidRPr="006149D3">
              <w:t xml:space="preserve"> </w:t>
            </w:r>
            <w:proofErr w:type="spellStart"/>
            <w:r w:rsidRPr="006149D3">
              <w:t>applicable</w:t>
            </w:r>
            <w:proofErr w:type="spellEnd"/>
            <w:r w:rsidRPr="006149D3">
              <w:t xml:space="preserve">, </w:t>
            </w:r>
            <w:proofErr w:type="spellStart"/>
            <w:r w:rsidRPr="006149D3">
              <w:t>confounder-adjusted</w:t>
            </w:r>
            <w:proofErr w:type="spellEnd"/>
            <w:r w:rsidRPr="006149D3">
              <w:t xml:space="preserve"> </w:t>
            </w:r>
            <w:proofErr w:type="spellStart"/>
            <w:r w:rsidRPr="006149D3">
              <w:t>estimates</w:t>
            </w:r>
            <w:proofErr w:type="spellEnd"/>
            <w:r w:rsidRPr="006149D3">
              <w:t xml:space="preserve"> </w:t>
            </w:r>
            <w:proofErr w:type="spellStart"/>
            <w:r w:rsidRPr="006149D3">
              <w:t>and</w:t>
            </w:r>
            <w:proofErr w:type="spellEnd"/>
            <w:r w:rsidRPr="006149D3">
              <w:t xml:space="preserve"> </w:t>
            </w:r>
            <w:proofErr w:type="spellStart"/>
            <w:r w:rsidRPr="006149D3">
              <w:t>their</w:t>
            </w:r>
            <w:proofErr w:type="spellEnd"/>
            <w:r w:rsidRPr="006149D3">
              <w:t xml:space="preserve"> </w:t>
            </w:r>
            <w:proofErr w:type="spellStart"/>
            <w:r w:rsidRPr="006149D3">
              <w:t>precision</w:t>
            </w:r>
            <w:proofErr w:type="spellEnd"/>
            <w:r w:rsidRPr="006149D3">
              <w:t xml:space="preserve"> (eg, 95% </w:t>
            </w:r>
            <w:proofErr w:type="spellStart"/>
            <w:r w:rsidRPr="006149D3">
              <w:t>confidence</w:t>
            </w:r>
            <w:proofErr w:type="spellEnd"/>
            <w:r w:rsidRPr="006149D3">
              <w:t xml:space="preserve"> interval). Make </w:t>
            </w:r>
            <w:proofErr w:type="spellStart"/>
            <w:r w:rsidRPr="006149D3">
              <w:t>clear</w:t>
            </w:r>
            <w:proofErr w:type="spellEnd"/>
            <w:r w:rsidRPr="006149D3">
              <w:t xml:space="preserve"> </w:t>
            </w:r>
            <w:proofErr w:type="spellStart"/>
            <w:r w:rsidRPr="006149D3">
              <w:t>which</w:t>
            </w:r>
            <w:proofErr w:type="spellEnd"/>
            <w:r w:rsidRPr="006149D3">
              <w:t xml:space="preserve"> </w:t>
            </w:r>
            <w:proofErr w:type="spellStart"/>
            <w:r w:rsidRPr="006149D3">
              <w:t>confounders</w:t>
            </w:r>
            <w:proofErr w:type="spellEnd"/>
            <w:r w:rsidRPr="006149D3">
              <w:t xml:space="preserve"> </w:t>
            </w:r>
            <w:proofErr w:type="spellStart"/>
            <w:r w:rsidRPr="006149D3">
              <w:t>were</w:t>
            </w:r>
            <w:proofErr w:type="spellEnd"/>
            <w:r w:rsidRPr="006149D3">
              <w:t xml:space="preserve"> </w:t>
            </w:r>
            <w:proofErr w:type="spellStart"/>
            <w:r w:rsidRPr="006149D3">
              <w:t>adjusted</w:t>
            </w:r>
            <w:proofErr w:type="spellEnd"/>
            <w:r w:rsidRPr="006149D3">
              <w:t xml:space="preserve"> </w:t>
            </w:r>
            <w:proofErr w:type="spellStart"/>
            <w:r w:rsidRPr="006149D3">
              <w:t>for</w:t>
            </w:r>
            <w:proofErr w:type="spellEnd"/>
            <w:r w:rsidRPr="006149D3">
              <w:t xml:space="preserve"> </w:t>
            </w:r>
            <w:proofErr w:type="spellStart"/>
            <w:r w:rsidRPr="006149D3">
              <w:t>and</w:t>
            </w:r>
            <w:proofErr w:type="spellEnd"/>
            <w:r w:rsidRPr="006149D3">
              <w:t xml:space="preserve"> </w:t>
            </w:r>
            <w:proofErr w:type="spellStart"/>
            <w:r w:rsidRPr="006149D3">
              <w:t>why</w:t>
            </w:r>
            <w:proofErr w:type="spellEnd"/>
            <w:r w:rsidRPr="006149D3">
              <w:t xml:space="preserve"> </w:t>
            </w:r>
            <w:proofErr w:type="spellStart"/>
            <w:r w:rsidRPr="006149D3">
              <w:t>they</w:t>
            </w:r>
            <w:proofErr w:type="spellEnd"/>
            <w:r w:rsidRPr="006149D3">
              <w:t xml:space="preserve"> </w:t>
            </w:r>
            <w:proofErr w:type="spellStart"/>
            <w:r w:rsidRPr="006149D3">
              <w:t>were</w:t>
            </w:r>
            <w:proofErr w:type="spellEnd"/>
            <w:r w:rsidRPr="006149D3">
              <w:t xml:space="preserve"> </w:t>
            </w:r>
            <w:proofErr w:type="spellStart"/>
            <w:r w:rsidRPr="006149D3">
              <w:t>included</w:t>
            </w:r>
            <w:proofErr w:type="spellEnd"/>
          </w:p>
        </w:tc>
        <w:tc>
          <w:tcPr>
            <w:tcW w:w="0" w:type="auto"/>
            <w:tcBorders>
              <w:top w:val="single" w:sz="4" w:space="0" w:color="auto"/>
              <w:left w:val="single" w:sz="4" w:space="0" w:color="auto"/>
              <w:bottom w:val="single" w:sz="4" w:space="0" w:color="auto"/>
              <w:right w:val="nil"/>
            </w:tcBorders>
          </w:tcPr>
          <w:p w14:paraId="65FB04AA" w14:textId="77777777" w:rsidR="007D432F" w:rsidRPr="00C52563" w:rsidRDefault="007D432F" w:rsidP="008D4F66">
            <w:pPr>
              <w:tabs>
                <w:tab w:val="left" w:pos="5400"/>
              </w:tabs>
              <w:rPr>
                <w:lang w:val="de-CH"/>
              </w:rPr>
            </w:pPr>
            <w:r>
              <w:rPr>
                <w:lang w:val="de-CH"/>
              </w:rPr>
              <w:t>V</w:t>
            </w:r>
          </w:p>
        </w:tc>
      </w:tr>
      <w:tr w:rsidR="007D432F" w:rsidRPr="00C52563" w14:paraId="2C1FF09C" w14:textId="77777777" w:rsidTr="008D4F66">
        <w:tc>
          <w:tcPr>
            <w:tcW w:w="0" w:type="auto"/>
            <w:gridSpan w:val="2"/>
            <w:vMerge/>
            <w:tcBorders>
              <w:top w:val="single" w:sz="4" w:space="0" w:color="auto"/>
              <w:left w:val="nil"/>
              <w:bottom w:val="single" w:sz="4" w:space="0" w:color="auto"/>
              <w:right w:val="nil"/>
            </w:tcBorders>
            <w:vAlign w:val="center"/>
            <w:hideMark/>
          </w:tcPr>
          <w:p w14:paraId="09BF3AFF"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0847081B"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80EA184" w14:textId="77777777" w:rsidR="007D432F" w:rsidRPr="00C52563" w:rsidRDefault="007D432F" w:rsidP="008D4F66">
            <w:pPr>
              <w:tabs>
                <w:tab w:val="left" w:pos="5400"/>
              </w:tabs>
              <w:rPr>
                <w:lang w:val="de-CH"/>
              </w:rPr>
            </w:pPr>
            <w:r w:rsidRPr="00E21BB8">
              <w:t>(</w:t>
            </w:r>
            <w:r w:rsidRPr="00E21BB8">
              <w:rPr>
                <w:i/>
              </w:rPr>
              <w:t>b</w:t>
            </w:r>
            <w:r w:rsidRPr="00E21BB8">
              <w:t xml:space="preserve">) </w:t>
            </w:r>
            <w:r w:rsidRPr="006149D3">
              <w:t xml:space="preserve">Report </w:t>
            </w:r>
            <w:proofErr w:type="spellStart"/>
            <w:r w:rsidRPr="006149D3">
              <w:t>category</w:t>
            </w:r>
            <w:proofErr w:type="spellEnd"/>
            <w:r w:rsidRPr="006149D3">
              <w:t xml:space="preserve"> </w:t>
            </w:r>
            <w:proofErr w:type="spellStart"/>
            <w:r w:rsidRPr="006149D3">
              <w:t>boundaries</w:t>
            </w:r>
            <w:proofErr w:type="spellEnd"/>
            <w:r w:rsidRPr="006149D3">
              <w:t xml:space="preserve"> </w:t>
            </w:r>
            <w:proofErr w:type="spellStart"/>
            <w:r w:rsidRPr="006149D3">
              <w:t>when</w:t>
            </w:r>
            <w:proofErr w:type="spellEnd"/>
            <w:r w:rsidRPr="006149D3">
              <w:t xml:space="preserve"> </w:t>
            </w:r>
            <w:proofErr w:type="spellStart"/>
            <w:r w:rsidRPr="006149D3">
              <w:t>continuous</w:t>
            </w:r>
            <w:proofErr w:type="spellEnd"/>
            <w:r w:rsidRPr="006149D3">
              <w:t xml:space="preserve"> variables </w:t>
            </w:r>
            <w:proofErr w:type="spellStart"/>
            <w:r w:rsidRPr="006149D3">
              <w:t>were</w:t>
            </w:r>
            <w:proofErr w:type="spellEnd"/>
            <w:r w:rsidRPr="006149D3">
              <w:t xml:space="preserve"> </w:t>
            </w:r>
            <w:proofErr w:type="spellStart"/>
            <w:r w:rsidRPr="006149D3">
              <w:t>categorized</w:t>
            </w:r>
            <w:proofErr w:type="spellEnd"/>
          </w:p>
        </w:tc>
        <w:tc>
          <w:tcPr>
            <w:tcW w:w="0" w:type="auto"/>
            <w:tcBorders>
              <w:top w:val="single" w:sz="4" w:space="0" w:color="auto"/>
              <w:left w:val="single" w:sz="4" w:space="0" w:color="auto"/>
              <w:bottom w:val="single" w:sz="4" w:space="0" w:color="auto"/>
              <w:right w:val="nil"/>
            </w:tcBorders>
          </w:tcPr>
          <w:p w14:paraId="54571726" w14:textId="77777777" w:rsidR="007D432F" w:rsidRPr="00C52563" w:rsidRDefault="007D432F" w:rsidP="008D4F66">
            <w:pPr>
              <w:tabs>
                <w:tab w:val="left" w:pos="5400"/>
              </w:tabs>
              <w:rPr>
                <w:lang w:val="de-CH"/>
              </w:rPr>
            </w:pPr>
            <w:r>
              <w:rPr>
                <w:lang w:val="de-CH"/>
              </w:rPr>
              <w:t>X</w:t>
            </w:r>
          </w:p>
        </w:tc>
      </w:tr>
      <w:tr w:rsidR="007D432F" w:rsidRPr="00C52563" w14:paraId="6A8C6A50" w14:textId="77777777" w:rsidTr="008D4F66">
        <w:tc>
          <w:tcPr>
            <w:tcW w:w="0" w:type="auto"/>
            <w:gridSpan w:val="2"/>
            <w:vMerge/>
            <w:tcBorders>
              <w:top w:val="single" w:sz="4" w:space="0" w:color="auto"/>
              <w:left w:val="nil"/>
              <w:bottom w:val="single" w:sz="4" w:space="0" w:color="auto"/>
              <w:right w:val="nil"/>
            </w:tcBorders>
            <w:vAlign w:val="center"/>
            <w:hideMark/>
          </w:tcPr>
          <w:p w14:paraId="605E6869" w14:textId="77777777" w:rsidR="007D432F" w:rsidRPr="00C52563" w:rsidRDefault="007D432F" w:rsidP="008D4F66">
            <w:pPr>
              <w:spacing w:after="0" w:line="240" w:lineRule="auto"/>
              <w:rPr>
                <w:bCs/>
                <w:lang w:val="de-CH"/>
              </w:rPr>
            </w:pPr>
          </w:p>
        </w:tc>
        <w:tc>
          <w:tcPr>
            <w:tcW w:w="0" w:type="auto"/>
            <w:vMerge/>
            <w:tcBorders>
              <w:top w:val="single" w:sz="4" w:space="0" w:color="auto"/>
              <w:left w:val="nil"/>
              <w:bottom w:val="single" w:sz="4" w:space="0" w:color="auto"/>
              <w:right w:val="nil"/>
            </w:tcBorders>
            <w:vAlign w:val="center"/>
            <w:hideMark/>
          </w:tcPr>
          <w:p w14:paraId="20D878E3" w14:textId="77777777" w:rsidR="007D432F" w:rsidRPr="00C52563" w:rsidRDefault="007D432F" w:rsidP="008D4F66">
            <w:pPr>
              <w:spacing w:after="0" w:line="240" w:lineRule="auto"/>
              <w:rPr>
                <w:lang w:val="de-CH"/>
              </w:rPr>
            </w:pPr>
          </w:p>
        </w:tc>
        <w:tc>
          <w:tcPr>
            <w:tcW w:w="0" w:type="auto"/>
            <w:tcBorders>
              <w:top w:val="single" w:sz="4" w:space="0" w:color="auto"/>
              <w:left w:val="nil"/>
              <w:bottom w:val="single" w:sz="4" w:space="0" w:color="auto"/>
              <w:right w:val="single" w:sz="4" w:space="0" w:color="auto"/>
            </w:tcBorders>
            <w:hideMark/>
          </w:tcPr>
          <w:p w14:paraId="2BA24FCB" w14:textId="77777777" w:rsidR="007D432F" w:rsidRPr="00C52563" w:rsidRDefault="007D432F" w:rsidP="008D4F66">
            <w:pPr>
              <w:tabs>
                <w:tab w:val="left" w:pos="5400"/>
              </w:tabs>
              <w:rPr>
                <w:lang w:val="de-CH"/>
              </w:rPr>
            </w:pPr>
            <w:r w:rsidRPr="00C52563">
              <w:rPr>
                <w:lang w:val="de-CH"/>
              </w:rPr>
              <w:t>(</w:t>
            </w:r>
            <w:r w:rsidRPr="00C52563">
              <w:rPr>
                <w:i/>
                <w:lang w:val="de-CH"/>
              </w:rPr>
              <w:t>c</w:t>
            </w:r>
            <w:r w:rsidRPr="00C52563">
              <w:rPr>
                <w:lang w:val="de-CH"/>
              </w:rPr>
              <w:t xml:space="preserve">) </w:t>
            </w:r>
            <w:proofErr w:type="spellStart"/>
            <w:r w:rsidRPr="00C52563">
              <w:rPr>
                <w:lang w:val="de-CH"/>
              </w:rPr>
              <w:t>If</w:t>
            </w:r>
            <w:proofErr w:type="spellEnd"/>
            <w:r w:rsidRPr="00C52563">
              <w:rPr>
                <w:lang w:val="de-CH"/>
              </w:rPr>
              <w:t xml:space="preserve"> relevant, </w:t>
            </w:r>
            <w:proofErr w:type="spellStart"/>
            <w:r w:rsidRPr="00C52563">
              <w:rPr>
                <w:lang w:val="de-CH"/>
              </w:rPr>
              <w:t>consider</w:t>
            </w:r>
            <w:proofErr w:type="spellEnd"/>
            <w:r w:rsidRPr="00C52563">
              <w:rPr>
                <w:lang w:val="de-CH"/>
              </w:rPr>
              <w:t xml:space="preserve"> </w:t>
            </w:r>
            <w:proofErr w:type="spellStart"/>
            <w:r w:rsidRPr="00C52563">
              <w:rPr>
                <w:lang w:val="de-CH"/>
              </w:rPr>
              <w:t>translating</w:t>
            </w:r>
            <w:proofErr w:type="spellEnd"/>
            <w:r w:rsidRPr="00C52563">
              <w:rPr>
                <w:lang w:val="de-CH"/>
              </w:rPr>
              <w:t xml:space="preserve"> </w:t>
            </w:r>
            <w:proofErr w:type="spellStart"/>
            <w:r w:rsidRPr="00C52563">
              <w:rPr>
                <w:lang w:val="de-CH"/>
              </w:rPr>
              <w:t>estimates</w:t>
            </w:r>
            <w:proofErr w:type="spellEnd"/>
            <w:r w:rsidRPr="00C52563">
              <w:rPr>
                <w:lang w:val="de-CH"/>
              </w:rPr>
              <w:t xml:space="preserve"> </w:t>
            </w:r>
            <w:proofErr w:type="spellStart"/>
            <w:r w:rsidRPr="00C52563">
              <w:rPr>
                <w:lang w:val="de-CH"/>
              </w:rPr>
              <w:t>of</w:t>
            </w:r>
            <w:proofErr w:type="spellEnd"/>
            <w:r w:rsidRPr="00C52563">
              <w:rPr>
                <w:lang w:val="de-CH"/>
              </w:rPr>
              <w:t xml:space="preserve"> relative </w:t>
            </w:r>
            <w:proofErr w:type="spellStart"/>
            <w:r w:rsidRPr="00C52563">
              <w:rPr>
                <w:lang w:val="de-CH"/>
              </w:rPr>
              <w:t>risk</w:t>
            </w:r>
            <w:proofErr w:type="spellEnd"/>
            <w:r w:rsidRPr="00C52563">
              <w:rPr>
                <w:lang w:val="de-CH"/>
              </w:rPr>
              <w:t xml:space="preserve"> </w:t>
            </w:r>
            <w:proofErr w:type="spellStart"/>
            <w:r w:rsidRPr="00C52563">
              <w:rPr>
                <w:lang w:val="de-CH"/>
              </w:rPr>
              <w:t>into</w:t>
            </w:r>
            <w:proofErr w:type="spellEnd"/>
            <w:r w:rsidRPr="00C52563">
              <w:rPr>
                <w:lang w:val="de-CH"/>
              </w:rPr>
              <w:t xml:space="preserve"> absolute </w:t>
            </w:r>
            <w:proofErr w:type="spellStart"/>
            <w:r w:rsidRPr="00C52563">
              <w:rPr>
                <w:lang w:val="de-CH"/>
              </w:rPr>
              <w:t>risk</w:t>
            </w:r>
            <w:proofErr w:type="spellEnd"/>
            <w:r w:rsidRPr="00C52563">
              <w:rPr>
                <w:lang w:val="de-CH"/>
              </w:rPr>
              <w:t xml:space="preserve"> </w:t>
            </w:r>
            <w:proofErr w:type="spellStart"/>
            <w:r w:rsidRPr="00C52563">
              <w:rPr>
                <w:lang w:val="de-CH"/>
              </w:rPr>
              <w:t>for</w:t>
            </w:r>
            <w:proofErr w:type="spellEnd"/>
            <w:r w:rsidRPr="00C52563">
              <w:rPr>
                <w:lang w:val="de-CH"/>
              </w:rPr>
              <w:t xml:space="preserve"> a </w:t>
            </w:r>
            <w:proofErr w:type="spellStart"/>
            <w:r w:rsidRPr="00C52563">
              <w:rPr>
                <w:lang w:val="de-CH"/>
              </w:rPr>
              <w:t>meaningful</w:t>
            </w:r>
            <w:proofErr w:type="spellEnd"/>
            <w:r w:rsidRPr="00C52563">
              <w:rPr>
                <w:lang w:val="de-CH"/>
              </w:rPr>
              <w:t xml:space="preserve"> time </w:t>
            </w:r>
            <w:proofErr w:type="spellStart"/>
            <w:r w:rsidRPr="00C52563">
              <w:rPr>
                <w:lang w:val="de-CH"/>
              </w:rPr>
              <w:t>period</w:t>
            </w:r>
            <w:proofErr w:type="spellEnd"/>
          </w:p>
        </w:tc>
        <w:tc>
          <w:tcPr>
            <w:tcW w:w="0" w:type="auto"/>
            <w:tcBorders>
              <w:top w:val="single" w:sz="4" w:space="0" w:color="auto"/>
              <w:left w:val="single" w:sz="4" w:space="0" w:color="auto"/>
              <w:bottom w:val="single" w:sz="4" w:space="0" w:color="auto"/>
              <w:right w:val="nil"/>
            </w:tcBorders>
          </w:tcPr>
          <w:p w14:paraId="0CDBE27C" w14:textId="77777777" w:rsidR="007D432F" w:rsidRPr="00C52563" w:rsidRDefault="007D432F" w:rsidP="008D4F66">
            <w:pPr>
              <w:tabs>
                <w:tab w:val="left" w:pos="5400"/>
              </w:tabs>
              <w:rPr>
                <w:lang w:val="de-CH"/>
              </w:rPr>
            </w:pPr>
            <w:r>
              <w:rPr>
                <w:lang w:val="de-CH"/>
              </w:rPr>
              <w:t>X</w:t>
            </w:r>
          </w:p>
        </w:tc>
      </w:tr>
      <w:tr w:rsidR="007D432F" w:rsidRPr="00C52563" w14:paraId="004CC169" w14:textId="77777777" w:rsidTr="008D4F66">
        <w:tc>
          <w:tcPr>
            <w:tcW w:w="0" w:type="auto"/>
            <w:gridSpan w:val="2"/>
            <w:tcBorders>
              <w:top w:val="single" w:sz="4" w:space="0" w:color="auto"/>
              <w:left w:val="nil"/>
              <w:bottom w:val="single" w:sz="4" w:space="0" w:color="auto"/>
              <w:right w:val="nil"/>
            </w:tcBorders>
            <w:hideMark/>
          </w:tcPr>
          <w:p w14:paraId="27D772E7" w14:textId="77777777" w:rsidR="007D432F" w:rsidRPr="00C52563" w:rsidRDefault="007D432F" w:rsidP="008D4F66">
            <w:pPr>
              <w:tabs>
                <w:tab w:val="left" w:pos="5400"/>
              </w:tabs>
              <w:rPr>
                <w:bCs/>
                <w:lang w:val="de-CH"/>
              </w:rPr>
            </w:pPr>
            <w:r w:rsidRPr="00C52563">
              <w:rPr>
                <w:bCs/>
                <w:lang w:val="de-CH"/>
              </w:rPr>
              <w:t xml:space="preserve">Other </w:t>
            </w:r>
            <w:proofErr w:type="spellStart"/>
            <w:r w:rsidRPr="00C52563">
              <w:rPr>
                <w:bCs/>
                <w:lang w:val="de-CH"/>
              </w:rPr>
              <w:t>analyses</w:t>
            </w:r>
            <w:proofErr w:type="spellEnd"/>
          </w:p>
        </w:tc>
        <w:tc>
          <w:tcPr>
            <w:tcW w:w="0" w:type="auto"/>
            <w:tcBorders>
              <w:top w:val="single" w:sz="4" w:space="0" w:color="auto"/>
              <w:left w:val="nil"/>
              <w:bottom w:val="single" w:sz="4" w:space="0" w:color="auto"/>
              <w:right w:val="nil"/>
            </w:tcBorders>
            <w:hideMark/>
          </w:tcPr>
          <w:p w14:paraId="0F5FDAB8" w14:textId="77777777" w:rsidR="007D432F" w:rsidRPr="00C52563" w:rsidRDefault="007D432F" w:rsidP="008D4F66">
            <w:pPr>
              <w:tabs>
                <w:tab w:val="left" w:pos="5400"/>
              </w:tabs>
              <w:jc w:val="center"/>
              <w:rPr>
                <w:lang w:val="de-CH"/>
              </w:rPr>
            </w:pPr>
            <w:r w:rsidRPr="00C52563">
              <w:rPr>
                <w:lang w:val="de-CH"/>
              </w:rPr>
              <w:t>17</w:t>
            </w:r>
          </w:p>
        </w:tc>
        <w:tc>
          <w:tcPr>
            <w:tcW w:w="0" w:type="auto"/>
            <w:tcBorders>
              <w:top w:val="single" w:sz="4" w:space="0" w:color="auto"/>
              <w:left w:val="nil"/>
              <w:bottom w:val="single" w:sz="4" w:space="0" w:color="auto"/>
              <w:right w:val="single" w:sz="4" w:space="0" w:color="auto"/>
            </w:tcBorders>
            <w:hideMark/>
          </w:tcPr>
          <w:p w14:paraId="6B566D4D" w14:textId="77777777" w:rsidR="007D432F" w:rsidRPr="00C52563" w:rsidRDefault="007D432F" w:rsidP="008D4F66">
            <w:pPr>
              <w:tabs>
                <w:tab w:val="left" w:pos="5400"/>
              </w:tabs>
              <w:rPr>
                <w:lang w:val="de-CH"/>
              </w:rPr>
            </w:pPr>
            <w:r w:rsidRPr="00C52563">
              <w:rPr>
                <w:lang w:val="de-CH"/>
              </w:rPr>
              <w:t xml:space="preserve">Report </w:t>
            </w:r>
            <w:proofErr w:type="spellStart"/>
            <w:r w:rsidRPr="00C52563">
              <w:rPr>
                <w:lang w:val="de-CH"/>
              </w:rPr>
              <w:t>other</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done</w:t>
            </w:r>
            <w:proofErr w:type="spellEnd"/>
            <w:r w:rsidRPr="00C52563">
              <w:rPr>
                <w:lang w:val="de-CH"/>
              </w:rPr>
              <w:t>—</w:t>
            </w:r>
            <w:proofErr w:type="spellStart"/>
            <w:r w:rsidRPr="00C52563">
              <w:rPr>
                <w:lang w:val="de-CH"/>
              </w:rPr>
              <w:t>eg</w:t>
            </w:r>
            <w:proofErr w:type="spellEnd"/>
            <w:r w:rsidRPr="00C52563">
              <w:rPr>
                <w:lang w:val="de-CH"/>
              </w:rPr>
              <w:t xml:space="preserve"> </w:t>
            </w:r>
            <w:proofErr w:type="spellStart"/>
            <w:r w:rsidRPr="00C52563">
              <w:rPr>
                <w:lang w:val="de-CH"/>
              </w:rPr>
              <w:t>analyses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subgroups</w:t>
            </w:r>
            <w:proofErr w:type="spellEnd"/>
            <w:r w:rsidRPr="00C52563">
              <w:rPr>
                <w:lang w:val="de-CH"/>
              </w:rPr>
              <w:t xml:space="preserve"> and </w:t>
            </w:r>
            <w:proofErr w:type="spellStart"/>
            <w:r w:rsidRPr="00C52563">
              <w:rPr>
                <w:lang w:val="de-CH"/>
              </w:rPr>
              <w:t>interactions</w:t>
            </w:r>
            <w:proofErr w:type="spellEnd"/>
            <w:r w:rsidRPr="00C52563">
              <w:rPr>
                <w:lang w:val="de-CH"/>
              </w:rPr>
              <w:t xml:space="preserve">, and </w:t>
            </w:r>
            <w:proofErr w:type="spellStart"/>
            <w:r w:rsidRPr="00C52563">
              <w:rPr>
                <w:lang w:val="de-CH"/>
              </w:rPr>
              <w:t>sensitivity</w:t>
            </w:r>
            <w:proofErr w:type="spellEnd"/>
            <w:r w:rsidRPr="00C52563">
              <w:rPr>
                <w:lang w:val="de-CH"/>
              </w:rPr>
              <w:t xml:space="preserve"> </w:t>
            </w:r>
            <w:proofErr w:type="spellStart"/>
            <w:r w:rsidRPr="00C52563">
              <w:rPr>
                <w:lang w:val="de-CH"/>
              </w:rPr>
              <w:t>analyses</w:t>
            </w:r>
            <w:proofErr w:type="spellEnd"/>
          </w:p>
        </w:tc>
        <w:tc>
          <w:tcPr>
            <w:tcW w:w="0" w:type="auto"/>
            <w:tcBorders>
              <w:top w:val="single" w:sz="4" w:space="0" w:color="auto"/>
              <w:left w:val="single" w:sz="4" w:space="0" w:color="auto"/>
              <w:bottom w:val="single" w:sz="4" w:space="0" w:color="auto"/>
              <w:right w:val="nil"/>
            </w:tcBorders>
          </w:tcPr>
          <w:p w14:paraId="6DAC2678" w14:textId="77777777" w:rsidR="007D432F" w:rsidRPr="00C52563" w:rsidRDefault="007D432F" w:rsidP="008D4F66">
            <w:pPr>
              <w:tabs>
                <w:tab w:val="left" w:pos="5400"/>
              </w:tabs>
              <w:rPr>
                <w:lang w:val="de-CH"/>
              </w:rPr>
            </w:pPr>
            <w:r>
              <w:rPr>
                <w:lang w:val="de-CH"/>
              </w:rPr>
              <w:t>X</w:t>
            </w:r>
          </w:p>
        </w:tc>
      </w:tr>
      <w:tr w:rsidR="007D432F" w:rsidRPr="00C52563" w14:paraId="0F83262B" w14:textId="77777777" w:rsidTr="008D4F66">
        <w:tc>
          <w:tcPr>
            <w:tcW w:w="0" w:type="auto"/>
            <w:gridSpan w:val="5"/>
            <w:tcBorders>
              <w:top w:val="single" w:sz="4" w:space="0" w:color="auto"/>
              <w:left w:val="nil"/>
              <w:bottom w:val="single" w:sz="4" w:space="0" w:color="auto"/>
              <w:right w:val="nil"/>
            </w:tcBorders>
            <w:hideMark/>
          </w:tcPr>
          <w:p w14:paraId="1BA47758" w14:textId="77777777" w:rsidR="007D432F" w:rsidRPr="00C52563" w:rsidRDefault="007D432F" w:rsidP="008D4F66">
            <w:pPr>
              <w:tabs>
                <w:tab w:val="left" w:pos="5400"/>
              </w:tabs>
              <w:spacing w:before="120" w:line="240" w:lineRule="auto"/>
              <w:rPr>
                <w:b/>
                <w:lang w:val="de-CH"/>
              </w:rPr>
            </w:pPr>
            <w:proofErr w:type="spellStart"/>
            <w:r w:rsidRPr="00C52563">
              <w:rPr>
                <w:b/>
                <w:lang w:val="de-CH"/>
              </w:rPr>
              <w:lastRenderedPageBreak/>
              <w:t>Discussion</w:t>
            </w:r>
            <w:proofErr w:type="spellEnd"/>
          </w:p>
        </w:tc>
      </w:tr>
      <w:tr w:rsidR="007D432F" w:rsidRPr="00C52563" w14:paraId="415D4EC1" w14:textId="77777777" w:rsidTr="008D4F66">
        <w:tc>
          <w:tcPr>
            <w:tcW w:w="0" w:type="auto"/>
            <w:gridSpan w:val="2"/>
            <w:tcBorders>
              <w:top w:val="single" w:sz="4" w:space="0" w:color="auto"/>
              <w:left w:val="nil"/>
              <w:bottom w:val="single" w:sz="4" w:space="0" w:color="auto"/>
              <w:right w:val="nil"/>
            </w:tcBorders>
            <w:hideMark/>
          </w:tcPr>
          <w:p w14:paraId="355BEE27" w14:textId="77777777" w:rsidR="007D432F" w:rsidRPr="00C52563" w:rsidRDefault="007D432F" w:rsidP="008D4F66">
            <w:pPr>
              <w:tabs>
                <w:tab w:val="left" w:pos="5400"/>
              </w:tabs>
              <w:rPr>
                <w:bCs/>
                <w:lang w:val="de-CH"/>
              </w:rPr>
            </w:pPr>
            <w:r w:rsidRPr="00C52563">
              <w:rPr>
                <w:bCs/>
                <w:lang w:val="de-CH"/>
              </w:rPr>
              <w:t>Key results</w:t>
            </w:r>
          </w:p>
        </w:tc>
        <w:tc>
          <w:tcPr>
            <w:tcW w:w="0" w:type="auto"/>
            <w:tcBorders>
              <w:top w:val="single" w:sz="4" w:space="0" w:color="auto"/>
              <w:left w:val="nil"/>
              <w:bottom w:val="single" w:sz="4" w:space="0" w:color="auto"/>
              <w:right w:val="nil"/>
            </w:tcBorders>
            <w:hideMark/>
          </w:tcPr>
          <w:p w14:paraId="22CC204B" w14:textId="77777777" w:rsidR="007D432F" w:rsidRPr="00C52563" w:rsidRDefault="007D432F" w:rsidP="008D4F66">
            <w:pPr>
              <w:tabs>
                <w:tab w:val="left" w:pos="5400"/>
              </w:tabs>
              <w:jc w:val="center"/>
              <w:rPr>
                <w:lang w:val="de-CH"/>
              </w:rPr>
            </w:pPr>
            <w:r w:rsidRPr="00C52563">
              <w:rPr>
                <w:lang w:val="de-CH"/>
              </w:rPr>
              <w:t>18</w:t>
            </w:r>
          </w:p>
        </w:tc>
        <w:tc>
          <w:tcPr>
            <w:tcW w:w="0" w:type="auto"/>
            <w:tcBorders>
              <w:top w:val="single" w:sz="4" w:space="0" w:color="auto"/>
              <w:left w:val="nil"/>
              <w:bottom w:val="single" w:sz="4" w:space="0" w:color="auto"/>
              <w:right w:val="single" w:sz="4" w:space="0" w:color="auto"/>
            </w:tcBorders>
            <w:hideMark/>
          </w:tcPr>
          <w:p w14:paraId="0BFF93B9" w14:textId="77777777" w:rsidR="007D432F" w:rsidRPr="00C52563" w:rsidRDefault="007D432F" w:rsidP="008D4F66">
            <w:pPr>
              <w:tabs>
                <w:tab w:val="left" w:pos="5400"/>
              </w:tabs>
              <w:rPr>
                <w:lang w:val="de-CH"/>
              </w:rPr>
            </w:pPr>
            <w:proofErr w:type="spellStart"/>
            <w:r w:rsidRPr="00C52563">
              <w:rPr>
                <w:lang w:val="de-CH"/>
              </w:rPr>
              <w:t>Summarise</w:t>
            </w:r>
            <w:proofErr w:type="spellEnd"/>
            <w:r w:rsidRPr="00C52563">
              <w:rPr>
                <w:lang w:val="de-CH"/>
              </w:rPr>
              <w:t xml:space="preserve"> key results with reference </w:t>
            </w:r>
            <w:proofErr w:type="spellStart"/>
            <w:r w:rsidRPr="00C52563">
              <w:rPr>
                <w:lang w:val="de-CH"/>
              </w:rPr>
              <w:t>to</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objectives</w:t>
            </w:r>
            <w:proofErr w:type="spellEnd"/>
          </w:p>
        </w:tc>
        <w:tc>
          <w:tcPr>
            <w:tcW w:w="0" w:type="auto"/>
            <w:tcBorders>
              <w:top w:val="single" w:sz="4" w:space="0" w:color="auto"/>
              <w:left w:val="single" w:sz="4" w:space="0" w:color="auto"/>
              <w:bottom w:val="single" w:sz="4" w:space="0" w:color="auto"/>
              <w:right w:val="nil"/>
            </w:tcBorders>
          </w:tcPr>
          <w:p w14:paraId="66D2D5B4" w14:textId="77777777" w:rsidR="007D432F" w:rsidRPr="00C52563" w:rsidRDefault="007D432F" w:rsidP="008D4F66">
            <w:pPr>
              <w:tabs>
                <w:tab w:val="left" w:pos="5400"/>
              </w:tabs>
              <w:rPr>
                <w:lang w:val="de-CH"/>
              </w:rPr>
            </w:pPr>
            <w:r>
              <w:rPr>
                <w:lang w:val="de-CH"/>
              </w:rPr>
              <w:t>V</w:t>
            </w:r>
          </w:p>
        </w:tc>
      </w:tr>
      <w:tr w:rsidR="007D432F" w:rsidRPr="00C52563" w14:paraId="6B832881" w14:textId="77777777" w:rsidTr="008D4F66">
        <w:tc>
          <w:tcPr>
            <w:tcW w:w="0" w:type="auto"/>
            <w:gridSpan w:val="2"/>
            <w:tcBorders>
              <w:top w:val="single" w:sz="4" w:space="0" w:color="auto"/>
              <w:left w:val="nil"/>
              <w:bottom w:val="single" w:sz="4" w:space="0" w:color="auto"/>
              <w:right w:val="nil"/>
            </w:tcBorders>
            <w:hideMark/>
          </w:tcPr>
          <w:p w14:paraId="33A31F53" w14:textId="77777777" w:rsidR="007D432F" w:rsidRPr="00C52563" w:rsidRDefault="007D432F" w:rsidP="008D4F66">
            <w:pPr>
              <w:tabs>
                <w:tab w:val="left" w:pos="5400"/>
              </w:tabs>
              <w:rPr>
                <w:bCs/>
                <w:lang w:val="de-CH"/>
              </w:rPr>
            </w:pPr>
            <w:proofErr w:type="spellStart"/>
            <w:r w:rsidRPr="00C52563">
              <w:rPr>
                <w:bCs/>
                <w:lang w:val="de-CH"/>
              </w:rPr>
              <w:t>Limitations</w:t>
            </w:r>
            <w:proofErr w:type="spellEnd"/>
          </w:p>
        </w:tc>
        <w:tc>
          <w:tcPr>
            <w:tcW w:w="0" w:type="auto"/>
            <w:tcBorders>
              <w:top w:val="single" w:sz="4" w:space="0" w:color="auto"/>
              <w:left w:val="nil"/>
              <w:bottom w:val="single" w:sz="4" w:space="0" w:color="auto"/>
              <w:right w:val="nil"/>
            </w:tcBorders>
            <w:hideMark/>
          </w:tcPr>
          <w:p w14:paraId="13F58B7F" w14:textId="77777777" w:rsidR="007D432F" w:rsidRPr="00C52563" w:rsidRDefault="007D432F" w:rsidP="008D4F66">
            <w:pPr>
              <w:tabs>
                <w:tab w:val="left" w:pos="5400"/>
              </w:tabs>
              <w:jc w:val="center"/>
              <w:rPr>
                <w:lang w:val="de-CH"/>
              </w:rPr>
            </w:pPr>
            <w:r w:rsidRPr="00C52563">
              <w:rPr>
                <w:lang w:val="de-CH"/>
              </w:rPr>
              <w:t>19</w:t>
            </w:r>
          </w:p>
        </w:tc>
        <w:tc>
          <w:tcPr>
            <w:tcW w:w="0" w:type="auto"/>
            <w:tcBorders>
              <w:top w:val="single" w:sz="4" w:space="0" w:color="auto"/>
              <w:left w:val="nil"/>
              <w:bottom w:val="single" w:sz="4" w:space="0" w:color="auto"/>
              <w:right w:val="single" w:sz="4" w:space="0" w:color="auto"/>
            </w:tcBorders>
            <w:hideMark/>
          </w:tcPr>
          <w:p w14:paraId="4DF54088"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w:t>
            </w:r>
            <w:proofErr w:type="spellStart"/>
            <w:r w:rsidRPr="00C52563">
              <w:rPr>
                <w:lang w:val="de-CH"/>
              </w:rPr>
              <w:t>taking</w:t>
            </w:r>
            <w:proofErr w:type="spellEnd"/>
            <w:r w:rsidRPr="00C52563">
              <w:rPr>
                <w:lang w:val="de-CH"/>
              </w:rPr>
              <w:t xml:space="preserve"> </w:t>
            </w:r>
            <w:proofErr w:type="spellStart"/>
            <w:r w:rsidRPr="00C52563">
              <w:rPr>
                <w:lang w:val="de-CH"/>
              </w:rPr>
              <w:t>into</w:t>
            </w:r>
            <w:proofErr w:type="spellEnd"/>
            <w:r w:rsidRPr="00C52563">
              <w:rPr>
                <w:lang w:val="de-CH"/>
              </w:rPr>
              <w:t xml:space="preserve"> </w:t>
            </w:r>
            <w:proofErr w:type="spellStart"/>
            <w:r w:rsidRPr="00C52563">
              <w:rPr>
                <w:lang w:val="de-CH"/>
              </w:rPr>
              <w:t>account</w:t>
            </w:r>
            <w:proofErr w:type="spellEnd"/>
            <w:r w:rsidRPr="00C52563">
              <w:rPr>
                <w:lang w:val="de-CH"/>
              </w:rPr>
              <w:t xml:space="preserve"> </w:t>
            </w:r>
            <w:proofErr w:type="spellStart"/>
            <w:r w:rsidRPr="00C52563">
              <w:rPr>
                <w:lang w:val="de-CH"/>
              </w:rPr>
              <w:t>sources</w:t>
            </w:r>
            <w:proofErr w:type="spellEnd"/>
            <w:r w:rsidRPr="00C52563">
              <w:rPr>
                <w:lang w:val="de-CH"/>
              </w:rPr>
              <w:t xml:space="preserve"> </w:t>
            </w:r>
            <w:proofErr w:type="spellStart"/>
            <w:r w:rsidRPr="00C52563">
              <w:rPr>
                <w:lang w:val="de-CH"/>
              </w:rPr>
              <w:t>of</w:t>
            </w:r>
            <w:proofErr w:type="spellEnd"/>
            <w:r w:rsidRPr="00C52563">
              <w:rPr>
                <w:lang w:val="de-CH"/>
              </w:rPr>
              <w:t xml:space="preserve"> potential </w:t>
            </w:r>
            <w:proofErr w:type="spellStart"/>
            <w:r w:rsidRPr="00C52563">
              <w:rPr>
                <w:lang w:val="de-CH"/>
              </w:rPr>
              <w:t>bias</w:t>
            </w:r>
            <w:proofErr w:type="spellEnd"/>
            <w:r w:rsidRPr="00C52563">
              <w:rPr>
                <w:lang w:val="de-CH"/>
              </w:rPr>
              <w:t xml:space="preserve"> </w:t>
            </w:r>
            <w:proofErr w:type="spellStart"/>
            <w:r w:rsidRPr="00C52563">
              <w:rPr>
                <w:lang w:val="de-CH"/>
              </w:rPr>
              <w:t>or</w:t>
            </w:r>
            <w:proofErr w:type="spellEnd"/>
            <w:r w:rsidRPr="00C52563">
              <w:rPr>
                <w:lang w:val="de-CH"/>
              </w:rPr>
              <w:t xml:space="preserve"> </w:t>
            </w:r>
            <w:proofErr w:type="spellStart"/>
            <w:r w:rsidRPr="00C52563">
              <w:rPr>
                <w:lang w:val="de-CH"/>
              </w:rPr>
              <w:t>imprecision</w:t>
            </w:r>
            <w:proofErr w:type="spellEnd"/>
            <w:r w:rsidRPr="00C52563">
              <w:rPr>
                <w:lang w:val="de-CH"/>
              </w:rPr>
              <w:t xml:space="preserve">. </w:t>
            </w:r>
            <w:proofErr w:type="spellStart"/>
            <w:r w:rsidRPr="00C52563">
              <w:rPr>
                <w:lang w:val="de-CH"/>
              </w:rPr>
              <w:t>Discuss</w:t>
            </w:r>
            <w:proofErr w:type="spellEnd"/>
            <w:r w:rsidRPr="00C52563">
              <w:rPr>
                <w:lang w:val="de-CH"/>
              </w:rPr>
              <w:t xml:space="preserve"> both </w:t>
            </w:r>
            <w:proofErr w:type="spellStart"/>
            <w:r w:rsidRPr="00C52563">
              <w:rPr>
                <w:lang w:val="de-CH"/>
              </w:rPr>
              <w:t>direction</w:t>
            </w:r>
            <w:proofErr w:type="spellEnd"/>
            <w:r w:rsidRPr="00C52563">
              <w:rPr>
                <w:lang w:val="de-CH"/>
              </w:rPr>
              <w:t xml:space="preserve"> and </w:t>
            </w:r>
            <w:proofErr w:type="spellStart"/>
            <w:r w:rsidRPr="00C52563">
              <w:rPr>
                <w:lang w:val="de-CH"/>
              </w:rPr>
              <w:t>magnitude</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any</w:t>
            </w:r>
            <w:proofErr w:type="spellEnd"/>
            <w:r w:rsidRPr="00C52563">
              <w:rPr>
                <w:lang w:val="de-CH"/>
              </w:rPr>
              <w:t xml:space="preserve"> potential </w:t>
            </w:r>
            <w:proofErr w:type="spellStart"/>
            <w:r w:rsidRPr="00C52563">
              <w:rPr>
                <w:lang w:val="de-CH"/>
              </w:rPr>
              <w:t>bias</w:t>
            </w:r>
            <w:proofErr w:type="spellEnd"/>
          </w:p>
        </w:tc>
        <w:tc>
          <w:tcPr>
            <w:tcW w:w="0" w:type="auto"/>
            <w:tcBorders>
              <w:top w:val="single" w:sz="4" w:space="0" w:color="auto"/>
              <w:left w:val="single" w:sz="4" w:space="0" w:color="auto"/>
              <w:bottom w:val="single" w:sz="4" w:space="0" w:color="auto"/>
              <w:right w:val="nil"/>
            </w:tcBorders>
          </w:tcPr>
          <w:p w14:paraId="54B9807D" w14:textId="77777777" w:rsidR="007D432F" w:rsidRPr="00C52563" w:rsidRDefault="007D432F" w:rsidP="008D4F66">
            <w:pPr>
              <w:tabs>
                <w:tab w:val="left" w:pos="5400"/>
              </w:tabs>
              <w:rPr>
                <w:lang w:val="de-CH"/>
              </w:rPr>
            </w:pPr>
            <w:r>
              <w:rPr>
                <w:lang w:val="de-CH"/>
              </w:rPr>
              <w:t>V</w:t>
            </w:r>
          </w:p>
        </w:tc>
      </w:tr>
      <w:tr w:rsidR="007D432F" w:rsidRPr="00C52563" w14:paraId="0CC71C6B" w14:textId="77777777" w:rsidTr="008D4F66">
        <w:tc>
          <w:tcPr>
            <w:tcW w:w="0" w:type="auto"/>
            <w:gridSpan w:val="2"/>
            <w:tcBorders>
              <w:top w:val="single" w:sz="4" w:space="0" w:color="auto"/>
              <w:left w:val="nil"/>
              <w:bottom w:val="single" w:sz="4" w:space="0" w:color="auto"/>
              <w:right w:val="nil"/>
            </w:tcBorders>
            <w:hideMark/>
          </w:tcPr>
          <w:p w14:paraId="21B5C8B0" w14:textId="77777777" w:rsidR="007D432F" w:rsidRPr="00C52563" w:rsidRDefault="007D432F" w:rsidP="008D4F66">
            <w:pPr>
              <w:tabs>
                <w:tab w:val="left" w:pos="5400"/>
              </w:tabs>
              <w:rPr>
                <w:bCs/>
                <w:lang w:val="de-CH"/>
              </w:rPr>
            </w:pPr>
            <w:r w:rsidRPr="00C52563">
              <w:rPr>
                <w:bCs/>
                <w:lang w:val="de-CH"/>
              </w:rPr>
              <w:t>Interpretation</w:t>
            </w:r>
          </w:p>
        </w:tc>
        <w:tc>
          <w:tcPr>
            <w:tcW w:w="0" w:type="auto"/>
            <w:tcBorders>
              <w:top w:val="single" w:sz="4" w:space="0" w:color="auto"/>
              <w:left w:val="nil"/>
              <w:bottom w:val="single" w:sz="4" w:space="0" w:color="auto"/>
              <w:right w:val="nil"/>
            </w:tcBorders>
            <w:hideMark/>
          </w:tcPr>
          <w:p w14:paraId="55E0CA19" w14:textId="77777777" w:rsidR="007D432F" w:rsidRPr="00C52563" w:rsidRDefault="007D432F" w:rsidP="008D4F66">
            <w:pPr>
              <w:tabs>
                <w:tab w:val="left" w:pos="5400"/>
              </w:tabs>
              <w:jc w:val="center"/>
              <w:rPr>
                <w:lang w:val="de-CH"/>
              </w:rPr>
            </w:pPr>
            <w:r w:rsidRPr="00C52563">
              <w:rPr>
                <w:lang w:val="de-CH"/>
              </w:rPr>
              <w:t>20</w:t>
            </w:r>
          </w:p>
        </w:tc>
        <w:tc>
          <w:tcPr>
            <w:tcW w:w="0" w:type="auto"/>
            <w:tcBorders>
              <w:top w:val="single" w:sz="4" w:space="0" w:color="auto"/>
              <w:left w:val="nil"/>
              <w:bottom w:val="single" w:sz="4" w:space="0" w:color="auto"/>
              <w:right w:val="single" w:sz="4" w:space="0" w:color="auto"/>
            </w:tcBorders>
            <w:hideMark/>
          </w:tcPr>
          <w:p w14:paraId="2BB609D5"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a </w:t>
            </w:r>
            <w:proofErr w:type="spellStart"/>
            <w:r w:rsidRPr="00C52563">
              <w:rPr>
                <w:lang w:val="de-CH"/>
              </w:rPr>
              <w:t>cautious</w:t>
            </w:r>
            <w:proofErr w:type="spellEnd"/>
            <w:r w:rsidRPr="00C52563">
              <w:rPr>
                <w:lang w:val="de-CH"/>
              </w:rPr>
              <w:t xml:space="preserve"> </w:t>
            </w:r>
            <w:proofErr w:type="spellStart"/>
            <w:r w:rsidRPr="00C52563">
              <w:rPr>
                <w:lang w:val="de-CH"/>
              </w:rPr>
              <w:t>overall</w:t>
            </w:r>
            <w:proofErr w:type="spellEnd"/>
            <w:r w:rsidRPr="00C52563">
              <w:rPr>
                <w:lang w:val="de-CH"/>
              </w:rPr>
              <w:t xml:space="preserve"> </w:t>
            </w:r>
            <w:proofErr w:type="spellStart"/>
            <w:r w:rsidRPr="00C52563">
              <w:rPr>
                <w:lang w:val="de-CH"/>
              </w:rPr>
              <w:t>interpretation</w:t>
            </w:r>
            <w:proofErr w:type="spellEnd"/>
            <w:r w:rsidRPr="00C52563">
              <w:rPr>
                <w:lang w:val="de-CH"/>
              </w:rPr>
              <w:t xml:space="preserve"> </w:t>
            </w:r>
            <w:proofErr w:type="spellStart"/>
            <w:r w:rsidRPr="00C52563">
              <w:rPr>
                <w:lang w:val="de-CH"/>
              </w:rPr>
              <w:t>of</w:t>
            </w:r>
            <w:proofErr w:type="spellEnd"/>
            <w:r w:rsidRPr="00C52563">
              <w:rPr>
                <w:lang w:val="de-CH"/>
              </w:rPr>
              <w:t xml:space="preserve"> results </w:t>
            </w:r>
            <w:proofErr w:type="spellStart"/>
            <w:r w:rsidRPr="00C52563">
              <w:rPr>
                <w:lang w:val="de-CH"/>
              </w:rPr>
              <w:t>considering</w:t>
            </w:r>
            <w:proofErr w:type="spellEnd"/>
            <w:r w:rsidRPr="00C52563">
              <w:rPr>
                <w:lang w:val="de-CH"/>
              </w:rPr>
              <w:t xml:space="preserve"> </w:t>
            </w:r>
            <w:proofErr w:type="spellStart"/>
            <w:r w:rsidRPr="00C52563">
              <w:rPr>
                <w:lang w:val="de-CH"/>
              </w:rPr>
              <w:t>objectives</w:t>
            </w:r>
            <w:proofErr w:type="spellEnd"/>
            <w:r w:rsidRPr="00C52563">
              <w:rPr>
                <w:lang w:val="de-CH"/>
              </w:rPr>
              <w:t xml:space="preserve">, </w:t>
            </w:r>
            <w:proofErr w:type="spellStart"/>
            <w:r w:rsidRPr="00C52563">
              <w:rPr>
                <w:lang w:val="de-CH"/>
              </w:rPr>
              <w:t>limitations</w:t>
            </w:r>
            <w:proofErr w:type="spellEnd"/>
            <w:r w:rsidRPr="00C52563">
              <w:rPr>
                <w:lang w:val="de-CH"/>
              </w:rPr>
              <w:t xml:space="preserve">, </w:t>
            </w:r>
            <w:proofErr w:type="spellStart"/>
            <w:r w:rsidRPr="00C52563">
              <w:rPr>
                <w:lang w:val="de-CH"/>
              </w:rPr>
              <w:t>multiplicity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analyses</w:t>
            </w:r>
            <w:proofErr w:type="spellEnd"/>
            <w:r w:rsidRPr="00C52563">
              <w:rPr>
                <w:lang w:val="de-CH"/>
              </w:rPr>
              <w:t xml:space="preserve">, results </w:t>
            </w:r>
            <w:proofErr w:type="spellStart"/>
            <w:r w:rsidRPr="00C52563">
              <w:rPr>
                <w:lang w:val="de-CH"/>
              </w:rPr>
              <w:t>from</w:t>
            </w:r>
            <w:proofErr w:type="spellEnd"/>
            <w:r w:rsidRPr="00C52563">
              <w:rPr>
                <w:lang w:val="de-CH"/>
              </w:rPr>
              <w:t xml:space="preserve"> </w:t>
            </w:r>
            <w:proofErr w:type="spellStart"/>
            <w:r w:rsidRPr="00C52563">
              <w:rPr>
                <w:lang w:val="de-CH"/>
              </w:rPr>
              <w:t>similar</w:t>
            </w:r>
            <w:proofErr w:type="spellEnd"/>
            <w:r w:rsidRPr="00C52563">
              <w:rPr>
                <w:lang w:val="de-CH"/>
              </w:rPr>
              <w:t xml:space="preserve"> </w:t>
            </w:r>
            <w:proofErr w:type="spellStart"/>
            <w:r w:rsidRPr="00C52563">
              <w:rPr>
                <w:lang w:val="de-CH"/>
              </w:rPr>
              <w:t>studies</w:t>
            </w:r>
            <w:proofErr w:type="spellEnd"/>
            <w:r w:rsidRPr="00C52563">
              <w:rPr>
                <w:lang w:val="de-CH"/>
              </w:rPr>
              <w:t xml:space="preserve">, and </w:t>
            </w:r>
            <w:proofErr w:type="spellStart"/>
            <w:r w:rsidRPr="00C52563">
              <w:rPr>
                <w:lang w:val="de-CH"/>
              </w:rPr>
              <w:t>other</w:t>
            </w:r>
            <w:proofErr w:type="spellEnd"/>
            <w:r w:rsidRPr="00C52563">
              <w:rPr>
                <w:lang w:val="de-CH"/>
              </w:rPr>
              <w:t xml:space="preserve"> relevant </w:t>
            </w:r>
            <w:proofErr w:type="spellStart"/>
            <w:r w:rsidRPr="00C52563">
              <w:rPr>
                <w:lang w:val="de-CH"/>
              </w:rPr>
              <w:t>evidence</w:t>
            </w:r>
            <w:proofErr w:type="spellEnd"/>
          </w:p>
        </w:tc>
        <w:tc>
          <w:tcPr>
            <w:tcW w:w="0" w:type="auto"/>
            <w:tcBorders>
              <w:top w:val="single" w:sz="4" w:space="0" w:color="auto"/>
              <w:left w:val="single" w:sz="4" w:space="0" w:color="auto"/>
              <w:bottom w:val="single" w:sz="4" w:space="0" w:color="auto"/>
              <w:right w:val="nil"/>
            </w:tcBorders>
          </w:tcPr>
          <w:p w14:paraId="01A407AD" w14:textId="77777777" w:rsidR="007D432F" w:rsidRPr="00C52563" w:rsidRDefault="007D432F" w:rsidP="008D4F66">
            <w:pPr>
              <w:tabs>
                <w:tab w:val="left" w:pos="5400"/>
              </w:tabs>
              <w:rPr>
                <w:lang w:val="de-CH"/>
              </w:rPr>
            </w:pPr>
            <w:r>
              <w:rPr>
                <w:lang w:val="de-CH"/>
              </w:rPr>
              <w:t>V</w:t>
            </w:r>
          </w:p>
        </w:tc>
      </w:tr>
      <w:tr w:rsidR="007D432F" w:rsidRPr="00C52563" w14:paraId="369AE4A5" w14:textId="77777777" w:rsidTr="008D4F66">
        <w:tc>
          <w:tcPr>
            <w:tcW w:w="0" w:type="auto"/>
            <w:gridSpan w:val="2"/>
            <w:tcBorders>
              <w:top w:val="single" w:sz="4" w:space="0" w:color="auto"/>
              <w:left w:val="nil"/>
              <w:bottom w:val="single" w:sz="4" w:space="0" w:color="auto"/>
              <w:right w:val="nil"/>
            </w:tcBorders>
            <w:hideMark/>
          </w:tcPr>
          <w:p w14:paraId="4D99DA90" w14:textId="77777777" w:rsidR="007D432F" w:rsidRPr="00C52563" w:rsidRDefault="007D432F" w:rsidP="008D4F66">
            <w:pPr>
              <w:tabs>
                <w:tab w:val="left" w:pos="5400"/>
              </w:tabs>
              <w:rPr>
                <w:bCs/>
                <w:lang w:val="de-CH"/>
              </w:rPr>
            </w:pPr>
            <w:proofErr w:type="spellStart"/>
            <w:r w:rsidRPr="00C52563">
              <w:rPr>
                <w:bCs/>
                <w:lang w:val="de-CH"/>
              </w:rPr>
              <w:t>Generalisability</w:t>
            </w:r>
            <w:proofErr w:type="spellEnd"/>
          </w:p>
        </w:tc>
        <w:tc>
          <w:tcPr>
            <w:tcW w:w="0" w:type="auto"/>
            <w:tcBorders>
              <w:top w:val="single" w:sz="4" w:space="0" w:color="auto"/>
              <w:left w:val="nil"/>
              <w:bottom w:val="single" w:sz="4" w:space="0" w:color="auto"/>
              <w:right w:val="nil"/>
            </w:tcBorders>
            <w:hideMark/>
          </w:tcPr>
          <w:p w14:paraId="2262934E" w14:textId="77777777" w:rsidR="007D432F" w:rsidRPr="00C52563" w:rsidRDefault="007D432F" w:rsidP="008D4F66">
            <w:pPr>
              <w:tabs>
                <w:tab w:val="left" w:pos="5400"/>
              </w:tabs>
              <w:jc w:val="center"/>
              <w:rPr>
                <w:lang w:val="de-CH"/>
              </w:rPr>
            </w:pPr>
            <w:r w:rsidRPr="00C52563">
              <w:rPr>
                <w:lang w:val="de-CH"/>
              </w:rPr>
              <w:t>21</w:t>
            </w:r>
          </w:p>
        </w:tc>
        <w:tc>
          <w:tcPr>
            <w:tcW w:w="0" w:type="auto"/>
            <w:tcBorders>
              <w:top w:val="single" w:sz="4" w:space="0" w:color="auto"/>
              <w:left w:val="nil"/>
              <w:bottom w:val="single" w:sz="4" w:space="0" w:color="auto"/>
              <w:right w:val="single" w:sz="4" w:space="0" w:color="auto"/>
            </w:tcBorders>
            <w:hideMark/>
          </w:tcPr>
          <w:p w14:paraId="3AB9CFFB" w14:textId="77777777" w:rsidR="007D432F" w:rsidRPr="00C52563" w:rsidRDefault="007D432F" w:rsidP="008D4F66">
            <w:pPr>
              <w:tabs>
                <w:tab w:val="left" w:pos="5400"/>
              </w:tabs>
              <w:rPr>
                <w:lang w:val="de-CH"/>
              </w:rPr>
            </w:pPr>
            <w:proofErr w:type="spellStart"/>
            <w:r w:rsidRPr="00C52563">
              <w:rPr>
                <w:lang w:val="de-CH"/>
              </w:rPr>
              <w:t>Discuss</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generalisability</w:t>
            </w:r>
            <w:proofErr w:type="spellEnd"/>
            <w:r w:rsidRPr="00C52563">
              <w:rPr>
                <w:lang w:val="de-CH"/>
              </w:rPr>
              <w:t xml:space="preserve"> (external </w:t>
            </w:r>
            <w:proofErr w:type="spellStart"/>
            <w:r w:rsidRPr="00C52563">
              <w:rPr>
                <w:lang w:val="de-CH"/>
              </w:rPr>
              <w:t>validity</w:t>
            </w:r>
            <w:proofErr w:type="spellEnd"/>
            <w:r w:rsidRPr="00C52563">
              <w:rPr>
                <w:lang w:val="de-CH"/>
              </w:rPr>
              <w:t xml:space="preserv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study</w:t>
            </w:r>
            <w:proofErr w:type="spellEnd"/>
            <w:r w:rsidRPr="00C52563">
              <w:rPr>
                <w:lang w:val="de-CH"/>
              </w:rPr>
              <w:t xml:space="preserve"> results</w:t>
            </w:r>
          </w:p>
        </w:tc>
        <w:tc>
          <w:tcPr>
            <w:tcW w:w="0" w:type="auto"/>
            <w:tcBorders>
              <w:top w:val="single" w:sz="4" w:space="0" w:color="auto"/>
              <w:left w:val="single" w:sz="4" w:space="0" w:color="auto"/>
              <w:bottom w:val="single" w:sz="4" w:space="0" w:color="auto"/>
              <w:right w:val="nil"/>
            </w:tcBorders>
          </w:tcPr>
          <w:p w14:paraId="056CB651" w14:textId="77777777" w:rsidR="007D432F" w:rsidRPr="00C52563" w:rsidRDefault="007D432F" w:rsidP="008D4F66">
            <w:pPr>
              <w:tabs>
                <w:tab w:val="left" w:pos="5400"/>
              </w:tabs>
              <w:rPr>
                <w:lang w:val="de-CH"/>
              </w:rPr>
            </w:pPr>
            <w:r>
              <w:rPr>
                <w:lang w:val="de-CH"/>
              </w:rPr>
              <w:t>V</w:t>
            </w:r>
          </w:p>
        </w:tc>
      </w:tr>
      <w:tr w:rsidR="007D432F" w:rsidRPr="00C52563" w14:paraId="5DF69EF8" w14:textId="77777777" w:rsidTr="008D4F66">
        <w:tc>
          <w:tcPr>
            <w:tcW w:w="0" w:type="auto"/>
            <w:gridSpan w:val="5"/>
            <w:tcBorders>
              <w:top w:val="single" w:sz="4" w:space="0" w:color="auto"/>
              <w:left w:val="nil"/>
              <w:bottom w:val="single" w:sz="4" w:space="0" w:color="auto"/>
              <w:right w:val="nil"/>
            </w:tcBorders>
            <w:hideMark/>
          </w:tcPr>
          <w:tbl>
            <w:tblPr>
              <w:tblStyle w:val="Tabelraster"/>
              <w:tblpPr w:leftFromText="141" w:rightFromText="141" w:vertAnchor="page" w:horzAnchor="margin" w:tblpY="30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97"/>
              <w:gridCol w:w="687"/>
              <w:gridCol w:w="1541"/>
              <w:gridCol w:w="729"/>
            </w:tblGrid>
            <w:tr w:rsidR="00D07157" w14:paraId="1F489D95" w14:textId="77777777" w:rsidTr="00D07157">
              <w:tc>
                <w:tcPr>
                  <w:tcW w:w="5897" w:type="dxa"/>
                </w:tcPr>
                <w:p w14:paraId="680F5EFC" w14:textId="77777777" w:rsidR="00D07157" w:rsidRDefault="00D07157" w:rsidP="00D07157">
                  <w:pPr>
                    <w:pStyle w:val="Kop2"/>
                    <w:outlineLvl w:val="1"/>
                  </w:pPr>
                  <w:bookmarkStart w:id="131" w:name="_Toc76137512"/>
                  <w:r>
                    <w:t>Bijlage 8 scorelijst AMSTAR</w:t>
                  </w:r>
                  <w:bookmarkEnd w:id="131"/>
                </w:p>
                <w:p w14:paraId="5F607E45" w14:textId="3398E135" w:rsidR="00D07157" w:rsidRPr="00D07157" w:rsidRDefault="00D07157" w:rsidP="00D07157">
                  <w:pPr>
                    <w:pStyle w:val="Geenafstand"/>
                  </w:pPr>
                  <w:r>
                    <w:rPr>
                      <w:b/>
                      <w:bCs/>
                      <w:i/>
                      <w:iCs/>
                    </w:rPr>
                    <w:t>Bélanger et al. (2019)</w:t>
                  </w:r>
                </w:p>
              </w:tc>
              <w:tc>
                <w:tcPr>
                  <w:tcW w:w="687" w:type="dxa"/>
                </w:tcPr>
                <w:p w14:paraId="13D90871" w14:textId="77777777" w:rsidR="00D07157" w:rsidRPr="00A4342E" w:rsidRDefault="00D07157" w:rsidP="00D07157">
                  <w:pPr>
                    <w:rPr>
                      <w:b/>
                      <w:bCs/>
                    </w:rPr>
                  </w:pPr>
                  <w:r>
                    <w:rPr>
                      <w:b/>
                      <w:bCs/>
                    </w:rPr>
                    <w:t>Ja</w:t>
                  </w:r>
                </w:p>
              </w:tc>
              <w:tc>
                <w:tcPr>
                  <w:tcW w:w="1541" w:type="dxa"/>
                </w:tcPr>
                <w:p w14:paraId="082595B2" w14:textId="77777777" w:rsidR="00D07157" w:rsidRPr="00A4342E" w:rsidRDefault="00D07157" w:rsidP="00D07157">
                  <w:pPr>
                    <w:rPr>
                      <w:b/>
                      <w:bCs/>
                    </w:rPr>
                  </w:pPr>
                  <w:r>
                    <w:rPr>
                      <w:b/>
                      <w:bCs/>
                    </w:rPr>
                    <w:t>Gedeeltelijk ja</w:t>
                  </w:r>
                </w:p>
              </w:tc>
              <w:tc>
                <w:tcPr>
                  <w:tcW w:w="729" w:type="dxa"/>
                </w:tcPr>
                <w:p w14:paraId="24EC7B72" w14:textId="77777777" w:rsidR="00D07157" w:rsidRPr="00A4342E" w:rsidRDefault="00D07157" w:rsidP="00D07157">
                  <w:pPr>
                    <w:rPr>
                      <w:b/>
                      <w:bCs/>
                    </w:rPr>
                  </w:pPr>
                  <w:r>
                    <w:rPr>
                      <w:b/>
                      <w:bCs/>
                    </w:rPr>
                    <w:t>Nee</w:t>
                  </w:r>
                </w:p>
              </w:tc>
            </w:tr>
            <w:tr w:rsidR="00D07157" w14:paraId="2D66B8E5" w14:textId="77777777" w:rsidTr="00D07157">
              <w:tc>
                <w:tcPr>
                  <w:tcW w:w="5897" w:type="dxa"/>
                </w:tcPr>
                <w:p w14:paraId="3FD21673" w14:textId="77777777" w:rsidR="00D07157" w:rsidRDefault="00D07157" w:rsidP="00D07157">
                  <w:r>
                    <w:t xml:space="preserve">1. </w:t>
                  </w:r>
                  <w:proofErr w:type="spellStart"/>
                  <w:r>
                    <w:t>Did</w:t>
                  </w:r>
                  <w:proofErr w:type="spellEnd"/>
                  <w:r>
                    <w:t xml:space="preserve"> </w:t>
                  </w:r>
                  <w:proofErr w:type="spellStart"/>
                  <w:r>
                    <w:t>the</w:t>
                  </w:r>
                  <w:proofErr w:type="spellEnd"/>
                  <w:r>
                    <w:t xml:space="preserve"> research </w:t>
                  </w:r>
                  <w:proofErr w:type="spellStart"/>
                  <w:r>
                    <w:t>questions</w:t>
                  </w:r>
                  <w:proofErr w:type="spellEnd"/>
                  <w:r>
                    <w:t xml:space="preserve"> </w:t>
                  </w:r>
                  <w:proofErr w:type="spellStart"/>
                  <w:r>
                    <w:t>and</w:t>
                  </w:r>
                  <w:proofErr w:type="spellEnd"/>
                  <w:r>
                    <w:t xml:space="preserve"> </w:t>
                  </w:r>
                  <w:proofErr w:type="spellStart"/>
                  <w:r>
                    <w:t>inclusion</w:t>
                  </w:r>
                  <w:proofErr w:type="spellEnd"/>
                  <w:r>
                    <w:t xml:space="preserve"> criteria </w:t>
                  </w:r>
                  <w:proofErr w:type="spellStart"/>
                  <w:r>
                    <w:t>for</w:t>
                  </w:r>
                  <w:proofErr w:type="spellEnd"/>
                  <w:r>
                    <w:t xml:space="preserve"> </w:t>
                  </w:r>
                  <w:proofErr w:type="spellStart"/>
                  <w:r>
                    <w:t>the</w:t>
                  </w:r>
                  <w:proofErr w:type="spellEnd"/>
                  <w:r>
                    <w:t xml:space="preserve"> review </w:t>
                  </w:r>
                  <w:proofErr w:type="spellStart"/>
                  <w:r>
                    <w:t>include</w:t>
                  </w:r>
                  <w:proofErr w:type="spellEnd"/>
                  <w:r>
                    <w:t xml:space="preserve"> </w:t>
                  </w:r>
                  <w:proofErr w:type="spellStart"/>
                  <w:r>
                    <w:t>the</w:t>
                  </w:r>
                  <w:proofErr w:type="spellEnd"/>
                  <w:r>
                    <w:t xml:space="preserve"> </w:t>
                  </w:r>
                  <w:proofErr w:type="spellStart"/>
                  <w:r>
                    <w:t>components</w:t>
                  </w:r>
                  <w:proofErr w:type="spellEnd"/>
                  <w:r>
                    <w:t xml:space="preserve"> of PICO?</w:t>
                  </w:r>
                </w:p>
              </w:tc>
              <w:tc>
                <w:tcPr>
                  <w:tcW w:w="687" w:type="dxa"/>
                </w:tcPr>
                <w:p w14:paraId="79B411E4" w14:textId="77777777" w:rsidR="00D07157" w:rsidRDefault="00D07157" w:rsidP="00D07157">
                  <w:r>
                    <w:t>X</w:t>
                  </w:r>
                </w:p>
              </w:tc>
              <w:tc>
                <w:tcPr>
                  <w:tcW w:w="1541" w:type="dxa"/>
                </w:tcPr>
                <w:p w14:paraId="0C1F490C" w14:textId="77777777" w:rsidR="00D07157" w:rsidRDefault="00D07157" w:rsidP="00D07157"/>
              </w:tc>
              <w:tc>
                <w:tcPr>
                  <w:tcW w:w="729" w:type="dxa"/>
                </w:tcPr>
                <w:p w14:paraId="27421685" w14:textId="77777777" w:rsidR="00D07157" w:rsidRDefault="00D07157" w:rsidP="00D07157"/>
              </w:tc>
            </w:tr>
            <w:tr w:rsidR="00D07157" w14:paraId="278285BF" w14:textId="77777777" w:rsidTr="00D07157">
              <w:tc>
                <w:tcPr>
                  <w:tcW w:w="5897" w:type="dxa"/>
                </w:tcPr>
                <w:p w14:paraId="58CFF518" w14:textId="77777777" w:rsidR="00D07157" w:rsidRDefault="00D07157" w:rsidP="00D07157">
                  <w:r>
                    <w:t xml:space="preserve">2. </w:t>
                  </w:r>
                  <w:proofErr w:type="spellStart"/>
                  <w:r>
                    <w:t>Did</w:t>
                  </w:r>
                  <w:proofErr w:type="spellEnd"/>
                  <w:r>
                    <w:t xml:space="preserve"> </w:t>
                  </w:r>
                  <w:proofErr w:type="spellStart"/>
                  <w:r>
                    <w:t>the</w:t>
                  </w:r>
                  <w:proofErr w:type="spellEnd"/>
                  <w:r>
                    <w:t xml:space="preserve"> report of </w:t>
                  </w:r>
                  <w:proofErr w:type="spellStart"/>
                  <w:r>
                    <w:t>the</w:t>
                  </w:r>
                  <w:proofErr w:type="spellEnd"/>
                  <w:r>
                    <w:t xml:space="preserve"> review </w:t>
                  </w:r>
                  <w:proofErr w:type="spellStart"/>
                  <w:r>
                    <w:t>contain</w:t>
                  </w:r>
                  <w:proofErr w:type="spellEnd"/>
                  <w:r>
                    <w:t xml:space="preserve"> </w:t>
                  </w:r>
                  <w:proofErr w:type="spellStart"/>
                  <w:r>
                    <w:t>an</w:t>
                  </w:r>
                  <w:proofErr w:type="spellEnd"/>
                  <w:r>
                    <w:t xml:space="preserve"> explicit statement </w:t>
                  </w:r>
                  <w:proofErr w:type="spellStart"/>
                  <w:r>
                    <w:t>that</w:t>
                  </w:r>
                  <w:proofErr w:type="spellEnd"/>
                  <w:r>
                    <w:t xml:space="preserve"> </w:t>
                  </w:r>
                  <w:proofErr w:type="spellStart"/>
                  <w:r>
                    <w:t>the</w:t>
                  </w:r>
                  <w:proofErr w:type="spellEnd"/>
                  <w:r>
                    <w:t xml:space="preserve"> review </w:t>
                  </w:r>
                  <w:proofErr w:type="spellStart"/>
                  <w:r>
                    <w:t>methods</w:t>
                  </w:r>
                  <w:proofErr w:type="spellEnd"/>
                  <w:r>
                    <w:t xml:space="preserve"> </w:t>
                  </w:r>
                  <w:proofErr w:type="spellStart"/>
                  <w:r>
                    <w:t>were</w:t>
                  </w:r>
                  <w:proofErr w:type="spellEnd"/>
                  <w:r>
                    <w:t xml:space="preserve"> established prior </w:t>
                  </w:r>
                  <w:proofErr w:type="spellStart"/>
                  <w:r>
                    <w:t>to</w:t>
                  </w:r>
                  <w:proofErr w:type="spellEnd"/>
                  <w:r>
                    <w:t xml:space="preserve"> </w:t>
                  </w:r>
                  <w:proofErr w:type="spellStart"/>
                  <w:r>
                    <w:t>the</w:t>
                  </w:r>
                  <w:proofErr w:type="spellEnd"/>
                  <w:r>
                    <w:t xml:space="preserve"> </w:t>
                  </w:r>
                  <w:proofErr w:type="spellStart"/>
                  <w:r>
                    <w:t>conduct</w:t>
                  </w:r>
                  <w:proofErr w:type="spellEnd"/>
                  <w:r>
                    <w:t xml:space="preserve"> of </w:t>
                  </w:r>
                  <w:proofErr w:type="spellStart"/>
                  <w:r>
                    <w:t>the</w:t>
                  </w:r>
                  <w:proofErr w:type="spellEnd"/>
                  <w:r>
                    <w:t xml:space="preserve"> review </w:t>
                  </w:r>
                  <w:proofErr w:type="spellStart"/>
                  <w:r>
                    <w:t>and</w:t>
                  </w:r>
                  <w:proofErr w:type="spellEnd"/>
                  <w:r>
                    <w:t xml:space="preserve"> </w:t>
                  </w:r>
                  <w:proofErr w:type="spellStart"/>
                  <w:r>
                    <w:t>did</w:t>
                  </w:r>
                  <w:proofErr w:type="spellEnd"/>
                  <w:r>
                    <w:t xml:space="preserve"> </w:t>
                  </w:r>
                  <w:proofErr w:type="spellStart"/>
                  <w:r>
                    <w:t>the</w:t>
                  </w:r>
                  <w:proofErr w:type="spellEnd"/>
                  <w:r>
                    <w:t xml:space="preserve"> report </w:t>
                  </w:r>
                  <w:proofErr w:type="spellStart"/>
                  <w:r>
                    <w:t>justify</w:t>
                  </w:r>
                  <w:proofErr w:type="spellEnd"/>
                  <w:r>
                    <w:t xml:space="preserve"> </w:t>
                  </w:r>
                  <w:proofErr w:type="spellStart"/>
                  <w:r>
                    <w:t>and</w:t>
                  </w:r>
                  <w:proofErr w:type="spellEnd"/>
                  <w:r>
                    <w:t xml:space="preserve"> significant </w:t>
                  </w:r>
                  <w:proofErr w:type="spellStart"/>
                  <w:r>
                    <w:t>deviations</w:t>
                  </w:r>
                  <w:proofErr w:type="spellEnd"/>
                  <w:r>
                    <w:t xml:space="preserve"> </w:t>
                  </w:r>
                  <w:proofErr w:type="spellStart"/>
                  <w:r>
                    <w:t>from</w:t>
                  </w:r>
                  <w:proofErr w:type="spellEnd"/>
                  <w:r>
                    <w:t xml:space="preserve"> </w:t>
                  </w:r>
                  <w:proofErr w:type="spellStart"/>
                  <w:r>
                    <w:t>the</w:t>
                  </w:r>
                  <w:proofErr w:type="spellEnd"/>
                  <w:r>
                    <w:t xml:space="preserve"> protocol?</w:t>
                  </w:r>
                </w:p>
              </w:tc>
              <w:tc>
                <w:tcPr>
                  <w:tcW w:w="687" w:type="dxa"/>
                </w:tcPr>
                <w:p w14:paraId="3CFA73A2" w14:textId="77777777" w:rsidR="00D07157" w:rsidRDefault="00D07157" w:rsidP="00D07157"/>
              </w:tc>
              <w:tc>
                <w:tcPr>
                  <w:tcW w:w="1541" w:type="dxa"/>
                </w:tcPr>
                <w:p w14:paraId="6F32E67D" w14:textId="77777777" w:rsidR="00D07157" w:rsidRDefault="00D07157" w:rsidP="00D07157">
                  <w:r>
                    <w:t>X</w:t>
                  </w:r>
                </w:p>
              </w:tc>
              <w:tc>
                <w:tcPr>
                  <w:tcW w:w="729" w:type="dxa"/>
                </w:tcPr>
                <w:p w14:paraId="0EC1450C" w14:textId="77777777" w:rsidR="00D07157" w:rsidRDefault="00D07157" w:rsidP="00D07157"/>
              </w:tc>
            </w:tr>
            <w:tr w:rsidR="00D07157" w14:paraId="3FEE84F8" w14:textId="77777777" w:rsidTr="00D07157">
              <w:tc>
                <w:tcPr>
                  <w:tcW w:w="5897" w:type="dxa"/>
                </w:tcPr>
                <w:p w14:paraId="5551C68E" w14:textId="77777777" w:rsidR="00D07157" w:rsidRDefault="00D07157" w:rsidP="00D07157">
                  <w:r w:rsidRPr="00A4342E">
                    <w:t xml:space="preserve">3. </w:t>
                  </w:r>
                  <w:proofErr w:type="spellStart"/>
                  <w:r w:rsidRPr="00A4342E">
                    <w:t>Did</w:t>
                  </w:r>
                  <w:proofErr w:type="spellEnd"/>
                  <w:r w:rsidRPr="00A4342E">
                    <w:t xml:space="preserve"> </w:t>
                  </w:r>
                  <w:proofErr w:type="spellStart"/>
                  <w:r w:rsidRPr="00A4342E">
                    <w:t>the</w:t>
                  </w:r>
                  <w:proofErr w:type="spellEnd"/>
                  <w:r w:rsidRPr="00A4342E">
                    <w:t xml:space="preserve"> review </w:t>
                  </w:r>
                  <w:proofErr w:type="spellStart"/>
                  <w:r w:rsidRPr="00A4342E">
                    <w:t>authors</w:t>
                  </w:r>
                  <w:proofErr w:type="spellEnd"/>
                  <w:r w:rsidRPr="00A4342E">
                    <w:t xml:space="preserve"> </w:t>
                  </w:r>
                  <w:proofErr w:type="spellStart"/>
                  <w:r w:rsidRPr="00A4342E">
                    <w:t>explain</w:t>
                  </w:r>
                  <w:proofErr w:type="spellEnd"/>
                  <w:r w:rsidRPr="00A4342E">
                    <w:t xml:space="preserve"> </w:t>
                  </w:r>
                  <w:proofErr w:type="spellStart"/>
                  <w:r w:rsidRPr="00A4342E">
                    <w:t>their</w:t>
                  </w:r>
                  <w:proofErr w:type="spellEnd"/>
                  <w:r w:rsidRPr="00A4342E">
                    <w:t xml:space="preserve"> </w:t>
                  </w:r>
                  <w:proofErr w:type="spellStart"/>
                  <w:r w:rsidRPr="00A4342E">
                    <w:t>selection</w:t>
                  </w:r>
                  <w:proofErr w:type="spellEnd"/>
                  <w:r w:rsidRPr="00A4342E">
                    <w:t xml:space="preserve"> of </w:t>
                  </w:r>
                  <w:proofErr w:type="spellStart"/>
                  <w:r w:rsidRPr="00A4342E">
                    <w:t>the</w:t>
                  </w:r>
                  <w:proofErr w:type="spellEnd"/>
                  <w:r w:rsidRPr="00A4342E">
                    <w:t xml:space="preserve"> </w:t>
                  </w:r>
                  <w:proofErr w:type="spellStart"/>
                  <w:r w:rsidRPr="00A4342E">
                    <w:t>study</w:t>
                  </w:r>
                  <w:proofErr w:type="spellEnd"/>
                  <w:r w:rsidRPr="00A4342E">
                    <w:t xml:space="preserve"> designs </w:t>
                  </w:r>
                  <w:proofErr w:type="spellStart"/>
                  <w:r w:rsidRPr="00A4342E">
                    <w:t>for</w:t>
                  </w:r>
                  <w:proofErr w:type="spellEnd"/>
                  <w:r w:rsidRPr="00A4342E">
                    <w:t xml:space="preserve"> </w:t>
                  </w:r>
                  <w:proofErr w:type="spellStart"/>
                  <w:r w:rsidRPr="00A4342E">
                    <w:t>inclusion</w:t>
                  </w:r>
                  <w:proofErr w:type="spellEnd"/>
                  <w:r w:rsidRPr="00A4342E">
                    <w:t xml:space="preserve"> in </w:t>
                  </w:r>
                  <w:proofErr w:type="spellStart"/>
                  <w:r w:rsidRPr="00A4342E">
                    <w:t>the</w:t>
                  </w:r>
                  <w:proofErr w:type="spellEnd"/>
                  <w:r w:rsidRPr="00A4342E">
                    <w:t xml:space="preserve"> review?</w:t>
                  </w:r>
                </w:p>
              </w:tc>
              <w:tc>
                <w:tcPr>
                  <w:tcW w:w="687" w:type="dxa"/>
                </w:tcPr>
                <w:p w14:paraId="3D3B0B14" w14:textId="77777777" w:rsidR="00D07157" w:rsidRDefault="00D07157" w:rsidP="00D07157">
                  <w:r>
                    <w:t>X</w:t>
                  </w:r>
                </w:p>
              </w:tc>
              <w:tc>
                <w:tcPr>
                  <w:tcW w:w="1541" w:type="dxa"/>
                </w:tcPr>
                <w:p w14:paraId="1D24E1C6" w14:textId="77777777" w:rsidR="00D07157" w:rsidRDefault="00D07157" w:rsidP="00D07157"/>
              </w:tc>
              <w:tc>
                <w:tcPr>
                  <w:tcW w:w="729" w:type="dxa"/>
                </w:tcPr>
                <w:p w14:paraId="2AF624CD" w14:textId="77777777" w:rsidR="00D07157" w:rsidRDefault="00D07157" w:rsidP="00D07157"/>
              </w:tc>
            </w:tr>
            <w:tr w:rsidR="00D07157" w14:paraId="500C5FB3" w14:textId="77777777" w:rsidTr="00D07157">
              <w:tc>
                <w:tcPr>
                  <w:tcW w:w="5897" w:type="dxa"/>
                </w:tcPr>
                <w:p w14:paraId="3C6FF649" w14:textId="77777777" w:rsidR="00D07157" w:rsidRDefault="00D07157" w:rsidP="00D07157">
                  <w:r>
                    <w:t xml:space="preserve">4.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use a comprehensive literature search strategy?</w:t>
                  </w:r>
                </w:p>
              </w:tc>
              <w:tc>
                <w:tcPr>
                  <w:tcW w:w="687" w:type="dxa"/>
                </w:tcPr>
                <w:p w14:paraId="2E482058" w14:textId="77777777" w:rsidR="00D07157" w:rsidRDefault="00D07157" w:rsidP="00D07157"/>
              </w:tc>
              <w:tc>
                <w:tcPr>
                  <w:tcW w:w="1541" w:type="dxa"/>
                </w:tcPr>
                <w:p w14:paraId="200D90EF" w14:textId="77777777" w:rsidR="00D07157" w:rsidRDefault="00D07157" w:rsidP="00D07157">
                  <w:r>
                    <w:t>X</w:t>
                  </w:r>
                </w:p>
              </w:tc>
              <w:tc>
                <w:tcPr>
                  <w:tcW w:w="729" w:type="dxa"/>
                </w:tcPr>
                <w:p w14:paraId="437DE6CF" w14:textId="77777777" w:rsidR="00D07157" w:rsidRDefault="00D07157" w:rsidP="00D07157"/>
              </w:tc>
            </w:tr>
            <w:tr w:rsidR="00D07157" w14:paraId="68A1B9EA" w14:textId="77777777" w:rsidTr="00D07157">
              <w:tc>
                <w:tcPr>
                  <w:tcW w:w="5897" w:type="dxa"/>
                </w:tcPr>
                <w:p w14:paraId="05C04154" w14:textId="77777777" w:rsidR="00D07157" w:rsidRDefault="00D07157" w:rsidP="00D07157">
                  <w:r>
                    <w:t xml:space="preserve">5.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perform </w:t>
                  </w:r>
                  <w:proofErr w:type="spellStart"/>
                  <w:r>
                    <w:t>study</w:t>
                  </w:r>
                  <w:proofErr w:type="spellEnd"/>
                  <w:r>
                    <w:t xml:space="preserve"> </w:t>
                  </w:r>
                  <w:proofErr w:type="spellStart"/>
                  <w:r>
                    <w:t>selection</w:t>
                  </w:r>
                  <w:proofErr w:type="spellEnd"/>
                  <w:r>
                    <w:t xml:space="preserve"> in duplicate?</w:t>
                  </w:r>
                </w:p>
              </w:tc>
              <w:tc>
                <w:tcPr>
                  <w:tcW w:w="687" w:type="dxa"/>
                </w:tcPr>
                <w:p w14:paraId="3B96EB30" w14:textId="77777777" w:rsidR="00D07157" w:rsidRDefault="00D07157" w:rsidP="00D07157">
                  <w:r>
                    <w:t>X</w:t>
                  </w:r>
                </w:p>
              </w:tc>
              <w:tc>
                <w:tcPr>
                  <w:tcW w:w="1541" w:type="dxa"/>
                </w:tcPr>
                <w:p w14:paraId="27C968B4" w14:textId="77777777" w:rsidR="00D07157" w:rsidRDefault="00D07157" w:rsidP="00D07157"/>
              </w:tc>
              <w:tc>
                <w:tcPr>
                  <w:tcW w:w="729" w:type="dxa"/>
                </w:tcPr>
                <w:p w14:paraId="74C29A2E" w14:textId="77777777" w:rsidR="00D07157" w:rsidRDefault="00D07157" w:rsidP="00D07157"/>
              </w:tc>
            </w:tr>
            <w:tr w:rsidR="00D07157" w14:paraId="1F789ED9" w14:textId="77777777" w:rsidTr="00D07157">
              <w:tc>
                <w:tcPr>
                  <w:tcW w:w="5897" w:type="dxa"/>
                </w:tcPr>
                <w:p w14:paraId="1F6632BB" w14:textId="77777777" w:rsidR="00D07157" w:rsidRDefault="00D07157" w:rsidP="00D07157">
                  <w:r w:rsidRPr="00A4342E">
                    <w:t xml:space="preserve">6. </w:t>
                  </w:r>
                  <w:proofErr w:type="spellStart"/>
                  <w:r w:rsidRPr="00A4342E">
                    <w:t>Did</w:t>
                  </w:r>
                  <w:proofErr w:type="spellEnd"/>
                  <w:r w:rsidRPr="00A4342E">
                    <w:t xml:space="preserve"> </w:t>
                  </w:r>
                  <w:proofErr w:type="spellStart"/>
                  <w:r w:rsidRPr="00A4342E">
                    <w:t>the</w:t>
                  </w:r>
                  <w:proofErr w:type="spellEnd"/>
                  <w:r w:rsidRPr="00A4342E">
                    <w:t xml:space="preserve"> review </w:t>
                  </w:r>
                  <w:proofErr w:type="spellStart"/>
                  <w:r w:rsidRPr="00A4342E">
                    <w:t>authors</w:t>
                  </w:r>
                  <w:proofErr w:type="spellEnd"/>
                  <w:r w:rsidRPr="00A4342E">
                    <w:t xml:space="preserve"> perform data extraction in duplicate?</w:t>
                  </w:r>
                </w:p>
              </w:tc>
              <w:tc>
                <w:tcPr>
                  <w:tcW w:w="687" w:type="dxa"/>
                </w:tcPr>
                <w:p w14:paraId="2EB4F8EA" w14:textId="77777777" w:rsidR="00D07157" w:rsidRDefault="00D07157" w:rsidP="00D07157">
                  <w:r>
                    <w:t>X</w:t>
                  </w:r>
                </w:p>
              </w:tc>
              <w:tc>
                <w:tcPr>
                  <w:tcW w:w="1541" w:type="dxa"/>
                </w:tcPr>
                <w:p w14:paraId="6FBDFFB2" w14:textId="77777777" w:rsidR="00D07157" w:rsidRDefault="00D07157" w:rsidP="00D07157"/>
              </w:tc>
              <w:tc>
                <w:tcPr>
                  <w:tcW w:w="729" w:type="dxa"/>
                </w:tcPr>
                <w:p w14:paraId="670755EF" w14:textId="77777777" w:rsidR="00D07157" w:rsidRDefault="00D07157" w:rsidP="00D07157"/>
              </w:tc>
            </w:tr>
            <w:tr w:rsidR="00D07157" w14:paraId="729B6B54" w14:textId="77777777" w:rsidTr="00D07157">
              <w:tc>
                <w:tcPr>
                  <w:tcW w:w="5897" w:type="dxa"/>
                </w:tcPr>
                <w:p w14:paraId="7172A952" w14:textId="77777777" w:rsidR="00D07157" w:rsidRDefault="00D07157" w:rsidP="00D07157">
                  <w:r>
                    <w:t xml:space="preserve">7.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provide a list of excluded studies </w:t>
                  </w:r>
                  <w:proofErr w:type="spellStart"/>
                  <w:r>
                    <w:t>and</w:t>
                  </w:r>
                  <w:proofErr w:type="spellEnd"/>
                  <w:r>
                    <w:t xml:space="preserve"> </w:t>
                  </w:r>
                  <w:proofErr w:type="spellStart"/>
                  <w:r>
                    <w:t>justify</w:t>
                  </w:r>
                  <w:proofErr w:type="spellEnd"/>
                  <w:r>
                    <w:t xml:space="preserve"> </w:t>
                  </w:r>
                  <w:proofErr w:type="spellStart"/>
                  <w:r>
                    <w:t>the</w:t>
                  </w:r>
                  <w:proofErr w:type="spellEnd"/>
                  <w:r>
                    <w:t xml:space="preserve"> exclusions?</w:t>
                  </w:r>
                </w:p>
              </w:tc>
              <w:tc>
                <w:tcPr>
                  <w:tcW w:w="687" w:type="dxa"/>
                </w:tcPr>
                <w:p w14:paraId="56D69B5C" w14:textId="77777777" w:rsidR="00D07157" w:rsidRDefault="00D07157" w:rsidP="00D07157"/>
              </w:tc>
              <w:tc>
                <w:tcPr>
                  <w:tcW w:w="1541" w:type="dxa"/>
                </w:tcPr>
                <w:p w14:paraId="0212F9E8" w14:textId="77777777" w:rsidR="00D07157" w:rsidRDefault="00D07157" w:rsidP="00D07157">
                  <w:r>
                    <w:t>X</w:t>
                  </w:r>
                </w:p>
              </w:tc>
              <w:tc>
                <w:tcPr>
                  <w:tcW w:w="729" w:type="dxa"/>
                </w:tcPr>
                <w:p w14:paraId="2D09F8D2" w14:textId="77777777" w:rsidR="00D07157" w:rsidRDefault="00D07157" w:rsidP="00D07157"/>
              </w:tc>
            </w:tr>
            <w:tr w:rsidR="00D07157" w14:paraId="192E369F" w14:textId="77777777" w:rsidTr="00D07157">
              <w:tc>
                <w:tcPr>
                  <w:tcW w:w="5897" w:type="dxa"/>
                </w:tcPr>
                <w:p w14:paraId="4F715A98" w14:textId="77777777" w:rsidR="00D07157" w:rsidRDefault="00D07157" w:rsidP="00D07157">
                  <w:r w:rsidRPr="00A4342E">
                    <w:t xml:space="preserve">8. </w:t>
                  </w:r>
                  <w:proofErr w:type="spellStart"/>
                  <w:r w:rsidRPr="00A4342E">
                    <w:t>Did</w:t>
                  </w:r>
                  <w:proofErr w:type="spellEnd"/>
                  <w:r w:rsidRPr="00A4342E">
                    <w:t xml:space="preserve"> </w:t>
                  </w:r>
                  <w:proofErr w:type="spellStart"/>
                  <w:r w:rsidRPr="00A4342E">
                    <w:t>the</w:t>
                  </w:r>
                  <w:proofErr w:type="spellEnd"/>
                  <w:r w:rsidRPr="00A4342E">
                    <w:t xml:space="preserve"> review </w:t>
                  </w:r>
                  <w:proofErr w:type="spellStart"/>
                  <w:r w:rsidRPr="00A4342E">
                    <w:t>authors</w:t>
                  </w:r>
                  <w:proofErr w:type="spellEnd"/>
                  <w:r w:rsidRPr="00A4342E">
                    <w:t xml:space="preserve"> </w:t>
                  </w:r>
                  <w:proofErr w:type="spellStart"/>
                  <w:r w:rsidRPr="00A4342E">
                    <w:t>describe</w:t>
                  </w:r>
                  <w:proofErr w:type="spellEnd"/>
                  <w:r w:rsidRPr="00A4342E">
                    <w:t xml:space="preserve"> </w:t>
                  </w:r>
                  <w:proofErr w:type="spellStart"/>
                  <w:r w:rsidRPr="00A4342E">
                    <w:t>the</w:t>
                  </w:r>
                  <w:proofErr w:type="spellEnd"/>
                  <w:r w:rsidRPr="00A4342E">
                    <w:t xml:space="preserve"> </w:t>
                  </w:r>
                  <w:proofErr w:type="spellStart"/>
                  <w:r w:rsidRPr="00A4342E">
                    <w:t>included</w:t>
                  </w:r>
                  <w:proofErr w:type="spellEnd"/>
                  <w:r w:rsidRPr="00A4342E">
                    <w:t xml:space="preserve"> studies in adequate detail?</w:t>
                  </w:r>
                </w:p>
              </w:tc>
              <w:tc>
                <w:tcPr>
                  <w:tcW w:w="687" w:type="dxa"/>
                </w:tcPr>
                <w:p w14:paraId="4AAD5468" w14:textId="77777777" w:rsidR="00D07157" w:rsidRDefault="00D07157" w:rsidP="00D07157"/>
              </w:tc>
              <w:tc>
                <w:tcPr>
                  <w:tcW w:w="1541" w:type="dxa"/>
                </w:tcPr>
                <w:p w14:paraId="768BF5CA" w14:textId="77777777" w:rsidR="00D07157" w:rsidRDefault="00D07157" w:rsidP="00D07157">
                  <w:r>
                    <w:t>X</w:t>
                  </w:r>
                </w:p>
              </w:tc>
              <w:tc>
                <w:tcPr>
                  <w:tcW w:w="729" w:type="dxa"/>
                </w:tcPr>
                <w:p w14:paraId="726148AE" w14:textId="77777777" w:rsidR="00D07157" w:rsidRDefault="00D07157" w:rsidP="00D07157"/>
              </w:tc>
            </w:tr>
            <w:tr w:rsidR="00D07157" w14:paraId="0AE52E9F" w14:textId="77777777" w:rsidTr="00D07157">
              <w:tc>
                <w:tcPr>
                  <w:tcW w:w="5897" w:type="dxa"/>
                </w:tcPr>
                <w:p w14:paraId="1CF22B89" w14:textId="77777777" w:rsidR="00D07157" w:rsidRDefault="00D07157" w:rsidP="00D07157"/>
                <w:p w14:paraId="117CDBF9" w14:textId="77777777" w:rsidR="00D07157" w:rsidRDefault="00D07157" w:rsidP="00D07157">
                  <w:r>
                    <w:t xml:space="preserve">9.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use a </w:t>
                  </w:r>
                  <w:proofErr w:type="spellStart"/>
                  <w:r>
                    <w:t>satisfactory</w:t>
                  </w:r>
                  <w:proofErr w:type="spellEnd"/>
                  <w:r>
                    <w:t xml:space="preserve"> technique </w:t>
                  </w:r>
                  <w:proofErr w:type="spellStart"/>
                  <w:r>
                    <w:t>for</w:t>
                  </w:r>
                  <w:proofErr w:type="spellEnd"/>
                  <w:r>
                    <w:t xml:space="preserve"> assessing </w:t>
                  </w:r>
                  <w:proofErr w:type="spellStart"/>
                  <w:r>
                    <w:t>the</w:t>
                  </w:r>
                  <w:proofErr w:type="spellEnd"/>
                  <w:r>
                    <w:t xml:space="preserve"> risk of bias (RoB) in individual studies </w:t>
                  </w:r>
                  <w:proofErr w:type="spellStart"/>
                  <w:r>
                    <w:t>that</w:t>
                  </w:r>
                  <w:proofErr w:type="spellEnd"/>
                  <w:r>
                    <w:t xml:space="preserve"> </w:t>
                  </w:r>
                  <w:proofErr w:type="spellStart"/>
                  <w:r>
                    <w:t>were</w:t>
                  </w:r>
                  <w:proofErr w:type="spellEnd"/>
                  <w:r>
                    <w:t xml:space="preserve"> </w:t>
                  </w:r>
                  <w:proofErr w:type="spellStart"/>
                  <w:r>
                    <w:t>included</w:t>
                  </w:r>
                  <w:proofErr w:type="spellEnd"/>
                  <w:r>
                    <w:t xml:space="preserve"> in </w:t>
                  </w:r>
                  <w:proofErr w:type="spellStart"/>
                  <w:r>
                    <w:t>the</w:t>
                  </w:r>
                  <w:proofErr w:type="spellEnd"/>
                  <w:r>
                    <w:t xml:space="preserve"> review?</w:t>
                  </w:r>
                </w:p>
              </w:tc>
              <w:tc>
                <w:tcPr>
                  <w:tcW w:w="687" w:type="dxa"/>
                </w:tcPr>
                <w:p w14:paraId="7E0F9195" w14:textId="77777777" w:rsidR="00D07157" w:rsidRDefault="00D07157" w:rsidP="00D07157"/>
              </w:tc>
              <w:tc>
                <w:tcPr>
                  <w:tcW w:w="1541" w:type="dxa"/>
                </w:tcPr>
                <w:p w14:paraId="3650EED3" w14:textId="77777777" w:rsidR="00D07157" w:rsidRDefault="00D07157" w:rsidP="00D07157">
                  <w:r>
                    <w:t>X</w:t>
                  </w:r>
                </w:p>
              </w:tc>
              <w:tc>
                <w:tcPr>
                  <w:tcW w:w="729" w:type="dxa"/>
                </w:tcPr>
                <w:p w14:paraId="59E6EB7E" w14:textId="77777777" w:rsidR="00D07157" w:rsidRDefault="00D07157" w:rsidP="00D07157"/>
              </w:tc>
            </w:tr>
            <w:tr w:rsidR="00D07157" w14:paraId="29618C3F" w14:textId="77777777" w:rsidTr="00D07157">
              <w:tc>
                <w:tcPr>
                  <w:tcW w:w="5897" w:type="dxa"/>
                </w:tcPr>
                <w:p w14:paraId="153A482E" w14:textId="77777777" w:rsidR="00D07157" w:rsidRDefault="00D07157" w:rsidP="00D07157">
                  <w:r w:rsidRPr="00A4342E">
                    <w:t xml:space="preserve">10. </w:t>
                  </w:r>
                  <w:proofErr w:type="spellStart"/>
                  <w:r w:rsidRPr="00A4342E">
                    <w:t>Did</w:t>
                  </w:r>
                  <w:proofErr w:type="spellEnd"/>
                  <w:r w:rsidRPr="00A4342E">
                    <w:t xml:space="preserve"> </w:t>
                  </w:r>
                  <w:proofErr w:type="spellStart"/>
                  <w:r w:rsidRPr="00A4342E">
                    <w:t>the</w:t>
                  </w:r>
                  <w:proofErr w:type="spellEnd"/>
                  <w:r w:rsidRPr="00A4342E">
                    <w:t xml:space="preserve"> review </w:t>
                  </w:r>
                  <w:proofErr w:type="spellStart"/>
                  <w:r w:rsidRPr="00A4342E">
                    <w:t>authors</w:t>
                  </w:r>
                  <w:proofErr w:type="spellEnd"/>
                  <w:r w:rsidRPr="00A4342E">
                    <w:t xml:space="preserve"> report on </w:t>
                  </w:r>
                  <w:proofErr w:type="spellStart"/>
                  <w:r w:rsidRPr="00A4342E">
                    <w:t>the</w:t>
                  </w:r>
                  <w:proofErr w:type="spellEnd"/>
                  <w:r w:rsidRPr="00A4342E">
                    <w:t xml:space="preserve"> sources of </w:t>
                  </w:r>
                  <w:proofErr w:type="spellStart"/>
                  <w:r w:rsidRPr="00A4342E">
                    <w:t>funding</w:t>
                  </w:r>
                  <w:proofErr w:type="spellEnd"/>
                  <w:r w:rsidRPr="00A4342E">
                    <w:t xml:space="preserve"> </w:t>
                  </w:r>
                  <w:proofErr w:type="spellStart"/>
                  <w:r w:rsidRPr="00A4342E">
                    <w:t>for</w:t>
                  </w:r>
                  <w:proofErr w:type="spellEnd"/>
                  <w:r w:rsidRPr="00A4342E">
                    <w:t xml:space="preserve"> </w:t>
                  </w:r>
                  <w:proofErr w:type="spellStart"/>
                  <w:r w:rsidRPr="00A4342E">
                    <w:t>the</w:t>
                  </w:r>
                  <w:proofErr w:type="spellEnd"/>
                  <w:r w:rsidRPr="00A4342E">
                    <w:t xml:space="preserve"> studies </w:t>
                  </w:r>
                  <w:proofErr w:type="spellStart"/>
                  <w:r w:rsidRPr="00A4342E">
                    <w:t>included</w:t>
                  </w:r>
                  <w:proofErr w:type="spellEnd"/>
                  <w:r w:rsidRPr="00A4342E">
                    <w:t xml:space="preserve"> in </w:t>
                  </w:r>
                  <w:proofErr w:type="spellStart"/>
                  <w:r w:rsidRPr="00A4342E">
                    <w:t>the</w:t>
                  </w:r>
                  <w:proofErr w:type="spellEnd"/>
                  <w:r w:rsidRPr="00A4342E">
                    <w:t xml:space="preserve"> review?</w:t>
                  </w:r>
                </w:p>
              </w:tc>
              <w:tc>
                <w:tcPr>
                  <w:tcW w:w="687" w:type="dxa"/>
                </w:tcPr>
                <w:p w14:paraId="77EFCBF3" w14:textId="77777777" w:rsidR="00D07157" w:rsidRDefault="00D07157" w:rsidP="00D07157"/>
              </w:tc>
              <w:tc>
                <w:tcPr>
                  <w:tcW w:w="1541" w:type="dxa"/>
                </w:tcPr>
                <w:p w14:paraId="45700ECE" w14:textId="77777777" w:rsidR="00D07157" w:rsidRDefault="00D07157" w:rsidP="00D07157"/>
              </w:tc>
              <w:tc>
                <w:tcPr>
                  <w:tcW w:w="729" w:type="dxa"/>
                </w:tcPr>
                <w:p w14:paraId="76F4D378" w14:textId="77777777" w:rsidR="00D07157" w:rsidRDefault="00D07157" w:rsidP="00D07157">
                  <w:r>
                    <w:t>X</w:t>
                  </w:r>
                </w:p>
              </w:tc>
            </w:tr>
            <w:tr w:rsidR="00D07157" w14:paraId="3FFA7FC3" w14:textId="77777777" w:rsidTr="00D07157">
              <w:tc>
                <w:tcPr>
                  <w:tcW w:w="5897" w:type="dxa"/>
                </w:tcPr>
                <w:p w14:paraId="1E4E04DC" w14:textId="77777777" w:rsidR="00D07157" w:rsidRDefault="00D07157" w:rsidP="00D07157">
                  <w:r>
                    <w:t xml:space="preserve">11. </w:t>
                  </w:r>
                  <w:proofErr w:type="spellStart"/>
                  <w:r>
                    <w:t>If</w:t>
                  </w:r>
                  <w:proofErr w:type="spellEnd"/>
                  <w:r>
                    <w:t xml:space="preserve"> meta-analysis was </w:t>
                  </w:r>
                  <w:proofErr w:type="spellStart"/>
                  <w:r>
                    <w:t>performed</w:t>
                  </w:r>
                  <w:proofErr w:type="spellEnd"/>
                  <w:r>
                    <w:t xml:space="preserve">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use </w:t>
                  </w:r>
                  <w:proofErr w:type="spellStart"/>
                  <w:r>
                    <w:t>appropriate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statistical</w:t>
                  </w:r>
                  <w:proofErr w:type="spellEnd"/>
                  <w:r>
                    <w:t xml:space="preserve"> </w:t>
                  </w:r>
                  <w:proofErr w:type="spellStart"/>
                  <w:r>
                    <w:t>combination</w:t>
                  </w:r>
                  <w:proofErr w:type="spellEnd"/>
                  <w:r>
                    <w:t xml:space="preserve"> of results?</w:t>
                  </w:r>
                </w:p>
              </w:tc>
              <w:tc>
                <w:tcPr>
                  <w:tcW w:w="687" w:type="dxa"/>
                </w:tcPr>
                <w:p w14:paraId="321D39B3" w14:textId="77777777" w:rsidR="00D07157" w:rsidRDefault="00D07157" w:rsidP="00D07157">
                  <w:r>
                    <w:t>X</w:t>
                  </w:r>
                </w:p>
              </w:tc>
              <w:tc>
                <w:tcPr>
                  <w:tcW w:w="1541" w:type="dxa"/>
                </w:tcPr>
                <w:p w14:paraId="263B5056" w14:textId="77777777" w:rsidR="00D07157" w:rsidRDefault="00D07157" w:rsidP="00D07157"/>
              </w:tc>
              <w:tc>
                <w:tcPr>
                  <w:tcW w:w="729" w:type="dxa"/>
                </w:tcPr>
                <w:p w14:paraId="4C85B195" w14:textId="77777777" w:rsidR="00D07157" w:rsidRDefault="00D07157" w:rsidP="00D07157"/>
              </w:tc>
            </w:tr>
            <w:tr w:rsidR="00D07157" w14:paraId="30AEA69D" w14:textId="77777777" w:rsidTr="00D07157">
              <w:tc>
                <w:tcPr>
                  <w:tcW w:w="5897" w:type="dxa"/>
                </w:tcPr>
                <w:p w14:paraId="0804457E" w14:textId="77777777" w:rsidR="00D07157" w:rsidRDefault="00D07157" w:rsidP="00D07157">
                  <w:r>
                    <w:lastRenderedPageBreak/>
                    <w:t xml:space="preserve">12. </w:t>
                  </w:r>
                  <w:proofErr w:type="spellStart"/>
                  <w:r>
                    <w:t>If</w:t>
                  </w:r>
                  <w:proofErr w:type="spellEnd"/>
                  <w:r>
                    <w:t xml:space="preserve"> meta-analysis was </w:t>
                  </w:r>
                  <w:proofErr w:type="spellStart"/>
                  <w:r>
                    <w:t>performed</w:t>
                  </w:r>
                  <w:proofErr w:type="spellEnd"/>
                  <w:r>
                    <w:t xml:space="preserve">,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w:t>
                  </w:r>
                  <w:proofErr w:type="spellStart"/>
                  <w:r>
                    <w:t>assess</w:t>
                  </w:r>
                  <w:proofErr w:type="spellEnd"/>
                  <w:r>
                    <w:t xml:space="preserve"> </w:t>
                  </w:r>
                  <w:proofErr w:type="spellStart"/>
                  <w:r>
                    <w:t>the</w:t>
                  </w:r>
                  <w:proofErr w:type="spellEnd"/>
                  <w:r>
                    <w:t xml:space="preserve"> </w:t>
                  </w:r>
                  <w:proofErr w:type="spellStart"/>
                  <w:r>
                    <w:t>potential</w:t>
                  </w:r>
                  <w:proofErr w:type="spellEnd"/>
                  <w:r>
                    <w:t xml:space="preserve"> impact of RoB in individual studies on </w:t>
                  </w:r>
                  <w:proofErr w:type="spellStart"/>
                  <w:r>
                    <w:t>the</w:t>
                  </w:r>
                  <w:proofErr w:type="spellEnd"/>
                  <w:r>
                    <w:t xml:space="preserve"> results of </w:t>
                  </w:r>
                  <w:proofErr w:type="spellStart"/>
                  <w:r>
                    <w:t>the</w:t>
                  </w:r>
                  <w:proofErr w:type="spellEnd"/>
                  <w:r>
                    <w:t xml:space="preserve"> meta-analysis or </w:t>
                  </w:r>
                  <w:proofErr w:type="spellStart"/>
                  <w:r>
                    <w:t>other</w:t>
                  </w:r>
                  <w:proofErr w:type="spellEnd"/>
                  <w:r>
                    <w:t xml:space="preserve"> </w:t>
                  </w:r>
                  <w:proofErr w:type="spellStart"/>
                  <w:r>
                    <w:t>evidence</w:t>
                  </w:r>
                  <w:proofErr w:type="spellEnd"/>
                  <w:r>
                    <w:t xml:space="preserve"> </w:t>
                  </w:r>
                  <w:proofErr w:type="spellStart"/>
                  <w:r>
                    <w:t>synthesis</w:t>
                  </w:r>
                  <w:proofErr w:type="spellEnd"/>
                  <w:r>
                    <w:t>?</w:t>
                  </w:r>
                </w:p>
              </w:tc>
              <w:tc>
                <w:tcPr>
                  <w:tcW w:w="687" w:type="dxa"/>
                </w:tcPr>
                <w:p w14:paraId="26EAAA99" w14:textId="77777777" w:rsidR="00D07157" w:rsidRDefault="00D07157" w:rsidP="00D07157">
                  <w:r>
                    <w:t>X</w:t>
                  </w:r>
                </w:p>
              </w:tc>
              <w:tc>
                <w:tcPr>
                  <w:tcW w:w="1541" w:type="dxa"/>
                </w:tcPr>
                <w:p w14:paraId="139F6F6D" w14:textId="77777777" w:rsidR="00D07157" w:rsidRDefault="00D07157" w:rsidP="00D07157"/>
              </w:tc>
              <w:tc>
                <w:tcPr>
                  <w:tcW w:w="729" w:type="dxa"/>
                </w:tcPr>
                <w:p w14:paraId="668252C8" w14:textId="77777777" w:rsidR="00D07157" w:rsidRDefault="00D07157" w:rsidP="00D07157"/>
              </w:tc>
            </w:tr>
            <w:tr w:rsidR="00D07157" w14:paraId="752F62F2" w14:textId="77777777" w:rsidTr="00D07157">
              <w:tc>
                <w:tcPr>
                  <w:tcW w:w="5897" w:type="dxa"/>
                </w:tcPr>
                <w:p w14:paraId="373A945A" w14:textId="77777777" w:rsidR="00D07157" w:rsidRDefault="00D07157" w:rsidP="00D07157">
                  <w:r>
                    <w:t xml:space="preserve">13.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account </w:t>
                  </w:r>
                  <w:proofErr w:type="spellStart"/>
                  <w:r>
                    <w:t>for</w:t>
                  </w:r>
                  <w:proofErr w:type="spellEnd"/>
                  <w:r>
                    <w:t xml:space="preserve"> RoB in individual studies </w:t>
                  </w:r>
                  <w:proofErr w:type="spellStart"/>
                  <w:r>
                    <w:t>when</w:t>
                  </w:r>
                  <w:proofErr w:type="spellEnd"/>
                  <w:r>
                    <w:t xml:space="preserve"> </w:t>
                  </w:r>
                  <w:proofErr w:type="spellStart"/>
                  <w:r>
                    <w:t>interpreting</w:t>
                  </w:r>
                  <w:proofErr w:type="spellEnd"/>
                  <w:r>
                    <w:t xml:space="preserve">/ </w:t>
                  </w:r>
                  <w:proofErr w:type="spellStart"/>
                  <w:r>
                    <w:t>discussing</w:t>
                  </w:r>
                  <w:proofErr w:type="spellEnd"/>
                  <w:r>
                    <w:t xml:space="preserve"> </w:t>
                  </w:r>
                  <w:proofErr w:type="spellStart"/>
                  <w:r>
                    <w:t>the</w:t>
                  </w:r>
                  <w:proofErr w:type="spellEnd"/>
                  <w:r>
                    <w:t xml:space="preserve"> results of </w:t>
                  </w:r>
                  <w:proofErr w:type="spellStart"/>
                  <w:r>
                    <w:t>the</w:t>
                  </w:r>
                  <w:proofErr w:type="spellEnd"/>
                  <w:r>
                    <w:t xml:space="preserve"> review?</w:t>
                  </w:r>
                </w:p>
              </w:tc>
              <w:tc>
                <w:tcPr>
                  <w:tcW w:w="687" w:type="dxa"/>
                </w:tcPr>
                <w:p w14:paraId="5D5A06D4" w14:textId="77777777" w:rsidR="00D07157" w:rsidRDefault="00D07157" w:rsidP="00D07157">
                  <w:r>
                    <w:t>X</w:t>
                  </w:r>
                </w:p>
              </w:tc>
              <w:tc>
                <w:tcPr>
                  <w:tcW w:w="1541" w:type="dxa"/>
                </w:tcPr>
                <w:p w14:paraId="61C4CD74" w14:textId="77777777" w:rsidR="00D07157" w:rsidRDefault="00D07157" w:rsidP="00D07157"/>
              </w:tc>
              <w:tc>
                <w:tcPr>
                  <w:tcW w:w="729" w:type="dxa"/>
                </w:tcPr>
                <w:p w14:paraId="560ABE32" w14:textId="77777777" w:rsidR="00D07157" w:rsidRDefault="00D07157" w:rsidP="00D07157"/>
              </w:tc>
            </w:tr>
            <w:tr w:rsidR="00D07157" w14:paraId="7349F7C1" w14:textId="77777777" w:rsidTr="00D07157">
              <w:tc>
                <w:tcPr>
                  <w:tcW w:w="5897" w:type="dxa"/>
                </w:tcPr>
                <w:p w14:paraId="35F3D580" w14:textId="77777777" w:rsidR="00D07157" w:rsidRDefault="00D07157" w:rsidP="00D07157">
                  <w:r>
                    <w:t xml:space="preserve">14.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provide a </w:t>
                  </w:r>
                  <w:proofErr w:type="spellStart"/>
                  <w:r>
                    <w:t>satisfactory</w:t>
                  </w:r>
                  <w:proofErr w:type="spellEnd"/>
                  <w:r>
                    <w:t xml:space="preserve"> </w:t>
                  </w:r>
                  <w:proofErr w:type="spellStart"/>
                  <w:r>
                    <w:t>explanation</w:t>
                  </w:r>
                  <w:proofErr w:type="spellEnd"/>
                  <w:r>
                    <w:t xml:space="preserve"> </w:t>
                  </w:r>
                  <w:proofErr w:type="spellStart"/>
                  <w:r>
                    <w:t>for</w:t>
                  </w:r>
                  <w:proofErr w:type="spellEnd"/>
                  <w:r>
                    <w:t xml:space="preserve">, </w:t>
                  </w:r>
                  <w:proofErr w:type="spellStart"/>
                  <w:r>
                    <w:t>and</w:t>
                  </w:r>
                  <w:proofErr w:type="spellEnd"/>
                  <w:r>
                    <w:t xml:space="preserve"> </w:t>
                  </w:r>
                  <w:proofErr w:type="spellStart"/>
                  <w:r>
                    <w:t>discussion</w:t>
                  </w:r>
                  <w:proofErr w:type="spellEnd"/>
                  <w:r>
                    <w:t xml:space="preserve"> of, </w:t>
                  </w:r>
                  <w:proofErr w:type="spellStart"/>
                  <w:r>
                    <w:t>any</w:t>
                  </w:r>
                  <w:proofErr w:type="spellEnd"/>
                  <w:r>
                    <w:t xml:space="preserve"> </w:t>
                  </w:r>
                  <w:proofErr w:type="spellStart"/>
                  <w:r>
                    <w:t>heterogeneity</w:t>
                  </w:r>
                  <w:proofErr w:type="spellEnd"/>
                  <w:r>
                    <w:t xml:space="preserve"> </w:t>
                  </w:r>
                  <w:proofErr w:type="spellStart"/>
                  <w:r>
                    <w:t>observed</w:t>
                  </w:r>
                  <w:proofErr w:type="spellEnd"/>
                  <w:r>
                    <w:t xml:space="preserve"> in </w:t>
                  </w:r>
                  <w:proofErr w:type="spellStart"/>
                  <w:r>
                    <w:t>the</w:t>
                  </w:r>
                  <w:proofErr w:type="spellEnd"/>
                  <w:r>
                    <w:t xml:space="preserve"> results of </w:t>
                  </w:r>
                  <w:proofErr w:type="spellStart"/>
                  <w:r>
                    <w:t>the</w:t>
                  </w:r>
                  <w:proofErr w:type="spellEnd"/>
                  <w:r>
                    <w:t xml:space="preserve"> review?</w:t>
                  </w:r>
                </w:p>
              </w:tc>
              <w:tc>
                <w:tcPr>
                  <w:tcW w:w="687" w:type="dxa"/>
                </w:tcPr>
                <w:p w14:paraId="66526571" w14:textId="77777777" w:rsidR="00D07157" w:rsidRDefault="00D07157" w:rsidP="00D07157">
                  <w:r>
                    <w:t>X</w:t>
                  </w:r>
                </w:p>
              </w:tc>
              <w:tc>
                <w:tcPr>
                  <w:tcW w:w="1541" w:type="dxa"/>
                </w:tcPr>
                <w:p w14:paraId="020A8702" w14:textId="77777777" w:rsidR="00D07157" w:rsidRDefault="00D07157" w:rsidP="00D07157"/>
              </w:tc>
              <w:tc>
                <w:tcPr>
                  <w:tcW w:w="729" w:type="dxa"/>
                </w:tcPr>
                <w:p w14:paraId="68E9FADE" w14:textId="77777777" w:rsidR="00D07157" w:rsidRDefault="00D07157" w:rsidP="00D07157"/>
              </w:tc>
            </w:tr>
            <w:tr w:rsidR="00D07157" w14:paraId="6DE20F61" w14:textId="77777777" w:rsidTr="00D07157">
              <w:tc>
                <w:tcPr>
                  <w:tcW w:w="5897" w:type="dxa"/>
                </w:tcPr>
                <w:p w14:paraId="77B2A78A" w14:textId="77777777" w:rsidR="00D07157" w:rsidRDefault="00D07157" w:rsidP="00D07157">
                  <w:r>
                    <w:t xml:space="preserve">15. </w:t>
                  </w:r>
                  <w:proofErr w:type="spellStart"/>
                  <w:r>
                    <w:t>If</w:t>
                  </w:r>
                  <w:proofErr w:type="spellEnd"/>
                  <w:r>
                    <w:t xml:space="preserve"> </w:t>
                  </w:r>
                  <w:proofErr w:type="spellStart"/>
                  <w:r>
                    <w:t>they</w:t>
                  </w:r>
                  <w:proofErr w:type="spellEnd"/>
                  <w:r>
                    <w:t xml:space="preserve"> </w:t>
                  </w:r>
                  <w:proofErr w:type="spellStart"/>
                  <w:r>
                    <w:t>performed</w:t>
                  </w:r>
                  <w:proofErr w:type="spellEnd"/>
                  <w:r>
                    <w:t xml:space="preserve"> </w:t>
                  </w:r>
                  <w:proofErr w:type="spellStart"/>
                  <w:r>
                    <w:t>quantitative</w:t>
                  </w:r>
                  <w:proofErr w:type="spellEnd"/>
                  <w:r>
                    <w:t xml:space="preserve"> </w:t>
                  </w:r>
                  <w:proofErr w:type="spellStart"/>
                  <w:r>
                    <w:t>synthesis</w:t>
                  </w:r>
                  <w:proofErr w:type="spellEnd"/>
                  <w:r>
                    <w:t xml:space="preserve">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w:t>
                  </w:r>
                  <w:proofErr w:type="spellStart"/>
                  <w:r>
                    <w:t>carry</w:t>
                  </w:r>
                  <w:proofErr w:type="spellEnd"/>
                  <w:r>
                    <w:t xml:space="preserve"> out </w:t>
                  </w:r>
                  <w:proofErr w:type="spellStart"/>
                  <w:r>
                    <w:t>an</w:t>
                  </w:r>
                  <w:proofErr w:type="spellEnd"/>
                  <w:r>
                    <w:t xml:space="preserve"> adequate </w:t>
                  </w:r>
                  <w:proofErr w:type="spellStart"/>
                  <w:r>
                    <w:t>investigation</w:t>
                  </w:r>
                  <w:proofErr w:type="spellEnd"/>
                  <w:r>
                    <w:t xml:space="preserve"> of </w:t>
                  </w:r>
                  <w:proofErr w:type="spellStart"/>
                  <w:r>
                    <w:t>publication</w:t>
                  </w:r>
                  <w:proofErr w:type="spellEnd"/>
                  <w:r>
                    <w:t xml:space="preserve"> bias (small </w:t>
                  </w:r>
                  <w:proofErr w:type="spellStart"/>
                  <w:r>
                    <w:t>study</w:t>
                  </w:r>
                  <w:proofErr w:type="spellEnd"/>
                  <w:r>
                    <w:t xml:space="preserve"> bias) </w:t>
                  </w:r>
                  <w:proofErr w:type="spellStart"/>
                  <w:r>
                    <w:t>and</w:t>
                  </w:r>
                  <w:proofErr w:type="spellEnd"/>
                  <w:r>
                    <w:t xml:space="preserve"> </w:t>
                  </w:r>
                  <w:proofErr w:type="spellStart"/>
                  <w:r>
                    <w:t>discuss</w:t>
                  </w:r>
                  <w:proofErr w:type="spellEnd"/>
                  <w:r>
                    <w:t xml:space="preserve"> </w:t>
                  </w:r>
                  <w:proofErr w:type="spellStart"/>
                  <w:r>
                    <w:t>its</w:t>
                  </w:r>
                  <w:proofErr w:type="spellEnd"/>
                  <w:r>
                    <w:t xml:space="preserve"> </w:t>
                  </w:r>
                  <w:proofErr w:type="spellStart"/>
                  <w:r>
                    <w:t>likely</w:t>
                  </w:r>
                  <w:proofErr w:type="spellEnd"/>
                  <w:r>
                    <w:t xml:space="preserve"> impact on </w:t>
                  </w:r>
                  <w:proofErr w:type="spellStart"/>
                  <w:r>
                    <w:t>the</w:t>
                  </w:r>
                  <w:proofErr w:type="spellEnd"/>
                  <w:r>
                    <w:t xml:space="preserve"> results of </w:t>
                  </w:r>
                  <w:proofErr w:type="spellStart"/>
                  <w:r>
                    <w:t>the</w:t>
                  </w:r>
                  <w:proofErr w:type="spellEnd"/>
                  <w:r>
                    <w:t xml:space="preserve"> review?</w:t>
                  </w:r>
                </w:p>
              </w:tc>
              <w:tc>
                <w:tcPr>
                  <w:tcW w:w="687" w:type="dxa"/>
                </w:tcPr>
                <w:p w14:paraId="1BD23FDD" w14:textId="77777777" w:rsidR="00D07157" w:rsidRDefault="00D07157" w:rsidP="00D07157"/>
              </w:tc>
              <w:tc>
                <w:tcPr>
                  <w:tcW w:w="1541" w:type="dxa"/>
                </w:tcPr>
                <w:p w14:paraId="6BE8B5F5" w14:textId="77777777" w:rsidR="00D07157" w:rsidRDefault="00D07157" w:rsidP="00D07157"/>
              </w:tc>
              <w:tc>
                <w:tcPr>
                  <w:tcW w:w="729" w:type="dxa"/>
                </w:tcPr>
                <w:p w14:paraId="59996C71" w14:textId="77777777" w:rsidR="00D07157" w:rsidRDefault="00D07157" w:rsidP="00D07157">
                  <w:r>
                    <w:t>X</w:t>
                  </w:r>
                </w:p>
              </w:tc>
            </w:tr>
            <w:tr w:rsidR="00D07157" w14:paraId="68AF2363" w14:textId="77777777" w:rsidTr="00D07157">
              <w:tc>
                <w:tcPr>
                  <w:tcW w:w="5897" w:type="dxa"/>
                </w:tcPr>
                <w:p w14:paraId="1474DE66" w14:textId="77777777" w:rsidR="00D07157" w:rsidRDefault="00D07157" w:rsidP="00D07157">
                  <w:r>
                    <w:t xml:space="preserve">16. </w:t>
                  </w:r>
                  <w:proofErr w:type="spellStart"/>
                  <w:r>
                    <w:t>Did</w:t>
                  </w:r>
                  <w:proofErr w:type="spellEnd"/>
                  <w:r>
                    <w:t xml:space="preserve"> </w:t>
                  </w:r>
                  <w:proofErr w:type="spellStart"/>
                  <w:r>
                    <w:t>the</w:t>
                  </w:r>
                  <w:proofErr w:type="spellEnd"/>
                  <w:r>
                    <w:t xml:space="preserve"> review </w:t>
                  </w:r>
                  <w:proofErr w:type="spellStart"/>
                  <w:r>
                    <w:t>authors</w:t>
                  </w:r>
                  <w:proofErr w:type="spellEnd"/>
                  <w:r>
                    <w:t xml:space="preserve"> report </w:t>
                  </w:r>
                  <w:proofErr w:type="spellStart"/>
                  <w:r>
                    <w:t>any</w:t>
                  </w:r>
                  <w:proofErr w:type="spellEnd"/>
                  <w:r>
                    <w:t xml:space="preserve"> </w:t>
                  </w:r>
                  <w:proofErr w:type="spellStart"/>
                  <w:r>
                    <w:t>potential</w:t>
                  </w:r>
                  <w:proofErr w:type="spellEnd"/>
                  <w:r>
                    <w:t xml:space="preserve"> sources of conflict of interest, </w:t>
                  </w:r>
                  <w:proofErr w:type="spellStart"/>
                  <w:r>
                    <w:t>including</w:t>
                  </w:r>
                  <w:proofErr w:type="spellEnd"/>
                  <w:r>
                    <w:t xml:space="preserve"> </w:t>
                  </w:r>
                  <w:proofErr w:type="spellStart"/>
                  <w:r>
                    <w:t>any</w:t>
                  </w:r>
                  <w:proofErr w:type="spellEnd"/>
                  <w:r>
                    <w:t xml:space="preserve"> </w:t>
                  </w:r>
                  <w:proofErr w:type="spellStart"/>
                  <w:r>
                    <w:t>funding</w:t>
                  </w:r>
                  <w:proofErr w:type="spellEnd"/>
                  <w:r>
                    <w:t xml:space="preserve"> </w:t>
                  </w:r>
                  <w:proofErr w:type="spellStart"/>
                  <w:r>
                    <w:t>they</w:t>
                  </w:r>
                  <w:proofErr w:type="spellEnd"/>
                  <w:r>
                    <w:t xml:space="preserve"> </w:t>
                  </w:r>
                  <w:proofErr w:type="spellStart"/>
                  <w:r>
                    <w:t>received</w:t>
                  </w:r>
                  <w:proofErr w:type="spellEnd"/>
                  <w:r>
                    <w:t xml:space="preserve"> </w:t>
                  </w:r>
                  <w:proofErr w:type="spellStart"/>
                  <w:r>
                    <w:t>for</w:t>
                  </w:r>
                  <w:proofErr w:type="spellEnd"/>
                  <w:r>
                    <w:t xml:space="preserve"> </w:t>
                  </w:r>
                  <w:proofErr w:type="spellStart"/>
                  <w:r>
                    <w:t>conducting</w:t>
                  </w:r>
                  <w:proofErr w:type="spellEnd"/>
                  <w:r>
                    <w:t xml:space="preserve"> </w:t>
                  </w:r>
                  <w:proofErr w:type="spellStart"/>
                  <w:r>
                    <w:t>the</w:t>
                  </w:r>
                  <w:proofErr w:type="spellEnd"/>
                  <w:r>
                    <w:t xml:space="preserve"> review?</w:t>
                  </w:r>
                </w:p>
              </w:tc>
              <w:tc>
                <w:tcPr>
                  <w:tcW w:w="687" w:type="dxa"/>
                </w:tcPr>
                <w:p w14:paraId="6284A0BB" w14:textId="77777777" w:rsidR="00D07157" w:rsidRDefault="00D07157" w:rsidP="00D07157">
                  <w:r>
                    <w:t>X</w:t>
                  </w:r>
                </w:p>
              </w:tc>
              <w:tc>
                <w:tcPr>
                  <w:tcW w:w="1541" w:type="dxa"/>
                </w:tcPr>
                <w:p w14:paraId="1517102F" w14:textId="77777777" w:rsidR="00D07157" w:rsidRDefault="00D07157" w:rsidP="00D07157"/>
              </w:tc>
              <w:tc>
                <w:tcPr>
                  <w:tcW w:w="729" w:type="dxa"/>
                </w:tcPr>
                <w:p w14:paraId="30D4A448" w14:textId="77777777" w:rsidR="00D07157" w:rsidRDefault="00D07157" w:rsidP="00D07157"/>
              </w:tc>
            </w:tr>
          </w:tbl>
          <w:p w14:paraId="6F424FA7" w14:textId="77777777" w:rsidR="007D432F" w:rsidRPr="00C52563" w:rsidRDefault="007D432F" w:rsidP="008D4F66">
            <w:pPr>
              <w:tabs>
                <w:tab w:val="left" w:pos="5400"/>
              </w:tabs>
              <w:spacing w:before="120" w:line="240" w:lineRule="auto"/>
              <w:rPr>
                <w:b/>
                <w:lang w:val="de-CH"/>
              </w:rPr>
            </w:pPr>
            <w:r w:rsidRPr="00C52563">
              <w:rPr>
                <w:b/>
                <w:lang w:val="de-CH"/>
              </w:rPr>
              <w:t xml:space="preserve">Other </w:t>
            </w:r>
            <w:proofErr w:type="spellStart"/>
            <w:r w:rsidRPr="00C52563">
              <w:rPr>
                <w:b/>
                <w:lang w:val="de-CH"/>
              </w:rPr>
              <w:t>information</w:t>
            </w:r>
            <w:proofErr w:type="spellEnd"/>
          </w:p>
        </w:tc>
      </w:tr>
      <w:tr w:rsidR="00D07157" w:rsidRPr="00C52563" w14:paraId="786FF90A" w14:textId="77777777" w:rsidTr="008D4F66">
        <w:tc>
          <w:tcPr>
            <w:tcW w:w="0" w:type="auto"/>
            <w:tcBorders>
              <w:top w:val="single" w:sz="4" w:space="0" w:color="auto"/>
              <w:left w:val="nil"/>
              <w:bottom w:val="single" w:sz="4" w:space="0" w:color="auto"/>
              <w:right w:val="nil"/>
            </w:tcBorders>
            <w:hideMark/>
          </w:tcPr>
          <w:p w14:paraId="593D801C" w14:textId="77777777" w:rsidR="007D432F" w:rsidRPr="00C52563" w:rsidRDefault="007D432F" w:rsidP="008D4F66">
            <w:pPr>
              <w:tabs>
                <w:tab w:val="left" w:pos="5400"/>
              </w:tabs>
              <w:rPr>
                <w:bCs/>
                <w:lang w:val="de-CH"/>
              </w:rPr>
            </w:pPr>
            <w:r w:rsidRPr="00C52563">
              <w:rPr>
                <w:bCs/>
                <w:lang w:val="de-CH"/>
              </w:rPr>
              <w:lastRenderedPageBreak/>
              <w:t>Funding</w:t>
            </w:r>
          </w:p>
        </w:tc>
        <w:tc>
          <w:tcPr>
            <w:tcW w:w="0" w:type="auto"/>
            <w:tcBorders>
              <w:top w:val="single" w:sz="4" w:space="0" w:color="auto"/>
              <w:left w:val="nil"/>
              <w:bottom w:val="single" w:sz="4" w:space="0" w:color="auto"/>
              <w:right w:val="nil"/>
            </w:tcBorders>
            <w:hideMark/>
          </w:tcPr>
          <w:p w14:paraId="2768A138" w14:textId="77777777" w:rsidR="007D432F" w:rsidRPr="00C52563" w:rsidRDefault="007D432F" w:rsidP="008D4F66">
            <w:pPr>
              <w:tabs>
                <w:tab w:val="left" w:pos="5400"/>
              </w:tabs>
              <w:jc w:val="center"/>
              <w:rPr>
                <w:lang w:val="de-CH"/>
              </w:rPr>
            </w:pPr>
            <w:r w:rsidRPr="00C52563">
              <w:rPr>
                <w:lang w:val="de-CH"/>
              </w:rPr>
              <w:t>22</w:t>
            </w:r>
          </w:p>
        </w:tc>
        <w:tc>
          <w:tcPr>
            <w:tcW w:w="0" w:type="auto"/>
            <w:gridSpan w:val="2"/>
            <w:tcBorders>
              <w:top w:val="single" w:sz="4" w:space="0" w:color="auto"/>
              <w:left w:val="nil"/>
              <w:bottom w:val="single" w:sz="4" w:space="0" w:color="auto"/>
              <w:right w:val="single" w:sz="4" w:space="0" w:color="auto"/>
            </w:tcBorders>
            <w:hideMark/>
          </w:tcPr>
          <w:p w14:paraId="73FD9C29" w14:textId="77777777" w:rsidR="007D432F" w:rsidRPr="00C52563" w:rsidRDefault="007D432F" w:rsidP="008D4F66">
            <w:pPr>
              <w:tabs>
                <w:tab w:val="left" w:pos="5400"/>
              </w:tabs>
              <w:rPr>
                <w:lang w:val="de-CH"/>
              </w:rPr>
            </w:pPr>
            <w:proofErr w:type="spellStart"/>
            <w:r w:rsidRPr="00C52563">
              <w:rPr>
                <w:lang w:val="de-CH"/>
              </w:rPr>
              <w:t>Give</w:t>
            </w:r>
            <w:proofErr w:type="spellEnd"/>
            <w:r w:rsidRPr="00C52563">
              <w:rPr>
                <w:lang w:val="de-CH"/>
              </w:rPr>
              <w:t xml:space="preserve"> </w:t>
            </w:r>
            <w:proofErr w:type="spellStart"/>
            <w:r w:rsidRPr="00C52563">
              <w:rPr>
                <w:lang w:val="de-CH"/>
              </w:rPr>
              <w:t>the</w:t>
            </w:r>
            <w:proofErr w:type="spellEnd"/>
            <w:r w:rsidRPr="00C52563">
              <w:rPr>
                <w:lang w:val="de-CH"/>
              </w:rPr>
              <w:t xml:space="preserve"> source </w:t>
            </w:r>
            <w:proofErr w:type="spellStart"/>
            <w:r w:rsidRPr="00C52563">
              <w:rPr>
                <w:lang w:val="de-CH"/>
              </w:rPr>
              <w:t>of</w:t>
            </w:r>
            <w:proofErr w:type="spellEnd"/>
            <w:r w:rsidRPr="00C52563">
              <w:rPr>
                <w:lang w:val="de-CH"/>
              </w:rPr>
              <w:t xml:space="preserve"> </w:t>
            </w:r>
            <w:proofErr w:type="spellStart"/>
            <w:r w:rsidRPr="00C52563">
              <w:rPr>
                <w:lang w:val="de-CH"/>
              </w:rPr>
              <w:t>funding</w:t>
            </w:r>
            <w:proofErr w:type="spellEnd"/>
            <w:r w:rsidRPr="00C52563">
              <w:rPr>
                <w:lang w:val="de-CH"/>
              </w:rPr>
              <w:t xml:space="preserve"> and </w:t>
            </w:r>
            <w:proofErr w:type="spellStart"/>
            <w:r w:rsidRPr="00C52563">
              <w:rPr>
                <w:lang w:val="de-CH"/>
              </w:rPr>
              <w:t>the</w:t>
            </w:r>
            <w:proofErr w:type="spellEnd"/>
            <w:r w:rsidRPr="00C52563">
              <w:rPr>
                <w:lang w:val="de-CH"/>
              </w:rPr>
              <w:t xml:space="preserve"> role </w:t>
            </w:r>
            <w:proofErr w:type="spellStart"/>
            <w:r w:rsidRPr="00C52563">
              <w:rPr>
                <w:lang w:val="de-CH"/>
              </w:rPr>
              <w:t>of</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funders</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study</w:t>
            </w:r>
            <w:proofErr w:type="spellEnd"/>
            <w:r w:rsidRPr="00C52563">
              <w:rPr>
                <w:lang w:val="de-CH"/>
              </w:rPr>
              <w:t xml:space="preserve"> and, </w:t>
            </w:r>
            <w:proofErr w:type="spellStart"/>
            <w:r w:rsidRPr="00C52563">
              <w:rPr>
                <w:lang w:val="de-CH"/>
              </w:rPr>
              <w:t>if</w:t>
            </w:r>
            <w:proofErr w:type="spellEnd"/>
            <w:r w:rsidRPr="00C52563">
              <w:rPr>
                <w:lang w:val="de-CH"/>
              </w:rPr>
              <w:t xml:space="preserve"> </w:t>
            </w:r>
            <w:proofErr w:type="spellStart"/>
            <w:r w:rsidRPr="00C52563">
              <w:rPr>
                <w:lang w:val="de-CH"/>
              </w:rPr>
              <w:t>applicable</w:t>
            </w:r>
            <w:proofErr w:type="spellEnd"/>
            <w:r w:rsidRPr="00C52563">
              <w:rPr>
                <w:lang w:val="de-CH"/>
              </w:rPr>
              <w:t xml:space="preserve">, </w:t>
            </w:r>
            <w:proofErr w:type="spellStart"/>
            <w:r w:rsidRPr="00C52563">
              <w:rPr>
                <w:lang w:val="de-CH"/>
              </w:rPr>
              <w:t>for</w:t>
            </w:r>
            <w:proofErr w:type="spellEnd"/>
            <w:r w:rsidRPr="00C52563">
              <w:rPr>
                <w:lang w:val="de-CH"/>
              </w:rPr>
              <w:t xml:space="preserve"> </w:t>
            </w:r>
            <w:proofErr w:type="spellStart"/>
            <w:r w:rsidRPr="00C52563">
              <w:rPr>
                <w:lang w:val="de-CH"/>
              </w:rPr>
              <w:t>the</w:t>
            </w:r>
            <w:proofErr w:type="spellEnd"/>
            <w:r w:rsidRPr="00C52563">
              <w:rPr>
                <w:lang w:val="de-CH"/>
              </w:rPr>
              <w:t xml:space="preserve"> original </w:t>
            </w:r>
            <w:proofErr w:type="spellStart"/>
            <w:r w:rsidRPr="00C52563">
              <w:rPr>
                <w:lang w:val="de-CH"/>
              </w:rPr>
              <w:t>study</w:t>
            </w:r>
            <w:proofErr w:type="spellEnd"/>
            <w:r w:rsidRPr="00C52563">
              <w:rPr>
                <w:lang w:val="de-CH"/>
              </w:rPr>
              <w:t xml:space="preserve"> on </w:t>
            </w:r>
            <w:proofErr w:type="spellStart"/>
            <w:r w:rsidRPr="00C52563">
              <w:rPr>
                <w:lang w:val="de-CH"/>
              </w:rPr>
              <w:t>which</w:t>
            </w:r>
            <w:proofErr w:type="spellEnd"/>
            <w:r w:rsidRPr="00C52563">
              <w:rPr>
                <w:lang w:val="de-CH"/>
              </w:rPr>
              <w:t xml:space="preserve"> </w:t>
            </w:r>
            <w:proofErr w:type="spellStart"/>
            <w:r w:rsidRPr="00C52563">
              <w:rPr>
                <w:lang w:val="de-CH"/>
              </w:rPr>
              <w:t>the</w:t>
            </w:r>
            <w:proofErr w:type="spellEnd"/>
            <w:r w:rsidRPr="00C52563">
              <w:rPr>
                <w:lang w:val="de-CH"/>
              </w:rPr>
              <w:t xml:space="preserve"> </w:t>
            </w:r>
            <w:proofErr w:type="spellStart"/>
            <w:r w:rsidRPr="00C52563">
              <w:rPr>
                <w:lang w:val="de-CH"/>
              </w:rPr>
              <w:t>present</w:t>
            </w:r>
            <w:proofErr w:type="spellEnd"/>
            <w:r w:rsidRPr="00C52563">
              <w:rPr>
                <w:lang w:val="de-CH"/>
              </w:rPr>
              <w:t xml:space="preserve"> </w:t>
            </w:r>
            <w:proofErr w:type="spellStart"/>
            <w:r w:rsidRPr="00C52563">
              <w:rPr>
                <w:lang w:val="de-CH"/>
              </w:rPr>
              <w:t>article</w:t>
            </w:r>
            <w:proofErr w:type="spellEnd"/>
            <w:r w:rsidRPr="00C52563">
              <w:rPr>
                <w:lang w:val="de-CH"/>
              </w:rPr>
              <w:t xml:space="preserve"> </w:t>
            </w:r>
            <w:proofErr w:type="spellStart"/>
            <w:r w:rsidRPr="00C52563">
              <w:rPr>
                <w:lang w:val="de-CH"/>
              </w:rPr>
              <w:t>is</w:t>
            </w:r>
            <w:proofErr w:type="spellEnd"/>
            <w:r w:rsidRPr="00C52563">
              <w:rPr>
                <w:lang w:val="de-CH"/>
              </w:rPr>
              <w:t xml:space="preserve"> </w:t>
            </w:r>
            <w:proofErr w:type="spellStart"/>
            <w:r w:rsidRPr="00C52563">
              <w:rPr>
                <w:lang w:val="de-CH"/>
              </w:rPr>
              <w:t>based</w:t>
            </w:r>
            <w:proofErr w:type="spellEnd"/>
          </w:p>
        </w:tc>
        <w:tc>
          <w:tcPr>
            <w:tcW w:w="0" w:type="auto"/>
            <w:tcBorders>
              <w:top w:val="single" w:sz="4" w:space="0" w:color="auto"/>
              <w:left w:val="single" w:sz="4" w:space="0" w:color="auto"/>
              <w:bottom w:val="single" w:sz="4" w:space="0" w:color="auto"/>
              <w:right w:val="nil"/>
            </w:tcBorders>
          </w:tcPr>
          <w:p w14:paraId="635CC149" w14:textId="77777777" w:rsidR="007D432F" w:rsidRPr="00C52563" w:rsidRDefault="007D432F" w:rsidP="008D4F66">
            <w:pPr>
              <w:tabs>
                <w:tab w:val="left" w:pos="5400"/>
              </w:tabs>
              <w:rPr>
                <w:lang w:val="de-CH"/>
              </w:rPr>
            </w:pPr>
            <w:r>
              <w:rPr>
                <w:lang w:val="de-CH"/>
              </w:rPr>
              <w:t>X</w:t>
            </w:r>
          </w:p>
        </w:tc>
      </w:tr>
    </w:tbl>
    <w:p w14:paraId="7AB1E792" w14:textId="77777777" w:rsidR="007D432F" w:rsidRDefault="007D432F" w:rsidP="007D432F">
      <w:pPr>
        <w:pStyle w:val="Geenafstand"/>
      </w:pPr>
    </w:p>
    <w:p w14:paraId="160DBE75" w14:textId="77777777" w:rsidR="007D432F" w:rsidRDefault="007D432F" w:rsidP="007D432F">
      <w:pPr>
        <w:pStyle w:val="Geenafstand"/>
      </w:pPr>
    </w:p>
    <w:p w14:paraId="28505011" w14:textId="558B63D2" w:rsidR="007D432F" w:rsidRDefault="007D432F" w:rsidP="007D432F">
      <w:pPr>
        <w:pStyle w:val="Geenafstand"/>
      </w:pPr>
    </w:p>
    <w:p w14:paraId="5F814468" w14:textId="77777777" w:rsidR="00D07157" w:rsidRDefault="00D07157" w:rsidP="007D432F">
      <w:pPr>
        <w:pStyle w:val="Geenafstand"/>
      </w:pPr>
    </w:p>
    <w:p w14:paraId="34E66662" w14:textId="77777777" w:rsidR="007D432F" w:rsidRDefault="007D432F" w:rsidP="007D432F">
      <w:pPr>
        <w:pStyle w:val="Geenafstand"/>
        <w:rPr>
          <w:b/>
          <w:bCs/>
          <w:i/>
          <w:iCs/>
        </w:rPr>
      </w:pPr>
    </w:p>
    <w:p w14:paraId="1F1ED87F" w14:textId="77777777" w:rsidR="007D432F" w:rsidRPr="007D432F" w:rsidRDefault="007D432F" w:rsidP="007D432F"/>
    <w:p w14:paraId="08CA1743" w14:textId="77777777" w:rsidR="0004445A" w:rsidRPr="0004445A" w:rsidRDefault="0004445A" w:rsidP="0004445A">
      <w:pPr>
        <w:pStyle w:val="Geenafstand"/>
        <w:spacing w:line="276" w:lineRule="auto"/>
      </w:pPr>
    </w:p>
    <w:p w14:paraId="471AE878" w14:textId="77777777" w:rsidR="00FE0BBB" w:rsidRPr="0049459D" w:rsidRDefault="00FE0BBB" w:rsidP="00FE0BBB">
      <w:pPr>
        <w:pStyle w:val="Geenafstand"/>
        <w:spacing w:line="276" w:lineRule="auto"/>
        <w:rPr>
          <w:rFonts w:cstheme="minorHAnsi"/>
          <w:sz w:val="22"/>
          <w:szCs w:val="22"/>
        </w:rPr>
      </w:pPr>
    </w:p>
    <w:p w14:paraId="6E550DD8" w14:textId="77777777" w:rsidR="00FE0BBB" w:rsidRPr="0049459D" w:rsidRDefault="00FE0BBB" w:rsidP="00FE0BBB">
      <w:pPr>
        <w:pStyle w:val="Geenafstand"/>
        <w:spacing w:line="276" w:lineRule="auto"/>
        <w:rPr>
          <w:rFonts w:cstheme="minorHAnsi"/>
          <w:sz w:val="22"/>
          <w:szCs w:val="22"/>
        </w:rPr>
      </w:pPr>
    </w:p>
    <w:p w14:paraId="500117E5" w14:textId="77777777" w:rsidR="00FE0BBB" w:rsidRPr="0049459D" w:rsidRDefault="00FE0BBB" w:rsidP="00FE0BBB">
      <w:pPr>
        <w:pStyle w:val="Geenafstand"/>
        <w:spacing w:line="276" w:lineRule="auto"/>
        <w:rPr>
          <w:rFonts w:cstheme="minorHAnsi"/>
          <w:sz w:val="22"/>
          <w:szCs w:val="22"/>
        </w:rPr>
      </w:pPr>
    </w:p>
    <w:p w14:paraId="54FE92EB" w14:textId="77777777" w:rsidR="00FE0BBB" w:rsidRPr="0049459D" w:rsidRDefault="00FE0BBB" w:rsidP="00FE0BBB">
      <w:pPr>
        <w:pStyle w:val="Geenafstand"/>
        <w:spacing w:line="276" w:lineRule="auto"/>
        <w:rPr>
          <w:rFonts w:cstheme="minorHAnsi"/>
          <w:sz w:val="22"/>
          <w:szCs w:val="22"/>
        </w:rPr>
      </w:pPr>
      <w:r w:rsidRPr="0049459D">
        <w:rPr>
          <w:rFonts w:cstheme="minorHAnsi"/>
          <w:sz w:val="22"/>
          <w:szCs w:val="22"/>
        </w:rPr>
        <w:t xml:space="preserve"> </w:t>
      </w:r>
    </w:p>
    <w:p w14:paraId="3FDBDFBB" w14:textId="77777777" w:rsidR="00EA4817" w:rsidRDefault="00EA4817"/>
    <w:sectPr w:rsidR="00EA4817" w:rsidSect="00601AF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F842" w14:textId="77777777" w:rsidR="0037401C" w:rsidRDefault="0037401C" w:rsidP="00BB62D6">
      <w:pPr>
        <w:spacing w:after="0" w:line="240" w:lineRule="auto"/>
      </w:pPr>
      <w:r>
        <w:separator/>
      </w:r>
    </w:p>
  </w:endnote>
  <w:endnote w:type="continuationSeparator" w:id="0">
    <w:p w14:paraId="7A190449" w14:textId="77777777" w:rsidR="0037401C" w:rsidRDefault="0037401C" w:rsidP="00BB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6963"/>
      <w:docPartObj>
        <w:docPartGallery w:val="Page Numbers (Bottom of Page)"/>
        <w:docPartUnique/>
      </w:docPartObj>
    </w:sdtPr>
    <w:sdtContent>
      <w:p w14:paraId="274F1A71" w14:textId="07632C82" w:rsidR="00BB62D6" w:rsidRDefault="00BB62D6">
        <w:pPr>
          <w:pStyle w:val="Voettekst"/>
          <w:jc w:val="right"/>
        </w:pPr>
        <w:r>
          <w:fldChar w:fldCharType="begin"/>
        </w:r>
        <w:r>
          <w:instrText>PAGE   \* MERGEFORMAT</w:instrText>
        </w:r>
        <w:r>
          <w:fldChar w:fldCharType="separate"/>
        </w:r>
        <w:r>
          <w:t>2</w:t>
        </w:r>
        <w:r>
          <w:fldChar w:fldCharType="end"/>
        </w:r>
      </w:p>
    </w:sdtContent>
  </w:sdt>
  <w:p w14:paraId="16D03CBC" w14:textId="77777777" w:rsidR="00BB62D6" w:rsidRDefault="00BB62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8683" w14:textId="77777777" w:rsidR="0037401C" w:rsidRDefault="0037401C" w:rsidP="00BB62D6">
      <w:pPr>
        <w:spacing w:after="0" w:line="240" w:lineRule="auto"/>
      </w:pPr>
      <w:r>
        <w:separator/>
      </w:r>
    </w:p>
  </w:footnote>
  <w:footnote w:type="continuationSeparator" w:id="0">
    <w:p w14:paraId="67C372D5" w14:textId="77777777" w:rsidR="0037401C" w:rsidRDefault="0037401C" w:rsidP="00BB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65EB"/>
    <w:multiLevelType w:val="hybridMultilevel"/>
    <w:tmpl w:val="3AA2C000"/>
    <w:lvl w:ilvl="0" w:tplc="EC065272">
      <w:start w:val="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355D7D"/>
    <w:multiLevelType w:val="hybridMultilevel"/>
    <w:tmpl w:val="667618D8"/>
    <w:lvl w:ilvl="0" w:tplc="B0FE7E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411A8F"/>
    <w:multiLevelType w:val="hybridMultilevel"/>
    <w:tmpl w:val="BF8A8BDE"/>
    <w:lvl w:ilvl="0" w:tplc="9ABA71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BB"/>
    <w:rsid w:val="00032165"/>
    <w:rsid w:val="0004445A"/>
    <w:rsid w:val="00056B05"/>
    <w:rsid w:val="00062627"/>
    <w:rsid w:val="001014C4"/>
    <w:rsid w:val="0018118B"/>
    <w:rsid w:val="001B3922"/>
    <w:rsid w:val="002E4D77"/>
    <w:rsid w:val="0037401C"/>
    <w:rsid w:val="0044390B"/>
    <w:rsid w:val="005020D1"/>
    <w:rsid w:val="005313DA"/>
    <w:rsid w:val="005318AD"/>
    <w:rsid w:val="00540AC2"/>
    <w:rsid w:val="005E7310"/>
    <w:rsid w:val="00697D37"/>
    <w:rsid w:val="0073074D"/>
    <w:rsid w:val="00756866"/>
    <w:rsid w:val="0077106A"/>
    <w:rsid w:val="007A19D7"/>
    <w:rsid w:val="007D432F"/>
    <w:rsid w:val="007E06AD"/>
    <w:rsid w:val="007F0D2B"/>
    <w:rsid w:val="007F1EC3"/>
    <w:rsid w:val="00905CC4"/>
    <w:rsid w:val="00A16D2A"/>
    <w:rsid w:val="00B70520"/>
    <w:rsid w:val="00B737E5"/>
    <w:rsid w:val="00BB62D6"/>
    <w:rsid w:val="00D07157"/>
    <w:rsid w:val="00D5315A"/>
    <w:rsid w:val="00DE74FC"/>
    <w:rsid w:val="00E6233C"/>
    <w:rsid w:val="00EA1D07"/>
    <w:rsid w:val="00EA4817"/>
    <w:rsid w:val="00EF79DD"/>
    <w:rsid w:val="00F4190E"/>
    <w:rsid w:val="00F61A79"/>
    <w:rsid w:val="00FE0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9AB4"/>
  <w15:chartTrackingRefBased/>
  <w15:docId w15:val="{3A6B6F90-CC73-4872-927E-AFF3FECD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BBB"/>
    <w:pPr>
      <w:spacing w:after="200" w:line="276" w:lineRule="auto"/>
      <w:jc w:val="both"/>
    </w:pPr>
    <w:rPr>
      <w:rFonts w:eastAsiaTheme="minorEastAsia"/>
      <w:sz w:val="20"/>
      <w:szCs w:val="20"/>
    </w:rPr>
  </w:style>
  <w:style w:type="paragraph" w:styleId="Kop1">
    <w:name w:val="heading 1"/>
    <w:basedOn w:val="Standaard"/>
    <w:next w:val="Standaard"/>
    <w:link w:val="Kop1Char"/>
    <w:uiPriority w:val="9"/>
    <w:qFormat/>
    <w:rsid w:val="00FE0BBB"/>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FE0BBB"/>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FE0BBB"/>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FE0BBB"/>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FE0BBB"/>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FE0BBB"/>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FE0BBB"/>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FE0BBB"/>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FE0BBB"/>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0BBB"/>
    <w:rPr>
      <w:rFonts w:eastAsiaTheme="minorEastAsia"/>
      <w:smallCaps/>
      <w:spacing w:val="5"/>
      <w:sz w:val="32"/>
      <w:szCs w:val="32"/>
    </w:rPr>
  </w:style>
  <w:style w:type="character" w:customStyle="1" w:styleId="Kop2Char">
    <w:name w:val="Kop 2 Char"/>
    <w:basedOn w:val="Standaardalinea-lettertype"/>
    <w:link w:val="Kop2"/>
    <w:uiPriority w:val="9"/>
    <w:rsid w:val="00FE0BBB"/>
    <w:rPr>
      <w:rFonts w:eastAsiaTheme="minorEastAsia"/>
      <w:smallCaps/>
      <w:spacing w:val="5"/>
      <w:sz w:val="28"/>
      <w:szCs w:val="28"/>
    </w:rPr>
  </w:style>
  <w:style w:type="character" w:customStyle="1" w:styleId="Kop3Char">
    <w:name w:val="Kop 3 Char"/>
    <w:basedOn w:val="Standaardalinea-lettertype"/>
    <w:link w:val="Kop3"/>
    <w:uiPriority w:val="9"/>
    <w:semiHidden/>
    <w:rsid w:val="00FE0BBB"/>
    <w:rPr>
      <w:rFonts w:eastAsiaTheme="minorEastAsia"/>
      <w:smallCaps/>
      <w:spacing w:val="5"/>
      <w:sz w:val="24"/>
      <w:szCs w:val="24"/>
    </w:rPr>
  </w:style>
  <w:style w:type="character" w:customStyle="1" w:styleId="Kop4Char">
    <w:name w:val="Kop 4 Char"/>
    <w:basedOn w:val="Standaardalinea-lettertype"/>
    <w:link w:val="Kop4"/>
    <w:uiPriority w:val="9"/>
    <w:semiHidden/>
    <w:rsid w:val="00FE0BBB"/>
    <w:rPr>
      <w:rFonts w:eastAsiaTheme="minorEastAsia"/>
      <w:i/>
      <w:iCs/>
      <w:smallCaps/>
      <w:spacing w:val="10"/>
    </w:rPr>
  </w:style>
  <w:style w:type="character" w:customStyle="1" w:styleId="Kop5Char">
    <w:name w:val="Kop 5 Char"/>
    <w:basedOn w:val="Standaardalinea-lettertype"/>
    <w:link w:val="Kop5"/>
    <w:uiPriority w:val="9"/>
    <w:semiHidden/>
    <w:rsid w:val="00FE0BBB"/>
    <w:rPr>
      <w:rFonts w:eastAsiaTheme="minorEastAsia"/>
      <w:smallCaps/>
      <w:color w:val="538135" w:themeColor="accent6" w:themeShade="BF"/>
      <w:spacing w:val="10"/>
    </w:rPr>
  </w:style>
  <w:style w:type="character" w:customStyle="1" w:styleId="Kop6Char">
    <w:name w:val="Kop 6 Char"/>
    <w:basedOn w:val="Standaardalinea-lettertype"/>
    <w:link w:val="Kop6"/>
    <w:uiPriority w:val="9"/>
    <w:semiHidden/>
    <w:rsid w:val="00FE0BBB"/>
    <w:rPr>
      <w:rFonts w:eastAsiaTheme="minorEastAsia"/>
      <w:smallCaps/>
      <w:color w:val="70AD47" w:themeColor="accent6"/>
      <w:spacing w:val="5"/>
    </w:rPr>
  </w:style>
  <w:style w:type="character" w:customStyle="1" w:styleId="Kop7Char">
    <w:name w:val="Kop 7 Char"/>
    <w:basedOn w:val="Standaardalinea-lettertype"/>
    <w:link w:val="Kop7"/>
    <w:uiPriority w:val="9"/>
    <w:semiHidden/>
    <w:rsid w:val="00FE0BBB"/>
    <w:rPr>
      <w:rFonts w:eastAsiaTheme="minorEastAsia"/>
      <w:b/>
      <w:bCs/>
      <w:smallCaps/>
      <w:color w:val="70AD47" w:themeColor="accent6"/>
      <w:spacing w:val="10"/>
      <w:sz w:val="20"/>
      <w:szCs w:val="20"/>
    </w:rPr>
  </w:style>
  <w:style w:type="character" w:customStyle="1" w:styleId="Kop8Char">
    <w:name w:val="Kop 8 Char"/>
    <w:basedOn w:val="Standaardalinea-lettertype"/>
    <w:link w:val="Kop8"/>
    <w:uiPriority w:val="9"/>
    <w:semiHidden/>
    <w:rsid w:val="00FE0BBB"/>
    <w:rPr>
      <w:rFonts w:eastAsiaTheme="minorEastAsia"/>
      <w:b/>
      <w:bCs/>
      <w:i/>
      <w:iCs/>
      <w:smallCaps/>
      <w:color w:val="538135" w:themeColor="accent6" w:themeShade="BF"/>
      <w:sz w:val="20"/>
      <w:szCs w:val="20"/>
    </w:rPr>
  </w:style>
  <w:style w:type="character" w:customStyle="1" w:styleId="Kop9Char">
    <w:name w:val="Kop 9 Char"/>
    <w:basedOn w:val="Standaardalinea-lettertype"/>
    <w:link w:val="Kop9"/>
    <w:uiPriority w:val="9"/>
    <w:semiHidden/>
    <w:rsid w:val="00FE0BBB"/>
    <w:rPr>
      <w:rFonts w:eastAsiaTheme="minorEastAsia"/>
      <w:b/>
      <w:bCs/>
      <w:i/>
      <w:iCs/>
      <w:smallCaps/>
      <w:color w:val="385623" w:themeColor="accent6" w:themeShade="80"/>
      <w:sz w:val="20"/>
      <w:szCs w:val="20"/>
    </w:rPr>
  </w:style>
  <w:style w:type="paragraph" w:styleId="Geenafstand">
    <w:name w:val="No Spacing"/>
    <w:link w:val="GeenafstandChar"/>
    <w:uiPriority w:val="1"/>
    <w:qFormat/>
    <w:rsid w:val="00FE0BBB"/>
    <w:pPr>
      <w:spacing w:after="0" w:line="240" w:lineRule="auto"/>
      <w:jc w:val="both"/>
    </w:pPr>
    <w:rPr>
      <w:rFonts w:eastAsiaTheme="minorEastAsia"/>
      <w:sz w:val="20"/>
      <w:szCs w:val="20"/>
    </w:rPr>
  </w:style>
  <w:style w:type="table" w:styleId="Tabelraster">
    <w:name w:val="Table Grid"/>
    <w:basedOn w:val="Standaardtabel"/>
    <w:uiPriority w:val="39"/>
    <w:rsid w:val="00FE0BB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0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BBB"/>
    <w:rPr>
      <w:rFonts w:eastAsiaTheme="minorEastAsia"/>
      <w:sz w:val="20"/>
      <w:szCs w:val="20"/>
    </w:rPr>
  </w:style>
  <w:style w:type="paragraph" w:styleId="Voettekst">
    <w:name w:val="footer"/>
    <w:basedOn w:val="Standaard"/>
    <w:link w:val="VoettekstChar"/>
    <w:uiPriority w:val="99"/>
    <w:unhideWhenUsed/>
    <w:rsid w:val="00FE0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BBB"/>
    <w:rPr>
      <w:rFonts w:eastAsiaTheme="minorEastAsia"/>
      <w:sz w:val="20"/>
      <w:szCs w:val="20"/>
    </w:rPr>
  </w:style>
  <w:style w:type="table" w:styleId="Rastertabel1licht">
    <w:name w:val="Grid Table 1 Light"/>
    <w:basedOn w:val="Standaardtabel"/>
    <w:uiPriority w:val="46"/>
    <w:rsid w:val="00FE0BBB"/>
    <w:pPr>
      <w:spacing w:after="0" w:line="240" w:lineRule="auto"/>
      <w:jc w:val="both"/>
    </w:pPr>
    <w:rPr>
      <w:rFonts w:eastAsiaTheme="minorEastAsia"/>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semiHidden/>
    <w:unhideWhenUsed/>
    <w:qFormat/>
    <w:rsid w:val="00FE0BBB"/>
    <w:rPr>
      <w:b/>
      <w:bCs/>
      <w:caps/>
      <w:sz w:val="16"/>
      <w:szCs w:val="16"/>
    </w:rPr>
  </w:style>
  <w:style w:type="paragraph" w:styleId="Titel">
    <w:name w:val="Title"/>
    <w:basedOn w:val="Standaard"/>
    <w:next w:val="Standaard"/>
    <w:link w:val="TitelChar"/>
    <w:uiPriority w:val="10"/>
    <w:qFormat/>
    <w:rsid w:val="00FE0BB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FE0BBB"/>
    <w:rPr>
      <w:rFonts w:eastAsiaTheme="minorEastAsia"/>
      <w:smallCaps/>
      <w:color w:val="262626" w:themeColor="text1" w:themeTint="D9"/>
      <w:sz w:val="52"/>
      <w:szCs w:val="52"/>
    </w:rPr>
  </w:style>
  <w:style w:type="paragraph" w:styleId="Ondertitel">
    <w:name w:val="Subtitle"/>
    <w:basedOn w:val="Standaard"/>
    <w:next w:val="Standaard"/>
    <w:link w:val="OndertitelChar"/>
    <w:uiPriority w:val="11"/>
    <w:qFormat/>
    <w:rsid w:val="00FE0BBB"/>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FE0BBB"/>
    <w:rPr>
      <w:rFonts w:asciiTheme="majorHAnsi" w:eastAsiaTheme="majorEastAsia" w:hAnsiTheme="majorHAnsi" w:cstheme="majorBidi"/>
      <w:sz w:val="20"/>
      <w:szCs w:val="20"/>
    </w:rPr>
  </w:style>
  <w:style w:type="character" w:styleId="Zwaar">
    <w:name w:val="Strong"/>
    <w:uiPriority w:val="22"/>
    <w:qFormat/>
    <w:rsid w:val="00FE0BBB"/>
    <w:rPr>
      <w:b/>
      <w:bCs/>
      <w:color w:val="70AD47" w:themeColor="accent6"/>
    </w:rPr>
  </w:style>
  <w:style w:type="character" w:styleId="Nadruk">
    <w:name w:val="Emphasis"/>
    <w:uiPriority w:val="20"/>
    <w:qFormat/>
    <w:rsid w:val="00FE0BBB"/>
    <w:rPr>
      <w:b/>
      <w:bCs/>
      <w:i/>
      <w:iCs/>
      <w:spacing w:val="10"/>
    </w:rPr>
  </w:style>
  <w:style w:type="paragraph" w:styleId="Citaat">
    <w:name w:val="Quote"/>
    <w:basedOn w:val="Standaard"/>
    <w:next w:val="Standaard"/>
    <w:link w:val="CitaatChar"/>
    <w:uiPriority w:val="29"/>
    <w:qFormat/>
    <w:rsid w:val="00FE0BBB"/>
    <w:rPr>
      <w:i/>
      <w:iCs/>
    </w:rPr>
  </w:style>
  <w:style w:type="character" w:customStyle="1" w:styleId="CitaatChar">
    <w:name w:val="Citaat Char"/>
    <w:basedOn w:val="Standaardalinea-lettertype"/>
    <w:link w:val="Citaat"/>
    <w:uiPriority w:val="29"/>
    <w:rsid w:val="00FE0BBB"/>
    <w:rPr>
      <w:rFonts w:eastAsiaTheme="minorEastAsia"/>
      <w:i/>
      <w:iCs/>
      <w:sz w:val="20"/>
      <w:szCs w:val="20"/>
    </w:rPr>
  </w:style>
  <w:style w:type="paragraph" w:styleId="Duidelijkcitaat">
    <w:name w:val="Intense Quote"/>
    <w:basedOn w:val="Standaard"/>
    <w:next w:val="Standaard"/>
    <w:link w:val="DuidelijkcitaatChar"/>
    <w:uiPriority w:val="30"/>
    <w:qFormat/>
    <w:rsid w:val="00FE0BBB"/>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FE0BBB"/>
    <w:rPr>
      <w:rFonts w:eastAsiaTheme="minorEastAsia"/>
      <w:b/>
      <w:bCs/>
      <w:i/>
      <w:iCs/>
      <w:sz w:val="20"/>
      <w:szCs w:val="20"/>
    </w:rPr>
  </w:style>
  <w:style w:type="character" w:styleId="Subtielebenadrukking">
    <w:name w:val="Subtle Emphasis"/>
    <w:uiPriority w:val="19"/>
    <w:qFormat/>
    <w:rsid w:val="00FE0BBB"/>
    <w:rPr>
      <w:i/>
      <w:iCs/>
    </w:rPr>
  </w:style>
  <w:style w:type="character" w:styleId="Intensievebenadrukking">
    <w:name w:val="Intense Emphasis"/>
    <w:uiPriority w:val="21"/>
    <w:qFormat/>
    <w:rsid w:val="00FE0BBB"/>
    <w:rPr>
      <w:b/>
      <w:bCs/>
      <w:i/>
      <w:iCs/>
      <w:color w:val="70AD47" w:themeColor="accent6"/>
      <w:spacing w:val="10"/>
    </w:rPr>
  </w:style>
  <w:style w:type="character" w:styleId="Subtieleverwijzing">
    <w:name w:val="Subtle Reference"/>
    <w:uiPriority w:val="31"/>
    <w:qFormat/>
    <w:rsid w:val="00FE0BBB"/>
    <w:rPr>
      <w:b/>
      <w:bCs/>
    </w:rPr>
  </w:style>
  <w:style w:type="character" w:styleId="Intensieveverwijzing">
    <w:name w:val="Intense Reference"/>
    <w:uiPriority w:val="32"/>
    <w:qFormat/>
    <w:rsid w:val="00FE0BBB"/>
    <w:rPr>
      <w:b/>
      <w:bCs/>
      <w:smallCaps/>
      <w:spacing w:val="5"/>
      <w:sz w:val="22"/>
      <w:szCs w:val="22"/>
      <w:u w:val="single"/>
    </w:rPr>
  </w:style>
  <w:style w:type="character" w:styleId="Titelvanboek">
    <w:name w:val="Book Title"/>
    <w:uiPriority w:val="33"/>
    <w:qFormat/>
    <w:rsid w:val="00FE0BBB"/>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FE0BBB"/>
    <w:pPr>
      <w:outlineLvl w:val="9"/>
    </w:pPr>
  </w:style>
  <w:style w:type="character" w:customStyle="1" w:styleId="GeenafstandChar">
    <w:name w:val="Geen afstand Char"/>
    <w:basedOn w:val="Standaardalinea-lettertype"/>
    <w:link w:val="Geenafstand"/>
    <w:uiPriority w:val="1"/>
    <w:rsid w:val="00FE0BBB"/>
    <w:rPr>
      <w:rFonts w:eastAsiaTheme="minorEastAsia"/>
      <w:sz w:val="20"/>
      <w:szCs w:val="20"/>
    </w:rPr>
  </w:style>
  <w:style w:type="paragraph" w:styleId="Lijstalinea">
    <w:name w:val="List Paragraph"/>
    <w:basedOn w:val="Standaard"/>
    <w:uiPriority w:val="34"/>
    <w:qFormat/>
    <w:rsid w:val="0004445A"/>
    <w:pPr>
      <w:spacing w:after="0" w:line="240" w:lineRule="auto"/>
      <w:ind w:left="720"/>
      <w:contextualSpacing/>
      <w:jc w:val="left"/>
    </w:pPr>
    <w:rPr>
      <w:rFonts w:eastAsiaTheme="minorHAnsi"/>
      <w:sz w:val="24"/>
      <w:szCs w:val="24"/>
    </w:rPr>
  </w:style>
  <w:style w:type="character" w:styleId="Hyperlink">
    <w:name w:val="Hyperlink"/>
    <w:basedOn w:val="Standaardalinea-lettertype"/>
    <w:uiPriority w:val="99"/>
    <w:unhideWhenUsed/>
    <w:rsid w:val="0004445A"/>
    <w:rPr>
      <w:color w:val="0563C1" w:themeColor="hyperlink"/>
      <w:u w:val="single"/>
    </w:rPr>
  </w:style>
  <w:style w:type="paragraph" w:styleId="Normaalweb">
    <w:name w:val="Normal (Web)"/>
    <w:basedOn w:val="Standaard"/>
    <w:uiPriority w:val="99"/>
    <w:semiHidden/>
    <w:unhideWhenUsed/>
    <w:rsid w:val="0004445A"/>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BB62D6"/>
    <w:pPr>
      <w:spacing w:after="100"/>
    </w:pPr>
  </w:style>
  <w:style w:type="paragraph" w:styleId="Inhopg2">
    <w:name w:val="toc 2"/>
    <w:basedOn w:val="Standaard"/>
    <w:next w:val="Standaard"/>
    <w:autoRedefine/>
    <w:uiPriority w:val="39"/>
    <w:unhideWhenUsed/>
    <w:rsid w:val="00BB62D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houdernetwerk.nl/SNNbestanden/Cursussen/KoelCombiCursus/Blok.03.pdf" TargetMode="External"/><Relationship Id="rId2" Type="http://schemas.openxmlformats.org/officeDocument/2006/relationships/numbering" Target="numbering.xml"/><Relationship Id="rId16" Type="http://schemas.openxmlformats.org/officeDocument/2006/relationships/hyperlink" Target="https://www.henw.org/artikelen/tests-voorafkans-achterafkans-en-likelihood-ra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tvg.nl/system/files/publications/2008101820001a.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udernetwerk.nl/SNNbestanden/NHG_standaard_Schouderklachten/01.M08%20NHG%20-Standaard%20Schouderklachten.2020.0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4656-A5CE-4EBA-94FB-9B9FE2C0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13821</Words>
  <Characters>76017</Characters>
  <Application>Microsoft Office Word</Application>
  <DocSecurity>0</DocSecurity>
  <Lines>633</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Klijnstra</dc:creator>
  <cp:keywords/>
  <dc:description/>
  <cp:lastModifiedBy>Jesper Klijnstra</cp:lastModifiedBy>
  <cp:revision>114</cp:revision>
  <dcterms:created xsi:type="dcterms:W3CDTF">2021-07-02T13:24:00Z</dcterms:created>
  <dcterms:modified xsi:type="dcterms:W3CDTF">2021-07-02T14:57:00Z</dcterms:modified>
</cp:coreProperties>
</file>