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8C9" w:rsidRPr="00B570BB" w:rsidRDefault="001978C9" w:rsidP="008918A8"/>
    <w:p w:rsidR="009C3760" w:rsidRPr="00B570BB" w:rsidRDefault="009C3760" w:rsidP="008918A8"/>
    <w:p w:rsidR="009C3760" w:rsidRPr="00B570BB" w:rsidRDefault="009C3760" w:rsidP="008918A8"/>
    <w:p w:rsidR="009C3760" w:rsidRPr="00B570BB" w:rsidRDefault="00F34D7D" w:rsidP="00597DCA">
      <w:pPr>
        <w:jc w:val="center"/>
      </w:pPr>
      <w:r w:rsidRPr="00B570BB">
        <w:rPr>
          <w:noProof/>
          <w:lang w:eastAsia="nl-NL" w:bidi="ar-SA"/>
        </w:rPr>
        <w:drawing>
          <wp:anchor distT="0" distB="0" distL="114300" distR="114300" simplePos="0" relativeHeight="251660288" behindDoc="0" locked="0" layoutInCell="1" allowOverlap="1" wp14:anchorId="1B969DFF" wp14:editId="7C380E4F">
            <wp:simplePos x="0" y="0"/>
            <wp:positionH relativeFrom="column">
              <wp:posOffset>150495</wp:posOffset>
            </wp:positionH>
            <wp:positionV relativeFrom="paragraph">
              <wp:posOffset>-709295</wp:posOffset>
            </wp:positionV>
            <wp:extent cx="4533900" cy="962025"/>
            <wp:effectExtent l="0" t="0" r="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0919" t="33251" r="10265" b="41666"/>
                    <a:stretch/>
                  </pic:blipFill>
                  <pic:spPr bwMode="auto">
                    <a:xfrm>
                      <a:off x="0" y="0"/>
                      <a:ext cx="453390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3760" w:rsidRPr="00B570BB" w:rsidRDefault="009C3760" w:rsidP="008918A8"/>
    <w:p w:rsidR="009C3760" w:rsidRPr="00B570BB" w:rsidRDefault="009C3760" w:rsidP="002672D7">
      <w:pPr>
        <w:pStyle w:val="Titel"/>
      </w:pPr>
    </w:p>
    <w:p w:rsidR="00364182" w:rsidRPr="00B570BB" w:rsidRDefault="00364182" w:rsidP="00364182">
      <w:pPr>
        <w:pStyle w:val="Ondertitel"/>
      </w:pPr>
      <w:r w:rsidRPr="00B570BB">
        <w:t>Eindverslag afstuderen</w:t>
      </w:r>
    </w:p>
    <w:p w:rsidR="001322E1" w:rsidRPr="00B570BB" w:rsidRDefault="001253E0" w:rsidP="002672D7">
      <w:pPr>
        <w:pStyle w:val="Titel"/>
        <w:rPr>
          <w:sz w:val="54"/>
          <w:szCs w:val="54"/>
        </w:rPr>
      </w:pPr>
      <w:r w:rsidRPr="00B570BB">
        <w:rPr>
          <w:sz w:val="54"/>
          <w:szCs w:val="54"/>
        </w:rPr>
        <w:t>‘</w:t>
      </w:r>
      <w:r w:rsidRPr="00B570BB">
        <w:rPr>
          <w:i/>
          <w:sz w:val="54"/>
          <w:szCs w:val="54"/>
        </w:rPr>
        <w:t>Ontwikkelen van een servicelaag tussen Mendix en Windows Workflow Foundation’</w:t>
      </w:r>
    </w:p>
    <w:p w:rsidR="009C3760" w:rsidRPr="00B570BB" w:rsidRDefault="009C3760" w:rsidP="008918A8"/>
    <w:p w:rsidR="009C3760" w:rsidRPr="00B570BB" w:rsidRDefault="009C3760" w:rsidP="008918A8"/>
    <w:p w:rsidR="00394A3F" w:rsidRPr="00B570BB" w:rsidRDefault="00394A3F" w:rsidP="008918A8"/>
    <w:p w:rsidR="007B2241" w:rsidRPr="00B570BB" w:rsidRDefault="007B2241" w:rsidP="008918A8"/>
    <w:p w:rsidR="00394A3F" w:rsidRPr="00B570BB" w:rsidRDefault="00394A3F" w:rsidP="008918A8"/>
    <w:p w:rsidR="009C3760" w:rsidRPr="00B570BB" w:rsidRDefault="009C3760" w:rsidP="008918A8"/>
    <w:tbl>
      <w:tblPr>
        <w:tblStyle w:val="Tabelraster"/>
        <w:tblW w:w="5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328"/>
        <w:gridCol w:w="2566"/>
      </w:tblGrid>
      <w:tr w:rsidR="009C3760" w:rsidRPr="00B570BB" w:rsidTr="00364182">
        <w:trPr>
          <w:trHeight w:val="119"/>
        </w:trPr>
        <w:tc>
          <w:tcPr>
            <w:tcW w:w="0" w:type="auto"/>
          </w:tcPr>
          <w:p w:rsidR="009C3760" w:rsidRPr="00B570BB" w:rsidRDefault="009C3760" w:rsidP="008918A8">
            <w:pPr>
              <w:rPr>
                <w:b/>
              </w:rPr>
            </w:pPr>
            <w:r w:rsidRPr="00B570BB">
              <w:rPr>
                <w:b/>
              </w:rPr>
              <w:t>Auteur</w:t>
            </w:r>
          </w:p>
        </w:tc>
        <w:tc>
          <w:tcPr>
            <w:tcW w:w="0" w:type="auto"/>
          </w:tcPr>
          <w:p w:rsidR="009C3760" w:rsidRPr="00B570BB" w:rsidRDefault="009C3760" w:rsidP="008918A8">
            <w:r w:rsidRPr="00B570BB">
              <w:t>:</w:t>
            </w:r>
          </w:p>
        </w:tc>
        <w:tc>
          <w:tcPr>
            <w:tcW w:w="0" w:type="auto"/>
          </w:tcPr>
          <w:p w:rsidR="009C3760" w:rsidRPr="00B570BB" w:rsidRDefault="001322E1" w:rsidP="008918A8">
            <w:r w:rsidRPr="00B570BB">
              <w:t>Marcel Vuijk</w:t>
            </w:r>
          </w:p>
        </w:tc>
      </w:tr>
      <w:tr w:rsidR="009C3760" w:rsidRPr="00B570BB" w:rsidTr="00364182">
        <w:trPr>
          <w:trHeight w:val="119"/>
        </w:trPr>
        <w:tc>
          <w:tcPr>
            <w:tcW w:w="0" w:type="auto"/>
          </w:tcPr>
          <w:p w:rsidR="009C3760" w:rsidRPr="00B570BB" w:rsidRDefault="009C3760" w:rsidP="008918A8">
            <w:pPr>
              <w:rPr>
                <w:b/>
              </w:rPr>
            </w:pPr>
          </w:p>
        </w:tc>
        <w:tc>
          <w:tcPr>
            <w:tcW w:w="0" w:type="auto"/>
          </w:tcPr>
          <w:p w:rsidR="009C3760" w:rsidRPr="00B570BB" w:rsidRDefault="009C3760" w:rsidP="008918A8"/>
        </w:tc>
        <w:tc>
          <w:tcPr>
            <w:tcW w:w="0" w:type="auto"/>
          </w:tcPr>
          <w:p w:rsidR="009C3760" w:rsidRPr="00B570BB" w:rsidRDefault="009C3760" w:rsidP="008918A8"/>
        </w:tc>
      </w:tr>
      <w:tr w:rsidR="009C3760" w:rsidRPr="00B570BB" w:rsidTr="00364182">
        <w:trPr>
          <w:trHeight w:val="119"/>
        </w:trPr>
        <w:tc>
          <w:tcPr>
            <w:tcW w:w="0" w:type="auto"/>
          </w:tcPr>
          <w:p w:rsidR="009C3760" w:rsidRPr="00B570BB" w:rsidRDefault="009C3760" w:rsidP="008918A8">
            <w:pPr>
              <w:rPr>
                <w:b/>
              </w:rPr>
            </w:pPr>
            <w:r w:rsidRPr="00B570BB">
              <w:rPr>
                <w:b/>
              </w:rPr>
              <w:t>Bedrijf</w:t>
            </w:r>
          </w:p>
        </w:tc>
        <w:tc>
          <w:tcPr>
            <w:tcW w:w="0" w:type="auto"/>
          </w:tcPr>
          <w:p w:rsidR="009C3760" w:rsidRPr="00B570BB" w:rsidRDefault="009C3760" w:rsidP="008918A8">
            <w:r w:rsidRPr="00B570BB">
              <w:t>:</w:t>
            </w:r>
          </w:p>
        </w:tc>
        <w:tc>
          <w:tcPr>
            <w:tcW w:w="0" w:type="auto"/>
          </w:tcPr>
          <w:p w:rsidR="009C3760" w:rsidRPr="00B570BB" w:rsidRDefault="00F34D7D" w:rsidP="001253E0">
            <w:r w:rsidRPr="00B570BB">
              <w:t>Centric</w:t>
            </w:r>
            <w:r w:rsidR="001253E0" w:rsidRPr="00B570BB">
              <w:t xml:space="preserve"> </w:t>
            </w:r>
            <w:r w:rsidRPr="00B570BB">
              <w:t>B.V</w:t>
            </w:r>
            <w:r w:rsidR="001253E0" w:rsidRPr="00B570BB">
              <w:t>.</w:t>
            </w:r>
          </w:p>
        </w:tc>
      </w:tr>
      <w:tr w:rsidR="001322E1" w:rsidRPr="00B570BB" w:rsidTr="00364182">
        <w:trPr>
          <w:trHeight w:val="119"/>
        </w:trPr>
        <w:tc>
          <w:tcPr>
            <w:tcW w:w="0" w:type="auto"/>
          </w:tcPr>
          <w:p w:rsidR="001322E1" w:rsidRPr="00B570BB" w:rsidRDefault="00F34D7D" w:rsidP="008918A8">
            <w:pPr>
              <w:rPr>
                <w:b/>
              </w:rPr>
            </w:pPr>
            <w:r w:rsidRPr="00B570BB">
              <w:rPr>
                <w:b/>
              </w:rPr>
              <w:t xml:space="preserve">Bedrijfsbegeleider </w:t>
            </w:r>
          </w:p>
        </w:tc>
        <w:tc>
          <w:tcPr>
            <w:tcW w:w="0" w:type="auto"/>
          </w:tcPr>
          <w:p w:rsidR="001322E1" w:rsidRPr="00B570BB" w:rsidRDefault="001322E1" w:rsidP="008918A8">
            <w:r w:rsidRPr="00B570BB">
              <w:t>:</w:t>
            </w:r>
          </w:p>
        </w:tc>
        <w:tc>
          <w:tcPr>
            <w:tcW w:w="0" w:type="auto"/>
          </w:tcPr>
          <w:p w:rsidR="001322E1" w:rsidRPr="00B570BB" w:rsidRDefault="001253E0" w:rsidP="008918A8">
            <w:r w:rsidRPr="00B570BB">
              <w:t>Dhr. W. Engberts</w:t>
            </w:r>
          </w:p>
        </w:tc>
      </w:tr>
      <w:tr w:rsidR="009C3760" w:rsidRPr="00B570BB" w:rsidTr="00364182">
        <w:trPr>
          <w:trHeight w:val="119"/>
        </w:trPr>
        <w:tc>
          <w:tcPr>
            <w:tcW w:w="0" w:type="auto"/>
          </w:tcPr>
          <w:p w:rsidR="009C3760" w:rsidRPr="00B570BB" w:rsidRDefault="009C3760" w:rsidP="008918A8">
            <w:pPr>
              <w:rPr>
                <w:b/>
              </w:rPr>
            </w:pPr>
          </w:p>
        </w:tc>
        <w:tc>
          <w:tcPr>
            <w:tcW w:w="0" w:type="auto"/>
          </w:tcPr>
          <w:p w:rsidR="009C3760" w:rsidRPr="00B570BB" w:rsidRDefault="009C3760" w:rsidP="008918A8"/>
        </w:tc>
        <w:tc>
          <w:tcPr>
            <w:tcW w:w="0" w:type="auto"/>
          </w:tcPr>
          <w:p w:rsidR="009C3760" w:rsidRPr="00B570BB" w:rsidRDefault="009C3760" w:rsidP="008918A8"/>
        </w:tc>
      </w:tr>
      <w:tr w:rsidR="009C3760" w:rsidRPr="00B570BB" w:rsidTr="00364182">
        <w:trPr>
          <w:trHeight w:val="112"/>
        </w:trPr>
        <w:tc>
          <w:tcPr>
            <w:tcW w:w="0" w:type="auto"/>
          </w:tcPr>
          <w:p w:rsidR="009C3760" w:rsidRPr="00B570BB" w:rsidRDefault="00F34D7D" w:rsidP="00F34D7D">
            <w:pPr>
              <w:rPr>
                <w:b/>
              </w:rPr>
            </w:pPr>
            <w:r w:rsidRPr="00B570BB">
              <w:rPr>
                <w:b/>
              </w:rPr>
              <w:t>Begeleidend examinator</w:t>
            </w:r>
          </w:p>
        </w:tc>
        <w:tc>
          <w:tcPr>
            <w:tcW w:w="0" w:type="auto"/>
          </w:tcPr>
          <w:p w:rsidR="009C3760" w:rsidRPr="00B570BB" w:rsidRDefault="009C3760" w:rsidP="008918A8">
            <w:r w:rsidRPr="00B570BB">
              <w:t>:</w:t>
            </w:r>
          </w:p>
        </w:tc>
        <w:tc>
          <w:tcPr>
            <w:tcW w:w="0" w:type="auto"/>
          </w:tcPr>
          <w:p w:rsidR="009C3760" w:rsidRPr="00B570BB" w:rsidRDefault="001253E0" w:rsidP="008918A8">
            <w:r w:rsidRPr="00B570BB">
              <w:t>Dhr. E.</w:t>
            </w:r>
            <w:r w:rsidR="00B02C2D" w:rsidRPr="00B570BB">
              <w:t>M.</w:t>
            </w:r>
            <w:r w:rsidRPr="00B570BB">
              <w:t xml:space="preserve"> van Doorn</w:t>
            </w:r>
          </w:p>
        </w:tc>
      </w:tr>
      <w:tr w:rsidR="00F34D7D" w:rsidRPr="00B570BB" w:rsidTr="00364182">
        <w:trPr>
          <w:trHeight w:val="119"/>
        </w:trPr>
        <w:tc>
          <w:tcPr>
            <w:tcW w:w="0" w:type="auto"/>
          </w:tcPr>
          <w:p w:rsidR="00F34D7D" w:rsidRPr="00B570BB" w:rsidRDefault="00F34D7D" w:rsidP="008918A8">
            <w:pPr>
              <w:rPr>
                <w:b/>
              </w:rPr>
            </w:pPr>
            <w:r w:rsidRPr="00B570BB">
              <w:rPr>
                <w:b/>
              </w:rPr>
              <w:t>Tweede examinator</w:t>
            </w:r>
          </w:p>
        </w:tc>
        <w:tc>
          <w:tcPr>
            <w:tcW w:w="0" w:type="auto"/>
          </w:tcPr>
          <w:p w:rsidR="00F34D7D" w:rsidRPr="00B570BB" w:rsidRDefault="00F34D7D" w:rsidP="008918A8">
            <w:r w:rsidRPr="00B570BB">
              <w:t>:</w:t>
            </w:r>
          </w:p>
        </w:tc>
        <w:tc>
          <w:tcPr>
            <w:tcW w:w="0" w:type="auto"/>
          </w:tcPr>
          <w:p w:rsidR="00F34D7D" w:rsidRPr="00B570BB" w:rsidRDefault="001253E0" w:rsidP="008918A8">
            <w:r w:rsidRPr="00B570BB">
              <w:t>Dhr. M. Reijnhoudt</w:t>
            </w:r>
          </w:p>
        </w:tc>
      </w:tr>
      <w:tr w:rsidR="009C3760" w:rsidRPr="00B570BB" w:rsidTr="00364182">
        <w:trPr>
          <w:trHeight w:val="119"/>
        </w:trPr>
        <w:tc>
          <w:tcPr>
            <w:tcW w:w="0" w:type="auto"/>
          </w:tcPr>
          <w:p w:rsidR="009C3760" w:rsidRPr="00B570BB" w:rsidRDefault="009C3760" w:rsidP="008918A8">
            <w:pPr>
              <w:rPr>
                <w:b/>
              </w:rPr>
            </w:pPr>
          </w:p>
        </w:tc>
        <w:tc>
          <w:tcPr>
            <w:tcW w:w="0" w:type="auto"/>
          </w:tcPr>
          <w:p w:rsidR="009C3760" w:rsidRPr="00B570BB" w:rsidRDefault="009C3760" w:rsidP="008918A8"/>
        </w:tc>
        <w:tc>
          <w:tcPr>
            <w:tcW w:w="0" w:type="auto"/>
          </w:tcPr>
          <w:p w:rsidR="009C3760" w:rsidRPr="00B570BB" w:rsidRDefault="009C3760" w:rsidP="008918A8"/>
        </w:tc>
      </w:tr>
      <w:tr w:rsidR="009C3760" w:rsidRPr="00B570BB" w:rsidTr="00364182">
        <w:trPr>
          <w:trHeight w:val="119"/>
        </w:trPr>
        <w:tc>
          <w:tcPr>
            <w:tcW w:w="0" w:type="auto"/>
          </w:tcPr>
          <w:p w:rsidR="009C3760" w:rsidRPr="00B570BB" w:rsidRDefault="009C3760" w:rsidP="008918A8">
            <w:pPr>
              <w:rPr>
                <w:b/>
              </w:rPr>
            </w:pPr>
            <w:r w:rsidRPr="00B570BB">
              <w:rPr>
                <w:b/>
              </w:rPr>
              <w:t>Datum</w:t>
            </w:r>
          </w:p>
        </w:tc>
        <w:tc>
          <w:tcPr>
            <w:tcW w:w="0" w:type="auto"/>
          </w:tcPr>
          <w:p w:rsidR="009C3760" w:rsidRPr="00B570BB" w:rsidRDefault="009C3760" w:rsidP="008918A8">
            <w:r w:rsidRPr="00B570BB">
              <w:t>:</w:t>
            </w:r>
          </w:p>
        </w:tc>
        <w:tc>
          <w:tcPr>
            <w:tcW w:w="0" w:type="auto"/>
          </w:tcPr>
          <w:p w:rsidR="009C3760" w:rsidRPr="00B570BB" w:rsidRDefault="009C3760" w:rsidP="008918A8"/>
        </w:tc>
      </w:tr>
      <w:tr w:rsidR="009C3760" w:rsidRPr="00B570BB" w:rsidTr="00364182">
        <w:trPr>
          <w:trHeight w:val="238"/>
        </w:trPr>
        <w:tc>
          <w:tcPr>
            <w:tcW w:w="0" w:type="auto"/>
          </w:tcPr>
          <w:p w:rsidR="009C3760" w:rsidRPr="00B570BB" w:rsidRDefault="009C3760" w:rsidP="008918A8">
            <w:pPr>
              <w:rPr>
                <w:b/>
              </w:rPr>
            </w:pPr>
            <w:r w:rsidRPr="00B570BB">
              <w:rPr>
                <w:b/>
              </w:rPr>
              <w:t>Plaats</w:t>
            </w:r>
          </w:p>
        </w:tc>
        <w:tc>
          <w:tcPr>
            <w:tcW w:w="0" w:type="auto"/>
          </w:tcPr>
          <w:p w:rsidR="009C3760" w:rsidRPr="00B570BB" w:rsidRDefault="009C3760" w:rsidP="008918A8">
            <w:r w:rsidRPr="00B570BB">
              <w:t>:</w:t>
            </w:r>
          </w:p>
        </w:tc>
        <w:tc>
          <w:tcPr>
            <w:tcW w:w="0" w:type="auto"/>
          </w:tcPr>
          <w:p w:rsidR="001253E0" w:rsidRPr="00B570BB" w:rsidRDefault="001253E0" w:rsidP="00364182">
            <w:r w:rsidRPr="00B570BB">
              <w:t>Capelle aan den IJssel</w:t>
            </w:r>
          </w:p>
        </w:tc>
      </w:tr>
      <w:tr w:rsidR="00CA419B" w:rsidRPr="00B570BB" w:rsidTr="00364182">
        <w:trPr>
          <w:trHeight w:val="562"/>
        </w:trPr>
        <w:tc>
          <w:tcPr>
            <w:tcW w:w="0" w:type="auto"/>
          </w:tcPr>
          <w:p w:rsidR="00364182" w:rsidRPr="00B570BB" w:rsidRDefault="00364182" w:rsidP="00364182"/>
        </w:tc>
        <w:tc>
          <w:tcPr>
            <w:tcW w:w="0" w:type="auto"/>
          </w:tcPr>
          <w:p w:rsidR="00CA419B" w:rsidRPr="00B570BB" w:rsidRDefault="00CA419B" w:rsidP="008918A8"/>
        </w:tc>
        <w:tc>
          <w:tcPr>
            <w:tcW w:w="0" w:type="auto"/>
          </w:tcPr>
          <w:p w:rsidR="00CA419B" w:rsidRPr="00B570BB" w:rsidRDefault="00CA419B" w:rsidP="008918A8"/>
        </w:tc>
      </w:tr>
    </w:tbl>
    <w:p w:rsidR="00364182" w:rsidRPr="00B570BB" w:rsidRDefault="00364182" w:rsidP="00364182">
      <w:pPr>
        <w:pStyle w:val="ABasisstijl"/>
      </w:pPr>
    </w:p>
    <w:p w:rsidR="00364182" w:rsidRPr="00B570BB" w:rsidRDefault="00364182" w:rsidP="00364182">
      <w:pPr>
        <w:pStyle w:val="Kop1"/>
        <w:numPr>
          <w:ilvl w:val="0"/>
          <w:numId w:val="0"/>
        </w:numPr>
      </w:pPr>
      <w:bookmarkStart w:id="0" w:name="_Toc326306774"/>
      <w:proofErr w:type="spellStart"/>
      <w:r w:rsidRPr="00B570BB">
        <w:lastRenderedPageBreak/>
        <w:t>Colofoon</w:t>
      </w:r>
      <w:bookmarkEnd w:id="0"/>
      <w:proofErr w:type="spellEnd"/>
    </w:p>
    <w:tbl>
      <w:tblPr>
        <w:tblW w:w="8859" w:type="dxa"/>
        <w:tblLayout w:type="fixed"/>
        <w:tblCellMar>
          <w:left w:w="70" w:type="dxa"/>
          <w:right w:w="70" w:type="dxa"/>
        </w:tblCellMar>
        <w:tblLook w:val="00A0" w:firstRow="1" w:lastRow="0" w:firstColumn="1" w:lastColumn="0" w:noHBand="0" w:noVBand="0"/>
      </w:tblPr>
      <w:tblGrid>
        <w:gridCol w:w="3047"/>
        <w:gridCol w:w="5812"/>
      </w:tblGrid>
      <w:tr w:rsidR="00364182" w:rsidRPr="00B570BB" w:rsidTr="007F3BDD">
        <w:trPr>
          <w:trHeight w:val="273"/>
        </w:trPr>
        <w:tc>
          <w:tcPr>
            <w:tcW w:w="3047" w:type="dxa"/>
          </w:tcPr>
          <w:p w:rsidR="00364182" w:rsidRPr="00B570BB" w:rsidRDefault="00364182" w:rsidP="00364182">
            <w:pPr>
              <w:rPr>
                <w:rFonts w:eastAsia="Times New Roman"/>
                <w:b/>
                <w:lang w:eastAsia="nl-NL" w:bidi="ar-SA"/>
              </w:rPr>
            </w:pPr>
            <w:r w:rsidRPr="00B570BB">
              <w:rPr>
                <w:rFonts w:eastAsia="Times New Roman"/>
                <w:b/>
                <w:lang w:eastAsia="nl-NL" w:bidi="ar-SA"/>
              </w:rPr>
              <w:t>Titel</w:t>
            </w:r>
          </w:p>
        </w:tc>
        <w:tc>
          <w:tcPr>
            <w:tcW w:w="5812" w:type="dxa"/>
          </w:tcPr>
          <w:p w:rsidR="00364182" w:rsidRPr="00B570BB" w:rsidRDefault="00364182" w:rsidP="00364182">
            <w:pPr>
              <w:rPr>
                <w:rFonts w:eastAsia="Times New Roman"/>
                <w:lang w:eastAsia="nl-NL" w:bidi="ar-SA"/>
              </w:rPr>
            </w:pPr>
            <w:r w:rsidRPr="00B570BB">
              <w:rPr>
                <w:rFonts w:eastAsia="Times New Roman"/>
                <w:lang w:eastAsia="nl-NL" w:bidi="ar-SA"/>
              </w:rPr>
              <w:t xml:space="preserve">Eindverslag afstuderen </w:t>
            </w:r>
          </w:p>
        </w:tc>
      </w:tr>
      <w:tr w:rsidR="00364182" w:rsidRPr="00B570BB" w:rsidTr="007F3BDD">
        <w:trPr>
          <w:trHeight w:val="65"/>
        </w:trPr>
        <w:tc>
          <w:tcPr>
            <w:tcW w:w="3047" w:type="dxa"/>
          </w:tcPr>
          <w:p w:rsidR="00364182" w:rsidRPr="00B570BB" w:rsidRDefault="00364182" w:rsidP="00364182">
            <w:pPr>
              <w:rPr>
                <w:rFonts w:eastAsia="Times New Roman"/>
                <w:b/>
                <w:lang w:eastAsia="nl-NL" w:bidi="ar-SA"/>
              </w:rPr>
            </w:pPr>
            <w:r w:rsidRPr="00B570BB">
              <w:rPr>
                <w:rFonts w:eastAsia="Times New Roman"/>
                <w:b/>
                <w:lang w:eastAsia="nl-NL" w:bidi="ar-SA"/>
              </w:rPr>
              <w:t>Ondertitel</w:t>
            </w:r>
          </w:p>
        </w:tc>
        <w:tc>
          <w:tcPr>
            <w:tcW w:w="5812" w:type="dxa"/>
          </w:tcPr>
          <w:p w:rsidR="00364182" w:rsidRPr="00B570BB" w:rsidRDefault="00364182" w:rsidP="00DA7857">
            <w:pPr>
              <w:rPr>
                <w:rFonts w:eastAsia="Times New Roman"/>
                <w:lang w:eastAsia="nl-NL" w:bidi="ar-SA"/>
              </w:rPr>
            </w:pPr>
            <w:r w:rsidRPr="00B570BB">
              <w:rPr>
                <w:rFonts w:eastAsia="Times New Roman"/>
                <w:lang w:eastAsia="nl-NL" w:bidi="ar-SA"/>
              </w:rPr>
              <w:t>Ontwikkelen van een servicelaag tussen Mendix en Windows Workflow Foun</w:t>
            </w:r>
            <w:r w:rsidR="00DA7857" w:rsidRPr="00B570BB">
              <w:rPr>
                <w:rFonts w:eastAsia="Times New Roman"/>
                <w:lang w:eastAsia="nl-NL" w:bidi="ar-SA"/>
              </w:rPr>
              <w:t>d</w:t>
            </w:r>
            <w:r w:rsidRPr="00B570BB">
              <w:rPr>
                <w:rFonts w:eastAsia="Times New Roman"/>
                <w:lang w:eastAsia="nl-NL" w:bidi="ar-SA"/>
              </w:rPr>
              <w:t>ation</w:t>
            </w:r>
          </w:p>
        </w:tc>
      </w:tr>
      <w:tr w:rsidR="00364182" w:rsidRPr="00B570BB" w:rsidTr="007F3BDD">
        <w:trPr>
          <w:trHeight w:val="65"/>
        </w:trPr>
        <w:tc>
          <w:tcPr>
            <w:tcW w:w="3047" w:type="dxa"/>
          </w:tcPr>
          <w:p w:rsidR="00364182" w:rsidRPr="00B570BB" w:rsidRDefault="00364182" w:rsidP="00364182">
            <w:pPr>
              <w:rPr>
                <w:rFonts w:eastAsia="Times New Roman"/>
                <w:b/>
                <w:lang w:eastAsia="nl-NL" w:bidi="ar-SA"/>
              </w:rPr>
            </w:pPr>
            <w:r w:rsidRPr="00B570BB">
              <w:rPr>
                <w:rFonts w:eastAsia="Times New Roman"/>
                <w:b/>
                <w:lang w:eastAsia="nl-NL" w:bidi="ar-SA"/>
              </w:rPr>
              <w:t>Versie</w:t>
            </w:r>
          </w:p>
        </w:tc>
        <w:tc>
          <w:tcPr>
            <w:tcW w:w="5812" w:type="dxa"/>
          </w:tcPr>
          <w:p w:rsidR="00364182" w:rsidRPr="00B570BB" w:rsidRDefault="00364182" w:rsidP="00364182">
            <w:pPr>
              <w:rPr>
                <w:rFonts w:eastAsia="Times New Roman"/>
                <w:lang w:eastAsia="nl-NL" w:bidi="ar-SA"/>
              </w:rPr>
            </w:pPr>
            <w:r w:rsidRPr="00B570BB">
              <w:rPr>
                <w:rFonts w:eastAsia="Times New Roman"/>
                <w:lang w:eastAsia="nl-NL" w:bidi="ar-SA"/>
              </w:rPr>
              <w:t>0.3</w:t>
            </w:r>
          </w:p>
        </w:tc>
      </w:tr>
      <w:tr w:rsidR="00364182" w:rsidRPr="00B570BB" w:rsidTr="007F3BDD">
        <w:trPr>
          <w:trHeight w:val="65"/>
        </w:trPr>
        <w:tc>
          <w:tcPr>
            <w:tcW w:w="3047" w:type="dxa"/>
          </w:tcPr>
          <w:p w:rsidR="00364182" w:rsidRPr="00B570BB" w:rsidRDefault="00364182" w:rsidP="00364182">
            <w:pPr>
              <w:rPr>
                <w:rFonts w:eastAsia="Times New Roman"/>
                <w:b/>
                <w:lang w:eastAsia="nl-NL" w:bidi="ar-SA"/>
              </w:rPr>
            </w:pPr>
            <w:r w:rsidRPr="00B570BB">
              <w:rPr>
                <w:rFonts w:eastAsia="Times New Roman"/>
                <w:b/>
                <w:lang w:eastAsia="nl-NL" w:bidi="ar-SA"/>
              </w:rPr>
              <w:t>Datum</w:t>
            </w:r>
          </w:p>
        </w:tc>
        <w:tc>
          <w:tcPr>
            <w:tcW w:w="5812" w:type="dxa"/>
          </w:tcPr>
          <w:p w:rsidR="00364182" w:rsidRPr="00B570BB" w:rsidRDefault="00364182" w:rsidP="00364182">
            <w:pPr>
              <w:rPr>
                <w:rFonts w:eastAsia="Times New Roman"/>
                <w:lang w:eastAsia="nl-NL" w:bidi="ar-SA"/>
              </w:rPr>
            </w:pPr>
            <w:r w:rsidRPr="00B570BB">
              <w:rPr>
                <w:rFonts w:eastAsia="Times New Roman"/>
                <w:lang w:eastAsia="nl-NL" w:bidi="ar-SA"/>
              </w:rPr>
              <w:t>juni 2012</w:t>
            </w:r>
          </w:p>
        </w:tc>
      </w:tr>
      <w:tr w:rsidR="00364182" w:rsidRPr="00B570BB" w:rsidTr="007F3BDD">
        <w:trPr>
          <w:trHeight w:val="65"/>
        </w:trPr>
        <w:tc>
          <w:tcPr>
            <w:tcW w:w="3047" w:type="dxa"/>
          </w:tcPr>
          <w:p w:rsidR="00364182" w:rsidRPr="00B570BB" w:rsidRDefault="00364182" w:rsidP="00364182">
            <w:pPr>
              <w:rPr>
                <w:rFonts w:eastAsia="Times New Roman"/>
                <w:b/>
                <w:lang w:eastAsia="nl-NL" w:bidi="ar-SA"/>
              </w:rPr>
            </w:pPr>
            <w:r w:rsidRPr="00B570BB">
              <w:rPr>
                <w:rFonts w:eastAsia="Times New Roman"/>
                <w:b/>
                <w:lang w:eastAsia="nl-NL" w:bidi="ar-SA"/>
              </w:rPr>
              <w:t>Samengesteld door</w:t>
            </w:r>
          </w:p>
        </w:tc>
        <w:tc>
          <w:tcPr>
            <w:tcW w:w="5812" w:type="dxa"/>
          </w:tcPr>
          <w:p w:rsidR="00364182" w:rsidRPr="00B570BB" w:rsidRDefault="00364182" w:rsidP="00364182">
            <w:pPr>
              <w:rPr>
                <w:rFonts w:eastAsia="Times New Roman"/>
                <w:lang w:eastAsia="nl-NL" w:bidi="ar-SA"/>
              </w:rPr>
            </w:pPr>
            <w:r w:rsidRPr="00B570BB">
              <w:rPr>
                <w:rFonts w:eastAsia="Times New Roman"/>
                <w:lang w:eastAsia="nl-NL" w:bidi="ar-SA"/>
              </w:rPr>
              <w:t>Marcel Vuijk</w:t>
            </w:r>
          </w:p>
        </w:tc>
      </w:tr>
      <w:tr w:rsidR="00364182" w:rsidRPr="00B570BB" w:rsidTr="007F3BDD">
        <w:trPr>
          <w:trHeight w:val="65"/>
        </w:trPr>
        <w:tc>
          <w:tcPr>
            <w:tcW w:w="3047" w:type="dxa"/>
          </w:tcPr>
          <w:p w:rsidR="00364182" w:rsidRPr="00B570BB" w:rsidRDefault="00364182" w:rsidP="00364182">
            <w:pPr>
              <w:rPr>
                <w:rFonts w:eastAsia="Times New Roman"/>
                <w:b/>
                <w:lang w:eastAsia="nl-NL" w:bidi="ar-SA"/>
              </w:rPr>
            </w:pPr>
            <w:r w:rsidRPr="00B570BB">
              <w:rPr>
                <w:rFonts w:eastAsia="Times New Roman"/>
                <w:b/>
                <w:lang w:eastAsia="nl-NL" w:bidi="ar-SA"/>
              </w:rPr>
              <w:t>E-mail</w:t>
            </w:r>
          </w:p>
        </w:tc>
        <w:tc>
          <w:tcPr>
            <w:tcW w:w="5812" w:type="dxa"/>
          </w:tcPr>
          <w:p w:rsidR="00364182" w:rsidRPr="00B570BB" w:rsidRDefault="00364182" w:rsidP="00364182">
            <w:pPr>
              <w:rPr>
                <w:rFonts w:eastAsia="Times New Roman"/>
                <w:lang w:eastAsia="nl-NL" w:bidi="ar-SA"/>
              </w:rPr>
            </w:pPr>
            <w:r w:rsidRPr="00B570BB">
              <w:rPr>
                <w:rFonts w:eastAsia="Times New Roman"/>
                <w:lang w:eastAsia="nl-NL" w:bidi="ar-SA"/>
              </w:rPr>
              <w:t>08064334@student.hhs.nl</w:t>
            </w:r>
          </w:p>
        </w:tc>
      </w:tr>
      <w:tr w:rsidR="00364182" w:rsidRPr="00B570BB" w:rsidTr="007F3BDD">
        <w:trPr>
          <w:trHeight w:val="65"/>
        </w:trPr>
        <w:tc>
          <w:tcPr>
            <w:tcW w:w="3047" w:type="dxa"/>
          </w:tcPr>
          <w:p w:rsidR="00364182" w:rsidRPr="00B570BB" w:rsidRDefault="00364182" w:rsidP="00364182">
            <w:pPr>
              <w:rPr>
                <w:rFonts w:eastAsia="Times New Roman"/>
                <w:b/>
                <w:lang w:eastAsia="nl-NL" w:bidi="ar-SA"/>
              </w:rPr>
            </w:pPr>
            <w:r w:rsidRPr="00B570BB">
              <w:rPr>
                <w:rFonts w:eastAsia="Times New Roman"/>
                <w:b/>
                <w:lang w:eastAsia="nl-NL" w:bidi="ar-SA"/>
              </w:rPr>
              <w:t>Telefoon</w:t>
            </w:r>
          </w:p>
        </w:tc>
        <w:tc>
          <w:tcPr>
            <w:tcW w:w="5812" w:type="dxa"/>
          </w:tcPr>
          <w:p w:rsidR="00364182" w:rsidRPr="00B570BB" w:rsidRDefault="007F3BDD" w:rsidP="00364182">
            <w:pPr>
              <w:rPr>
                <w:rFonts w:eastAsia="Times New Roman"/>
                <w:lang w:eastAsia="nl-NL" w:bidi="ar-SA"/>
              </w:rPr>
            </w:pPr>
            <w:r w:rsidRPr="00B570BB">
              <w:rPr>
                <w:rFonts w:eastAsia="Times New Roman"/>
                <w:lang w:eastAsia="nl-NL" w:bidi="ar-SA"/>
              </w:rPr>
              <w:t>+31 (0) 6 423 69 144</w:t>
            </w:r>
          </w:p>
        </w:tc>
      </w:tr>
      <w:tr w:rsidR="00364182" w:rsidRPr="00B570BB" w:rsidTr="007F3BDD">
        <w:trPr>
          <w:trHeight w:val="65"/>
        </w:trPr>
        <w:tc>
          <w:tcPr>
            <w:tcW w:w="3047" w:type="dxa"/>
          </w:tcPr>
          <w:p w:rsidR="00364182" w:rsidRPr="00B570BB" w:rsidRDefault="00364182" w:rsidP="00364182">
            <w:pPr>
              <w:rPr>
                <w:rFonts w:eastAsia="Times New Roman"/>
                <w:lang w:eastAsia="nl-NL" w:bidi="ar-SA"/>
              </w:rPr>
            </w:pPr>
          </w:p>
        </w:tc>
        <w:tc>
          <w:tcPr>
            <w:tcW w:w="5812" w:type="dxa"/>
          </w:tcPr>
          <w:p w:rsidR="00364182" w:rsidRPr="00B570BB" w:rsidRDefault="00364182" w:rsidP="00364182">
            <w:pPr>
              <w:rPr>
                <w:rFonts w:eastAsia="Times New Roman"/>
                <w:lang w:eastAsia="nl-NL" w:bidi="ar-SA"/>
              </w:rPr>
            </w:pPr>
          </w:p>
        </w:tc>
      </w:tr>
    </w:tbl>
    <w:p w:rsidR="007F3BDD" w:rsidRPr="00B570BB" w:rsidRDefault="00364182" w:rsidP="007F3BDD">
      <w:pPr>
        <w:ind w:left="2160"/>
      </w:pPr>
      <w:r w:rsidRPr="00B570BB">
        <w:br w:type="page"/>
      </w:r>
    </w:p>
    <w:p w:rsidR="007F3BDD" w:rsidRPr="00B570BB" w:rsidRDefault="00F34D7D" w:rsidP="001253E0">
      <w:pPr>
        <w:pStyle w:val="Kop1"/>
        <w:numPr>
          <w:ilvl w:val="0"/>
          <w:numId w:val="0"/>
        </w:numPr>
      </w:pPr>
      <w:bookmarkStart w:id="1" w:name="_Toc326306775"/>
      <w:r w:rsidRPr="00B570BB">
        <w:lastRenderedPageBreak/>
        <w:t>Referaat</w:t>
      </w:r>
      <w:bookmarkEnd w:id="1"/>
    </w:p>
    <w:p w:rsidR="00DD1E58" w:rsidRPr="00B570BB" w:rsidRDefault="00DD1E58" w:rsidP="00DA7857">
      <w:pPr>
        <w:rPr>
          <w:lang w:bidi="ar-SA"/>
        </w:rPr>
      </w:pPr>
      <w:r w:rsidRPr="00B570BB">
        <w:rPr>
          <w:lang w:bidi="ar-SA"/>
        </w:rPr>
        <w:t xml:space="preserve">Eindverslag van het project: </w:t>
      </w:r>
      <w:r w:rsidRPr="00B570BB">
        <w:rPr>
          <w:rFonts w:eastAsia="Times New Roman"/>
          <w:lang w:eastAsia="nl-NL" w:bidi="ar-SA"/>
        </w:rPr>
        <w:t>ontwikkelen van een servicelaag tussen Mendix en Windows Workflow Foundation, uitgevoerd bij Centric B.V door Marcel Vuijk, i</w:t>
      </w:r>
      <w:r w:rsidRPr="00B570BB">
        <w:rPr>
          <w:lang w:bidi="ar-SA"/>
        </w:rPr>
        <w:t xml:space="preserve">n het kader van </w:t>
      </w:r>
      <w:r w:rsidR="00AD4208" w:rsidRPr="00B570BB">
        <w:rPr>
          <w:lang w:bidi="ar-SA"/>
        </w:rPr>
        <w:t xml:space="preserve">het afstuderen voor </w:t>
      </w:r>
      <w:r w:rsidRPr="00B570BB">
        <w:rPr>
          <w:lang w:bidi="ar-SA"/>
        </w:rPr>
        <w:t>de opleiding Informatica aan de Haagse Hogeschool.</w:t>
      </w:r>
    </w:p>
    <w:p w:rsidR="00DA7857" w:rsidRPr="00B570BB" w:rsidRDefault="00DA7857" w:rsidP="00DA7857">
      <w:pPr>
        <w:rPr>
          <w:lang w:bidi="ar-SA"/>
        </w:rPr>
      </w:pPr>
      <w:r w:rsidRPr="00B570BB">
        <w:rPr>
          <w:lang w:bidi="ar-SA"/>
        </w:rPr>
        <w:t xml:space="preserve">Descriptoren: </w:t>
      </w:r>
    </w:p>
    <w:p w:rsidR="00DD1E58" w:rsidRPr="00B570BB" w:rsidRDefault="00DD1E58" w:rsidP="00DD1E58">
      <w:pPr>
        <w:pStyle w:val="Lijstalinea"/>
        <w:numPr>
          <w:ilvl w:val="0"/>
          <w:numId w:val="37"/>
        </w:numPr>
        <w:rPr>
          <w:lang w:bidi="ar-SA"/>
        </w:rPr>
      </w:pPr>
      <w:r w:rsidRPr="00B570BB">
        <w:rPr>
          <w:lang w:bidi="ar-SA"/>
        </w:rPr>
        <w:t>Centric</w:t>
      </w:r>
      <w:r w:rsidR="00AD4208" w:rsidRPr="00B570BB">
        <w:rPr>
          <w:lang w:bidi="ar-SA"/>
        </w:rPr>
        <w:t xml:space="preserve"> B.V.</w:t>
      </w:r>
    </w:p>
    <w:p w:rsidR="00DD1E58" w:rsidRPr="00B570BB" w:rsidRDefault="00DD1E58" w:rsidP="00DD1E58">
      <w:pPr>
        <w:pStyle w:val="Lijstalinea"/>
        <w:numPr>
          <w:ilvl w:val="0"/>
          <w:numId w:val="37"/>
        </w:numPr>
        <w:rPr>
          <w:lang w:bidi="ar-SA"/>
        </w:rPr>
      </w:pPr>
      <w:r w:rsidRPr="00B570BB">
        <w:rPr>
          <w:lang w:bidi="ar-SA"/>
        </w:rPr>
        <w:t>Mendix</w:t>
      </w:r>
    </w:p>
    <w:p w:rsidR="00AD4208" w:rsidRPr="00B570BB" w:rsidRDefault="00AD4208" w:rsidP="00DD1E58">
      <w:pPr>
        <w:pStyle w:val="Lijstalinea"/>
        <w:numPr>
          <w:ilvl w:val="0"/>
          <w:numId w:val="37"/>
        </w:numPr>
        <w:rPr>
          <w:lang w:bidi="ar-SA"/>
        </w:rPr>
      </w:pPr>
      <w:r w:rsidRPr="00B570BB">
        <w:rPr>
          <w:lang w:bidi="ar-SA"/>
        </w:rPr>
        <w:t>Mendix Business Modeler</w:t>
      </w:r>
    </w:p>
    <w:p w:rsidR="00DD1E58" w:rsidRPr="00B570BB" w:rsidRDefault="00DD1E58" w:rsidP="00DD1E58">
      <w:pPr>
        <w:pStyle w:val="Lijstalinea"/>
        <w:numPr>
          <w:ilvl w:val="0"/>
          <w:numId w:val="37"/>
        </w:numPr>
        <w:rPr>
          <w:lang w:bidi="ar-SA"/>
        </w:rPr>
      </w:pPr>
      <w:r w:rsidRPr="00B570BB">
        <w:rPr>
          <w:lang w:bidi="ar-SA"/>
        </w:rPr>
        <w:t>Windows Workflow Foundation</w:t>
      </w:r>
    </w:p>
    <w:p w:rsidR="00DD1E58" w:rsidRPr="00B570BB" w:rsidRDefault="00DD1E58" w:rsidP="00DD1E58">
      <w:pPr>
        <w:pStyle w:val="Lijstalinea"/>
        <w:numPr>
          <w:ilvl w:val="0"/>
          <w:numId w:val="37"/>
        </w:numPr>
        <w:rPr>
          <w:lang w:bidi="ar-SA"/>
        </w:rPr>
      </w:pPr>
      <w:r w:rsidRPr="00B570BB">
        <w:rPr>
          <w:lang w:bidi="ar-SA"/>
        </w:rPr>
        <w:t>.Net</w:t>
      </w:r>
    </w:p>
    <w:p w:rsidR="00DD1E58" w:rsidRPr="00B570BB" w:rsidRDefault="00DD1E58" w:rsidP="00DD1E58">
      <w:pPr>
        <w:pStyle w:val="Lijstalinea"/>
        <w:numPr>
          <w:ilvl w:val="0"/>
          <w:numId w:val="37"/>
        </w:numPr>
        <w:rPr>
          <w:lang w:bidi="ar-SA"/>
        </w:rPr>
      </w:pPr>
      <w:r w:rsidRPr="00B570BB">
        <w:rPr>
          <w:lang w:bidi="ar-SA"/>
        </w:rPr>
        <w:t>Java</w:t>
      </w:r>
    </w:p>
    <w:p w:rsidR="00DD1E58" w:rsidRPr="00B570BB" w:rsidRDefault="00DD1E58" w:rsidP="00DD1E58">
      <w:pPr>
        <w:pStyle w:val="Lijstalinea"/>
        <w:numPr>
          <w:ilvl w:val="0"/>
          <w:numId w:val="37"/>
        </w:numPr>
        <w:rPr>
          <w:lang w:bidi="ar-SA"/>
        </w:rPr>
      </w:pPr>
      <w:proofErr w:type="spellStart"/>
      <w:r w:rsidRPr="00B570BB">
        <w:rPr>
          <w:lang w:bidi="ar-SA"/>
        </w:rPr>
        <w:t>Sprintr</w:t>
      </w:r>
      <w:proofErr w:type="spellEnd"/>
    </w:p>
    <w:p w:rsidR="00DD1E58" w:rsidRPr="00B570BB" w:rsidRDefault="00DD1E58" w:rsidP="00DD1E58">
      <w:pPr>
        <w:pStyle w:val="Lijstalinea"/>
        <w:numPr>
          <w:ilvl w:val="0"/>
          <w:numId w:val="37"/>
        </w:numPr>
        <w:rPr>
          <w:lang w:bidi="ar-SA"/>
        </w:rPr>
      </w:pPr>
      <w:r w:rsidRPr="00B570BB">
        <w:rPr>
          <w:lang w:bidi="ar-SA"/>
        </w:rPr>
        <w:t>SCRUM</w:t>
      </w:r>
    </w:p>
    <w:p w:rsidR="00DA7857" w:rsidRPr="00B570BB" w:rsidRDefault="00DD1E58" w:rsidP="00DD1E58">
      <w:pPr>
        <w:pStyle w:val="Lijstalinea"/>
        <w:numPr>
          <w:ilvl w:val="0"/>
          <w:numId w:val="37"/>
        </w:numPr>
        <w:rPr>
          <w:lang w:bidi="ar-SA"/>
        </w:rPr>
      </w:pPr>
      <w:proofErr w:type="spellStart"/>
      <w:r w:rsidRPr="00B570BB">
        <w:rPr>
          <w:lang w:bidi="ar-SA"/>
        </w:rPr>
        <w:t>TMap</w:t>
      </w:r>
      <w:proofErr w:type="spellEnd"/>
      <w:r w:rsidRPr="00B570BB">
        <w:rPr>
          <w:lang w:bidi="ar-SA"/>
        </w:rPr>
        <w:t xml:space="preserve"> </w:t>
      </w:r>
    </w:p>
    <w:p w:rsidR="00DA7857" w:rsidRPr="00B570BB" w:rsidRDefault="00DA7857" w:rsidP="00DA7857">
      <w:pPr>
        <w:rPr>
          <w:lang w:bidi="ar-SA"/>
        </w:rPr>
      </w:pPr>
    </w:p>
    <w:p w:rsidR="007F3BDD" w:rsidRPr="00B570BB" w:rsidRDefault="007F3BDD" w:rsidP="007F3BDD"/>
    <w:p w:rsidR="007F3BDD" w:rsidRPr="00B570BB" w:rsidRDefault="007F3BDD">
      <w:pPr>
        <w:ind w:left="2160"/>
        <w:rPr>
          <w:rFonts w:asciiTheme="majorHAnsi" w:eastAsiaTheme="majorEastAsia" w:hAnsiTheme="majorHAnsi" w:cstheme="majorBidi"/>
          <w:smallCaps/>
          <w:color w:val="0F243E" w:themeColor="text2" w:themeShade="7F"/>
          <w:spacing w:val="20"/>
          <w:sz w:val="32"/>
          <w:szCs w:val="32"/>
        </w:rPr>
      </w:pPr>
      <w:r w:rsidRPr="00B570BB">
        <w:br w:type="page"/>
      </w:r>
    </w:p>
    <w:p w:rsidR="0030413D" w:rsidRPr="00B570BB" w:rsidRDefault="0030413D" w:rsidP="00745FA4">
      <w:pPr>
        <w:pStyle w:val="Kop1"/>
        <w:numPr>
          <w:ilvl w:val="0"/>
          <w:numId w:val="0"/>
        </w:numPr>
      </w:pPr>
      <w:bookmarkStart w:id="2" w:name="_Toc326306776"/>
      <w:r w:rsidRPr="00B570BB">
        <w:lastRenderedPageBreak/>
        <w:t>Voorwoord</w:t>
      </w:r>
      <w:bookmarkEnd w:id="2"/>
    </w:p>
    <w:p w:rsidR="0059372F" w:rsidRPr="00B570BB" w:rsidRDefault="0059372F" w:rsidP="0059372F">
      <w:r w:rsidRPr="00B570BB">
        <w:t>In dit verslag worden de resultaten en de verrichte werkzaamheden van mijn afstudeer</w:t>
      </w:r>
      <w:r w:rsidR="00282B7E" w:rsidRPr="00B570BB">
        <w:t xml:space="preserve">project </w:t>
      </w:r>
      <w:r w:rsidRPr="00B570BB">
        <w:t xml:space="preserve">gepresenteerd in het kader van mijn studie Informatica aan De Haagse Hogeschool, locatie Den Haag. </w:t>
      </w:r>
    </w:p>
    <w:p w:rsidR="0030413D" w:rsidRPr="00B570BB" w:rsidRDefault="0030413D" w:rsidP="00086B7B">
      <w:r w:rsidRPr="00B570BB">
        <w:t xml:space="preserve">De opdrachtgever </w:t>
      </w:r>
      <w:r w:rsidR="00412D68" w:rsidRPr="00B570BB">
        <w:t xml:space="preserve">van de </w:t>
      </w:r>
      <w:r w:rsidR="003F4038" w:rsidRPr="00B570BB">
        <w:t>opdracht</w:t>
      </w:r>
      <w:r w:rsidR="00412D68" w:rsidRPr="00B570BB">
        <w:t xml:space="preserve"> is Centric</w:t>
      </w:r>
      <w:r w:rsidR="0068593D" w:rsidRPr="00B570BB">
        <w:t xml:space="preserve"> Software Engineering</w:t>
      </w:r>
      <w:r w:rsidR="0059372F" w:rsidRPr="00B570BB">
        <w:t>. Zij is</w:t>
      </w:r>
      <w:r w:rsidR="00412D68" w:rsidRPr="00B570BB">
        <w:t xml:space="preserve"> een</w:t>
      </w:r>
      <w:r w:rsidR="0059372F" w:rsidRPr="00B570BB">
        <w:t xml:space="preserve"> ICT-organisatie dat onderdeel uitmaakt</w:t>
      </w:r>
      <w:r w:rsidR="00412D68" w:rsidRPr="00B570BB">
        <w:t xml:space="preserve"> van Centric B.V. </w:t>
      </w:r>
      <w:r w:rsidR="0068593D" w:rsidRPr="00B570BB">
        <w:t xml:space="preserve">Ik ben </w:t>
      </w:r>
      <w:r w:rsidR="0059372F" w:rsidRPr="00B570BB">
        <w:t xml:space="preserve">hiermee </w:t>
      </w:r>
      <w:r w:rsidR="0068593D" w:rsidRPr="00B570BB">
        <w:t xml:space="preserve">in aanraking gekomen </w:t>
      </w:r>
      <w:r w:rsidR="0059372F" w:rsidRPr="00B570BB">
        <w:t xml:space="preserve">via </w:t>
      </w:r>
      <w:r w:rsidR="00AD4208" w:rsidRPr="00B570BB">
        <w:t xml:space="preserve">het bedrijf </w:t>
      </w:r>
      <w:r w:rsidR="0068593D" w:rsidRPr="00B570BB">
        <w:t>Mendix, waar ik in het derde jaar van mijn studie stage gelopen</w:t>
      </w:r>
      <w:r w:rsidR="00272A01" w:rsidRPr="00B570BB">
        <w:t xml:space="preserve"> </w:t>
      </w:r>
      <w:r w:rsidR="0059372F" w:rsidRPr="00B570BB">
        <w:t xml:space="preserve">heb </w:t>
      </w:r>
      <w:r w:rsidR="00272A01" w:rsidRPr="00B570BB">
        <w:t xml:space="preserve">en </w:t>
      </w:r>
      <w:r w:rsidR="0059372F" w:rsidRPr="00B570BB">
        <w:t xml:space="preserve">nadien </w:t>
      </w:r>
      <w:r w:rsidR="00272A01" w:rsidRPr="00B570BB">
        <w:t>parttime in dienst ben geweest</w:t>
      </w:r>
      <w:r w:rsidR="0068593D" w:rsidRPr="00B570BB">
        <w:t>.</w:t>
      </w:r>
      <w:r w:rsidR="00272A01" w:rsidRPr="00B570BB">
        <w:t xml:space="preserve"> </w:t>
      </w:r>
    </w:p>
    <w:p w:rsidR="00FD65C2" w:rsidRPr="00B570BB" w:rsidRDefault="00FD65C2" w:rsidP="00086B7B">
      <w:r w:rsidRPr="00B570BB">
        <w:t>Vooraf was ee</w:t>
      </w:r>
      <w:r w:rsidR="007A7CF7" w:rsidRPr="00B570BB">
        <w:t xml:space="preserve">n duidelijke opdracht </w:t>
      </w:r>
      <w:r w:rsidR="0059372F" w:rsidRPr="00B570BB">
        <w:t>geformuleerd</w:t>
      </w:r>
      <w:r w:rsidR="007A7CF7" w:rsidRPr="00B570BB">
        <w:t xml:space="preserve">. </w:t>
      </w:r>
      <w:r w:rsidR="0059372F" w:rsidRPr="00B570BB">
        <w:t>Deze is: ‘Het ontwikkelen van een servicelaag tussen Mendix en Windows Work</w:t>
      </w:r>
      <w:r w:rsidR="009C4A4E" w:rsidRPr="00B570BB">
        <w:t>flow Foundation</w:t>
      </w:r>
      <w:r w:rsidR="0059372F" w:rsidRPr="00B570BB">
        <w:t>’.</w:t>
      </w:r>
      <w:r w:rsidR="00AD4208" w:rsidRPr="00B570BB">
        <w:t xml:space="preserve"> </w:t>
      </w:r>
    </w:p>
    <w:p w:rsidR="0030413D" w:rsidRPr="00B570BB" w:rsidRDefault="0030413D" w:rsidP="00086B7B">
      <w:r w:rsidRPr="00B570BB">
        <w:t xml:space="preserve">Graag wil ik het </w:t>
      </w:r>
      <w:r w:rsidR="00282B7E" w:rsidRPr="00B570BB">
        <w:t xml:space="preserve">zowel het management van als </w:t>
      </w:r>
      <w:r w:rsidRPr="00B570BB">
        <w:t xml:space="preserve">de collega's binnen </w:t>
      </w:r>
      <w:r w:rsidR="00FD65C2" w:rsidRPr="00B570BB">
        <w:t xml:space="preserve">Centric Software Engineering </w:t>
      </w:r>
      <w:r w:rsidRPr="00B570BB">
        <w:t>bedanken voor de prettige werkomgeving en de fijn</w:t>
      </w:r>
      <w:r w:rsidR="00FD65C2" w:rsidRPr="00B570BB">
        <w:t>e samenwerking. Mijn begeleider</w:t>
      </w:r>
      <w:r w:rsidRPr="00B570BB">
        <w:t>,</w:t>
      </w:r>
      <w:r w:rsidR="00206386" w:rsidRPr="00B570BB">
        <w:t xml:space="preserve"> dhr. W.</w:t>
      </w:r>
      <w:r w:rsidR="00FD65C2" w:rsidRPr="00B570BB">
        <w:t xml:space="preserve"> Engberts, wil ik bedanken voor zijn rol als Product </w:t>
      </w:r>
      <w:proofErr w:type="spellStart"/>
      <w:r w:rsidR="00FD65C2" w:rsidRPr="00B570BB">
        <w:t>Owner</w:t>
      </w:r>
      <w:proofErr w:type="spellEnd"/>
      <w:r w:rsidR="00FD65C2" w:rsidRPr="00B570BB">
        <w:t>, de goede begeleiding en de vrijheid die ik kreeg bij het uitvoeren van de opdracht. M</w:t>
      </w:r>
      <w:r w:rsidR="00206386" w:rsidRPr="00B570BB">
        <w:t>evr</w:t>
      </w:r>
      <w:r w:rsidR="00FD65C2" w:rsidRPr="00B570BB">
        <w:t>. K</w:t>
      </w:r>
      <w:r w:rsidR="00206386" w:rsidRPr="00B570BB">
        <w:t>.</w:t>
      </w:r>
      <w:r w:rsidR="00FD65C2" w:rsidRPr="00B570BB">
        <w:t xml:space="preserve"> Visser wil ik bedanken voor haar </w:t>
      </w:r>
      <w:r w:rsidR="00EA21DE" w:rsidRPr="00B570BB">
        <w:t>bijdrage in het project als</w:t>
      </w:r>
      <w:r w:rsidR="001436A9" w:rsidRPr="00B570BB">
        <w:t xml:space="preserve"> Scrum Master. Dhr. J</w:t>
      </w:r>
      <w:r w:rsidR="00206386" w:rsidRPr="00B570BB">
        <w:t xml:space="preserve">. </w:t>
      </w:r>
      <w:proofErr w:type="spellStart"/>
      <w:r w:rsidR="001436A9" w:rsidRPr="00B570BB">
        <w:t>Luursema</w:t>
      </w:r>
      <w:proofErr w:type="spellEnd"/>
      <w:r w:rsidR="00FD65C2" w:rsidRPr="00B570BB">
        <w:t xml:space="preserve"> wil ik bedanken voor zijn technische ondersteuning</w:t>
      </w:r>
      <w:r w:rsidR="00086B7B" w:rsidRPr="00B570BB">
        <w:t xml:space="preserve">. Tot slot wil ik mijn </w:t>
      </w:r>
      <w:proofErr w:type="gramStart"/>
      <w:r w:rsidR="00086B7B" w:rsidRPr="00B570BB">
        <w:t>begeleidend</w:t>
      </w:r>
      <w:proofErr w:type="gramEnd"/>
      <w:r w:rsidR="00086B7B" w:rsidRPr="00B570BB">
        <w:t xml:space="preserve"> examinator, dhr. E.</w:t>
      </w:r>
      <w:r w:rsidR="00B02C2D" w:rsidRPr="00B570BB">
        <w:t>M.</w:t>
      </w:r>
      <w:r w:rsidR="00086B7B" w:rsidRPr="00B570BB">
        <w:t xml:space="preserve"> van Doorn</w:t>
      </w:r>
      <w:r w:rsidR="00B02C2D" w:rsidRPr="00B570BB">
        <w:t xml:space="preserve"> en </w:t>
      </w:r>
      <w:r w:rsidR="009C4A4E" w:rsidRPr="00B570BB">
        <w:t>mijn 2</w:t>
      </w:r>
      <w:r w:rsidR="009C4A4E" w:rsidRPr="00B570BB">
        <w:rPr>
          <w:vertAlign w:val="superscript"/>
        </w:rPr>
        <w:t>e</w:t>
      </w:r>
      <w:r w:rsidR="009C4A4E" w:rsidRPr="00B570BB">
        <w:t xml:space="preserve"> examinator </w:t>
      </w:r>
      <w:r w:rsidR="00B02C2D" w:rsidRPr="00B570BB">
        <w:t xml:space="preserve">dhr. M. Reijnhoudt </w:t>
      </w:r>
      <w:r w:rsidR="00086B7B" w:rsidRPr="00B570BB">
        <w:t>bedanken voor de begeleiding en de feedback op het afstudeerdossier</w:t>
      </w:r>
      <w:r w:rsidR="00FD65C2" w:rsidRPr="00B570BB">
        <w:t xml:space="preserve">. </w:t>
      </w:r>
    </w:p>
    <w:p w:rsidR="0030413D" w:rsidRPr="00B570BB" w:rsidRDefault="009C4A4E" w:rsidP="008918A8">
      <w:r w:rsidRPr="00B570BB">
        <w:br/>
      </w:r>
      <w:r w:rsidR="00FD65C2" w:rsidRPr="00B570BB">
        <w:t>Capelle aan den IJssel</w:t>
      </w:r>
      <w:r w:rsidR="00086B7B" w:rsidRPr="00B570BB">
        <w:t xml:space="preserve">, </w:t>
      </w:r>
      <w:r w:rsidR="00502D87" w:rsidRPr="00B570BB">
        <w:t>juni 2012</w:t>
      </w:r>
      <w:r w:rsidR="0030413D" w:rsidRPr="00B570BB">
        <w:t>,</w:t>
      </w:r>
    </w:p>
    <w:p w:rsidR="0030413D" w:rsidRPr="00B570BB" w:rsidRDefault="0030413D" w:rsidP="008918A8">
      <w:r w:rsidRPr="00B570BB">
        <w:t>Marcel Vuijk</w:t>
      </w:r>
    </w:p>
    <w:p w:rsidR="00394A3F" w:rsidRPr="00B570BB" w:rsidRDefault="00394A3F" w:rsidP="008918A8"/>
    <w:p w:rsidR="00394A3F" w:rsidRPr="00B570BB" w:rsidRDefault="00394A3F">
      <w:pPr>
        <w:ind w:left="2160"/>
      </w:pPr>
      <w:r w:rsidRPr="00B570BB">
        <w:br w:type="page"/>
      </w:r>
    </w:p>
    <w:sdt>
      <w:sdtPr>
        <w:rPr>
          <w:rFonts w:asciiTheme="minorHAnsi" w:eastAsiaTheme="minorEastAsia" w:hAnsiTheme="minorHAnsi" w:cstheme="minorBidi"/>
          <w:smallCaps w:val="0"/>
          <w:color w:val="5A5A5A" w:themeColor="text1" w:themeTint="A5"/>
          <w:spacing w:val="0"/>
          <w:sz w:val="20"/>
          <w:szCs w:val="20"/>
        </w:rPr>
        <w:id w:val="2347089"/>
        <w:docPartObj>
          <w:docPartGallery w:val="Table of Contents"/>
          <w:docPartUnique/>
        </w:docPartObj>
      </w:sdtPr>
      <w:sdtEndPr>
        <w:rPr>
          <w:sz w:val="22"/>
          <w:szCs w:val="22"/>
        </w:rPr>
      </w:sdtEndPr>
      <w:sdtContent>
        <w:p w:rsidR="0030413D" w:rsidRPr="00B570BB" w:rsidRDefault="0030413D" w:rsidP="00745FA4">
          <w:pPr>
            <w:pStyle w:val="Kopvaninhoudsopgave"/>
            <w:numPr>
              <w:ilvl w:val="0"/>
              <w:numId w:val="0"/>
            </w:numPr>
          </w:pPr>
          <w:r w:rsidRPr="00B570BB">
            <w:t>Inhoudsopgave</w:t>
          </w:r>
        </w:p>
        <w:p w:rsidR="004140CD" w:rsidRDefault="00FD1EF2">
          <w:pPr>
            <w:pStyle w:val="Inhopg1"/>
            <w:rPr>
              <w:noProof/>
              <w:color w:val="auto"/>
              <w:lang w:eastAsia="nl-NL" w:bidi="ar-SA"/>
            </w:rPr>
          </w:pPr>
          <w:r w:rsidRPr="00B570BB">
            <w:fldChar w:fldCharType="begin"/>
          </w:r>
          <w:r w:rsidR="0030413D" w:rsidRPr="00B570BB">
            <w:instrText xml:space="preserve"> TOC \o "1-3" \h \z \u </w:instrText>
          </w:r>
          <w:r w:rsidRPr="00B570BB">
            <w:fldChar w:fldCharType="separate"/>
          </w:r>
          <w:hyperlink w:anchor="_Toc326306774" w:history="1">
            <w:r w:rsidR="004140CD" w:rsidRPr="008E0366">
              <w:rPr>
                <w:rStyle w:val="Hyperlink"/>
                <w:noProof/>
              </w:rPr>
              <w:t>Colofoon</w:t>
            </w:r>
            <w:r w:rsidR="004140CD">
              <w:rPr>
                <w:noProof/>
                <w:webHidden/>
              </w:rPr>
              <w:tab/>
            </w:r>
            <w:r w:rsidR="004140CD">
              <w:rPr>
                <w:noProof/>
                <w:webHidden/>
              </w:rPr>
              <w:fldChar w:fldCharType="begin"/>
            </w:r>
            <w:r w:rsidR="004140CD">
              <w:rPr>
                <w:noProof/>
                <w:webHidden/>
              </w:rPr>
              <w:instrText xml:space="preserve"> PAGEREF _Toc326306774 \h </w:instrText>
            </w:r>
            <w:r w:rsidR="004140CD">
              <w:rPr>
                <w:noProof/>
                <w:webHidden/>
              </w:rPr>
            </w:r>
            <w:r w:rsidR="004140CD">
              <w:rPr>
                <w:noProof/>
                <w:webHidden/>
              </w:rPr>
              <w:fldChar w:fldCharType="separate"/>
            </w:r>
            <w:r w:rsidR="004140CD">
              <w:rPr>
                <w:noProof/>
                <w:webHidden/>
              </w:rPr>
              <w:t>II</w:t>
            </w:r>
            <w:r w:rsidR="004140CD">
              <w:rPr>
                <w:noProof/>
                <w:webHidden/>
              </w:rPr>
              <w:fldChar w:fldCharType="end"/>
            </w:r>
          </w:hyperlink>
        </w:p>
        <w:p w:rsidR="004140CD" w:rsidRDefault="004140CD">
          <w:pPr>
            <w:pStyle w:val="Inhopg1"/>
            <w:rPr>
              <w:noProof/>
              <w:color w:val="auto"/>
              <w:lang w:eastAsia="nl-NL" w:bidi="ar-SA"/>
            </w:rPr>
          </w:pPr>
          <w:hyperlink w:anchor="_Toc326306775" w:history="1">
            <w:r w:rsidRPr="008E0366">
              <w:rPr>
                <w:rStyle w:val="Hyperlink"/>
                <w:noProof/>
              </w:rPr>
              <w:t>Referaat</w:t>
            </w:r>
            <w:r>
              <w:rPr>
                <w:noProof/>
                <w:webHidden/>
              </w:rPr>
              <w:tab/>
            </w:r>
            <w:r>
              <w:rPr>
                <w:noProof/>
                <w:webHidden/>
              </w:rPr>
              <w:fldChar w:fldCharType="begin"/>
            </w:r>
            <w:r>
              <w:rPr>
                <w:noProof/>
                <w:webHidden/>
              </w:rPr>
              <w:instrText xml:space="preserve"> PAGEREF _Toc326306775 \h </w:instrText>
            </w:r>
            <w:r>
              <w:rPr>
                <w:noProof/>
                <w:webHidden/>
              </w:rPr>
            </w:r>
            <w:r>
              <w:rPr>
                <w:noProof/>
                <w:webHidden/>
              </w:rPr>
              <w:fldChar w:fldCharType="separate"/>
            </w:r>
            <w:r>
              <w:rPr>
                <w:noProof/>
                <w:webHidden/>
              </w:rPr>
              <w:t>III</w:t>
            </w:r>
            <w:r>
              <w:rPr>
                <w:noProof/>
                <w:webHidden/>
              </w:rPr>
              <w:fldChar w:fldCharType="end"/>
            </w:r>
          </w:hyperlink>
        </w:p>
        <w:p w:rsidR="004140CD" w:rsidRDefault="004140CD">
          <w:pPr>
            <w:pStyle w:val="Inhopg1"/>
            <w:rPr>
              <w:noProof/>
              <w:color w:val="auto"/>
              <w:lang w:eastAsia="nl-NL" w:bidi="ar-SA"/>
            </w:rPr>
          </w:pPr>
          <w:hyperlink w:anchor="_Toc326306776" w:history="1">
            <w:r w:rsidRPr="008E0366">
              <w:rPr>
                <w:rStyle w:val="Hyperlink"/>
                <w:noProof/>
              </w:rPr>
              <w:t>Voorwoord</w:t>
            </w:r>
            <w:r>
              <w:rPr>
                <w:noProof/>
                <w:webHidden/>
              </w:rPr>
              <w:tab/>
            </w:r>
            <w:r>
              <w:rPr>
                <w:noProof/>
                <w:webHidden/>
              </w:rPr>
              <w:fldChar w:fldCharType="begin"/>
            </w:r>
            <w:r>
              <w:rPr>
                <w:noProof/>
                <w:webHidden/>
              </w:rPr>
              <w:instrText xml:space="preserve"> PAGEREF _Toc326306776 \h </w:instrText>
            </w:r>
            <w:r>
              <w:rPr>
                <w:noProof/>
                <w:webHidden/>
              </w:rPr>
            </w:r>
            <w:r>
              <w:rPr>
                <w:noProof/>
                <w:webHidden/>
              </w:rPr>
              <w:fldChar w:fldCharType="separate"/>
            </w:r>
            <w:r>
              <w:rPr>
                <w:noProof/>
                <w:webHidden/>
              </w:rPr>
              <w:t>IV</w:t>
            </w:r>
            <w:r>
              <w:rPr>
                <w:noProof/>
                <w:webHidden/>
              </w:rPr>
              <w:fldChar w:fldCharType="end"/>
            </w:r>
          </w:hyperlink>
        </w:p>
        <w:p w:rsidR="004140CD" w:rsidRDefault="004140CD">
          <w:pPr>
            <w:pStyle w:val="Inhopg1"/>
            <w:rPr>
              <w:noProof/>
              <w:color w:val="auto"/>
              <w:lang w:eastAsia="nl-NL" w:bidi="ar-SA"/>
            </w:rPr>
          </w:pPr>
          <w:hyperlink w:anchor="_Toc326306777" w:history="1">
            <w:r w:rsidRPr="008E0366">
              <w:rPr>
                <w:rStyle w:val="Hyperlink"/>
                <w:noProof/>
              </w:rPr>
              <w:t>Samenvatting</w:t>
            </w:r>
            <w:r>
              <w:rPr>
                <w:noProof/>
                <w:webHidden/>
              </w:rPr>
              <w:tab/>
            </w:r>
            <w:r>
              <w:rPr>
                <w:noProof/>
                <w:webHidden/>
              </w:rPr>
              <w:fldChar w:fldCharType="begin"/>
            </w:r>
            <w:r>
              <w:rPr>
                <w:noProof/>
                <w:webHidden/>
              </w:rPr>
              <w:instrText xml:space="preserve"> PAGEREF _Toc326306777 \h </w:instrText>
            </w:r>
            <w:r>
              <w:rPr>
                <w:noProof/>
                <w:webHidden/>
              </w:rPr>
            </w:r>
            <w:r>
              <w:rPr>
                <w:noProof/>
                <w:webHidden/>
              </w:rPr>
              <w:fldChar w:fldCharType="separate"/>
            </w:r>
            <w:r>
              <w:rPr>
                <w:noProof/>
                <w:webHidden/>
              </w:rPr>
              <w:t>1</w:t>
            </w:r>
            <w:r>
              <w:rPr>
                <w:noProof/>
                <w:webHidden/>
              </w:rPr>
              <w:fldChar w:fldCharType="end"/>
            </w:r>
          </w:hyperlink>
        </w:p>
        <w:p w:rsidR="004140CD" w:rsidRDefault="004140CD">
          <w:pPr>
            <w:pStyle w:val="Inhopg1"/>
            <w:rPr>
              <w:noProof/>
              <w:color w:val="auto"/>
              <w:lang w:eastAsia="nl-NL" w:bidi="ar-SA"/>
            </w:rPr>
          </w:pPr>
          <w:hyperlink w:anchor="_Toc326306778" w:history="1">
            <w:r w:rsidRPr="008E0366">
              <w:rPr>
                <w:rStyle w:val="Hyperlink"/>
                <w:noProof/>
              </w:rPr>
              <w:t>1</w:t>
            </w:r>
            <w:r>
              <w:rPr>
                <w:noProof/>
                <w:color w:val="auto"/>
                <w:lang w:eastAsia="nl-NL" w:bidi="ar-SA"/>
              </w:rPr>
              <w:tab/>
            </w:r>
            <w:r w:rsidRPr="008E0366">
              <w:rPr>
                <w:rStyle w:val="Hyperlink"/>
                <w:noProof/>
              </w:rPr>
              <w:t>Inleiding</w:t>
            </w:r>
            <w:r>
              <w:rPr>
                <w:noProof/>
                <w:webHidden/>
              </w:rPr>
              <w:tab/>
            </w:r>
            <w:r>
              <w:rPr>
                <w:noProof/>
                <w:webHidden/>
              </w:rPr>
              <w:fldChar w:fldCharType="begin"/>
            </w:r>
            <w:r>
              <w:rPr>
                <w:noProof/>
                <w:webHidden/>
              </w:rPr>
              <w:instrText xml:space="preserve"> PAGEREF _Toc326306778 \h </w:instrText>
            </w:r>
            <w:r>
              <w:rPr>
                <w:noProof/>
                <w:webHidden/>
              </w:rPr>
            </w:r>
            <w:r>
              <w:rPr>
                <w:noProof/>
                <w:webHidden/>
              </w:rPr>
              <w:fldChar w:fldCharType="separate"/>
            </w:r>
            <w:r>
              <w:rPr>
                <w:noProof/>
                <w:webHidden/>
              </w:rPr>
              <w:t>3</w:t>
            </w:r>
            <w:r>
              <w:rPr>
                <w:noProof/>
                <w:webHidden/>
              </w:rPr>
              <w:fldChar w:fldCharType="end"/>
            </w:r>
          </w:hyperlink>
        </w:p>
        <w:p w:rsidR="004140CD" w:rsidRDefault="004140CD">
          <w:pPr>
            <w:pStyle w:val="Inhopg1"/>
            <w:rPr>
              <w:noProof/>
              <w:color w:val="auto"/>
              <w:lang w:eastAsia="nl-NL" w:bidi="ar-SA"/>
            </w:rPr>
          </w:pPr>
          <w:hyperlink w:anchor="_Toc326306779" w:history="1">
            <w:r w:rsidRPr="008E0366">
              <w:rPr>
                <w:rStyle w:val="Hyperlink"/>
                <w:noProof/>
              </w:rPr>
              <w:t>2</w:t>
            </w:r>
            <w:r>
              <w:rPr>
                <w:noProof/>
                <w:color w:val="auto"/>
                <w:lang w:eastAsia="nl-NL" w:bidi="ar-SA"/>
              </w:rPr>
              <w:tab/>
            </w:r>
            <w:r w:rsidRPr="008E0366">
              <w:rPr>
                <w:rStyle w:val="Hyperlink"/>
                <w:noProof/>
              </w:rPr>
              <w:t>Glossary</w:t>
            </w:r>
            <w:r>
              <w:rPr>
                <w:noProof/>
                <w:webHidden/>
              </w:rPr>
              <w:tab/>
            </w:r>
            <w:r>
              <w:rPr>
                <w:noProof/>
                <w:webHidden/>
              </w:rPr>
              <w:fldChar w:fldCharType="begin"/>
            </w:r>
            <w:r>
              <w:rPr>
                <w:noProof/>
                <w:webHidden/>
              </w:rPr>
              <w:instrText xml:space="preserve"> PAGEREF _Toc326306779 \h </w:instrText>
            </w:r>
            <w:r>
              <w:rPr>
                <w:noProof/>
                <w:webHidden/>
              </w:rPr>
            </w:r>
            <w:r>
              <w:rPr>
                <w:noProof/>
                <w:webHidden/>
              </w:rPr>
              <w:fldChar w:fldCharType="separate"/>
            </w:r>
            <w:r>
              <w:rPr>
                <w:noProof/>
                <w:webHidden/>
              </w:rPr>
              <w:t>4</w:t>
            </w:r>
            <w:r>
              <w:rPr>
                <w:noProof/>
                <w:webHidden/>
              </w:rPr>
              <w:fldChar w:fldCharType="end"/>
            </w:r>
          </w:hyperlink>
        </w:p>
        <w:p w:rsidR="004140CD" w:rsidRDefault="004140CD">
          <w:pPr>
            <w:pStyle w:val="Inhopg1"/>
            <w:rPr>
              <w:noProof/>
              <w:color w:val="auto"/>
              <w:lang w:eastAsia="nl-NL" w:bidi="ar-SA"/>
            </w:rPr>
          </w:pPr>
          <w:hyperlink w:anchor="_Toc326306780" w:history="1">
            <w:r w:rsidRPr="008E0366">
              <w:rPr>
                <w:rStyle w:val="Hyperlink"/>
                <w:noProof/>
              </w:rPr>
              <w:t>4</w:t>
            </w:r>
            <w:r>
              <w:rPr>
                <w:noProof/>
                <w:color w:val="auto"/>
                <w:lang w:eastAsia="nl-NL" w:bidi="ar-SA"/>
              </w:rPr>
              <w:tab/>
            </w:r>
            <w:r w:rsidRPr="008E0366">
              <w:rPr>
                <w:rStyle w:val="Hyperlink"/>
                <w:noProof/>
              </w:rPr>
              <w:t>Achtergrond</w:t>
            </w:r>
            <w:r>
              <w:rPr>
                <w:noProof/>
                <w:webHidden/>
              </w:rPr>
              <w:tab/>
            </w:r>
            <w:r>
              <w:rPr>
                <w:noProof/>
                <w:webHidden/>
              </w:rPr>
              <w:fldChar w:fldCharType="begin"/>
            </w:r>
            <w:r>
              <w:rPr>
                <w:noProof/>
                <w:webHidden/>
              </w:rPr>
              <w:instrText xml:space="preserve"> PAGEREF _Toc326306780 \h </w:instrText>
            </w:r>
            <w:r>
              <w:rPr>
                <w:noProof/>
                <w:webHidden/>
              </w:rPr>
            </w:r>
            <w:r>
              <w:rPr>
                <w:noProof/>
                <w:webHidden/>
              </w:rPr>
              <w:fldChar w:fldCharType="separate"/>
            </w:r>
            <w:r>
              <w:rPr>
                <w:noProof/>
                <w:webHidden/>
              </w:rPr>
              <w:t>5</w:t>
            </w:r>
            <w:r>
              <w:rPr>
                <w:noProof/>
                <w:webHidden/>
              </w:rPr>
              <w:fldChar w:fldCharType="end"/>
            </w:r>
          </w:hyperlink>
        </w:p>
        <w:p w:rsidR="004140CD" w:rsidRDefault="004140CD">
          <w:pPr>
            <w:pStyle w:val="Inhopg2"/>
            <w:rPr>
              <w:noProof/>
              <w:color w:val="auto"/>
              <w:lang w:eastAsia="nl-NL" w:bidi="ar-SA"/>
            </w:rPr>
          </w:pPr>
          <w:hyperlink w:anchor="_Toc326306781" w:history="1">
            <w:r w:rsidRPr="008E0366">
              <w:rPr>
                <w:rStyle w:val="Hyperlink"/>
                <w:noProof/>
              </w:rPr>
              <w:t>4.1</w:t>
            </w:r>
            <w:r>
              <w:rPr>
                <w:noProof/>
                <w:color w:val="auto"/>
                <w:lang w:eastAsia="nl-NL" w:bidi="ar-SA"/>
              </w:rPr>
              <w:tab/>
            </w:r>
            <w:r w:rsidRPr="008E0366">
              <w:rPr>
                <w:rStyle w:val="Hyperlink"/>
                <w:noProof/>
              </w:rPr>
              <w:t>Centric</w:t>
            </w:r>
            <w:r>
              <w:rPr>
                <w:noProof/>
                <w:webHidden/>
              </w:rPr>
              <w:tab/>
            </w:r>
            <w:r>
              <w:rPr>
                <w:noProof/>
                <w:webHidden/>
              </w:rPr>
              <w:fldChar w:fldCharType="begin"/>
            </w:r>
            <w:r>
              <w:rPr>
                <w:noProof/>
                <w:webHidden/>
              </w:rPr>
              <w:instrText xml:space="preserve"> PAGEREF _Toc326306781 \h </w:instrText>
            </w:r>
            <w:r>
              <w:rPr>
                <w:noProof/>
                <w:webHidden/>
              </w:rPr>
            </w:r>
            <w:r>
              <w:rPr>
                <w:noProof/>
                <w:webHidden/>
              </w:rPr>
              <w:fldChar w:fldCharType="separate"/>
            </w:r>
            <w:r>
              <w:rPr>
                <w:noProof/>
                <w:webHidden/>
              </w:rPr>
              <w:t>5</w:t>
            </w:r>
            <w:r>
              <w:rPr>
                <w:noProof/>
                <w:webHidden/>
              </w:rPr>
              <w:fldChar w:fldCharType="end"/>
            </w:r>
          </w:hyperlink>
        </w:p>
        <w:p w:rsidR="004140CD" w:rsidRDefault="004140CD">
          <w:pPr>
            <w:pStyle w:val="Inhopg2"/>
            <w:rPr>
              <w:noProof/>
              <w:color w:val="auto"/>
              <w:lang w:eastAsia="nl-NL" w:bidi="ar-SA"/>
            </w:rPr>
          </w:pPr>
          <w:hyperlink w:anchor="_Toc326306782" w:history="1">
            <w:r w:rsidRPr="008E0366">
              <w:rPr>
                <w:rStyle w:val="Hyperlink"/>
                <w:noProof/>
              </w:rPr>
              <w:t>4.2</w:t>
            </w:r>
            <w:r>
              <w:rPr>
                <w:noProof/>
                <w:color w:val="auto"/>
                <w:lang w:eastAsia="nl-NL" w:bidi="ar-SA"/>
              </w:rPr>
              <w:tab/>
            </w:r>
            <w:r w:rsidRPr="008E0366">
              <w:rPr>
                <w:rStyle w:val="Hyperlink"/>
                <w:noProof/>
              </w:rPr>
              <w:t>Mendix</w:t>
            </w:r>
            <w:r>
              <w:rPr>
                <w:noProof/>
                <w:webHidden/>
              </w:rPr>
              <w:tab/>
            </w:r>
            <w:r>
              <w:rPr>
                <w:noProof/>
                <w:webHidden/>
              </w:rPr>
              <w:fldChar w:fldCharType="begin"/>
            </w:r>
            <w:r>
              <w:rPr>
                <w:noProof/>
                <w:webHidden/>
              </w:rPr>
              <w:instrText xml:space="preserve"> PAGEREF _Toc326306782 \h </w:instrText>
            </w:r>
            <w:r>
              <w:rPr>
                <w:noProof/>
                <w:webHidden/>
              </w:rPr>
            </w:r>
            <w:r>
              <w:rPr>
                <w:noProof/>
                <w:webHidden/>
              </w:rPr>
              <w:fldChar w:fldCharType="separate"/>
            </w:r>
            <w:r>
              <w:rPr>
                <w:noProof/>
                <w:webHidden/>
              </w:rPr>
              <w:t>6</w:t>
            </w:r>
            <w:r>
              <w:rPr>
                <w:noProof/>
                <w:webHidden/>
              </w:rPr>
              <w:fldChar w:fldCharType="end"/>
            </w:r>
          </w:hyperlink>
        </w:p>
        <w:p w:rsidR="004140CD" w:rsidRDefault="004140CD">
          <w:pPr>
            <w:pStyle w:val="Inhopg2"/>
            <w:rPr>
              <w:noProof/>
              <w:color w:val="auto"/>
              <w:lang w:eastAsia="nl-NL" w:bidi="ar-SA"/>
            </w:rPr>
          </w:pPr>
          <w:hyperlink w:anchor="_Toc326306783" w:history="1">
            <w:r w:rsidRPr="008E0366">
              <w:rPr>
                <w:rStyle w:val="Hyperlink"/>
                <w:noProof/>
              </w:rPr>
              <w:t>4.3</w:t>
            </w:r>
            <w:r>
              <w:rPr>
                <w:noProof/>
                <w:color w:val="auto"/>
                <w:lang w:eastAsia="nl-NL" w:bidi="ar-SA"/>
              </w:rPr>
              <w:tab/>
            </w:r>
            <w:r w:rsidRPr="008E0366">
              <w:rPr>
                <w:rStyle w:val="Hyperlink"/>
                <w:noProof/>
              </w:rPr>
              <w:t>Windows Workflow Foundation</w:t>
            </w:r>
            <w:r>
              <w:rPr>
                <w:noProof/>
                <w:webHidden/>
              </w:rPr>
              <w:tab/>
            </w:r>
            <w:r>
              <w:rPr>
                <w:noProof/>
                <w:webHidden/>
              </w:rPr>
              <w:fldChar w:fldCharType="begin"/>
            </w:r>
            <w:r>
              <w:rPr>
                <w:noProof/>
                <w:webHidden/>
              </w:rPr>
              <w:instrText xml:space="preserve"> PAGEREF _Toc326306783 \h </w:instrText>
            </w:r>
            <w:r>
              <w:rPr>
                <w:noProof/>
                <w:webHidden/>
              </w:rPr>
            </w:r>
            <w:r>
              <w:rPr>
                <w:noProof/>
                <w:webHidden/>
              </w:rPr>
              <w:fldChar w:fldCharType="separate"/>
            </w:r>
            <w:r>
              <w:rPr>
                <w:noProof/>
                <w:webHidden/>
              </w:rPr>
              <w:t>8</w:t>
            </w:r>
            <w:r>
              <w:rPr>
                <w:noProof/>
                <w:webHidden/>
              </w:rPr>
              <w:fldChar w:fldCharType="end"/>
            </w:r>
          </w:hyperlink>
        </w:p>
        <w:p w:rsidR="004140CD" w:rsidRDefault="004140CD">
          <w:pPr>
            <w:pStyle w:val="Inhopg1"/>
            <w:rPr>
              <w:noProof/>
              <w:color w:val="auto"/>
              <w:lang w:eastAsia="nl-NL" w:bidi="ar-SA"/>
            </w:rPr>
          </w:pPr>
          <w:hyperlink w:anchor="_Toc326306784" w:history="1">
            <w:r w:rsidRPr="008E0366">
              <w:rPr>
                <w:rStyle w:val="Hyperlink"/>
                <w:noProof/>
              </w:rPr>
              <w:t>5</w:t>
            </w:r>
            <w:r>
              <w:rPr>
                <w:noProof/>
                <w:color w:val="auto"/>
                <w:lang w:eastAsia="nl-NL" w:bidi="ar-SA"/>
              </w:rPr>
              <w:tab/>
            </w:r>
            <w:r w:rsidRPr="008E0366">
              <w:rPr>
                <w:rStyle w:val="Hyperlink"/>
                <w:noProof/>
              </w:rPr>
              <w:t>De opdracht</w:t>
            </w:r>
            <w:r>
              <w:rPr>
                <w:noProof/>
                <w:webHidden/>
              </w:rPr>
              <w:tab/>
            </w:r>
            <w:r>
              <w:rPr>
                <w:noProof/>
                <w:webHidden/>
              </w:rPr>
              <w:fldChar w:fldCharType="begin"/>
            </w:r>
            <w:r>
              <w:rPr>
                <w:noProof/>
                <w:webHidden/>
              </w:rPr>
              <w:instrText xml:space="preserve"> PAGEREF _Toc326306784 \h </w:instrText>
            </w:r>
            <w:r>
              <w:rPr>
                <w:noProof/>
                <w:webHidden/>
              </w:rPr>
            </w:r>
            <w:r>
              <w:rPr>
                <w:noProof/>
                <w:webHidden/>
              </w:rPr>
              <w:fldChar w:fldCharType="separate"/>
            </w:r>
            <w:r>
              <w:rPr>
                <w:noProof/>
                <w:webHidden/>
              </w:rPr>
              <w:t>12</w:t>
            </w:r>
            <w:r>
              <w:rPr>
                <w:noProof/>
                <w:webHidden/>
              </w:rPr>
              <w:fldChar w:fldCharType="end"/>
            </w:r>
          </w:hyperlink>
        </w:p>
        <w:p w:rsidR="004140CD" w:rsidRDefault="004140CD">
          <w:pPr>
            <w:pStyle w:val="Inhopg2"/>
            <w:rPr>
              <w:noProof/>
              <w:color w:val="auto"/>
              <w:lang w:eastAsia="nl-NL" w:bidi="ar-SA"/>
            </w:rPr>
          </w:pPr>
          <w:hyperlink w:anchor="_Toc326306785" w:history="1">
            <w:r w:rsidRPr="008E0366">
              <w:rPr>
                <w:rStyle w:val="Hyperlink"/>
                <w:noProof/>
              </w:rPr>
              <w:t>5.1</w:t>
            </w:r>
            <w:r>
              <w:rPr>
                <w:noProof/>
                <w:color w:val="auto"/>
                <w:lang w:eastAsia="nl-NL" w:bidi="ar-SA"/>
              </w:rPr>
              <w:tab/>
            </w:r>
            <w:r w:rsidRPr="008E0366">
              <w:rPr>
                <w:rStyle w:val="Hyperlink"/>
                <w:noProof/>
              </w:rPr>
              <w:t>Aanleiding tot opdracht</w:t>
            </w:r>
            <w:r>
              <w:rPr>
                <w:noProof/>
                <w:webHidden/>
              </w:rPr>
              <w:tab/>
            </w:r>
            <w:r>
              <w:rPr>
                <w:noProof/>
                <w:webHidden/>
              </w:rPr>
              <w:fldChar w:fldCharType="begin"/>
            </w:r>
            <w:r>
              <w:rPr>
                <w:noProof/>
                <w:webHidden/>
              </w:rPr>
              <w:instrText xml:space="preserve"> PAGEREF _Toc326306785 \h </w:instrText>
            </w:r>
            <w:r>
              <w:rPr>
                <w:noProof/>
                <w:webHidden/>
              </w:rPr>
            </w:r>
            <w:r>
              <w:rPr>
                <w:noProof/>
                <w:webHidden/>
              </w:rPr>
              <w:fldChar w:fldCharType="separate"/>
            </w:r>
            <w:r>
              <w:rPr>
                <w:noProof/>
                <w:webHidden/>
              </w:rPr>
              <w:t>12</w:t>
            </w:r>
            <w:r>
              <w:rPr>
                <w:noProof/>
                <w:webHidden/>
              </w:rPr>
              <w:fldChar w:fldCharType="end"/>
            </w:r>
          </w:hyperlink>
        </w:p>
        <w:p w:rsidR="004140CD" w:rsidRDefault="004140CD">
          <w:pPr>
            <w:pStyle w:val="Inhopg3"/>
            <w:rPr>
              <w:noProof/>
              <w:color w:val="auto"/>
              <w:lang w:eastAsia="nl-NL" w:bidi="ar-SA"/>
            </w:rPr>
          </w:pPr>
          <w:hyperlink w:anchor="_Toc326306786" w:history="1">
            <w:r w:rsidRPr="008E0366">
              <w:rPr>
                <w:rStyle w:val="Hyperlink"/>
                <w:noProof/>
              </w:rPr>
              <w:t>5.1.1</w:t>
            </w:r>
            <w:r>
              <w:rPr>
                <w:noProof/>
                <w:color w:val="auto"/>
                <w:lang w:eastAsia="nl-NL" w:bidi="ar-SA"/>
              </w:rPr>
              <w:tab/>
            </w:r>
            <w:r w:rsidRPr="008E0366">
              <w:rPr>
                <w:rStyle w:val="Hyperlink"/>
                <w:noProof/>
              </w:rPr>
              <w:t>Achtergrond</w:t>
            </w:r>
            <w:r>
              <w:rPr>
                <w:noProof/>
                <w:webHidden/>
              </w:rPr>
              <w:tab/>
            </w:r>
            <w:r>
              <w:rPr>
                <w:noProof/>
                <w:webHidden/>
              </w:rPr>
              <w:fldChar w:fldCharType="begin"/>
            </w:r>
            <w:r>
              <w:rPr>
                <w:noProof/>
                <w:webHidden/>
              </w:rPr>
              <w:instrText xml:space="preserve"> PAGEREF _Toc326306786 \h </w:instrText>
            </w:r>
            <w:r>
              <w:rPr>
                <w:noProof/>
                <w:webHidden/>
              </w:rPr>
            </w:r>
            <w:r>
              <w:rPr>
                <w:noProof/>
                <w:webHidden/>
              </w:rPr>
              <w:fldChar w:fldCharType="separate"/>
            </w:r>
            <w:r>
              <w:rPr>
                <w:noProof/>
                <w:webHidden/>
              </w:rPr>
              <w:t>12</w:t>
            </w:r>
            <w:r>
              <w:rPr>
                <w:noProof/>
                <w:webHidden/>
              </w:rPr>
              <w:fldChar w:fldCharType="end"/>
            </w:r>
          </w:hyperlink>
        </w:p>
        <w:p w:rsidR="004140CD" w:rsidRDefault="004140CD">
          <w:pPr>
            <w:pStyle w:val="Inhopg3"/>
            <w:rPr>
              <w:noProof/>
              <w:color w:val="auto"/>
              <w:lang w:eastAsia="nl-NL" w:bidi="ar-SA"/>
            </w:rPr>
          </w:pPr>
          <w:hyperlink w:anchor="_Toc326306787" w:history="1">
            <w:r w:rsidRPr="008E0366">
              <w:rPr>
                <w:rStyle w:val="Hyperlink"/>
                <w:noProof/>
              </w:rPr>
              <w:t>5.1.2</w:t>
            </w:r>
            <w:r>
              <w:rPr>
                <w:noProof/>
                <w:color w:val="auto"/>
                <w:lang w:eastAsia="nl-NL" w:bidi="ar-SA"/>
              </w:rPr>
              <w:tab/>
            </w:r>
            <w:r w:rsidRPr="008E0366">
              <w:rPr>
                <w:rStyle w:val="Hyperlink"/>
                <w:noProof/>
              </w:rPr>
              <w:t>Probleemstelling</w:t>
            </w:r>
            <w:r>
              <w:rPr>
                <w:noProof/>
                <w:webHidden/>
              </w:rPr>
              <w:tab/>
            </w:r>
            <w:r>
              <w:rPr>
                <w:noProof/>
                <w:webHidden/>
              </w:rPr>
              <w:fldChar w:fldCharType="begin"/>
            </w:r>
            <w:r>
              <w:rPr>
                <w:noProof/>
                <w:webHidden/>
              </w:rPr>
              <w:instrText xml:space="preserve"> PAGEREF _Toc326306787 \h </w:instrText>
            </w:r>
            <w:r>
              <w:rPr>
                <w:noProof/>
                <w:webHidden/>
              </w:rPr>
            </w:r>
            <w:r>
              <w:rPr>
                <w:noProof/>
                <w:webHidden/>
              </w:rPr>
              <w:fldChar w:fldCharType="separate"/>
            </w:r>
            <w:r>
              <w:rPr>
                <w:noProof/>
                <w:webHidden/>
              </w:rPr>
              <w:t>12</w:t>
            </w:r>
            <w:r>
              <w:rPr>
                <w:noProof/>
                <w:webHidden/>
              </w:rPr>
              <w:fldChar w:fldCharType="end"/>
            </w:r>
          </w:hyperlink>
        </w:p>
        <w:p w:rsidR="004140CD" w:rsidRDefault="004140CD">
          <w:pPr>
            <w:pStyle w:val="Inhopg2"/>
            <w:rPr>
              <w:noProof/>
              <w:color w:val="auto"/>
              <w:lang w:eastAsia="nl-NL" w:bidi="ar-SA"/>
            </w:rPr>
          </w:pPr>
          <w:hyperlink w:anchor="_Toc326306788" w:history="1">
            <w:r w:rsidRPr="008E0366">
              <w:rPr>
                <w:rStyle w:val="Hyperlink"/>
                <w:noProof/>
              </w:rPr>
              <w:t>5.2</w:t>
            </w:r>
            <w:r>
              <w:rPr>
                <w:noProof/>
                <w:color w:val="auto"/>
                <w:lang w:eastAsia="nl-NL" w:bidi="ar-SA"/>
              </w:rPr>
              <w:tab/>
            </w:r>
            <w:r w:rsidRPr="008E0366">
              <w:rPr>
                <w:rStyle w:val="Hyperlink"/>
                <w:noProof/>
              </w:rPr>
              <w:t>Aanvangssituatie</w:t>
            </w:r>
            <w:r>
              <w:rPr>
                <w:noProof/>
                <w:webHidden/>
              </w:rPr>
              <w:tab/>
            </w:r>
            <w:r>
              <w:rPr>
                <w:noProof/>
                <w:webHidden/>
              </w:rPr>
              <w:fldChar w:fldCharType="begin"/>
            </w:r>
            <w:r>
              <w:rPr>
                <w:noProof/>
                <w:webHidden/>
              </w:rPr>
              <w:instrText xml:space="preserve"> PAGEREF _Toc326306788 \h </w:instrText>
            </w:r>
            <w:r>
              <w:rPr>
                <w:noProof/>
                <w:webHidden/>
              </w:rPr>
            </w:r>
            <w:r>
              <w:rPr>
                <w:noProof/>
                <w:webHidden/>
              </w:rPr>
              <w:fldChar w:fldCharType="separate"/>
            </w:r>
            <w:r>
              <w:rPr>
                <w:noProof/>
                <w:webHidden/>
              </w:rPr>
              <w:t>13</w:t>
            </w:r>
            <w:r>
              <w:rPr>
                <w:noProof/>
                <w:webHidden/>
              </w:rPr>
              <w:fldChar w:fldCharType="end"/>
            </w:r>
          </w:hyperlink>
        </w:p>
        <w:p w:rsidR="004140CD" w:rsidRDefault="004140CD">
          <w:pPr>
            <w:pStyle w:val="Inhopg2"/>
            <w:rPr>
              <w:noProof/>
              <w:color w:val="auto"/>
              <w:lang w:eastAsia="nl-NL" w:bidi="ar-SA"/>
            </w:rPr>
          </w:pPr>
          <w:hyperlink w:anchor="_Toc326306789" w:history="1">
            <w:r w:rsidRPr="008E0366">
              <w:rPr>
                <w:rStyle w:val="Hyperlink"/>
                <w:noProof/>
              </w:rPr>
              <w:t>5.3</w:t>
            </w:r>
            <w:r>
              <w:rPr>
                <w:noProof/>
                <w:color w:val="auto"/>
                <w:lang w:eastAsia="nl-NL" w:bidi="ar-SA"/>
              </w:rPr>
              <w:tab/>
            </w:r>
            <w:r w:rsidRPr="008E0366">
              <w:rPr>
                <w:rStyle w:val="Hyperlink"/>
                <w:noProof/>
              </w:rPr>
              <w:t>Gewenste situatie</w:t>
            </w:r>
            <w:r>
              <w:rPr>
                <w:noProof/>
                <w:webHidden/>
              </w:rPr>
              <w:tab/>
            </w:r>
            <w:r>
              <w:rPr>
                <w:noProof/>
                <w:webHidden/>
              </w:rPr>
              <w:fldChar w:fldCharType="begin"/>
            </w:r>
            <w:r>
              <w:rPr>
                <w:noProof/>
                <w:webHidden/>
              </w:rPr>
              <w:instrText xml:space="preserve"> PAGEREF _Toc326306789 \h </w:instrText>
            </w:r>
            <w:r>
              <w:rPr>
                <w:noProof/>
                <w:webHidden/>
              </w:rPr>
            </w:r>
            <w:r>
              <w:rPr>
                <w:noProof/>
                <w:webHidden/>
              </w:rPr>
              <w:fldChar w:fldCharType="separate"/>
            </w:r>
            <w:r>
              <w:rPr>
                <w:noProof/>
                <w:webHidden/>
              </w:rPr>
              <w:t>13</w:t>
            </w:r>
            <w:r>
              <w:rPr>
                <w:noProof/>
                <w:webHidden/>
              </w:rPr>
              <w:fldChar w:fldCharType="end"/>
            </w:r>
          </w:hyperlink>
        </w:p>
        <w:p w:rsidR="004140CD" w:rsidRDefault="004140CD">
          <w:pPr>
            <w:pStyle w:val="Inhopg2"/>
            <w:rPr>
              <w:noProof/>
              <w:color w:val="auto"/>
              <w:lang w:eastAsia="nl-NL" w:bidi="ar-SA"/>
            </w:rPr>
          </w:pPr>
          <w:hyperlink w:anchor="_Toc326306790" w:history="1">
            <w:r w:rsidRPr="008E0366">
              <w:rPr>
                <w:rStyle w:val="Hyperlink"/>
                <w:noProof/>
              </w:rPr>
              <w:t>5.4</w:t>
            </w:r>
            <w:r>
              <w:rPr>
                <w:noProof/>
                <w:color w:val="auto"/>
                <w:lang w:eastAsia="nl-NL" w:bidi="ar-SA"/>
              </w:rPr>
              <w:tab/>
            </w:r>
            <w:r w:rsidRPr="008E0366">
              <w:rPr>
                <w:rStyle w:val="Hyperlink"/>
                <w:noProof/>
              </w:rPr>
              <w:t>Deelproducten</w:t>
            </w:r>
            <w:r>
              <w:rPr>
                <w:noProof/>
                <w:webHidden/>
              </w:rPr>
              <w:tab/>
            </w:r>
            <w:r>
              <w:rPr>
                <w:noProof/>
                <w:webHidden/>
              </w:rPr>
              <w:fldChar w:fldCharType="begin"/>
            </w:r>
            <w:r>
              <w:rPr>
                <w:noProof/>
                <w:webHidden/>
              </w:rPr>
              <w:instrText xml:space="preserve"> PAGEREF _Toc326306790 \h </w:instrText>
            </w:r>
            <w:r>
              <w:rPr>
                <w:noProof/>
                <w:webHidden/>
              </w:rPr>
            </w:r>
            <w:r>
              <w:rPr>
                <w:noProof/>
                <w:webHidden/>
              </w:rPr>
              <w:fldChar w:fldCharType="separate"/>
            </w:r>
            <w:r>
              <w:rPr>
                <w:noProof/>
                <w:webHidden/>
              </w:rPr>
              <w:t>16</w:t>
            </w:r>
            <w:r>
              <w:rPr>
                <w:noProof/>
                <w:webHidden/>
              </w:rPr>
              <w:fldChar w:fldCharType="end"/>
            </w:r>
          </w:hyperlink>
        </w:p>
        <w:p w:rsidR="004140CD" w:rsidRDefault="004140CD">
          <w:pPr>
            <w:pStyle w:val="Inhopg2"/>
            <w:rPr>
              <w:noProof/>
              <w:color w:val="auto"/>
              <w:lang w:eastAsia="nl-NL" w:bidi="ar-SA"/>
            </w:rPr>
          </w:pPr>
          <w:hyperlink w:anchor="_Toc326306791" w:history="1">
            <w:r w:rsidRPr="008E0366">
              <w:rPr>
                <w:rStyle w:val="Hyperlink"/>
                <w:noProof/>
              </w:rPr>
              <w:t>5.5</w:t>
            </w:r>
            <w:r>
              <w:rPr>
                <w:noProof/>
                <w:color w:val="auto"/>
                <w:lang w:eastAsia="nl-NL" w:bidi="ar-SA"/>
              </w:rPr>
              <w:tab/>
            </w:r>
            <w:r w:rsidRPr="008E0366">
              <w:rPr>
                <w:rStyle w:val="Hyperlink"/>
                <w:noProof/>
              </w:rPr>
              <w:t>Eindproduct</w:t>
            </w:r>
            <w:r>
              <w:rPr>
                <w:noProof/>
                <w:webHidden/>
              </w:rPr>
              <w:tab/>
            </w:r>
            <w:r>
              <w:rPr>
                <w:noProof/>
                <w:webHidden/>
              </w:rPr>
              <w:fldChar w:fldCharType="begin"/>
            </w:r>
            <w:r>
              <w:rPr>
                <w:noProof/>
                <w:webHidden/>
              </w:rPr>
              <w:instrText xml:space="preserve"> PAGEREF _Toc326306791 \h </w:instrText>
            </w:r>
            <w:r>
              <w:rPr>
                <w:noProof/>
                <w:webHidden/>
              </w:rPr>
            </w:r>
            <w:r>
              <w:rPr>
                <w:noProof/>
                <w:webHidden/>
              </w:rPr>
              <w:fldChar w:fldCharType="separate"/>
            </w:r>
            <w:r>
              <w:rPr>
                <w:noProof/>
                <w:webHidden/>
              </w:rPr>
              <w:t>18</w:t>
            </w:r>
            <w:r>
              <w:rPr>
                <w:noProof/>
                <w:webHidden/>
              </w:rPr>
              <w:fldChar w:fldCharType="end"/>
            </w:r>
          </w:hyperlink>
        </w:p>
        <w:p w:rsidR="004140CD" w:rsidRDefault="004140CD">
          <w:pPr>
            <w:pStyle w:val="Inhopg1"/>
            <w:rPr>
              <w:noProof/>
              <w:color w:val="auto"/>
              <w:lang w:eastAsia="nl-NL" w:bidi="ar-SA"/>
            </w:rPr>
          </w:pPr>
          <w:hyperlink w:anchor="_Toc326306792" w:history="1">
            <w:r w:rsidRPr="008E0366">
              <w:rPr>
                <w:rStyle w:val="Hyperlink"/>
                <w:noProof/>
              </w:rPr>
              <w:t>6</w:t>
            </w:r>
            <w:r>
              <w:rPr>
                <w:noProof/>
                <w:color w:val="auto"/>
                <w:lang w:eastAsia="nl-NL" w:bidi="ar-SA"/>
              </w:rPr>
              <w:tab/>
            </w:r>
            <w:r w:rsidRPr="008E0366">
              <w:rPr>
                <w:rStyle w:val="Hyperlink"/>
                <w:noProof/>
              </w:rPr>
              <w:t>Aanpak</w:t>
            </w:r>
            <w:r>
              <w:rPr>
                <w:noProof/>
                <w:webHidden/>
              </w:rPr>
              <w:tab/>
            </w:r>
            <w:r>
              <w:rPr>
                <w:noProof/>
                <w:webHidden/>
              </w:rPr>
              <w:fldChar w:fldCharType="begin"/>
            </w:r>
            <w:r>
              <w:rPr>
                <w:noProof/>
                <w:webHidden/>
              </w:rPr>
              <w:instrText xml:space="preserve"> PAGEREF _Toc326306792 \h </w:instrText>
            </w:r>
            <w:r>
              <w:rPr>
                <w:noProof/>
                <w:webHidden/>
              </w:rPr>
            </w:r>
            <w:r>
              <w:rPr>
                <w:noProof/>
                <w:webHidden/>
              </w:rPr>
              <w:fldChar w:fldCharType="separate"/>
            </w:r>
            <w:r>
              <w:rPr>
                <w:noProof/>
                <w:webHidden/>
              </w:rPr>
              <w:t>19</w:t>
            </w:r>
            <w:r>
              <w:rPr>
                <w:noProof/>
                <w:webHidden/>
              </w:rPr>
              <w:fldChar w:fldCharType="end"/>
            </w:r>
          </w:hyperlink>
        </w:p>
        <w:p w:rsidR="004140CD" w:rsidRDefault="004140CD">
          <w:pPr>
            <w:pStyle w:val="Inhopg2"/>
            <w:rPr>
              <w:noProof/>
              <w:color w:val="auto"/>
              <w:lang w:eastAsia="nl-NL" w:bidi="ar-SA"/>
            </w:rPr>
          </w:pPr>
          <w:hyperlink w:anchor="_Toc326306793" w:history="1">
            <w:r w:rsidRPr="008E0366">
              <w:rPr>
                <w:rStyle w:val="Hyperlink"/>
                <w:noProof/>
              </w:rPr>
              <w:t>6.1</w:t>
            </w:r>
            <w:r>
              <w:rPr>
                <w:noProof/>
                <w:color w:val="auto"/>
                <w:lang w:eastAsia="nl-NL" w:bidi="ar-SA"/>
              </w:rPr>
              <w:tab/>
            </w:r>
            <w:r w:rsidRPr="008E0366">
              <w:rPr>
                <w:rStyle w:val="Hyperlink"/>
                <w:noProof/>
              </w:rPr>
              <w:t>Agile ontwikkeling</w:t>
            </w:r>
            <w:r>
              <w:rPr>
                <w:noProof/>
                <w:webHidden/>
              </w:rPr>
              <w:tab/>
            </w:r>
            <w:r>
              <w:rPr>
                <w:noProof/>
                <w:webHidden/>
              </w:rPr>
              <w:fldChar w:fldCharType="begin"/>
            </w:r>
            <w:r>
              <w:rPr>
                <w:noProof/>
                <w:webHidden/>
              </w:rPr>
              <w:instrText xml:space="preserve"> PAGEREF _Toc326306793 \h </w:instrText>
            </w:r>
            <w:r>
              <w:rPr>
                <w:noProof/>
                <w:webHidden/>
              </w:rPr>
            </w:r>
            <w:r>
              <w:rPr>
                <w:noProof/>
                <w:webHidden/>
              </w:rPr>
              <w:fldChar w:fldCharType="separate"/>
            </w:r>
            <w:r>
              <w:rPr>
                <w:noProof/>
                <w:webHidden/>
              </w:rPr>
              <w:t>19</w:t>
            </w:r>
            <w:r>
              <w:rPr>
                <w:noProof/>
                <w:webHidden/>
              </w:rPr>
              <w:fldChar w:fldCharType="end"/>
            </w:r>
          </w:hyperlink>
        </w:p>
        <w:p w:rsidR="004140CD" w:rsidRDefault="004140CD">
          <w:pPr>
            <w:pStyle w:val="Inhopg2"/>
            <w:rPr>
              <w:noProof/>
              <w:color w:val="auto"/>
              <w:lang w:eastAsia="nl-NL" w:bidi="ar-SA"/>
            </w:rPr>
          </w:pPr>
          <w:hyperlink w:anchor="_Toc326306794" w:history="1">
            <w:r w:rsidRPr="008E0366">
              <w:rPr>
                <w:rStyle w:val="Hyperlink"/>
                <w:noProof/>
              </w:rPr>
              <w:t>6.2</w:t>
            </w:r>
            <w:r>
              <w:rPr>
                <w:noProof/>
                <w:color w:val="auto"/>
                <w:lang w:eastAsia="nl-NL" w:bidi="ar-SA"/>
              </w:rPr>
              <w:tab/>
            </w:r>
            <w:r w:rsidRPr="008E0366">
              <w:rPr>
                <w:rStyle w:val="Hyperlink"/>
                <w:noProof/>
              </w:rPr>
              <w:t>Scrum</w:t>
            </w:r>
            <w:r>
              <w:rPr>
                <w:noProof/>
                <w:webHidden/>
              </w:rPr>
              <w:tab/>
            </w:r>
            <w:r>
              <w:rPr>
                <w:noProof/>
                <w:webHidden/>
              </w:rPr>
              <w:fldChar w:fldCharType="begin"/>
            </w:r>
            <w:r>
              <w:rPr>
                <w:noProof/>
                <w:webHidden/>
              </w:rPr>
              <w:instrText xml:space="preserve"> PAGEREF _Toc326306794 \h </w:instrText>
            </w:r>
            <w:r>
              <w:rPr>
                <w:noProof/>
                <w:webHidden/>
              </w:rPr>
            </w:r>
            <w:r>
              <w:rPr>
                <w:noProof/>
                <w:webHidden/>
              </w:rPr>
              <w:fldChar w:fldCharType="separate"/>
            </w:r>
            <w:r>
              <w:rPr>
                <w:noProof/>
                <w:webHidden/>
              </w:rPr>
              <w:t>19</w:t>
            </w:r>
            <w:r>
              <w:rPr>
                <w:noProof/>
                <w:webHidden/>
              </w:rPr>
              <w:fldChar w:fldCharType="end"/>
            </w:r>
          </w:hyperlink>
        </w:p>
        <w:p w:rsidR="004140CD" w:rsidRDefault="004140CD">
          <w:pPr>
            <w:pStyle w:val="Inhopg3"/>
            <w:rPr>
              <w:noProof/>
              <w:color w:val="auto"/>
              <w:lang w:eastAsia="nl-NL" w:bidi="ar-SA"/>
            </w:rPr>
          </w:pPr>
          <w:hyperlink w:anchor="_Toc326306795" w:history="1">
            <w:r w:rsidRPr="008E0366">
              <w:rPr>
                <w:rStyle w:val="Hyperlink"/>
                <w:noProof/>
              </w:rPr>
              <w:t>6.2.1</w:t>
            </w:r>
            <w:r>
              <w:rPr>
                <w:noProof/>
                <w:color w:val="auto"/>
                <w:lang w:eastAsia="nl-NL" w:bidi="ar-SA"/>
              </w:rPr>
              <w:tab/>
            </w:r>
            <w:r w:rsidRPr="008E0366">
              <w:rPr>
                <w:rStyle w:val="Hyperlink"/>
                <w:noProof/>
              </w:rPr>
              <w:t>Scrum team</w:t>
            </w:r>
            <w:r>
              <w:rPr>
                <w:noProof/>
                <w:webHidden/>
              </w:rPr>
              <w:tab/>
            </w:r>
            <w:r>
              <w:rPr>
                <w:noProof/>
                <w:webHidden/>
              </w:rPr>
              <w:fldChar w:fldCharType="begin"/>
            </w:r>
            <w:r>
              <w:rPr>
                <w:noProof/>
                <w:webHidden/>
              </w:rPr>
              <w:instrText xml:space="preserve"> PAGEREF _Toc326306795 \h </w:instrText>
            </w:r>
            <w:r>
              <w:rPr>
                <w:noProof/>
                <w:webHidden/>
              </w:rPr>
            </w:r>
            <w:r>
              <w:rPr>
                <w:noProof/>
                <w:webHidden/>
              </w:rPr>
              <w:fldChar w:fldCharType="separate"/>
            </w:r>
            <w:r>
              <w:rPr>
                <w:noProof/>
                <w:webHidden/>
              </w:rPr>
              <w:t>20</w:t>
            </w:r>
            <w:r>
              <w:rPr>
                <w:noProof/>
                <w:webHidden/>
              </w:rPr>
              <w:fldChar w:fldCharType="end"/>
            </w:r>
          </w:hyperlink>
        </w:p>
        <w:p w:rsidR="004140CD" w:rsidRDefault="004140CD">
          <w:pPr>
            <w:pStyle w:val="Inhopg3"/>
            <w:rPr>
              <w:noProof/>
              <w:color w:val="auto"/>
              <w:lang w:eastAsia="nl-NL" w:bidi="ar-SA"/>
            </w:rPr>
          </w:pPr>
          <w:hyperlink w:anchor="_Toc326306796" w:history="1">
            <w:r w:rsidRPr="008E0366">
              <w:rPr>
                <w:rStyle w:val="Hyperlink"/>
                <w:noProof/>
              </w:rPr>
              <w:t>6.2.2</w:t>
            </w:r>
            <w:r>
              <w:rPr>
                <w:noProof/>
                <w:color w:val="auto"/>
                <w:lang w:eastAsia="nl-NL" w:bidi="ar-SA"/>
              </w:rPr>
              <w:tab/>
            </w:r>
            <w:r w:rsidRPr="008E0366">
              <w:rPr>
                <w:rStyle w:val="Hyperlink"/>
                <w:noProof/>
              </w:rPr>
              <w:t>Sprint doorloop</w:t>
            </w:r>
            <w:r>
              <w:rPr>
                <w:noProof/>
                <w:webHidden/>
              </w:rPr>
              <w:tab/>
            </w:r>
            <w:r>
              <w:rPr>
                <w:noProof/>
                <w:webHidden/>
              </w:rPr>
              <w:fldChar w:fldCharType="begin"/>
            </w:r>
            <w:r>
              <w:rPr>
                <w:noProof/>
                <w:webHidden/>
              </w:rPr>
              <w:instrText xml:space="preserve"> PAGEREF _Toc326306796 \h </w:instrText>
            </w:r>
            <w:r>
              <w:rPr>
                <w:noProof/>
                <w:webHidden/>
              </w:rPr>
            </w:r>
            <w:r>
              <w:rPr>
                <w:noProof/>
                <w:webHidden/>
              </w:rPr>
              <w:fldChar w:fldCharType="separate"/>
            </w:r>
            <w:r>
              <w:rPr>
                <w:noProof/>
                <w:webHidden/>
              </w:rPr>
              <w:t>21</w:t>
            </w:r>
            <w:r>
              <w:rPr>
                <w:noProof/>
                <w:webHidden/>
              </w:rPr>
              <w:fldChar w:fldCharType="end"/>
            </w:r>
          </w:hyperlink>
        </w:p>
        <w:p w:rsidR="004140CD" w:rsidRDefault="004140CD">
          <w:pPr>
            <w:pStyle w:val="Inhopg3"/>
            <w:rPr>
              <w:noProof/>
              <w:color w:val="auto"/>
              <w:lang w:eastAsia="nl-NL" w:bidi="ar-SA"/>
            </w:rPr>
          </w:pPr>
          <w:hyperlink w:anchor="_Toc326306797" w:history="1">
            <w:r w:rsidRPr="008E0366">
              <w:rPr>
                <w:rStyle w:val="Hyperlink"/>
                <w:noProof/>
              </w:rPr>
              <w:t>6.2.3</w:t>
            </w:r>
            <w:r>
              <w:rPr>
                <w:noProof/>
                <w:color w:val="auto"/>
                <w:lang w:eastAsia="nl-NL" w:bidi="ar-SA"/>
              </w:rPr>
              <w:tab/>
            </w:r>
            <w:r w:rsidRPr="008E0366">
              <w:rPr>
                <w:rStyle w:val="Hyperlink"/>
                <w:noProof/>
              </w:rPr>
              <w:t>Sprintr</w:t>
            </w:r>
            <w:r>
              <w:rPr>
                <w:noProof/>
                <w:webHidden/>
              </w:rPr>
              <w:tab/>
            </w:r>
            <w:r>
              <w:rPr>
                <w:noProof/>
                <w:webHidden/>
              </w:rPr>
              <w:fldChar w:fldCharType="begin"/>
            </w:r>
            <w:r>
              <w:rPr>
                <w:noProof/>
                <w:webHidden/>
              </w:rPr>
              <w:instrText xml:space="preserve"> PAGEREF _Toc326306797 \h </w:instrText>
            </w:r>
            <w:r>
              <w:rPr>
                <w:noProof/>
                <w:webHidden/>
              </w:rPr>
            </w:r>
            <w:r>
              <w:rPr>
                <w:noProof/>
                <w:webHidden/>
              </w:rPr>
              <w:fldChar w:fldCharType="separate"/>
            </w:r>
            <w:r>
              <w:rPr>
                <w:noProof/>
                <w:webHidden/>
              </w:rPr>
              <w:t>22</w:t>
            </w:r>
            <w:r>
              <w:rPr>
                <w:noProof/>
                <w:webHidden/>
              </w:rPr>
              <w:fldChar w:fldCharType="end"/>
            </w:r>
          </w:hyperlink>
        </w:p>
        <w:p w:rsidR="004140CD" w:rsidRDefault="004140CD">
          <w:pPr>
            <w:pStyle w:val="Inhopg1"/>
            <w:rPr>
              <w:noProof/>
              <w:color w:val="auto"/>
              <w:lang w:eastAsia="nl-NL" w:bidi="ar-SA"/>
            </w:rPr>
          </w:pPr>
          <w:hyperlink w:anchor="_Toc326306798" w:history="1">
            <w:r w:rsidRPr="008E0366">
              <w:rPr>
                <w:rStyle w:val="Hyperlink"/>
                <w:noProof/>
              </w:rPr>
              <w:t>7</w:t>
            </w:r>
            <w:r>
              <w:rPr>
                <w:noProof/>
                <w:color w:val="auto"/>
                <w:lang w:eastAsia="nl-NL" w:bidi="ar-SA"/>
              </w:rPr>
              <w:tab/>
            </w:r>
            <w:r w:rsidRPr="008E0366">
              <w:rPr>
                <w:rStyle w:val="Hyperlink"/>
                <w:noProof/>
              </w:rPr>
              <w:t>Realisatie</w:t>
            </w:r>
            <w:r>
              <w:rPr>
                <w:noProof/>
                <w:webHidden/>
              </w:rPr>
              <w:tab/>
            </w:r>
            <w:r>
              <w:rPr>
                <w:noProof/>
                <w:webHidden/>
              </w:rPr>
              <w:fldChar w:fldCharType="begin"/>
            </w:r>
            <w:r>
              <w:rPr>
                <w:noProof/>
                <w:webHidden/>
              </w:rPr>
              <w:instrText xml:space="preserve"> PAGEREF _Toc326306798 \h </w:instrText>
            </w:r>
            <w:r>
              <w:rPr>
                <w:noProof/>
                <w:webHidden/>
              </w:rPr>
            </w:r>
            <w:r>
              <w:rPr>
                <w:noProof/>
                <w:webHidden/>
              </w:rPr>
              <w:fldChar w:fldCharType="separate"/>
            </w:r>
            <w:r>
              <w:rPr>
                <w:noProof/>
                <w:webHidden/>
              </w:rPr>
              <w:t>25</w:t>
            </w:r>
            <w:r>
              <w:rPr>
                <w:noProof/>
                <w:webHidden/>
              </w:rPr>
              <w:fldChar w:fldCharType="end"/>
            </w:r>
          </w:hyperlink>
        </w:p>
        <w:p w:rsidR="004140CD" w:rsidRDefault="004140CD">
          <w:pPr>
            <w:pStyle w:val="Inhopg2"/>
            <w:rPr>
              <w:noProof/>
              <w:color w:val="auto"/>
              <w:lang w:eastAsia="nl-NL" w:bidi="ar-SA"/>
            </w:rPr>
          </w:pPr>
          <w:hyperlink w:anchor="_Toc326306799" w:history="1">
            <w:r w:rsidRPr="008E0366">
              <w:rPr>
                <w:rStyle w:val="Hyperlink"/>
                <w:noProof/>
              </w:rPr>
              <w:t>7.1</w:t>
            </w:r>
            <w:r>
              <w:rPr>
                <w:noProof/>
                <w:color w:val="auto"/>
                <w:lang w:eastAsia="nl-NL" w:bidi="ar-SA"/>
              </w:rPr>
              <w:tab/>
            </w:r>
            <w:r w:rsidRPr="008E0366">
              <w:rPr>
                <w:rStyle w:val="Hyperlink"/>
                <w:noProof/>
              </w:rPr>
              <w:t>Initiatie fase</w:t>
            </w:r>
            <w:r>
              <w:rPr>
                <w:noProof/>
                <w:webHidden/>
              </w:rPr>
              <w:tab/>
            </w:r>
            <w:r>
              <w:rPr>
                <w:noProof/>
                <w:webHidden/>
              </w:rPr>
              <w:fldChar w:fldCharType="begin"/>
            </w:r>
            <w:r>
              <w:rPr>
                <w:noProof/>
                <w:webHidden/>
              </w:rPr>
              <w:instrText xml:space="preserve"> PAGEREF _Toc326306799 \h </w:instrText>
            </w:r>
            <w:r>
              <w:rPr>
                <w:noProof/>
                <w:webHidden/>
              </w:rPr>
            </w:r>
            <w:r>
              <w:rPr>
                <w:noProof/>
                <w:webHidden/>
              </w:rPr>
              <w:fldChar w:fldCharType="separate"/>
            </w:r>
            <w:r>
              <w:rPr>
                <w:noProof/>
                <w:webHidden/>
              </w:rPr>
              <w:t>25</w:t>
            </w:r>
            <w:r>
              <w:rPr>
                <w:noProof/>
                <w:webHidden/>
              </w:rPr>
              <w:fldChar w:fldCharType="end"/>
            </w:r>
          </w:hyperlink>
        </w:p>
        <w:p w:rsidR="004140CD" w:rsidRDefault="004140CD">
          <w:pPr>
            <w:pStyle w:val="Inhopg3"/>
            <w:rPr>
              <w:noProof/>
              <w:color w:val="auto"/>
              <w:lang w:eastAsia="nl-NL" w:bidi="ar-SA"/>
            </w:rPr>
          </w:pPr>
          <w:hyperlink w:anchor="_Toc326306800" w:history="1">
            <w:r w:rsidRPr="008E0366">
              <w:rPr>
                <w:rStyle w:val="Hyperlink"/>
                <w:noProof/>
              </w:rPr>
              <w:t>7.1.1</w:t>
            </w:r>
            <w:r>
              <w:rPr>
                <w:noProof/>
                <w:color w:val="auto"/>
                <w:lang w:eastAsia="nl-NL" w:bidi="ar-SA"/>
              </w:rPr>
              <w:tab/>
            </w:r>
            <w:r w:rsidRPr="008E0366">
              <w:rPr>
                <w:rStyle w:val="Hyperlink"/>
                <w:noProof/>
              </w:rPr>
              <w:t>Requirements bepalen</w:t>
            </w:r>
            <w:r>
              <w:rPr>
                <w:noProof/>
                <w:webHidden/>
              </w:rPr>
              <w:tab/>
            </w:r>
            <w:r>
              <w:rPr>
                <w:noProof/>
                <w:webHidden/>
              </w:rPr>
              <w:fldChar w:fldCharType="begin"/>
            </w:r>
            <w:r>
              <w:rPr>
                <w:noProof/>
                <w:webHidden/>
              </w:rPr>
              <w:instrText xml:space="preserve"> PAGEREF _Toc326306800 \h </w:instrText>
            </w:r>
            <w:r>
              <w:rPr>
                <w:noProof/>
                <w:webHidden/>
              </w:rPr>
            </w:r>
            <w:r>
              <w:rPr>
                <w:noProof/>
                <w:webHidden/>
              </w:rPr>
              <w:fldChar w:fldCharType="separate"/>
            </w:r>
            <w:r>
              <w:rPr>
                <w:noProof/>
                <w:webHidden/>
              </w:rPr>
              <w:t>25</w:t>
            </w:r>
            <w:r>
              <w:rPr>
                <w:noProof/>
                <w:webHidden/>
              </w:rPr>
              <w:fldChar w:fldCharType="end"/>
            </w:r>
          </w:hyperlink>
        </w:p>
        <w:p w:rsidR="004140CD" w:rsidRDefault="004140CD">
          <w:pPr>
            <w:pStyle w:val="Inhopg3"/>
            <w:rPr>
              <w:noProof/>
              <w:color w:val="auto"/>
              <w:lang w:eastAsia="nl-NL" w:bidi="ar-SA"/>
            </w:rPr>
          </w:pPr>
          <w:hyperlink w:anchor="_Toc326306801" w:history="1">
            <w:r w:rsidRPr="008E0366">
              <w:rPr>
                <w:rStyle w:val="Hyperlink"/>
                <w:noProof/>
              </w:rPr>
              <w:t>7.1.2</w:t>
            </w:r>
            <w:r>
              <w:rPr>
                <w:noProof/>
                <w:color w:val="auto"/>
                <w:lang w:eastAsia="nl-NL" w:bidi="ar-SA"/>
              </w:rPr>
              <w:tab/>
            </w:r>
            <w:r w:rsidRPr="008E0366">
              <w:rPr>
                <w:rStyle w:val="Hyperlink"/>
                <w:noProof/>
              </w:rPr>
              <w:t>Onderzoek</w:t>
            </w:r>
            <w:r>
              <w:rPr>
                <w:noProof/>
                <w:webHidden/>
              </w:rPr>
              <w:tab/>
            </w:r>
            <w:r>
              <w:rPr>
                <w:noProof/>
                <w:webHidden/>
              </w:rPr>
              <w:fldChar w:fldCharType="begin"/>
            </w:r>
            <w:r>
              <w:rPr>
                <w:noProof/>
                <w:webHidden/>
              </w:rPr>
              <w:instrText xml:space="preserve"> PAGEREF _Toc326306801 \h </w:instrText>
            </w:r>
            <w:r>
              <w:rPr>
                <w:noProof/>
                <w:webHidden/>
              </w:rPr>
            </w:r>
            <w:r>
              <w:rPr>
                <w:noProof/>
                <w:webHidden/>
              </w:rPr>
              <w:fldChar w:fldCharType="separate"/>
            </w:r>
            <w:r>
              <w:rPr>
                <w:noProof/>
                <w:webHidden/>
              </w:rPr>
              <w:t>30</w:t>
            </w:r>
            <w:r>
              <w:rPr>
                <w:noProof/>
                <w:webHidden/>
              </w:rPr>
              <w:fldChar w:fldCharType="end"/>
            </w:r>
          </w:hyperlink>
        </w:p>
        <w:p w:rsidR="004140CD" w:rsidRDefault="004140CD">
          <w:pPr>
            <w:pStyle w:val="Inhopg3"/>
            <w:rPr>
              <w:noProof/>
              <w:color w:val="auto"/>
              <w:lang w:eastAsia="nl-NL" w:bidi="ar-SA"/>
            </w:rPr>
          </w:pPr>
          <w:hyperlink w:anchor="_Toc326306802" w:history="1">
            <w:r w:rsidRPr="008E0366">
              <w:rPr>
                <w:rStyle w:val="Hyperlink"/>
                <w:noProof/>
              </w:rPr>
              <w:t>7.1.3</w:t>
            </w:r>
            <w:r>
              <w:rPr>
                <w:noProof/>
                <w:color w:val="auto"/>
                <w:lang w:eastAsia="nl-NL" w:bidi="ar-SA"/>
              </w:rPr>
              <w:tab/>
            </w:r>
            <w:r w:rsidRPr="008E0366">
              <w:rPr>
                <w:rStyle w:val="Hyperlink"/>
                <w:noProof/>
              </w:rPr>
              <w:t>Software architectuur opstellen</w:t>
            </w:r>
            <w:r>
              <w:rPr>
                <w:noProof/>
                <w:webHidden/>
              </w:rPr>
              <w:tab/>
            </w:r>
            <w:r>
              <w:rPr>
                <w:noProof/>
                <w:webHidden/>
              </w:rPr>
              <w:fldChar w:fldCharType="begin"/>
            </w:r>
            <w:r>
              <w:rPr>
                <w:noProof/>
                <w:webHidden/>
              </w:rPr>
              <w:instrText xml:space="preserve"> PAGEREF _Toc326306802 \h </w:instrText>
            </w:r>
            <w:r>
              <w:rPr>
                <w:noProof/>
                <w:webHidden/>
              </w:rPr>
            </w:r>
            <w:r>
              <w:rPr>
                <w:noProof/>
                <w:webHidden/>
              </w:rPr>
              <w:fldChar w:fldCharType="separate"/>
            </w:r>
            <w:r>
              <w:rPr>
                <w:noProof/>
                <w:webHidden/>
              </w:rPr>
              <w:t>32</w:t>
            </w:r>
            <w:r>
              <w:rPr>
                <w:noProof/>
                <w:webHidden/>
              </w:rPr>
              <w:fldChar w:fldCharType="end"/>
            </w:r>
          </w:hyperlink>
        </w:p>
        <w:p w:rsidR="004140CD" w:rsidRDefault="004140CD">
          <w:pPr>
            <w:pStyle w:val="Inhopg3"/>
            <w:rPr>
              <w:noProof/>
              <w:color w:val="auto"/>
              <w:lang w:eastAsia="nl-NL" w:bidi="ar-SA"/>
            </w:rPr>
          </w:pPr>
          <w:hyperlink w:anchor="_Toc326306803" w:history="1">
            <w:r w:rsidRPr="008E0366">
              <w:rPr>
                <w:rStyle w:val="Hyperlink"/>
                <w:noProof/>
              </w:rPr>
              <w:t>7.1.4</w:t>
            </w:r>
            <w:r>
              <w:rPr>
                <w:noProof/>
                <w:color w:val="auto"/>
                <w:lang w:eastAsia="nl-NL" w:bidi="ar-SA"/>
              </w:rPr>
              <w:tab/>
            </w:r>
            <w:r w:rsidRPr="008E0366">
              <w:rPr>
                <w:rStyle w:val="Hyperlink"/>
                <w:noProof/>
              </w:rPr>
              <w:t>Mastertestplan schrijven</w:t>
            </w:r>
            <w:r>
              <w:rPr>
                <w:noProof/>
                <w:webHidden/>
              </w:rPr>
              <w:tab/>
            </w:r>
            <w:r>
              <w:rPr>
                <w:noProof/>
                <w:webHidden/>
              </w:rPr>
              <w:fldChar w:fldCharType="begin"/>
            </w:r>
            <w:r>
              <w:rPr>
                <w:noProof/>
                <w:webHidden/>
              </w:rPr>
              <w:instrText xml:space="preserve"> PAGEREF _Toc326306803 \h </w:instrText>
            </w:r>
            <w:r>
              <w:rPr>
                <w:noProof/>
                <w:webHidden/>
              </w:rPr>
            </w:r>
            <w:r>
              <w:rPr>
                <w:noProof/>
                <w:webHidden/>
              </w:rPr>
              <w:fldChar w:fldCharType="separate"/>
            </w:r>
            <w:r>
              <w:rPr>
                <w:noProof/>
                <w:webHidden/>
              </w:rPr>
              <w:t>38</w:t>
            </w:r>
            <w:r>
              <w:rPr>
                <w:noProof/>
                <w:webHidden/>
              </w:rPr>
              <w:fldChar w:fldCharType="end"/>
            </w:r>
          </w:hyperlink>
        </w:p>
        <w:p w:rsidR="004140CD" w:rsidRDefault="004140CD">
          <w:pPr>
            <w:pStyle w:val="Inhopg2"/>
            <w:rPr>
              <w:noProof/>
              <w:color w:val="auto"/>
              <w:lang w:eastAsia="nl-NL" w:bidi="ar-SA"/>
            </w:rPr>
          </w:pPr>
          <w:hyperlink w:anchor="_Toc326306804" w:history="1">
            <w:r w:rsidRPr="008E0366">
              <w:rPr>
                <w:rStyle w:val="Hyperlink"/>
                <w:noProof/>
              </w:rPr>
              <w:t>7.2</w:t>
            </w:r>
            <w:r>
              <w:rPr>
                <w:noProof/>
                <w:color w:val="auto"/>
                <w:lang w:eastAsia="nl-NL" w:bidi="ar-SA"/>
              </w:rPr>
              <w:tab/>
            </w:r>
            <w:r w:rsidRPr="008E0366">
              <w:rPr>
                <w:rStyle w:val="Hyperlink"/>
                <w:noProof/>
              </w:rPr>
              <w:t>Sprint 1</w:t>
            </w:r>
            <w:r>
              <w:rPr>
                <w:noProof/>
                <w:webHidden/>
              </w:rPr>
              <w:tab/>
            </w:r>
            <w:r>
              <w:rPr>
                <w:noProof/>
                <w:webHidden/>
              </w:rPr>
              <w:fldChar w:fldCharType="begin"/>
            </w:r>
            <w:r>
              <w:rPr>
                <w:noProof/>
                <w:webHidden/>
              </w:rPr>
              <w:instrText xml:space="preserve"> PAGEREF _Toc326306804 \h </w:instrText>
            </w:r>
            <w:r>
              <w:rPr>
                <w:noProof/>
                <w:webHidden/>
              </w:rPr>
            </w:r>
            <w:r>
              <w:rPr>
                <w:noProof/>
                <w:webHidden/>
              </w:rPr>
              <w:fldChar w:fldCharType="separate"/>
            </w:r>
            <w:r>
              <w:rPr>
                <w:noProof/>
                <w:webHidden/>
              </w:rPr>
              <w:t>40</w:t>
            </w:r>
            <w:r>
              <w:rPr>
                <w:noProof/>
                <w:webHidden/>
              </w:rPr>
              <w:fldChar w:fldCharType="end"/>
            </w:r>
          </w:hyperlink>
        </w:p>
        <w:p w:rsidR="004140CD" w:rsidRDefault="004140CD">
          <w:pPr>
            <w:pStyle w:val="Inhopg2"/>
            <w:rPr>
              <w:noProof/>
              <w:color w:val="auto"/>
              <w:lang w:eastAsia="nl-NL" w:bidi="ar-SA"/>
            </w:rPr>
          </w:pPr>
          <w:hyperlink w:anchor="_Toc326306805" w:history="1">
            <w:r w:rsidRPr="008E0366">
              <w:rPr>
                <w:rStyle w:val="Hyperlink"/>
                <w:noProof/>
              </w:rPr>
              <w:t>7.3</w:t>
            </w:r>
            <w:r>
              <w:rPr>
                <w:noProof/>
                <w:color w:val="auto"/>
                <w:lang w:eastAsia="nl-NL" w:bidi="ar-SA"/>
              </w:rPr>
              <w:tab/>
            </w:r>
            <w:r w:rsidRPr="008E0366">
              <w:rPr>
                <w:rStyle w:val="Hyperlink"/>
                <w:noProof/>
              </w:rPr>
              <w:t>Sprint 2</w:t>
            </w:r>
            <w:r>
              <w:rPr>
                <w:noProof/>
                <w:webHidden/>
              </w:rPr>
              <w:tab/>
            </w:r>
            <w:r>
              <w:rPr>
                <w:noProof/>
                <w:webHidden/>
              </w:rPr>
              <w:fldChar w:fldCharType="begin"/>
            </w:r>
            <w:r>
              <w:rPr>
                <w:noProof/>
                <w:webHidden/>
              </w:rPr>
              <w:instrText xml:space="preserve"> PAGEREF _Toc326306805 \h </w:instrText>
            </w:r>
            <w:r>
              <w:rPr>
                <w:noProof/>
                <w:webHidden/>
              </w:rPr>
            </w:r>
            <w:r>
              <w:rPr>
                <w:noProof/>
                <w:webHidden/>
              </w:rPr>
              <w:fldChar w:fldCharType="separate"/>
            </w:r>
            <w:r>
              <w:rPr>
                <w:noProof/>
                <w:webHidden/>
              </w:rPr>
              <w:t>44</w:t>
            </w:r>
            <w:r>
              <w:rPr>
                <w:noProof/>
                <w:webHidden/>
              </w:rPr>
              <w:fldChar w:fldCharType="end"/>
            </w:r>
          </w:hyperlink>
        </w:p>
        <w:p w:rsidR="004140CD" w:rsidRDefault="004140CD">
          <w:pPr>
            <w:pStyle w:val="Inhopg2"/>
            <w:rPr>
              <w:noProof/>
              <w:color w:val="auto"/>
              <w:lang w:eastAsia="nl-NL" w:bidi="ar-SA"/>
            </w:rPr>
          </w:pPr>
          <w:hyperlink w:anchor="_Toc326306806" w:history="1">
            <w:r w:rsidRPr="008E0366">
              <w:rPr>
                <w:rStyle w:val="Hyperlink"/>
                <w:noProof/>
              </w:rPr>
              <w:t>7.4</w:t>
            </w:r>
            <w:r>
              <w:rPr>
                <w:noProof/>
                <w:color w:val="auto"/>
                <w:lang w:eastAsia="nl-NL" w:bidi="ar-SA"/>
              </w:rPr>
              <w:tab/>
            </w:r>
            <w:r w:rsidRPr="008E0366">
              <w:rPr>
                <w:rStyle w:val="Hyperlink"/>
                <w:noProof/>
              </w:rPr>
              <w:t>Sprint 3</w:t>
            </w:r>
            <w:r>
              <w:rPr>
                <w:noProof/>
                <w:webHidden/>
              </w:rPr>
              <w:tab/>
            </w:r>
            <w:r>
              <w:rPr>
                <w:noProof/>
                <w:webHidden/>
              </w:rPr>
              <w:fldChar w:fldCharType="begin"/>
            </w:r>
            <w:r>
              <w:rPr>
                <w:noProof/>
                <w:webHidden/>
              </w:rPr>
              <w:instrText xml:space="preserve"> PAGEREF _Toc326306806 \h </w:instrText>
            </w:r>
            <w:r>
              <w:rPr>
                <w:noProof/>
                <w:webHidden/>
              </w:rPr>
            </w:r>
            <w:r>
              <w:rPr>
                <w:noProof/>
                <w:webHidden/>
              </w:rPr>
              <w:fldChar w:fldCharType="separate"/>
            </w:r>
            <w:r>
              <w:rPr>
                <w:noProof/>
                <w:webHidden/>
              </w:rPr>
              <w:t>47</w:t>
            </w:r>
            <w:r>
              <w:rPr>
                <w:noProof/>
                <w:webHidden/>
              </w:rPr>
              <w:fldChar w:fldCharType="end"/>
            </w:r>
          </w:hyperlink>
        </w:p>
        <w:p w:rsidR="004140CD" w:rsidRDefault="004140CD">
          <w:pPr>
            <w:pStyle w:val="Inhopg2"/>
            <w:rPr>
              <w:noProof/>
              <w:color w:val="auto"/>
              <w:lang w:eastAsia="nl-NL" w:bidi="ar-SA"/>
            </w:rPr>
          </w:pPr>
          <w:hyperlink w:anchor="_Toc326306807" w:history="1">
            <w:r w:rsidRPr="008E0366">
              <w:rPr>
                <w:rStyle w:val="Hyperlink"/>
                <w:noProof/>
              </w:rPr>
              <w:t>7.5</w:t>
            </w:r>
            <w:r>
              <w:rPr>
                <w:noProof/>
                <w:color w:val="auto"/>
                <w:lang w:eastAsia="nl-NL" w:bidi="ar-SA"/>
              </w:rPr>
              <w:tab/>
            </w:r>
            <w:r w:rsidRPr="008E0366">
              <w:rPr>
                <w:rStyle w:val="Hyperlink"/>
                <w:noProof/>
              </w:rPr>
              <w:t>Sprint 4</w:t>
            </w:r>
            <w:r>
              <w:rPr>
                <w:noProof/>
                <w:webHidden/>
              </w:rPr>
              <w:tab/>
            </w:r>
            <w:r>
              <w:rPr>
                <w:noProof/>
                <w:webHidden/>
              </w:rPr>
              <w:fldChar w:fldCharType="begin"/>
            </w:r>
            <w:r>
              <w:rPr>
                <w:noProof/>
                <w:webHidden/>
              </w:rPr>
              <w:instrText xml:space="preserve"> PAGEREF _Toc326306807 \h </w:instrText>
            </w:r>
            <w:r>
              <w:rPr>
                <w:noProof/>
                <w:webHidden/>
              </w:rPr>
            </w:r>
            <w:r>
              <w:rPr>
                <w:noProof/>
                <w:webHidden/>
              </w:rPr>
              <w:fldChar w:fldCharType="separate"/>
            </w:r>
            <w:r>
              <w:rPr>
                <w:noProof/>
                <w:webHidden/>
              </w:rPr>
              <w:t>48</w:t>
            </w:r>
            <w:r>
              <w:rPr>
                <w:noProof/>
                <w:webHidden/>
              </w:rPr>
              <w:fldChar w:fldCharType="end"/>
            </w:r>
          </w:hyperlink>
        </w:p>
        <w:p w:rsidR="004140CD" w:rsidRDefault="004140CD">
          <w:pPr>
            <w:pStyle w:val="Inhopg2"/>
            <w:rPr>
              <w:noProof/>
              <w:color w:val="auto"/>
              <w:lang w:eastAsia="nl-NL" w:bidi="ar-SA"/>
            </w:rPr>
          </w:pPr>
          <w:hyperlink w:anchor="_Toc326306808" w:history="1">
            <w:r w:rsidRPr="008E0366">
              <w:rPr>
                <w:rStyle w:val="Hyperlink"/>
                <w:noProof/>
              </w:rPr>
              <w:t>7.6</w:t>
            </w:r>
            <w:r>
              <w:rPr>
                <w:noProof/>
                <w:color w:val="auto"/>
                <w:lang w:eastAsia="nl-NL" w:bidi="ar-SA"/>
              </w:rPr>
              <w:tab/>
            </w:r>
            <w:r w:rsidRPr="008E0366">
              <w:rPr>
                <w:rStyle w:val="Hyperlink"/>
                <w:noProof/>
              </w:rPr>
              <w:t>Sprint 5</w:t>
            </w:r>
            <w:r>
              <w:rPr>
                <w:noProof/>
                <w:webHidden/>
              </w:rPr>
              <w:tab/>
            </w:r>
            <w:r>
              <w:rPr>
                <w:noProof/>
                <w:webHidden/>
              </w:rPr>
              <w:fldChar w:fldCharType="begin"/>
            </w:r>
            <w:r>
              <w:rPr>
                <w:noProof/>
                <w:webHidden/>
              </w:rPr>
              <w:instrText xml:space="preserve"> PAGEREF _Toc326306808 \h </w:instrText>
            </w:r>
            <w:r>
              <w:rPr>
                <w:noProof/>
                <w:webHidden/>
              </w:rPr>
            </w:r>
            <w:r>
              <w:rPr>
                <w:noProof/>
                <w:webHidden/>
              </w:rPr>
              <w:fldChar w:fldCharType="separate"/>
            </w:r>
            <w:r>
              <w:rPr>
                <w:noProof/>
                <w:webHidden/>
              </w:rPr>
              <w:t>54</w:t>
            </w:r>
            <w:r>
              <w:rPr>
                <w:noProof/>
                <w:webHidden/>
              </w:rPr>
              <w:fldChar w:fldCharType="end"/>
            </w:r>
          </w:hyperlink>
        </w:p>
        <w:p w:rsidR="004140CD" w:rsidRDefault="004140CD">
          <w:pPr>
            <w:pStyle w:val="Inhopg1"/>
            <w:rPr>
              <w:noProof/>
              <w:color w:val="auto"/>
              <w:lang w:eastAsia="nl-NL" w:bidi="ar-SA"/>
            </w:rPr>
          </w:pPr>
          <w:hyperlink w:anchor="_Toc326306809" w:history="1">
            <w:r w:rsidRPr="008E0366">
              <w:rPr>
                <w:rStyle w:val="Hyperlink"/>
                <w:noProof/>
              </w:rPr>
              <w:t>8</w:t>
            </w:r>
            <w:r>
              <w:rPr>
                <w:noProof/>
                <w:color w:val="auto"/>
                <w:lang w:eastAsia="nl-NL" w:bidi="ar-SA"/>
              </w:rPr>
              <w:tab/>
            </w:r>
            <w:r w:rsidRPr="008E0366">
              <w:rPr>
                <w:rStyle w:val="Hyperlink"/>
                <w:noProof/>
              </w:rPr>
              <w:t>Evaluatie</w:t>
            </w:r>
            <w:r>
              <w:rPr>
                <w:noProof/>
                <w:webHidden/>
              </w:rPr>
              <w:tab/>
            </w:r>
            <w:r>
              <w:rPr>
                <w:noProof/>
                <w:webHidden/>
              </w:rPr>
              <w:fldChar w:fldCharType="begin"/>
            </w:r>
            <w:r>
              <w:rPr>
                <w:noProof/>
                <w:webHidden/>
              </w:rPr>
              <w:instrText xml:space="preserve"> PAGEREF _Toc326306809 \h </w:instrText>
            </w:r>
            <w:r>
              <w:rPr>
                <w:noProof/>
                <w:webHidden/>
              </w:rPr>
            </w:r>
            <w:r>
              <w:rPr>
                <w:noProof/>
                <w:webHidden/>
              </w:rPr>
              <w:fldChar w:fldCharType="separate"/>
            </w:r>
            <w:r>
              <w:rPr>
                <w:noProof/>
                <w:webHidden/>
              </w:rPr>
              <w:t>56</w:t>
            </w:r>
            <w:r>
              <w:rPr>
                <w:noProof/>
                <w:webHidden/>
              </w:rPr>
              <w:fldChar w:fldCharType="end"/>
            </w:r>
          </w:hyperlink>
        </w:p>
        <w:p w:rsidR="004140CD" w:rsidRDefault="004140CD">
          <w:pPr>
            <w:pStyle w:val="Inhopg2"/>
            <w:rPr>
              <w:noProof/>
              <w:color w:val="auto"/>
              <w:lang w:eastAsia="nl-NL" w:bidi="ar-SA"/>
            </w:rPr>
          </w:pPr>
          <w:hyperlink w:anchor="_Toc326306810" w:history="1">
            <w:r w:rsidRPr="008E0366">
              <w:rPr>
                <w:rStyle w:val="Hyperlink"/>
                <w:noProof/>
              </w:rPr>
              <w:t>8.1</w:t>
            </w:r>
            <w:r>
              <w:rPr>
                <w:noProof/>
                <w:color w:val="auto"/>
                <w:lang w:eastAsia="nl-NL" w:bidi="ar-SA"/>
              </w:rPr>
              <w:tab/>
            </w:r>
            <w:r w:rsidRPr="008E0366">
              <w:rPr>
                <w:rStyle w:val="Hyperlink"/>
                <w:noProof/>
              </w:rPr>
              <w:t>Proces</w:t>
            </w:r>
            <w:r>
              <w:rPr>
                <w:noProof/>
                <w:webHidden/>
              </w:rPr>
              <w:tab/>
            </w:r>
            <w:r>
              <w:rPr>
                <w:noProof/>
                <w:webHidden/>
              </w:rPr>
              <w:fldChar w:fldCharType="begin"/>
            </w:r>
            <w:r>
              <w:rPr>
                <w:noProof/>
                <w:webHidden/>
              </w:rPr>
              <w:instrText xml:space="preserve"> PAGEREF _Toc326306810 \h </w:instrText>
            </w:r>
            <w:r>
              <w:rPr>
                <w:noProof/>
                <w:webHidden/>
              </w:rPr>
            </w:r>
            <w:r>
              <w:rPr>
                <w:noProof/>
                <w:webHidden/>
              </w:rPr>
              <w:fldChar w:fldCharType="separate"/>
            </w:r>
            <w:r>
              <w:rPr>
                <w:noProof/>
                <w:webHidden/>
              </w:rPr>
              <w:t>56</w:t>
            </w:r>
            <w:r>
              <w:rPr>
                <w:noProof/>
                <w:webHidden/>
              </w:rPr>
              <w:fldChar w:fldCharType="end"/>
            </w:r>
          </w:hyperlink>
        </w:p>
        <w:p w:rsidR="004140CD" w:rsidRDefault="004140CD">
          <w:pPr>
            <w:pStyle w:val="Inhopg2"/>
            <w:rPr>
              <w:noProof/>
              <w:color w:val="auto"/>
              <w:lang w:eastAsia="nl-NL" w:bidi="ar-SA"/>
            </w:rPr>
          </w:pPr>
          <w:hyperlink w:anchor="_Toc326306811" w:history="1">
            <w:r w:rsidRPr="008E0366">
              <w:rPr>
                <w:rStyle w:val="Hyperlink"/>
                <w:noProof/>
              </w:rPr>
              <w:t>8.2</w:t>
            </w:r>
            <w:r>
              <w:rPr>
                <w:noProof/>
                <w:color w:val="auto"/>
                <w:lang w:eastAsia="nl-NL" w:bidi="ar-SA"/>
              </w:rPr>
              <w:tab/>
            </w:r>
            <w:r w:rsidRPr="008E0366">
              <w:rPr>
                <w:rStyle w:val="Hyperlink"/>
                <w:noProof/>
              </w:rPr>
              <w:t>Product</w:t>
            </w:r>
            <w:r>
              <w:rPr>
                <w:noProof/>
                <w:webHidden/>
              </w:rPr>
              <w:tab/>
            </w:r>
            <w:r>
              <w:rPr>
                <w:noProof/>
                <w:webHidden/>
              </w:rPr>
              <w:fldChar w:fldCharType="begin"/>
            </w:r>
            <w:r>
              <w:rPr>
                <w:noProof/>
                <w:webHidden/>
              </w:rPr>
              <w:instrText xml:space="preserve"> PAGEREF _Toc326306811 \h </w:instrText>
            </w:r>
            <w:r>
              <w:rPr>
                <w:noProof/>
                <w:webHidden/>
              </w:rPr>
            </w:r>
            <w:r>
              <w:rPr>
                <w:noProof/>
                <w:webHidden/>
              </w:rPr>
              <w:fldChar w:fldCharType="separate"/>
            </w:r>
            <w:r>
              <w:rPr>
                <w:noProof/>
                <w:webHidden/>
              </w:rPr>
              <w:t>57</w:t>
            </w:r>
            <w:r>
              <w:rPr>
                <w:noProof/>
                <w:webHidden/>
              </w:rPr>
              <w:fldChar w:fldCharType="end"/>
            </w:r>
          </w:hyperlink>
        </w:p>
        <w:p w:rsidR="004140CD" w:rsidRDefault="004140CD">
          <w:pPr>
            <w:pStyle w:val="Inhopg2"/>
            <w:rPr>
              <w:noProof/>
              <w:color w:val="auto"/>
              <w:lang w:eastAsia="nl-NL" w:bidi="ar-SA"/>
            </w:rPr>
          </w:pPr>
          <w:hyperlink w:anchor="_Toc326306812" w:history="1">
            <w:r w:rsidRPr="008E0366">
              <w:rPr>
                <w:rStyle w:val="Hyperlink"/>
                <w:noProof/>
              </w:rPr>
              <w:t>8.3</w:t>
            </w:r>
            <w:r>
              <w:rPr>
                <w:noProof/>
                <w:color w:val="auto"/>
                <w:lang w:eastAsia="nl-NL" w:bidi="ar-SA"/>
              </w:rPr>
              <w:tab/>
            </w:r>
            <w:r w:rsidRPr="008E0366">
              <w:rPr>
                <w:rStyle w:val="Hyperlink"/>
                <w:noProof/>
              </w:rPr>
              <w:t>Conclusie</w:t>
            </w:r>
            <w:r>
              <w:rPr>
                <w:noProof/>
                <w:webHidden/>
              </w:rPr>
              <w:tab/>
            </w:r>
            <w:r>
              <w:rPr>
                <w:noProof/>
                <w:webHidden/>
              </w:rPr>
              <w:fldChar w:fldCharType="begin"/>
            </w:r>
            <w:r>
              <w:rPr>
                <w:noProof/>
                <w:webHidden/>
              </w:rPr>
              <w:instrText xml:space="preserve"> PAGEREF _Toc326306812 \h </w:instrText>
            </w:r>
            <w:r>
              <w:rPr>
                <w:noProof/>
                <w:webHidden/>
              </w:rPr>
            </w:r>
            <w:r>
              <w:rPr>
                <w:noProof/>
                <w:webHidden/>
              </w:rPr>
              <w:fldChar w:fldCharType="separate"/>
            </w:r>
            <w:r>
              <w:rPr>
                <w:noProof/>
                <w:webHidden/>
              </w:rPr>
              <w:t>58</w:t>
            </w:r>
            <w:r>
              <w:rPr>
                <w:noProof/>
                <w:webHidden/>
              </w:rPr>
              <w:fldChar w:fldCharType="end"/>
            </w:r>
          </w:hyperlink>
        </w:p>
        <w:p w:rsidR="004140CD" w:rsidRDefault="004140CD">
          <w:pPr>
            <w:pStyle w:val="Inhopg1"/>
            <w:rPr>
              <w:noProof/>
              <w:color w:val="auto"/>
              <w:lang w:eastAsia="nl-NL" w:bidi="ar-SA"/>
            </w:rPr>
          </w:pPr>
          <w:hyperlink w:anchor="_Toc326306813" w:history="1">
            <w:r w:rsidRPr="008E0366">
              <w:rPr>
                <w:rStyle w:val="Hyperlink"/>
                <w:noProof/>
              </w:rPr>
              <w:t>9</w:t>
            </w:r>
            <w:r>
              <w:rPr>
                <w:noProof/>
                <w:color w:val="auto"/>
                <w:lang w:eastAsia="nl-NL" w:bidi="ar-SA"/>
              </w:rPr>
              <w:tab/>
            </w:r>
            <w:r w:rsidRPr="008E0366">
              <w:rPr>
                <w:rStyle w:val="Hyperlink"/>
                <w:noProof/>
              </w:rPr>
              <w:t>Wijze van aantonen beroepstaken</w:t>
            </w:r>
            <w:r>
              <w:rPr>
                <w:noProof/>
                <w:webHidden/>
              </w:rPr>
              <w:tab/>
            </w:r>
            <w:r>
              <w:rPr>
                <w:noProof/>
                <w:webHidden/>
              </w:rPr>
              <w:fldChar w:fldCharType="begin"/>
            </w:r>
            <w:r>
              <w:rPr>
                <w:noProof/>
                <w:webHidden/>
              </w:rPr>
              <w:instrText xml:space="preserve"> PAGEREF _Toc326306813 \h </w:instrText>
            </w:r>
            <w:r>
              <w:rPr>
                <w:noProof/>
                <w:webHidden/>
              </w:rPr>
            </w:r>
            <w:r>
              <w:rPr>
                <w:noProof/>
                <w:webHidden/>
              </w:rPr>
              <w:fldChar w:fldCharType="separate"/>
            </w:r>
            <w:r>
              <w:rPr>
                <w:noProof/>
                <w:webHidden/>
              </w:rPr>
              <w:t>60</w:t>
            </w:r>
            <w:r>
              <w:rPr>
                <w:noProof/>
                <w:webHidden/>
              </w:rPr>
              <w:fldChar w:fldCharType="end"/>
            </w:r>
          </w:hyperlink>
        </w:p>
        <w:p w:rsidR="004140CD" w:rsidRDefault="004140CD">
          <w:pPr>
            <w:pStyle w:val="Inhopg1"/>
            <w:rPr>
              <w:noProof/>
              <w:color w:val="auto"/>
              <w:lang w:eastAsia="nl-NL" w:bidi="ar-SA"/>
            </w:rPr>
          </w:pPr>
          <w:hyperlink w:anchor="_Toc326306814" w:history="1">
            <w:r w:rsidRPr="008E0366">
              <w:rPr>
                <w:rStyle w:val="Hyperlink"/>
                <w:noProof/>
              </w:rPr>
              <w:t>10</w:t>
            </w:r>
            <w:r>
              <w:rPr>
                <w:noProof/>
                <w:color w:val="auto"/>
                <w:lang w:eastAsia="nl-NL" w:bidi="ar-SA"/>
              </w:rPr>
              <w:tab/>
            </w:r>
            <w:r w:rsidRPr="008E0366">
              <w:rPr>
                <w:rStyle w:val="Hyperlink"/>
                <w:noProof/>
              </w:rPr>
              <w:t>Geraadpleegde literatuur</w:t>
            </w:r>
            <w:r>
              <w:rPr>
                <w:noProof/>
                <w:webHidden/>
              </w:rPr>
              <w:tab/>
            </w:r>
            <w:r>
              <w:rPr>
                <w:noProof/>
                <w:webHidden/>
              </w:rPr>
              <w:fldChar w:fldCharType="begin"/>
            </w:r>
            <w:r>
              <w:rPr>
                <w:noProof/>
                <w:webHidden/>
              </w:rPr>
              <w:instrText xml:space="preserve"> PAGEREF _Toc326306814 \h </w:instrText>
            </w:r>
            <w:r>
              <w:rPr>
                <w:noProof/>
                <w:webHidden/>
              </w:rPr>
            </w:r>
            <w:r>
              <w:rPr>
                <w:noProof/>
                <w:webHidden/>
              </w:rPr>
              <w:fldChar w:fldCharType="separate"/>
            </w:r>
            <w:r>
              <w:rPr>
                <w:noProof/>
                <w:webHidden/>
              </w:rPr>
              <w:t>63</w:t>
            </w:r>
            <w:r>
              <w:rPr>
                <w:noProof/>
                <w:webHidden/>
              </w:rPr>
              <w:fldChar w:fldCharType="end"/>
            </w:r>
          </w:hyperlink>
        </w:p>
        <w:p w:rsidR="004140CD" w:rsidRDefault="004140CD">
          <w:pPr>
            <w:pStyle w:val="Inhopg1"/>
            <w:rPr>
              <w:noProof/>
              <w:color w:val="auto"/>
              <w:lang w:eastAsia="nl-NL" w:bidi="ar-SA"/>
            </w:rPr>
          </w:pPr>
          <w:hyperlink w:anchor="_Toc326306815" w:history="1">
            <w:r w:rsidRPr="008E0366">
              <w:rPr>
                <w:rStyle w:val="Hyperlink"/>
                <w:noProof/>
              </w:rPr>
              <w:t>11</w:t>
            </w:r>
            <w:r>
              <w:rPr>
                <w:noProof/>
                <w:color w:val="auto"/>
                <w:lang w:eastAsia="nl-NL" w:bidi="ar-SA"/>
              </w:rPr>
              <w:tab/>
            </w:r>
            <w:r w:rsidRPr="008E0366">
              <w:rPr>
                <w:rStyle w:val="Hyperlink"/>
                <w:noProof/>
              </w:rPr>
              <w:t>Lijst met figuren</w:t>
            </w:r>
            <w:r>
              <w:rPr>
                <w:noProof/>
                <w:webHidden/>
              </w:rPr>
              <w:tab/>
            </w:r>
            <w:r>
              <w:rPr>
                <w:noProof/>
                <w:webHidden/>
              </w:rPr>
              <w:fldChar w:fldCharType="begin"/>
            </w:r>
            <w:r>
              <w:rPr>
                <w:noProof/>
                <w:webHidden/>
              </w:rPr>
              <w:instrText xml:space="preserve"> PAGEREF _Toc326306815 \h </w:instrText>
            </w:r>
            <w:r>
              <w:rPr>
                <w:noProof/>
                <w:webHidden/>
              </w:rPr>
            </w:r>
            <w:r>
              <w:rPr>
                <w:noProof/>
                <w:webHidden/>
              </w:rPr>
              <w:fldChar w:fldCharType="separate"/>
            </w:r>
            <w:r>
              <w:rPr>
                <w:noProof/>
                <w:webHidden/>
              </w:rPr>
              <w:t>64</w:t>
            </w:r>
            <w:r>
              <w:rPr>
                <w:noProof/>
                <w:webHidden/>
              </w:rPr>
              <w:fldChar w:fldCharType="end"/>
            </w:r>
          </w:hyperlink>
        </w:p>
        <w:p w:rsidR="004140CD" w:rsidRDefault="004140CD">
          <w:pPr>
            <w:pStyle w:val="Inhopg1"/>
            <w:rPr>
              <w:noProof/>
              <w:color w:val="auto"/>
              <w:lang w:eastAsia="nl-NL" w:bidi="ar-SA"/>
            </w:rPr>
          </w:pPr>
          <w:hyperlink w:anchor="_Toc326306816" w:history="1">
            <w:r w:rsidRPr="008E0366">
              <w:rPr>
                <w:rStyle w:val="Hyperlink"/>
                <w:noProof/>
              </w:rPr>
              <w:t>12</w:t>
            </w:r>
            <w:r>
              <w:rPr>
                <w:noProof/>
                <w:color w:val="auto"/>
                <w:lang w:eastAsia="nl-NL" w:bidi="ar-SA"/>
              </w:rPr>
              <w:tab/>
            </w:r>
            <w:r w:rsidRPr="008E0366">
              <w:rPr>
                <w:rStyle w:val="Hyperlink"/>
                <w:noProof/>
              </w:rPr>
              <w:t>Bijlages</w:t>
            </w:r>
            <w:r>
              <w:rPr>
                <w:noProof/>
                <w:webHidden/>
              </w:rPr>
              <w:tab/>
            </w:r>
            <w:r>
              <w:rPr>
                <w:noProof/>
                <w:webHidden/>
              </w:rPr>
              <w:fldChar w:fldCharType="begin"/>
            </w:r>
            <w:r>
              <w:rPr>
                <w:noProof/>
                <w:webHidden/>
              </w:rPr>
              <w:instrText xml:space="preserve"> PAGEREF _Toc326306816 \h </w:instrText>
            </w:r>
            <w:r>
              <w:rPr>
                <w:noProof/>
                <w:webHidden/>
              </w:rPr>
            </w:r>
            <w:r>
              <w:rPr>
                <w:noProof/>
                <w:webHidden/>
              </w:rPr>
              <w:fldChar w:fldCharType="separate"/>
            </w:r>
            <w:r>
              <w:rPr>
                <w:noProof/>
                <w:webHidden/>
              </w:rPr>
              <w:t>65</w:t>
            </w:r>
            <w:r>
              <w:rPr>
                <w:noProof/>
                <w:webHidden/>
              </w:rPr>
              <w:fldChar w:fldCharType="end"/>
            </w:r>
          </w:hyperlink>
        </w:p>
        <w:p w:rsidR="004140CD" w:rsidRDefault="004140CD">
          <w:pPr>
            <w:pStyle w:val="Inhopg2"/>
            <w:rPr>
              <w:noProof/>
              <w:color w:val="auto"/>
              <w:lang w:eastAsia="nl-NL" w:bidi="ar-SA"/>
            </w:rPr>
          </w:pPr>
          <w:hyperlink w:anchor="_Toc326306817" w:history="1">
            <w:r w:rsidRPr="008E0366">
              <w:rPr>
                <w:rStyle w:val="Hyperlink"/>
                <w:noProof/>
              </w:rPr>
              <w:t>Bijlage A: Creëren van een webservice in de Mendix Business Modeler</w:t>
            </w:r>
            <w:r>
              <w:rPr>
                <w:noProof/>
                <w:webHidden/>
              </w:rPr>
              <w:tab/>
            </w:r>
            <w:r>
              <w:rPr>
                <w:noProof/>
                <w:webHidden/>
              </w:rPr>
              <w:fldChar w:fldCharType="begin"/>
            </w:r>
            <w:r>
              <w:rPr>
                <w:noProof/>
                <w:webHidden/>
              </w:rPr>
              <w:instrText xml:space="preserve"> PAGEREF _Toc326306817 \h </w:instrText>
            </w:r>
            <w:r>
              <w:rPr>
                <w:noProof/>
                <w:webHidden/>
              </w:rPr>
            </w:r>
            <w:r>
              <w:rPr>
                <w:noProof/>
                <w:webHidden/>
              </w:rPr>
              <w:fldChar w:fldCharType="separate"/>
            </w:r>
            <w:r>
              <w:rPr>
                <w:noProof/>
                <w:webHidden/>
              </w:rPr>
              <w:t>66</w:t>
            </w:r>
            <w:r>
              <w:rPr>
                <w:noProof/>
                <w:webHidden/>
              </w:rPr>
              <w:fldChar w:fldCharType="end"/>
            </w:r>
          </w:hyperlink>
        </w:p>
        <w:p w:rsidR="004140CD" w:rsidRDefault="004140CD">
          <w:pPr>
            <w:pStyle w:val="Inhopg2"/>
            <w:rPr>
              <w:noProof/>
              <w:color w:val="auto"/>
              <w:lang w:eastAsia="nl-NL" w:bidi="ar-SA"/>
            </w:rPr>
          </w:pPr>
          <w:hyperlink w:anchor="_Toc326306818" w:history="1">
            <w:r w:rsidRPr="008E0366">
              <w:rPr>
                <w:rStyle w:val="Hyperlink"/>
                <w:noProof/>
              </w:rPr>
              <w:t>Bijlage B: Gebruik een Mendix webservice in een workflow</w:t>
            </w:r>
            <w:r>
              <w:rPr>
                <w:noProof/>
                <w:webHidden/>
              </w:rPr>
              <w:tab/>
            </w:r>
            <w:r>
              <w:rPr>
                <w:noProof/>
                <w:webHidden/>
              </w:rPr>
              <w:fldChar w:fldCharType="begin"/>
            </w:r>
            <w:r>
              <w:rPr>
                <w:noProof/>
                <w:webHidden/>
              </w:rPr>
              <w:instrText xml:space="preserve"> PAGEREF _Toc326306818 \h </w:instrText>
            </w:r>
            <w:r>
              <w:rPr>
                <w:noProof/>
                <w:webHidden/>
              </w:rPr>
            </w:r>
            <w:r>
              <w:rPr>
                <w:noProof/>
                <w:webHidden/>
              </w:rPr>
              <w:fldChar w:fldCharType="separate"/>
            </w:r>
            <w:r>
              <w:rPr>
                <w:noProof/>
                <w:webHidden/>
              </w:rPr>
              <w:t>68</w:t>
            </w:r>
            <w:r>
              <w:rPr>
                <w:noProof/>
                <w:webHidden/>
              </w:rPr>
              <w:fldChar w:fldCharType="end"/>
            </w:r>
          </w:hyperlink>
        </w:p>
        <w:p w:rsidR="004140CD" w:rsidRDefault="004140CD">
          <w:pPr>
            <w:pStyle w:val="Inhopg1"/>
            <w:rPr>
              <w:noProof/>
              <w:color w:val="auto"/>
              <w:lang w:eastAsia="nl-NL" w:bidi="ar-SA"/>
            </w:rPr>
          </w:pPr>
          <w:hyperlink w:anchor="_Toc326306819" w:history="1">
            <w:r w:rsidRPr="008E0366">
              <w:rPr>
                <w:rStyle w:val="Hyperlink"/>
                <w:noProof/>
              </w:rPr>
              <w:t>13</w:t>
            </w:r>
            <w:r>
              <w:rPr>
                <w:noProof/>
                <w:color w:val="auto"/>
                <w:lang w:eastAsia="nl-NL" w:bidi="ar-SA"/>
              </w:rPr>
              <w:tab/>
            </w:r>
            <w:r w:rsidRPr="008E0366">
              <w:rPr>
                <w:rStyle w:val="Hyperlink"/>
                <w:noProof/>
              </w:rPr>
              <w:t>Externe bijlages</w:t>
            </w:r>
            <w:r>
              <w:rPr>
                <w:noProof/>
                <w:webHidden/>
              </w:rPr>
              <w:tab/>
            </w:r>
            <w:r>
              <w:rPr>
                <w:noProof/>
                <w:webHidden/>
              </w:rPr>
              <w:fldChar w:fldCharType="begin"/>
            </w:r>
            <w:r>
              <w:rPr>
                <w:noProof/>
                <w:webHidden/>
              </w:rPr>
              <w:instrText xml:space="preserve"> PAGEREF _Toc326306819 \h </w:instrText>
            </w:r>
            <w:r>
              <w:rPr>
                <w:noProof/>
                <w:webHidden/>
              </w:rPr>
            </w:r>
            <w:r>
              <w:rPr>
                <w:noProof/>
                <w:webHidden/>
              </w:rPr>
              <w:fldChar w:fldCharType="separate"/>
            </w:r>
            <w:r>
              <w:rPr>
                <w:noProof/>
                <w:webHidden/>
              </w:rPr>
              <w:t>71</w:t>
            </w:r>
            <w:r>
              <w:rPr>
                <w:noProof/>
                <w:webHidden/>
              </w:rPr>
              <w:fldChar w:fldCharType="end"/>
            </w:r>
          </w:hyperlink>
        </w:p>
        <w:p w:rsidR="0030413D" w:rsidRPr="00B570BB" w:rsidRDefault="00FD1EF2" w:rsidP="008918A8">
          <w:r w:rsidRPr="00B570BB">
            <w:fldChar w:fldCharType="end"/>
          </w:r>
        </w:p>
      </w:sdtContent>
    </w:sdt>
    <w:p w:rsidR="0030413D" w:rsidRPr="00B570BB" w:rsidRDefault="0030413D" w:rsidP="008918A8"/>
    <w:p w:rsidR="00B02C2D" w:rsidRPr="00B570BB" w:rsidRDefault="00B02C2D">
      <w:pPr>
        <w:ind w:left="2160"/>
        <w:sectPr w:rsidR="00B02C2D" w:rsidRPr="00B570BB" w:rsidSect="007B2241">
          <w:footerReference w:type="default" r:id="rId10"/>
          <w:footerReference w:type="first" r:id="rId11"/>
          <w:pgSz w:w="11906" w:h="16838"/>
          <w:pgMar w:top="1985" w:right="1701" w:bottom="1985" w:left="2268" w:header="709" w:footer="709" w:gutter="0"/>
          <w:pgNumType w:fmt="upperRoman" w:start="1"/>
          <w:cols w:space="708"/>
          <w:titlePg/>
          <w:docGrid w:linePitch="360"/>
        </w:sectPr>
      </w:pPr>
    </w:p>
    <w:p w:rsidR="00364182" w:rsidRPr="00B570BB" w:rsidRDefault="00364182">
      <w:pPr>
        <w:ind w:left="2160"/>
        <w:rPr>
          <w:rFonts w:asciiTheme="majorHAnsi" w:eastAsiaTheme="majorEastAsia" w:hAnsiTheme="majorHAnsi" w:cstheme="majorBidi"/>
          <w:smallCaps/>
          <w:color w:val="0F243E" w:themeColor="text2" w:themeShade="7F"/>
          <w:spacing w:val="20"/>
          <w:sz w:val="32"/>
          <w:szCs w:val="32"/>
        </w:rPr>
      </w:pPr>
      <w:r w:rsidRPr="00B570BB">
        <w:lastRenderedPageBreak/>
        <w:br w:type="page"/>
      </w:r>
    </w:p>
    <w:p w:rsidR="00394A3F" w:rsidRDefault="00394A3F" w:rsidP="00394A3F">
      <w:pPr>
        <w:pStyle w:val="Kop1"/>
        <w:numPr>
          <w:ilvl w:val="0"/>
          <w:numId w:val="0"/>
        </w:numPr>
      </w:pPr>
      <w:bookmarkStart w:id="3" w:name="_Toc326306777"/>
      <w:r w:rsidRPr="00B570BB">
        <w:lastRenderedPageBreak/>
        <w:t>Samenvatting</w:t>
      </w:r>
      <w:bookmarkEnd w:id="3"/>
    </w:p>
    <w:p w:rsidR="0031466D" w:rsidRPr="0031466D" w:rsidRDefault="0031466D" w:rsidP="0031466D">
      <w:r>
        <w:t xml:space="preserve">Hieronder volgt een korte samenvatting van dit project. </w:t>
      </w:r>
    </w:p>
    <w:p w:rsidR="008E097E" w:rsidRDefault="008E097E" w:rsidP="008E097E">
      <w:pPr>
        <w:rPr>
          <w:i/>
        </w:rPr>
      </w:pPr>
      <w:r>
        <w:t>D</w:t>
      </w:r>
      <w:r w:rsidRPr="00B570BB">
        <w:t xml:space="preserve">it verslag </w:t>
      </w:r>
      <w:r>
        <w:t>beschrijft de uitvoering van de opdracht: ‘</w:t>
      </w:r>
      <w:r w:rsidRPr="00B570BB">
        <w:rPr>
          <w:i/>
        </w:rPr>
        <w:t>Ontwikkelen van een servicelaag tussen Mendix en Windows Workflow Foundation voor Centric B.V</w:t>
      </w:r>
      <w:r>
        <w:rPr>
          <w:i/>
        </w:rPr>
        <w:t>’.</w:t>
      </w:r>
    </w:p>
    <w:p w:rsidR="008E097E" w:rsidRDefault="008E097E" w:rsidP="008E097E">
      <w:r>
        <w:t xml:space="preserve">Mendix is een jong bedrijf dat een framework ontwikkelt waarmee webapplicaties gemodelleerd kunnen worden. De modellen, die een </w:t>
      </w:r>
      <w:proofErr w:type="spellStart"/>
      <w:r>
        <w:t>declaratieve</w:t>
      </w:r>
      <w:proofErr w:type="spellEnd"/>
      <w:r>
        <w:t xml:space="preserve"> beschrijving zijn van de applicatie, zijn direct </w:t>
      </w:r>
      <w:proofErr w:type="spellStart"/>
      <w:r>
        <w:t>executeerbaar</w:t>
      </w:r>
      <w:proofErr w:type="spellEnd"/>
      <w:r>
        <w:t xml:space="preserve"> als werkende software. Bij het ontwikkelen van applicaties met het Mendix Framework komt normaliter vrijwel geen programmeerwerk aan te pas. De Business Modeler is de ontwikkelomgeving van het Mendix Framework. In de Business Modeler wordt, de structuur van de database, de user interface en de functionaliteiten bepaald. </w:t>
      </w:r>
    </w:p>
    <w:p w:rsidR="008E097E" w:rsidRDefault="008E097E" w:rsidP="008E097E">
      <w:r>
        <w:t xml:space="preserve">In het bedrijfsleven komt het vaak voor de een proces een standaard reeks aan stappen is. Zo`n reeks aan standaard stappen is vast te leggen in één proces, wat een workflow wordt genoemd. Om zo`n reeks aan stappen digitaal vast te leggen kan Windows Workflow Foundation (WF) gebruikt worden. WF is een uitbreiding op </w:t>
      </w:r>
      <w:proofErr w:type="gramStart"/>
      <w:r>
        <w:t>het .</w:t>
      </w:r>
      <w:proofErr w:type="gramEnd"/>
      <w:r>
        <w:t xml:space="preserve">Net framework is bedoeld voor het </w:t>
      </w:r>
      <w:r w:rsidRPr="00B570BB">
        <w:t>tekenen van een workflow, het toevoegen van acties/stappen en uitvoeren van de workflow</w:t>
      </w:r>
      <w:r>
        <w:t>.</w:t>
      </w:r>
      <w:r w:rsidR="00466704">
        <w:t xml:space="preserve"> Een workflow kan uit allerlei soorten stappen bestaan, vaak echter is het een stap die wacht op input om verder te gaan. Bijvoorbeeld een workflow van een vergunningaanvraag bijvoorbeeld zou al kunnen beginnen met een stap die wacht tot de aanvraag ingediend wordt met bijvoorbeeld een naam als parameters. </w:t>
      </w:r>
    </w:p>
    <w:p w:rsidR="00466704" w:rsidRDefault="00466704" w:rsidP="008E097E">
      <w:r>
        <w:t xml:space="preserve">Het aanroepen van zo`n stap kan eenvoudig gedaan worden vanuit.Net, de opdrachtgever wenst dit echter ook te kunnen vanuit een Mendix applicatie. Dat is waar de koppeling voor ontwikkeld moet worden. Het Mendix framework biedt standaard niet de mogelijkheid dit te doen, daarom zal dit doormidden van een Java servicelaag mogelijk gemaakt moeten worden. Behalve het aanroepen van een workflow-stap is het ook gewenst om in Mendix overzicht te hebben in welke stappen aangeroepen kunnen worden en wat de details (naam, parameters, etc.) van een bepaalde stap zijn. Hiervoor is een oplossing ontwikkeld waarmee de stappen in een database bijgehouden worden, die vanuit een Mendix applicatie via de </w:t>
      </w:r>
      <w:proofErr w:type="gramStart"/>
      <w:r>
        <w:t>servicelaag</w:t>
      </w:r>
      <w:proofErr w:type="gramEnd"/>
      <w:r>
        <w:t xml:space="preserve"> benaderbaar is. Bij de Java servicelaag zal ook een Mendix module</w:t>
      </w:r>
      <w:r>
        <w:rPr>
          <w:rStyle w:val="Voetnootmarkering"/>
        </w:rPr>
        <w:footnoteReference w:id="1"/>
      </w:r>
      <w:r>
        <w:t xml:space="preserve"> worden opgeleverd die een aantal basis functionaliteiten en een user interface aanbiedt om met de servicelaag te communiceren. </w:t>
      </w:r>
    </w:p>
    <w:p w:rsidR="00466704" w:rsidRDefault="00466704" w:rsidP="008E097E">
      <w:r>
        <w:lastRenderedPageBreak/>
        <w:t xml:space="preserve">Voor de ontwikkeling van dit project is gebruik gemaakt van de Scrum ontwikkelmethode. Scrum is een Agile ontwikkelmethode waarbij in korte periodes van twee tot vier weken gebouwd wordt aan nieuwe functionaliteiten. Eén zo`n korte periode wordt een sprint genoemd. Voorafgaan aan iedere sprint wordt een vergadering gehouden om te bepalen wat in de volgende sprint gedaan zal gaan worden. Deze indeling zal gemaakt worden op basis van de requirements die in de initiatie fase van het project zijn opgesteld. Na afloop van iedere sprint </w:t>
      </w:r>
      <w:r w:rsidR="0031466D">
        <w:t>wordt</w:t>
      </w:r>
      <w:r>
        <w:t xml:space="preserve"> teruggeblikt op de verrichtte werkzaamheden. </w:t>
      </w:r>
    </w:p>
    <w:p w:rsidR="0031466D" w:rsidRDefault="0031466D" w:rsidP="008E097E">
      <w:r>
        <w:t xml:space="preserve">Voor de totstandkoming van het product zijn een aantal tussenproducten ontwikkeld. Zo is een project initiatie document opgesteld, een software </w:t>
      </w:r>
      <w:r w:rsidR="00F857F4">
        <w:t xml:space="preserve">architectuur ontwikkeld en zijn </w:t>
      </w:r>
      <w:r>
        <w:t xml:space="preserve">testplannen gemaakt. Samen met deze producten hebben de sprints geresulteerd in een koppeling van Mendix met Windows Workflow Foundation. </w:t>
      </w:r>
    </w:p>
    <w:p w:rsidR="008E097E" w:rsidRPr="008E097E" w:rsidRDefault="008E097E" w:rsidP="0031466D">
      <w:r>
        <w:rPr>
          <w:sz w:val="20"/>
          <w:szCs w:val="20"/>
        </w:rPr>
        <w:t xml:space="preserve"> </w:t>
      </w:r>
    </w:p>
    <w:p w:rsidR="00394A3F" w:rsidRPr="00B570BB" w:rsidRDefault="00710722" w:rsidP="008E097E">
      <w:pPr>
        <w:rPr>
          <w:rFonts w:asciiTheme="majorHAnsi" w:eastAsiaTheme="majorEastAsia" w:hAnsiTheme="majorHAnsi" w:cstheme="majorBidi"/>
          <w:smallCaps/>
          <w:color w:val="0F243E" w:themeColor="text2" w:themeShade="7F"/>
          <w:spacing w:val="20"/>
          <w:sz w:val="32"/>
          <w:szCs w:val="32"/>
        </w:rPr>
      </w:pPr>
      <w:r w:rsidRPr="00B570BB">
        <w:br w:type="page"/>
      </w:r>
    </w:p>
    <w:p w:rsidR="0030413D" w:rsidRPr="00B570BB" w:rsidRDefault="0030413D" w:rsidP="008918A8">
      <w:pPr>
        <w:pStyle w:val="Kop1"/>
      </w:pPr>
      <w:bookmarkStart w:id="4" w:name="_Toc326306778"/>
      <w:r w:rsidRPr="00B570BB">
        <w:lastRenderedPageBreak/>
        <w:t>Inleiding</w:t>
      </w:r>
      <w:bookmarkEnd w:id="4"/>
    </w:p>
    <w:p w:rsidR="001436A9" w:rsidRPr="00B570BB" w:rsidRDefault="00272A01" w:rsidP="00DB1078">
      <w:r w:rsidRPr="00B570BB">
        <w:t xml:space="preserve">Een belangrijk onderdeel van </w:t>
      </w:r>
      <w:r w:rsidR="001436A9" w:rsidRPr="00B570BB">
        <w:t xml:space="preserve">Centric </w:t>
      </w:r>
      <w:r w:rsidRPr="00B570BB">
        <w:t xml:space="preserve">Software Engineering is </w:t>
      </w:r>
      <w:r w:rsidR="00086B7B" w:rsidRPr="00B570BB">
        <w:t xml:space="preserve">de ontwikkeling </w:t>
      </w:r>
      <w:r w:rsidRPr="00B570BB">
        <w:t>van maatwerk</w:t>
      </w:r>
      <w:r w:rsidR="001436A9" w:rsidRPr="00B570BB">
        <w:t>applicaties. Ruim een jaar geleden is Centric</w:t>
      </w:r>
      <w:r w:rsidR="00086B7B" w:rsidRPr="00B570BB">
        <w:t xml:space="preserve"> </w:t>
      </w:r>
      <w:r w:rsidR="00B02C2D" w:rsidRPr="00B570BB">
        <w:t xml:space="preserve">partner geworden van Mendix, een bedrijf dat een modelgedreven ontwikkeltool met de naam Mendix Business Modeler aanbiedt. Sinds dien </w:t>
      </w:r>
      <w:r w:rsidR="00DD5026" w:rsidRPr="00B570BB">
        <w:t>ontwikkelt</w:t>
      </w:r>
      <w:r w:rsidR="00086B7B" w:rsidRPr="00B570BB">
        <w:t xml:space="preserve"> </w:t>
      </w:r>
      <w:r w:rsidR="001436A9" w:rsidRPr="00B570BB">
        <w:t xml:space="preserve">Centric </w:t>
      </w:r>
      <w:r w:rsidRPr="00B570BB">
        <w:t xml:space="preserve">o.a. </w:t>
      </w:r>
      <w:r w:rsidR="001436A9" w:rsidRPr="00B570BB">
        <w:t xml:space="preserve">maatwerkapplicaties met behulp van Mendix. </w:t>
      </w:r>
      <w:r w:rsidR="00331B10" w:rsidRPr="00B570BB">
        <w:t xml:space="preserve">Voor </w:t>
      </w:r>
      <w:r w:rsidR="00086B7B" w:rsidRPr="00B570BB">
        <w:t>dit</w:t>
      </w:r>
      <w:r w:rsidRPr="00B570BB">
        <w:t xml:space="preserve"> </w:t>
      </w:r>
      <w:r w:rsidR="003F4038" w:rsidRPr="00B570BB">
        <w:t>project</w:t>
      </w:r>
      <w:r w:rsidR="00331B10" w:rsidRPr="00B570BB">
        <w:t xml:space="preserve"> zal ook veel met </w:t>
      </w:r>
      <w:r w:rsidR="00D47892" w:rsidRPr="00B570BB">
        <w:t xml:space="preserve">de </w:t>
      </w:r>
      <w:r w:rsidR="00331B10" w:rsidRPr="00B570BB">
        <w:t>Mendix</w:t>
      </w:r>
      <w:r w:rsidR="00D47892" w:rsidRPr="00B570BB">
        <w:t xml:space="preserve"> Business Modeler</w:t>
      </w:r>
      <w:r w:rsidR="00331B10" w:rsidRPr="00B570BB">
        <w:t xml:space="preserve"> gewerkt worden.</w:t>
      </w:r>
      <w:r w:rsidR="00D47892" w:rsidRPr="00B570BB">
        <w:t xml:space="preserve"> </w:t>
      </w:r>
      <w:r w:rsidR="00086B7B" w:rsidRPr="00B570BB">
        <w:t>Zo zal</w:t>
      </w:r>
      <w:r w:rsidR="00331B10" w:rsidRPr="00B570BB">
        <w:t xml:space="preserve"> </w:t>
      </w:r>
      <w:r w:rsidR="00FE529B" w:rsidRPr="00B570BB">
        <w:t xml:space="preserve">met behulp van de Modeler </w:t>
      </w:r>
      <w:r w:rsidR="00331B10" w:rsidRPr="00B570BB">
        <w:t xml:space="preserve">een Mendix </w:t>
      </w:r>
      <w:r w:rsidR="00CD4D54" w:rsidRPr="00B570BB">
        <w:t>m</w:t>
      </w:r>
      <w:r w:rsidR="00331B10" w:rsidRPr="00B570BB">
        <w:t xml:space="preserve">odule </w:t>
      </w:r>
      <w:r w:rsidR="00086B7B" w:rsidRPr="00B570BB">
        <w:t>ontwikkeld</w:t>
      </w:r>
      <w:r w:rsidR="00331B10" w:rsidRPr="00B570BB">
        <w:t xml:space="preserve"> worden die de servicela</w:t>
      </w:r>
      <w:r w:rsidRPr="00B570BB">
        <w:t xml:space="preserve">ag en </w:t>
      </w:r>
      <w:r w:rsidR="00086B7B" w:rsidRPr="00B570BB">
        <w:t>deels GUI</w:t>
      </w:r>
      <w:r w:rsidR="00331B10" w:rsidRPr="00B570BB">
        <w:t xml:space="preserve"> (</w:t>
      </w:r>
      <w:proofErr w:type="spellStart"/>
      <w:r w:rsidR="00331B10" w:rsidRPr="00B570BB">
        <w:t>Graphic</w:t>
      </w:r>
      <w:r w:rsidR="00B02B0C" w:rsidRPr="00B570BB">
        <w:t>al</w:t>
      </w:r>
      <w:proofErr w:type="spellEnd"/>
      <w:r w:rsidR="00331B10" w:rsidRPr="00B570BB">
        <w:t xml:space="preserve"> User Interface) bevat. </w:t>
      </w:r>
      <w:r w:rsidR="00D47892" w:rsidRPr="00B570BB">
        <w:t>Een Mendix module is een in de Mendix Busi</w:t>
      </w:r>
      <w:r w:rsidR="003E0A50" w:rsidRPr="00B570BB">
        <w:t xml:space="preserve">ness Modeler ontwikkelde module </w:t>
      </w:r>
      <w:r w:rsidR="00D47892" w:rsidRPr="00B570BB">
        <w:t>die als een los pakket wordt opgeleverd en geïmporteerd</w:t>
      </w:r>
      <w:r w:rsidR="00FE529B" w:rsidRPr="00B570BB">
        <w:t xml:space="preserve"> en gebruikt</w:t>
      </w:r>
      <w:r w:rsidR="00D47892" w:rsidRPr="00B570BB">
        <w:t xml:space="preserve"> kan worden in de Mendix Business Modeler. </w:t>
      </w:r>
    </w:p>
    <w:p w:rsidR="001436A9" w:rsidRPr="00B570BB" w:rsidRDefault="0030413D" w:rsidP="008918A8">
      <w:pPr>
        <w:rPr>
          <w:color w:val="FF0000"/>
        </w:rPr>
      </w:pPr>
      <w:r w:rsidRPr="00B570BB">
        <w:t xml:space="preserve">Het bedrijf Mendix is opgericht in 2005, met het doel een technologieplatform te ontwikkelen dat </w:t>
      </w:r>
      <w:r w:rsidR="00086B7B" w:rsidRPr="00B570BB">
        <w:t>de bouw</w:t>
      </w:r>
      <w:r w:rsidRPr="00B570BB">
        <w:t xml:space="preserve"> van softwareproducten volgens een modelgedreven</w:t>
      </w:r>
      <w:r w:rsidR="001436A9" w:rsidRPr="00B570BB">
        <w:t xml:space="preserve"> </w:t>
      </w:r>
      <w:r w:rsidRPr="00B570BB">
        <w:t xml:space="preserve">aanpak mogelijk maakt. Door </w:t>
      </w:r>
      <w:r w:rsidR="00086B7B" w:rsidRPr="00B570BB">
        <w:t>dit te benutten,</w:t>
      </w:r>
      <w:r w:rsidRPr="00B570BB">
        <w:t xml:space="preserve"> kan de noodzaak van het handmatig schrijven van programmacode </w:t>
      </w:r>
      <w:r w:rsidR="00086B7B" w:rsidRPr="00B570BB">
        <w:t>fors</w:t>
      </w:r>
      <w:r w:rsidRPr="00B570BB">
        <w:t xml:space="preserve"> beperkt worden. Hierdoor is het mogelijk om in </w:t>
      </w:r>
      <w:r w:rsidR="00086B7B" w:rsidRPr="00B570BB">
        <w:t xml:space="preserve">relatief weinig tijd </w:t>
      </w:r>
      <w:r w:rsidRPr="00B570BB">
        <w:t>volledig functionele applica</w:t>
      </w:r>
      <w:r w:rsidR="00570CA0" w:rsidRPr="00B570BB">
        <w:t>ties te ontwikkelen. Het Mendix ontwikkel-p</w:t>
      </w:r>
      <w:r w:rsidRPr="00B570BB">
        <w:t xml:space="preserve">latform biedt ondersteuning voor het complete traject van modelleren, uitvoeren </w:t>
      </w:r>
      <w:r w:rsidR="00086B7B" w:rsidRPr="00B570BB">
        <w:t>tot</w:t>
      </w:r>
      <w:r w:rsidRPr="00B570BB">
        <w:t xml:space="preserve"> gebruik van de eindapplicatie</w:t>
      </w:r>
      <w:r w:rsidR="00B02B0C" w:rsidRPr="00B570BB">
        <w:t xml:space="preserve">. Meer </w:t>
      </w:r>
      <w:r w:rsidR="00086B7B" w:rsidRPr="00B570BB">
        <w:t>over</w:t>
      </w:r>
      <w:r w:rsidR="00570CA0" w:rsidRPr="00B570BB">
        <w:t xml:space="preserve"> het bedrijf</w:t>
      </w:r>
      <w:r w:rsidR="00B02B0C" w:rsidRPr="00B570BB">
        <w:t xml:space="preserve"> Mendix is te lezen in hoofdstuk 2.2, waar nader wordt ingegaan op modelgedreven ontwikkeling met Mendix.</w:t>
      </w:r>
    </w:p>
    <w:p w:rsidR="001436A9" w:rsidRPr="00B570BB" w:rsidRDefault="00036D25" w:rsidP="008918A8">
      <w:pPr>
        <w:rPr>
          <w:color w:val="FF0000"/>
        </w:rPr>
      </w:pPr>
      <w:r w:rsidRPr="00B570BB">
        <w:t>Een ander aspect d</w:t>
      </w:r>
      <w:r w:rsidR="00086B7B" w:rsidRPr="00B570BB">
        <w:t xml:space="preserve">at aandacht vereist voor dit </w:t>
      </w:r>
      <w:r w:rsidR="003F4038" w:rsidRPr="00B570BB">
        <w:t>project</w:t>
      </w:r>
      <w:r w:rsidR="00086B7B" w:rsidRPr="00B570BB">
        <w:t xml:space="preserve">, is Windows </w:t>
      </w:r>
      <w:r w:rsidRPr="00B570BB">
        <w:t>Workflow</w:t>
      </w:r>
      <w:r w:rsidR="00086B7B" w:rsidRPr="00B570BB">
        <w:t xml:space="preserve"> Foundation. </w:t>
      </w:r>
      <w:r w:rsidR="00331B10" w:rsidRPr="00B570BB">
        <w:t xml:space="preserve">Windows Workflow Foundation biedt een </w:t>
      </w:r>
      <w:r w:rsidR="00086B7B" w:rsidRPr="00B570BB">
        <w:t xml:space="preserve">virtuele </w:t>
      </w:r>
      <w:r w:rsidR="00331B10" w:rsidRPr="00B570BB">
        <w:t>omgeving aan om workflows</w:t>
      </w:r>
      <w:r w:rsidR="00C84A3B" w:rsidRPr="00B570BB">
        <w:t xml:space="preserve"> (bedrijfsprocessen)</w:t>
      </w:r>
      <w:r w:rsidR="00331B10" w:rsidRPr="00B570BB">
        <w:t xml:space="preserve"> te tekenen, beheren en uit te voeren </w:t>
      </w:r>
      <w:proofErr w:type="gramStart"/>
      <w:r w:rsidR="00331B10" w:rsidRPr="00B570BB">
        <w:t>in .</w:t>
      </w:r>
      <w:proofErr w:type="gramEnd"/>
      <w:r w:rsidR="00331B10" w:rsidRPr="00B570BB">
        <w:t xml:space="preserve">Net applicaties. In dit document zal Windows Workflow Foundation afgekort worden als WF aangezien WWF al voor andere doeleinden wordt gebruikt. </w:t>
      </w:r>
      <w:r w:rsidR="00B02B0C" w:rsidRPr="00B570BB">
        <w:t xml:space="preserve">Meer </w:t>
      </w:r>
      <w:r w:rsidR="009C4A4E" w:rsidRPr="00B570BB">
        <w:t>over WF</w:t>
      </w:r>
      <w:r w:rsidR="00B02B0C" w:rsidRPr="00B570BB">
        <w:t xml:space="preserve"> in hoofdstuk 2.3. </w:t>
      </w:r>
    </w:p>
    <w:p w:rsidR="00B2187D" w:rsidRPr="00B570BB" w:rsidRDefault="0030413D" w:rsidP="00942B77">
      <w:pPr>
        <w:rPr>
          <w:rFonts w:asciiTheme="majorHAnsi" w:eastAsiaTheme="majorEastAsia" w:hAnsiTheme="majorHAnsi" w:cstheme="majorBidi"/>
          <w:smallCaps/>
          <w:color w:val="0F243E" w:themeColor="text2" w:themeShade="7F"/>
          <w:spacing w:val="20"/>
          <w:sz w:val="32"/>
          <w:szCs w:val="32"/>
        </w:rPr>
      </w:pPr>
      <w:r w:rsidRPr="00B570BB">
        <w:t>Het verslag is opgedeeld in een aantal hoofdstukken.</w:t>
      </w:r>
      <w:r w:rsidR="009661B1">
        <w:t xml:space="preserve"> Hoofdstuk 2 beschrijft de achtergrond van het project. Centric, Mendix en Windows Workflow Foundation zullen hierin nader worden uitgelegd. Hoofdstuk 3 is een uitgebreide opdracht beschrijving. Het probleem, de aanvangssituatie, gewenste situatie en op te leveren producten worden hierin beschreven. Hoofdstuk 4 beschrijft </w:t>
      </w:r>
      <w:proofErr w:type="gramStart"/>
      <w:r w:rsidR="009661B1">
        <w:t>de</w:t>
      </w:r>
      <w:proofErr w:type="gramEnd"/>
      <w:r w:rsidR="009661B1">
        <w:t xml:space="preserve"> gehanteerde project aanpak. Algemene uitleg wordt gegeven over Agile en Scrum. Tevens wordt uitgelegd op wat voor manier Scrum is toegepast in dit project. Hoofdstuk 5 beschrijft de realisatie van het project. Op chronologische wijze wordt uitgelegd wat gedaan is, wat de belangrijkste beslissingen w</w:t>
      </w:r>
      <w:r w:rsidR="00A459BA">
        <w:t xml:space="preserve">aren en tegen welke problemen zijn gelopen. Vervolgens wordt in hoofdstuk 6 het proces en opgeleverde eindproduct geëvalueerd. In hoofdstuk 7 wordt </w:t>
      </w:r>
      <w:r w:rsidR="00942B77">
        <w:t>verdedigd</w:t>
      </w:r>
      <w:r w:rsidR="00A459BA">
        <w:t xml:space="preserve"> op welke manier is voldaan aan het behalen van </w:t>
      </w:r>
      <w:proofErr w:type="gramStart"/>
      <w:r w:rsidR="00A459BA">
        <w:t>de</w:t>
      </w:r>
      <w:proofErr w:type="gramEnd"/>
      <w:r w:rsidR="00A459BA">
        <w:t xml:space="preserve"> vooraf opgestelde beroepstaken. Hoofdstuk 8 beschrijft de geraadpleegde literatuur en hoofdstuk 9 geeft een lijst met </w:t>
      </w:r>
      <w:r w:rsidR="00942B77">
        <w:t xml:space="preserve">gebruikte figuren in het verslag. Tot slot zijn in hoofdstuk 10 een aantal bijlages te vinden en geeft hoofdstuk 11 een aantal verwijzingen naar externe bijlages. </w:t>
      </w:r>
    </w:p>
    <w:p w:rsidR="00D92CF0" w:rsidRDefault="00D92CF0" w:rsidP="00D92CF0">
      <w:pPr>
        <w:pStyle w:val="Kop1"/>
      </w:pPr>
      <w:bookmarkStart w:id="5" w:name="_Toc326306779"/>
      <w:proofErr w:type="spellStart"/>
      <w:r>
        <w:lastRenderedPageBreak/>
        <w:t>Glossary</w:t>
      </w:r>
      <w:bookmarkEnd w:id="5"/>
      <w:proofErr w:type="spellEnd"/>
    </w:p>
    <w:p w:rsidR="00D92CF0" w:rsidRDefault="00D92CF0" w:rsidP="00D92CF0">
      <w:r>
        <w:t xml:space="preserve">Hieronder staan de meest gebruikte afkortingen en termen beschreven die gebruikt worden in dit rapport, welke tot mogelijke onduidelijkheid zouden kunnen leiden. </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2197"/>
        <w:gridCol w:w="6662"/>
      </w:tblGrid>
      <w:tr w:rsidR="00D92CF0" w:rsidRPr="008E1413" w:rsidTr="00D92CF0">
        <w:tc>
          <w:tcPr>
            <w:tcW w:w="2197" w:type="dxa"/>
            <w:shd w:val="pct10" w:color="auto" w:fill="FFFFFF"/>
          </w:tcPr>
          <w:p w:rsidR="00D92CF0" w:rsidRPr="008E1413" w:rsidRDefault="00D92CF0" w:rsidP="004140CD">
            <w:pPr>
              <w:spacing w:after="200" w:line="160" w:lineRule="atLeast"/>
              <w:rPr>
                <w:rFonts w:ascii="Calibri" w:eastAsia="Times New Roman" w:hAnsi="Calibri" w:cs="Times New Roman"/>
                <w:b/>
                <w:color w:val="auto"/>
                <w:sz w:val="18"/>
                <w:lang w:eastAsia="nl-NL" w:bidi="ar-SA"/>
              </w:rPr>
            </w:pPr>
            <w:r>
              <w:rPr>
                <w:rFonts w:ascii="Calibri" w:eastAsia="Times New Roman" w:hAnsi="Calibri" w:cs="Times New Roman"/>
                <w:b/>
                <w:color w:val="auto"/>
                <w:sz w:val="18"/>
                <w:lang w:eastAsia="nl-NL" w:bidi="ar-SA"/>
              </w:rPr>
              <w:t>Term</w:t>
            </w:r>
          </w:p>
        </w:tc>
        <w:tc>
          <w:tcPr>
            <w:tcW w:w="6662" w:type="dxa"/>
            <w:shd w:val="pct10" w:color="auto" w:fill="FFFFFF"/>
          </w:tcPr>
          <w:p w:rsidR="00D92CF0" w:rsidRPr="008E1413" w:rsidRDefault="00D92CF0" w:rsidP="004140CD">
            <w:pPr>
              <w:spacing w:after="200" w:line="160" w:lineRule="atLeast"/>
              <w:rPr>
                <w:rFonts w:ascii="Calibri" w:eastAsia="Times New Roman" w:hAnsi="Calibri" w:cs="Times New Roman"/>
                <w:b/>
                <w:color w:val="auto"/>
                <w:sz w:val="18"/>
                <w:lang w:eastAsia="nl-NL" w:bidi="ar-SA"/>
              </w:rPr>
            </w:pPr>
            <w:r>
              <w:rPr>
                <w:rFonts w:ascii="Calibri" w:eastAsia="Times New Roman" w:hAnsi="Calibri" w:cs="Times New Roman"/>
                <w:b/>
                <w:color w:val="auto"/>
                <w:sz w:val="18"/>
                <w:lang w:eastAsia="nl-NL" w:bidi="ar-SA"/>
              </w:rPr>
              <w:t>Omschrijving</w:t>
            </w:r>
          </w:p>
        </w:tc>
      </w:tr>
      <w:tr w:rsidR="00D92CF0" w:rsidRPr="008E1413" w:rsidTr="00D92CF0">
        <w:trPr>
          <w:trHeight w:val="273"/>
        </w:trPr>
        <w:tc>
          <w:tcPr>
            <w:tcW w:w="2197" w:type="dxa"/>
          </w:tcPr>
          <w:p w:rsidR="00D92CF0" w:rsidRPr="008E1413" w:rsidRDefault="00D92CF0" w:rsidP="004140CD">
            <w:pPr>
              <w:spacing w:after="200" w:line="160" w:lineRule="atLeast"/>
              <w:rPr>
                <w:rFonts w:ascii="Calibri" w:eastAsia="Times New Roman" w:hAnsi="Calibri" w:cs="Times New Roman"/>
                <w:color w:val="auto"/>
                <w:sz w:val="18"/>
                <w:lang w:eastAsia="nl-NL" w:bidi="ar-SA"/>
              </w:rPr>
            </w:pPr>
            <w:proofErr w:type="spellStart"/>
            <w:r>
              <w:rPr>
                <w:rFonts w:ascii="Calibri" w:eastAsia="Times New Roman" w:hAnsi="Calibri" w:cs="Times New Roman"/>
                <w:color w:val="auto"/>
                <w:sz w:val="18"/>
                <w:lang w:eastAsia="nl-NL" w:bidi="ar-SA"/>
              </w:rPr>
              <w:t>Archtiectual</w:t>
            </w:r>
            <w:proofErr w:type="spellEnd"/>
            <w:r>
              <w:rPr>
                <w:rFonts w:ascii="Calibri" w:eastAsia="Times New Roman" w:hAnsi="Calibri" w:cs="Times New Roman"/>
                <w:color w:val="auto"/>
                <w:sz w:val="18"/>
                <w:lang w:eastAsia="nl-NL" w:bidi="ar-SA"/>
              </w:rPr>
              <w:t xml:space="preserve"> </w:t>
            </w:r>
            <w:proofErr w:type="spellStart"/>
            <w:r>
              <w:rPr>
                <w:rFonts w:ascii="Calibri" w:eastAsia="Times New Roman" w:hAnsi="Calibri" w:cs="Times New Roman"/>
                <w:color w:val="auto"/>
                <w:sz w:val="18"/>
                <w:lang w:eastAsia="nl-NL" w:bidi="ar-SA"/>
              </w:rPr>
              <w:t>Description</w:t>
            </w:r>
            <w:proofErr w:type="spellEnd"/>
          </w:p>
        </w:tc>
        <w:tc>
          <w:tcPr>
            <w:tcW w:w="6662" w:type="dxa"/>
          </w:tcPr>
          <w:p w:rsidR="00D92CF0" w:rsidRPr="008E1413" w:rsidRDefault="00D92CF0" w:rsidP="00D92CF0">
            <w:pPr>
              <w:spacing w:after="200" w:line="160" w:lineRule="atLeast"/>
              <w:rPr>
                <w:rFonts w:ascii="Calibri" w:eastAsia="Times New Roman" w:hAnsi="Calibri" w:cs="Times New Roman"/>
                <w:color w:val="auto"/>
                <w:sz w:val="18"/>
                <w:lang w:eastAsia="nl-NL" w:bidi="ar-SA"/>
              </w:rPr>
            </w:pPr>
            <w:r>
              <w:rPr>
                <w:rFonts w:ascii="Calibri" w:eastAsia="Times New Roman" w:hAnsi="Calibri" w:cs="Times New Roman"/>
                <w:color w:val="auto"/>
                <w:sz w:val="18"/>
                <w:lang w:eastAsia="nl-NL" w:bidi="ar-SA"/>
              </w:rPr>
              <w:t>Rapport horend bij de ontworpen software architectuur</w:t>
            </w:r>
          </w:p>
        </w:tc>
      </w:tr>
      <w:tr w:rsidR="00D92CF0" w:rsidRPr="0092440E" w:rsidTr="00D92CF0">
        <w:trPr>
          <w:trHeight w:val="65"/>
        </w:trPr>
        <w:tc>
          <w:tcPr>
            <w:tcW w:w="2197" w:type="dxa"/>
          </w:tcPr>
          <w:p w:rsidR="00D92CF0" w:rsidRPr="008E1413" w:rsidRDefault="00D92CF0" w:rsidP="004140CD">
            <w:pPr>
              <w:spacing w:after="200" w:line="160" w:lineRule="atLeast"/>
              <w:rPr>
                <w:rFonts w:ascii="Calibri" w:eastAsia="Times New Roman" w:hAnsi="Calibri" w:cs="Times New Roman"/>
                <w:color w:val="auto"/>
                <w:sz w:val="18"/>
                <w:lang w:eastAsia="nl-NL" w:bidi="ar-SA"/>
              </w:rPr>
            </w:pPr>
            <w:r>
              <w:rPr>
                <w:rFonts w:ascii="Calibri" w:eastAsia="Times New Roman" w:hAnsi="Calibri" w:cs="Times New Roman"/>
                <w:color w:val="auto"/>
                <w:sz w:val="18"/>
                <w:lang w:eastAsia="nl-NL" w:bidi="ar-SA"/>
              </w:rPr>
              <w:t>WF</w:t>
            </w:r>
          </w:p>
        </w:tc>
        <w:tc>
          <w:tcPr>
            <w:tcW w:w="6662" w:type="dxa"/>
          </w:tcPr>
          <w:p w:rsidR="00D92CF0" w:rsidRPr="0092440E" w:rsidRDefault="00D92CF0" w:rsidP="004140CD">
            <w:pPr>
              <w:spacing w:after="200" w:line="160" w:lineRule="atLeast"/>
              <w:rPr>
                <w:rFonts w:ascii="Calibri" w:eastAsia="Times New Roman" w:hAnsi="Calibri" w:cs="Times New Roman"/>
                <w:color w:val="auto"/>
                <w:sz w:val="18"/>
                <w:lang w:eastAsia="nl-NL" w:bidi="ar-SA"/>
              </w:rPr>
            </w:pPr>
            <w:r w:rsidRPr="0092440E">
              <w:rPr>
                <w:rFonts w:ascii="Calibri" w:eastAsia="Times New Roman" w:hAnsi="Calibri" w:cs="Times New Roman"/>
                <w:color w:val="auto"/>
                <w:sz w:val="18"/>
                <w:lang w:eastAsia="nl-NL" w:bidi="ar-SA"/>
              </w:rPr>
              <w:t xml:space="preserve">Windows </w:t>
            </w:r>
            <w:proofErr w:type="spellStart"/>
            <w:r w:rsidRPr="0092440E">
              <w:rPr>
                <w:rFonts w:ascii="Calibri" w:eastAsia="Times New Roman" w:hAnsi="Calibri" w:cs="Times New Roman"/>
                <w:color w:val="auto"/>
                <w:sz w:val="18"/>
                <w:lang w:eastAsia="nl-NL" w:bidi="ar-SA"/>
              </w:rPr>
              <w:t>Worfklow</w:t>
            </w:r>
            <w:proofErr w:type="spellEnd"/>
            <w:r w:rsidRPr="0092440E">
              <w:rPr>
                <w:rFonts w:ascii="Calibri" w:eastAsia="Times New Roman" w:hAnsi="Calibri" w:cs="Times New Roman"/>
                <w:color w:val="auto"/>
                <w:sz w:val="18"/>
                <w:lang w:eastAsia="nl-NL" w:bidi="ar-SA"/>
              </w:rPr>
              <w:t xml:space="preserve"> Foundation. WF omdat WWF al voor andere doeleinden wordt gebruikt.</w:t>
            </w:r>
          </w:p>
        </w:tc>
      </w:tr>
      <w:tr w:rsidR="00D92CF0" w:rsidRPr="0092440E" w:rsidTr="00D92CF0">
        <w:trPr>
          <w:trHeight w:val="65"/>
        </w:trPr>
        <w:tc>
          <w:tcPr>
            <w:tcW w:w="2197" w:type="dxa"/>
          </w:tcPr>
          <w:p w:rsidR="00D92CF0" w:rsidRDefault="00D92CF0" w:rsidP="004140CD">
            <w:pPr>
              <w:spacing w:after="200" w:line="160" w:lineRule="atLeast"/>
              <w:rPr>
                <w:rFonts w:ascii="Calibri" w:eastAsia="Times New Roman" w:hAnsi="Calibri" w:cs="Times New Roman"/>
                <w:color w:val="auto"/>
                <w:sz w:val="18"/>
                <w:lang w:eastAsia="nl-NL" w:bidi="ar-SA"/>
              </w:rPr>
            </w:pPr>
            <w:r>
              <w:rPr>
                <w:rFonts w:ascii="Calibri" w:eastAsia="Times New Roman" w:hAnsi="Calibri" w:cs="Times New Roman"/>
                <w:color w:val="auto"/>
                <w:sz w:val="18"/>
                <w:lang w:eastAsia="nl-NL" w:bidi="ar-SA"/>
              </w:rPr>
              <w:t>Werkvoorraad</w:t>
            </w:r>
          </w:p>
        </w:tc>
        <w:tc>
          <w:tcPr>
            <w:tcW w:w="6662" w:type="dxa"/>
          </w:tcPr>
          <w:p w:rsidR="00D92CF0" w:rsidRPr="0092440E" w:rsidRDefault="00D92CF0" w:rsidP="004140CD">
            <w:pPr>
              <w:spacing w:after="200" w:line="160" w:lineRule="atLeast"/>
              <w:rPr>
                <w:rFonts w:ascii="Calibri" w:eastAsia="Times New Roman" w:hAnsi="Calibri" w:cs="Times New Roman"/>
                <w:color w:val="auto"/>
                <w:sz w:val="18"/>
                <w:lang w:eastAsia="nl-NL" w:bidi="ar-SA"/>
              </w:rPr>
            </w:pPr>
            <w:r>
              <w:rPr>
                <w:rFonts w:ascii="Calibri" w:eastAsia="Times New Roman" w:hAnsi="Calibri" w:cs="Times New Roman"/>
                <w:color w:val="auto"/>
                <w:sz w:val="18"/>
                <w:lang w:eastAsia="nl-NL" w:bidi="ar-SA"/>
              </w:rPr>
              <w:t xml:space="preserve">Een lijst met </w:t>
            </w:r>
            <w:proofErr w:type="spellStart"/>
            <w:proofErr w:type="gramStart"/>
            <w:r>
              <w:rPr>
                <w:rFonts w:ascii="Calibri" w:eastAsia="Times New Roman" w:hAnsi="Calibri" w:cs="Times New Roman"/>
                <w:color w:val="auto"/>
                <w:sz w:val="18"/>
                <w:lang w:eastAsia="nl-NL" w:bidi="ar-SA"/>
              </w:rPr>
              <w:t>workitems</w:t>
            </w:r>
            <w:proofErr w:type="spellEnd"/>
            <w:proofErr w:type="gramEnd"/>
            <w:r>
              <w:rPr>
                <w:rFonts w:ascii="Calibri" w:eastAsia="Times New Roman" w:hAnsi="Calibri" w:cs="Times New Roman"/>
                <w:color w:val="auto"/>
                <w:sz w:val="18"/>
                <w:lang w:eastAsia="nl-NL" w:bidi="ar-SA"/>
              </w:rPr>
              <w:t xml:space="preserve"> beschikbaar in een externe database. Deze lijst wordt opgebouwd vanuit de workflow en bestaat uit verwijzingen naar workflow-stappen. </w:t>
            </w:r>
          </w:p>
        </w:tc>
      </w:tr>
      <w:tr w:rsidR="00D92CF0" w:rsidRPr="0092440E" w:rsidTr="00D92CF0">
        <w:trPr>
          <w:trHeight w:val="65"/>
        </w:trPr>
        <w:tc>
          <w:tcPr>
            <w:tcW w:w="2197" w:type="dxa"/>
          </w:tcPr>
          <w:p w:rsidR="00D92CF0" w:rsidRDefault="00D92CF0" w:rsidP="004140CD">
            <w:pPr>
              <w:spacing w:after="200" w:line="160" w:lineRule="atLeast"/>
              <w:rPr>
                <w:rFonts w:ascii="Calibri" w:eastAsia="Times New Roman" w:hAnsi="Calibri" w:cs="Times New Roman"/>
                <w:color w:val="auto"/>
                <w:sz w:val="18"/>
                <w:lang w:eastAsia="nl-NL" w:bidi="ar-SA"/>
              </w:rPr>
            </w:pPr>
            <w:proofErr w:type="spellStart"/>
            <w:proofErr w:type="gramStart"/>
            <w:r>
              <w:rPr>
                <w:rFonts w:ascii="Calibri" w:eastAsia="Times New Roman" w:hAnsi="Calibri" w:cs="Times New Roman"/>
                <w:color w:val="auto"/>
                <w:sz w:val="18"/>
                <w:lang w:eastAsia="nl-NL" w:bidi="ar-SA"/>
              </w:rPr>
              <w:t>Workitem</w:t>
            </w:r>
            <w:proofErr w:type="spellEnd"/>
            <w:proofErr w:type="gramEnd"/>
          </w:p>
        </w:tc>
        <w:tc>
          <w:tcPr>
            <w:tcW w:w="6662" w:type="dxa"/>
          </w:tcPr>
          <w:p w:rsidR="00D92CF0" w:rsidRPr="0092440E" w:rsidRDefault="00D92CF0" w:rsidP="00314159">
            <w:pPr>
              <w:spacing w:after="200" w:line="160" w:lineRule="atLeast"/>
              <w:rPr>
                <w:rFonts w:ascii="Calibri" w:eastAsia="Times New Roman" w:hAnsi="Calibri" w:cs="Times New Roman"/>
                <w:color w:val="auto"/>
                <w:sz w:val="18"/>
                <w:lang w:eastAsia="nl-NL" w:bidi="ar-SA"/>
              </w:rPr>
            </w:pPr>
            <w:r>
              <w:rPr>
                <w:rFonts w:ascii="Calibri" w:eastAsia="Times New Roman" w:hAnsi="Calibri" w:cs="Times New Roman"/>
                <w:color w:val="auto"/>
                <w:sz w:val="18"/>
                <w:lang w:eastAsia="nl-NL" w:bidi="ar-SA"/>
              </w:rPr>
              <w:t xml:space="preserve">De </w:t>
            </w:r>
            <w:r w:rsidR="00314159">
              <w:rPr>
                <w:rFonts w:ascii="Calibri" w:eastAsia="Times New Roman" w:hAnsi="Calibri" w:cs="Times New Roman"/>
                <w:color w:val="auto"/>
                <w:sz w:val="18"/>
                <w:lang w:eastAsia="nl-NL" w:bidi="ar-SA"/>
              </w:rPr>
              <w:t xml:space="preserve">werkvoorraad </w:t>
            </w:r>
            <w:r>
              <w:rPr>
                <w:rFonts w:ascii="Calibri" w:eastAsia="Times New Roman" w:hAnsi="Calibri" w:cs="Times New Roman"/>
                <w:color w:val="auto"/>
                <w:sz w:val="18"/>
                <w:lang w:eastAsia="nl-NL" w:bidi="ar-SA"/>
              </w:rPr>
              <w:t xml:space="preserve">bestaat uit </w:t>
            </w:r>
            <w:proofErr w:type="spellStart"/>
            <w:r>
              <w:rPr>
                <w:rFonts w:ascii="Calibri" w:eastAsia="Times New Roman" w:hAnsi="Calibri" w:cs="Times New Roman"/>
                <w:color w:val="auto"/>
                <w:sz w:val="18"/>
                <w:lang w:eastAsia="nl-NL" w:bidi="ar-SA"/>
              </w:rPr>
              <w:t>uit</w:t>
            </w:r>
            <w:proofErr w:type="spellEnd"/>
            <w:r>
              <w:rPr>
                <w:rFonts w:ascii="Calibri" w:eastAsia="Times New Roman" w:hAnsi="Calibri" w:cs="Times New Roman"/>
                <w:color w:val="auto"/>
                <w:sz w:val="18"/>
                <w:lang w:eastAsia="nl-NL" w:bidi="ar-SA"/>
              </w:rPr>
              <w:t xml:space="preserve"> te voeren </w:t>
            </w:r>
            <w:r w:rsidR="00314159">
              <w:rPr>
                <w:rFonts w:ascii="Calibri" w:eastAsia="Times New Roman" w:hAnsi="Calibri" w:cs="Times New Roman"/>
                <w:color w:val="auto"/>
                <w:sz w:val="18"/>
                <w:lang w:eastAsia="nl-NL" w:bidi="ar-SA"/>
              </w:rPr>
              <w:t>workflow-stap</w:t>
            </w:r>
            <w:r>
              <w:rPr>
                <w:rFonts w:ascii="Calibri" w:eastAsia="Times New Roman" w:hAnsi="Calibri" w:cs="Times New Roman"/>
                <w:color w:val="auto"/>
                <w:sz w:val="18"/>
                <w:lang w:eastAsia="nl-NL" w:bidi="ar-SA"/>
              </w:rPr>
              <w:t>pen.</w:t>
            </w:r>
            <w:r w:rsidR="00314159">
              <w:rPr>
                <w:rFonts w:ascii="Calibri" w:eastAsia="Times New Roman" w:hAnsi="Calibri" w:cs="Times New Roman"/>
                <w:color w:val="auto"/>
                <w:sz w:val="18"/>
                <w:lang w:eastAsia="nl-NL" w:bidi="ar-SA"/>
              </w:rPr>
              <w:t xml:space="preserve"> Deze worden bijgehouden in de W</w:t>
            </w:r>
            <w:r>
              <w:rPr>
                <w:rFonts w:ascii="Calibri" w:eastAsia="Times New Roman" w:hAnsi="Calibri" w:cs="Times New Roman"/>
                <w:color w:val="auto"/>
                <w:sz w:val="18"/>
                <w:lang w:eastAsia="nl-NL" w:bidi="ar-SA"/>
              </w:rPr>
              <w:t xml:space="preserve">erkvoorraad database. Deze stappen worden in dit document </w:t>
            </w:r>
            <w:proofErr w:type="spellStart"/>
            <w:proofErr w:type="gramStart"/>
            <w:r>
              <w:rPr>
                <w:rFonts w:ascii="Calibri" w:eastAsia="Times New Roman" w:hAnsi="Calibri" w:cs="Times New Roman"/>
                <w:color w:val="auto"/>
                <w:sz w:val="18"/>
                <w:lang w:eastAsia="nl-NL" w:bidi="ar-SA"/>
              </w:rPr>
              <w:t>workitem</w:t>
            </w:r>
            <w:proofErr w:type="spellEnd"/>
            <w:proofErr w:type="gramEnd"/>
            <w:r>
              <w:rPr>
                <w:rFonts w:ascii="Calibri" w:eastAsia="Times New Roman" w:hAnsi="Calibri" w:cs="Times New Roman"/>
                <w:color w:val="auto"/>
                <w:sz w:val="18"/>
                <w:lang w:eastAsia="nl-NL" w:bidi="ar-SA"/>
              </w:rPr>
              <w:t xml:space="preserve"> genoemd. Dit is in het </w:t>
            </w:r>
            <w:proofErr w:type="spellStart"/>
            <w:proofErr w:type="gramStart"/>
            <w:r>
              <w:rPr>
                <w:rFonts w:ascii="Calibri" w:eastAsia="Times New Roman" w:hAnsi="Calibri" w:cs="Times New Roman"/>
                <w:color w:val="auto"/>
                <w:sz w:val="18"/>
                <w:lang w:eastAsia="nl-NL" w:bidi="ar-SA"/>
              </w:rPr>
              <w:t>engels</w:t>
            </w:r>
            <w:proofErr w:type="spellEnd"/>
            <w:proofErr w:type="gramEnd"/>
            <w:r>
              <w:rPr>
                <w:rFonts w:ascii="Calibri" w:eastAsia="Times New Roman" w:hAnsi="Calibri" w:cs="Times New Roman"/>
                <w:color w:val="auto"/>
                <w:sz w:val="18"/>
                <w:lang w:eastAsia="nl-NL" w:bidi="ar-SA"/>
              </w:rPr>
              <w:t xml:space="preserve"> omdat in de afbeeldingen ook altijd </w:t>
            </w:r>
            <w:proofErr w:type="spellStart"/>
            <w:r>
              <w:rPr>
                <w:rFonts w:ascii="Calibri" w:eastAsia="Times New Roman" w:hAnsi="Calibri" w:cs="Times New Roman"/>
                <w:color w:val="auto"/>
                <w:sz w:val="18"/>
                <w:lang w:eastAsia="nl-NL" w:bidi="ar-SA"/>
              </w:rPr>
              <w:t>workitem</w:t>
            </w:r>
            <w:proofErr w:type="spellEnd"/>
            <w:r>
              <w:rPr>
                <w:rFonts w:ascii="Calibri" w:eastAsia="Times New Roman" w:hAnsi="Calibri" w:cs="Times New Roman"/>
                <w:color w:val="auto"/>
                <w:sz w:val="18"/>
                <w:lang w:eastAsia="nl-NL" w:bidi="ar-SA"/>
              </w:rPr>
              <w:t xml:space="preserve"> gebruikt wordt, en hiermee verwarring voorkomen kan worden.</w:t>
            </w:r>
          </w:p>
        </w:tc>
      </w:tr>
      <w:tr w:rsidR="00D92CF0" w:rsidRPr="0092440E" w:rsidTr="00D92CF0">
        <w:trPr>
          <w:trHeight w:val="65"/>
        </w:trPr>
        <w:tc>
          <w:tcPr>
            <w:tcW w:w="2197" w:type="dxa"/>
          </w:tcPr>
          <w:p w:rsidR="00D92CF0" w:rsidRDefault="00D92CF0" w:rsidP="004140CD">
            <w:pPr>
              <w:spacing w:after="200" w:line="160" w:lineRule="atLeast"/>
              <w:rPr>
                <w:rFonts w:ascii="Calibri" w:eastAsia="Times New Roman" w:hAnsi="Calibri" w:cs="Times New Roman"/>
                <w:color w:val="auto"/>
                <w:sz w:val="18"/>
                <w:lang w:eastAsia="nl-NL" w:bidi="ar-SA"/>
              </w:rPr>
            </w:pPr>
            <w:r>
              <w:rPr>
                <w:rFonts w:ascii="Calibri" w:eastAsia="Times New Roman" w:hAnsi="Calibri" w:cs="Times New Roman"/>
                <w:color w:val="auto"/>
                <w:sz w:val="18"/>
                <w:lang w:eastAsia="nl-NL" w:bidi="ar-SA"/>
              </w:rPr>
              <w:t>Mendix Business Modeler</w:t>
            </w:r>
          </w:p>
        </w:tc>
        <w:tc>
          <w:tcPr>
            <w:tcW w:w="6662" w:type="dxa"/>
          </w:tcPr>
          <w:p w:rsidR="00D92CF0" w:rsidRPr="0092440E" w:rsidRDefault="00D92CF0" w:rsidP="004140CD">
            <w:pPr>
              <w:spacing w:after="200" w:line="160" w:lineRule="atLeast"/>
              <w:rPr>
                <w:rFonts w:ascii="Calibri" w:eastAsia="Times New Roman" w:hAnsi="Calibri" w:cs="Times New Roman"/>
                <w:color w:val="auto"/>
                <w:sz w:val="18"/>
                <w:lang w:eastAsia="nl-NL" w:bidi="ar-SA"/>
              </w:rPr>
            </w:pPr>
            <w:r>
              <w:rPr>
                <w:rFonts w:ascii="Calibri" w:eastAsia="Times New Roman" w:hAnsi="Calibri" w:cs="Times New Roman"/>
                <w:color w:val="auto"/>
                <w:sz w:val="18"/>
                <w:lang w:eastAsia="nl-NL" w:bidi="ar-SA"/>
              </w:rPr>
              <w:t>Modelgedreven ontwikkelplatform</w:t>
            </w:r>
          </w:p>
        </w:tc>
      </w:tr>
      <w:tr w:rsidR="00D92CF0" w:rsidRPr="0092440E" w:rsidTr="00D92CF0">
        <w:trPr>
          <w:trHeight w:val="65"/>
        </w:trPr>
        <w:tc>
          <w:tcPr>
            <w:tcW w:w="2197" w:type="dxa"/>
          </w:tcPr>
          <w:p w:rsidR="00D92CF0" w:rsidRDefault="00D92CF0" w:rsidP="004140CD">
            <w:pPr>
              <w:spacing w:after="200" w:line="160" w:lineRule="atLeast"/>
              <w:rPr>
                <w:rFonts w:ascii="Calibri" w:eastAsia="Times New Roman" w:hAnsi="Calibri" w:cs="Times New Roman"/>
                <w:color w:val="auto"/>
                <w:sz w:val="18"/>
                <w:lang w:eastAsia="nl-NL" w:bidi="ar-SA"/>
              </w:rPr>
            </w:pPr>
            <w:r>
              <w:rPr>
                <w:rFonts w:ascii="Calibri" w:eastAsia="Times New Roman" w:hAnsi="Calibri" w:cs="Times New Roman"/>
                <w:color w:val="auto"/>
                <w:sz w:val="18"/>
                <w:lang w:eastAsia="nl-NL" w:bidi="ar-SA"/>
              </w:rPr>
              <w:t>REST dataservice</w:t>
            </w:r>
          </w:p>
        </w:tc>
        <w:tc>
          <w:tcPr>
            <w:tcW w:w="6662" w:type="dxa"/>
          </w:tcPr>
          <w:p w:rsidR="00D92CF0" w:rsidRPr="0092440E" w:rsidRDefault="00D92CF0" w:rsidP="00314159">
            <w:pPr>
              <w:spacing w:after="200" w:line="160" w:lineRule="atLeast"/>
              <w:rPr>
                <w:rFonts w:ascii="Calibri" w:eastAsia="Times New Roman" w:hAnsi="Calibri" w:cs="Times New Roman"/>
                <w:color w:val="auto"/>
                <w:sz w:val="18"/>
                <w:lang w:eastAsia="nl-NL" w:bidi="ar-SA"/>
              </w:rPr>
            </w:pPr>
            <w:r>
              <w:rPr>
                <w:rFonts w:ascii="Calibri" w:eastAsia="Times New Roman" w:hAnsi="Calibri" w:cs="Times New Roman"/>
                <w:color w:val="auto"/>
                <w:sz w:val="18"/>
                <w:lang w:eastAsia="nl-NL" w:bidi="ar-SA"/>
              </w:rPr>
              <w:t xml:space="preserve">De dataservice, ontwikkelt </w:t>
            </w:r>
            <w:proofErr w:type="gramStart"/>
            <w:r>
              <w:rPr>
                <w:rFonts w:ascii="Calibri" w:eastAsia="Times New Roman" w:hAnsi="Calibri" w:cs="Times New Roman"/>
                <w:color w:val="auto"/>
                <w:sz w:val="18"/>
                <w:lang w:eastAsia="nl-NL" w:bidi="ar-SA"/>
              </w:rPr>
              <w:t>in .</w:t>
            </w:r>
            <w:proofErr w:type="gramEnd"/>
            <w:r>
              <w:rPr>
                <w:rFonts w:ascii="Calibri" w:eastAsia="Times New Roman" w:hAnsi="Calibri" w:cs="Times New Roman"/>
                <w:color w:val="auto"/>
                <w:sz w:val="18"/>
                <w:lang w:eastAsia="nl-NL" w:bidi="ar-SA"/>
              </w:rPr>
              <w:t xml:space="preserve">Net, die gebruikt wordt om de data uit de </w:t>
            </w:r>
            <w:r w:rsidR="00314159">
              <w:rPr>
                <w:rFonts w:ascii="Calibri" w:eastAsia="Times New Roman" w:hAnsi="Calibri" w:cs="Times New Roman"/>
                <w:color w:val="auto"/>
                <w:sz w:val="18"/>
                <w:lang w:eastAsia="nl-NL" w:bidi="ar-SA"/>
              </w:rPr>
              <w:t>W</w:t>
            </w:r>
            <w:r>
              <w:rPr>
                <w:rFonts w:ascii="Calibri" w:eastAsia="Times New Roman" w:hAnsi="Calibri" w:cs="Times New Roman"/>
                <w:color w:val="auto"/>
                <w:sz w:val="18"/>
                <w:lang w:eastAsia="nl-NL" w:bidi="ar-SA"/>
              </w:rPr>
              <w:t xml:space="preserve">erkvoorraad database te benaderen. </w:t>
            </w:r>
          </w:p>
        </w:tc>
      </w:tr>
    </w:tbl>
    <w:p w:rsidR="00D92CF0" w:rsidRPr="0092440E" w:rsidRDefault="00D92CF0" w:rsidP="00D92CF0"/>
    <w:p w:rsidR="00D92CF0" w:rsidRDefault="00D92CF0" w:rsidP="00D92CF0">
      <w:pPr>
        <w:pStyle w:val="Kop1"/>
      </w:pPr>
      <w:r>
        <w:br w:type="page"/>
      </w:r>
    </w:p>
    <w:p w:rsidR="00634BB7" w:rsidRPr="00B570BB" w:rsidRDefault="00634BB7" w:rsidP="008918A8">
      <w:pPr>
        <w:pStyle w:val="Kop1"/>
      </w:pPr>
      <w:bookmarkStart w:id="6" w:name="_Toc326306780"/>
      <w:r w:rsidRPr="00B570BB">
        <w:lastRenderedPageBreak/>
        <w:t>Achtergrond</w:t>
      </w:r>
      <w:bookmarkEnd w:id="6"/>
    </w:p>
    <w:p w:rsidR="0001759F" w:rsidRPr="00B570BB" w:rsidRDefault="0001759F" w:rsidP="0001759F">
      <w:pPr>
        <w:rPr>
          <w:i/>
        </w:rPr>
      </w:pPr>
      <w:r w:rsidRPr="00B570BB">
        <w:rPr>
          <w:i/>
        </w:rPr>
        <w:t>In dit hoofdstuk wordt beknopt achtergrondinformatie gegeven. Her eerste gedeelte is een beschrijving van het bedrijf Centric</w:t>
      </w:r>
      <w:r w:rsidR="005D1906" w:rsidRPr="00B570BB">
        <w:rPr>
          <w:i/>
        </w:rPr>
        <w:t>, waar</w:t>
      </w:r>
      <w:r w:rsidR="003F4038" w:rsidRPr="00B570BB">
        <w:rPr>
          <w:i/>
        </w:rPr>
        <w:t>binnen</w:t>
      </w:r>
      <w:r w:rsidR="005D1906" w:rsidRPr="00B570BB">
        <w:rPr>
          <w:i/>
        </w:rPr>
        <w:t xml:space="preserve"> de opdracht is uitgevoerd</w:t>
      </w:r>
      <w:r w:rsidRPr="00B570BB">
        <w:rPr>
          <w:i/>
        </w:rPr>
        <w:t xml:space="preserve">. Het tweede gedeelte </w:t>
      </w:r>
      <w:r w:rsidR="0004250E" w:rsidRPr="00B570BB">
        <w:rPr>
          <w:i/>
        </w:rPr>
        <w:t>analyseert</w:t>
      </w:r>
      <w:r w:rsidRPr="00B570BB">
        <w:rPr>
          <w:i/>
        </w:rPr>
        <w:t xml:space="preserve"> de aanvangssituati</w:t>
      </w:r>
      <w:r w:rsidR="00F857F4">
        <w:rPr>
          <w:i/>
        </w:rPr>
        <w:t>e van de opdracht. Tot slot zal</w:t>
      </w:r>
      <w:r w:rsidR="00B81A8C" w:rsidRPr="00B570BB">
        <w:rPr>
          <w:i/>
        </w:rPr>
        <w:t xml:space="preserve"> </w:t>
      </w:r>
      <w:r w:rsidRPr="00B570BB">
        <w:rPr>
          <w:i/>
        </w:rPr>
        <w:t xml:space="preserve">in </w:t>
      </w:r>
      <w:r w:rsidR="00B81A8C" w:rsidRPr="00B570BB">
        <w:rPr>
          <w:i/>
        </w:rPr>
        <w:t xml:space="preserve">worden </w:t>
      </w:r>
      <w:r w:rsidRPr="00B570BB">
        <w:rPr>
          <w:i/>
        </w:rPr>
        <w:t xml:space="preserve">gegaan op </w:t>
      </w:r>
      <w:r w:rsidR="00812EBE" w:rsidRPr="00B570BB">
        <w:rPr>
          <w:i/>
        </w:rPr>
        <w:t xml:space="preserve">het </w:t>
      </w:r>
      <w:r w:rsidRPr="00B570BB">
        <w:rPr>
          <w:i/>
        </w:rPr>
        <w:t>Mendix</w:t>
      </w:r>
      <w:r w:rsidR="00812EBE" w:rsidRPr="00B570BB">
        <w:rPr>
          <w:i/>
        </w:rPr>
        <w:t xml:space="preserve"> ontwikkel-platform</w:t>
      </w:r>
      <w:r w:rsidRPr="00B570BB">
        <w:rPr>
          <w:i/>
        </w:rPr>
        <w:t xml:space="preserve"> en Windows Workflow Foundation</w:t>
      </w:r>
      <w:r w:rsidR="005D1906" w:rsidRPr="00B570BB">
        <w:rPr>
          <w:i/>
        </w:rPr>
        <w:t>, twee systemen waar de opdracht om draait.</w:t>
      </w:r>
    </w:p>
    <w:p w:rsidR="0004250E" w:rsidRPr="00B570BB" w:rsidRDefault="0004250E" w:rsidP="0004250E">
      <w:pPr>
        <w:pStyle w:val="Kop2"/>
      </w:pPr>
      <w:bookmarkStart w:id="7" w:name="_Toc326306781"/>
      <w:r w:rsidRPr="00B570BB">
        <w:t>Centric</w:t>
      </w:r>
      <w:bookmarkEnd w:id="7"/>
    </w:p>
    <w:p w:rsidR="0004250E" w:rsidRPr="00B570BB" w:rsidRDefault="0004250E" w:rsidP="0004250E">
      <w:r w:rsidRPr="00B570BB">
        <w:t xml:space="preserve">Centric Software Engineering, de divisie waarin dit onderzoek is uitgevoerd, is onderdeel van Centric B.V. waar bijna tienduizend medewerkers werkzaam zijn. Zij realiseerden in 2008 een omzet van 950 miljoen euro </w:t>
      </w:r>
      <w:proofErr w:type="gramStart"/>
      <w:r w:rsidRPr="00B570BB">
        <w:t>middels</w:t>
      </w:r>
      <w:proofErr w:type="gramEnd"/>
      <w:r w:rsidRPr="00B570BB">
        <w:t xml:space="preserve"> het aanbieden van gespecialiseerde totaaloplossingen op het gebied van consultancy, IT </w:t>
      </w:r>
      <w:proofErr w:type="spellStart"/>
      <w:r w:rsidRPr="00B570BB">
        <w:t>solutions</w:t>
      </w:r>
      <w:proofErr w:type="spellEnd"/>
      <w:r w:rsidRPr="00B570BB">
        <w:t xml:space="preserve">, software engineering, e-business, systems </w:t>
      </w:r>
      <w:proofErr w:type="spellStart"/>
      <w:r w:rsidRPr="00B570BB">
        <w:t>integration</w:t>
      </w:r>
      <w:proofErr w:type="spellEnd"/>
      <w:r w:rsidRPr="00B570BB">
        <w:t xml:space="preserve">, </w:t>
      </w:r>
      <w:proofErr w:type="spellStart"/>
      <w:r w:rsidRPr="00B570BB">
        <w:t>managed</w:t>
      </w:r>
      <w:proofErr w:type="spellEnd"/>
      <w:r w:rsidRPr="00B570BB">
        <w:t xml:space="preserve"> ICT services en training. Hiermee bedient Centric diverse branches (waaronder centrale en decentrale overheid, financiële dienstverlening, </w:t>
      </w:r>
      <w:proofErr w:type="spellStart"/>
      <w:r w:rsidRPr="00B570BB">
        <w:t>retail</w:t>
      </w:r>
      <w:proofErr w:type="spellEnd"/>
      <w:r w:rsidRPr="00B570BB">
        <w:t>, woningcorporaties, groothandel en zorg.)</w:t>
      </w:r>
    </w:p>
    <w:p w:rsidR="0004250E" w:rsidRPr="00B570BB" w:rsidRDefault="0004250E" w:rsidP="0004250E">
      <w:r w:rsidRPr="00B570BB">
        <w:t xml:space="preserve">Centric is dan ook één van de grootste ICT-leveranciers binnen Europa en de grootste niet-beurs genoteerde ICT onderneming in Nederland. Centric haar activiteiten georganiseerd in drie hoofdtakken, </w:t>
      </w:r>
      <w:proofErr w:type="gramStart"/>
      <w:r w:rsidRPr="00B570BB">
        <w:t>respectievelijk</w:t>
      </w:r>
      <w:proofErr w:type="gramEnd"/>
      <w:r w:rsidRPr="00B570BB">
        <w:t>: automatiseringsdiensten (Centric), financiële diensten (</w:t>
      </w:r>
      <w:proofErr w:type="spellStart"/>
      <w:r w:rsidRPr="00B570BB">
        <w:t>Finace</w:t>
      </w:r>
      <w:proofErr w:type="spellEnd"/>
      <w:r w:rsidRPr="00B570BB">
        <w:t>) en advies- en ingenieursdiensten (Oranjewoud).</w:t>
      </w:r>
    </w:p>
    <w:p w:rsidR="0004250E" w:rsidRPr="00B570BB" w:rsidRDefault="0004250E" w:rsidP="0004250E">
      <w:r w:rsidRPr="00B570BB">
        <w:t xml:space="preserve">In het kader van dit project zal nader ingegaan worden op de </w:t>
      </w:r>
      <w:r w:rsidR="00CB4D22" w:rsidRPr="00B570BB">
        <w:t xml:space="preserve">tak </w:t>
      </w:r>
      <w:r w:rsidRPr="00B570BB">
        <w:t>automatiseringsdiensten. Deze zijn weer onderverdeeld in drie organisatorische eenheden, namelijk:</w:t>
      </w:r>
    </w:p>
    <w:p w:rsidR="0004250E" w:rsidRPr="00B570BB" w:rsidRDefault="0004250E" w:rsidP="0004250E">
      <w:pPr>
        <w:pStyle w:val="Lijstalinea"/>
        <w:numPr>
          <w:ilvl w:val="0"/>
          <w:numId w:val="29"/>
        </w:numPr>
        <w:rPr>
          <w:bCs/>
          <w:i/>
        </w:rPr>
      </w:pPr>
      <w:proofErr w:type="spellStart"/>
      <w:r w:rsidRPr="00B570BB">
        <w:rPr>
          <w:bCs/>
          <w:i/>
        </w:rPr>
        <w:t>Managed</w:t>
      </w:r>
      <w:proofErr w:type="spellEnd"/>
      <w:r w:rsidRPr="00B570BB">
        <w:rPr>
          <w:bCs/>
          <w:i/>
        </w:rPr>
        <w:t xml:space="preserve"> ICT Services</w:t>
      </w:r>
    </w:p>
    <w:p w:rsidR="0004250E" w:rsidRPr="00B570BB" w:rsidRDefault="0004250E" w:rsidP="0004250E">
      <w:pPr>
        <w:pStyle w:val="Lijstalinea"/>
      </w:pPr>
      <w:r w:rsidRPr="00B570BB">
        <w:t>Totaaloplossingen op het gebied van kantoorautomatisering (detachering, outsourcing etc.).</w:t>
      </w:r>
    </w:p>
    <w:p w:rsidR="0004250E" w:rsidRPr="00B570BB" w:rsidRDefault="0004250E" w:rsidP="0004250E">
      <w:pPr>
        <w:pStyle w:val="Lijstalinea"/>
        <w:rPr>
          <w:bCs/>
          <w:i/>
        </w:rPr>
      </w:pPr>
    </w:p>
    <w:p w:rsidR="0004250E" w:rsidRPr="00B570BB" w:rsidRDefault="0004250E" w:rsidP="0004250E">
      <w:pPr>
        <w:pStyle w:val="Lijstalinea"/>
        <w:numPr>
          <w:ilvl w:val="0"/>
          <w:numId w:val="29"/>
        </w:numPr>
        <w:rPr>
          <w:bCs/>
          <w:i/>
        </w:rPr>
      </w:pPr>
      <w:r w:rsidRPr="00B570BB">
        <w:rPr>
          <w:bCs/>
          <w:i/>
        </w:rPr>
        <w:t xml:space="preserve">IT </w:t>
      </w:r>
      <w:proofErr w:type="spellStart"/>
      <w:r w:rsidRPr="00B570BB">
        <w:rPr>
          <w:bCs/>
          <w:i/>
        </w:rPr>
        <w:t>Solutions</w:t>
      </w:r>
      <w:proofErr w:type="spellEnd"/>
    </w:p>
    <w:p w:rsidR="0004250E" w:rsidRPr="00B570BB" w:rsidRDefault="0004250E" w:rsidP="0004250E">
      <w:pPr>
        <w:pStyle w:val="Lijstalinea"/>
      </w:pPr>
      <w:r w:rsidRPr="00B570BB">
        <w:t xml:space="preserve">Standaardoplossingen voor </w:t>
      </w:r>
      <w:proofErr w:type="spellStart"/>
      <w:r w:rsidRPr="00B570BB">
        <w:t>branchespecifieke</w:t>
      </w:r>
      <w:proofErr w:type="spellEnd"/>
      <w:r w:rsidRPr="00B570BB">
        <w:t xml:space="preserve"> en/of </w:t>
      </w:r>
      <w:proofErr w:type="spellStart"/>
      <w:r w:rsidRPr="00B570BB">
        <w:t>bedrijfkritische</w:t>
      </w:r>
      <w:proofErr w:type="spellEnd"/>
      <w:r w:rsidRPr="00B570BB">
        <w:t xml:space="preserve"> processen, integratie van bestaande en/of nieuwe oplossingen en de levering, </w:t>
      </w:r>
      <w:proofErr w:type="gramStart"/>
      <w:r w:rsidRPr="00B570BB">
        <w:t>implementatie</w:t>
      </w:r>
      <w:proofErr w:type="gramEnd"/>
      <w:r w:rsidRPr="00B570BB">
        <w:t xml:space="preserve"> en het onderhoud van deze producten en diensten.</w:t>
      </w:r>
    </w:p>
    <w:p w:rsidR="0004250E" w:rsidRPr="00B570BB" w:rsidRDefault="0004250E" w:rsidP="0004250E">
      <w:pPr>
        <w:pStyle w:val="Lijstalinea"/>
        <w:rPr>
          <w:bCs/>
          <w:i/>
        </w:rPr>
      </w:pPr>
    </w:p>
    <w:p w:rsidR="0004250E" w:rsidRPr="00B570BB" w:rsidRDefault="0004250E" w:rsidP="0004250E">
      <w:pPr>
        <w:pStyle w:val="Lijstalinea"/>
        <w:numPr>
          <w:ilvl w:val="0"/>
          <w:numId w:val="29"/>
        </w:numPr>
        <w:rPr>
          <w:bCs/>
          <w:i/>
        </w:rPr>
      </w:pPr>
      <w:r w:rsidRPr="00B570BB">
        <w:rPr>
          <w:bCs/>
          <w:i/>
        </w:rPr>
        <w:t>Software Engineering</w:t>
      </w:r>
    </w:p>
    <w:p w:rsidR="0004250E" w:rsidRPr="00B570BB" w:rsidRDefault="0004250E" w:rsidP="0004250E">
      <w:pPr>
        <w:pStyle w:val="Lijstalinea"/>
      </w:pPr>
      <w:r w:rsidRPr="00B570BB">
        <w:t>Diensten voor renovatie, applicatie-integratie, (maatwerk-)systeemontwikkeling, testen, constructie van webapplicaties, technische automatisering, detachering en, outsourcing. Hierin zal dit project plaatsvinden.</w:t>
      </w:r>
    </w:p>
    <w:p w:rsidR="0004250E" w:rsidRPr="00B570BB" w:rsidRDefault="0004250E" w:rsidP="0004250E">
      <w:r w:rsidRPr="00B570BB">
        <w:lastRenderedPageBreak/>
        <w:t xml:space="preserve">Hieronder een illustratie ter verduidelijking van de organisatorische infrastructuur. </w:t>
      </w:r>
      <w:r w:rsidR="008D1E6E" w:rsidRPr="00B570BB">
        <w:br/>
      </w:r>
      <w:r w:rsidRPr="00B570BB">
        <w:br/>
      </w:r>
      <w:r w:rsidRPr="00B570BB">
        <w:rPr>
          <w:noProof/>
          <w:lang w:eastAsia="nl-NL" w:bidi="ar-SA"/>
        </w:rPr>
        <w:drawing>
          <wp:inline distT="0" distB="0" distL="0" distR="0" wp14:anchorId="1325B9BF" wp14:editId="29539401">
            <wp:extent cx="4333875" cy="24288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704" t="6356" r="25314" b="71468"/>
                    <a:stretch/>
                  </pic:blipFill>
                  <pic:spPr bwMode="auto">
                    <a:xfrm>
                      <a:off x="0" y="0"/>
                      <a:ext cx="4333875" cy="2428875"/>
                    </a:xfrm>
                    <a:prstGeom prst="rect">
                      <a:avLst/>
                    </a:prstGeom>
                    <a:noFill/>
                    <a:ln>
                      <a:noFill/>
                    </a:ln>
                    <a:extLst>
                      <a:ext uri="{53640926-AAD7-44D8-BBD7-CCE9431645EC}">
                        <a14:shadowObscured xmlns:a14="http://schemas.microsoft.com/office/drawing/2010/main"/>
                      </a:ext>
                    </a:extLst>
                  </pic:spPr>
                </pic:pic>
              </a:graphicData>
            </a:graphic>
          </wp:inline>
        </w:drawing>
      </w:r>
    </w:p>
    <w:p w:rsidR="0004250E" w:rsidRPr="00B570BB" w:rsidRDefault="0004250E" w:rsidP="0004250E">
      <w:pPr>
        <w:pStyle w:val="Bijschrift"/>
      </w:pPr>
      <w:bookmarkStart w:id="8" w:name="_Toc326306751"/>
      <w:r w:rsidRPr="00B570BB">
        <w:t xml:space="preserve">Figuur </w:t>
      </w:r>
      <w:r w:rsidR="006976C7">
        <w:fldChar w:fldCharType="begin"/>
      </w:r>
      <w:r w:rsidR="006976C7">
        <w:instrText xml:space="preserve"> STYLEREF 1 \s </w:instrText>
      </w:r>
      <w:r w:rsidR="006976C7">
        <w:fldChar w:fldCharType="separate"/>
      </w:r>
      <w:r w:rsidR="006976C7">
        <w:rPr>
          <w:noProof/>
        </w:rPr>
        <w:t>2</w:t>
      </w:r>
      <w:r w:rsidR="006976C7">
        <w:fldChar w:fldCharType="end"/>
      </w:r>
      <w:r w:rsidR="006976C7">
        <w:t>.</w:t>
      </w:r>
      <w:r w:rsidR="006976C7">
        <w:fldChar w:fldCharType="begin"/>
      </w:r>
      <w:r w:rsidR="006976C7">
        <w:instrText xml:space="preserve"> SEQ Figuur \* ARABIC \s 1 </w:instrText>
      </w:r>
      <w:r w:rsidR="006976C7">
        <w:fldChar w:fldCharType="separate"/>
      </w:r>
      <w:r w:rsidR="006976C7">
        <w:rPr>
          <w:noProof/>
        </w:rPr>
        <w:t>1</w:t>
      </w:r>
      <w:r w:rsidR="006976C7">
        <w:fldChar w:fldCharType="end"/>
      </w:r>
      <w:r w:rsidRPr="00B570BB">
        <w:t>: Infrastructuur Centric B.V.</w:t>
      </w:r>
      <w:bookmarkEnd w:id="8"/>
    </w:p>
    <w:p w:rsidR="0001759F" w:rsidRPr="00B570BB" w:rsidRDefault="0001759F" w:rsidP="0001759F">
      <w:pPr>
        <w:pStyle w:val="Kop2"/>
      </w:pPr>
      <w:bookmarkStart w:id="9" w:name="_Toc326306782"/>
      <w:r w:rsidRPr="00B570BB">
        <w:t>Mendix</w:t>
      </w:r>
      <w:bookmarkEnd w:id="9"/>
    </w:p>
    <w:p w:rsidR="0037629F" w:rsidRPr="00B570BB" w:rsidRDefault="0066292B" w:rsidP="0066292B">
      <w:r w:rsidRPr="00B570BB">
        <w:t xml:space="preserve">Mendix is een jong bedrijf dat software ontwikkelt waarmee applicaties eenvoudig </w:t>
      </w:r>
      <w:r w:rsidR="00CB4D22" w:rsidRPr="00B570BB">
        <w:t xml:space="preserve">en snel </w:t>
      </w:r>
      <w:r w:rsidRPr="00B570BB">
        <w:t>gemodelleerd kunnen worden</w:t>
      </w:r>
      <w:r w:rsidR="00812EBE" w:rsidRPr="00B570BB">
        <w:t>, de tool die hiermee geleverd wordt is de Mendix Business Modeler</w:t>
      </w:r>
      <w:r w:rsidRPr="00B570BB">
        <w:t xml:space="preserve">. </w:t>
      </w:r>
      <w:r w:rsidR="003F4038" w:rsidRPr="00B570BB">
        <w:t>Ter</w:t>
      </w:r>
      <w:r w:rsidR="0037629F" w:rsidRPr="00B570BB">
        <w:t xml:space="preserve"> </w:t>
      </w:r>
      <w:r w:rsidR="003F4038" w:rsidRPr="00B570BB">
        <w:t xml:space="preserve">realisatie van de </w:t>
      </w:r>
      <w:r w:rsidR="0037629F" w:rsidRPr="00B570BB">
        <w:t xml:space="preserve">opdracht wordt een Mendix module ontwikkeld die deels gemaakt is met </w:t>
      </w:r>
      <w:r w:rsidR="00812EBE" w:rsidRPr="00B570BB">
        <w:t xml:space="preserve">de </w:t>
      </w:r>
      <w:r w:rsidR="0037629F" w:rsidRPr="00B570BB">
        <w:t>Mendix</w:t>
      </w:r>
      <w:r w:rsidR="00812EBE" w:rsidRPr="00B570BB">
        <w:t xml:space="preserve"> Business Modeler</w:t>
      </w:r>
      <w:r w:rsidR="0037629F" w:rsidRPr="00B570BB">
        <w:t xml:space="preserve"> zelf, en deels doormiddel van Java code</w:t>
      </w:r>
      <w:r w:rsidR="005F22E8" w:rsidRPr="00B570BB">
        <w:t xml:space="preserve"> als</w:t>
      </w:r>
      <w:r w:rsidR="0037629F" w:rsidRPr="00B570BB">
        <w:t xml:space="preserve"> uitbreiding op de standaard mogelijkheden die </w:t>
      </w:r>
      <w:r w:rsidR="00812EBE" w:rsidRPr="00B570BB">
        <w:t xml:space="preserve">de </w:t>
      </w:r>
      <w:r w:rsidR="0037629F" w:rsidRPr="00B570BB">
        <w:t>Mendix</w:t>
      </w:r>
      <w:r w:rsidR="00812EBE" w:rsidRPr="00B570BB">
        <w:t xml:space="preserve"> Business Modeler</w:t>
      </w:r>
      <w:r w:rsidR="0037629F" w:rsidRPr="00B570BB">
        <w:t xml:space="preserve"> biedt.</w:t>
      </w:r>
    </w:p>
    <w:p w:rsidR="0066292B" w:rsidRPr="00B570BB" w:rsidRDefault="0066292B" w:rsidP="0066292B">
      <w:r w:rsidRPr="00B570BB">
        <w:t xml:space="preserve">Mendix is opgericht in 2005, met </w:t>
      </w:r>
      <w:r w:rsidR="00CB4D22" w:rsidRPr="00B570BB">
        <w:t>als</w:t>
      </w:r>
      <w:r w:rsidRPr="00B570BB">
        <w:t xml:space="preserve"> doel een technologie</w:t>
      </w:r>
      <w:r w:rsidR="00CB4D22" w:rsidRPr="00B570BB">
        <w:t xml:space="preserve">platform te ontwikkelen dat de bouw </w:t>
      </w:r>
      <w:r w:rsidRPr="00B570BB">
        <w:t xml:space="preserve">van softwareproducten volgens een modelgedreven aanpak mogelijk maakt. Door gebruik te maken van modelgedreven ontwikkeling kan de noodzaak van het handmatig schrijven van programmacode drastisch beperkt worden. </w:t>
      </w:r>
      <w:r w:rsidR="00CB4D22" w:rsidRPr="00B570BB">
        <w:t>Daardoor</w:t>
      </w:r>
      <w:r w:rsidRPr="00B570BB">
        <w:t xml:space="preserve"> is het mogelijk om in een relatief </w:t>
      </w:r>
      <w:r w:rsidR="00CB4D22" w:rsidRPr="00B570BB">
        <w:t>korte periode</w:t>
      </w:r>
      <w:r w:rsidRPr="00B570BB">
        <w:t xml:space="preserve"> een volledig functionele applicatie te ontwikkelen. </w:t>
      </w:r>
    </w:p>
    <w:p w:rsidR="00CB4D22" w:rsidRPr="00B570BB" w:rsidRDefault="0066292B" w:rsidP="0066292B">
      <w:r w:rsidRPr="00B570BB">
        <w:t xml:space="preserve">Mendix werkt met een eigen framework technologie, dat het </w:t>
      </w:r>
      <w:r w:rsidR="00CB4D22" w:rsidRPr="00B570BB">
        <w:t>“</w:t>
      </w:r>
      <w:r w:rsidRPr="00B570BB">
        <w:t>Mendix Framework</w:t>
      </w:r>
      <w:r w:rsidR="00CB4D22" w:rsidRPr="00B570BB">
        <w:t>”</w:t>
      </w:r>
      <w:r w:rsidRPr="00B570BB">
        <w:t xml:space="preserve"> wordt genoemd. Om </w:t>
      </w:r>
      <w:r w:rsidR="00CB4D22" w:rsidRPr="00B570BB">
        <w:t>hier effectief mee te kunnen</w:t>
      </w:r>
      <w:r w:rsidR="00272A01" w:rsidRPr="00B570BB">
        <w:t xml:space="preserve"> werken, heeft Mendix een </w:t>
      </w:r>
      <w:r w:rsidRPr="00B570BB">
        <w:t>ontwikkel</w:t>
      </w:r>
      <w:r w:rsidR="00272A01" w:rsidRPr="00B570BB">
        <w:t>tool</w:t>
      </w:r>
      <w:r w:rsidRPr="00B570BB">
        <w:t xml:space="preserve"> </w:t>
      </w:r>
      <w:r w:rsidR="00CB4D22" w:rsidRPr="00B570BB">
        <w:t xml:space="preserve">(Mendix Business Modeler) </w:t>
      </w:r>
      <w:r w:rsidRPr="00B570BB">
        <w:t xml:space="preserve">ontwikkeld, die het mogelijk maakt om aan de hand van verschillende soorten modellen een applicatie te ontwikkelen. </w:t>
      </w:r>
    </w:p>
    <w:p w:rsidR="00CB4D22" w:rsidRPr="00B570BB" w:rsidRDefault="0066292B" w:rsidP="0066292B">
      <w:r w:rsidRPr="00B570BB">
        <w:t>Het Mendix framework bestaat uit vier hoofdcomponenten</w:t>
      </w:r>
      <w:r w:rsidR="00CB4D22" w:rsidRPr="00B570BB">
        <w:t>, te weten</w:t>
      </w:r>
      <w:r w:rsidRPr="00B570BB">
        <w:t xml:space="preserve">: </w:t>
      </w:r>
    </w:p>
    <w:p w:rsidR="00CB4D22" w:rsidRPr="00B570BB" w:rsidRDefault="00CB4D22" w:rsidP="00CB4D22">
      <w:pPr>
        <w:pStyle w:val="Lijstalinea"/>
        <w:numPr>
          <w:ilvl w:val="0"/>
          <w:numId w:val="29"/>
        </w:numPr>
      </w:pPr>
      <w:r w:rsidRPr="00B570BB">
        <w:t>de Mendix Business Modeler;</w:t>
      </w:r>
      <w:r w:rsidR="0066292B" w:rsidRPr="00B570BB">
        <w:t xml:space="preserve"> </w:t>
      </w:r>
    </w:p>
    <w:p w:rsidR="00CB4D22" w:rsidRPr="00D91AAF" w:rsidRDefault="0066292B" w:rsidP="00CB4D22">
      <w:pPr>
        <w:pStyle w:val="Lijstalinea"/>
        <w:numPr>
          <w:ilvl w:val="0"/>
          <w:numId w:val="29"/>
        </w:numPr>
        <w:rPr>
          <w:lang w:val="en-US"/>
        </w:rPr>
      </w:pPr>
      <w:r w:rsidRPr="00D91AAF">
        <w:rPr>
          <w:lang w:val="en-US"/>
        </w:rPr>
        <w:t>d</w:t>
      </w:r>
      <w:r w:rsidR="00CB4D22" w:rsidRPr="00D91AAF">
        <w:rPr>
          <w:lang w:val="en-US"/>
        </w:rPr>
        <w:t>e XML Application Server (XAS);</w:t>
      </w:r>
    </w:p>
    <w:p w:rsidR="00CB4D22" w:rsidRPr="00B570BB" w:rsidRDefault="0066292B" w:rsidP="00CB4D22">
      <w:pPr>
        <w:pStyle w:val="Lijstalinea"/>
        <w:numPr>
          <w:ilvl w:val="0"/>
          <w:numId w:val="29"/>
        </w:numPr>
      </w:pPr>
      <w:r w:rsidRPr="00B570BB">
        <w:lastRenderedPageBreak/>
        <w:t>de Connection Bus</w:t>
      </w:r>
      <w:r w:rsidR="00CB4D22" w:rsidRPr="00B570BB">
        <w:t>;</w:t>
      </w:r>
    </w:p>
    <w:p w:rsidR="00CB4D22" w:rsidRPr="00B570BB" w:rsidRDefault="0066292B" w:rsidP="00CB4D22">
      <w:pPr>
        <w:pStyle w:val="Lijstalinea"/>
        <w:numPr>
          <w:ilvl w:val="0"/>
          <w:numId w:val="29"/>
        </w:numPr>
      </w:pPr>
      <w:r w:rsidRPr="00B570BB">
        <w:t>en het Client System.</w:t>
      </w:r>
    </w:p>
    <w:p w:rsidR="0066292B" w:rsidRPr="00B570BB" w:rsidRDefault="00CB4D22" w:rsidP="0066292B">
      <w:r w:rsidRPr="00B570BB">
        <w:t xml:space="preserve">In het kader van dit </w:t>
      </w:r>
      <w:r w:rsidR="008D1E6E" w:rsidRPr="00B570BB">
        <w:t>project</w:t>
      </w:r>
      <w:r w:rsidRPr="00B570BB">
        <w:t xml:space="preserve"> </w:t>
      </w:r>
      <w:r w:rsidR="00AF188C" w:rsidRPr="00B570BB">
        <w:t xml:space="preserve">wordt </w:t>
      </w:r>
      <w:r w:rsidRPr="00B570BB">
        <w:t xml:space="preserve">de Mendix Business Modeler nader </w:t>
      </w:r>
      <w:r w:rsidR="008D1E6E" w:rsidRPr="00B570BB">
        <w:t>uitgelegd</w:t>
      </w:r>
      <w:r w:rsidRPr="00B570BB">
        <w:t xml:space="preserve">. De XAS, Connection Bus en het Client Systeem worden, gezien hun geringe relevantie in </w:t>
      </w:r>
      <w:proofErr w:type="spellStart"/>
      <w:r w:rsidRPr="00B570BB">
        <w:t>casu</w:t>
      </w:r>
      <w:proofErr w:type="spellEnd"/>
      <w:r w:rsidRPr="00B570BB">
        <w:t xml:space="preserve"> buiten beschouwing gelaten.</w:t>
      </w:r>
      <w:r w:rsidR="00AF188C" w:rsidRPr="00B570BB">
        <w:br/>
      </w:r>
      <w:r w:rsidR="00AF188C" w:rsidRPr="00B570BB">
        <w:rPr>
          <w:b/>
        </w:rPr>
        <w:br/>
      </w:r>
      <w:r w:rsidR="0066292B" w:rsidRPr="00B570BB">
        <w:rPr>
          <w:b/>
        </w:rPr>
        <w:t>De Mendix Business Modeler</w:t>
      </w:r>
      <w:r w:rsidR="0066292B" w:rsidRPr="00B570BB">
        <w:rPr>
          <w:b/>
        </w:rPr>
        <w:br/>
      </w:r>
      <w:r w:rsidR="0066292B" w:rsidRPr="00B570BB">
        <w:t xml:space="preserve">De Business Modeler is de ontwikkelomgeving van het Mendix Framework, waarin aan de hand van modellen </w:t>
      </w:r>
      <w:r w:rsidRPr="00B570BB">
        <w:t>de</w:t>
      </w:r>
      <w:r w:rsidR="0066292B" w:rsidRPr="00B570BB">
        <w:t xml:space="preserve"> gehele </w:t>
      </w:r>
      <w:r w:rsidRPr="00B570BB">
        <w:t>applicatie ontwor</w:t>
      </w:r>
      <w:r w:rsidR="0066292B" w:rsidRPr="00B570BB">
        <w:t xml:space="preserve">pen wordt. </w:t>
      </w:r>
      <w:r w:rsidRPr="00B570BB">
        <w:t xml:space="preserve">Deze </w:t>
      </w:r>
      <w:r w:rsidR="0066292B" w:rsidRPr="00B570BB">
        <w:t>wordt hoofdzakelijk gebouwd aan de hand van de volgende modellen:</w:t>
      </w:r>
    </w:p>
    <w:p w:rsidR="0066292B" w:rsidRPr="00B570BB" w:rsidRDefault="0066292B" w:rsidP="0066292B">
      <w:pPr>
        <w:pStyle w:val="Lijstalinea"/>
        <w:numPr>
          <w:ilvl w:val="0"/>
          <w:numId w:val="4"/>
        </w:numPr>
      </w:pPr>
      <w:r w:rsidRPr="00B570BB">
        <w:rPr>
          <w:u w:val="single"/>
        </w:rPr>
        <w:t>Het Domain Model</w:t>
      </w:r>
      <w:r w:rsidR="00CB4D22" w:rsidRPr="00B570BB">
        <w:t>: Het domein</w:t>
      </w:r>
      <w:r w:rsidRPr="00B570BB">
        <w:t>model is een schema</w:t>
      </w:r>
      <w:r w:rsidR="00CB4D22" w:rsidRPr="00B570BB">
        <w:t>tische weergave van de database</w:t>
      </w:r>
      <w:r w:rsidRPr="00B570BB">
        <w:t>structuur gebaseerd op UML (</w:t>
      </w:r>
      <w:proofErr w:type="spellStart"/>
      <w:r w:rsidRPr="00B570BB">
        <w:t>Unified</w:t>
      </w:r>
      <w:proofErr w:type="spellEnd"/>
      <w:r w:rsidRPr="00B570BB">
        <w:t xml:space="preserve"> </w:t>
      </w:r>
      <w:proofErr w:type="spellStart"/>
      <w:r w:rsidRPr="00B570BB">
        <w:t>Modeling</w:t>
      </w:r>
      <w:proofErr w:type="spellEnd"/>
      <w:r w:rsidRPr="00B570BB">
        <w:t xml:space="preserve"> Language)</w:t>
      </w:r>
    </w:p>
    <w:p w:rsidR="0066292B" w:rsidRPr="00B570BB" w:rsidRDefault="0066292B" w:rsidP="005A3557">
      <w:r w:rsidRPr="00B570BB">
        <w:rPr>
          <w:noProof/>
          <w:lang w:eastAsia="nl-NL" w:bidi="ar-SA"/>
        </w:rPr>
        <w:drawing>
          <wp:inline distT="0" distB="0" distL="0" distR="0" wp14:anchorId="0661A603" wp14:editId="6B2A64AE">
            <wp:extent cx="5105400" cy="834182"/>
            <wp:effectExtent l="0" t="0" r="0" b="0"/>
            <wp:docPr id="6" name="Afbeelding 3" descr="C:\Users\mvu\Desktop\DomainModel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vu\Desktop\DomainModel_Screenshot.png"/>
                    <pic:cNvPicPr>
                      <a:picLocks noChangeAspect="1" noChangeArrowheads="1"/>
                    </pic:cNvPicPr>
                  </pic:nvPicPr>
                  <pic:blipFill>
                    <a:blip r:embed="rId13" cstate="print"/>
                    <a:srcRect/>
                    <a:stretch>
                      <a:fillRect/>
                    </a:stretch>
                  </pic:blipFill>
                  <pic:spPr bwMode="auto">
                    <a:xfrm>
                      <a:off x="0" y="0"/>
                      <a:ext cx="5134138" cy="838878"/>
                    </a:xfrm>
                    <a:prstGeom prst="rect">
                      <a:avLst/>
                    </a:prstGeom>
                    <a:noFill/>
                    <a:ln w="9525">
                      <a:noFill/>
                      <a:miter lim="800000"/>
                      <a:headEnd/>
                      <a:tailEnd/>
                    </a:ln>
                  </pic:spPr>
                </pic:pic>
              </a:graphicData>
            </a:graphic>
          </wp:inline>
        </w:drawing>
      </w:r>
    </w:p>
    <w:p w:rsidR="0066292B" w:rsidRPr="00B570BB" w:rsidRDefault="0066292B" w:rsidP="005A3557">
      <w:pPr>
        <w:pStyle w:val="Bijschrift"/>
      </w:pPr>
      <w:bookmarkStart w:id="10" w:name="_Toc297883695"/>
      <w:bookmarkStart w:id="11" w:name="_Toc326306752"/>
      <w:r w:rsidRPr="00B570BB">
        <w:t xml:space="preserve">Figuur </w:t>
      </w:r>
      <w:r w:rsidR="006976C7">
        <w:fldChar w:fldCharType="begin"/>
      </w:r>
      <w:r w:rsidR="006976C7">
        <w:instrText xml:space="preserve"> STYLEREF 1 \s </w:instrText>
      </w:r>
      <w:r w:rsidR="006976C7">
        <w:fldChar w:fldCharType="separate"/>
      </w:r>
      <w:r w:rsidR="006976C7">
        <w:rPr>
          <w:noProof/>
        </w:rPr>
        <w:t>2</w:t>
      </w:r>
      <w:r w:rsidR="006976C7">
        <w:fldChar w:fldCharType="end"/>
      </w:r>
      <w:r w:rsidR="006976C7">
        <w:t>.</w:t>
      </w:r>
      <w:r w:rsidR="006976C7">
        <w:fldChar w:fldCharType="begin"/>
      </w:r>
      <w:r w:rsidR="006976C7">
        <w:instrText xml:space="preserve"> SEQ Figuur \* ARABIC \s 1 </w:instrText>
      </w:r>
      <w:r w:rsidR="006976C7">
        <w:fldChar w:fldCharType="separate"/>
      </w:r>
      <w:r w:rsidR="006976C7">
        <w:rPr>
          <w:noProof/>
        </w:rPr>
        <w:t>2</w:t>
      </w:r>
      <w:r w:rsidR="006976C7">
        <w:fldChar w:fldCharType="end"/>
      </w:r>
      <w:r w:rsidRPr="00B570BB">
        <w:t>: Een</w:t>
      </w:r>
      <w:r w:rsidRPr="00B570BB">
        <w:rPr>
          <w:noProof/>
        </w:rPr>
        <w:t xml:space="preserve"> Domein Model in de Mendix Business Modeler</w:t>
      </w:r>
      <w:bookmarkEnd w:id="10"/>
      <w:bookmarkEnd w:id="11"/>
    </w:p>
    <w:p w:rsidR="0066292B" w:rsidRPr="00B570BB" w:rsidRDefault="0066292B" w:rsidP="00AF188C">
      <w:pPr>
        <w:rPr>
          <w:rStyle w:val="Subtielebenadrukking"/>
          <w:b w:val="0"/>
          <w:smallCaps w:val="0"/>
          <w:color w:val="5A5A5A" w:themeColor="text1" w:themeTint="A5"/>
          <w:sz w:val="20"/>
        </w:rPr>
      </w:pPr>
      <w:r w:rsidRPr="00B570BB">
        <w:rPr>
          <w:rStyle w:val="Subtielebenadrukking"/>
        </w:rPr>
        <w:br/>
      </w:r>
      <w:r w:rsidR="00B02B0C" w:rsidRPr="00B570BB">
        <w:rPr>
          <w:rStyle w:val="Subtielebenadrukking"/>
          <w:b w:val="0"/>
          <w:smallCaps w:val="0"/>
          <w:color w:val="5A5A5A" w:themeColor="text1" w:themeTint="A5"/>
          <w:sz w:val="22"/>
          <w:u w:val="single"/>
        </w:rPr>
        <w:t xml:space="preserve">Het </w:t>
      </w:r>
      <w:proofErr w:type="spellStart"/>
      <w:r w:rsidR="00B02B0C" w:rsidRPr="00B570BB">
        <w:rPr>
          <w:rStyle w:val="Subtielebenadrukking"/>
          <w:b w:val="0"/>
          <w:smallCaps w:val="0"/>
          <w:color w:val="5A5A5A" w:themeColor="text1" w:themeTint="A5"/>
          <w:sz w:val="22"/>
          <w:u w:val="single"/>
        </w:rPr>
        <w:t>P</w:t>
      </w:r>
      <w:r w:rsidRPr="00B570BB">
        <w:rPr>
          <w:rStyle w:val="Subtielebenadrukking"/>
          <w:b w:val="0"/>
          <w:smallCaps w:val="0"/>
          <w:color w:val="5A5A5A" w:themeColor="text1" w:themeTint="A5"/>
          <w:sz w:val="22"/>
          <w:u w:val="single"/>
        </w:rPr>
        <w:t>roces</w:t>
      </w:r>
      <w:r w:rsidR="00B02B0C" w:rsidRPr="00B570BB">
        <w:rPr>
          <w:rStyle w:val="Subtielebenadrukking"/>
          <w:b w:val="0"/>
          <w:smallCaps w:val="0"/>
          <w:color w:val="5A5A5A" w:themeColor="text1" w:themeTint="A5"/>
          <w:sz w:val="22"/>
          <w:u w:val="single"/>
        </w:rPr>
        <w:t>s</w:t>
      </w:r>
      <w:proofErr w:type="spellEnd"/>
      <w:r w:rsidR="00B02B0C" w:rsidRPr="00B570BB">
        <w:rPr>
          <w:rStyle w:val="Subtielebenadrukking"/>
          <w:b w:val="0"/>
          <w:smallCaps w:val="0"/>
          <w:color w:val="5A5A5A" w:themeColor="text1" w:themeTint="A5"/>
          <w:sz w:val="22"/>
          <w:u w:val="single"/>
        </w:rPr>
        <w:t xml:space="preserve"> M</w:t>
      </w:r>
      <w:r w:rsidRPr="00B570BB">
        <w:rPr>
          <w:rStyle w:val="Subtielebenadrukking"/>
          <w:b w:val="0"/>
          <w:smallCaps w:val="0"/>
          <w:color w:val="5A5A5A" w:themeColor="text1" w:themeTint="A5"/>
          <w:sz w:val="22"/>
          <w:u w:val="single"/>
        </w:rPr>
        <w:t>odel</w:t>
      </w:r>
      <w:r w:rsidRPr="00B570BB">
        <w:rPr>
          <w:rStyle w:val="Subtielebenadrukking"/>
          <w:b w:val="0"/>
          <w:smallCaps w:val="0"/>
          <w:color w:val="5A5A5A" w:themeColor="text1" w:themeTint="A5"/>
          <w:sz w:val="22"/>
        </w:rPr>
        <w:t>: binnen de Mendix Business Modeler kunn</w:t>
      </w:r>
      <w:r w:rsidR="00AF188C" w:rsidRPr="00B570BB">
        <w:rPr>
          <w:rStyle w:val="Subtielebenadrukking"/>
          <w:b w:val="0"/>
          <w:smallCaps w:val="0"/>
          <w:color w:val="5A5A5A" w:themeColor="text1" w:themeTint="A5"/>
          <w:sz w:val="22"/>
        </w:rPr>
        <w:t xml:space="preserve">en microflows (de term die Mendix zelf gebruikt voor dit soort modellen) </w:t>
      </w:r>
      <w:r w:rsidRPr="00B570BB">
        <w:rPr>
          <w:rStyle w:val="Subtielebenadrukking"/>
          <w:b w:val="0"/>
          <w:smallCaps w:val="0"/>
          <w:color w:val="5A5A5A" w:themeColor="text1" w:themeTint="A5"/>
          <w:sz w:val="22"/>
        </w:rPr>
        <w:t xml:space="preserve">aangemaakt worden waarin </w:t>
      </w:r>
      <w:r w:rsidR="00AF188C" w:rsidRPr="00B570BB">
        <w:rPr>
          <w:rStyle w:val="Subtielebenadrukking"/>
          <w:b w:val="0"/>
          <w:smallCaps w:val="0"/>
          <w:color w:val="5A5A5A" w:themeColor="text1" w:themeTint="A5"/>
          <w:sz w:val="22"/>
        </w:rPr>
        <w:t>functionele stappen</w:t>
      </w:r>
      <w:r w:rsidR="006A2185" w:rsidRPr="00B570BB">
        <w:rPr>
          <w:rStyle w:val="Subtielebenadrukking"/>
          <w:b w:val="0"/>
          <w:smallCaps w:val="0"/>
          <w:color w:val="5A5A5A" w:themeColor="text1" w:themeTint="A5"/>
          <w:sz w:val="22"/>
        </w:rPr>
        <w:t xml:space="preserve">reeksen </w:t>
      </w:r>
      <w:r w:rsidR="00AF188C" w:rsidRPr="00B570BB">
        <w:rPr>
          <w:rStyle w:val="Subtielebenadrukking"/>
          <w:b w:val="0"/>
          <w:smallCaps w:val="0"/>
          <w:color w:val="5A5A5A" w:themeColor="text1" w:themeTint="A5"/>
          <w:sz w:val="22"/>
        </w:rPr>
        <w:t>in een applicatie</w:t>
      </w:r>
      <w:r w:rsidRPr="00B570BB">
        <w:rPr>
          <w:rStyle w:val="Subtielebenadrukking"/>
          <w:b w:val="0"/>
          <w:smallCaps w:val="0"/>
          <w:color w:val="5A5A5A" w:themeColor="text1" w:themeTint="A5"/>
          <w:sz w:val="22"/>
        </w:rPr>
        <w:t xml:space="preserve"> </w:t>
      </w:r>
      <w:r w:rsidRPr="00B570BB">
        <w:t>uitgetekend kunnen</w:t>
      </w:r>
      <w:r w:rsidRPr="00B570BB">
        <w:rPr>
          <w:rStyle w:val="Subtielebenadrukking"/>
          <w:b w:val="0"/>
          <w:smallCaps w:val="0"/>
          <w:color w:val="5A5A5A" w:themeColor="text1" w:themeTint="A5"/>
          <w:sz w:val="22"/>
        </w:rPr>
        <w:t xml:space="preserve"> worden </w:t>
      </w:r>
      <w:r w:rsidR="00CB4D22" w:rsidRPr="00B570BB">
        <w:rPr>
          <w:rStyle w:val="Subtielebenadrukking"/>
          <w:b w:val="0"/>
          <w:smallCaps w:val="0"/>
          <w:color w:val="5A5A5A" w:themeColor="text1" w:themeTint="A5"/>
          <w:sz w:val="22"/>
        </w:rPr>
        <w:t xml:space="preserve">volgens </w:t>
      </w:r>
      <w:r w:rsidR="00B02B0C" w:rsidRPr="00B570BB">
        <w:rPr>
          <w:rStyle w:val="Subtielebenadrukking"/>
          <w:b w:val="0"/>
          <w:smallCaps w:val="0"/>
          <w:color w:val="5A5A5A" w:themeColor="text1" w:themeTint="A5"/>
          <w:sz w:val="22"/>
        </w:rPr>
        <w:t>vooraf gedefinieerde</w:t>
      </w:r>
      <w:r w:rsidRPr="00B570BB">
        <w:rPr>
          <w:rStyle w:val="Subtielebenadrukking"/>
          <w:b w:val="0"/>
          <w:smallCaps w:val="0"/>
          <w:color w:val="5A5A5A" w:themeColor="text1" w:themeTint="A5"/>
          <w:sz w:val="22"/>
        </w:rPr>
        <w:t xml:space="preserve"> </w:t>
      </w:r>
      <w:r w:rsidR="00AF188C" w:rsidRPr="00B570BB">
        <w:rPr>
          <w:rStyle w:val="Subtielebenadrukking"/>
          <w:b w:val="0"/>
          <w:smallCaps w:val="0"/>
          <w:color w:val="5A5A5A" w:themeColor="text1" w:themeTint="A5"/>
          <w:sz w:val="22"/>
        </w:rPr>
        <w:t xml:space="preserve">standaard </w:t>
      </w:r>
      <w:r w:rsidRPr="00B570BB">
        <w:rPr>
          <w:rStyle w:val="Subtielebenadrukking"/>
          <w:b w:val="0"/>
          <w:smallCaps w:val="0"/>
          <w:color w:val="5A5A5A" w:themeColor="text1" w:themeTint="A5"/>
          <w:sz w:val="22"/>
        </w:rPr>
        <w:t>acties</w:t>
      </w:r>
      <w:r w:rsidR="00AF188C" w:rsidRPr="00B570BB">
        <w:rPr>
          <w:rStyle w:val="Subtielebenadrukking"/>
          <w:b w:val="0"/>
          <w:smallCaps w:val="0"/>
          <w:color w:val="5A5A5A" w:themeColor="text1" w:themeTint="A5"/>
          <w:sz w:val="22"/>
        </w:rPr>
        <w:t xml:space="preserve">. Een Mendix microflow is daarmee tot </w:t>
      </w:r>
      <w:r w:rsidR="008D1E6E" w:rsidRPr="00B570BB">
        <w:rPr>
          <w:rStyle w:val="Subtielebenadrukking"/>
          <w:b w:val="0"/>
          <w:smallCaps w:val="0"/>
          <w:color w:val="5A5A5A" w:themeColor="text1" w:themeTint="A5"/>
          <w:sz w:val="22"/>
        </w:rPr>
        <w:t xml:space="preserve">in zekere mate </w:t>
      </w:r>
      <w:r w:rsidR="00AF188C" w:rsidRPr="00B570BB">
        <w:rPr>
          <w:rStyle w:val="Subtielebenadrukking"/>
          <w:b w:val="0"/>
          <w:smallCaps w:val="0"/>
          <w:color w:val="5A5A5A" w:themeColor="text1" w:themeTint="A5"/>
          <w:sz w:val="22"/>
        </w:rPr>
        <w:t xml:space="preserve">te vergelijken met een PSD (Program </w:t>
      </w:r>
      <w:proofErr w:type="spellStart"/>
      <w:r w:rsidR="00AF188C" w:rsidRPr="00B570BB">
        <w:rPr>
          <w:rStyle w:val="Subtielebenadrukking"/>
          <w:b w:val="0"/>
          <w:smallCaps w:val="0"/>
          <w:color w:val="5A5A5A" w:themeColor="text1" w:themeTint="A5"/>
          <w:sz w:val="22"/>
        </w:rPr>
        <w:t>Structure</w:t>
      </w:r>
      <w:proofErr w:type="spellEnd"/>
      <w:r w:rsidR="00AF188C" w:rsidRPr="00B570BB">
        <w:rPr>
          <w:rStyle w:val="Subtielebenadrukking"/>
          <w:b w:val="0"/>
          <w:smallCaps w:val="0"/>
          <w:color w:val="5A5A5A" w:themeColor="text1" w:themeTint="A5"/>
          <w:sz w:val="22"/>
        </w:rPr>
        <w:t xml:space="preserve"> Diagram)</w:t>
      </w:r>
      <w:r w:rsidR="00AF188C" w:rsidRPr="00B570BB">
        <w:rPr>
          <w:rStyle w:val="Voetnootmarkering"/>
        </w:rPr>
        <w:footnoteReference w:id="2"/>
      </w:r>
      <w:r w:rsidR="008D1E6E" w:rsidRPr="00B570BB">
        <w:rPr>
          <w:rStyle w:val="Subtielebenadrukking"/>
          <w:b w:val="0"/>
          <w:smallCaps w:val="0"/>
          <w:color w:val="5A5A5A" w:themeColor="text1" w:themeTint="A5"/>
          <w:sz w:val="22"/>
        </w:rPr>
        <w:t xml:space="preserve">, een PSD is echter bedoeld ter voorbereiding op het programmeren, waar het </w:t>
      </w:r>
      <w:proofErr w:type="spellStart"/>
      <w:r w:rsidR="008D1E6E" w:rsidRPr="00B570BB">
        <w:rPr>
          <w:rStyle w:val="Subtielebenadrukking"/>
          <w:b w:val="0"/>
          <w:smallCaps w:val="0"/>
          <w:color w:val="5A5A5A" w:themeColor="text1" w:themeTint="A5"/>
          <w:sz w:val="22"/>
        </w:rPr>
        <w:t>Process</w:t>
      </w:r>
      <w:proofErr w:type="spellEnd"/>
      <w:r w:rsidR="008D1E6E" w:rsidRPr="00B570BB">
        <w:rPr>
          <w:rStyle w:val="Subtielebenadrukking"/>
          <w:b w:val="0"/>
          <w:smallCaps w:val="0"/>
          <w:color w:val="5A5A5A" w:themeColor="text1" w:themeTint="A5"/>
          <w:sz w:val="22"/>
        </w:rPr>
        <w:t xml:space="preserve"> Model in feite het programmeren zelf is</w:t>
      </w:r>
      <w:r w:rsidR="00AF188C" w:rsidRPr="00B570BB">
        <w:rPr>
          <w:rStyle w:val="Subtielebenadrukking"/>
          <w:b w:val="0"/>
          <w:smallCaps w:val="0"/>
          <w:color w:val="5A5A5A" w:themeColor="text1" w:themeTint="A5"/>
          <w:sz w:val="22"/>
        </w:rPr>
        <w:t xml:space="preserve">. Het </w:t>
      </w:r>
      <w:proofErr w:type="spellStart"/>
      <w:r w:rsidR="00AF188C" w:rsidRPr="00B570BB">
        <w:rPr>
          <w:rStyle w:val="Subtielebenadrukking"/>
          <w:b w:val="0"/>
          <w:smallCaps w:val="0"/>
          <w:color w:val="5A5A5A" w:themeColor="text1" w:themeTint="A5"/>
          <w:sz w:val="22"/>
        </w:rPr>
        <w:t>Process</w:t>
      </w:r>
      <w:proofErr w:type="spellEnd"/>
      <w:r w:rsidR="00AF188C" w:rsidRPr="00B570BB">
        <w:rPr>
          <w:rStyle w:val="Subtielebenadrukking"/>
          <w:b w:val="0"/>
          <w:smallCaps w:val="0"/>
          <w:color w:val="5A5A5A" w:themeColor="text1" w:themeTint="A5"/>
          <w:sz w:val="22"/>
        </w:rPr>
        <w:t xml:space="preserve"> Model (in</w:t>
      </w:r>
      <w:r w:rsidR="008F0FB1" w:rsidRPr="00B570BB">
        <w:rPr>
          <w:rStyle w:val="Subtielebenadrukking"/>
          <w:b w:val="0"/>
          <w:smallCaps w:val="0"/>
          <w:color w:val="5A5A5A" w:themeColor="text1" w:themeTint="A5"/>
          <w:sz w:val="22"/>
        </w:rPr>
        <w:t xml:space="preserve"> de vorm van microflows) bepaalt</w:t>
      </w:r>
      <w:r w:rsidR="00AF188C" w:rsidRPr="00B570BB">
        <w:rPr>
          <w:rStyle w:val="Subtielebenadrukking"/>
          <w:b w:val="0"/>
          <w:smallCaps w:val="0"/>
          <w:color w:val="5A5A5A" w:themeColor="text1" w:themeTint="A5"/>
          <w:sz w:val="22"/>
        </w:rPr>
        <w:t xml:space="preserve"> het functionele gedeelte van een complete in</w:t>
      </w:r>
      <w:r w:rsidR="00741C61" w:rsidRPr="00B570BB">
        <w:rPr>
          <w:rStyle w:val="Subtielebenadrukking"/>
          <w:b w:val="0"/>
          <w:smallCaps w:val="0"/>
          <w:color w:val="5A5A5A" w:themeColor="text1" w:themeTint="A5"/>
          <w:sz w:val="22"/>
        </w:rPr>
        <w:t xml:space="preserve"> de</w:t>
      </w:r>
      <w:r w:rsidR="00AF188C" w:rsidRPr="00B570BB">
        <w:rPr>
          <w:rStyle w:val="Subtielebenadrukking"/>
          <w:b w:val="0"/>
          <w:smallCaps w:val="0"/>
          <w:color w:val="5A5A5A" w:themeColor="text1" w:themeTint="A5"/>
          <w:sz w:val="22"/>
        </w:rPr>
        <w:t xml:space="preserve"> Mendix ontwikkelde applicatie.</w:t>
      </w:r>
      <w:r w:rsidR="006A2185" w:rsidRPr="00B570BB">
        <w:rPr>
          <w:rStyle w:val="Subtielebenadrukking"/>
          <w:b w:val="0"/>
          <w:smallCaps w:val="0"/>
          <w:color w:val="5A5A5A" w:themeColor="text1" w:themeTint="A5"/>
          <w:sz w:val="22"/>
        </w:rPr>
        <w:t xml:space="preserve"> </w:t>
      </w:r>
    </w:p>
    <w:p w:rsidR="0066292B" w:rsidRPr="00B570BB" w:rsidRDefault="0066292B" w:rsidP="005A3557">
      <w:pPr>
        <w:pStyle w:val="Geenafstand"/>
      </w:pPr>
      <w:r w:rsidRPr="00B570BB">
        <w:rPr>
          <w:noProof/>
          <w:lang w:eastAsia="nl-NL" w:bidi="ar-SA"/>
        </w:rPr>
        <w:drawing>
          <wp:inline distT="0" distB="0" distL="0" distR="0" wp14:anchorId="54654BC4" wp14:editId="4D186F0D">
            <wp:extent cx="5357832" cy="1495425"/>
            <wp:effectExtent l="0" t="0" r="0" b="0"/>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20398" t="30167" r="28795" b="47207"/>
                    <a:stretch>
                      <a:fillRect/>
                    </a:stretch>
                  </pic:blipFill>
                  <pic:spPr bwMode="auto">
                    <a:xfrm>
                      <a:off x="0" y="0"/>
                      <a:ext cx="5359188" cy="1495803"/>
                    </a:xfrm>
                    <a:prstGeom prst="rect">
                      <a:avLst/>
                    </a:prstGeom>
                    <a:noFill/>
                    <a:ln w="9525">
                      <a:noFill/>
                      <a:miter lim="800000"/>
                      <a:headEnd/>
                      <a:tailEnd/>
                    </a:ln>
                  </pic:spPr>
                </pic:pic>
              </a:graphicData>
            </a:graphic>
          </wp:inline>
        </w:drawing>
      </w:r>
    </w:p>
    <w:p w:rsidR="0066292B" w:rsidRPr="00B570BB" w:rsidRDefault="0066292B" w:rsidP="005A3557">
      <w:pPr>
        <w:pStyle w:val="Bijschrift"/>
      </w:pPr>
      <w:bookmarkStart w:id="12" w:name="_Toc297883696"/>
      <w:bookmarkStart w:id="13" w:name="_Toc326306753"/>
      <w:r w:rsidRPr="00B570BB">
        <w:t xml:space="preserve">Figuur </w:t>
      </w:r>
      <w:r w:rsidR="006976C7">
        <w:fldChar w:fldCharType="begin"/>
      </w:r>
      <w:r w:rsidR="006976C7">
        <w:instrText xml:space="preserve"> STYLEREF 1 \s </w:instrText>
      </w:r>
      <w:r w:rsidR="006976C7">
        <w:fldChar w:fldCharType="separate"/>
      </w:r>
      <w:r w:rsidR="006976C7">
        <w:rPr>
          <w:noProof/>
        </w:rPr>
        <w:t>2</w:t>
      </w:r>
      <w:r w:rsidR="006976C7">
        <w:fldChar w:fldCharType="end"/>
      </w:r>
      <w:r w:rsidR="006976C7">
        <w:t>.</w:t>
      </w:r>
      <w:r w:rsidR="006976C7">
        <w:fldChar w:fldCharType="begin"/>
      </w:r>
      <w:r w:rsidR="006976C7">
        <w:instrText xml:space="preserve"> SEQ Figuur \* ARABIC \s 1 </w:instrText>
      </w:r>
      <w:r w:rsidR="006976C7">
        <w:fldChar w:fldCharType="separate"/>
      </w:r>
      <w:r w:rsidR="006976C7">
        <w:rPr>
          <w:noProof/>
        </w:rPr>
        <w:t>3</w:t>
      </w:r>
      <w:r w:rsidR="006976C7">
        <w:fldChar w:fldCharType="end"/>
      </w:r>
      <w:r w:rsidR="00AF188C" w:rsidRPr="00B570BB">
        <w:t>: Een m</w:t>
      </w:r>
      <w:r w:rsidRPr="00B570BB">
        <w:t>icroflow in de Mendix Business Modeler</w:t>
      </w:r>
      <w:bookmarkEnd w:id="12"/>
      <w:bookmarkEnd w:id="13"/>
    </w:p>
    <w:p w:rsidR="0066292B" w:rsidRPr="00B570BB" w:rsidRDefault="0066292B" w:rsidP="0066292B">
      <w:pPr>
        <w:pStyle w:val="Geenafstand"/>
      </w:pPr>
      <w:r w:rsidRPr="00B570BB">
        <w:lastRenderedPageBreak/>
        <w:br/>
      </w:r>
    </w:p>
    <w:p w:rsidR="0066292B" w:rsidRPr="00B570BB" w:rsidRDefault="00B02B0C" w:rsidP="0066292B">
      <w:pPr>
        <w:pStyle w:val="Lijstalinea"/>
        <w:numPr>
          <w:ilvl w:val="0"/>
          <w:numId w:val="4"/>
        </w:numPr>
      </w:pPr>
      <w:r w:rsidRPr="00B570BB">
        <w:rPr>
          <w:u w:val="single"/>
        </w:rPr>
        <w:t>Het I</w:t>
      </w:r>
      <w:r w:rsidR="0066292B" w:rsidRPr="00B570BB">
        <w:rPr>
          <w:u w:val="single"/>
        </w:rPr>
        <w:t xml:space="preserve">nterface </w:t>
      </w:r>
      <w:r w:rsidRPr="00B570BB">
        <w:rPr>
          <w:u w:val="single"/>
        </w:rPr>
        <w:t>M</w:t>
      </w:r>
      <w:r w:rsidR="0066292B" w:rsidRPr="00B570BB">
        <w:rPr>
          <w:u w:val="single"/>
        </w:rPr>
        <w:t>ode</w:t>
      </w:r>
      <w:r w:rsidR="0037629F" w:rsidRPr="00B570BB">
        <w:t>l: dit is het gedeelte d</w:t>
      </w:r>
      <w:r w:rsidR="0066292B" w:rsidRPr="00B570BB">
        <w:t>at de eindgebruiker uiteindelijk te zien krijgt. De volgende afbeeldingen geven weer hoe het er in de</w:t>
      </w:r>
      <w:r w:rsidR="0066292B" w:rsidRPr="00B570BB">
        <w:rPr>
          <w:rStyle w:val="Subtielebenadrukking"/>
          <w:b w:val="0"/>
          <w:smallCaps w:val="0"/>
          <w:color w:val="5A5A5A" w:themeColor="text1" w:themeTint="A5"/>
          <w:sz w:val="22"/>
        </w:rPr>
        <w:t xml:space="preserve"> Mendix Business Modeler</w:t>
      </w:r>
      <w:r w:rsidR="00741C61" w:rsidRPr="00B570BB">
        <w:t xml:space="preserve"> uit</w:t>
      </w:r>
      <w:r w:rsidR="0066292B" w:rsidRPr="00B570BB">
        <w:t>ziet</w:t>
      </w:r>
      <w:r w:rsidR="00741C61" w:rsidRPr="00B570BB">
        <w:t xml:space="preserve"> </w:t>
      </w:r>
      <w:r w:rsidR="0066292B" w:rsidRPr="00B570BB">
        <w:t xml:space="preserve">en hoe het er in de webbrowser uitziet nadat </w:t>
      </w:r>
      <w:r w:rsidR="00CB4D22" w:rsidRPr="00B570BB">
        <w:t xml:space="preserve">extra stijl-informatie </w:t>
      </w:r>
      <w:r w:rsidR="0066292B" w:rsidRPr="00B570BB">
        <w:t>is toegevoegd.</w:t>
      </w:r>
      <w:r w:rsidRPr="00B570BB">
        <w:t xml:space="preserve"> </w:t>
      </w:r>
      <w:r w:rsidR="0066292B" w:rsidRPr="00B570BB">
        <w:br/>
      </w:r>
    </w:p>
    <w:p w:rsidR="0066292B" w:rsidRPr="00B570BB" w:rsidRDefault="0066292B" w:rsidP="005A3557">
      <w:pPr>
        <w:pStyle w:val="Geenafstand"/>
      </w:pPr>
      <w:r w:rsidRPr="00B570BB">
        <w:rPr>
          <w:noProof/>
          <w:lang w:eastAsia="nl-NL" w:bidi="ar-SA"/>
        </w:rPr>
        <w:drawing>
          <wp:inline distT="0" distB="0" distL="0" distR="0" wp14:anchorId="3D691F30" wp14:editId="04DE49A3">
            <wp:extent cx="4500000" cy="1861765"/>
            <wp:effectExtent l="19050" t="0" r="0" b="0"/>
            <wp:docPr id="9" name="Afbeelding 5" descr="C:\Users\mvu\Desktop\Form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vu\Desktop\Form_Screenshot.png"/>
                    <pic:cNvPicPr>
                      <a:picLocks noChangeAspect="1" noChangeArrowheads="1"/>
                    </pic:cNvPicPr>
                  </pic:nvPicPr>
                  <pic:blipFill>
                    <a:blip r:embed="rId15" cstate="print"/>
                    <a:srcRect/>
                    <a:stretch>
                      <a:fillRect/>
                    </a:stretch>
                  </pic:blipFill>
                  <pic:spPr bwMode="auto">
                    <a:xfrm>
                      <a:off x="0" y="0"/>
                      <a:ext cx="4500000" cy="1861765"/>
                    </a:xfrm>
                    <a:prstGeom prst="rect">
                      <a:avLst/>
                    </a:prstGeom>
                    <a:noFill/>
                    <a:ln w="9525">
                      <a:noFill/>
                      <a:miter lim="800000"/>
                      <a:headEnd/>
                      <a:tailEnd/>
                    </a:ln>
                  </pic:spPr>
                </pic:pic>
              </a:graphicData>
            </a:graphic>
          </wp:inline>
        </w:drawing>
      </w:r>
    </w:p>
    <w:p w:rsidR="0066292B" w:rsidRPr="00B570BB" w:rsidRDefault="0066292B" w:rsidP="005A3557">
      <w:pPr>
        <w:pStyle w:val="Bijschrift"/>
      </w:pPr>
      <w:bookmarkStart w:id="14" w:name="_Toc297883697"/>
      <w:bookmarkStart w:id="15" w:name="_Toc326306754"/>
      <w:r w:rsidRPr="00B570BB">
        <w:t xml:space="preserve">Figuur </w:t>
      </w:r>
      <w:r w:rsidR="006976C7">
        <w:fldChar w:fldCharType="begin"/>
      </w:r>
      <w:r w:rsidR="006976C7">
        <w:instrText xml:space="preserve"> STYLEREF 1 \s </w:instrText>
      </w:r>
      <w:r w:rsidR="006976C7">
        <w:fldChar w:fldCharType="separate"/>
      </w:r>
      <w:r w:rsidR="006976C7">
        <w:rPr>
          <w:noProof/>
        </w:rPr>
        <w:t>2</w:t>
      </w:r>
      <w:r w:rsidR="006976C7">
        <w:fldChar w:fldCharType="end"/>
      </w:r>
      <w:r w:rsidR="006976C7">
        <w:t>.</w:t>
      </w:r>
      <w:r w:rsidR="006976C7">
        <w:fldChar w:fldCharType="begin"/>
      </w:r>
      <w:r w:rsidR="006976C7">
        <w:instrText xml:space="preserve"> SEQ Figuur \* ARABIC \s 1 </w:instrText>
      </w:r>
      <w:r w:rsidR="006976C7">
        <w:fldChar w:fldCharType="separate"/>
      </w:r>
      <w:r w:rsidR="006976C7">
        <w:rPr>
          <w:noProof/>
        </w:rPr>
        <w:t>4</w:t>
      </w:r>
      <w:r w:rsidR="006976C7">
        <w:fldChar w:fldCharType="end"/>
      </w:r>
      <w:r w:rsidRPr="00B570BB">
        <w:t>: Een formulier in de Mendix Business Modeler</w:t>
      </w:r>
      <w:bookmarkEnd w:id="14"/>
      <w:bookmarkEnd w:id="15"/>
    </w:p>
    <w:p w:rsidR="0066292B" w:rsidRPr="00B570BB" w:rsidRDefault="0066292B" w:rsidP="005A3557">
      <w:r w:rsidRPr="00B570BB">
        <w:br/>
      </w:r>
      <w:r w:rsidRPr="00B570BB">
        <w:rPr>
          <w:noProof/>
          <w:lang w:eastAsia="nl-NL" w:bidi="ar-SA"/>
        </w:rPr>
        <w:drawing>
          <wp:inline distT="0" distB="0" distL="0" distR="0" wp14:anchorId="5EBB937B" wp14:editId="5D15C866">
            <wp:extent cx="4500000" cy="1619650"/>
            <wp:effectExtent l="19050" t="0" r="0" b="0"/>
            <wp:docPr id="1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l="27310" t="31219" r="28571" b="43171"/>
                    <a:stretch>
                      <a:fillRect/>
                    </a:stretch>
                  </pic:blipFill>
                  <pic:spPr bwMode="auto">
                    <a:xfrm>
                      <a:off x="0" y="0"/>
                      <a:ext cx="4500000" cy="1619650"/>
                    </a:xfrm>
                    <a:prstGeom prst="rect">
                      <a:avLst/>
                    </a:prstGeom>
                    <a:noFill/>
                    <a:ln w="9525">
                      <a:noFill/>
                      <a:miter lim="800000"/>
                      <a:headEnd/>
                      <a:tailEnd/>
                    </a:ln>
                  </pic:spPr>
                </pic:pic>
              </a:graphicData>
            </a:graphic>
          </wp:inline>
        </w:drawing>
      </w:r>
    </w:p>
    <w:p w:rsidR="0066292B" w:rsidRPr="00B570BB" w:rsidRDefault="0066292B" w:rsidP="005A3557">
      <w:pPr>
        <w:pStyle w:val="Bijschrift"/>
      </w:pPr>
      <w:bookmarkStart w:id="16" w:name="_Toc297883698"/>
      <w:bookmarkStart w:id="17" w:name="_Toc326306755"/>
      <w:r w:rsidRPr="00B570BB">
        <w:t xml:space="preserve">Figuur </w:t>
      </w:r>
      <w:r w:rsidR="006976C7">
        <w:fldChar w:fldCharType="begin"/>
      </w:r>
      <w:r w:rsidR="006976C7">
        <w:instrText xml:space="preserve"> STYLEREF 1 \s </w:instrText>
      </w:r>
      <w:r w:rsidR="006976C7">
        <w:fldChar w:fldCharType="separate"/>
      </w:r>
      <w:r w:rsidR="006976C7">
        <w:rPr>
          <w:noProof/>
        </w:rPr>
        <w:t>2</w:t>
      </w:r>
      <w:r w:rsidR="006976C7">
        <w:fldChar w:fldCharType="end"/>
      </w:r>
      <w:r w:rsidR="006976C7">
        <w:t>.</w:t>
      </w:r>
      <w:r w:rsidR="006976C7">
        <w:fldChar w:fldCharType="begin"/>
      </w:r>
      <w:r w:rsidR="006976C7">
        <w:instrText xml:space="preserve"> SEQ Figuur \* ARABIC \s 1 </w:instrText>
      </w:r>
      <w:r w:rsidR="006976C7">
        <w:fldChar w:fldCharType="separate"/>
      </w:r>
      <w:r w:rsidR="006976C7">
        <w:rPr>
          <w:noProof/>
        </w:rPr>
        <w:t>5</w:t>
      </w:r>
      <w:r w:rsidR="006976C7">
        <w:fldChar w:fldCharType="end"/>
      </w:r>
      <w:r w:rsidRPr="00B570BB">
        <w:t>: Een formulier in de webbrowser</w:t>
      </w:r>
      <w:bookmarkEnd w:id="16"/>
      <w:bookmarkEnd w:id="17"/>
      <w:r w:rsidR="006575CB" w:rsidRPr="00B570BB">
        <w:br/>
      </w:r>
    </w:p>
    <w:p w:rsidR="0001759F" w:rsidRPr="00B570BB" w:rsidRDefault="0001759F" w:rsidP="0001759F">
      <w:pPr>
        <w:pStyle w:val="Kop2"/>
      </w:pPr>
      <w:bookmarkStart w:id="18" w:name="_Toc326306783"/>
      <w:r w:rsidRPr="00B570BB">
        <w:t>Windows Workflow Foundation</w:t>
      </w:r>
      <w:bookmarkEnd w:id="18"/>
    </w:p>
    <w:p w:rsidR="0098170B" w:rsidRPr="00B570BB" w:rsidRDefault="00A82221" w:rsidP="0098170B">
      <w:r w:rsidRPr="00B570BB">
        <w:t xml:space="preserve">Sinds </w:t>
      </w:r>
      <w:proofErr w:type="gramStart"/>
      <w:r w:rsidRPr="00B570BB">
        <w:t xml:space="preserve">het </w:t>
      </w:r>
      <w:r w:rsidR="00796D47" w:rsidRPr="00B570BB">
        <w:t>.</w:t>
      </w:r>
      <w:proofErr w:type="gramEnd"/>
      <w:r w:rsidR="00796D47" w:rsidRPr="00B570BB">
        <w:t xml:space="preserve">NET 3.0 </w:t>
      </w:r>
      <w:r w:rsidRPr="00B570BB">
        <w:t xml:space="preserve">framework </w:t>
      </w:r>
      <w:r w:rsidR="00796D47" w:rsidRPr="00B570BB">
        <w:t xml:space="preserve">is een technologie </w:t>
      </w:r>
      <w:r w:rsidRPr="00B570BB">
        <w:t xml:space="preserve">op de markt </w:t>
      </w:r>
      <w:r w:rsidR="00796D47" w:rsidRPr="00B570BB">
        <w:t xml:space="preserve">gekomen die </w:t>
      </w:r>
      <w:r w:rsidR="006D7F75" w:rsidRPr="00B570BB">
        <w:t xml:space="preserve">de </w:t>
      </w:r>
      <w:r w:rsidR="00796D47" w:rsidRPr="00B570BB">
        <w:t>naam Windows Workflow Foundation (WF) draagt.</w:t>
      </w:r>
      <w:r w:rsidR="0098170B" w:rsidRPr="00B570BB">
        <w:t xml:space="preserve"> </w:t>
      </w:r>
    </w:p>
    <w:p w:rsidR="00A82221" w:rsidRPr="00B570BB" w:rsidRDefault="00A82221" w:rsidP="0001759F">
      <w:proofErr w:type="gramStart"/>
      <w:r w:rsidRPr="00B570BB">
        <w:t>Tussen .</w:t>
      </w:r>
      <w:proofErr w:type="gramEnd"/>
      <w:r w:rsidRPr="00B570BB">
        <w:t xml:space="preserve">NET 3.0 en 4.0 </w:t>
      </w:r>
      <w:proofErr w:type="gramStart"/>
      <w:r w:rsidR="00306CA0" w:rsidRPr="00B570BB">
        <w:t>heeft</w:t>
      </w:r>
      <w:proofErr w:type="gramEnd"/>
      <w:r w:rsidR="00306CA0" w:rsidRPr="00B570BB">
        <w:t xml:space="preserve"> een</w:t>
      </w:r>
      <w:r w:rsidRPr="00B570BB">
        <w:t xml:space="preserve"> aantal significante veranderingen </w:t>
      </w:r>
      <w:r w:rsidR="002F78A5" w:rsidRPr="00B570BB">
        <w:t xml:space="preserve">voor </w:t>
      </w:r>
      <w:r w:rsidRPr="00B570BB">
        <w:t>WF</w:t>
      </w:r>
      <w:r w:rsidR="00306CA0" w:rsidRPr="00B570BB">
        <w:t xml:space="preserve"> plaatsgevonden</w:t>
      </w:r>
      <w:r w:rsidRPr="00B570BB">
        <w:t>. Voor d</w:t>
      </w:r>
      <w:r w:rsidR="003F4038" w:rsidRPr="00B570BB">
        <w:t>it project</w:t>
      </w:r>
      <w:r w:rsidRPr="00B570BB">
        <w:t xml:space="preserve"> is </w:t>
      </w:r>
      <w:proofErr w:type="gramStart"/>
      <w:r w:rsidRPr="00B570BB">
        <w:t>echter .</w:t>
      </w:r>
      <w:proofErr w:type="gramEnd"/>
      <w:r w:rsidRPr="00B570BB">
        <w:t xml:space="preserve">NET 4.0 gebruikt, onderstaand uitleg baseert zich dan ook op WF </w:t>
      </w:r>
      <w:proofErr w:type="gramStart"/>
      <w:r w:rsidRPr="00B570BB">
        <w:t>in .</w:t>
      </w:r>
      <w:proofErr w:type="gramEnd"/>
      <w:r w:rsidRPr="00B570BB">
        <w:t xml:space="preserve">NET 4.0. </w:t>
      </w:r>
    </w:p>
    <w:p w:rsidR="00306CA0" w:rsidRPr="00B570BB" w:rsidRDefault="006D7F75" w:rsidP="00306CA0">
      <w:r w:rsidRPr="00B570BB">
        <w:t xml:space="preserve">Software binnen een bedrijf dient meestal ter ondersteuning van </w:t>
      </w:r>
      <w:r w:rsidR="00306CA0" w:rsidRPr="00B570BB">
        <w:t xml:space="preserve">stappen in </w:t>
      </w:r>
      <w:r w:rsidRPr="00B570BB">
        <w:t xml:space="preserve">bedrijfsprocessen. </w:t>
      </w:r>
      <w:r w:rsidR="00306CA0" w:rsidRPr="00B570BB">
        <w:t xml:space="preserve">Hierbij is te denken aan: een </w:t>
      </w:r>
      <w:r w:rsidR="0007551D" w:rsidRPr="00B570BB">
        <w:t>bedrijfs</w:t>
      </w:r>
      <w:r w:rsidR="00306CA0" w:rsidRPr="00B570BB">
        <w:t xml:space="preserve">proces starten, documenten </w:t>
      </w:r>
      <w:r w:rsidR="00306CA0" w:rsidRPr="00B570BB">
        <w:lastRenderedPageBreak/>
        <w:t xml:space="preserve">goedkeuren, uitzonderingen oplossen, etc. Een gehele reeks van dergelijke vastgelegde stappen in één proces wordt een workflow genoemd. Stappen in een workflow kunnen dan ook van alles zijn: een stukje programmacode dat wordt uitgevoerd, het versturen van een email, het wachten op invoer, enz. </w:t>
      </w:r>
    </w:p>
    <w:p w:rsidR="0007551D" w:rsidRPr="00B570BB" w:rsidRDefault="0007551D" w:rsidP="00306CA0">
      <w:r w:rsidRPr="00B570BB">
        <w:t xml:space="preserve">Van belang is dat een workflow niet verward wordt met een Mendix microflow. Beide modellen beelden een proces uit, echter </w:t>
      </w:r>
      <w:r w:rsidR="00C84A3B" w:rsidRPr="00B570BB">
        <w:t>het type proces is</w:t>
      </w:r>
      <w:r w:rsidRPr="00B570BB">
        <w:t xml:space="preserve"> wel degelijk verschillend. Een </w:t>
      </w:r>
      <w:proofErr w:type="spellStart"/>
      <w:r w:rsidRPr="00B570BB">
        <w:t>worfklow</w:t>
      </w:r>
      <w:proofErr w:type="spellEnd"/>
      <w:r w:rsidRPr="00B570BB">
        <w:t xml:space="preserve">, getekend in Windows Workflow Foundation, is een bedrijfsproces zoals hierboven genoemd. Een microflow, getekend in Mendix, is een actie in een programma. Dit kan gezien worden als stukjes code wat van alles kan zijn, denk aan: </w:t>
      </w:r>
      <w:proofErr w:type="spellStart"/>
      <w:r w:rsidRPr="00B570BB">
        <w:t>if</w:t>
      </w:r>
      <w:proofErr w:type="spellEnd"/>
      <w:r w:rsidR="001B1718" w:rsidRPr="00B570BB">
        <w:t>-</w:t>
      </w:r>
      <w:r w:rsidRPr="00B570BB">
        <w:t xml:space="preserve"> of </w:t>
      </w:r>
      <w:proofErr w:type="spellStart"/>
      <w:r w:rsidRPr="00B570BB">
        <w:t>while</w:t>
      </w:r>
      <w:proofErr w:type="spellEnd"/>
      <w:r w:rsidR="001B1718" w:rsidRPr="00B570BB">
        <w:t>-</w:t>
      </w:r>
      <w:r w:rsidRPr="00B570BB">
        <w:t xml:space="preserve">statements, een object ophalen of wijzigen, een bewerking op een lijst uitvoeren, enz. </w:t>
      </w:r>
    </w:p>
    <w:p w:rsidR="0098170B" w:rsidRPr="00B570BB" w:rsidRDefault="00A82221" w:rsidP="0098170B">
      <w:r w:rsidRPr="00B570BB">
        <w:t xml:space="preserve">WF biedt complete ondersteuning voor </w:t>
      </w:r>
      <w:r w:rsidR="0098170B" w:rsidRPr="00B570BB">
        <w:t xml:space="preserve">implementeren van langlopende processen als workflows </w:t>
      </w:r>
      <w:proofErr w:type="gramStart"/>
      <w:r w:rsidR="0098170B" w:rsidRPr="00B570BB">
        <w:t>in .</w:t>
      </w:r>
      <w:proofErr w:type="gramEnd"/>
      <w:r w:rsidR="0098170B" w:rsidRPr="00B570BB">
        <w:t>NET applicaties</w:t>
      </w:r>
      <w:r w:rsidR="0098170B" w:rsidRPr="00B570BB">
        <w:rPr>
          <w:i/>
          <w:iCs/>
          <w:color w:val="666666"/>
        </w:rPr>
        <w:t xml:space="preserve">. </w:t>
      </w:r>
      <w:r w:rsidR="0098170B" w:rsidRPr="00B570BB">
        <w:t>Het tekenen van een workflow, het toevoegen van acties/stappen en uitvoeren van de workflow kan in WF gedaan worden.</w:t>
      </w:r>
    </w:p>
    <w:p w:rsidR="006575CB" w:rsidRPr="00B570BB" w:rsidRDefault="006575CB" w:rsidP="0098170B">
      <w:r w:rsidRPr="00B570BB">
        <w:t>Onderstaande afbeelding laat een zeer eenvoudige workflow zien zoals het er in WF uit ziet.</w:t>
      </w:r>
    </w:p>
    <w:p w:rsidR="00C84A3B" w:rsidRPr="00B570BB" w:rsidRDefault="00C84A3B" w:rsidP="00C84A3B">
      <w:pPr>
        <w:keepNext/>
      </w:pPr>
      <w:r w:rsidRPr="00B570BB">
        <w:rPr>
          <w:noProof/>
          <w:lang w:eastAsia="nl-NL" w:bidi="ar-SA"/>
        </w:rPr>
        <w:drawing>
          <wp:inline distT="0" distB="0" distL="0" distR="0" wp14:anchorId="27B5CE6B" wp14:editId="04BC9ECA">
            <wp:extent cx="2438400" cy="3106058"/>
            <wp:effectExtent l="0" t="0" r="0" b="0"/>
            <wp:docPr id="11" name="Afbeelding 11" descr="http://www.demiliani.com/ImmaginiBlog/ManagingyourbusinessWorkflowswithWindows_D887/WFApprov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miliani.com/ImmaginiBlog/ManagingyourbusinessWorkflowswithWindows_D887/WFApproval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4000" b="1835"/>
                    <a:stretch/>
                  </pic:blipFill>
                  <pic:spPr bwMode="auto">
                    <a:xfrm>
                      <a:off x="0" y="0"/>
                      <a:ext cx="2443653" cy="3112750"/>
                    </a:xfrm>
                    <a:prstGeom prst="rect">
                      <a:avLst/>
                    </a:prstGeom>
                    <a:noFill/>
                    <a:ln>
                      <a:noFill/>
                    </a:ln>
                    <a:extLst>
                      <a:ext uri="{53640926-AAD7-44D8-BBD7-CCE9431645EC}">
                        <a14:shadowObscured xmlns:a14="http://schemas.microsoft.com/office/drawing/2010/main"/>
                      </a:ext>
                    </a:extLst>
                  </pic:spPr>
                </pic:pic>
              </a:graphicData>
            </a:graphic>
          </wp:inline>
        </w:drawing>
      </w:r>
    </w:p>
    <w:p w:rsidR="00C84A3B" w:rsidRPr="00D91AAF" w:rsidRDefault="00C84A3B" w:rsidP="00C84A3B">
      <w:pPr>
        <w:pStyle w:val="Bijschrift"/>
        <w:rPr>
          <w:lang w:val="en-US"/>
        </w:rPr>
      </w:pPr>
      <w:bookmarkStart w:id="19" w:name="_Toc326306756"/>
      <w:proofErr w:type="spellStart"/>
      <w:proofErr w:type="gramStart"/>
      <w:r w:rsidRPr="00D91AAF">
        <w:rPr>
          <w:lang w:val="en-US"/>
        </w:rPr>
        <w:t>Figuur</w:t>
      </w:r>
      <w:proofErr w:type="spellEnd"/>
      <w:r w:rsidRPr="00D91AAF">
        <w:rPr>
          <w:lang w:val="en-US"/>
        </w:rPr>
        <w:t xml:space="preserve"> </w:t>
      </w:r>
      <w:r w:rsidR="006976C7">
        <w:rPr>
          <w:lang w:val="en-US"/>
        </w:rPr>
        <w:fldChar w:fldCharType="begin"/>
      </w:r>
      <w:r w:rsidR="006976C7">
        <w:rPr>
          <w:lang w:val="en-US"/>
        </w:rPr>
        <w:instrText xml:space="preserve"> STYLEREF 1 \s </w:instrText>
      </w:r>
      <w:r w:rsidR="006976C7">
        <w:rPr>
          <w:lang w:val="en-US"/>
        </w:rPr>
        <w:fldChar w:fldCharType="separate"/>
      </w:r>
      <w:r w:rsidR="006976C7">
        <w:rPr>
          <w:noProof/>
          <w:lang w:val="en-US"/>
        </w:rPr>
        <w:t>2</w:t>
      </w:r>
      <w:r w:rsidR="006976C7">
        <w:rPr>
          <w:lang w:val="en-US"/>
        </w:rPr>
        <w:fldChar w:fldCharType="end"/>
      </w:r>
      <w:r w:rsidR="006976C7">
        <w:rPr>
          <w:lang w:val="en-US"/>
        </w:rPr>
        <w:t>.</w:t>
      </w:r>
      <w:proofErr w:type="gramEnd"/>
      <w:r w:rsidR="006976C7">
        <w:rPr>
          <w:lang w:val="en-US"/>
        </w:rPr>
        <w:fldChar w:fldCharType="begin"/>
      </w:r>
      <w:r w:rsidR="006976C7">
        <w:rPr>
          <w:lang w:val="en-US"/>
        </w:rPr>
        <w:instrText xml:space="preserve"> SEQ Figuur \* ARABIC \s 1 </w:instrText>
      </w:r>
      <w:r w:rsidR="006976C7">
        <w:rPr>
          <w:lang w:val="en-US"/>
        </w:rPr>
        <w:fldChar w:fldCharType="separate"/>
      </w:r>
      <w:r w:rsidR="006976C7">
        <w:rPr>
          <w:noProof/>
          <w:lang w:val="en-US"/>
        </w:rPr>
        <w:t>6</w:t>
      </w:r>
      <w:r w:rsidR="006976C7">
        <w:rPr>
          <w:lang w:val="en-US"/>
        </w:rPr>
        <w:fldChar w:fldCharType="end"/>
      </w:r>
      <w:r w:rsidRPr="00D91AAF">
        <w:rPr>
          <w:lang w:val="en-US"/>
        </w:rPr>
        <w:t>: Workflow in Windows Workflow Foundation</w:t>
      </w:r>
      <w:r w:rsidRPr="00B570BB">
        <w:rPr>
          <w:rStyle w:val="Voetnootmarkering"/>
        </w:rPr>
        <w:footnoteReference w:id="3"/>
      </w:r>
      <w:bookmarkEnd w:id="19"/>
    </w:p>
    <w:p w:rsidR="00C84A3B" w:rsidRPr="00B570BB" w:rsidRDefault="00C84A3B" w:rsidP="00C84A3B">
      <w:r w:rsidRPr="00B570BB">
        <w:lastRenderedPageBreak/>
        <w:t>Bovenstaande afbeelding laat het</w:t>
      </w:r>
      <w:r w:rsidR="00E178FA" w:rsidRPr="00B570BB">
        <w:t xml:space="preserve"> proces van </w:t>
      </w:r>
      <w:r w:rsidRPr="00B570BB">
        <w:t xml:space="preserve">goedkeuring </w:t>
      </w:r>
      <w:r w:rsidR="00E178FA" w:rsidRPr="00B570BB">
        <w:t xml:space="preserve">voor een document </w:t>
      </w:r>
      <w:r w:rsidRPr="00B570BB">
        <w:t xml:space="preserve">zien. Er moet een technische en commerciële goedkeuring gegeven worden aan een document. Doormiddel van de stappen in het plaatje kan afgevangen worden dat er pas een resultaatbericht wordt verstuurd op het moment dat beide goedkeuringen zijn verkregen. </w:t>
      </w:r>
      <w:r w:rsidR="00E178FA" w:rsidRPr="00B570BB">
        <w:t xml:space="preserve">Nu is dit een zeer eenvoudig bedrijfsproces met slechts 1 stap, namelijk de goedkeuring van het document, echter het geeft goed de gedachte achter WF weer. </w:t>
      </w:r>
    </w:p>
    <w:p w:rsidR="00E178FA" w:rsidRPr="00B570BB" w:rsidRDefault="00E178FA" w:rsidP="00C84A3B">
      <w:r w:rsidRPr="00B570BB">
        <w:t xml:space="preserve">In bovenstaande afbeelding is een bedrijfsproces gemodelleerd. Na het modeleren kan </w:t>
      </w:r>
      <w:proofErr w:type="gramStart"/>
      <w:r w:rsidRPr="00B570BB">
        <w:t>de</w:t>
      </w:r>
      <w:proofErr w:type="gramEnd"/>
      <w:r w:rsidRPr="00B570BB">
        <w:t xml:space="preserve"> workflow ook daadwerkelijk uitgevoerd worden. Zodra de workflow (in bovenstaand geval is dat direct) aankomt bij de stap ‘</w:t>
      </w:r>
      <w:proofErr w:type="spellStart"/>
      <w:r w:rsidRPr="00B570BB">
        <w:t>Approvati</w:t>
      </w:r>
      <w:r w:rsidR="00F857F4">
        <w:t>on</w:t>
      </w:r>
      <w:proofErr w:type="spellEnd"/>
      <w:r w:rsidR="00F857F4">
        <w:t xml:space="preserve">’ zal </w:t>
      </w:r>
      <w:proofErr w:type="gramStart"/>
      <w:r w:rsidR="00F857F4">
        <w:t>de</w:t>
      </w:r>
      <w:proofErr w:type="gramEnd"/>
      <w:r w:rsidR="00F857F4">
        <w:t xml:space="preserve"> </w:t>
      </w:r>
      <w:proofErr w:type="spellStart"/>
      <w:r w:rsidR="00F857F4">
        <w:t>worfklow</w:t>
      </w:r>
      <w:proofErr w:type="spellEnd"/>
      <w:r w:rsidR="00F857F4">
        <w:t xml:space="preserve"> wachten tot </w:t>
      </w:r>
      <w:r w:rsidRPr="00B570BB">
        <w:t xml:space="preserve">technische en commerciële goedkeuring gegeven wordt. Zodra die goedkeuringen zijn ontvangen zal </w:t>
      </w:r>
      <w:proofErr w:type="gramStart"/>
      <w:r w:rsidRPr="00B570BB">
        <w:t>de</w:t>
      </w:r>
      <w:proofErr w:type="gramEnd"/>
      <w:r w:rsidRPr="00B570BB">
        <w:t xml:space="preserve"> workflow verder gaan naar de stap ‘</w:t>
      </w:r>
      <w:proofErr w:type="spellStart"/>
      <w:r w:rsidRPr="00B570BB">
        <w:t>NotifyResult</w:t>
      </w:r>
      <w:proofErr w:type="spellEnd"/>
      <w:r w:rsidRPr="00B570BB">
        <w:t xml:space="preserve">’. Hoe deze goedkeuring wordt verkregen hangt af van hoe de ontwikkelaar van de workflow het geïmplementeerd heeft. Dit zou van alles kunnen zijn, bijvoorbeeld: via e-mail, handmatig op de knop drukken, via een ander programma, etc. </w:t>
      </w:r>
    </w:p>
    <w:p w:rsidR="0098170B" w:rsidRPr="00B570BB" w:rsidRDefault="006575CB" w:rsidP="0098170B">
      <w:r w:rsidRPr="00B570BB">
        <w:t xml:space="preserve">Het grote voordeel van werken met WF is dat een </w:t>
      </w:r>
      <w:r w:rsidR="00B81A8C" w:rsidRPr="00B570BB">
        <w:t>grote hoeveelheid activiteiten</w:t>
      </w:r>
      <w:r w:rsidRPr="00B570BB">
        <w:t xml:space="preserve"> </w:t>
      </w:r>
      <w:r w:rsidR="00B81A8C" w:rsidRPr="00B570BB">
        <w:t xml:space="preserve">automatisch </w:t>
      </w:r>
      <w:r w:rsidRPr="00B570BB">
        <w:t xml:space="preserve">‘onder de motorkap’ wordt afgehandeld door WF. </w:t>
      </w:r>
      <w:r w:rsidR="0098170B" w:rsidRPr="00B570BB">
        <w:t>Onderstaand figuur laat zien hoe de basis voor een workflow in WF werkt. Dit plaatje wordt teven</w:t>
      </w:r>
      <w:r w:rsidR="00E178FA" w:rsidRPr="00B570BB">
        <w:t>s</w:t>
      </w:r>
      <w:r w:rsidR="0098170B" w:rsidRPr="00B570BB">
        <w:t xml:space="preserve"> gebruikt in de uitleg die Microsoft zelf geeft aan WF. </w:t>
      </w:r>
    </w:p>
    <w:p w:rsidR="0098170B" w:rsidRPr="00B570BB" w:rsidRDefault="0098170B" w:rsidP="005A3557">
      <w:pPr>
        <w:keepNext/>
        <w:jc w:val="both"/>
      </w:pPr>
      <w:r w:rsidRPr="00B570BB">
        <w:rPr>
          <w:noProof/>
          <w:lang w:eastAsia="nl-NL" w:bidi="ar-SA"/>
        </w:rPr>
        <w:drawing>
          <wp:inline distT="0" distB="0" distL="0" distR="0" wp14:anchorId="53245C89" wp14:editId="34FED39B">
            <wp:extent cx="4305300" cy="3016689"/>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06385" cy="3017449"/>
                    </a:xfrm>
                    <a:prstGeom prst="rect">
                      <a:avLst/>
                    </a:prstGeom>
                  </pic:spPr>
                </pic:pic>
              </a:graphicData>
            </a:graphic>
          </wp:inline>
        </w:drawing>
      </w:r>
    </w:p>
    <w:p w:rsidR="001A1A4F" w:rsidRPr="00B570BB" w:rsidRDefault="0098170B" w:rsidP="001A1A4F">
      <w:pPr>
        <w:pStyle w:val="Bijschrift"/>
      </w:pPr>
      <w:bookmarkStart w:id="20" w:name="_Toc326306757"/>
      <w:r w:rsidRPr="00B570BB">
        <w:t xml:space="preserve">Figuur </w:t>
      </w:r>
      <w:r w:rsidR="006976C7">
        <w:fldChar w:fldCharType="begin"/>
      </w:r>
      <w:r w:rsidR="006976C7">
        <w:instrText xml:space="preserve"> STYLEREF 1 \s </w:instrText>
      </w:r>
      <w:r w:rsidR="006976C7">
        <w:fldChar w:fldCharType="separate"/>
      </w:r>
      <w:r w:rsidR="006976C7">
        <w:rPr>
          <w:noProof/>
        </w:rPr>
        <w:t>2</w:t>
      </w:r>
      <w:r w:rsidR="006976C7">
        <w:fldChar w:fldCharType="end"/>
      </w:r>
      <w:r w:rsidR="006976C7">
        <w:t>.</w:t>
      </w:r>
      <w:r w:rsidR="006976C7">
        <w:fldChar w:fldCharType="begin"/>
      </w:r>
      <w:r w:rsidR="006976C7">
        <w:instrText xml:space="preserve"> SEQ Figuur \* ARABIC \s 1 </w:instrText>
      </w:r>
      <w:r w:rsidR="006976C7">
        <w:fldChar w:fldCharType="separate"/>
      </w:r>
      <w:r w:rsidR="006976C7">
        <w:rPr>
          <w:noProof/>
        </w:rPr>
        <w:t>7</w:t>
      </w:r>
      <w:r w:rsidR="006976C7">
        <w:fldChar w:fldCharType="end"/>
      </w:r>
      <w:r w:rsidRPr="00B570BB">
        <w:t xml:space="preserve">: Windows </w:t>
      </w:r>
      <w:proofErr w:type="spellStart"/>
      <w:r w:rsidRPr="00B570BB">
        <w:t>Worfklow</w:t>
      </w:r>
      <w:proofErr w:type="spellEnd"/>
      <w:r w:rsidRPr="00B570BB">
        <w:t xml:space="preserve"> Foundation</w:t>
      </w:r>
      <w:r w:rsidRPr="00B570BB">
        <w:rPr>
          <w:rStyle w:val="Voetnootmarkering"/>
        </w:rPr>
        <w:footnoteReference w:id="4"/>
      </w:r>
      <w:bookmarkEnd w:id="20"/>
    </w:p>
    <w:p w:rsidR="00DC0A11" w:rsidRPr="00B570BB" w:rsidRDefault="00DC0A11" w:rsidP="00DC0A11">
      <w:bookmarkStart w:id="21" w:name="_Toc323899208"/>
      <w:r w:rsidRPr="00B570BB">
        <w:lastRenderedPageBreak/>
        <w:t xml:space="preserve">Bovenstaande afbeelding is te concretiseren met de eerder uitgelegde figuur 2.6. Daarin was een proces te zien waarbij gewacht werd op technische en </w:t>
      </w:r>
      <w:proofErr w:type="spellStart"/>
      <w:r w:rsidRPr="00B570BB">
        <w:t>commerciele</w:t>
      </w:r>
      <w:proofErr w:type="spellEnd"/>
      <w:r w:rsidRPr="00B570BB">
        <w:t xml:space="preserve"> goedkeuring. Bovenstaande afbeelding (figuur 2.7) wacht ook op bepaalde momenten in de workflow, namelijk bij de </w:t>
      </w:r>
      <w:proofErr w:type="spellStart"/>
      <w:r w:rsidRPr="00B570BB">
        <w:t>ReceiveMessage</w:t>
      </w:r>
      <w:proofErr w:type="spellEnd"/>
      <w:r w:rsidRPr="00B570BB">
        <w:t xml:space="preserve"> stap. </w:t>
      </w:r>
      <w:r w:rsidR="00800977" w:rsidRPr="00B570BB">
        <w:t xml:space="preserve">Figuur 2.6 liet alleen een reeks activiteiten in één </w:t>
      </w:r>
      <w:r w:rsidRPr="00B570BB">
        <w:t xml:space="preserve">specifieke </w:t>
      </w:r>
      <w:r w:rsidR="00800977" w:rsidRPr="00B570BB">
        <w:t>workflow zien, bovenstaand fi</w:t>
      </w:r>
      <w:r w:rsidR="00F857F4">
        <w:t xml:space="preserve">guur (figuur 2.7) laat zien wat </w:t>
      </w:r>
      <w:r w:rsidR="00800977" w:rsidRPr="00B570BB">
        <w:t>door de Workflow engine (WF) gedaan wordt wanneer een workflow aankomt bij een ‘</w:t>
      </w:r>
      <w:proofErr w:type="spellStart"/>
      <w:r w:rsidR="00800977" w:rsidRPr="00B570BB">
        <w:t>ReceiveMessage</w:t>
      </w:r>
      <w:proofErr w:type="spellEnd"/>
      <w:r w:rsidR="00800977" w:rsidRPr="00B570BB">
        <w:t xml:space="preserve">’ </w:t>
      </w:r>
      <w:r w:rsidRPr="00B570BB">
        <w:t>stap</w:t>
      </w:r>
      <w:r w:rsidR="00800977" w:rsidRPr="00B570BB">
        <w:t>.</w:t>
      </w:r>
      <w:bookmarkEnd w:id="21"/>
      <w:r w:rsidRPr="00B570BB">
        <w:t xml:space="preserve"> Een ‘</w:t>
      </w:r>
      <w:proofErr w:type="spellStart"/>
      <w:r w:rsidRPr="00B570BB">
        <w:t>ReceiveMessage</w:t>
      </w:r>
      <w:proofErr w:type="spellEnd"/>
      <w:r w:rsidRPr="00B570BB">
        <w:t xml:space="preserve">’ stap kan afhankelijk van de meegegeven parameters kan het ook voor van alles dienen. Wat echter altijd hetzelfde blijft, zijn de 4 stappen die door </w:t>
      </w:r>
      <w:proofErr w:type="gramStart"/>
      <w:r w:rsidRPr="00B570BB">
        <w:t>de</w:t>
      </w:r>
      <w:proofErr w:type="gramEnd"/>
      <w:r w:rsidRPr="00B570BB">
        <w:t xml:space="preserve"> workflow engine afgehandeld worden, zoals die in bovenstaande afbeelding te zien </w:t>
      </w:r>
      <w:r w:rsidR="00781080" w:rsidRPr="00B570BB">
        <w:t>is</w:t>
      </w:r>
      <w:r w:rsidRPr="00B570BB">
        <w:t xml:space="preserve">. </w:t>
      </w:r>
      <w:r w:rsidR="00800977" w:rsidRPr="00B570BB">
        <w:t xml:space="preserve"> </w:t>
      </w:r>
    </w:p>
    <w:p w:rsidR="00306CA0" w:rsidRPr="00B570BB" w:rsidRDefault="00306CA0" w:rsidP="00306CA0">
      <w:r w:rsidRPr="00B570BB">
        <w:t>Zoals bij alle processen stopt het proces op het moment dat invoer nodig is om verder te gaan. In bovenstaand figuur manifesteert dit zich als de workflow stopt op de ‘</w:t>
      </w:r>
      <w:proofErr w:type="spellStart"/>
      <w:r w:rsidRPr="00B570BB">
        <w:t>ReceiveMessage</w:t>
      </w:r>
      <w:proofErr w:type="spellEnd"/>
      <w:r w:rsidRPr="00B570BB">
        <w:t>’ activiteit. De WF-</w:t>
      </w:r>
      <w:proofErr w:type="spellStart"/>
      <w:r w:rsidRPr="00B570BB">
        <w:t>runtime</w:t>
      </w:r>
      <w:proofErr w:type="spellEnd"/>
      <w:r w:rsidRPr="00B570BB">
        <w:t xml:space="preserve"> herkent dat. Vervolgens slaat zij de staat en de indicatie van waar de workflow verder </w:t>
      </w:r>
      <w:r w:rsidR="00CD4D54" w:rsidRPr="00B570BB">
        <w:t>behoort te</w:t>
      </w:r>
      <w:r w:rsidRPr="00B570BB">
        <w:t xml:space="preserve"> gaan op in de ‘</w:t>
      </w:r>
      <w:proofErr w:type="spellStart"/>
      <w:r w:rsidRPr="00B570BB">
        <w:t>Persistence</w:t>
      </w:r>
      <w:proofErr w:type="spellEnd"/>
      <w:r w:rsidRPr="00B570BB">
        <w:t xml:space="preserve"> Store’ database</w:t>
      </w:r>
      <w:r w:rsidR="00781080" w:rsidRPr="00B570BB">
        <w:t xml:space="preserve"> (stap 1 en 2)</w:t>
      </w:r>
      <w:r w:rsidRPr="00B570BB">
        <w:t xml:space="preserve">. Zodra nieuwe input voor de workflow binnenkomt herkent WF dat als zodanig. </w:t>
      </w:r>
      <w:r w:rsidR="006575CB" w:rsidRPr="00B570BB">
        <w:t xml:space="preserve">Vervolgens </w:t>
      </w:r>
      <w:r w:rsidRPr="00B570BB">
        <w:t>wordt de workflow opnieuw ingeladen, zodat hij verder gaat waar hij gestopt was</w:t>
      </w:r>
      <w:r w:rsidR="00781080" w:rsidRPr="00B570BB">
        <w:t xml:space="preserve"> (3 en 4)</w:t>
      </w:r>
      <w:r w:rsidRPr="00B570BB">
        <w:t xml:space="preserve">. </w:t>
      </w:r>
      <w:proofErr w:type="spellStart"/>
      <w:r w:rsidR="006575CB" w:rsidRPr="00B570BB">
        <w:t>Worfklow</w:t>
      </w:r>
      <w:proofErr w:type="spellEnd"/>
      <w:r w:rsidR="00406E6C" w:rsidRPr="00B570BB">
        <w:t>-</w:t>
      </w:r>
      <w:r w:rsidR="006575CB" w:rsidRPr="00B570BB">
        <w:t>t</w:t>
      </w:r>
      <w:r w:rsidRPr="00B570BB">
        <w:t xml:space="preserve">echnisch </w:t>
      </w:r>
      <w:r w:rsidR="006575CB" w:rsidRPr="00B570BB">
        <w:t>gaat dit iets dieper,</w:t>
      </w:r>
      <w:r w:rsidRPr="00B570BB">
        <w:t xml:space="preserve"> echter daar zal voor nu</w:t>
      </w:r>
      <w:r w:rsidR="006575CB" w:rsidRPr="00B570BB">
        <w:t xml:space="preserve"> gezien het kader van dit project</w:t>
      </w:r>
      <w:r w:rsidRPr="00B570BB">
        <w:t xml:space="preserve"> niet op ingegaan worden</w:t>
      </w:r>
      <w:r w:rsidRPr="00B570BB">
        <w:br w:type="page"/>
      </w:r>
    </w:p>
    <w:p w:rsidR="00217FBF" w:rsidRPr="00B570BB" w:rsidRDefault="00217FBF" w:rsidP="002F78A5">
      <w:pPr>
        <w:pStyle w:val="Kop1"/>
      </w:pPr>
      <w:bookmarkStart w:id="22" w:name="_Toc326306784"/>
      <w:r w:rsidRPr="00B570BB">
        <w:lastRenderedPageBreak/>
        <w:t>De opdracht</w:t>
      </w:r>
      <w:bookmarkEnd w:id="22"/>
    </w:p>
    <w:p w:rsidR="00E0567D" w:rsidRPr="00B570BB" w:rsidRDefault="00E0567D" w:rsidP="00E0567D">
      <w:pPr>
        <w:rPr>
          <w:i/>
        </w:rPr>
      </w:pPr>
      <w:r w:rsidRPr="00B570BB">
        <w:rPr>
          <w:i/>
        </w:rPr>
        <w:t>D</w:t>
      </w:r>
      <w:r w:rsidR="001846D5" w:rsidRPr="00B570BB">
        <w:rPr>
          <w:i/>
        </w:rPr>
        <w:t xml:space="preserve">it hoofdstuk beschrijft de aanleiding tot de </w:t>
      </w:r>
      <w:r w:rsidR="007A09E8" w:rsidRPr="00B570BB">
        <w:rPr>
          <w:i/>
        </w:rPr>
        <w:t>opdracht, vervolgens</w:t>
      </w:r>
      <w:r w:rsidR="001846D5" w:rsidRPr="00B570BB">
        <w:rPr>
          <w:i/>
        </w:rPr>
        <w:t xml:space="preserve"> de aanvangssituatie, de gewenste situatie, de opgeleverde deelproducten en het op te leveren eindresultaat</w:t>
      </w:r>
      <w:r w:rsidR="007A09E8" w:rsidRPr="00B570BB">
        <w:rPr>
          <w:i/>
        </w:rPr>
        <w:t xml:space="preserve"> (het doel van de opdracht)</w:t>
      </w:r>
      <w:r w:rsidR="001846D5" w:rsidRPr="00B570BB">
        <w:rPr>
          <w:i/>
        </w:rPr>
        <w:t xml:space="preserve">. De opdracht luidt </w:t>
      </w:r>
      <w:r w:rsidRPr="00B570BB">
        <w:rPr>
          <w:i/>
        </w:rPr>
        <w:t xml:space="preserve">´Ontwikkelen van een servicelaag tussen Mendix en Windows Workflow Foundation voor Centric B.V.´ </w:t>
      </w:r>
    </w:p>
    <w:p w:rsidR="00217FBF" w:rsidRPr="00B570BB" w:rsidRDefault="005D0F97" w:rsidP="00217FBF">
      <w:pPr>
        <w:pStyle w:val="Kop2"/>
      </w:pPr>
      <w:bookmarkStart w:id="23" w:name="_Toc326306785"/>
      <w:r w:rsidRPr="00B570BB">
        <w:t>A</w:t>
      </w:r>
      <w:r w:rsidR="00217FBF" w:rsidRPr="00B570BB">
        <w:t>anleiding tot opdracht</w:t>
      </w:r>
      <w:bookmarkEnd w:id="23"/>
    </w:p>
    <w:p w:rsidR="005D0F97" w:rsidRPr="00B570BB" w:rsidRDefault="005D0F97" w:rsidP="005D0F97">
      <w:pPr>
        <w:pStyle w:val="Kop3"/>
      </w:pPr>
      <w:bookmarkStart w:id="24" w:name="_Toc326306786"/>
      <w:r w:rsidRPr="00B570BB">
        <w:t>Achtergrond</w:t>
      </w:r>
      <w:bookmarkEnd w:id="24"/>
    </w:p>
    <w:p w:rsidR="00217FBF" w:rsidRPr="00B570BB" w:rsidRDefault="001846D5" w:rsidP="009E4655">
      <w:r w:rsidRPr="00B570BB">
        <w:t xml:space="preserve">Sinds een aantal jaren is Centric partner van Mendix. </w:t>
      </w:r>
      <w:r w:rsidR="002F78A5" w:rsidRPr="00B570BB">
        <w:t xml:space="preserve">Met regelmaat worden projecten </w:t>
      </w:r>
      <w:r w:rsidR="007A09E8" w:rsidRPr="00B570BB">
        <w:t>in</w:t>
      </w:r>
      <w:r w:rsidR="002F78A5" w:rsidRPr="00B570BB">
        <w:t xml:space="preserve"> </w:t>
      </w:r>
      <w:r w:rsidR="00741C61" w:rsidRPr="00B570BB">
        <w:t xml:space="preserve">het </w:t>
      </w:r>
      <w:r w:rsidRPr="00B570BB">
        <w:t>Mendix</w:t>
      </w:r>
      <w:r w:rsidR="00741C61" w:rsidRPr="00B570BB">
        <w:t xml:space="preserve"> framework</w:t>
      </w:r>
      <w:r w:rsidRPr="00B570BB">
        <w:t xml:space="preserve"> ontwikkeld. </w:t>
      </w:r>
      <w:r w:rsidR="00F11D57" w:rsidRPr="00B570BB">
        <w:t>V</w:t>
      </w:r>
      <w:r w:rsidRPr="00B570BB">
        <w:t>eel applicaties, bijvoorbeel</w:t>
      </w:r>
      <w:r w:rsidR="00F11D57" w:rsidRPr="00B570BB">
        <w:t xml:space="preserve">d </w:t>
      </w:r>
      <w:r w:rsidR="00F754E2" w:rsidRPr="00B570BB">
        <w:t xml:space="preserve">de meeste </w:t>
      </w:r>
      <w:r w:rsidR="00F11D57" w:rsidRPr="00B570BB">
        <w:t xml:space="preserve">gemeentelijke applicaties dienen ter ondersteuning van </w:t>
      </w:r>
      <w:r w:rsidRPr="00B570BB">
        <w:t xml:space="preserve">langlopende </w:t>
      </w:r>
      <w:r w:rsidR="00F11D57" w:rsidRPr="00B570BB">
        <w:t>bedrijfs</w:t>
      </w:r>
      <w:r w:rsidRPr="00B570BB">
        <w:t xml:space="preserve">processen. </w:t>
      </w:r>
      <w:r w:rsidR="00F11D57" w:rsidRPr="00B570BB">
        <w:t xml:space="preserve">Om de bedrijfsprocessen </w:t>
      </w:r>
      <w:r w:rsidR="00EC418E" w:rsidRPr="00B570BB">
        <w:t>te sturen en</w:t>
      </w:r>
      <w:r w:rsidR="00F11D57" w:rsidRPr="00B570BB">
        <w:t xml:space="preserve"> tot een</w:t>
      </w:r>
      <w:r w:rsidR="007A09E8" w:rsidRPr="00B570BB">
        <w:t xml:space="preserve"> definitief proces te assembleren</w:t>
      </w:r>
      <w:r w:rsidR="00F11D57" w:rsidRPr="00B570BB">
        <w:t xml:space="preserve"> worden workflows gemaakt. </w:t>
      </w:r>
      <w:r w:rsidR="00EC418E" w:rsidRPr="00B570BB">
        <w:t>Hiervoor</w:t>
      </w:r>
      <w:r w:rsidR="005D0F97" w:rsidRPr="00B570BB">
        <w:t xml:space="preserve"> maakt Centric gebruik van Windows Workflow Foundation</w:t>
      </w:r>
      <w:r w:rsidR="006575CB" w:rsidRPr="00B570BB">
        <w:t xml:space="preserve"> (WF)</w:t>
      </w:r>
      <w:r w:rsidR="005D0F97" w:rsidRPr="00B570BB">
        <w:t xml:space="preserve">. </w:t>
      </w:r>
      <w:r w:rsidR="006575CB" w:rsidRPr="00B570BB">
        <w:t>WF</w:t>
      </w:r>
      <w:r w:rsidR="005D0F97" w:rsidRPr="00B570BB">
        <w:t xml:space="preserve"> en </w:t>
      </w:r>
      <w:r w:rsidR="00741C61" w:rsidRPr="00B570BB">
        <w:t xml:space="preserve">het </w:t>
      </w:r>
      <w:r w:rsidR="005D0F97" w:rsidRPr="00B570BB">
        <w:t>Mendix</w:t>
      </w:r>
      <w:r w:rsidR="00741C61" w:rsidRPr="00B570BB">
        <w:t xml:space="preserve"> framework</w:t>
      </w:r>
      <w:r w:rsidR="005D0F97" w:rsidRPr="00B570BB">
        <w:t xml:space="preserve"> waren twee producten die tot op heden volledig los van elkaar gebruikt werden en geen </w:t>
      </w:r>
      <w:proofErr w:type="gramStart"/>
      <w:r w:rsidR="006575CB" w:rsidRPr="00B570BB">
        <w:t>interactie</w:t>
      </w:r>
      <w:proofErr w:type="gramEnd"/>
      <w:r w:rsidR="005D0F97" w:rsidRPr="00B570BB">
        <w:t xml:space="preserve"> hadden. </w:t>
      </w:r>
    </w:p>
    <w:p w:rsidR="005D0F97" w:rsidRPr="00B570BB" w:rsidRDefault="005D0F97" w:rsidP="005D0F97">
      <w:pPr>
        <w:pStyle w:val="Kop3"/>
      </w:pPr>
      <w:bookmarkStart w:id="25" w:name="_Toc326306787"/>
      <w:r w:rsidRPr="00B570BB">
        <w:t>Probleemstelling</w:t>
      </w:r>
      <w:bookmarkEnd w:id="25"/>
    </w:p>
    <w:p w:rsidR="00F11D57" w:rsidRPr="00B570BB" w:rsidRDefault="00F11D57" w:rsidP="00406E6C">
      <w:r w:rsidRPr="00B570BB">
        <w:t xml:space="preserve">Zoals hoofdstuk 3.1.1 al beschrijft worden workflows ontworpen om bedrijfsprocessen vast te leggen en te sturen. </w:t>
      </w:r>
      <w:r w:rsidR="00D40C07" w:rsidRPr="00B570BB">
        <w:t xml:space="preserve">In </w:t>
      </w:r>
      <w:r w:rsidRPr="00B570BB">
        <w:t xml:space="preserve">Mendix </w:t>
      </w:r>
      <w:r w:rsidR="00D40C07" w:rsidRPr="00B570BB">
        <w:t xml:space="preserve">ontwikkelde </w:t>
      </w:r>
      <w:r w:rsidRPr="00B570BB">
        <w:t xml:space="preserve">applicaties worden gemaakt om stappen uit deze processen te ondersteunen of uit te voeren. Stappen in een workflow zouden kunnen vragen om een bepaalde actie, een </w:t>
      </w:r>
      <w:r w:rsidR="00400232" w:rsidRPr="00B570BB">
        <w:t>workflow</w:t>
      </w:r>
      <w:r w:rsidRPr="00B570BB">
        <w:t xml:space="preserve"> die gestopt is bij een bepaalde stap gaat verder op het moment dat er input komt. Het uitvoeren van zo`n stap</w:t>
      </w:r>
      <w:r w:rsidR="00400232" w:rsidRPr="00B570BB">
        <w:t xml:space="preserve"> en het geven van input aan </w:t>
      </w:r>
      <w:proofErr w:type="gramStart"/>
      <w:r w:rsidR="00400232" w:rsidRPr="00B570BB">
        <w:t>de</w:t>
      </w:r>
      <w:proofErr w:type="gramEnd"/>
      <w:r w:rsidR="00400232" w:rsidRPr="00B570BB">
        <w:t xml:space="preserve"> workflow</w:t>
      </w:r>
      <w:r w:rsidRPr="00B570BB">
        <w:t xml:space="preserve"> </w:t>
      </w:r>
      <w:r w:rsidR="00EC418E" w:rsidRPr="00B570BB">
        <w:t xml:space="preserve">zou iets kunnen zijn wat </w:t>
      </w:r>
      <w:r w:rsidR="00400232" w:rsidRPr="00B570BB">
        <w:t>via</w:t>
      </w:r>
      <w:r w:rsidRPr="00B570BB">
        <w:t xml:space="preserve"> </w:t>
      </w:r>
      <w:r w:rsidR="00EC418E" w:rsidRPr="00B570BB">
        <w:t xml:space="preserve">een </w:t>
      </w:r>
      <w:r w:rsidRPr="00B570BB">
        <w:t xml:space="preserve">Mendix </w:t>
      </w:r>
      <w:r w:rsidR="00A8770E" w:rsidRPr="00B570BB">
        <w:t>applicatie</w:t>
      </w:r>
      <w:r w:rsidR="00EC418E" w:rsidRPr="00B570BB">
        <w:t xml:space="preserve"> </w:t>
      </w:r>
      <w:r w:rsidRPr="00B570BB">
        <w:t xml:space="preserve">gedaan </w:t>
      </w:r>
      <w:r w:rsidR="00400232" w:rsidRPr="00B570BB">
        <w:t xml:space="preserve">moet </w:t>
      </w:r>
      <w:r w:rsidRPr="00B570BB">
        <w:t>word</w:t>
      </w:r>
      <w:r w:rsidR="00400232" w:rsidRPr="00B570BB">
        <w:t>en</w:t>
      </w:r>
      <w:r w:rsidRPr="00B570BB">
        <w:t xml:space="preserve">. </w:t>
      </w:r>
    </w:p>
    <w:p w:rsidR="00400232" w:rsidRPr="00B570BB" w:rsidRDefault="00F11D57" w:rsidP="00406E6C">
      <w:r w:rsidRPr="00B570BB">
        <w:t xml:space="preserve">Het probleem is dat </w:t>
      </w:r>
      <w:r w:rsidR="00400232" w:rsidRPr="00B570BB">
        <w:t xml:space="preserve">het </w:t>
      </w:r>
      <w:r w:rsidRPr="00B570BB">
        <w:t xml:space="preserve">op dit moment in een Mendix </w:t>
      </w:r>
      <w:r w:rsidR="00D40C07" w:rsidRPr="00B570BB">
        <w:t>applicatie</w:t>
      </w:r>
      <w:r w:rsidRPr="00B570BB">
        <w:t xml:space="preserve"> </w:t>
      </w:r>
      <w:r w:rsidR="00400232" w:rsidRPr="00B570BB">
        <w:t>niet bekend</w:t>
      </w:r>
      <w:r w:rsidRPr="00B570BB">
        <w:t xml:space="preserve"> is</w:t>
      </w:r>
      <w:r w:rsidR="00400232" w:rsidRPr="00B570BB">
        <w:t xml:space="preserve"> </w:t>
      </w:r>
      <w:r w:rsidRPr="00B570BB">
        <w:t xml:space="preserve">welke stappen in een workflow wachten op actie. Tevens kan niet </w:t>
      </w:r>
      <w:r w:rsidR="00400232" w:rsidRPr="00B570BB">
        <w:t>op een standaard ge</w:t>
      </w:r>
      <w:r w:rsidRPr="00B570BB">
        <w:t>automatis</w:t>
      </w:r>
      <w:r w:rsidR="00400232" w:rsidRPr="00B570BB">
        <w:t>eerde wijze</w:t>
      </w:r>
      <w:r w:rsidRPr="00B570BB">
        <w:t xml:space="preserve"> data naar een workflow gestuurd worden om zo de </w:t>
      </w:r>
      <w:r w:rsidR="00400232" w:rsidRPr="00B570BB">
        <w:t xml:space="preserve">gestopte </w:t>
      </w:r>
      <w:r w:rsidRPr="00B570BB">
        <w:t xml:space="preserve">workflow verder te kunnen laten </w:t>
      </w:r>
      <w:r w:rsidR="00400232" w:rsidRPr="00B570BB">
        <w:t>gaan</w:t>
      </w:r>
      <w:r w:rsidRPr="00B570BB">
        <w:t xml:space="preserve">. </w:t>
      </w:r>
    </w:p>
    <w:p w:rsidR="00115671" w:rsidRPr="00B570BB" w:rsidRDefault="006575CB" w:rsidP="00406E6C">
      <w:r w:rsidRPr="00B570BB">
        <w:t xml:space="preserve">Op dit moment zal voor iedere keer dat vanuit </w:t>
      </w:r>
      <w:r w:rsidR="00D40C07" w:rsidRPr="00B570BB">
        <w:t xml:space="preserve">een </w:t>
      </w:r>
      <w:r w:rsidRPr="00B570BB">
        <w:t xml:space="preserve">Mendix </w:t>
      </w:r>
      <w:r w:rsidR="00D40C07" w:rsidRPr="00B570BB">
        <w:t xml:space="preserve">applicatie </w:t>
      </w:r>
      <w:r w:rsidRPr="00B570BB">
        <w:t>iets met WF gedaan moet worden</w:t>
      </w:r>
      <w:r w:rsidR="00115671" w:rsidRPr="00B570BB">
        <w:t>, zoals het meegeven van data aan een stap om zo de workflow te kunnen laten continueren</w:t>
      </w:r>
      <w:r w:rsidR="00C76598" w:rsidRPr="00B570BB">
        <w:t>,</w:t>
      </w:r>
      <w:r w:rsidRPr="00B570BB">
        <w:t xml:space="preserve"> handmatig een stuk code geschreven moeten worden die dit </w:t>
      </w:r>
      <w:r w:rsidR="007F54B3" w:rsidRPr="00B570BB">
        <w:t>implementeert</w:t>
      </w:r>
      <w:r w:rsidRPr="00B570BB">
        <w:t>. Dit kost veel tijd en mankracht. Tevens is dit heel foutgevoelig</w:t>
      </w:r>
      <w:r w:rsidR="00B81A8C" w:rsidRPr="00B570BB">
        <w:t>;</w:t>
      </w:r>
      <w:r w:rsidRPr="00B570BB">
        <w:t xml:space="preserve"> er is geen standaard, goed geteste oplossing om te gebruiken.</w:t>
      </w:r>
      <w:r w:rsidR="00BB5C63" w:rsidRPr="00B570BB">
        <w:t xml:space="preserve"> </w:t>
      </w:r>
      <w:r w:rsidR="00115671" w:rsidRPr="00B570BB">
        <w:t xml:space="preserve">Ook </w:t>
      </w:r>
      <w:r w:rsidR="00400232" w:rsidRPr="00B570BB">
        <w:t>is er behoefte aan</w:t>
      </w:r>
      <w:r w:rsidR="00115671" w:rsidRPr="00B570BB">
        <w:t xml:space="preserve"> een </w:t>
      </w:r>
      <w:r w:rsidR="00400232" w:rsidRPr="00B570BB">
        <w:t>aantal</w:t>
      </w:r>
      <w:r w:rsidR="00115671" w:rsidRPr="00B570BB">
        <w:t xml:space="preserve"> standaard </w:t>
      </w:r>
      <w:r w:rsidR="00400232" w:rsidRPr="00B570BB">
        <w:t>functionaliteiten</w:t>
      </w:r>
      <w:r w:rsidR="00115671" w:rsidRPr="00B570BB">
        <w:t xml:space="preserve"> zoals </w:t>
      </w:r>
      <w:r w:rsidR="00400232" w:rsidRPr="00B570BB">
        <w:t xml:space="preserve">wordt </w:t>
      </w:r>
      <w:r w:rsidR="00115671" w:rsidRPr="00B570BB">
        <w:t>beschreven in hoofdstuk 3.3</w:t>
      </w:r>
      <w:r w:rsidR="00400232" w:rsidRPr="00B570BB">
        <w:t>, welke nu nog ontbreken</w:t>
      </w:r>
      <w:r w:rsidR="00115671" w:rsidRPr="00B570BB">
        <w:t xml:space="preserve">. </w:t>
      </w:r>
      <w:r w:rsidR="00D40C07" w:rsidRPr="00B570BB">
        <w:t xml:space="preserve">De </w:t>
      </w:r>
      <w:r w:rsidR="00115671" w:rsidRPr="00B570BB">
        <w:t xml:space="preserve">Mendix </w:t>
      </w:r>
      <w:r w:rsidR="00D40C07" w:rsidRPr="00B570BB">
        <w:t xml:space="preserve">Business Modeler </w:t>
      </w:r>
      <w:r w:rsidR="00400232" w:rsidRPr="00B570BB">
        <w:t xml:space="preserve">biedt namelijk </w:t>
      </w:r>
      <w:r w:rsidR="00115671" w:rsidRPr="00B570BB">
        <w:t xml:space="preserve">geen standaard </w:t>
      </w:r>
      <w:r w:rsidR="00115671" w:rsidRPr="00B570BB">
        <w:lastRenderedPageBreak/>
        <w:t xml:space="preserve">functionaliteit om met WF om te gaan. Ook heeft </w:t>
      </w:r>
      <w:r w:rsidR="00D40C07" w:rsidRPr="00B570BB">
        <w:t xml:space="preserve">het </w:t>
      </w:r>
      <w:r w:rsidR="00115671" w:rsidRPr="00B570BB">
        <w:t xml:space="preserve">Mendix </w:t>
      </w:r>
      <w:r w:rsidR="00D40C07" w:rsidRPr="00B570BB">
        <w:t xml:space="preserve">framework </w:t>
      </w:r>
      <w:r w:rsidR="00115671" w:rsidRPr="00B570BB">
        <w:t xml:space="preserve">geen standaard workflow engine </w:t>
      </w:r>
      <w:r w:rsidR="00400232" w:rsidRPr="00B570BB">
        <w:t xml:space="preserve">om bedrijfsprocessen in vast te leggen, </w:t>
      </w:r>
      <w:r w:rsidR="00115671" w:rsidRPr="00B570BB">
        <w:t xml:space="preserve">waardoor een </w:t>
      </w:r>
      <w:r w:rsidR="00400232" w:rsidRPr="00B570BB">
        <w:t>koppeling met WF zeer gewenst is</w:t>
      </w:r>
      <w:r w:rsidR="00115671" w:rsidRPr="00B570BB">
        <w:t xml:space="preserve">. </w:t>
      </w:r>
    </w:p>
    <w:p w:rsidR="00217FBF" w:rsidRPr="00B570BB" w:rsidRDefault="00217FBF" w:rsidP="00217FBF">
      <w:pPr>
        <w:pStyle w:val="Kop2"/>
      </w:pPr>
      <w:bookmarkStart w:id="26" w:name="_Toc326306788"/>
      <w:r w:rsidRPr="00B570BB">
        <w:t>Aanvangssituatie</w:t>
      </w:r>
      <w:bookmarkEnd w:id="26"/>
    </w:p>
    <w:p w:rsidR="00A41BA7" w:rsidRPr="00B570BB" w:rsidRDefault="00A41BA7" w:rsidP="00A41BA7">
      <w:r w:rsidRPr="00B570BB">
        <w:t>In de aanvangssituatie</w:t>
      </w:r>
      <w:r w:rsidR="002E3CD3" w:rsidRPr="00B570BB">
        <w:t xml:space="preserve"> was nog geen enkele </w:t>
      </w:r>
      <w:r w:rsidR="007F54B3" w:rsidRPr="00B570BB">
        <w:t xml:space="preserve">standaard oplossing voor een </w:t>
      </w:r>
      <w:r w:rsidR="002E3CD3" w:rsidRPr="00B570BB">
        <w:t xml:space="preserve">koppeling tussen </w:t>
      </w:r>
      <w:r w:rsidR="00D40C07" w:rsidRPr="00B570BB">
        <w:t xml:space="preserve">een in </w:t>
      </w:r>
      <w:r w:rsidR="002E3CD3" w:rsidRPr="00B570BB">
        <w:t xml:space="preserve">Mendix </w:t>
      </w:r>
      <w:r w:rsidR="00D40C07" w:rsidRPr="00B570BB">
        <w:t xml:space="preserve">ontwikkelde applicatie </w:t>
      </w:r>
      <w:r w:rsidR="002E3CD3" w:rsidRPr="00B570BB">
        <w:t xml:space="preserve">en Windows Workflow Foundation. </w:t>
      </w:r>
      <w:r w:rsidR="007F54B3" w:rsidRPr="00B570BB">
        <w:t xml:space="preserve">Enerzijds </w:t>
      </w:r>
      <w:r w:rsidR="00087504" w:rsidRPr="00B570BB">
        <w:t>wordt WF gebruikt voor klanten om workflows te tekenen waarmee</w:t>
      </w:r>
      <w:r w:rsidR="000D13C6" w:rsidRPr="00B570BB">
        <w:t xml:space="preserve"> </w:t>
      </w:r>
      <w:r w:rsidR="002E3CD3" w:rsidRPr="00B570BB">
        <w:t>bedrijfsproces</w:t>
      </w:r>
      <w:r w:rsidR="007F54B3" w:rsidRPr="00B570BB">
        <w:t xml:space="preserve">sen </w:t>
      </w:r>
      <w:r w:rsidR="000D13C6" w:rsidRPr="00B570BB">
        <w:t>worden vastgelegd en door het uitvoeren van de workflow ook worden gestuurd. A</w:t>
      </w:r>
      <w:r w:rsidR="007F54B3" w:rsidRPr="00B570BB">
        <w:t xml:space="preserve">nderzijds zijn er </w:t>
      </w:r>
      <w:r w:rsidR="002E3CD3" w:rsidRPr="00B570BB">
        <w:t xml:space="preserve">applicaties om </w:t>
      </w:r>
      <w:r w:rsidR="000D13C6" w:rsidRPr="00B570BB">
        <w:t>bepaalde stappen</w:t>
      </w:r>
      <w:r w:rsidR="002E3CD3" w:rsidRPr="00B570BB">
        <w:t xml:space="preserve"> uit d</w:t>
      </w:r>
      <w:r w:rsidR="009A6DB2" w:rsidRPr="00B570BB">
        <w:t xml:space="preserve">ie workflow te kunnen uitvoeren. Echter </w:t>
      </w:r>
      <w:r w:rsidR="007F54B3" w:rsidRPr="00B570BB">
        <w:t xml:space="preserve">de koppeling tussen deze twee ontbreekt. </w:t>
      </w:r>
      <w:r w:rsidR="00087504" w:rsidRPr="00B570BB">
        <w:t xml:space="preserve">Gezien het groeiende gebruik van </w:t>
      </w:r>
      <w:r w:rsidR="00D40C07" w:rsidRPr="00B570BB">
        <w:t>het M</w:t>
      </w:r>
      <w:r w:rsidR="00087504" w:rsidRPr="00B570BB">
        <w:t xml:space="preserve">endix </w:t>
      </w:r>
      <w:r w:rsidR="00D40C07" w:rsidRPr="00B570BB">
        <w:t xml:space="preserve">framework </w:t>
      </w:r>
      <w:r w:rsidR="00087504" w:rsidRPr="00B570BB">
        <w:t xml:space="preserve">voor software ontwikkeling, verwacht men bij </w:t>
      </w:r>
      <w:r w:rsidR="00400232" w:rsidRPr="00B570BB">
        <w:t>Centric dat ook voor Mendix applicaties de vraag naar een standaard workflow ondersteuning zal gaan stijgen.</w:t>
      </w:r>
      <w:r w:rsidR="00087504" w:rsidRPr="00B570BB">
        <w:t xml:space="preserve"> </w:t>
      </w:r>
    </w:p>
    <w:p w:rsidR="00217FBF" w:rsidRPr="00B570BB" w:rsidRDefault="00FF5AB1" w:rsidP="00217FBF">
      <w:pPr>
        <w:pStyle w:val="Kop2"/>
      </w:pPr>
      <w:bookmarkStart w:id="27" w:name="_Toc326306789"/>
      <w:r w:rsidRPr="00B570BB">
        <w:t>G</w:t>
      </w:r>
      <w:r w:rsidR="00217FBF" w:rsidRPr="00B570BB">
        <w:t>ewenste situatie</w:t>
      </w:r>
      <w:bookmarkEnd w:id="27"/>
    </w:p>
    <w:p w:rsidR="00A359FC" w:rsidRPr="00B570BB" w:rsidRDefault="000D13C6" w:rsidP="00A359FC">
      <w:r w:rsidRPr="00B570BB">
        <w:t xml:space="preserve">In de gewenste situatie kan </w:t>
      </w:r>
      <w:r w:rsidR="001603E7" w:rsidRPr="00B570BB">
        <w:t xml:space="preserve">in een Mendix applicatie een lijst </w:t>
      </w:r>
      <w:r w:rsidR="00A359FC" w:rsidRPr="00B570BB">
        <w:t xml:space="preserve">van workflow-stappen </w:t>
      </w:r>
      <w:r w:rsidR="001603E7" w:rsidRPr="00B570BB">
        <w:t xml:space="preserve">opgehaald worden die in een </w:t>
      </w:r>
      <w:r w:rsidR="00A359FC" w:rsidRPr="00B570BB">
        <w:t xml:space="preserve">bepaalde </w:t>
      </w:r>
      <w:r w:rsidR="001603E7" w:rsidRPr="00B570BB">
        <w:t xml:space="preserve">workflow wachten op actie. </w:t>
      </w:r>
      <w:r w:rsidR="00A359FC" w:rsidRPr="00B570BB">
        <w:t xml:space="preserve">Niet alle stappen in een workflow die wachten op actie zijn stappen die via een Mendix </w:t>
      </w:r>
      <w:r w:rsidR="008F0FB1" w:rsidRPr="00B570BB">
        <w:t>applicatie</w:t>
      </w:r>
      <w:r w:rsidR="00A359FC" w:rsidRPr="00B570BB">
        <w:t xml:space="preserve"> uitgevoerd moeten worden. Om de stappen bedoeld voor een Mendix </w:t>
      </w:r>
      <w:r w:rsidR="008F0FB1" w:rsidRPr="00B570BB">
        <w:t>applicatie</w:t>
      </w:r>
      <w:r w:rsidR="00A359FC" w:rsidRPr="00B570BB">
        <w:t xml:space="preserve"> te onderscheiden van de overige stappen </w:t>
      </w:r>
      <w:r w:rsidR="001603E7" w:rsidRPr="00B570BB">
        <w:t>wordt een aparte database</w:t>
      </w:r>
      <w:r w:rsidR="00A359FC" w:rsidRPr="00B570BB">
        <w:t xml:space="preserve">, genaamd de </w:t>
      </w:r>
      <w:r w:rsidR="00314159">
        <w:t>Werkvoorraad database</w:t>
      </w:r>
      <w:r w:rsidR="00A359FC" w:rsidRPr="00B570BB">
        <w:t>, bijgehouden die alle ‘Mendix-</w:t>
      </w:r>
      <w:r w:rsidR="001603E7" w:rsidRPr="00B570BB">
        <w:t xml:space="preserve">stappen’ bevat. </w:t>
      </w:r>
      <w:r w:rsidR="00A359FC" w:rsidRPr="00B570BB">
        <w:t>Een Mendix-stap is een workflow-stap die actie vanuit een Mendix</w:t>
      </w:r>
      <w:r w:rsidR="008F0FB1" w:rsidRPr="00B570BB">
        <w:t xml:space="preserve"> applicatie </w:t>
      </w:r>
      <w:r w:rsidR="00A359FC" w:rsidRPr="00B570BB">
        <w:t xml:space="preserve">vereist alvorens </w:t>
      </w:r>
      <w:proofErr w:type="gramStart"/>
      <w:r w:rsidR="00A359FC" w:rsidRPr="00B570BB">
        <w:t>de</w:t>
      </w:r>
      <w:proofErr w:type="gramEnd"/>
      <w:r w:rsidR="00A359FC" w:rsidRPr="00B570BB">
        <w:t xml:space="preserve"> workflow kan continueren.  </w:t>
      </w:r>
      <w:r w:rsidR="0045568D" w:rsidRPr="00B570BB">
        <w:t>Ter verduidelijking van waar de verschillende systemen zich ten opzichte van elkaar bevinden is hieronder een vereenvoudigd contextdiagram te zien van het systeem.</w:t>
      </w:r>
    </w:p>
    <w:p w:rsidR="0045568D" w:rsidRPr="00B570BB" w:rsidRDefault="00A8770E" w:rsidP="0045568D">
      <w:pPr>
        <w:keepNext/>
      </w:pPr>
      <w:r w:rsidRPr="00B570BB">
        <w:rPr>
          <w:noProof/>
          <w:lang w:eastAsia="nl-NL" w:bidi="ar-SA"/>
        </w:rPr>
        <w:drawing>
          <wp:inline distT="0" distB="0" distL="0" distR="0" wp14:anchorId="2F08A100" wp14:editId="79153F9C">
            <wp:extent cx="4314825" cy="1990203"/>
            <wp:effectExtent l="0" t="0" r="0" b="0"/>
            <wp:docPr id="13" name="Afbeelding 13" descr="G:\Documenten\School\Afstuderen\afstuderenwwf\Architectual design\Context View\Context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cumenten\School\Afstuderen\afstuderenwwf\Architectual design\Context View\ContextVi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4825" cy="1990203"/>
                    </a:xfrm>
                    <a:prstGeom prst="rect">
                      <a:avLst/>
                    </a:prstGeom>
                    <a:noFill/>
                    <a:ln>
                      <a:noFill/>
                    </a:ln>
                  </pic:spPr>
                </pic:pic>
              </a:graphicData>
            </a:graphic>
          </wp:inline>
        </w:drawing>
      </w:r>
    </w:p>
    <w:p w:rsidR="0045568D" w:rsidRPr="00B570BB" w:rsidRDefault="0045568D" w:rsidP="0045568D">
      <w:pPr>
        <w:pStyle w:val="Bijschrift"/>
      </w:pPr>
      <w:bookmarkStart w:id="28" w:name="_Toc326306758"/>
      <w:r w:rsidRPr="00B570BB">
        <w:t xml:space="preserve">Figuur </w:t>
      </w:r>
      <w:r w:rsidR="006976C7">
        <w:fldChar w:fldCharType="begin"/>
      </w:r>
      <w:r w:rsidR="006976C7">
        <w:instrText xml:space="preserve"> STYLEREF 1 \s </w:instrText>
      </w:r>
      <w:r w:rsidR="006976C7">
        <w:fldChar w:fldCharType="separate"/>
      </w:r>
      <w:r w:rsidR="006976C7">
        <w:rPr>
          <w:noProof/>
        </w:rPr>
        <w:t>3</w:t>
      </w:r>
      <w:r w:rsidR="006976C7">
        <w:fldChar w:fldCharType="end"/>
      </w:r>
      <w:r w:rsidR="006976C7">
        <w:t>.</w:t>
      </w:r>
      <w:r w:rsidR="006976C7">
        <w:fldChar w:fldCharType="begin"/>
      </w:r>
      <w:r w:rsidR="006976C7">
        <w:instrText xml:space="preserve"> SEQ Figuur \* ARABIC \s 1 </w:instrText>
      </w:r>
      <w:r w:rsidR="006976C7">
        <w:fldChar w:fldCharType="separate"/>
      </w:r>
      <w:r w:rsidR="006976C7">
        <w:rPr>
          <w:noProof/>
        </w:rPr>
        <w:t>1</w:t>
      </w:r>
      <w:r w:rsidR="006976C7">
        <w:fldChar w:fldCharType="end"/>
      </w:r>
      <w:r w:rsidRPr="00B570BB">
        <w:t xml:space="preserve">: </w:t>
      </w:r>
      <w:r w:rsidR="00A4509C" w:rsidRPr="00B570BB">
        <w:t>C</w:t>
      </w:r>
      <w:r w:rsidRPr="00B570BB">
        <w:t>ontext diagram servicelaag</w:t>
      </w:r>
      <w:bookmarkEnd w:id="28"/>
    </w:p>
    <w:p w:rsidR="00A8770E" w:rsidRPr="00B570BB" w:rsidRDefault="00A8770E" w:rsidP="007F54B3">
      <w:r w:rsidRPr="00B570BB">
        <w:lastRenderedPageBreak/>
        <w:t xml:space="preserve">In bovenstaand figuur is te zien dat de Java Servicelaag de Mendix module overlapt. Dit is zo getekend omdat de servicelaag onlosmakelijk verbonden is met de Mendix Business Modeler module en specifiek bedoeld is om te communiceren met een Mendix applicatie. </w:t>
      </w:r>
    </w:p>
    <w:p w:rsidR="001603E7" w:rsidRPr="00B570BB" w:rsidRDefault="00A359FC" w:rsidP="007F54B3">
      <w:r w:rsidRPr="00B570BB">
        <w:t>Een Mendix-stap</w:t>
      </w:r>
      <w:r w:rsidR="001603E7" w:rsidRPr="00B570BB">
        <w:t xml:space="preserve"> kan van alles zijn</w:t>
      </w:r>
      <w:r w:rsidRPr="00B570BB">
        <w:t xml:space="preserve">, en kan verschillende soorten actie vereisen. Zo kan er bijvoorbeeld </w:t>
      </w:r>
      <w:r w:rsidR="001603E7" w:rsidRPr="00B570BB">
        <w:t xml:space="preserve">een stap zijn die vraagt om mondelinge goedkeuring van een gebruiker waarbij iemand vervolgens in een Mendix </w:t>
      </w:r>
      <w:r w:rsidR="008F0FB1" w:rsidRPr="00B570BB">
        <w:t>applicatie</w:t>
      </w:r>
      <w:r w:rsidR="001603E7" w:rsidRPr="00B570BB">
        <w:t xml:space="preserve"> op een knop kan klikken waardoor de workflow verder gaat</w:t>
      </w:r>
      <w:r w:rsidRPr="00B570BB">
        <w:t>. M</w:t>
      </w:r>
      <w:r w:rsidR="001603E7" w:rsidRPr="00B570BB">
        <w:t>aar het kan ook een</w:t>
      </w:r>
      <w:r w:rsidRPr="00B570BB">
        <w:t xml:space="preserve"> meer geavanceerde </w:t>
      </w:r>
      <w:r w:rsidR="001603E7" w:rsidRPr="00B570BB">
        <w:t xml:space="preserve">stap zijn waarin een document goedgekeurd moet worden doormiddel van digitale ondertekening. De stap zal dan een verwijzing naar het document bevatten, en in het antwoord aan de workflow zal een verwijzing naar het goedgekeurde document met de handtekening moeten zitten. </w:t>
      </w:r>
    </w:p>
    <w:p w:rsidR="00B36E21" w:rsidRPr="00B570BB" w:rsidRDefault="001603E7" w:rsidP="001603E7">
      <w:r w:rsidRPr="00B570BB">
        <w:t xml:space="preserve">Deze lijst met </w:t>
      </w:r>
      <w:r w:rsidR="00A15A2C" w:rsidRPr="00B570BB">
        <w:t>Mendix-</w:t>
      </w:r>
      <w:r w:rsidRPr="00B570BB">
        <w:t xml:space="preserve">stappen moet opgebouwd worden vanuit de workflow. Een workflow kan op een bepaald moment bij een stap aankomen die voor </w:t>
      </w:r>
      <w:r w:rsidR="008F0FB1" w:rsidRPr="00B570BB">
        <w:t xml:space="preserve">een </w:t>
      </w:r>
      <w:r w:rsidRPr="00B570BB">
        <w:t>Mendix</w:t>
      </w:r>
      <w:r w:rsidR="008F0FB1" w:rsidRPr="00B570BB">
        <w:t xml:space="preserve"> applicatie</w:t>
      </w:r>
      <w:r w:rsidRPr="00B570BB">
        <w:t xml:space="preserve"> bedoeld is. </w:t>
      </w:r>
      <w:r w:rsidR="00A15A2C" w:rsidRPr="00B570BB">
        <w:t>In dat geval</w:t>
      </w:r>
      <w:r w:rsidRPr="00B570BB">
        <w:t xml:space="preserve"> zal de workflow die stap dus naar de </w:t>
      </w:r>
      <w:r w:rsidR="00314159">
        <w:t>Werkvoorraad database</w:t>
      </w:r>
      <w:r w:rsidRPr="00B570BB">
        <w:t xml:space="preserve"> weg moeten schrijven</w:t>
      </w:r>
      <w:r w:rsidR="00A15A2C" w:rsidRPr="00B570BB">
        <w:t xml:space="preserve"> zodat </w:t>
      </w:r>
      <w:r w:rsidR="008F0FB1" w:rsidRPr="00B570BB">
        <w:t>de</w:t>
      </w:r>
      <w:r w:rsidR="00A15A2C" w:rsidRPr="00B570BB">
        <w:t xml:space="preserve"> Mendix </w:t>
      </w:r>
      <w:r w:rsidR="008F0FB1" w:rsidRPr="00B570BB">
        <w:t>applicatie</w:t>
      </w:r>
      <w:r w:rsidR="00A15A2C" w:rsidRPr="00B570BB">
        <w:t xml:space="preserve"> hoogte krijgt van de wachtende workflow</w:t>
      </w:r>
      <w:r w:rsidRPr="00B570BB">
        <w:t xml:space="preserve">. Om </w:t>
      </w:r>
      <w:r w:rsidR="00A15A2C" w:rsidRPr="00B570BB">
        <w:t xml:space="preserve">een stap weg te schrijven naar de </w:t>
      </w:r>
      <w:r w:rsidR="00314159">
        <w:t>Werkvoorraad database</w:t>
      </w:r>
      <w:r w:rsidR="00A15A2C" w:rsidRPr="00B570BB">
        <w:t xml:space="preserve"> moet een </w:t>
      </w:r>
      <w:r w:rsidRPr="00B570BB">
        <w:t xml:space="preserve">aangepaste workflow activiteit ontwikkeld worden die net als </w:t>
      </w:r>
      <w:r w:rsidR="00A15A2C" w:rsidRPr="00B570BB">
        <w:t xml:space="preserve">alle andere </w:t>
      </w:r>
      <w:r w:rsidRPr="00B570BB">
        <w:t>standaard activiteiten in een workflow</w:t>
      </w:r>
      <w:r w:rsidRPr="00B570BB">
        <w:rPr>
          <w:rFonts w:cs="Calibri"/>
        </w:rPr>
        <w:t xml:space="preserve"> </w:t>
      </w:r>
      <w:r w:rsidR="00A15A2C" w:rsidRPr="00B570BB">
        <w:rPr>
          <w:rFonts w:cs="Calibri"/>
        </w:rPr>
        <w:t xml:space="preserve">geplaatst </w:t>
      </w:r>
      <w:r w:rsidRPr="00B570BB">
        <w:rPr>
          <w:rFonts w:cs="Calibri"/>
        </w:rPr>
        <w:t>kan worden</w:t>
      </w:r>
      <w:r w:rsidRPr="00B570BB">
        <w:rPr>
          <w:rFonts w:ascii="Calibri" w:hAnsi="Calibri" w:cs="Calibri"/>
        </w:rPr>
        <w:t xml:space="preserve">. Deze activiteit </w:t>
      </w:r>
      <w:r w:rsidR="00A15A2C" w:rsidRPr="00B570BB">
        <w:rPr>
          <w:rFonts w:ascii="Calibri" w:hAnsi="Calibri" w:cs="Calibri"/>
        </w:rPr>
        <w:t xml:space="preserve">moet een unieke verwijzing naar de workflow instantie, een verwijzing naar de </w:t>
      </w:r>
      <w:r w:rsidR="00314159">
        <w:rPr>
          <w:rFonts w:ascii="Calibri" w:hAnsi="Calibri" w:cs="Calibri"/>
        </w:rPr>
        <w:t>workflow-stap</w:t>
      </w:r>
      <w:r w:rsidR="00A15A2C" w:rsidRPr="00B570BB">
        <w:rPr>
          <w:rFonts w:ascii="Calibri" w:hAnsi="Calibri" w:cs="Calibri"/>
        </w:rPr>
        <w:t xml:space="preserve"> en eventuele zelf ingevulde overige gegevens naar de </w:t>
      </w:r>
      <w:r w:rsidR="00314159">
        <w:rPr>
          <w:rFonts w:ascii="Calibri" w:hAnsi="Calibri" w:cs="Calibri"/>
        </w:rPr>
        <w:t>Werkvoorraad database</w:t>
      </w:r>
      <w:r w:rsidR="00A15A2C" w:rsidRPr="00B570BB">
        <w:rPr>
          <w:rFonts w:ascii="Calibri" w:hAnsi="Calibri" w:cs="Calibri"/>
        </w:rPr>
        <w:t xml:space="preserve"> kunnen schrijven</w:t>
      </w:r>
      <w:r w:rsidRPr="00B570BB">
        <w:rPr>
          <w:rFonts w:ascii="Calibri" w:hAnsi="Calibri" w:cs="Calibri"/>
        </w:rPr>
        <w:t>.</w:t>
      </w:r>
      <w:r w:rsidR="007F54B3" w:rsidRPr="00B570BB">
        <w:t xml:space="preserve"> </w:t>
      </w:r>
    </w:p>
    <w:p w:rsidR="00DB6412" w:rsidRPr="00B570BB" w:rsidRDefault="00B36E21" w:rsidP="007F54B3">
      <w:r w:rsidRPr="00B570BB">
        <w:t xml:space="preserve">Na het </w:t>
      </w:r>
      <w:r w:rsidR="00A15A2C" w:rsidRPr="00B570BB">
        <w:t>voltooien</w:t>
      </w:r>
      <w:r w:rsidRPr="00B570BB">
        <w:t xml:space="preserve"> van een bewerking moet </w:t>
      </w:r>
      <w:r w:rsidR="008F0FB1" w:rsidRPr="00B570BB">
        <w:t xml:space="preserve">de </w:t>
      </w:r>
      <w:r w:rsidRPr="00B570BB">
        <w:t xml:space="preserve">Mendix </w:t>
      </w:r>
      <w:r w:rsidR="008F0FB1" w:rsidRPr="00B570BB">
        <w:t xml:space="preserve">applicatie </w:t>
      </w:r>
      <w:r w:rsidRPr="00B570BB">
        <w:t xml:space="preserve">dat  terugkoppelen naar een specifieke workflow instantie, zodat </w:t>
      </w:r>
      <w:proofErr w:type="gramStart"/>
      <w:r w:rsidRPr="00B570BB">
        <w:t>de</w:t>
      </w:r>
      <w:proofErr w:type="gramEnd"/>
      <w:r w:rsidRPr="00B570BB">
        <w:t xml:space="preserve"> workflow verder kan gaan</w:t>
      </w:r>
      <w:r w:rsidR="00A15A2C" w:rsidRPr="00B570BB">
        <w:t xml:space="preserve"> en de stap uit de </w:t>
      </w:r>
      <w:r w:rsidR="00314159">
        <w:t>Werkvoorraad database</w:t>
      </w:r>
      <w:r w:rsidR="00A15A2C" w:rsidRPr="00B570BB">
        <w:t xml:space="preserve"> gehaald wordt</w:t>
      </w:r>
      <w:r w:rsidRPr="00B570BB">
        <w:t xml:space="preserve">. </w:t>
      </w:r>
      <w:r w:rsidR="0045568D" w:rsidRPr="00B570BB">
        <w:t xml:space="preserve"> Op de volgende pagina is een </w:t>
      </w:r>
      <w:proofErr w:type="spellStart"/>
      <w:r w:rsidR="0045568D" w:rsidRPr="00B570BB">
        <w:t>sequence</w:t>
      </w:r>
      <w:proofErr w:type="spellEnd"/>
      <w:r w:rsidR="0045568D" w:rsidRPr="00B570BB">
        <w:t xml:space="preserve"> diagram van het hierboven geschetste proces te zien</w:t>
      </w:r>
      <w:r w:rsidR="00A8770E" w:rsidRPr="00B570BB">
        <w:t xml:space="preserve"> zoals het er in een run-time omgeving uitziet</w:t>
      </w:r>
      <w:r w:rsidR="0045568D" w:rsidRPr="00B570BB">
        <w:t xml:space="preserve">. </w:t>
      </w:r>
    </w:p>
    <w:p w:rsidR="0045568D" w:rsidRPr="00B570BB" w:rsidRDefault="0045568D" w:rsidP="007F54B3"/>
    <w:p w:rsidR="0045568D" w:rsidRPr="00B570BB" w:rsidRDefault="0045568D" w:rsidP="007F54B3"/>
    <w:p w:rsidR="0045568D" w:rsidRPr="00B570BB" w:rsidRDefault="0045568D" w:rsidP="007F54B3"/>
    <w:p w:rsidR="0045568D" w:rsidRPr="00B570BB" w:rsidRDefault="0045568D" w:rsidP="0045568D">
      <w:pPr>
        <w:keepNext/>
      </w:pPr>
      <w:r w:rsidRPr="00B570BB">
        <w:rPr>
          <w:noProof/>
          <w:lang w:eastAsia="nl-NL" w:bidi="ar-SA"/>
        </w:rPr>
        <w:lastRenderedPageBreak/>
        <w:drawing>
          <wp:inline distT="0" distB="0" distL="0" distR="0" wp14:anchorId="3F362FDE" wp14:editId="1CD73C94">
            <wp:extent cx="5010150" cy="3826278"/>
            <wp:effectExtent l="0" t="0" r="0" b="0"/>
            <wp:docPr id="16" name="Afbeelding 16" descr="G:\Documenten\School\Afstuderen\afstuderenwwf\Architectual design\Sequence diagrams\Simplesequence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cumenten\School\Afstuderen\afstuderenwwf\Architectual design\Sequence diagrams\Simplesequencetota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150" cy="3826278"/>
                    </a:xfrm>
                    <a:prstGeom prst="rect">
                      <a:avLst/>
                    </a:prstGeom>
                    <a:noFill/>
                    <a:ln>
                      <a:noFill/>
                    </a:ln>
                  </pic:spPr>
                </pic:pic>
              </a:graphicData>
            </a:graphic>
          </wp:inline>
        </w:drawing>
      </w:r>
    </w:p>
    <w:p w:rsidR="0045568D" w:rsidRPr="00B570BB" w:rsidRDefault="0045568D" w:rsidP="0045568D">
      <w:pPr>
        <w:pStyle w:val="Bijschrift"/>
      </w:pPr>
      <w:bookmarkStart w:id="29" w:name="_Toc326306759"/>
      <w:r w:rsidRPr="00B570BB">
        <w:t xml:space="preserve">Figuur </w:t>
      </w:r>
      <w:r w:rsidR="006976C7">
        <w:fldChar w:fldCharType="begin"/>
      </w:r>
      <w:r w:rsidR="006976C7">
        <w:instrText xml:space="preserve"> STYLEREF 1 \s </w:instrText>
      </w:r>
      <w:r w:rsidR="006976C7">
        <w:fldChar w:fldCharType="separate"/>
      </w:r>
      <w:r w:rsidR="006976C7">
        <w:rPr>
          <w:noProof/>
        </w:rPr>
        <w:t>3</w:t>
      </w:r>
      <w:r w:rsidR="006976C7">
        <w:fldChar w:fldCharType="end"/>
      </w:r>
      <w:r w:rsidR="006976C7">
        <w:t>.</w:t>
      </w:r>
      <w:r w:rsidR="006976C7">
        <w:fldChar w:fldCharType="begin"/>
      </w:r>
      <w:r w:rsidR="006976C7">
        <w:instrText xml:space="preserve"> SEQ Figuur \* ARABIC \s 1 </w:instrText>
      </w:r>
      <w:r w:rsidR="006976C7">
        <w:fldChar w:fldCharType="separate"/>
      </w:r>
      <w:r w:rsidR="006976C7">
        <w:rPr>
          <w:noProof/>
        </w:rPr>
        <w:t>2</w:t>
      </w:r>
      <w:r w:rsidR="006976C7">
        <w:fldChar w:fldCharType="end"/>
      </w:r>
      <w:r w:rsidRPr="00B570BB">
        <w:t xml:space="preserve">: </w:t>
      </w:r>
      <w:proofErr w:type="spellStart"/>
      <w:r w:rsidRPr="00B570BB">
        <w:t>Sequence</w:t>
      </w:r>
      <w:proofErr w:type="spellEnd"/>
      <w:r w:rsidRPr="00B570BB">
        <w:t xml:space="preserve"> diagram</w:t>
      </w:r>
      <w:bookmarkEnd w:id="29"/>
    </w:p>
    <w:p w:rsidR="00A8770E" w:rsidRPr="00B570BB" w:rsidRDefault="00A8770E" w:rsidP="00A8770E"/>
    <w:p w:rsidR="0045568D" w:rsidRPr="00B570BB" w:rsidRDefault="0045568D" w:rsidP="0045568D">
      <w:r w:rsidRPr="00B570BB">
        <w:t>Bovenstaande diagrammen zijn slechts een benadering van de werkelijkheid, en geven op een vrij hoog niveau de werking van het systeem aan. In realiteit ligt het iets complexer, met meer systemen en meer tussenstappen, echter dat is in het kader van dit hoofdstuk eruit gelaten. Voor een gedetailleerder beeld van de werking van het systeem wordt verwezen naar de ontworpen software architectuur en naar hoofdstuk 5, Werkzaamheden.</w:t>
      </w:r>
    </w:p>
    <w:p w:rsidR="0045568D" w:rsidRPr="00B570BB" w:rsidRDefault="0045568D" w:rsidP="0045568D">
      <w:r w:rsidRPr="00B570BB">
        <w:t xml:space="preserve">Zoals eerder beschreven kan een </w:t>
      </w:r>
      <w:r w:rsidR="00314159">
        <w:t>workflow-stap</w:t>
      </w:r>
      <w:r w:rsidRPr="00B570BB">
        <w:t xml:space="preserve"> van alles zijn, zo kan het ook een stuk code zijn die een aantal bewerkingen uitvoert. Zo een stuk code is een programma proces, wat vergelijkbaar is met een microflow in </w:t>
      </w:r>
      <w:r w:rsidR="008F0FB1" w:rsidRPr="00B570BB">
        <w:t xml:space="preserve">de </w:t>
      </w:r>
      <w:r w:rsidRPr="00B570BB">
        <w:t>Mendix</w:t>
      </w:r>
      <w:r w:rsidR="008F0FB1" w:rsidRPr="00B570BB">
        <w:t xml:space="preserve"> Business Modeler</w:t>
      </w:r>
      <w:r w:rsidRPr="00B570BB">
        <w:t>. Het schrijven van zulke stukken code kost veel tijd, daarom is er ook de wens om in een workflow een Mendix microflow te kunnen gebruiken om zo niet zelf de code te hoeven schrijven. Dit kan gedaan worden door een Mendix microflow te maken, die als een webservice</w:t>
      </w:r>
      <w:r w:rsidRPr="00B570BB">
        <w:rPr>
          <w:vertAlign w:val="superscript"/>
        </w:rPr>
        <w:footnoteReference w:id="5"/>
      </w:r>
      <w:r w:rsidRPr="00B570BB">
        <w:rPr>
          <w:vertAlign w:val="superscript"/>
        </w:rPr>
        <w:t xml:space="preserve"> </w:t>
      </w:r>
      <w:r w:rsidRPr="00B570BB">
        <w:t>te publiceren, en deze Mendix-webservice aan te roepen vanuit een workflow. Dit is gewenst omdat in</w:t>
      </w:r>
      <w:r w:rsidR="008F0FB1" w:rsidRPr="00B570BB">
        <w:t xml:space="preserve"> het Mendix platform</w:t>
      </w:r>
      <w:r w:rsidRPr="00B570BB">
        <w:t xml:space="preserve"> in verhouding tot andere </w:t>
      </w:r>
      <w:r w:rsidRPr="00B570BB">
        <w:lastRenderedPageBreak/>
        <w:t>ontwikkelplatformen zeer snel ontwikkeld kan worden, en zo veel tijd en geld bespaard kan worden. Ter verduidelijking hieronder een afbeelding van de gewenste situatie.</w:t>
      </w:r>
    </w:p>
    <w:p w:rsidR="0045568D" w:rsidRPr="00B570BB" w:rsidRDefault="0045568D" w:rsidP="0045568D">
      <w:pPr>
        <w:keepNext/>
      </w:pPr>
      <w:r w:rsidRPr="00B570BB">
        <w:rPr>
          <w:noProof/>
          <w:lang w:eastAsia="nl-NL" w:bidi="ar-SA"/>
        </w:rPr>
        <w:drawing>
          <wp:inline distT="0" distB="0" distL="0" distR="0" wp14:anchorId="083BC6F2" wp14:editId="784BE8D5">
            <wp:extent cx="5038725" cy="3409950"/>
            <wp:effectExtent l="0" t="0" r="0" b="0"/>
            <wp:docPr id="15" name="Afbeelding 15" descr="G:\Documenten\School\Afstuderen\afstuderenwwf\Rapportage\workflow-mendixweb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ocumenten\School\Afstuderen\afstuderenwwf\Rapportage\workflow-mendixwebservic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3409950"/>
                    </a:xfrm>
                    <a:prstGeom prst="rect">
                      <a:avLst/>
                    </a:prstGeom>
                    <a:noFill/>
                    <a:ln>
                      <a:noFill/>
                    </a:ln>
                  </pic:spPr>
                </pic:pic>
              </a:graphicData>
            </a:graphic>
          </wp:inline>
        </w:drawing>
      </w:r>
    </w:p>
    <w:p w:rsidR="0045568D" w:rsidRPr="00B570BB" w:rsidRDefault="0045568D" w:rsidP="0045568D">
      <w:pPr>
        <w:pStyle w:val="Bijschrift"/>
      </w:pPr>
      <w:bookmarkStart w:id="30" w:name="_Toc326306760"/>
      <w:r w:rsidRPr="00B570BB">
        <w:t xml:space="preserve">Figuur </w:t>
      </w:r>
      <w:r w:rsidR="006976C7">
        <w:fldChar w:fldCharType="begin"/>
      </w:r>
      <w:r w:rsidR="006976C7">
        <w:instrText xml:space="preserve"> STYLEREF 1 \s </w:instrText>
      </w:r>
      <w:r w:rsidR="006976C7">
        <w:fldChar w:fldCharType="separate"/>
      </w:r>
      <w:r w:rsidR="006976C7">
        <w:rPr>
          <w:noProof/>
        </w:rPr>
        <w:t>3</w:t>
      </w:r>
      <w:r w:rsidR="006976C7">
        <w:fldChar w:fldCharType="end"/>
      </w:r>
      <w:r w:rsidR="006976C7">
        <w:t>.</w:t>
      </w:r>
      <w:r w:rsidR="006976C7">
        <w:fldChar w:fldCharType="begin"/>
      </w:r>
      <w:r w:rsidR="006976C7">
        <w:instrText xml:space="preserve"> SEQ Figuur \* ARABIC \s 1 </w:instrText>
      </w:r>
      <w:r w:rsidR="006976C7">
        <w:fldChar w:fldCharType="separate"/>
      </w:r>
      <w:r w:rsidR="006976C7">
        <w:rPr>
          <w:noProof/>
        </w:rPr>
        <w:t>3</w:t>
      </w:r>
      <w:r w:rsidR="006976C7">
        <w:fldChar w:fldCharType="end"/>
      </w:r>
      <w:r w:rsidRPr="00B570BB">
        <w:t>: Mendix microflow als onderdeel van workflow</w:t>
      </w:r>
      <w:bookmarkEnd w:id="30"/>
    </w:p>
    <w:p w:rsidR="00217FBF" w:rsidRPr="00B570BB" w:rsidRDefault="00217FBF" w:rsidP="00217FBF">
      <w:pPr>
        <w:pStyle w:val="Kop2"/>
      </w:pPr>
      <w:bookmarkStart w:id="31" w:name="_Toc326306790"/>
      <w:r w:rsidRPr="00B570BB">
        <w:t>Deelproducten</w:t>
      </w:r>
      <w:bookmarkEnd w:id="31"/>
    </w:p>
    <w:p w:rsidR="002E3CD3" w:rsidRPr="00B570BB" w:rsidRDefault="00B37F78" w:rsidP="002E3CD3">
      <w:r w:rsidRPr="00B570BB">
        <w:t>In het afstudeerplan zijn een aantal deelproducten vastgesteld die zullen worden opgeleverd. In de initiatie fase van dit project is gebleken dat behalve die producten nog een aantal producten opgeleverd zullen worden. In ieder geval d</w:t>
      </w:r>
      <w:r w:rsidR="002E3CD3" w:rsidRPr="00B570BB">
        <w:t xml:space="preserve">e volgende producten </w:t>
      </w:r>
      <w:r w:rsidRPr="00B570BB">
        <w:t xml:space="preserve">zullen tussentijds worden </w:t>
      </w:r>
      <w:r w:rsidR="002E3CD3" w:rsidRPr="00B570BB">
        <w:t>opgeleverd:</w:t>
      </w:r>
    </w:p>
    <w:p w:rsidR="00C4630B" w:rsidRPr="00B570BB" w:rsidRDefault="002E3CD3" w:rsidP="00C4630B">
      <w:pPr>
        <w:pStyle w:val="Lijstalinea"/>
        <w:numPr>
          <w:ilvl w:val="0"/>
          <w:numId w:val="22"/>
        </w:numPr>
        <w:ind w:left="360"/>
        <w:rPr>
          <w:b/>
        </w:rPr>
      </w:pPr>
      <w:r w:rsidRPr="00B570BB">
        <w:rPr>
          <w:b/>
        </w:rPr>
        <w:t>Project Initiatie Document (PID)</w:t>
      </w:r>
    </w:p>
    <w:p w:rsidR="004520FC" w:rsidRPr="00B570BB" w:rsidRDefault="00E76C17" w:rsidP="00F346B5">
      <w:pPr>
        <w:pStyle w:val="Lijstalinea"/>
        <w:ind w:left="360"/>
      </w:pPr>
      <w:r w:rsidRPr="00B570BB">
        <w:t xml:space="preserve">Het PID is in de eerste week van het project opgesteld als handvat voor de aanpak van het project. </w:t>
      </w:r>
      <w:r w:rsidR="00B36E21" w:rsidRPr="00B570BB">
        <w:t xml:space="preserve">Alles dat hierin vastgelegd is, dient </w:t>
      </w:r>
      <w:r w:rsidRPr="00B570BB">
        <w:t xml:space="preserve">ter sturing en ondersteuning van het gehele project. Het PID geeft onder meer informatie over de achtergrond van het project, de gehanteerde aanpak en de samenstelling van het projectteam. </w:t>
      </w:r>
    </w:p>
    <w:p w:rsidR="00F346B5" w:rsidRPr="00B570BB" w:rsidRDefault="00F346B5" w:rsidP="00F346B5">
      <w:pPr>
        <w:pStyle w:val="Lijstalinea"/>
        <w:ind w:left="360"/>
      </w:pPr>
    </w:p>
    <w:p w:rsidR="00C4630B" w:rsidRPr="00B570BB" w:rsidRDefault="002E3CD3" w:rsidP="00C4630B">
      <w:pPr>
        <w:pStyle w:val="Lijstalinea"/>
        <w:numPr>
          <w:ilvl w:val="0"/>
          <w:numId w:val="22"/>
        </w:numPr>
        <w:ind w:left="360"/>
        <w:rPr>
          <w:b/>
        </w:rPr>
      </w:pPr>
      <w:r w:rsidRPr="00B570BB">
        <w:rPr>
          <w:b/>
        </w:rPr>
        <w:t>B</w:t>
      </w:r>
      <w:r w:rsidR="00EF328D" w:rsidRPr="00B570BB">
        <w:rPr>
          <w:b/>
        </w:rPr>
        <w:t>eschrijving van de requirements</w:t>
      </w:r>
    </w:p>
    <w:p w:rsidR="00B36E21" w:rsidRPr="00B570BB" w:rsidRDefault="00C4630B" w:rsidP="00B36E21">
      <w:pPr>
        <w:pStyle w:val="Lijstalinea"/>
        <w:ind w:left="360"/>
      </w:pPr>
      <w:r w:rsidRPr="00B570BB">
        <w:t xml:space="preserve">De eisen en wensen van de opdrachtgever zijn vastgelegd in de vorm van </w:t>
      </w:r>
      <w:proofErr w:type="spellStart"/>
      <w:r w:rsidR="00DB090F" w:rsidRPr="00B570BB">
        <w:t>stories</w:t>
      </w:r>
      <w:proofErr w:type="spellEnd"/>
      <w:r w:rsidRPr="00B570BB">
        <w:t xml:space="preserve">, een lijst met uit te voeren taken die de gewenste functionaliteiten dekken. </w:t>
      </w:r>
      <w:r w:rsidR="00B36E21" w:rsidRPr="00B570BB">
        <w:t xml:space="preserve">Deze zijn </w:t>
      </w:r>
      <w:r w:rsidR="00B36E21" w:rsidRPr="00B570BB">
        <w:lastRenderedPageBreak/>
        <w:t xml:space="preserve">gezamenlijk met de Product </w:t>
      </w:r>
      <w:proofErr w:type="spellStart"/>
      <w:r w:rsidR="00B36E21" w:rsidRPr="00B570BB">
        <w:t>Owner</w:t>
      </w:r>
      <w:proofErr w:type="spellEnd"/>
      <w:r w:rsidR="00B36E21" w:rsidRPr="00B570BB">
        <w:rPr>
          <w:vertAlign w:val="superscript"/>
        </w:rPr>
        <w:footnoteReference w:id="6"/>
      </w:r>
      <w:r w:rsidR="00B36E21" w:rsidRPr="00B570BB">
        <w:t xml:space="preserve"> opgesteld in de eerste week van het project. De opgestelde </w:t>
      </w:r>
      <w:proofErr w:type="spellStart"/>
      <w:r w:rsidR="00B36E21" w:rsidRPr="00B570BB">
        <w:t>stories</w:t>
      </w:r>
      <w:proofErr w:type="spellEnd"/>
      <w:r w:rsidR="00B36E21" w:rsidRPr="00B570BB">
        <w:t xml:space="preserve"> fungeerden als leidraad vo</w:t>
      </w:r>
      <w:r w:rsidR="00EA6442" w:rsidRPr="00B570BB">
        <w:t>or de uit te voeren taken binnen het project</w:t>
      </w:r>
      <w:r w:rsidR="00B36E21" w:rsidRPr="00B570BB">
        <w:t xml:space="preserve">. </w:t>
      </w:r>
    </w:p>
    <w:p w:rsidR="00B813AD" w:rsidRPr="00B570BB" w:rsidRDefault="00B813AD" w:rsidP="00B36E21">
      <w:pPr>
        <w:pStyle w:val="Lijstalinea"/>
        <w:ind w:left="360"/>
        <w:rPr>
          <w:rFonts w:ascii="Calibri" w:hAnsi="Calibri" w:cs="Calibri"/>
        </w:rPr>
      </w:pPr>
    </w:p>
    <w:p w:rsidR="007A7CF7" w:rsidRPr="00B570BB" w:rsidRDefault="00B813AD" w:rsidP="007A7CF7">
      <w:pPr>
        <w:pStyle w:val="Lijstalinea"/>
        <w:numPr>
          <w:ilvl w:val="0"/>
          <w:numId w:val="22"/>
        </w:numPr>
        <w:ind w:left="360"/>
      </w:pPr>
      <w:r w:rsidRPr="00B570BB">
        <w:rPr>
          <w:b/>
        </w:rPr>
        <w:t>Workflow activiteiten</w:t>
      </w:r>
      <w:r w:rsidR="005921E3" w:rsidRPr="00B570BB">
        <w:rPr>
          <w:b/>
        </w:rPr>
        <w:t xml:space="preserve"> </w:t>
      </w:r>
      <w:r w:rsidR="004520FC" w:rsidRPr="00B570BB">
        <w:rPr>
          <w:b/>
        </w:rPr>
        <w:t xml:space="preserve">en </w:t>
      </w:r>
      <w:r w:rsidR="007A7CF7" w:rsidRPr="00B570BB">
        <w:rPr>
          <w:b/>
        </w:rPr>
        <w:t>Relationeel Implementatiem</w:t>
      </w:r>
      <w:r w:rsidR="004520FC" w:rsidRPr="00B570BB">
        <w:rPr>
          <w:b/>
        </w:rPr>
        <w:t>odel (RIM) voor de bijhorende d</w:t>
      </w:r>
      <w:r w:rsidR="005921E3" w:rsidRPr="00B570BB">
        <w:rPr>
          <w:b/>
        </w:rPr>
        <w:t>atabase</w:t>
      </w:r>
    </w:p>
    <w:p w:rsidR="00B36E21" w:rsidRPr="00B570BB" w:rsidRDefault="00B36E21" w:rsidP="00B36E21">
      <w:pPr>
        <w:pStyle w:val="Lijstalinea"/>
        <w:ind w:left="360"/>
      </w:pPr>
      <w:r w:rsidRPr="00B570BB">
        <w:t xml:space="preserve">Om enkele stappen (conform hoofdstuk 3.3) vanuit een workflow op te slaan in een database zijn aangepaste workflow activiteiten ontwikkeld die als een normale activiteit opgenomen kunnen worden in een workflow. Concreet is één activiteit ontwikkeld voor het wegschrijven van een stap naar een database en één activiteit voor het weghalen van een stap uit de database. </w:t>
      </w:r>
    </w:p>
    <w:p w:rsidR="00B36E21" w:rsidRPr="00B570BB" w:rsidRDefault="00B36E21" w:rsidP="007A7CF7">
      <w:pPr>
        <w:pStyle w:val="Lijstalinea"/>
        <w:ind w:left="360"/>
      </w:pPr>
    </w:p>
    <w:p w:rsidR="007A7CF7" w:rsidRPr="00B570BB" w:rsidRDefault="007A7CF7" w:rsidP="007A7CF7">
      <w:pPr>
        <w:pStyle w:val="Lijstalinea"/>
        <w:ind w:left="360"/>
      </w:pPr>
      <w:r w:rsidRPr="00B570BB">
        <w:t xml:space="preserve">Voor de bijhorende database is een RIM opgesteld die gebruikt kan worden om de database </w:t>
      </w:r>
      <w:r w:rsidR="00B36E21" w:rsidRPr="00B570BB">
        <w:t>te implementeren</w:t>
      </w:r>
      <w:r w:rsidRPr="00B570BB">
        <w:t xml:space="preserve">. De database bestaat maar uit één tabel dus er is niet daadwerkelijk sprake van een relationele database, echter </w:t>
      </w:r>
      <w:r w:rsidR="00C76598" w:rsidRPr="00B570BB">
        <w:t>het is gewenst</w:t>
      </w:r>
      <w:r w:rsidRPr="00B570BB">
        <w:t xml:space="preserve"> één standaard </w:t>
      </w:r>
      <w:r w:rsidR="00C76598" w:rsidRPr="00B570BB">
        <w:t>implementatie</w:t>
      </w:r>
      <w:r w:rsidRPr="00B570BB">
        <w:t xml:space="preserve">model </w:t>
      </w:r>
      <w:r w:rsidR="00C76598" w:rsidRPr="00B570BB">
        <w:t>te hebben</w:t>
      </w:r>
      <w:r w:rsidRPr="00B570BB">
        <w:t xml:space="preserve"> voor de database. </w:t>
      </w:r>
    </w:p>
    <w:p w:rsidR="007A7CF7" w:rsidRPr="00B570BB" w:rsidRDefault="007A7CF7" w:rsidP="007A7CF7">
      <w:pPr>
        <w:pStyle w:val="Lijstalinea"/>
        <w:ind w:left="360"/>
      </w:pPr>
    </w:p>
    <w:p w:rsidR="00B472FD" w:rsidRPr="00B570BB" w:rsidRDefault="002E3CD3" w:rsidP="00B472FD">
      <w:pPr>
        <w:pStyle w:val="Lijstalinea"/>
        <w:numPr>
          <w:ilvl w:val="0"/>
          <w:numId w:val="22"/>
        </w:numPr>
        <w:ind w:left="360"/>
        <w:rPr>
          <w:b/>
        </w:rPr>
      </w:pPr>
      <w:r w:rsidRPr="00B570BB">
        <w:rPr>
          <w:b/>
        </w:rPr>
        <w:t>Architectuur</w:t>
      </w:r>
      <w:r w:rsidR="007A7CF7" w:rsidRPr="00B570BB">
        <w:rPr>
          <w:b/>
        </w:rPr>
        <w:t xml:space="preserve">ontwerp </w:t>
      </w:r>
      <w:r w:rsidR="00B472FD" w:rsidRPr="00B570BB">
        <w:rPr>
          <w:b/>
        </w:rPr>
        <w:t>van</w:t>
      </w:r>
      <w:r w:rsidR="007A7CF7" w:rsidRPr="00B570BB">
        <w:rPr>
          <w:b/>
        </w:rPr>
        <w:t xml:space="preserve"> de s</w:t>
      </w:r>
      <w:r w:rsidRPr="00B570BB">
        <w:rPr>
          <w:b/>
        </w:rPr>
        <w:t>ervicelaag als koppeling tussen Mendix en WF</w:t>
      </w:r>
    </w:p>
    <w:p w:rsidR="00B472FD" w:rsidRPr="00B570BB" w:rsidRDefault="007A7CF7" w:rsidP="00EF328D">
      <w:pPr>
        <w:pStyle w:val="Lijstalinea"/>
        <w:ind w:left="360"/>
        <w:rPr>
          <w:color w:val="FF0000"/>
        </w:rPr>
      </w:pPr>
      <w:r w:rsidRPr="00B570BB">
        <w:t>De servicelaag</w:t>
      </w:r>
      <w:r w:rsidR="00B472FD" w:rsidRPr="00B570BB">
        <w:t xml:space="preserve"> </w:t>
      </w:r>
      <w:r w:rsidR="0089059A" w:rsidRPr="00B570BB">
        <w:t>heeft</w:t>
      </w:r>
      <w:r w:rsidR="00B472FD" w:rsidRPr="00B570BB">
        <w:t xml:space="preserve"> veel </w:t>
      </w:r>
      <w:proofErr w:type="gramStart"/>
      <w:r w:rsidR="00B472FD" w:rsidRPr="00B570BB">
        <w:t>interactie</w:t>
      </w:r>
      <w:proofErr w:type="gramEnd"/>
      <w:r w:rsidR="00B472FD" w:rsidRPr="00B570BB">
        <w:t xml:space="preserve"> met andere systemen. Via</w:t>
      </w:r>
      <w:r w:rsidR="00B81A8C" w:rsidRPr="00B570BB">
        <w:t xml:space="preserve"> verschillende protocollen gaat </w:t>
      </w:r>
      <w:r w:rsidR="00B472FD" w:rsidRPr="00B570BB">
        <w:t>verschillende soorten data heen en weer tussen meerdere s</w:t>
      </w:r>
      <w:r w:rsidR="0089059A" w:rsidRPr="00B570BB">
        <w:t xml:space="preserve">ystemen. </w:t>
      </w:r>
      <w:r w:rsidR="00B472FD" w:rsidRPr="00B570BB">
        <w:t>Om vast te stellen welke informatie precies waarheen gaat</w:t>
      </w:r>
      <w:r w:rsidR="00B36E21" w:rsidRPr="00B570BB">
        <w:t>,</w:t>
      </w:r>
      <w:r w:rsidR="00B472FD" w:rsidRPr="00B570BB">
        <w:t xml:space="preserve"> is een software architectuur opgesteld. </w:t>
      </w:r>
      <w:r w:rsidR="00B36E21" w:rsidRPr="00B570BB">
        <w:t>Deze</w:t>
      </w:r>
      <w:r w:rsidR="00B472FD" w:rsidRPr="00B570BB">
        <w:t xml:space="preserve"> bekijkt vanuit </w:t>
      </w:r>
      <w:r w:rsidR="00B36E21" w:rsidRPr="00B570BB">
        <w:t>diverse optieken</w:t>
      </w:r>
      <w:r w:rsidR="00B472FD" w:rsidRPr="00B570BB">
        <w:t xml:space="preserve"> naar het geheel. </w:t>
      </w:r>
    </w:p>
    <w:p w:rsidR="00B472FD" w:rsidRPr="00B570BB" w:rsidRDefault="00B472FD" w:rsidP="00B472FD">
      <w:pPr>
        <w:pStyle w:val="Lijstalinea"/>
        <w:ind w:left="360"/>
      </w:pPr>
    </w:p>
    <w:p w:rsidR="00722E44" w:rsidRPr="00B570BB" w:rsidRDefault="00722E44" w:rsidP="00FD317E">
      <w:pPr>
        <w:numPr>
          <w:ilvl w:val="0"/>
          <w:numId w:val="26"/>
        </w:numPr>
        <w:spacing w:after="0" w:line="240" w:lineRule="auto"/>
        <w:rPr>
          <w:rFonts w:ascii="Calibri" w:hAnsi="Calibri" w:cs="Calibri"/>
        </w:rPr>
      </w:pPr>
      <w:r w:rsidRPr="00B570BB">
        <w:rPr>
          <w:rFonts w:ascii="Calibri" w:hAnsi="Calibri" w:cs="Calibri"/>
          <w:b/>
        </w:rPr>
        <w:t>Mastertestplan en detailtestplannen</w:t>
      </w:r>
    </w:p>
    <w:p w:rsidR="00722E44" w:rsidRPr="00B570BB" w:rsidRDefault="00722E44" w:rsidP="00722E44">
      <w:pPr>
        <w:ind w:left="360"/>
      </w:pPr>
      <w:r w:rsidRPr="00B570BB">
        <w:t>Om het geheel aan testprocessen vast te leggen in e</w:t>
      </w:r>
      <w:r w:rsidR="00B81A8C" w:rsidRPr="00B570BB">
        <w:t xml:space="preserve">en overkoepelend document is </w:t>
      </w:r>
      <w:r w:rsidRPr="00B570BB">
        <w:t>een zogeheten mastertestplan opgesteld. Met het mastertestplan wordt de algemene testaanpak, de testactiviteiten en de op te leveren test producten beschreven.</w:t>
      </w:r>
    </w:p>
    <w:p w:rsidR="00722E44" w:rsidRPr="00B570BB" w:rsidRDefault="00722E44" w:rsidP="00722E44">
      <w:pPr>
        <w:ind w:left="360"/>
        <w:rPr>
          <w:rFonts w:ascii="Calibri" w:hAnsi="Calibri" w:cs="Calibri"/>
        </w:rPr>
      </w:pPr>
      <w:r w:rsidRPr="00B570BB">
        <w:t xml:space="preserve">Er wordt op verschillende manieren getest, aan de hand van verschillende testsoorten. Voor een aantal van die testsoorten is een detailtestplan opgesteld waarin staat beschreven wat en hoe precies getest gaat worden. </w:t>
      </w:r>
    </w:p>
    <w:p w:rsidR="002E3CD3" w:rsidRPr="00B570BB" w:rsidRDefault="00722E44" w:rsidP="00FD317E">
      <w:pPr>
        <w:numPr>
          <w:ilvl w:val="0"/>
          <w:numId w:val="26"/>
        </w:numPr>
        <w:spacing w:after="0" w:line="240" w:lineRule="auto"/>
        <w:rPr>
          <w:rFonts w:ascii="Calibri" w:hAnsi="Calibri" w:cs="Calibri"/>
        </w:rPr>
      </w:pPr>
      <w:r w:rsidRPr="00B570BB">
        <w:rPr>
          <w:rFonts w:ascii="Calibri" w:hAnsi="Calibri" w:cs="Calibri"/>
          <w:b/>
        </w:rPr>
        <w:t>T</w:t>
      </w:r>
      <w:r w:rsidR="00DF1F42" w:rsidRPr="00B570BB">
        <w:rPr>
          <w:rFonts w:ascii="Calibri" w:hAnsi="Calibri" w:cs="Calibri"/>
          <w:b/>
        </w:rPr>
        <w:t>est</w:t>
      </w:r>
      <w:r w:rsidRPr="00B570BB">
        <w:rPr>
          <w:rFonts w:ascii="Calibri" w:hAnsi="Calibri" w:cs="Calibri"/>
          <w:b/>
        </w:rPr>
        <w:t>rapporten</w:t>
      </w:r>
    </w:p>
    <w:p w:rsidR="00722E44" w:rsidRPr="00B570BB" w:rsidRDefault="00722E44" w:rsidP="00722E44">
      <w:pPr>
        <w:ind w:left="360"/>
      </w:pPr>
      <w:r w:rsidRPr="00B570BB">
        <w:t xml:space="preserve">De resultaten van alle uitgevoerde tests worden gedocumenteerd in testrapporten. Uiteindelijk zal voor elke testsoort een testrapport opgeleverd worden met de </w:t>
      </w:r>
      <w:r w:rsidRPr="00B570BB">
        <w:lastRenderedPageBreak/>
        <w:t xml:space="preserve">resultaten van de tests. Resultaten van eventuele her-tests zullen hier ook in beschreven worden. </w:t>
      </w:r>
    </w:p>
    <w:p w:rsidR="00593380" w:rsidRPr="00B570BB" w:rsidRDefault="00722E44" w:rsidP="00FD317E">
      <w:pPr>
        <w:pStyle w:val="Lijstalinea"/>
        <w:numPr>
          <w:ilvl w:val="0"/>
          <w:numId w:val="26"/>
        </w:numPr>
      </w:pPr>
      <w:r w:rsidRPr="00B570BB">
        <w:rPr>
          <w:b/>
        </w:rPr>
        <w:t>Project d</w:t>
      </w:r>
      <w:r w:rsidR="002E3CD3" w:rsidRPr="00B570BB">
        <w:rPr>
          <w:b/>
        </w:rPr>
        <w:t>ocu</w:t>
      </w:r>
      <w:r w:rsidR="00593380" w:rsidRPr="00B570BB">
        <w:rPr>
          <w:b/>
        </w:rPr>
        <w:t>mentatie</w:t>
      </w:r>
      <w:r w:rsidR="00593380" w:rsidRPr="00B570BB">
        <w:br/>
        <w:t xml:space="preserve">Ter oplevering van het eindresultaat zijn twee soorten documentatie gemaakt, namelijk: gebruikers documentatie en technische documentatie. De gebruikers documentatie beschrijft hoe een gebruiker een workflow in combinatie met de Mendix module kan gebruiken en hoe de bij de module geleverde user interface werkt. De technische documentatie gaat in op de functionaliteiten van de servicelaag en is een uitgebreide beschrijving van het geheel. In de technische documentatie kan de ontwikkelaar </w:t>
      </w:r>
      <w:r w:rsidR="00B36E21" w:rsidRPr="00B570BB">
        <w:t>alle benodigde informatie</w:t>
      </w:r>
      <w:r w:rsidR="00593380" w:rsidRPr="00B570BB">
        <w:t xml:space="preserve"> vinden om de opgeleverde module te kunnen gebruiken. </w:t>
      </w:r>
    </w:p>
    <w:p w:rsidR="00DF1F42" w:rsidRPr="00B570BB" w:rsidRDefault="00DF1F42" w:rsidP="00DF1F42">
      <w:pPr>
        <w:spacing w:after="0" w:line="240" w:lineRule="auto"/>
        <w:rPr>
          <w:rFonts w:ascii="Calibri" w:hAnsi="Calibri" w:cs="Calibri"/>
          <w:color w:val="FF0000"/>
        </w:rPr>
      </w:pPr>
      <w:r w:rsidRPr="00B570BB">
        <w:rPr>
          <w:rFonts w:ascii="Calibri" w:hAnsi="Calibri" w:cs="Calibri"/>
        </w:rPr>
        <w:t>Mee</w:t>
      </w:r>
      <w:r w:rsidR="00B472FD" w:rsidRPr="00B570BB">
        <w:rPr>
          <w:rFonts w:ascii="Calibri" w:hAnsi="Calibri" w:cs="Calibri"/>
        </w:rPr>
        <w:t xml:space="preserve">r over de </w:t>
      </w:r>
      <w:r w:rsidR="00B36E21" w:rsidRPr="00B570BB">
        <w:rPr>
          <w:rFonts w:ascii="Calibri" w:hAnsi="Calibri" w:cs="Calibri"/>
        </w:rPr>
        <w:t>realisatie</w:t>
      </w:r>
      <w:r w:rsidR="00B472FD" w:rsidRPr="00B570BB">
        <w:rPr>
          <w:rFonts w:ascii="Calibri" w:hAnsi="Calibri" w:cs="Calibri"/>
        </w:rPr>
        <w:t xml:space="preserve"> van bovenstaande </w:t>
      </w:r>
      <w:r w:rsidRPr="00B570BB">
        <w:rPr>
          <w:rFonts w:ascii="Calibri" w:hAnsi="Calibri" w:cs="Calibri"/>
        </w:rPr>
        <w:t>deelpro</w:t>
      </w:r>
      <w:r w:rsidR="00593380" w:rsidRPr="00B570BB">
        <w:rPr>
          <w:rFonts w:ascii="Calibri" w:hAnsi="Calibri" w:cs="Calibri"/>
        </w:rPr>
        <w:t>ducten is te lezen in h</w:t>
      </w:r>
      <w:r w:rsidRPr="00B570BB">
        <w:rPr>
          <w:rFonts w:ascii="Calibri" w:hAnsi="Calibri" w:cs="Calibri"/>
        </w:rPr>
        <w:t>oof</w:t>
      </w:r>
      <w:r w:rsidR="00593380" w:rsidRPr="00B570BB">
        <w:rPr>
          <w:rFonts w:ascii="Calibri" w:hAnsi="Calibri" w:cs="Calibri"/>
        </w:rPr>
        <w:t>d</w:t>
      </w:r>
      <w:r w:rsidRPr="00B570BB">
        <w:rPr>
          <w:rFonts w:ascii="Calibri" w:hAnsi="Calibri" w:cs="Calibri"/>
        </w:rPr>
        <w:t xml:space="preserve">stuk </w:t>
      </w:r>
      <w:r w:rsidR="00B472FD" w:rsidRPr="00B570BB">
        <w:rPr>
          <w:rFonts w:ascii="Calibri" w:hAnsi="Calibri" w:cs="Calibri"/>
        </w:rPr>
        <w:t xml:space="preserve">5, waarin de uitgevoerde werkzaamheden </w:t>
      </w:r>
      <w:r w:rsidR="00B36E21" w:rsidRPr="00B570BB">
        <w:rPr>
          <w:rFonts w:ascii="Calibri" w:hAnsi="Calibri" w:cs="Calibri"/>
        </w:rPr>
        <w:t xml:space="preserve">nader </w:t>
      </w:r>
      <w:r w:rsidR="00B472FD" w:rsidRPr="00B570BB">
        <w:rPr>
          <w:rFonts w:ascii="Calibri" w:hAnsi="Calibri" w:cs="Calibri"/>
        </w:rPr>
        <w:t>worden uitgelegd</w:t>
      </w:r>
      <w:r w:rsidR="00BF307C" w:rsidRPr="00B570BB">
        <w:rPr>
          <w:rFonts w:ascii="Calibri" w:hAnsi="Calibri" w:cs="Calibri"/>
        </w:rPr>
        <w:t xml:space="preserve"> en onderbouwd</w:t>
      </w:r>
      <w:r w:rsidR="00B472FD" w:rsidRPr="00B570BB">
        <w:rPr>
          <w:rFonts w:ascii="Calibri" w:hAnsi="Calibri" w:cs="Calibri"/>
        </w:rPr>
        <w:t>.</w:t>
      </w:r>
    </w:p>
    <w:p w:rsidR="00217FBF" w:rsidRPr="00B570BB" w:rsidRDefault="00B472FD" w:rsidP="00217FBF">
      <w:pPr>
        <w:pStyle w:val="Kop2"/>
      </w:pPr>
      <w:bookmarkStart w:id="32" w:name="_Toc326306791"/>
      <w:r w:rsidRPr="00B570BB">
        <w:t>E</w:t>
      </w:r>
      <w:r w:rsidR="00217FBF" w:rsidRPr="00B570BB">
        <w:t>indproduct</w:t>
      </w:r>
      <w:bookmarkEnd w:id="32"/>
    </w:p>
    <w:p w:rsidR="00DF1F42" w:rsidRPr="00B570BB" w:rsidRDefault="00DF1F42" w:rsidP="00217FBF">
      <w:r w:rsidRPr="00B570BB">
        <w:t xml:space="preserve">Het opgeleverde eindproduct is het resultaat van de </w:t>
      </w:r>
      <w:r w:rsidR="00B36E21" w:rsidRPr="00B570BB">
        <w:t>geformuleerde</w:t>
      </w:r>
      <w:r w:rsidRPr="00B570BB">
        <w:t xml:space="preserve"> opdracht en bovenstaand beschreven deelproducten.</w:t>
      </w:r>
    </w:p>
    <w:p w:rsidR="00B36E21" w:rsidRPr="00B570BB" w:rsidRDefault="00B36E21" w:rsidP="005921E3">
      <w:pPr>
        <w:spacing w:line="276" w:lineRule="auto"/>
        <w:rPr>
          <w:rFonts w:ascii="Calibri" w:hAnsi="Calibri" w:cs="Calibri"/>
        </w:rPr>
      </w:pPr>
      <w:r w:rsidRPr="00B570BB">
        <w:rPr>
          <w:rFonts w:ascii="Calibri" w:hAnsi="Calibri" w:cs="Calibri"/>
        </w:rPr>
        <w:t xml:space="preserve">Dat resulteert in </w:t>
      </w:r>
      <w:r w:rsidR="00DF1F42" w:rsidRPr="00B570BB">
        <w:rPr>
          <w:rFonts w:ascii="Calibri" w:hAnsi="Calibri" w:cs="Calibri"/>
        </w:rPr>
        <w:t>e</w:t>
      </w:r>
      <w:r w:rsidR="008F0FB1" w:rsidRPr="00B570BB">
        <w:rPr>
          <w:rFonts w:ascii="Calibri" w:hAnsi="Calibri" w:cs="Calibri"/>
        </w:rPr>
        <w:t>en Mendix module, bestaande uit Mendix modellen en een service</w:t>
      </w:r>
      <w:r w:rsidR="00DF1F42" w:rsidRPr="00B570BB">
        <w:rPr>
          <w:rFonts w:ascii="Calibri" w:hAnsi="Calibri" w:cs="Calibri"/>
        </w:rPr>
        <w:t>laag</w:t>
      </w:r>
      <w:r w:rsidR="00B472FD" w:rsidRPr="00B570BB">
        <w:rPr>
          <w:rFonts w:ascii="Calibri" w:hAnsi="Calibri" w:cs="Calibri"/>
        </w:rPr>
        <w:t xml:space="preserve"> die de koppeling tussen </w:t>
      </w:r>
      <w:r w:rsidR="00544D19" w:rsidRPr="00B570BB">
        <w:rPr>
          <w:rFonts w:ascii="Calibri" w:hAnsi="Calibri" w:cs="Calibri"/>
        </w:rPr>
        <w:t xml:space="preserve">een in </w:t>
      </w:r>
      <w:r w:rsidR="00B472FD" w:rsidRPr="00B570BB">
        <w:rPr>
          <w:rFonts w:ascii="Calibri" w:hAnsi="Calibri" w:cs="Calibri"/>
        </w:rPr>
        <w:t xml:space="preserve">Mendix </w:t>
      </w:r>
      <w:r w:rsidR="00544D19" w:rsidRPr="00B570BB">
        <w:rPr>
          <w:rFonts w:ascii="Calibri" w:hAnsi="Calibri" w:cs="Calibri"/>
        </w:rPr>
        <w:t xml:space="preserve">ontwikkelde applicatie </w:t>
      </w:r>
      <w:r w:rsidR="00B472FD" w:rsidRPr="00B570BB">
        <w:rPr>
          <w:rFonts w:ascii="Calibri" w:hAnsi="Calibri" w:cs="Calibri"/>
        </w:rPr>
        <w:t>en WF mogelijk maakt</w:t>
      </w:r>
      <w:r w:rsidRPr="00B570BB">
        <w:rPr>
          <w:rFonts w:ascii="Calibri" w:hAnsi="Calibri" w:cs="Calibri"/>
        </w:rPr>
        <w:t xml:space="preserve">. </w:t>
      </w:r>
      <w:r w:rsidR="00544D19" w:rsidRPr="00B570BB">
        <w:rPr>
          <w:rFonts w:cs="Calibri"/>
        </w:rPr>
        <w:t>O</w:t>
      </w:r>
      <w:r w:rsidRPr="00B570BB">
        <w:rPr>
          <w:rFonts w:cs="Calibri"/>
        </w:rPr>
        <w:t>m de basisfunctionaliteiten te kunnen demonstreren en gebruiken</w:t>
      </w:r>
      <w:r w:rsidR="00544D19" w:rsidRPr="00B570BB">
        <w:rPr>
          <w:rFonts w:cs="Calibri"/>
        </w:rPr>
        <w:t xml:space="preserve"> wordt ook een stuk GUI bij de module</w:t>
      </w:r>
      <w:r w:rsidR="00F857F4">
        <w:rPr>
          <w:rFonts w:cs="Calibri"/>
        </w:rPr>
        <w:t xml:space="preserve"> op</w:t>
      </w:r>
      <w:r w:rsidR="00544D19" w:rsidRPr="00B570BB">
        <w:rPr>
          <w:rFonts w:cs="Calibri"/>
        </w:rPr>
        <w:t>geleverd (de GUI is tevens ontwikkeld in de Mendix Business Modeler)</w:t>
      </w:r>
      <w:r w:rsidRPr="00B570BB">
        <w:rPr>
          <w:rFonts w:cs="Calibri"/>
        </w:rPr>
        <w:t>.</w:t>
      </w:r>
    </w:p>
    <w:p w:rsidR="005921E3" w:rsidRPr="00B570BB" w:rsidRDefault="00DF1F42" w:rsidP="005921E3">
      <w:pPr>
        <w:spacing w:line="276" w:lineRule="auto"/>
        <w:rPr>
          <w:rFonts w:ascii="Calibri" w:hAnsi="Calibri" w:cs="Calibri"/>
        </w:rPr>
      </w:pPr>
      <w:r w:rsidRPr="00B570BB">
        <w:rPr>
          <w:rFonts w:ascii="Calibri" w:hAnsi="Calibri" w:cs="Calibri"/>
        </w:rPr>
        <w:t xml:space="preserve">Er is de mogelijkheid om een </w:t>
      </w:r>
      <w:r w:rsidRPr="00B570BB">
        <w:t xml:space="preserve">werkvoorraad bij te houden van activiteiten die in een Mendix </w:t>
      </w:r>
      <w:r w:rsidR="00544D19" w:rsidRPr="00B570BB">
        <w:t>applicatie</w:t>
      </w:r>
      <w:r w:rsidRPr="00B570BB">
        <w:t xml:space="preserve"> moeten worden uitgevoerd. </w:t>
      </w:r>
      <w:r w:rsidR="00252ACB" w:rsidRPr="00B570BB">
        <w:t>Hiervoor is een aangepaste workflow activiteit ontwikkeld die net als standaard activiteiten in een workflow</w:t>
      </w:r>
      <w:r w:rsidR="00252ACB" w:rsidRPr="00B570BB">
        <w:rPr>
          <w:rFonts w:cs="Calibri"/>
        </w:rPr>
        <w:t xml:space="preserve"> gezet kan worden</w:t>
      </w:r>
      <w:r w:rsidR="00252ACB" w:rsidRPr="00B570BB">
        <w:rPr>
          <w:rFonts w:ascii="Calibri" w:hAnsi="Calibri" w:cs="Calibri"/>
        </w:rPr>
        <w:t xml:space="preserve">. </w:t>
      </w:r>
      <w:r w:rsidR="005921E3" w:rsidRPr="00B570BB">
        <w:rPr>
          <w:rFonts w:ascii="Calibri" w:hAnsi="Calibri" w:cs="Calibri"/>
        </w:rPr>
        <w:t xml:space="preserve">Deze activiteit biedt de mogelijkheid om een stap weg te schrijven naar de database die de werkvoorraad bijhoudt. Nadat een stap uitgevoerd is in </w:t>
      </w:r>
      <w:r w:rsidR="00544D19" w:rsidRPr="00B570BB">
        <w:rPr>
          <w:rFonts w:ascii="Calibri" w:hAnsi="Calibri" w:cs="Calibri"/>
        </w:rPr>
        <w:t>een</w:t>
      </w:r>
      <w:r w:rsidR="005921E3" w:rsidRPr="00B570BB">
        <w:rPr>
          <w:rFonts w:ascii="Calibri" w:hAnsi="Calibri" w:cs="Calibri"/>
        </w:rPr>
        <w:t xml:space="preserve"> Mendix </w:t>
      </w:r>
      <w:r w:rsidR="00544D19" w:rsidRPr="00B570BB">
        <w:rPr>
          <w:rFonts w:ascii="Calibri" w:hAnsi="Calibri" w:cs="Calibri"/>
        </w:rPr>
        <w:t xml:space="preserve">applicatie </w:t>
      </w:r>
      <w:r w:rsidR="005921E3" w:rsidRPr="00B570BB">
        <w:rPr>
          <w:rFonts w:ascii="Calibri" w:hAnsi="Calibri" w:cs="Calibri"/>
        </w:rPr>
        <w:t>zal de</w:t>
      </w:r>
      <w:r w:rsidR="00252ACB" w:rsidRPr="00B570BB">
        <w:rPr>
          <w:rFonts w:ascii="Calibri" w:hAnsi="Calibri" w:cs="Calibri"/>
        </w:rPr>
        <w:t xml:space="preserve">ze </w:t>
      </w:r>
      <w:r w:rsidR="005921E3" w:rsidRPr="00B570BB">
        <w:rPr>
          <w:rFonts w:ascii="Calibri" w:hAnsi="Calibri" w:cs="Calibri"/>
        </w:rPr>
        <w:t xml:space="preserve">vanuit de workflow uit de database gehaald worden, ook via een zelf ontwikkelde activiteit. Ook is er een activiteit die de mogelijkheid biedt om een </w:t>
      </w:r>
      <w:r w:rsidR="00544D19" w:rsidRPr="00B570BB">
        <w:rPr>
          <w:rFonts w:ascii="Calibri" w:hAnsi="Calibri" w:cs="Calibri"/>
        </w:rPr>
        <w:t xml:space="preserve">in </w:t>
      </w:r>
      <w:r w:rsidR="005921E3" w:rsidRPr="00B570BB">
        <w:rPr>
          <w:rFonts w:ascii="Calibri" w:hAnsi="Calibri" w:cs="Calibri"/>
        </w:rPr>
        <w:t xml:space="preserve">Mendix </w:t>
      </w:r>
      <w:r w:rsidR="00544D19" w:rsidRPr="00B570BB">
        <w:rPr>
          <w:rFonts w:ascii="Calibri" w:hAnsi="Calibri" w:cs="Calibri"/>
        </w:rPr>
        <w:t xml:space="preserve">ontwikkelde </w:t>
      </w:r>
      <w:r w:rsidR="005921E3" w:rsidRPr="00B570BB">
        <w:rPr>
          <w:rFonts w:ascii="Calibri" w:hAnsi="Calibri" w:cs="Calibri"/>
        </w:rPr>
        <w:t xml:space="preserve">webservice aan te roepen. </w:t>
      </w:r>
    </w:p>
    <w:p w:rsidR="00F34D7D" w:rsidRPr="00B570BB" w:rsidRDefault="005921E3" w:rsidP="005921E3">
      <w:pPr>
        <w:spacing w:line="276" w:lineRule="auto"/>
      </w:pPr>
      <w:r w:rsidRPr="00B570BB">
        <w:rPr>
          <w:rFonts w:ascii="Calibri" w:hAnsi="Calibri" w:cs="Calibri"/>
        </w:rPr>
        <w:t>De database voor de werkvoorraad, de w</w:t>
      </w:r>
      <w:r w:rsidR="00252ACB" w:rsidRPr="00B570BB">
        <w:rPr>
          <w:rFonts w:ascii="Calibri" w:hAnsi="Calibri" w:cs="Calibri"/>
        </w:rPr>
        <w:t xml:space="preserve">orkflow </w:t>
      </w:r>
      <w:r w:rsidR="00EF328D" w:rsidRPr="00B570BB">
        <w:rPr>
          <w:rFonts w:ascii="Calibri" w:hAnsi="Calibri" w:cs="Calibri"/>
        </w:rPr>
        <w:t>activiteiten en de data</w:t>
      </w:r>
      <w:r w:rsidRPr="00B570BB">
        <w:rPr>
          <w:rFonts w:ascii="Calibri" w:hAnsi="Calibri" w:cs="Calibri"/>
        </w:rPr>
        <w:t xml:space="preserve">service om die database aan te spreken worden bij de Mendix module geleverd. </w:t>
      </w:r>
      <w:r w:rsidR="002A26C4" w:rsidRPr="00B570BB">
        <w:rPr>
          <w:rFonts w:ascii="Calibri" w:hAnsi="Calibri" w:cs="Calibri"/>
        </w:rPr>
        <w:t>Dit geheel biedt Mendix ontwikkelaars binnen Centric een handvat om op door te ontwikkelen</w:t>
      </w:r>
      <w:r w:rsidR="00846BDD" w:rsidRPr="00B570BB">
        <w:rPr>
          <w:rFonts w:ascii="Calibri" w:hAnsi="Calibri" w:cs="Calibri"/>
        </w:rPr>
        <w:t xml:space="preserve"> voor een concrete realisatie van een koppeling tussen een Mendix applicatie en WF</w:t>
      </w:r>
      <w:r w:rsidR="002A26C4" w:rsidRPr="00B570BB">
        <w:rPr>
          <w:rFonts w:ascii="Calibri" w:hAnsi="Calibri" w:cs="Calibri"/>
        </w:rPr>
        <w:t>.</w:t>
      </w:r>
      <w:r w:rsidR="00846BDD" w:rsidRPr="00B570BB">
        <w:rPr>
          <w:rFonts w:ascii="Calibri" w:hAnsi="Calibri" w:cs="Calibri"/>
        </w:rPr>
        <w:t xml:space="preserve"> Een Mendix ontwikkelaar binnen Centric is een ontwikkelaar die gespecialiseerd is in het ontwikkelen van applicaties met behulp van de Mendix Business Modeler</w:t>
      </w:r>
      <w:r w:rsidR="002A26C4" w:rsidRPr="00B570BB">
        <w:rPr>
          <w:rFonts w:ascii="Calibri" w:hAnsi="Calibri" w:cs="Calibri"/>
        </w:rPr>
        <w:t xml:space="preserve"> </w:t>
      </w:r>
      <w:r w:rsidR="00F34D7D" w:rsidRPr="00B570BB">
        <w:br w:type="page"/>
      </w:r>
    </w:p>
    <w:p w:rsidR="001D66D3" w:rsidRPr="00B570BB" w:rsidRDefault="00F34D7D" w:rsidP="00F34D7D">
      <w:pPr>
        <w:pStyle w:val="Kop1"/>
      </w:pPr>
      <w:bookmarkStart w:id="33" w:name="_Toc326306792"/>
      <w:r w:rsidRPr="00B570BB">
        <w:lastRenderedPageBreak/>
        <w:t>Aanpak</w:t>
      </w:r>
      <w:bookmarkEnd w:id="33"/>
    </w:p>
    <w:p w:rsidR="00F34D7D" w:rsidRPr="00B570BB" w:rsidRDefault="004F639A" w:rsidP="00F34D7D">
      <w:pPr>
        <w:rPr>
          <w:i/>
        </w:rPr>
      </w:pPr>
      <w:r w:rsidRPr="00B570BB">
        <w:rPr>
          <w:i/>
        </w:rPr>
        <w:t xml:space="preserve">In dit hoofdstuk wordt </w:t>
      </w:r>
      <w:proofErr w:type="gramStart"/>
      <w:r w:rsidRPr="00B570BB">
        <w:rPr>
          <w:i/>
        </w:rPr>
        <w:t>de</w:t>
      </w:r>
      <w:proofErr w:type="gramEnd"/>
      <w:r w:rsidRPr="00B570BB">
        <w:rPr>
          <w:i/>
        </w:rPr>
        <w:t xml:space="preserve"> gehanteerde </w:t>
      </w:r>
      <w:r w:rsidR="006F5EC4" w:rsidRPr="00B570BB">
        <w:rPr>
          <w:i/>
        </w:rPr>
        <w:t xml:space="preserve">project </w:t>
      </w:r>
      <w:r w:rsidRPr="00B570BB">
        <w:rPr>
          <w:i/>
        </w:rPr>
        <w:t xml:space="preserve">aanpak beschreven. De gekozen ontwikkelmethode en de tools die daarbij gebruikt zijn zullen worden uitgelegd. </w:t>
      </w:r>
    </w:p>
    <w:p w:rsidR="004F639A" w:rsidRPr="00B570BB" w:rsidRDefault="004F639A" w:rsidP="004F639A">
      <w:pPr>
        <w:pStyle w:val="Kop2"/>
      </w:pPr>
      <w:bookmarkStart w:id="34" w:name="_Toc326306793"/>
      <w:r w:rsidRPr="00B570BB">
        <w:t>Agile ontwikkeling</w:t>
      </w:r>
      <w:bookmarkEnd w:id="34"/>
    </w:p>
    <w:p w:rsidR="004F639A" w:rsidRPr="00B570BB" w:rsidRDefault="006F5EC4" w:rsidP="007F54B3">
      <w:r w:rsidRPr="00B570BB">
        <w:t>Binnen Mendix ligt sterk de nadruk op Agile</w:t>
      </w:r>
      <w:r w:rsidR="000B5348" w:rsidRPr="00B570BB">
        <w:t xml:space="preserve"> ontwikkeling</w:t>
      </w:r>
      <w:r w:rsidRPr="00B570BB">
        <w:t xml:space="preserve"> van applicaties</w:t>
      </w:r>
      <w:r w:rsidR="000B5348" w:rsidRPr="00B570BB">
        <w:rPr>
          <w:rStyle w:val="Voetnootmarkering"/>
        </w:rPr>
        <w:footnoteReference w:id="7"/>
      </w:r>
      <w:r w:rsidRPr="00B570BB">
        <w:t xml:space="preserve">. </w:t>
      </w:r>
      <w:r w:rsidR="000B5348" w:rsidRPr="00B570BB">
        <w:t xml:space="preserve">Vanwege het kader van dit project, is voor de realisatie van het project gekozen om ook een Agile-ontwikkelaanpak in te zetten. </w:t>
      </w:r>
    </w:p>
    <w:p w:rsidR="000B5348" w:rsidRPr="00B570BB" w:rsidRDefault="006F5EC4" w:rsidP="007F54B3">
      <w:pPr>
        <w:rPr>
          <w:lang w:eastAsia="nl-NL"/>
        </w:rPr>
      </w:pPr>
      <w:r w:rsidRPr="00B570BB">
        <w:rPr>
          <w:rFonts w:eastAsia="Times New Roman"/>
          <w:lang w:eastAsia="nl-NL" w:bidi="ar-SA"/>
        </w:rPr>
        <w:t xml:space="preserve">Agile staat voor een flexibel ontwikkel proces. Letterlijk betekent Agile </w:t>
      </w:r>
      <w:r w:rsidRPr="00B570BB">
        <w:t xml:space="preserve">behendig of lenig. </w:t>
      </w:r>
      <w:r w:rsidR="000B5348" w:rsidRPr="00B570BB">
        <w:t>I</w:t>
      </w:r>
      <w:r w:rsidR="000B5348" w:rsidRPr="00B570BB">
        <w:rPr>
          <w:lang w:eastAsia="nl-NL"/>
        </w:rPr>
        <w:t xml:space="preserve">n 2001 zijn door 17 prominenten op het terrein van Agile ontwikkeling een aantal Agile principes bedacht die nader uitgewerkt zijn in </w:t>
      </w:r>
      <w:proofErr w:type="gramStart"/>
      <w:r w:rsidR="007F54B3" w:rsidRPr="00B570BB">
        <w:rPr>
          <w:lang w:eastAsia="nl-NL"/>
        </w:rPr>
        <w:t>het</w:t>
      </w:r>
      <w:proofErr w:type="gramEnd"/>
      <w:r w:rsidR="000B5348" w:rsidRPr="00B570BB">
        <w:rPr>
          <w:lang w:eastAsia="nl-NL"/>
        </w:rPr>
        <w:t xml:space="preserve"> zgn. Agile manifest. Enkele principes uit het manifest </w:t>
      </w:r>
      <w:r w:rsidR="0061520E" w:rsidRPr="00B570BB">
        <w:rPr>
          <w:lang w:eastAsia="nl-NL"/>
        </w:rPr>
        <w:t xml:space="preserve">van toepassing op dit project </w:t>
      </w:r>
      <w:r w:rsidR="000B5348" w:rsidRPr="00B570BB">
        <w:rPr>
          <w:lang w:eastAsia="nl-NL"/>
        </w:rPr>
        <w:t xml:space="preserve">zijn: </w:t>
      </w:r>
    </w:p>
    <w:p w:rsidR="006F5EC4" w:rsidRPr="00B570BB" w:rsidRDefault="006F5EC4" w:rsidP="00FD317E">
      <w:pPr>
        <w:pStyle w:val="Lijstalinea"/>
        <w:numPr>
          <w:ilvl w:val="0"/>
          <w:numId w:val="25"/>
        </w:numPr>
        <w:rPr>
          <w:rFonts w:eastAsia="Times New Roman"/>
          <w:lang w:eastAsia="nl-NL" w:bidi="ar-SA"/>
        </w:rPr>
      </w:pPr>
      <w:r w:rsidRPr="00B570BB">
        <w:rPr>
          <w:rFonts w:eastAsia="Times New Roman"/>
          <w:lang w:eastAsia="nl-NL" w:bidi="ar-SA"/>
        </w:rPr>
        <w:t>Klanttevredenheid door snelle levering van bruikbare software op continuele basis.</w:t>
      </w:r>
    </w:p>
    <w:p w:rsidR="006F5EC4" w:rsidRPr="00B570BB" w:rsidRDefault="006F5EC4" w:rsidP="00FD317E">
      <w:pPr>
        <w:pStyle w:val="Lijstalinea"/>
        <w:numPr>
          <w:ilvl w:val="0"/>
          <w:numId w:val="25"/>
        </w:numPr>
        <w:rPr>
          <w:rFonts w:eastAsia="Times New Roman"/>
          <w:lang w:eastAsia="nl-NL" w:bidi="ar-SA"/>
        </w:rPr>
      </w:pPr>
      <w:r w:rsidRPr="00B570BB">
        <w:rPr>
          <w:rFonts w:eastAsia="Times New Roman"/>
          <w:lang w:eastAsia="nl-NL" w:bidi="ar-SA"/>
        </w:rPr>
        <w:t>Regelmatig aanbod van nieuwe werkende software (eerder per week dan per maand).</w:t>
      </w:r>
    </w:p>
    <w:p w:rsidR="006F5EC4" w:rsidRPr="00B570BB" w:rsidRDefault="006F5EC4" w:rsidP="00FD317E">
      <w:pPr>
        <w:pStyle w:val="Lijstalinea"/>
        <w:numPr>
          <w:ilvl w:val="0"/>
          <w:numId w:val="25"/>
        </w:numPr>
        <w:rPr>
          <w:rFonts w:eastAsia="Times New Roman"/>
          <w:lang w:eastAsia="nl-NL" w:bidi="ar-SA"/>
        </w:rPr>
      </w:pPr>
      <w:r w:rsidRPr="00B570BB">
        <w:rPr>
          <w:rFonts w:eastAsia="Times New Roman"/>
          <w:lang w:eastAsia="nl-NL" w:bidi="ar-SA"/>
        </w:rPr>
        <w:t>Nauwe samenwerking op dagelijkse basis tussen ontwikkelaars en hun belanghebbenden.</w:t>
      </w:r>
    </w:p>
    <w:p w:rsidR="006F5EC4" w:rsidRPr="00B570BB" w:rsidRDefault="006F5EC4" w:rsidP="00FD317E">
      <w:pPr>
        <w:pStyle w:val="Lijstalinea"/>
        <w:numPr>
          <w:ilvl w:val="0"/>
          <w:numId w:val="25"/>
        </w:numPr>
        <w:rPr>
          <w:rFonts w:eastAsia="Times New Roman"/>
          <w:lang w:eastAsia="nl-NL" w:bidi="ar-SA"/>
        </w:rPr>
      </w:pPr>
      <w:r w:rsidRPr="00B570BB">
        <w:rPr>
          <w:rFonts w:eastAsia="Times New Roman"/>
          <w:lang w:eastAsia="nl-NL" w:bidi="ar-SA"/>
        </w:rPr>
        <w:t>Direct persoonlijk contact</w:t>
      </w:r>
    </w:p>
    <w:p w:rsidR="006F5EC4" w:rsidRPr="00B570BB" w:rsidRDefault="006F5EC4" w:rsidP="00FD317E">
      <w:pPr>
        <w:pStyle w:val="Lijstalinea"/>
        <w:numPr>
          <w:ilvl w:val="0"/>
          <w:numId w:val="25"/>
        </w:numPr>
        <w:rPr>
          <w:rFonts w:eastAsia="Times New Roman"/>
          <w:lang w:eastAsia="nl-NL" w:bidi="ar-SA"/>
        </w:rPr>
      </w:pPr>
      <w:r w:rsidRPr="00B570BB">
        <w:rPr>
          <w:rFonts w:eastAsia="Times New Roman"/>
          <w:lang w:eastAsia="nl-NL" w:bidi="ar-SA"/>
        </w:rPr>
        <w:t>Voortdurende aanpassing aan veranderende omstandigheden.</w:t>
      </w:r>
    </w:p>
    <w:p w:rsidR="006F5EC4" w:rsidRPr="00B570BB" w:rsidRDefault="000B5348" w:rsidP="006F5EC4">
      <w:pPr>
        <w:rPr>
          <w:rFonts w:eastAsia="Times New Roman"/>
          <w:lang w:eastAsia="nl-NL" w:bidi="ar-SA"/>
        </w:rPr>
      </w:pPr>
      <w:r w:rsidRPr="00B570BB">
        <w:t>Deze principes lenen</w:t>
      </w:r>
      <w:r w:rsidRPr="00B570BB">
        <w:rPr>
          <w:lang w:eastAsia="nl-NL"/>
        </w:rPr>
        <w:t xml:space="preserve"> zich uitstekend voor de opgestelde</w:t>
      </w:r>
      <w:r w:rsidR="00EA6442" w:rsidRPr="00B570BB">
        <w:rPr>
          <w:lang w:eastAsia="nl-NL"/>
        </w:rPr>
        <w:t xml:space="preserve"> opdracht</w:t>
      </w:r>
      <w:r w:rsidR="006F5EC4" w:rsidRPr="00B570BB">
        <w:rPr>
          <w:rFonts w:eastAsia="Times New Roman"/>
          <w:lang w:eastAsia="nl-NL" w:bidi="ar-SA"/>
        </w:rPr>
        <w:t xml:space="preserve">. Het gaat </w:t>
      </w:r>
      <w:r w:rsidRPr="00B570BB">
        <w:rPr>
          <w:rFonts w:eastAsia="Times New Roman"/>
          <w:lang w:eastAsia="nl-NL" w:bidi="ar-SA"/>
        </w:rPr>
        <w:t xml:space="preserve">namelijk </w:t>
      </w:r>
      <w:r w:rsidR="006F5EC4" w:rsidRPr="00B570BB">
        <w:rPr>
          <w:rFonts w:eastAsia="Times New Roman"/>
          <w:lang w:eastAsia="nl-NL" w:bidi="ar-SA"/>
        </w:rPr>
        <w:t>om een servicelaag met veel verschille</w:t>
      </w:r>
      <w:r w:rsidR="00B81A8C" w:rsidRPr="00B570BB">
        <w:rPr>
          <w:rFonts w:eastAsia="Times New Roman"/>
          <w:lang w:eastAsia="nl-NL" w:bidi="ar-SA"/>
        </w:rPr>
        <w:t xml:space="preserve">nde functionaliteiten, zodat voor </w:t>
      </w:r>
      <w:r w:rsidR="006F5EC4" w:rsidRPr="00B570BB">
        <w:rPr>
          <w:rFonts w:eastAsia="Times New Roman"/>
          <w:lang w:eastAsia="nl-NL" w:bidi="ar-SA"/>
        </w:rPr>
        <w:t>elke sprint de mogelijkheid is om nieuwe</w:t>
      </w:r>
      <w:r w:rsidRPr="00B570BB">
        <w:rPr>
          <w:rFonts w:eastAsia="Times New Roman"/>
          <w:lang w:eastAsia="nl-NL" w:bidi="ar-SA"/>
        </w:rPr>
        <w:t xml:space="preserve"> werkende software op te leveren</w:t>
      </w:r>
      <w:r w:rsidR="006F5EC4" w:rsidRPr="00B570BB">
        <w:rPr>
          <w:rFonts w:eastAsia="Times New Roman"/>
          <w:lang w:eastAsia="nl-NL" w:bidi="ar-SA"/>
        </w:rPr>
        <w:t>.</w:t>
      </w:r>
      <w:r w:rsidRPr="00B570BB">
        <w:rPr>
          <w:rFonts w:eastAsia="Times New Roman"/>
          <w:lang w:eastAsia="nl-NL" w:bidi="ar-SA"/>
        </w:rPr>
        <w:t xml:space="preserve"> De vele vernieuwende elementen in de opdracht maakt dat het een grote</w:t>
      </w:r>
      <w:r w:rsidR="006F5EC4" w:rsidRPr="00B570BB">
        <w:rPr>
          <w:rFonts w:eastAsia="Times New Roman"/>
          <w:lang w:eastAsia="nl-NL" w:bidi="ar-SA"/>
        </w:rPr>
        <w:t>ndeels exploratieve ontwikkeling</w:t>
      </w:r>
      <w:r w:rsidRPr="00B570BB">
        <w:rPr>
          <w:rFonts w:eastAsia="Times New Roman"/>
          <w:lang w:eastAsia="nl-NL" w:bidi="ar-SA"/>
        </w:rPr>
        <w:t xml:space="preserve"> betreft</w:t>
      </w:r>
      <w:r w:rsidR="006F5EC4" w:rsidRPr="00B570BB">
        <w:rPr>
          <w:rFonts w:eastAsia="Times New Roman"/>
          <w:lang w:eastAsia="nl-NL" w:bidi="ar-SA"/>
        </w:rPr>
        <w:t xml:space="preserve">. Door het werken in korte fases, het persoonlijke contact en </w:t>
      </w:r>
      <w:r w:rsidRPr="00B570BB">
        <w:rPr>
          <w:rFonts w:eastAsia="Times New Roman"/>
          <w:lang w:eastAsia="nl-NL" w:bidi="ar-SA"/>
        </w:rPr>
        <w:t xml:space="preserve">het dynamisch vermogen </w:t>
      </w:r>
      <w:r w:rsidR="00011410" w:rsidRPr="00B570BB">
        <w:rPr>
          <w:rFonts w:eastAsia="Times New Roman"/>
          <w:lang w:eastAsia="nl-NL" w:bidi="ar-SA"/>
        </w:rPr>
        <w:t>van</w:t>
      </w:r>
      <w:r w:rsidR="006F5EC4" w:rsidRPr="00B570BB">
        <w:rPr>
          <w:rFonts w:eastAsia="Times New Roman"/>
          <w:lang w:eastAsia="nl-NL" w:bidi="ar-SA"/>
        </w:rPr>
        <w:t xml:space="preserve"> Agile </w:t>
      </w:r>
      <w:r w:rsidR="00011410" w:rsidRPr="00B570BB">
        <w:rPr>
          <w:rFonts w:eastAsia="Times New Roman"/>
          <w:lang w:eastAsia="nl-NL" w:bidi="ar-SA"/>
        </w:rPr>
        <w:t xml:space="preserve">past </w:t>
      </w:r>
      <w:r w:rsidR="009D2986" w:rsidRPr="00B570BB">
        <w:rPr>
          <w:rFonts w:eastAsia="Times New Roman"/>
          <w:lang w:eastAsia="nl-NL" w:bidi="ar-SA"/>
        </w:rPr>
        <w:t>uitstekend</w:t>
      </w:r>
      <w:r w:rsidR="006F5EC4" w:rsidRPr="00B570BB">
        <w:rPr>
          <w:rFonts w:eastAsia="Times New Roman"/>
          <w:lang w:eastAsia="nl-NL" w:bidi="ar-SA"/>
        </w:rPr>
        <w:t xml:space="preserve"> in het </w:t>
      </w:r>
      <w:r w:rsidRPr="00B570BB">
        <w:rPr>
          <w:rFonts w:eastAsia="Times New Roman"/>
          <w:lang w:eastAsia="nl-NL" w:bidi="ar-SA"/>
        </w:rPr>
        <w:t xml:space="preserve">projectkader. </w:t>
      </w:r>
    </w:p>
    <w:p w:rsidR="004F639A" w:rsidRPr="00B570BB" w:rsidRDefault="004F639A" w:rsidP="004F639A">
      <w:pPr>
        <w:pStyle w:val="Kop2"/>
      </w:pPr>
      <w:bookmarkStart w:id="35" w:name="_Toc326306794"/>
      <w:r w:rsidRPr="00B570BB">
        <w:t>Scrum</w:t>
      </w:r>
      <w:bookmarkEnd w:id="35"/>
    </w:p>
    <w:p w:rsidR="004F639A" w:rsidRPr="00B570BB" w:rsidRDefault="00CC1BA5" w:rsidP="004F639A">
      <w:r w:rsidRPr="00B570BB">
        <w:t xml:space="preserve">Een zeer bekende Agile ontwikkelmethode </w:t>
      </w:r>
      <w:r w:rsidR="006F5EC4" w:rsidRPr="00B570BB">
        <w:t>is Scrum</w:t>
      </w:r>
      <w:r w:rsidRPr="00B570BB">
        <w:rPr>
          <w:rStyle w:val="Voetnootmarkering"/>
        </w:rPr>
        <w:footnoteReference w:id="8"/>
      </w:r>
      <w:r w:rsidR="006F5EC4" w:rsidRPr="00B570BB">
        <w:t xml:space="preserve">. </w:t>
      </w:r>
      <w:r w:rsidRPr="00B570BB">
        <w:t xml:space="preserve">Scrum is een iteratieve en </w:t>
      </w:r>
      <w:proofErr w:type="spellStart"/>
      <w:r w:rsidRPr="00B570BB">
        <w:t>incrementele</w:t>
      </w:r>
      <w:proofErr w:type="spellEnd"/>
      <w:r w:rsidRPr="00B570BB">
        <w:t xml:space="preserve"> ontwikkelmethode die bedoeld voor ontwikkelprocessen met wijzigende eisen</w:t>
      </w:r>
      <w:r w:rsidR="000D3307" w:rsidRPr="00B570BB">
        <w:t xml:space="preserve"> </w:t>
      </w:r>
      <w:r w:rsidR="00DC339D" w:rsidRPr="00B570BB">
        <w:t>waarmee</w:t>
      </w:r>
      <w:r w:rsidR="000D3307" w:rsidRPr="00B570BB">
        <w:t xml:space="preserve"> in korte periodes van 1-4 weken een werkend stuk software wordt opgeleverd</w:t>
      </w:r>
      <w:r w:rsidRPr="00B570BB">
        <w:t>.</w:t>
      </w:r>
      <w:r w:rsidR="000D3307" w:rsidRPr="00B570BB">
        <w:t xml:space="preserve"> </w:t>
      </w:r>
      <w:r w:rsidR="00DC339D" w:rsidRPr="00B570BB">
        <w:t xml:space="preserve">Door middel van intensief teamcontact en dagelijks contact met de Scrum </w:t>
      </w:r>
      <w:r w:rsidR="00DC339D" w:rsidRPr="00B570BB">
        <w:lastRenderedPageBreak/>
        <w:t>master (zie 4.2.1, Scrumteam) kan zeer flexibel gewerkt worden. Scrum is een praktische uitwerking van de principes van Agile ontwikkeling.</w:t>
      </w:r>
    </w:p>
    <w:p w:rsidR="0048766C" w:rsidRPr="00B570BB" w:rsidRDefault="0048766C" w:rsidP="0048766C">
      <w:r w:rsidRPr="00B570BB">
        <w:t xml:space="preserve">Een ontwikkeltraject binnen Scrum wordt doorlopen door middel van sprints. Een sprint is een korte periode van 1 tot maximaal 4 weken. Een sprint bestaat uit een lijst met uit te </w:t>
      </w:r>
      <w:r w:rsidR="00DC339D" w:rsidRPr="00B570BB">
        <w:t>realiseren</w:t>
      </w:r>
      <w:r w:rsidRPr="00B570BB">
        <w:t xml:space="preserve"> </w:t>
      </w:r>
      <w:proofErr w:type="spellStart"/>
      <w:r w:rsidR="00DB090F" w:rsidRPr="00B570BB">
        <w:t>stories</w:t>
      </w:r>
      <w:proofErr w:type="spellEnd"/>
      <w:r w:rsidRPr="00B570BB">
        <w:t xml:space="preserve">, die vooraf opgesteld zijn. Een sprint wordt in overleg met het gehele Scrum team ingedeeld. </w:t>
      </w:r>
      <w:r w:rsidR="00C5332F" w:rsidRPr="00B570BB">
        <w:t xml:space="preserve">De vooraf opgestelde </w:t>
      </w:r>
      <w:proofErr w:type="spellStart"/>
      <w:r w:rsidR="00DB090F" w:rsidRPr="00B570BB">
        <w:t>stories</w:t>
      </w:r>
      <w:proofErr w:type="spellEnd"/>
      <w:r w:rsidR="00C5332F" w:rsidRPr="00B570BB">
        <w:t xml:space="preserve"> zijn een lijst van requirements die onder de zogeheten Product </w:t>
      </w:r>
      <w:proofErr w:type="spellStart"/>
      <w:r w:rsidR="00C5332F" w:rsidRPr="00B570BB">
        <w:t>Backlog</w:t>
      </w:r>
      <w:proofErr w:type="spellEnd"/>
      <w:r w:rsidR="00C5332F" w:rsidRPr="00B570BB">
        <w:t xml:space="preserve"> vallen. </w:t>
      </w:r>
    </w:p>
    <w:p w:rsidR="00E76C17" w:rsidRPr="00B570BB" w:rsidRDefault="009D2986" w:rsidP="00E76C17">
      <w:pPr>
        <w:pStyle w:val="Kop3"/>
      </w:pPr>
      <w:bookmarkStart w:id="36" w:name="_Toc326306795"/>
      <w:r w:rsidRPr="00B570BB">
        <w:t>Scrum</w:t>
      </w:r>
      <w:r w:rsidR="000D3307" w:rsidRPr="00B570BB">
        <w:t xml:space="preserve"> </w:t>
      </w:r>
      <w:r w:rsidR="00E76C17" w:rsidRPr="00B570BB">
        <w:t>team</w:t>
      </w:r>
      <w:bookmarkEnd w:id="36"/>
      <w:r w:rsidRPr="00B570BB">
        <w:t xml:space="preserve"> </w:t>
      </w:r>
    </w:p>
    <w:p w:rsidR="00DC339D" w:rsidRPr="00B570BB" w:rsidRDefault="000D3307" w:rsidP="000D3307">
      <w:r w:rsidRPr="00B570BB">
        <w:t>Het Scrum team bestaat uit</w:t>
      </w:r>
      <w:r w:rsidR="00DC339D" w:rsidRPr="00B570BB">
        <w:t>:</w:t>
      </w:r>
    </w:p>
    <w:p w:rsidR="00DC339D" w:rsidRPr="00B570BB" w:rsidRDefault="00DC339D" w:rsidP="00DC339D">
      <w:pPr>
        <w:pStyle w:val="Lijstalinea"/>
        <w:numPr>
          <w:ilvl w:val="0"/>
          <w:numId w:val="31"/>
        </w:numPr>
      </w:pPr>
      <w:r w:rsidRPr="00B570BB">
        <w:t xml:space="preserve">Een </w:t>
      </w:r>
      <w:r w:rsidR="000D3307" w:rsidRPr="00B570BB">
        <w:t xml:space="preserve">Product </w:t>
      </w:r>
      <w:proofErr w:type="spellStart"/>
      <w:r w:rsidR="000D3307" w:rsidRPr="00B570BB">
        <w:t>Owner</w:t>
      </w:r>
      <w:proofErr w:type="spellEnd"/>
    </w:p>
    <w:p w:rsidR="00DC339D" w:rsidRPr="00B570BB" w:rsidRDefault="00DC339D" w:rsidP="00DC339D">
      <w:pPr>
        <w:pStyle w:val="Lijstalinea"/>
        <w:numPr>
          <w:ilvl w:val="0"/>
          <w:numId w:val="31"/>
        </w:numPr>
      </w:pPr>
      <w:r w:rsidRPr="00B570BB">
        <w:t>H</w:t>
      </w:r>
      <w:r w:rsidR="000D3307" w:rsidRPr="00B570BB">
        <w:t xml:space="preserve">et ontwikkelteam </w:t>
      </w:r>
    </w:p>
    <w:p w:rsidR="00DC339D" w:rsidRPr="00B570BB" w:rsidRDefault="00DC339D" w:rsidP="00DC339D">
      <w:pPr>
        <w:pStyle w:val="Lijstalinea"/>
        <w:numPr>
          <w:ilvl w:val="0"/>
          <w:numId w:val="31"/>
        </w:numPr>
      </w:pPr>
      <w:r w:rsidRPr="00B570BB">
        <w:t>E</w:t>
      </w:r>
      <w:r w:rsidR="000D3307" w:rsidRPr="00B570BB">
        <w:t xml:space="preserve">en Scrum Master. </w:t>
      </w:r>
    </w:p>
    <w:p w:rsidR="000D3307" w:rsidRPr="00B570BB" w:rsidRDefault="000D3307" w:rsidP="00DC339D">
      <w:r w:rsidRPr="00B570BB">
        <w:t>Een Scrum team is zelf</w:t>
      </w:r>
      <w:r w:rsidR="00DC339D" w:rsidRPr="00B570BB">
        <w:t>standig, flexibel</w:t>
      </w:r>
      <w:r w:rsidRPr="00B570BB">
        <w:t xml:space="preserve"> en mu</w:t>
      </w:r>
      <w:r w:rsidR="00E41BFA" w:rsidRPr="00B570BB">
        <w:t>ltifunctioneel. Het team bepaalt</w:t>
      </w:r>
      <w:r w:rsidRPr="00B570BB">
        <w:t xml:space="preserve"> </w:t>
      </w:r>
      <w:r w:rsidR="00DC339D" w:rsidRPr="00B570BB">
        <w:t xml:space="preserve">namelijk </w:t>
      </w:r>
      <w:r w:rsidRPr="00B570BB">
        <w:t xml:space="preserve">zelf hoe een probleem het beste </w:t>
      </w:r>
      <w:r w:rsidR="00DC339D" w:rsidRPr="00B570BB">
        <w:t>opgelost</w:t>
      </w:r>
      <w:r w:rsidRPr="00B570BB">
        <w:t xml:space="preserve"> kan worden</w:t>
      </w:r>
      <w:r w:rsidR="00DC339D" w:rsidRPr="00B570BB">
        <w:t>. Hiervoor beschikt het team over alle benodigde</w:t>
      </w:r>
      <w:r w:rsidRPr="00B570BB">
        <w:t xml:space="preserve"> competen</w:t>
      </w:r>
      <w:r w:rsidR="00DC339D" w:rsidRPr="00B570BB">
        <w:t xml:space="preserve">ties </w:t>
      </w:r>
      <w:r w:rsidRPr="00B570BB">
        <w:t>zonder afhankelijk te zijn van anderen buiten het team.</w:t>
      </w:r>
    </w:p>
    <w:p w:rsidR="00206386" w:rsidRPr="00B570BB" w:rsidRDefault="00206386" w:rsidP="00206386">
      <w:r w:rsidRPr="00B570BB">
        <w:t xml:space="preserve">Onderstaande tabel geeft de samenstelling van het Scrum team </w:t>
      </w:r>
      <w:r w:rsidR="00EA6442" w:rsidRPr="00B570BB">
        <w:t>in dit project weer.</w:t>
      </w:r>
    </w:p>
    <w:tbl>
      <w:tblPr>
        <w:tblW w:w="0" w:type="auto"/>
        <w:tblInd w:w="108"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000" w:firstRow="0" w:lastRow="0" w:firstColumn="0" w:lastColumn="0" w:noHBand="0" w:noVBand="0"/>
      </w:tblPr>
      <w:tblGrid>
        <w:gridCol w:w="3778"/>
        <w:gridCol w:w="4727"/>
      </w:tblGrid>
      <w:tr w:rsidR="00206386" w:rsidRPr="00B570BB" w:rsidTr="00206386">
        <w:tc>
          <w:tcPr>
            <w:tcW w:w="3778" w:type="dxa"/>
            <w:shd w:val="clear" w:color="auto" w:fill="E6E6E6"/>
            <w:tcMar>
              <w:top w:w="113" w:type="dxa"/>
              <w:bottom w:w="113" w:type="dxa"/>
            </w:tcMar>
          </w:tcPr>
          <w:p w:rsidR="00206386" w:rsidRPr="00B570BB" w:rsidRDefault="00206386" w:rsidP="0048766C">
            <w:pPr>
              <w:pStyle w:val="ABasisstijl"/>
              <w:rPr>
                <w:b/>
                <w:color w:val="262626" w:themeColor="text1" w:themeTint="D9"/>
              </w:rPr>
            </w:pPr>
            <w:r w:rsidRPr="00B570BB">
              <w:rPr>
                <w:b/>
                <w:color w:val="262626" w:themeColor="text1" w:themeTint="D9"/>
              </w:rPr>
              <w:t>Naam</w:t>
            </w:r>
          </w:p>
        </w:tc>
        <w:tc>
          <w:tcPr>
            <w:tcW w:w="4727" w:type="dxa"/>
            <w:shd w:val="clear" w:color="auto" w:fill="E6E6E6"/>
            <w:tcMar>
              <w:top w:w="113" w:type="dxa"/>
              <w:bottom w:w="113" w:type="dxa"/>
            </w:tcMar>
          </w:tcPr>
          <w:p w:rsidR="00206386" w:rsidRPr="00B570BB" w:rsidRDefault="00206386" w:rsidP="0048766C">
            <w:pPr>
              <w:pStyle w:val="ABasisstijl"/>
              <w:rPr>
                <w:b/>
                <w:color w:val="262626" w:themeColor="text1" w:themeTint="D9"/>
              </w:rPr>
            </w:pPr>
            <w:r w:rsidRPr="00B570BB">
              <w:rPr>
                <w:b/>
                <w:color w:val="262626" w:themeColor="text1" w:themeTint="D9"/>
              </w:rPr>
              <w:t>Scrum rol</w:t>
            </w:r>
          </w:p>
        </w:tc>
      </w:tr>
      <w:tr w:rsidR="00206386" w:rsidRPr="00B570BB" w:rsidTr="00206386">
        <w:tc>
          <w:tcPr>
            <w:tcW w:w="3778" w:type="dxa"/>
            <w:tcMar>
              <w:top w:w="113" w:type="dxa"/>
              <w:bottom w:w="113" w:type="dxa"/>
            </w:tcMar>
          </w:tcPr>
          <w:p w:rsidR="00206386" w:rsidRPr="00B570BB" w:rsidRDefault="00206386" w:rsidP="00206386">
            <w:pPr>
              <w:pStyle w:val="Geenafstand"/>
            </w:pPr>
            <w:r w:rsidRPr="00B570BB">
              <w:t>Marcel Vuijk</w:t>
            </w:r>
          </w:p>
        </w:tc>
        <w:tc>
          <w:tcPr>
            <w:tcW w:w="4727" w:type="dxa"/>
            <w:tcMar>
              <w:top w:w="113" w:type="dxa"/>
              <w:bottom w:w="113" w:type="dxa"/>
            </w:tcMar>
          </w:tcPr>
          <w:p w:rsidR="00206386" w:rsidRPr="00B570BB" w:rsidRDefault="00206386" w:rsidP="00206386">
            <w:pPr>
              <w:pStyle w:val="Geenafstand"/>
            </w:pPr>
            <w:r w:rsidRPr="00B570BB">
              <w:t xml:space="preserve">Development Teammember </w:t>
            </w:r>
          </w:p>
        </w:tc>
      </w:tr>
      <w:tr w:rsidR="00206386" w:rsidRPr="00B570BB" w:rsidTr="00206386">
        <w:tc>
          <w:tcPr>
            <w:tcW w:w="3778" w:type="dxa"/>
            <w:tcMar>
              <w:top w:w="113" w:type="dxa"/>
              <w:bottom w:w="113" w:type="dxa"/>
            </w:tcMar>
          </w:tcPr>
          <w:p w:rsidR="00206386" w:rsidRPr="00B570BB" w:rsidRDefault="00206386" w:rsidP="00206386">
            <w:pPr>
              <w:pStyle w:val="Geenafstand"/>
            </w:pPr>
            <w:r w:rsidRPr="00B570BB">
              <w:t>Dhr. W. Engberts</w:t>
            </w:r>
          </w:p>
        </w:tc>
        <w:tc>
          <w:tcPr>
            <w:tcW w:w="4727" w:type="dxa"/>
            <w:tcMar>
              <w:top w:w="113" w:type="dxa"/>
              <w:bottom w:w="113" w:type="dxa"/>
            </w:tcMar>
          </w:tcPr>
          <w:p w:rsidR="00206386" w:rsidRPr="00B570BB" w:rsidRDefault="00206386" w:rsidP="00206386">
            <w:pPr>
              <w:pStyle w:val="Geenafstand"/>
            </w:pPr>
            <w:r w:rsidRPr="00B570BB">
              <w:t xml:space="preserve">Product </w:t>
            </w:r>
            <w:proofErr w:type="spellStart"/>
            <w:r w:rsidRPr="00B570BB">
              <w:t>Owner</w:t>
            </w:r>
            <w:proofErr w:type="spellEnd"/>
          </w:p>
        </w:tc>
      </w:tr>
      <w:tr w:rsidR="00206386" w:rsidRPr="00B570BB" w:rsidTr="00206386">
        <w:tc>
          <w:tcPr>
            <w:tcW w:w="3778" w:type="dxa"/>
            <w:tcMar>
              <w:top w:w="113" w:type="dxa"/>
              <w:bottom w:w="113" w:type="dxa"/>
            </w:tcMar>
          </w:tcPr>
          <w:p w:rsidR="00206386" w:rsidRPr="00B570BB" w:rsidRDefault="00206386" w:rsidP="00206386">
            <w:pPr>
              <w:pStyle w:val="Geenafstand"/>
            </w:pPr>
            <w:r w:rsidRPr="00B570BB">
              <w:t>Mevr. K. Visser</w:t>
            </w:r>
          </w:p>
        </w:tc>
        <w:tc>
          <w:tcPr>
            <w:tcW w:w="4727" w:type="dxa"/>
            <w:tcMar>
              <w:top w:w="113" w:type="dxa"/>
              <w:bottom w:w="113" w:type="dxa"/>
            </w:tcMar>
          </w:tcPr>
          <w:p w:rsidR="00206386" w:rsidRPr="00B570BB" w:rsidRDefault="00206386" w:rsidP="00206386">
            <w:pPr>
              <w:pStyle w:val="Geenafstand"/>
            </w:pPr>
            <w:r w:rsidRPr="00B570BB">
              <w:t>Scrum Master</w:t>
            </w:r>
          </w:p>
        </w:tc>
      </w:tr>
    </w:tbl>
    <w:p w:rsidR="00206386" w:rsidRPr="00B570BB" w:rsidRDefault="00206386" w:rsidP="000D3307"/>
    <w:p w:rsidR="00206386" w:rsidRPr="00B570BB" w:rsidRDefault="00206386" w:rsidP="000D3307">
      <w:r w:rsidRPr="00B570BB">
        <w:t xml:space="preserve">Verder is ter begeleiding en ondersteuning van het project dhr. J. </w:t>
      </w:r>
      <w:proofErr w:type="spellStart"/>
      <w:r w:rsidRPr="00B570BB">
        <w:t>Luursema</w:t>
      </w:r>
      <w:proofErr w:type="spellEnd"/>
      <w:r w:rsidRPr="00B570BB">
        <w:t xml:space="preserve"> aangewezen als technisch expert. </w:t>
      </w:r>
    </w:p>
    <w:p w:rsidR="00DC339D" w:rsidRPr="00B570BB" w:rsidRDefault="00FD317E" w:rsidP="000D3307">
      <w:r w:rsidRPr="00B570BB">
        <w:rPr>
          <w:b/>
        </w:rPr>
        <w:t>Development Team</w:t>
      </w:r>
      <w:r w:rsidR="00C5332F" w:rsidRPr="00B570BB">
        <w:rPr>
          <w:b/>
        </w:rPr>
        <w:br/>
      </w:r>
      <w:r w:rsidRPr="00B570BB">
        <w:t xml:space="preserve">Het Development Team bestaat uit meerdere </w:t>
      </w:r>
      <w:r w:rsidR="00C5332F" w:rsidRPr="00B570BB">
        <w:t>Development Teammember</w:t>
      </w:r>
      <w:r w:rsidRPr="00B570BB">
        <w:t xml:space="preserve">s. </w:t>
      </w:r>
      <w:r w:rsidR="00C5332F" w:rsidRPr="00B570BB">
        <w:t xml:space="preserve">In dit geval vanwege de individuele </w:t>
      </w:r>
      <w:r w:rsidR="00DC339D" w:rsidRPr="00B570BB">
        <w:t xml:space="preserve">aard van de </w:t>
      </w:r>
      <w:r w:rsidR="00C5332F" w:rsidRPr="00B570BB">
        <w:t>opdracht bestaat</w:t>
      </w:r>
      <w:r w:rsidR="00DC339D" w:rsidRPr="00B570BB">
        <w:t xml:space="preserve"> dat uit slechts 1 persoon. Een </w:t>
      </w:r>
      <w:r w:rsidR="00C5332F" w:rsidRPr="00B570BB">
        <w:t xml:space="preserve">Development Teammember </w:t>
      </w:r>
      <w:r w:rsidR="00B37F78" w:rsidRPr="00B570BB">
        <w:t xml:space="preserve">realiseert de </w:t>
      </w:r>
      <w:proofErr w:type="gramStart"/>
      <w:r w:rsidR="00B37F78" w:rsidRPr="00B570BB">
        <w:t>implementatie</w:t>
      </w:r>
      <w:proofErr w:type="gramEnd"/>
      <w:r w:rsidR="00B37F78" w:rsidRPr="00B570BB">
        <w:t xml:space="preserve"> van de </w:t>
      </w:r>
      <w:proofErr w:type="spellStart"/>
      <w:r w:rsidR="00B37F78" w:rsidRPr="00B570BB">
        <w:t>stories</w:t>
      </w:r>
      <w:proofErr w:type="spellEnd"/>
      <w:r w:rsidR="00B37F78" w:rsidRPr="00B570BB">
        <w:t xml:space="preserve"> </w:t>
      </w:r>
      <w:r w:rsidR="00C5332F" w:rsidRPr="00B570BB">
        <w:t>voor een sprint.</w:t>
      </w:r>
      <w:r w:rsidRPr="00B570BB">
        <w:t xml:space="preserve"> </w:t>
      </w:r>
      <w:r w:rsidR="00DC339D" w:rsidRPr="00B570BB">
        <w:t xml:space="preserve">Hiermee is hij verantwoordelijk voor de </w:t>
      </w:r>
      <w:proofErr w:type="spellStart"/>
      <w:r w:rsidR="00DC339D" w:rsidRPr="00B570BB">
        <w:t>incrementele</w:t>
      </w:r>
      <w:proofErr w:type="spellEnd"/>
      <w:r w:rsidR="00DC339D" w:rsidRPr="00B570BB">
        <w:t xml:space="preserve"> ontwikkeling waarin aan het einde van iedere sprint een nieuw, functionerend softwaredeel opgeleverd </w:t>
      </w:r>
      <w:r w:rsidR="007F54B3" w:rsidRPr="00B570BB">
        <w:t xml:space="preserve">wordt. </w:t>
      </w:r>
    </w:p>
    <w:p w:rsidR="00C5332F" w:rsidRPr="00B570BB" w:rsidRDefault="00C5332F" w:rsidP="000D3307">
      <w:r w:rsidRPr="00B570BB">
        <w:rPr>
          <w:b/>
        </w:rPr>
        <w:t xml:space="preserve">Product </w:t>
      </w:r>
      <w:proofErr w:type="spellStart"/>
      <w:r w:rsidRPr="00B570BB">
        <w:rPr>
          <w:b/>
        </w:rPr>
        <w:t>Owner</w:t>
      </w:r>
      <w:proofErr w:type="spellEnd"/>
      <w:r w:rsidRPr="00B570BB">
        <w:br/>
      </w:r>
      <w:r w:rsidR="00DC339D" w:rsidRPr="00B570BB">
        <w:t xml:space="preserve">De Product </w:t>
      </w:r>
      <w:proofErr w:type="spellStart"/>
      <w:r w:rsidR="00DC339D" w:rsidRPr="00B570BB">
        <w:t>Owner</w:t>
      </w:r>
      <w:proofErr w:type="spellEnd"/>
      <w:r w:rsidR="00DC339D" w:rsidRPr="00B570BB">
        <w:t xml:space="preserve"> is verantwoordelijk voor de inhoud aan </w:t>
      </w:r>
      <w:proofErr w:type="spellStart"/>
      <w:r w:rsidR="00DC339D" w:rsidRPr="00B570BB">
        <w:t>stories</w:t>
      </w:r>
      <w:proofErr w:type="spellEnd"/>
      <w:r w:rsidR="00DC339D" w:rsidRPr="00B570BB">
        <w:t xml:space="preserve"> in de Product </w:t>
      </w:r>
      <w:proofErr w:type="spellStart"/>
      <w:r w:rsidR="00DC339D" w:rsidRPr="00B570BB">
        <w:t>Backlog</w:t>
      </w:r>
      <w:proofErr w:type="spellEnd"/>
      <w:r w:rsidR="00DC339D" w:rsidRPr="00B570BB">
        <w:t xml:space="preserve">. </w:t>
      </w:r>
      <w:r w:rsidR="00DC339D" w:rsidRPr="00B570BB">
        <w:lastRenderedPageBreak/>
        <w:t>In dat kader zorgt d</w:t>
      </w:r>
      <w:r w:rsidRPr="00B570BB">
        <w:t xml:space="preserve">e Product </w:t>
      </w:r>
      <w:proofErr w:type="spellStart"/>
      <w:r w:rsidRPr="00B570BB">
        <w:t>Owner</w:t>
      </w:r>
      <w:proofErr w:type="spellEnd"/>
      <w:r w:rsidRPr="00B570BB">
        <w:t xml:space="preserve"> voor optimalisatie van het werk dat de het Development Team uitvoert. Ook zorgt de Product </w:t>
      </w:r>
      <w:proofErr w:type="spellStart"/>
      <w:r w:rsidRPr="00B570BB">
        <w:t>Owner</w:t>
      </w:r>
      <w:proofErr w:type="spellEnd"/>
      <w:r w:rsidRPr="00B570BB">
        <w:t xml:space="preserve"> ervoor dat de </w:t>
      </w:r>
      <w:proofErr w:type="spellStart"/>
      <w:r w:rsidRPr="00B570BB">
        <w:t>backlog</w:t>
      </w:r>
      <w:proofErr w:type="spellEnd"/>
      <w:r w:rsidRPr="00B570BB">
        <w:t xml:space="preserve"> voor ieder teamlid duidelijk genoeg is om ermee aan de slag te kunnen gaan. </w:t>
      </w:r>
    </w:p>
    <w:p w:rsidR="00FD317E" w:rsidRPr="00B570BB" w:rsidRDefault="00C5332F" w:rsidP="000D3307">
      <w:r w:rsidRPr="00B570BB">
        <w:rPr>
          <w:b/>
        </w:rPr>
        <w:t>Scrum Master</w:t>
      </w:r>
      <w:r w:rsidR="00FD317E" w:rsidRPr="00B570BB">
        <w:rPr>
          <w:b/>
        </w:rPr>
        <w:br/>
      </w:r>
      <w:r w:rsidR="00FD317E" w:rsidRPr="00B570BB">
        <w:t xml:space="preserve">De Scrum Master is verantwoordelijk voor de controle op het correcte gebruik van Scrum. De Scrum Master staat het team bij op meerdere </w:t>
      </w:r>
      <w:r w:rsidR="005718F9" w:rsidRPr="00B570BB">
        <w:t xml:space="preserve">gebieden. </w:t>
      </w:r>
      <w:r w:rsidR="001E348E" w:rsidRPr="00B570BB">
        <w:t xml:space="preserve">Daarnaast is hij verantwoordelijk voor de planning van de Scrum </w:t>
      </w:r>
      <w:r w:rsidR="005718F9" w:rsidRPr="00B570BB">
        <w:t xml:space="preserve">bijeenkomsten. </w:t>
      </w:r>
    </w:p>
    <w:p w:rsidR="004F639A" w:rsidRPr="00B570BB" w:rsidRDefault="00FD317E" w:rsidP="004F639A">
      <w:pPr>
        <w:pStyle w:val="Kop3"/>
      </w:pPr>
      <w:bookmarkStart w:id="37" w:name="_Toc326306796"/>
      <w:r w:rsidRPr="00B570BB">
        <w:t>Sprint doorloop</w:t>
      </w:r>
      <w:bookmarkEnd w:id="37"/>
    </w:p>
    <w:p w:rsidR="0048766C" w:rsidRPr="00B570BB" w:rsidRDefault="00972A94" w:rsidP="0048766C">
      <w:r w:rsidRPr="00B570BB">
        <w:t xml:space="preserve">In Scrum </w:t>
      </w:r>
      <w:r w:rsidR="0048766C" w:rsidRPr="00B570BB">
        <w:t xml:space="preserve">volgt </w:t>
      </w:r>
      <w:r w:rsidRPr="00B570BB">
        <w:t xml:space="preserve">elke sprint </w:t>
      </w:r>
      <w:r w:rsidR="0048766C" w:rsidRPr="00B570BB">
        <w:t xml:space="preserve">het volgende standaard </w:t>
      </w:r>
      <w:r w:rsidR="001E348E" w:rsidRPr="00B570BB">
        <w:t>doorloop</w:t>
      </w:r>
      <w:r w:rsidR="0048766C" w:rsidRPr="00B570BB">
        <w:t>patroon:</w:t>
      </w:r>
    </w:p>
    <w:p w:rsidR="00FD317E" w:rsidRPr="00B570BB" w:rsidRDefault="00972A94" w:rsidP="00FD317E">
      <w:pPr>
        <w:pStyle w:val="Lijstalinea"/>
        <w:numPr>
          <w:ilvl w:val="0"/>
          <w:numId w:val="24"/>
        </w:numPr>
      </w:pPr>
      <w:r w:rsidRPr="00B570BB">
        <w:t>Sprint P</w:t>
      </w:r>
      <w:r w:rsidR="0048766C" w:rsidRPr="00B570BB">
        <w:t xml:space="preserve">lanning: </w:t>
      </w:r>
      <w:r w:rsidR="001E348E" w:rsidRPr="00B570BB">
        <w:t xml:space="preserve">voorafgaand aan iedere sprint, zal vastgesteld worden welke </w:t>
      </w:r>
      <w:proofErr w:type="spellStart"/>
      <w:r w:rsidR="001E348E" w:rsidRPr="00B570BB">
        <w:t>stories</w:t>
      </w:r>
      <w:proofErr w:type="spellEnd"/>
      <w:r w:rsidR="001E348E" w:rsidRPr="00B570BB">
        <w:t xml:space="preserve"> voor de betreffende sprint geïmplementeerd zullen worden. Tevens worden hierin de benodigdheden, risico’s en kansen geanalyseerd.</w:t>
      </w:r>
    </w:p>
    <w:p w:rsidR="001E348E" w:rsidRPr="00B570BB" w:rsidRDefault="001E348E" w:rsidP="001E348E">
      <w:pPr>
        <w:pStyle w:val="Lijstalinea"/>
        <w:ind w:left="360"/>
      </w:pPr>
    </w:p>
    <w:p w:rsidR="0048766C" w:rsidRPr="00B570BB" w:rsidRDefault="00FD317E" w:rsidP="00FD317E">
      <w:pPr>
        <w:pStyle w:val="Lijstalinea"/>
        <w:numPr>
          <w:ilvl w:val="0"/>
          <w:numId w:val="24"/>
        </w:numPr>
      </w:pPr>
      <w:r w:rsidRPr="00B570BB">
        <w:t>D</w:t>
      </w:r>
      <w:r w:rsidR="00972A94" w:rsidRPr="00B570BB">
        <w:t>oorlopen van de sprint: gedurende een s</w:t>
      </w:r>
      <w:r w:rsidR="0048766C" w:rsidRPr="00B570BB">
        <w:t xml:space="preserve">print wordt gewerkt naar het opleveren van een nieuwe werkende versie van het op te leveren product. Hierin worden in ieder geval de </w:t>
      </w:r>
      <w:proofErr w:type="spellStart"/>
      <w:r w:rsidR="0048766C" w:rsidRPr="00B570BB">
        <w:t>stories</w:t>
      </w:r>
      <w:proofErr w:type="spellEnd"/>
      <w:r w:rsidR="0048766C" w:rsidRPr="00B570BB">
        <w:t xml:space="preserve"> verwerkt en getest die </w:t>
      </w:r>
      <w:r w:rsidR="001E348E" w:rsidRPr="00B570BB">
        <w:t>in de Sprint Planning</w:t>
      </w:r>
      <w:r w:rsidR="0048766C" w:rsidRPr="00B570BB">
        <w:t xml:space="preserve"> waren opgesteld. </w:t>
      </w:r>
    </w:p>
    <w:p w:rsidR="00FD317E" w:rsidRPr="00B570BB" w:rsidRDefault="00FD317E" w:rsidP="00FD317E">
      <w:pPr>
        <w:pStyle w:val="Lijstalinea"/>
        <w:ind w:left="360"/>
      </w:pPr>
    </w:p>
    <w:p w:rsidR="00FD317E" w:rsidRPr="00B570BB" w:rsidRDefault="00FD317E" w:rsidP="00FD317E">
      <w:pPr>
        <w:pStyle w:val="Lijstalinea"/>
        <w:numPr>
          <w:ilvl w:val="0"/>
          <w:numId w:val="24"/>
        </w:numPr>
      </w:pPr>
      <w:r w:rsidRPr="00B570BB">
        <w:t>Daily Scrum: d</w:t>
      </w:r>
      <w:r w:rsidR="0048766C" w:rsidRPr="00B570BB">
        <w:t xml:space="preserve">agelijks zal met het </w:t>
      </w:r>
      <w:r w:rsidR="00972A94" w:rsidRPr="00B570BB">
        <w:t>Scrum</w:t>
      </w:r>
      <w:r w:rsidR="0048766C" w:rsidRPr="00B570BB">
        <w:t xml:space="preserve"> team besproken worden wat gisteren is gedaan, wat vandaag gedaan gaat worden en of er problemen zijn geweest.</w:t>
      </w:r>
      <w:r w:rsidR="00972A94" w:rsidRPr="00B570BB">
        <w:t xml:space="preserve"> De Daily Scrum duurt ongeveer 15 minuten. De Scrum Master ziet erop toe dat dit dagelijks gebeurt. Dit gebeurt normaal gesproken enkel met het Develop</w:t>
      </w:r>
      <w:r w:rsidR="00EA6442" w:rsidRPr="00B570BB">
        <w:t>ment Team, echter omdat dit project slechts één</w:t>
      </w:r>
      <w:r w:rsidR="00972A94" w:rsidRPr="00B570BB">
        <w:t xml:space="preserve"> Development Teammember heeft wordt de Daily Scrum hier</w:t>
      </w:r>
      <w:r w:rsidR="00E41BFA" w:rsidRPr="00B570BB">
        <w:t xml:space="preserve">in gehouden met de Scrum Master. De Daily Scrum zal wegens het werken vanuit verschillende vestigingen van de Scrum Master meestal telefonisch gehouden worden. </w:t>
      </w:r>
      <w:r w:rsidRPr="00B570BB">
        <w:br/>
      </w:r>
    </w:p>
    <w:p w:rsidR="0048766C" w:rsidRPr="00B570BB" w:rsidRDefault="00972A94" w:rsidP="00FD317E">
      <w:pPr>
        <w:pStyle w:val="Lijstalinea"/>
        <w:numPr>
          <w:ilvl w:val="0"/>
          <w:numId w:val="24"/>
        </w:numPr>
      </w:pPr>
      <w:r w:rsidRPr="00B570BB">
        <w:t>Sprint R</w:t>
      </w:r>
      <w:r w:rsidR="0048766C" w:rsidRPr="00B570BB">
        <w:t>eview: aan het e</w:t>
      </w:r>
      <w:r w:rsidRPr="00B570BB">
        <w:t>inde van iedere sprint zal een Sprint R</w:t>
      </w:r>
      <w:r w:rsidR="0048766C" w:rsidRPr="00B570BB">
        <w:t>eview meeting gehouden worden. Hie</w:t>
      </w:r>
      <w:r w:rsidRPr="00B570BB">
        <w:t>rin wordt het resultaat dat de s</w:t>
      </w:r>
      <w:r w:rsidR="0048766C" w:rsidRPr="00B570BB">
        <w:t xml:space="preserve">print heeft opgeleverd gedemonstreerd en worden indien nodig aanpassingen gedaan op de </w:t>
      </w:r>
      <w:proofErr w:type="spellStart"/>
      <w:r w:rsidR="0048766C" w:rsidRPr="00B570BB">
        <w:t>backlog</w:t>
      </w:r>
      <w:proofErr w:type="spellEnd"/>
      <w:r w:rsidR="0048766C" w:rsidRPr="00B570BB">
        <w:t xml:space="preserve">. </w:t>
      </w:r>
    </w:p>
    <w:p w:rsidR="00FD317E" w:rsidRPr="00B570BB" w:rsidRDefault="00FD317E" w:rsidP="00FD317E">
      <w:pPr>
        <w:pStyle w:val="Lijstalinea"/>
        <w:ind w:left="360"/>
      </w:pPr>
    </w:p>
    <w:p w:rsidR="004F639A" w:rsidRPr="00B570BB" w:rsidRDefault="00972A94" w:rsidP="00FD317E">
      <w:pPr>
        <w:pStyle w:val="Lijstalinea"/>
        <w:numPr>
          <w:ilvl w:val="0"/>
          <w:numId w:val="24"/>
        </w:numPr>
      </w:pPr>
      <w:r w:rsidRPr="00B570BB">
        <w:t xml:space="preserve">Sprint </w:t>
      </w:r>
      <w:proofErr w:type="spellStart"/>
      <w:r w:rsidRPr="00B570BB">
        <w:t>Retrospective</w:t>
      </w:r>
      <w:proofErr w:type="spellEnd"/>
      <w:r w:rsidRPr="00B570BB">
        <w:t>: in de S</w:t>
      </w:r>
      <w:r w:rsidR="0048766C" w:rsidRPr="00B570BB">
        <w:t>pri</w:t>
      </w:r>
      <w:r w:rsidRPr="00B570BB">
        <w:t xml:space="preserve">nt </w:t>
      </w:r>
      <w:proofErr w:type="spellStart"/>
      <w:r w:rsidRPr="00B570BB">
        <w:t>R</w:t>
      </w:r>
      <w:r w:rsidR="0048766C" w:rsidRPr="00B570BB">
        <w:t>etrospective</w:t>
      </w:r>
      <w:proofErr w:type="spellEnd"/>
      <w:r w:rsidR="0048766C" w:rsidRPr="00B570BB">
        <w:t xml:space="preserve"> zal naar het team zelf gekeken worden. </w:t>
      </w:r>
      <w:r w:rsidR="001E348E" w:rsidRPr="00B570BB">
        <w:t xml:space="preserve">De Sprint </w:t>
      </w:r>
      <w:proofErr w:type="spellStart"/>
      <w:r w:rsidR="001E348E" w:rsidRPr="00B570BB">
        <w:t>Retrospective</w:t>
      </w:r>
      <w:proofErr w:type="spellEnd"/>
      <w:r w:rsidR="001E348E" w:rsidRPr="00B570BB">
        <w:t xml:space="preserve"> wordt mogelijk gecombineerd met de sprint review meeting. Hierin w</w:t>
      </w:r>
      <w:r w:rsidR="0048766C" w:rsidRPr="00B570BB">
        <w:t xml:space="preserve">ordt </w:t>
      </w:r>
      <w:r w:rsidR="001E348E" w:rsidRPr="00B570BB">
        <w:t>gereflecteerd</w:t>
      </w:r>
      <w:r w:rsidR="0048766C" w:rsidRPr="00B570BB">
        <w:t xml:space="preserve"> op de laatste Sprint en verbeterpunten voor een volgen</w:t>
      </w:r>
      <w:r w:rsidRPr="00B570BB">
        <w:t xml:space="preserve">de sprint worden opgesteld. </w:t>
      </w:r>
    </w:p>
    <w:p w:rsidR="00972A94" w:rsidRPr="00B570BB" w:rsidRDefault="00972A94" w:rsidP="004F639A"/>
    <w:p w:rsidR="00EF328D" w:rsidRPr="00B570BB" w:rsidRDefault="00EF328D" w:rsidP="004F639A"/>
    <w:p w:rsidR="00972A94" w:rsidRPr="00B570BB" w:rsidRDefault="00972A94" w:rsidP="004F639A">
      <w:r w:rsidRPr="00B570BB">
        <w:lastRenderedPageBreak/>
        <w:t>Onderstaande afbeelding verduidelijkt de doorloop van een sprint.</w:t>
      </w:r>
    </w:p>
    <w:p w:rsidR="00972A94" w:rsidRPr="00B570BB" w:rsidRDefault="004140CD" w:rsidP="00972A94">
      <w:pPr>
        <w:keepNext/>
      </w:pPr>
      <w:r>
        <w:rPr>
          <w:noProof/>
          <w:lang w:eastAsia="nl-NL" w:bidi="ar-SA"/>
        </w:rPr>
        <w:pict>
          <v:rect id="_x0000_s1026" style="position:absolute;margin-left:184.35pt;margin-top:193.75pt;width:54pt;height:19.5pt;z-index:251661312" stroked="f">
            <v:textbox style="mso-next-textbox:#_x0000_s1026">
              <w:txbxContent>
                <w:p w:rsidR="004140CD" w:rsidRPr="00972A94" w:rsidRDefault="004140CD">
                  <w:pPr>
                    <w:rPr>
                      <w:b/>
                      <w:color w:val="262626" w:themeColor="text1" w:themeTint="D9"/>
                      <w:sz w:val="20"/>
                      <w:szCs w:val="20"/>
                    </w:rPr>
                  </w:pPr>
                </w:p>
              </w:txbxContent>
            </v:textbox>
          </v:rect>
        </w:pict>
      </w:r>
      <w:r w:rsidR="0048766C" w:rsidRPr="00B570BB">
        <w:rPr>
          <w:noProof/>
          <w:lang w:eastAsia="nl-NL" w:bidi="ar-SA"/>
        </w:rPr>
        <w:drawing>
          <wp:inline distT="0" distB="0" distL="0" distR="0" wp14:anchorId="1330390E" wp14:editId="3C09835C">
            <wp:extent cx="4410075" cy="330062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10075" cy="3300622"/>
                    </a:xfrm>
                    <a:prstGeom prst="rect">
                      <a:avLst/>
                    </a:prstGeom>
                  </pic:spPr>
                </pic:pic>
              </a:graphicData>
            </a:graphic>
          </wp:inline>
        </w:drawing>
      </w:r>
    </w:p>
    <w:p w:rsidR="000D3307" w:rsidRPr="00B570BB" w:rsidRDefault="00972A94" w:rsidP="005A3557">
      <w:pPr>
        <w:pStyle w:val="Bijschrift"/>
      </w:pPr>
      <w:bookmarkStart w:id="38" w:name="_Toc326306761"/>
      <w:r w:rsidRPr="00B570BB">
        <w:t xml:space="preserve">Figuur </w:t>
      </w:r>
      <w:r w:rsidR="006976C7">
        <w:fldChar w:fldCharType="begin"/>
      </w:r>
      <w:r w:rsidR="006976C7">
        <w:instrText xml:space="preserve"> STYLEREF 1 \s </w:instrText>
      </w:r>
      <w:r w:rsidR="006976C7">
        <w:fldChar w:fldCharType="separate"/>
      </w:r>
      <w:r w:rsidR="006976C7">
        <w:rPr>
          <w:noProof/>
        </w:rPr>
        <w:t>4</w:t>
      </w:r>
      <w:r w:rsidR="006976C7">
        <w:fldChar w:fldCharType="end"/>
      </w:r>
      <w:r w:rsidR="006976C7">
        <w:t>.</w:t>
      </w:r>
      <w:r w:rsidR="006976C7">
        <w:fldChar w:fldCharType="begin"/>
      </w:r>
      <w:r w:rsidR="006976C7">
        <w:instrText xml:space="preserve"> SEQ Figuur \* ARABIC \s 1 </w:instrText>
      </w:r>
      <w:r w:rsidR="006976C7">
        <w:fldChar w:fldCharType="separate"/>
      </w:r>
      <w:r w:rsidR="006976C7">
        <w:rPr>
          <w:noProof/>
        </w:rPr>
        <w:t>1</w:t>
      </w:r>
      <w:r w:rsidR="006976C7">
        <w:fldChar w:fldCharType="end"/>
      </w:r>
      <w:r w:rsidRPr="00B570BB">
        <w:t>: Sprint doorloop</w:t>
      </w:r>
      <w:r w:rsidR="00A4509C" w:rsidRPr="00B570BB">
        <w:rPr>
          <w:rStyle w:val="Voetnootmarkering"/>
        </w:rPr>
        <w:footnoteReference w:id="9"/>
      </w:r>
      <w:bookmarkEnd w:id="38"/>
    </w:p>
    <w:p w:rsidR="004F639A" w:rsidRPr="00B570BB" w:rsidRDefault="004F639A" w:rsidP="004F639A">
      <w:pPr>
        <w:pStyle w:val="Kop3"/>
      </w:pPr>
      <w:bookmarkStart w:id="39" w:name="_Toc326306797"/>
      <w:proofErr w:type="spellStart"/>
      <w:r w:rsidRPr="00B570BB">
        <w:t>Sprintr</w:t>
      </w:r>
      <w:bookmarkEnd w:id="39"/>
      <w:proofErr w:type="spellEnd"/>
    </w:p>
    <w:p w:rsidR="002242CA" w:rsidRPr="00B570BB" w:rsidRDefault="00972A94" w:rsidP="001E348E">
      <w:pPr>
        <w:rPr>
          <w:rFonts w:asciiTheme="majorHAnsi" w:eastAsiaTheme="majorEastAsia" w:hAnsiTheme="majorHAnsi" w:cstheme="majorBidi"/>
          <w:b/>
          <w:bCs/>
          <w:smallCaps/>
          <w:color w:val="3071C3" w:themeColor="text2" w:themeTint="BF"/>
          <w:spacing w:val="20"/>
        </w:rPr>
      </w:pPr>
      <w:r w:rsidRPr="00B570BB">
        <w:t xml:space="preserve">Om de ontwikkeling zo </w:t>
      </w:r>
      <w:r w:rsidR="001E348E" w:rsidRPr="00B570BB">
        <w:t xml:space="preserve">effectief en gestructureerd </w:t>
      </w:r>
      <w:r w:rsidRPr="00B570BB">
        <w:t xml:space="preserve">mogelijk te laten verlopen is gebruik gemaakt van een tool om de </w:t>
      </w:r>
      <w:proofErr w:type="spellStart"/>
      <w:r w:rsidRPr="00B570BB">
        <w:t>backlog</w:t>
      </w:r>
      <w:proofErr w:type="spellEnd"/>
      <w:r w:rsidRPr="00B570BB">
        <w:t xml:space="preserve"> en de sprints te beheren. Mendix heeft hier een eigen tool voor ontwikkeld, genaamd </w:t>
      </w:r>
      <w:proofErr w:type="spellStart"/>
      <w:r w:rsidRPr="00B570BB">
        <w:t>sprintr</w:t>
      </w:r>
      <w:proofErr w:type="spellEnd"/>
      <w:r w:rsidRPr="00B570BB">
        <w:rPr>
          <w:rStyle w:val="Voetnootmarkering"/>
        </w:rPr>
        <w:footnoteReference w:id="10"/>
      </w:r>
      <w:r w:rsidRPr="00B570BB">
        <w:t xml:space="preserve">. </w:t>
      </w:r>
      <w:proofErr w:type="spellStart"/>
      <w:r w:rsidR="002242CA" w:rsidRPr="00B570BB">
        <w:t>Sprintr</w:t>
      </w:r>
      <w:proofErr w:type="spellEnd"/>
      <w:r w:rsidR="002242CA" w:rsidRPr="00B570BB">
        <w:t xml:space="preserve"> maakt </w:t>
      </w:r>
      <w:r w:rsidR="002242CA" w:rsidRPr="00B570BB">
        <w:rPr>
          <w:lang w:eastAsia="nl-NL" w:bidi="ar-SA"/>
        </w:rPr>
        <w:t xml:space="preserve">iteratieve en </w:t>
      </w:r>
      <w:proofErr w:type="spellStart"/>
      <w:r w:rsidR="002242CA" w:rsidRPr="00B570BB">
        <w:rPr>
          <w:lang w:eastAsia="nl-NL" w:bidi="ar-SA"/>
        </w:rPr>
        <w:t>incrementele</w:t>
      </w:r>
      <w:proofErr w:type="spellEnd"/>
      <w:r w:rsidR="002242CA" w:rsidRPr="00B570BB">
        <w:rPr>
          <w:lang w:eastAsia="nl-NL" w:bidi="ar-SA"/>
        </w:rPr>
        <w:t xml:space="preserve"> ontwikkeling mogelijk</w:t>
      </w:r>
      <w:r w:rsidR="001E348E" w:rsidRPr="00B570BB">
        <w:rPr>
          <w:lang w:eastAsia="nl-NL" w:bidi="ar-SA"/>
        </w:rPr>
        <w:t>. Zo</w:t>
      </w:r>
      <w:r w:rsidR="002242CA" w:rsidRPr="00B570BB">
        <w:rPr>
          <w:lang w:eastAsia="nl-NL" w:bidi="ar-SA"/>
        </w:rPr>
        <w:t xml:space="preserve"> helpt </w:t>
      </w:r>
      <w:proofErr w:type="spellStart"/>
      <w:r w:rsidR="001E348E" w:rsidRPr="00B570BB">
        <w:rPr>
          <w:lang w:eastAsia="nl-NL" w:bidi="ar-SA"/>
        </w:rPr>
        <w:t>sprintr</w:t>
      </w:r>
      <w:proofErr w:type="spellEnd"/>
      <w:r w:rsidR="001E348E" w:rsidRPr="00B570BB">
        <w:rPr>
          <w:lang w:eastAsia="nl-NL" w:bidi="ar-SA"/>
        </w:rPr>
        <w:t xml:space="preserve"> </w:t>
      </w:r>
      <w:r w:rsidR="002242CA" w:rsidRPr="00B570BB">
        <w:rPr>
          <w:lang w:eastAsia="nl-NL" w:bidi="ar-SA"/>
        </w:rPr>
        <w:t>ervoor zorgen dat zaken op het juiste tijdstip worden uitgevoerd met de hoogst mogelijk toegevoegde waarde.</w:t>
      </w:r>
      <w:r w:rsidR="002242CA" w:rsidRPr="00B570BB">
        <w:rPr>
          <w:rFonts w:ascii="Times New Roman" w:eastAsia="Times New Roman" w:hAnsi="Times New Roman" w:cs="Times New Roman"/>
          <w:color w:val="auto"/>
          <w:sz w:val="24"/>
          <w:szCs w:val="24"/>
          <w:lang w:eastAsia="nl-NL" w:bidi="ar-SA"/>
        </w:rPr>
        <w:t xml:space="preserve"> </w:t>
      </w:r>
      <w:r w:rsidR="001E348E" w:rsidRPr="00B570BB">
        <w:t>Daarom, en gezien het kader van dit project is gekozen om gebruik te maken van</w:t>
      </w:r>
      <w:r w:rsidR="001E348E" w:rsidRPr="00B570BB">
        <w:rPr>
          <w:rFonts w:ascii="Times New Roman" w:eastAsia="Times New Roman" w:hAnsi="Times New Roman" w:cs="Times New Roman"/>
          <w:color w:val="auto"/>
          <w:sz w:val="24"/>
          <w:szCs w:val="24"/>
          <w:lang w:eastAsia="nl-NL" w:bidi="ar-SA"/>
        </w:rPr>
        <w:t xml:space="preserve"> </w:t>
      </w:r>
      <w:proofErr w:type="spellStart"/>
      <w:r w:rsidR="002242CA" w:rsidRPr="00B570BB">
        <w:t>sprintr</w:t>
      </w:r>
      <w:proofErr w:type="spellEnd"/>
      <w:r w:rsidRPr="00B570BB">
        <w:t xml:space="preserve">. In het volgende gedeelte wordt beschreven wat </w:t>
      </w:r>
      <w:proofErr w:type="spellStart"/>
      <w:r w:rsidRPr="00B570BB">
        <w:t>sprintr</w:t>
      </w:r>
      <w:proofErr w:type="spellEnd"/>
      <w:r w:rsidRPr="00B570BB">
        <w:t xml:space="preserve"> precies is en wat de mogelijkheden van </w:t>
      </w:r>
      <w:proofErr w:type="spellStart"/>
      <w:r w:rsidRPr="00B570BB">
        <w:t>sprintr</w:t>
      </w:r>
      <w:proofErr w:type="spellEnd"/>
      <w:r w:rsidRPr="00B570BB">
        <w:t xml:space="preserve"> zijn. </w:t>
      </w:r>
    </w:p>
    <w:p w:rsidR="002242CA" w:rsidRPr="00B570BB" w:rsidRDefault="00DB090F" w:rsidP="002242CA">
      <w:pPr>
        <w:rPr>
          <w:rFonts w:eastAsia="Times New Roman"/>
          <w:lang w:eastAsia="nl-NL" w:bidi="ar-SA"/>
        </w:rPr>
      </w:pPr>
      <w:r w:rsidRPr="00B570BB">
        <w:rPr>
          <w:b/>
        </w:rPr>
        <w:t xml:space="preserve">Sprints, </w:t>
      </w:r>
      <w:proofErr w:type="spellStart"/>
      <w:r w:rsidRPr="00B570BB">
        <w:rPr>
          <w:b/>
        </w:rPr>
        <w:t>s</w:t>
      </w:r>
      <w:r w:rsidR="002242CA" w:rsidRPr="00B570BB">
        <w:rPr>
          <w:b/>
        </w:rPr>
        <w:t>tories</w:t>
      </w:r>
      <w:proofErr w:type="spellEnd"/>
      <w:r w:rsidRPr="00B570BB">
        <w:rPr>
          <w:b/>
        </w:rPr>
        <w:t xml:space="preserve"> en </w:t>
      </w:r>
      <w:proofErr w:type="spellStart"/>
      <w:r w:rsidRPr="00B570BB">
        <w:rPr>
          <w:b/>
        </w:rPr>
        <w:t>backlog</w:t>
      </w:r>
      <w:proofErr w:type="spellEnd"/>
      <w:r w:rsidR="00EF328D" w:rsidRPr="00B570BB">
        <w:rPr>
          <w:b/>
        </w:rPr>
        <w:br/>
      </w:r>
      <w:r w:rsidR="002242CA" w:rsidRPr="00B570BB">
        <w:rPr>
          <w:rFonts w:eastAsia="Times New Roman"/>
          <w:lang w:eastAsia="nl-NL" w:bidi="ar-SA"/>
        </w:rPr>
        <w:t xml:space="preserve">Het hele project in </w:t>
      </w:r>
      <w:proofErr w:type="spellStart"/>
      <w:r w:rsidR="002242CA" w:rsidRPr="00B570BB">
        <w:rPr>
          <w:rFonts w:eastAsia="Times New Roman"/>
          <w:lang w:eastAsia="nl-NL" w:bidi="ar-SA"/>
        </w:rPr>
        <w:t>sprintr</w:t>
      </w:r>
      <w:proofErr w:type="spellEnd"/>
      <w:r w:rsidR="002242CA" w:rsidRPr="00B570BB">
        <w:rPr>
          <w:rFonts w:eastAsia="Times New Roman"/>
          <w:lang w:eastAsia="nl-NL" w:bidi="ar-SA"/>
        </w:rPr>
        <w:t xml:space="preserve"> wordt zoals het scrum </w:t>
      </w:r>
      <w:r w:rsidRPr="00B570BB">
        <w:rPr>
          <w:rFonts w:eastAsia="Times New Roman"/>
          <w:lang w:eastAsia="nl-NL" w:bidi="ar-SA"/>
        </w:rPr>
        <w:t>betaamd</w:t>
      </w:r>
      <w:r w:rsidR="002242CA" w:rsidRPr="00B570BB">
        <w:rPr>
          <w:rFonts w:eastAsia="Times New Roman"/>
          <w:lang w:eastAsia="nl-NL" w:bidi="ar-SA"/>
        </w:rPr>
        <w:t xml:space="preserve"> onderverdeeld in sprints en een </w:t>
      </w:r>
      <w:proofErr w:type="spellStart"/>
      <w:r w:rsidR="002242CA" w:rsidRPr="00B570BB">
        <w:rPr>
          <w:rFonts w:eastAsia="Times New Roman"/>
          <w:lang w:eastAsia="nl-NL" w:bidi="ar-SA"/>
        </w:rPr>
        <w:t>backlog</w:t>
      </w:r>
      <w:proofErr w:type="spellEnd"/>
      <w:r w:rsidR="002242CA" w:rsidRPr="00B570BB">
        <w:rPr>
          <w:rFonts w:eastAsia="Times New Roman"/>
          <w:lang w:eastAsia="nl-NL" w:bidi="ar-SA"/>
        </w:rPr>
        <w:t xml:space="preserve">. </w:t>
      </w:r>
      <w:r w:rsidR="00E41BFA" w:rsidRPr="00B570BB">
        <w:rPr>
          <w:rFonts w:eastAsia="Times New Roman"/>
          <w:lang w:eastAsia="nl-NL" w:bidi="ar-SA"/>
        </w:rPr>
        <w:t xml:space="preserve">Dit wordt gedaan op basis van de opgestelde requirements en in overleg met het Scrum Team zal dit opgedeeld worden in sprints. </w:t>
      </w:r>
      <w:r w:rsidR="002242CA" w:rsidRPr="00B570BB">
        <w:rPr>
          <w:rFonts w:eastAsia="Times New Roman"/>
          <w:lang w:eastAsia="nl-NL" w:bidi="ar-SA"/>
        </w:rPr>
        <w:t xml:space="preserve">Met behulp van </w:t>
      </w:r>
      <w:proofErr w:type="spellStart"/>
      <w:r w:rsidR="002242CA" w:rsidRPr="00B570BB">
        <w:rPr>
          <w:rFonts w:eastAsia="Times New Roman"/>
          <w:lang w:eastAsia="nl-NL" w:bidi="ar-SA"/>
        </w:rPr>
        <w:t>sprintr</w:t>
      </w:r>
      <w:proofErr w:type="spellEnd"/>
      <w:r w:rsidR="002242CA" w:rsidRPr="00B570BB">
        <w:rPr>
          <w:rFonts w:eastAsia="Times New Roman"/>
          <w:lang w:eastAsia="nl-NL" w:bidi="ar-SA"/>
        </w:rPr>
        <w:t xml:space="preserve"> kan uitgebreid beheer toegepast worden op de </w:t>
      </w:r>
      <w:proofErr w:type="spellStart"/>
      <w:r w:rsidR="002242CA" w:rsidRPr="00B570BB">
        <w:rPr>
          <w:rFonts w:eastAsia="Times New Roman"/>
          <w:lang w:eastAsia="nl-NL" w:bidi="ar-SA"/>
        </w:rPr>
        <w:t>backlog</w:t>
      </w:r>
      <w:proofErr w:type="spellEnd"/>
      <w:r w:rsidR="002242CA" w:rsidRPr="00B570BB">
        <w:rPr>
          <w:rFonts w:eastAsia="Times New Roman"/>
          <w:lang w:eastAsia="nl-NL" w:bidi="ar-SA"/>
        </w:rPr>
        <w:t xml:space="preserve">, de sprints en de </w:t>
      </w:r>
      <w:proofErr w:type="spellStart"/>
      <w:r w:rsidR="002242CA" w:rsidRPr="00B570BB">
        <w:rPr>
          <w:rFonts w:eastAsia="Times New Roman"/>
          <w:lang w:eastAsia="nl-NL" w:bidi="ar-SA"/>
        </w:rPr>
        <w:t>stories</w:t>
      </w:r>
      <w:proofErr w:type="spellEnd"/>
      <w:r w:rsidR="002242CA" w:rsidRPr="00B570BB">
        <w:rPr>
          <w:rFonts w:eastAsia="Times New Roman"/>
          <w:lang w:eastAsia="nl-NL" w:bidi="ar-SA"/>
        </w:rPr>
        <w:t xml:space="preserve">. </w:t>
      </w:r>
      <w:proofErr w:type="spellStart"/>
      <w:r w:rsidR="002242CA" w:rsidRPr="00B570BB">
        <w:rPr>
          <w:rFonts w:eastAsia="Times New Roman"/>
          <w:lang w:eastAsia="nl-NL" w:bidi="ar-SA"/>
        </w:rPr>
        <w:t>Sprintr</w:t>
      </w:r>
      <w:proofErr w:type="spellEnd"/>
      <w:r w:rsidR="002242CA" w:rsidRPr="00B570BB">
        <w:rPr>
          <w:rFonts w:eastAsia="Times New Roman"/>
          <w:lang w:eastAsia="nl-NL" w:bidi="ar-SA"/>
        </w:rPr>
        <w:t xml:space="preserve"> voert controle uit op dat sprints altijd na elkaar volgen en altijd een periode van 1 tot 4 </w:t>
      </w:r>
      <w:r w:rsidR="002242CA" w:rsidRPr="00B570BB">
        <w:rPr>
          <w:rFonts w:eastAsia="Times New Roman"/>
          <w:lang w:eastAsia="nl-NL" w:bidi="ar-SA"/>
        </w:rPr>
        <w:lastRenderedPageBreak/>
        <w:t xml:space="preserve">weken zijn. </w:t>
      </w:r>
      <w:r w:rsidRPr="00B570BB">
        <w:rPr>
          <w:rFonts w:eastAsia="Times New Roman"/>
          <w:lang w:eastAsia="nl-NL" w:bidi="ar-SA"/>
        </w:rPr>
        <w:t xml:space="preserve">Een sprint wordt opgebouwd uit </w:t>
      </w:r>
      <w:proofErr w:type="spellStart"/>
      <w:r w:rsidRPr="00B570BB">
        <w:rPr>
          <w:rFonts w:eastAsia="Times New Roman"/>
          <w:lang w:eastAsia="nl-NL" w:bidi="ar-SA"/>
        </w:rPr>
        <w:t>stories</w:t>
      </w:r>
      <w:proofErr w:type="spellEnd"/>
      <w:r w:rsidRPr="00B570BB">
        <w:rPr>
          <w:rFonts w:eastAsia="Times New Roman"/>
          <w:lang w:eastAsia="nl-NL" w:bidi="ar-SA"/>
        </w:rPr>
        <w:t xml:space="preserve"> (uit de </w:t>
      </w:r>
      <w:proofErr w:type="spellStart"/>
      <w:r w:rsidRPr="00B570BB">
        <w:rPr>
          <w:rFonts w:eastAsia="Times New Roman"/>
          <w:lang w:eastAsia="nl-NL" w:bidi="ar-SA"/>
        </w:rPr>
        <w:t>backlog</w:t>
      </w:r>
      <w:proofErr w:type="spellEnd"/>
      <w:r w:rsidRPr="00B570BB">
        <w:rPr>
          <w:rFonts w:eastAsia="Times New Roman"/>
          <w:lang w:eastAsia="nl-NL" w:bidi="ar-SA"/>
        </w:rPr>
        <w:t>) en b</w:t>
      </w:r>
      <w:r w:rsidR="002242CA" w:rsidRPr="00B570BB">
        <w:rPr>
          <w:rFonts w:eastAsia="Times New Roman"/>
          <w:lang w:eastAsia="nl-NL" w:bidi="ar-SA"/>
        </w:rPr>
        <w:t xml:space="preserve">evindt zich altijd in de staat </w:t>
      </w:r>
      <w:proofErr w:type="spellStart"/>
      <w:r w:rsidR="002242CA" w:rsidRPr="00B570BB">
        <w:rPr>
          <w:rFonts w:eastAsia="Times New Roman"/>
          <w:lang w:eastAsia="nl-NL" w:bidi="ar-SA"/>
        </w:rPr>
        <w:t>todo</w:t>
      </w:r>
      <w:proofErr w:type="spellEnd"/>
      <w:r w:rsidR="002242CA" w:rsidRPr="00B570BB">
        <w:rPr>
          <w:rFonts w:eastAsia="Times New Roman"/>
          <w:lang w:eastAsia="nl-NL" w:bidi="ar-SA"/>
        </w:rPr>
        <w:t xml:space="preserve">, running of </w:t>
      </w:r>
      <w:proofErr w:type="spellStart"/>
      <w:r w:rsidR="002242CA" w:rsidRPr="00B570BB">
        <w:rPr>
          <w:rFonts w:eastAsia="Times New Roman"/>
          <w:lang w:eastAsia="nl-NL" w:bidi="ar-SA"/>
        </w:rPr>
        <w:t>completed</w:t>
      </w:r>
      <w:proofErr w:type="spellEnd"/>
      <w:r w:rsidR="002242CA" w:rsidRPr="00B570BB">
        <w:rPr>
          <w:rFonts w:eastAsia="Times New Roman"/>
          <w:lang w:eastAsia="nl-NL" w:bidi="ar-SA"/>
        </w:rPr>
        <w:t xml:space="preserve">. </w:t>
      </w:r>
    </w:p>
    <w:p w:rsidR="002242CA" w:rsidRPr="00B570BB" w:rsidRDefault="00DB090F" w:rsidP="002242CA">
      <w:pPr>
        <w:rPr>
          <w:rFonts w:eastAsia="Times New Roman"/>
          <w:b/>
          <w:lang w:eastAsia="nl-NL" w:bidi="ar-SA"/>
        </w:rPr>
      </w:pPr>
      <w:r w:rsidRPr="00B570BB">
        <w:rPr>
          <w:rFonts w:eastAsia="Times New Roman"/>
          <w:lang w:eastAsia="nl-NL" w:bidi="ar-SA"/>
        </w:rPr>
        <w:t xml:space="preserve">Door </w:t>
      </w:r>
      <w:r w:rsidR="001E348E" w:rsidRPr="00B570BB">
        <w:rPr>
          <w:rFonts w:eastAsia="Times New Roman"/>
          <w:lang w:eastAsia="nl-NL" w:bidi="ar-SA"/>
        </w:rPr>
        <w:t>uitvoering</w:t>
      </w:r>
      <w:r w:rsidRPr="00B570BB">
        <w:rPr>
          <w:rFonts w:eastAsia="Times New Roman"/>
          <w:lang w:eastAsia="nl-NL" w:bidi="ar-SA"/>
        </w:rPr>
        <w:t xml:space="preserve"> van de </w:t>
      </w:r>
      <w:proofErr w:type="spellStart"/>
      <w:r w:rsidR="002242CA" w:rsidRPr="00B570BB">
        <w:rPr>
          <w:rFonts w:eastAsia="Times New Roman"/>
          <w:lang w:eastAsia="nl-NL" w:bidi="ar-SA"/>
        </w:rPr>
        <w:t>stories</w:t>
      </w:r>
      <w:proofErr w:type="spellEnd"/>
      <w:r w:rsidR="002242CA" w:rsidRPr="00B570BB">
        <w:rPr>
          <w:rFonts w:eastAsia="Times New Roman"/>
          <w:lang w:eastAsia="nl-NL" w:bidi="ar-SA"/>
        </w:rPr>
        <w:t xml:space="preserve"> </w:t>
      </w:r>
      <w:r w:rsidRPr="00B570BB">
        <w:rPr>
          <w:rFonts w:eastAsia="Times New Roman"/>
          <w:lang w:eastAsia="nl-NL" w:bidi="ar-SA"/>
        </w:rPr>
        <w:t xml:space="preserve">wordt </w:t>
      </w:r>
      <w:r w:rsidR="001E348E" w:rsidRPr="00B570BB">
        <w:rPr>
          <w:rFonts w:eastAsia="Times New Roman"/>
          <w:lang w:eastAsia="nl-NL" w:bidi="ar-SA"/>
        </w:rPr>
        <w:t>dus een</w:t>
      </w:r>
      <w:r w:rsidRPr="00B570BB">
        <w:rPr>
          <w:rFonts w:eastAsia="Times New Roman"/>
          <w:lang w:eastAsia="nl-NL" w:bidi="ar-SA"/>
        </w:rPr>
        <w:t xml:space="preserve"> sprint voltooid. </w:t>
      </w:r>
      <w:r w:rsidR="002242CA" w:rsidRPr="00B570BB">
        <w:rPr>
          <w:rFonts w:eastAsia="Times New Roman"/>
          <w:lang w:eastAsia="nl-NL" w:bidi="ar-SA"/>
        </w:rPr>
        <w:t xml:space="preserve">Van elke story is te zien </w:t>
      </w:r>
      <w:r w:rsidR="001E348E" w:rsidRPr="00B570BB">
        <w:rPr>
          <w:rFonts w:eastAsia="Times New Roman"/>
          <w:lang w:eastAsia="nl-NL" w:bidi="ar-SA"/>
        </w:rPr>
        <w:t xml:space="preserve">of, en zo ja, </w:t>
      </w:r>
      <w:r w:rsidR="002242CA" w:rsidRPr="00B570BB">
        <w:rPr>
          <w:rFonts w:eastAsia="Times New Roman"/>
          <w:lang w:eastAsia="nl-NL" w:bidi="ar-SA"/>
        </w:rPr>
        <w:t xml:space="preserve">welk </w:t>
      </w:r>
      <w:r w:rsidR="001E348E" w:rsidRPr="00B570BB">
        <w:rPr>
          <w:rFonts w:eastAsia="Times New Roman"/>
          <w:lang w:eastAsia="nl-NL" w:bidi="ar-SA"/>
        </w:rPr>
        <w:t>lid van het projectteam eraan werkt.</w:t>
      </w:r>
      <w:r w:rsidR="002242CA" w:rsidRPr="00B570BB">
        <w:rPr>
          <w:rFonts w:eastAsia="Times New Roman"/>
          <w:lang w:eastAsia="nl-NL" w:bidi="ar-SA"/>
        </w:rPr>
        <w:t xml:space="preserve"> De mate van voltooiing van een sprint </w:t>
      </w:r>
      <w:r w:rsidRPr="00B570BB">
        <w:rPr>
          <w:rFonts w:eastAsia="Times New Roman"/>
          <w:lang w:eastAsia="nl-NL" w:bidi="ar-SA"/>
        </w:rPr>
        <w:t>wordt</w:t>
      </w:r>
      <w:r w:rsidR="002242CA" w:rsidRPr="00B570BB">
        <w:rPr>
          <w:rFonts w:eastAsia="Times New Roman"/>
          <w:lang w:eastAsia="nl-NL" w:bidi="ar-SA"/>
        </w:rPr>
        <w:t xml:space="preserve"> bepaald aan de hand van punten. Aan elke story word</w:t>
      </w:r>
      <w:r w:rsidRPr="00B570BB">
        <w:rPr>
          <w:rFonts w:eastAsia="Times New Roman"/>
          <w:lang w:eastAsia="nl-NL" w:bidi="ar-SA"/>
        </w:rPr>
        <w:t>t</w:t>
      </w:r>
      <w:r w:rsidR="002242CA" w:rsidRPr="00B570BB">
        <w:rPr>
          <w:rFonts w:eastAsia="Times New Roman"/>
          <w:lang w:eastAsia="nl-NL" w:bidi="ar-SA"/>
        </w:rPr>
        <w:t xml:space="preserve"> een </w:t>
      </w:r>
      <w:r w:rsidRPr="00B570BB">
        <w:rPr>
          <w:rFonts w:eastAsia="Times New Roman"/>
          <w:lang w:eastAsia="nl-NL" w:bidi="ar-SA"/>
        </w:rPr>
        <w:t>puntental to</w:t>
      </w:r>
      <w:r w:rsidR="002242CA" w:rsidRPr="00B570BB">
        <w:rPr>
          <w:rFonts w:eastAsia="Times New Roman"/>
          <w:lang w:eastAsia="nl-NL" w:bidi="ar-SA"/>
        </w:rPr>
        <w:t>egekend. De punten ge</w:t>
      </w:r>
      <w:r w:rsidRPr="00B570BB">
        <w:rPr>
          <w:rFonts w:eastAsia="Times New Roman"/>
          <w:lang w:eastAsia="nl-NL" w:bidi="ar-SA"/>
        </w:rPr>
        <w:t xml:space="preserve">ven aan hoeveel werk een story </w:t>
      </w:r>
      <w:r w:rsidR="002242CA" w:rsidRPr="00B570BB">
        <w:rPr>
          <w:rFonts w:eastAsia="Times New Roman"/>
          <w:lang w:eastAsia="nl-NL" w:bidi="ar-SA"/>
        </w:rPr>
        <w:t xml:space="preserve">in verhouding tot andere </w:t>
      </w:r>
      <w:proofErr w:type="spellStart"/>
      <w:r w:rsidR="002242CA" w:rsidRPr="00B570BB">
        <w:rPr>
          <w:rFonts w:eastAsia="Times New Roman"/>
          <w:lang w:eastAsia="nl-NL" w:bidi="ar-SA"/>
        </w:rPr>
        <w:t>storie</w:t>
      </w:r>
      <w:r w:rsidRPr="00B570BB">
        <w:rPr>
          <w:rFonts w:eastAsia="Times New Roman"/>
          <w:lang w:eastAsia="nl-NL" w:bidi="ar-SA"/>
        </w:rPr>
        <w:t>s</w:t>
      </w:r>
      <w:proofErr w:type="spellEnd"/>
      <w:r w:rsidR="002242CA" w:rsidRPr="00B570BB">
        <w:rPr>
          <w:rFonts w:eastAsia="Times New Roman"/>
          <w:lang w:eastAsia="nl-NL" w:bidi="ar-SA"/>
        </w:rPr>
        <w:t xml:space="preserve"> is. </w:t>
      </w:r>
    </w:p>
    <w:p w:rsidR="002242CA" w:rsidRPr="00B570BB" w:rsidRDefault="00DB090F" w:rsidP="002242CA">
      <w:pPr>
        <w:rPr>
          <w:rFonts w:eastAsia="Times New Roman"/>
          <w:lang w:eastAsia="nl-NL" w:bidi="ar-SA"/>
        </w:rPr>
      </w:pPr>
      <w:r w:rsidRPr="00B570BB">
        <w:rPr>
          <w:rFonts w:eastAsia="Times New Roman"/>
          <w:b/>
          <w:lang w:eastAsia="nl-NL" w:bidi="ar-SA"/>
        </w:rPr>
        <w:t>Project W</w:t>
      </w:r>
      <w:r w:rsidR="002242CA" w:rsidRPr="00B570BB">
        <w:rPr>
          <w:rFonts w:eastAsia="Times New Roman"/>
          <w:b/>
          <w:lang w:eastAsia="nl-NL" w:bidi="ar-SA"/>
        </w:rPr>
        <w:t>all</w:t>
      </w:r>
      <w:r w:rsidR="00EF328D" w:rsidRPr="00B570BB">
        <w:rPr>
          <w:rFonts w:eastAsia="Times New Roman"/>
          <w:b/>
          <w:lang w:eastAsia="nl-NL" w:bidi="ar-SA"/>
        </w:rPr>
        <w:br/>
      </w:r>
      <w:r w:rsidRPr="00B570BB">
        <w:rPr>
          <w:rFonts w:eastAsia="Times New Roman"/>
          <w:lang w:eastAsia="nl-NL" w:bidi="ar-SA"/>
        </w:rPr>
        <w:t xml:space="preserve">De </w:t>
      </w:r>
      <w:proofErr w:type="spellStart"/>
      <w:r w:rsidRPr="00B570BB">
        <w:rPr>
          <w:rFonts w:eastAsia="Times New Roman"/>
          <w:lang w:eastAsia="nl-NL" w:bidi="ar-SA"/>
        </w:rPr>
        <w:t>sprintr</w:t>
      </w:r>
      <w:proofErr w:type="spellEnd"/>
      <w:r w:rsidRPr="00B570BB">
        <w:rPr>
          <w:rFonts w:eastAsia="Times New Roman"/>
          <w:lang w:eastAsia="nl-NL" w:bidi="ar-SA"/>
        </w:rPr>
        <w:t xml:space="preserve"> Project W</w:t>
      </w:r>
      <w:r w:rsidR="002242CA" w:rsidRPr="00B570BB">
        <w:rPr>
          <w:rFonts w:eastAsia="Times New Roman"/>
          <w:lang w:eastAsia="nl-NL" w:bidi="ar-SA"/>
        </w:rPr>
        <w:t>all geeft de mogelijkheid om berichten achter te laten voor de memb</w:t>
      </w:r>
      <w:r w:rsidRPr="00B570BB">
        <w:rPr>
          <w:rFonts w:eastAsia="Times New Roman"/>
          <w:lang w:eastAsia="nl-NL" w:bidi="ar-SA"/>
        </w:rPr>
        <w:t>ers van het team</w:t>
      </w:r>
      <w:r w:rsidR="00C07924" w:rsidRPr="00B570BB">
        <w:rPr>
          <w:rFonts w:eastAsia="Times New Roman"/>
          <w:lang w:eastAsia="nl-NL" w:bidi="ar-SA"/>
        </w:rPr>
        <w:t xml:space="preserve"> en is daarmee vergelijkbaar met een digitaal forum</w:t>
      </w:r>
      <w:r w:rsidRPr="00B570BB">
        <w:rPr>
          <w:rFonts w:eastAsia="Times New Roman"/>
          <w:lang w:eastAsia="nl-NL" w:bidi="ar-SA"/>
        </w:rPr>
        <w:t>. Ook is op de Project W</w:t>
      </w:r>
      <w:r w:rsidR="002242CA" w:rsidRPr="00B570BB">
        <w:rPr>
          <w:rFonts w:eastAsia="Times New Roman"/>
          <w:lang w:eastAsia="nl-NL" w:bidi="ar-SA"/>
        </w:rPr>
        <w:t xml:space="preserve">all te zien welke </w:t>
      </w:r>
      <w:proofErr w:type="spellStart"/>
      <w:r w:rsidR="002242CA" w:rsidRPr="00B570BB">
        <w:rPr>
          <w:rFonts w:eastAsia="Times New Roman"/>
          <w:lang w:eastAsia="nl-NL" w:bidi="ar-SA"/>
        </w:rPr>
        <w:t>stories</w:t>
      </w:r>
      <w:proofErr w:type="spellEnd"/>
      <w:r w:rsidR="002242CA" w:rsidRPr="00B570BB">
        <w:rPr>
          <w:rFonts w:eastAsia="Times New Roman"/>
          <w:lang w:eastAsia="nl-NL" w:bidi="ar-SA"/>
        </w:rPr>
        <w:t xml:space="preserve"> en/of sprints zijn aangemaakt.</w:t>
      </w:r>
    </w:p>
    <w:p w:rsidR="002242CA" w:rsidRPr="00B570BB" w:rsidRDefault="002242CA" w:rsidP="002242CA">
      <w:pPr>
        <w:rPr>
          <w:rFonts w:eastAsia="Times New Roman"/>
          <w:b/>
          <w:lang w:eastAsia="nl-NL" w:bidi="ar-SA"/>
        </w:rPr>
      </w:pPr>
      <w:r w:rsidRPr="00B570BB">
        <w:rPr>
          <w:rFonts w:eastAsia="Times New Roman"/>
          <w:b/>
          <w:lang w:eastAsia="nl-NL" w:bidi="ar-SA"/>
        </w:rPr>
        <w:t>Planning</w:t>
      </w:r>
      <w:r w:rsidR="00EF328D" w:rsidRPr="00B570BB">
        <w:rPr>
          <w:rFonts w:eastAsia="Times New Roman"/>
          <w:b/>
          <w:lang w:eastAsia="nl-NL" w:bidi="ar-SA"/>
        </w:rPr>
        <w:br/>
      </w:r>
      <w:r w:rsidRPr="00B570BB">
        <w:rPr>
          <w:rFonts w:eastAsia="Times New Roman"/>
          <w:lang w:eastAsia="nl-NL" w:bidi="ar-SA"/>
        </w:rPr>
        <w:t xml:space="preserve">De planning is essentieel voor een </w:t>
      </w:r>
      <w:r w:rsidR="00C07924" w:rsidRPr="00B570BB">
        <w:rPr>
          <w:rFonts w:eastAsia="Times New Roman"/>
          <w:lang w:eastAsia="nl-NL" w:bidi="ar-SA"/>
        </w:rPr>
        <w:t xml:space="preserve">ordelijk </w:t>
      </w:r>
      <w:r w:rsidRPr="00B570BB">
        <w:rPr>
          <w:rFonts w:eastAsia="Times New Roman"/>
          <w:lang w:eastAsia="nl-NL" w:bidi="ar-SA"/>
        </w:rPr>
        <w:t>verloop van een project.</w:t>
      </w:r>
      <w:r w:rsidR="00DB090F" w:rsidRPr="00B570BB">
        <w:rPr>
          <w:rFonts w:eastAsia="Times New Roman"/>
          <w:lang w:eastAsia="nl-NL" w:bidi="ar-SA"/>
        </w:rPr>
        <w:t xml:space="preserve"> Hoewel met Scrum g</w:t>
      </w:r>
      <w:r w:rsidR="00C07924" w:rsidRPr="00B570BB">
        <w:rPr>
          <w:rFonts w:eastAsia="Times New Roman"/>
          <w:lang w:eastAsia="nl-NL" w:bidi="ar-SA"/>
        </w:rPr>
        <w:t>een sprake is van lange termijn</w:t>
      </w:r>
      <w:r w:rsidR="00DB090F" w:rsidRPr="00B570BB">
        <w:rPr>
          <w:rFonts w:eastAsia="Times New Roman"/>
          <w:lang w:eastAsia="nl-NL" w:bidi="ar-SA"/>
        </w:rPr>
        <w:t xml:space="preserve">planningen, is </w:t>
      </w:r>
      <w:r w:rsidR="00C07924" w:rsidRPr="00B570BB">
        <w:rPr>
          <w:rFonts w:eastAsia="Times New Roman"/>
          <w:lang w:eastAsia="nl-NL" w:bidi="ar-SA"/>
        </w:rPr>
        <w:t>een tactische planning van een sprint cruciaal</w:t>
      </w:r>
      <w:r w:rsidR="00DB090F" w:rsidRPr="00B570BB">
        <w:rPr>
          <w:rFonts w:eastAsia="Times New Roman"/>
          <w:lang w:eastAsia="nl-NL" w:bidi="ar-SA"/>
        </w:rPr>
        <w:t>.</w:t>
      </w:r>
      <w:r w:rsidRPr="00B570BB">
        <w:rPr>
          <w:rFonts w:eastAsia="Times New Roman"/>
          <w:lang w:eastAsia="nl-NL" w:bidi="ar-SA"/>
        </w:rPr>
        <w:t xml:space="preserve"> </w:t>
      </w:r>
      <w:proofErr w:type="spellStart"/>
      <w:r w:rsidRPr="00B570BB">
        <w:rPr>
          <w:rFonts w:eastAsia="Times New Roman"/>
          <w:lang w:eastAsia="nl-NL" w:bidi="ar-SA"/>
        </w:rPr>
        <w:t>Sprintr</w:t>
      </w:r>
      <w:proofErr w:type="spellEnd"/>
      <w:r w:rsidRPr="00B570BB">
        <w:rPr>
          <w:rFonts w:eastAsia="Times New Roman"/>
          <w:lang w:eastAsia="nl-NL" w:bidi="ar-SA"/>
        </w:rPr>
        <w:t xml:space="preserve"> biedt vier verschillende overzichten aan om de status van een project te monitoren. Hieronder een korte beschrijving van alle overzichten.</w:t>
      </w:r>
    </w:p>
    <w:p w:rsidR="002242CA" w:rsidRPr="00B570BB" w:rsidRDefault="00C07924" w:rsidP="002242CA">
      <w:pPr>
        <w:rPr>
          <w:rFonts w:eastAsia="Times New Roman"/>
          <w:lang w:eastAsia="nl-NL" w:bidi="ar-SA"/>
        </w:rPr>
      </w:pPr>
      <w:r w:rsidRPr="00B570BB">
        <w:rPr>
          <w:rFonts w:eastAsia="Times New Roman"/>
          <w:u w:val="single"/>
          <w:lang w:eastAsia="nl-NL" w:bidi="ar-SA"/>
        </w:rPr>
        <w:t xml:space="preserve">Het Sprint Status </w:t>
      </w:r>
      <w:r w:rsidR="002242CA" w:rsidRPr="00B570BB">
        <w:rPr>
          <w:rFonts w:eastAsia="Times New Roman"/>
          <w:u w:val="single"/>
          <w:lang w:eastAsia="nl-NL" w:bidi="ar-SA"/>
        </w:rPr>
        <w:t xml:space="preserve">overzicht </w:t>
      </w:r>
      <w:r w:rsidR="002242CA" w:rsidRPr="00B570BB">
        <w:rPr>
          <w:rFonts w:eastAsia="Times New Roman"/>
          <w:u w:val="single"/>
          <w:lang w:eastAsia="nl-NL" w:bidi="ar-SA"/>
        </w:rPr>
        <w:br/>
      </w:r>
      <w:r w:rsidRPr="00B570BB">
        <w:rPr>
          <w:rFonts w:eastAsia="Times New Roman"/>
          <w:lang w:eastAsia="nl-NL" w:bidi="ar-SA"/>
        </w:rPr>
        <w:t xml:space="preserve">In het Sprint Status </w:t>
      </w:r>
      <w:r w:rsidR="002242CA" w:rsidRPr="00B570BB">
        <w:rPr>
          <w:rFonts w:eastAsia="Times New Roman"/>
          <w:lang w:eastAsia="nl-NL" w:bidi="ar-SA"/>
        </w:rPr>
        <w:t xml:space="preserve">overzicht is in één oogopslag te zien hoeveel en welke </w:t>
      </w:r>
      <w:proofErr w:type="spellStart"/>
      <w:r w:rsidR="00DB090F" w:rsidRPr="00B570BB">
        <w:rPr>
          <w:rFonts w:eastAsia="Times New Roman"/>
          <w:lang w:eastAsia="nl-NL" w:bidi="ar-SA"/>
        </w:rPr>
        <w:t>stories</w:t>
      </w:r>
      <w:proofErr w:type="spellEnd"/>
      <w:r w:rsidR="002242CA" w:rsidRPr="00B570BB">
        <w:rPr>
          <w:rFonts w:eastAsia="Times New Roman"/>
          <w:lang w:eastAsia="nl-NL" w:bidi="ar-SA"/>
        </w:rPr>
        <w:t xml:space="preserve"> </w:t>
      </w:r>
      <w:r w:rsidR="00DB090F" w:rsidRPr="00B570BB">
        <w:rPr>
          <w:rFonts w:eastAsia="Times New Roman"/>
          <w:lang w:eastAsia="nl-NL" w:bidi="ar-SA"/>
        </w:rPr>
        <w:t>voor een bepaalde sprint</w:t>
      </w:r>
      <w:r w:rsidR="002242CA" w:rsidRPr="00B570BB">
        <w:rPr>
          <w:rFonts w:eastAsia="Times New Roman"/>
          <w:lang w:eastAsia="nl-NL" w:bidi="ar-SA"/>
        </w:rPr>
        <w:t xml:space="preserve"> in de fase </w:t>
      </w:r>
      <w:proofErr w:type="spellStart"/>
      <w:r w:rsidR="002242CA" w:rsidRPr="00B570BB">
        <w:rPr>
          <w:rFonts w:eastAsia="Times New Roman"/>
          <w:lang w:eastAsia="nl-NL" w:bidi="ar-SA"/>
        </w:rPr>
        <w:t>todo</w:t>
      </w:r>
      <w:proofErr w:type="spellEnd"/>
      <w:r w:rsidR="002242CA" w:rsidRPr="00B570BB">
        <w:rPr>
          <w:rFonts w:eastAsia="Times New Roman"/>
          <w:lang w:eastAsia="nl-NL" w:bidi="ar-SA"/>
        </w:rPr>
        <w:t xml:space="preserve">, running </w:t>
      </w:r>
      <w:r w:rsidR="00DB090F" w:rsidRPr="00B570BB">
        <w:rPr>
          <w:rFonts w:eastAsia="Times New Roman"/>
          <w:lang w:eastAsia="nl-NL" w:bidi="ar-SA"/>
        </w:rPr>
        <w:t>of</w:t>
      </w:r>
      <w:r w:rsidR="002242CA" w:rsidRPr="00B570BB">
        <w:rPr>
          <w:rFonts w:eastAsia="Times New Roman"/>
          <w:lang w:eastAsia="nl-NL" w:bidi="ar-SA"/>
        </w:rPr>
        <w:t xml:space="preserve"> </w:t>
      </w:r>
      <w:proofErr w:type="spellStart"/>
      <w:r w:rsidR="002242CA" w:rsidRPr="00B570BB">
        <w:rPr>
          <w:rFonts w:eastAsia="Times New Roman"/>
          <w:lang w:eastAsia="nl-NL" w:bidi="ar-SA"/>
        </w:rPr>
        <w:t>completed</w:t>
      </w:r>
      <w:proofErr w:type="spellEnd"/>
      <w:r w:rsidR="002242CA" w:rsidRPr="00B570BB">
        <w:rPr>
          <w:rFonts w:eastAsia="Times New Roman"/>
          <w:lang w:eastAsia="nl-NL" w:bidi="ar-SA"/>
        </w:rPr>
        <w:t xml:space="preserve"> staan. </w:t>
      </w:r>
    </w:p>
    <w:p w:rsidR="002E2906" w:rsidRPr="00B570BB" w:rsidRDefault="002242CA" w:rsidP="002E2906">
      <w:pPr>
        <w:rPr>
          <w:rFonts w:eastAsia="Times New Roman"/>
          <w:lang w:eastAsia="nl-NL" w:bidi="ar-SA"/>
        </w:rPr>
      </w:pPr>
      <w:proofErr w:type="spellStart"/>
      <w:r w:rsidRPr="00B570BB">
        <w:rPr>
          <w:rFonts w:eastAsia="Times New Roman"/>
          <w:u w:val="single"/>
          <w:lang w:eastAsia="nl-NL" w:bidi="ar-SA"/>
        </w:rPr>
        <w:t>Burndown</w:t>
      </w:r>
      <w:proofErr w:type="spellEnd"/>
      <w:r w:rsidRPr="00B570BB">
        <w:rPr>
          <w:rFonts w:eastAsia="Times New Roman"/>
          <w:u w:val="single"/>
          <w:lang w:eastAsia="nl-NL" w:bidi="ar-SA"/>
        </w:rPr>
        <w:t xml:space="preserve"> Chart</w:t>
      </w:r>
      <w:r w:rsidRPr="00B570BB">
        <w:rPr>
          <w:rFonts w:eastAsia="Times New Roman"/>
          <w:u w:val="single"/>
          <w:lang w:eastAsia="nl-NL" w:bidi="ar-SA"/>
        </w:rPr>
        <w:br/>
      </w:r>
      <w:r w:rsidRPr="00B570BB">
        <w:rPr>
          <w:rFonts w:eastAsia="Times New Roman"/>
          <w:lang w:eastAsia="nl-NL" w:bidi="ar-SA"/>
        </w:rPr>
        <w:t xml:space="preserve">Het tweede overzicht bevat </w:t>
      </w:r>
      <w:r w:rsidR="00DB090F" w:rsidRPr="00B570BB">
        <w:rPr>
          <w:rFonts w:eastAsia="Times New Roman"/>
          <w:lang w:eastAsia="nl-NL" w:bidi="ar-SA"/>
        </w:rPr>
        <w:t xml:space="preserve">een </w:t>
      </w:r>
      <w:proofErr w:type="spellStart"/>
      <w:r w:rsidR="00DB090F" w:rsidRPr="00B570BB">
        <w:rPr>
          <w:rFonts w:eastAsia="Times New Roman"/>
          <w:lang w:eastAsia="nl-NL" w:bidi="ar-SA"/>
        </w:rPr>
        <w:t>burndown</w:t>
      </w:r>
      <w:proofErr w:type="spellEnd"/>
      <w:r w:rsidR="00DB090F" w:rsidRPr="00B570BB">
        <w:rPr>
          <w:rFonts w:eastAsia="Times New Roman"/>
          <w:lang w:eastAsia="nl-NL" w:bidi="ar-SA"/>
        </w:rPr>
        <w:t xml:space="preserve"> </w:t>
      </w:r>
      <w:proofErr w:type="spellStart"/>
      <w:r w:rsidR="00DB090F" w:rsidRPr="00B570BB">
        <w:rPr>
          <w:rFonts w:eastAsia="Times New Roman"/>
          <w:lang w:eastAsia="nl-NL" w:bidi="ar-SA"/>
        </w:rPr>
        <w:t>chart</w:t>
      </w:r>
      <w:proofErr w:type="spellEnd"/>
      <w:r w:rsidRPr="00B570BB">
        <w:rPr>
          <w:rFonts w:eastAsia="Times New Roman"/>
          <w:lang w:eastAsia="nl-NL" w:bidi="ar-SA"/>
        </w:rPr>
        <w:t xml:space="preserve"> van de huidige sprint. </w:t>
      </w:r>
      <w:r w:rsidR="00DB090F" w:rsidRPr="00B570BB">
        <w:rPr>
          <w:rFonts w:eastAsia="Times New Roman"/>
          <w:lang w:eastAsia="nl-NL" w:bidi="ar-SA"/>
        </w:rPr>
        <w:t xml:space="preserve">De </w:t>
      </w:r>
      <w:proofErr w:type="spellStart"/>
      <w:r w:rsidR="00DB090F" w:rsidRPr="00B570BB">
        <w:rPr>
          <w:rFonts w:eastAsia="Times New Roman"/>
          <w:lang w:eastAsia="nl-NL" w:bidi="ar-SA"/>
        </w:rPr>
        <w:t>b</w:t>
      </w:r>
      <w:r w:rsidRPr="00B570BB">
        <w:rPr>
          <w:rFonts w:eastAsia="Times New Roman"/>
          <w:lang w:eastAsia="nl-NL" w:bidi="ar-SA"/>
        </w:rPr>
        <w:t>urndown</w:t>
      </w:r>
      <w:proofErr w:type="spellEnd"/>
      <w:r w:rsidRPr="00B570BB">
        <w:rPr>
          <w:rFonts w:eastAsia="Times New Roman"/>
          <w:lang w:eastAsia="nl-NL" w:bidi="ar-SA"/>
        </w:rPr>
        <w:t xml:space="preserve"> </w:t>
      </w:r>
      <w:proofErr w:type="spellStart"/>
      <w:r w:rsidRPr="00B570BB">
        <w:rPr>
          <w:rFonts w:eastAsia="Times New Roman"/>
          <w:lang w:eastAsia="nl-NL" w:bidi="ar-SA"/>
        </w:rPr>
        <w:t>chart</w:t>
      </w:r>
      <w:proofErr w:type="spellEnd"/>
      <w:r w:rsidRPr="00B570BB">
        <w:rPr>
          <w:rFonts w:eastAsia="Times New Roman"/>
          <w:lang w:eastAsia="nl-NL" w:bidi="ar-SA"/>
        </w:rPr>
        <w:t xml:space="preserve"> toont het resterend</w:t>
      </w:r>
      <w:r w:rsidR="00DB090F" w:rsidRPr="00B570BB">
        <w:rPr>
          <w:rFonts w:eastAsia="Times New Roman"/>
          <w:lang w:eastAsia="nl-NL" w:bidi="ar-SA"/>
        </w:rPr>
        <w:t xml:space="preserve"> werk per s</w:t>
      </w:r>
      <w:r w:rsidRPr="00B570BB">
        <w:rPr>
          <w:rFonts w:eastAsia="Times New Roman"/>
          <w:lang w:eastAsia="nl-NL" w:bidi="ar-SA"/>
        </w:rPr>
        <w:t xml:space="preserve">print. </w:t>
      </w:r>
      <w:r w:rsidR="00C07924" w:rsidRPr="00B570BB">
        <w:rPr>
          <w:lang w:eastAsia="nl-NL"/>
        </w:rPr>
        <w:t xml:space="preserve">Het is een overzichtelijke weergave tussen de </w:t>
      </w:r>
      <w:r w:rsidR="00C07924" w:rsidRPr="00B570BB">
        <w:t>werklast en de tijdsdruk</w:t>
      </w:r>
      <w:r w:rsidR="00C07924" w:rsidRPr="00B570BB">
        <w:rPr>
          <w:lang w:eastAsia="nl-NL"/>
        </w:rPr>
        <w:t xml:space="preserve">. </w:t>
      </w:r>
      <w:r w:rsidRPr="00B570BB">
        <w:rPr>
          <w:rFonts w:eastAsia="Times New Roman"/>
          <w:lang w:eastAsia="nl-NL" w:bidi="ar-SA"/>
        </w:rPr>
        <w:t xml:space="preserve">De productiviteit kan op die manier altijd </w:t>
      </w:r>
      <w:r w:rsidRPr="00B570BB">
        <w:rPr>
          <w:iCs/>
        </w:rPr>
        <w:t xml:space="preserve">gemonitord </w:t>
      </w:r>
      <w:r w:rsidRPr="00B570BB">
        <w:rPr>
          <w:rFonts w:eastAsia="Times New Roman"/>
          <w:lang w:eastAsia="nl-NL" w:bidi="ar-SA"/>
        </w:rPr>
        <w:t xml:space="preserve">worden en indien nodig kan worden bijgestuurd. Onderstaand figuur is een </w:t>
      </w:r>
      <w:r w:rsidR="005A3557" w:rsidRPr="00B570BB">
        <w:rPr>
          <w:rFonts w:eastAsia="Times New Roman"/>
          <w:lang w:eastAsia="nl-NL" w:bidi="ar-SA"/>
        </w:rPr>
        <w:t>voorbeeld</w:t>
      </w:r>
      <w:r w:rsidRPr="00B570BB">
        <w:rPr>
          <w:rFonts w:eastAsia="Times New Roman"/>
          <w:lang w:eastAsia="nl-NL" w:bidi="ar-SA"/>
        </w:rPr>
        <w:t xml:space="preserve"> van een </w:t>
      </w:r>
      <w:proofErr w:type="spellStart"/>
      <w:r w:rsidR="00DB090F" w:rsidRPr="00B570BB">
        <w:rPr>
          <w:rFonts w:eastAsia="Times New Roman"/>
          <w:lang w:eastAsia="nl-NL" w:bidi="ar-SA"/>
        </w:rPr>
        <w:t>b</w:t>
      </w:r>
      <w:r w:rsidRPr="00B570BB">
        <w:rPr>
          <w:rFonts w:eastAsia="Times New Roman"/>
          <w:lang w:eastAsia="nl-NL" w:bidi="ar-SA"/>
        </w:rPr>
        <w:t>urndown</w:t>
      </w:r>
      <w:proofErr w:type="spellEnd"/>
      <w:r w:rsidRPr="00B570BB">
        <w:rPr>
          <w:rFonts w:eastAsia="Times New Roman"/>
          <w:lang w:eastAsia="nl-NL" w:bidi="ar-SA"/>
        </w:rPr>
        <w:t xml:space="preserve"> </w:t>
      </w:r>
      <w:proofErr w:type="spellStart"/>
      <w:r w:rsidR="00DB090F" w:rsidRPr="00B570BB">
        <w:rPr>
          <w:rFonts w:eastAsia="Times New Roman"/>
          <w:lang w:eastAsia="nl-NL" w:bidi="ar-SA"/>
        </w:rPr>
        <w:t>c</w:t>
      </w:r>
      <w:r w:rsidRPr="00B570BB">
        <w:rPr>
          <w:rFonts w:eastAsia="Times New Roman"/>
          <w:lang w:eastAsia="nl-NL" w:bidi="ar-SA"/>
        </w:rPr>
        <w:t>hart</w:t>
      </w:r>
      <w:proofErr w:type="spellEnd"/>
      <w:r w:rsidR="00DB090F" w:rsidRPr="00B570BB">
        <w:rPr>
          <w:rFonts w:eastAsia="Times New Roman"/>
          <w:lang w:eastAsia="nl-NL" w:bidi="ar-SA"/>
        </w:rPr>
        <w:t xml:space="preserve"> in </w:t>
      </w:r>
      <w:proofErr w:type="spellStart"/>
      <w:r w:rsidR="00DB090F" w:rsidRPr="00B570BB">
        <w:rPr>
          <w:rFonts w:eastAsia="Times New Roman"/>
          <w:lang w:eastAsia="nl-NL" w:bidi="ar-SA"/>
        </w:rPr>
        <w:t>sprintr</w:t>
      </w:r>
      <w:proofErr w:type="spellEnd"/>
      <w:r w:rsidRPr="00B570BB">
        <w:rPr>
          <w:rFonts w:eastAsia="Times New Roman"/>
          <w:lang w:eastAsia="nl-NL" w:bidi="ar-SA"/>
        </w:rPr>
        <w:t xml:space="preserve"> zoals hij er uit zou kunnen zien in een project.</w:t>
      </w:r>
    </w:p>
    <w:p w:rsidR="002242CA" w:rsidRPr="00B570BB" w:rsidRDefault="002242CA" w:rsidP="002E2906">
      <w:r w:rsidRPr="00B570BB">
        <w:rPr>
          <w:rFonts w:ascii="Times New Roman" w:eastAsia="Times New Roman" w:hAnsi="Times New Roman" w:cs="Times New Roman"/>
          <w:noProof/>
          <w:color w:val="auto"/>
          <w:sz w:val="24"/>
          <w:szCs w:val="24"/>
          <w:lang w:eastAsia="nl-NL" w:bidi="ar-SA"/>
        </w:rPr>
        <w:lastRenderedPageBreak/>
        <w:drawing>
          <wp:inline distT="0" distB="0" distL="0" distR="0" wp14:anchorId="54013FE1" wp14:editId="4EFC8450">
            <wp:extent cx="3676650" cy="3678283"/>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2662" t="21148" r="51748" b="21926"/>
                    <a:stretch>
                      <a:fillRect/>
                    </a:stretch>
                  </pic:blipFill>
                  <pic:spPr bwMode="auto">
                    <a:xfrm>
                      <a:off x="0" y="0"/>
                      <a:ext cx="3676650" cy="3678283"/>
                    </a:xfrm>
                    <a:prstGeom prst="rect">
                      <a:avLst/>
                    </a:prstGeom>
                    <a:noFill/>
                    <a:ln w="9525">
                      <a:noFill/>
                      <a:miter lim="800000"/>
                      <a:headEnd/>
                      <a:tailEnd/>
                    </a:ln>
                  </pic:spPr>
                </pic:pic>
              </a:graphicData>
            </a:graphic>
          </wp:inline>
        </w:drawing>
      </w:r>
    </w:p>
    <w:p w:rsidR="002242CA" w:rsidRPr="00B570BB" w:rsidRDefault="002242CA" w:rsidP="005A3557">
      <w:pPr>
        <w:pStyle w:val="Bijschrift"/>
      </w:pPr>
      <w:bookmarkStart w:id="40" w:name="_Toc297883700"/>
      <w:bookmarkStart w:id="41" w:name="_Toc326306762"/>
      <w:r w:rsidRPr="00B570BB">
        <w:t xml:space="preserve">Figuur </w:t>
      </w:r>
      <w:r w:rsidR="006976C7">
        <w:fldChar w:fldCharType="begin"/>
      </w:r>
      <w:r w:rsidR="006976C7">
        <w:instrText xml:space="preserve"> STYLEREF 1 \s </w:instrText>
      </w:r>
      <w:r w:rsidR="006976C7">
        <w:fldChar w:fldCharType="separate"/>
      </w:r>
      <w:r w:rsidR="006976C7">
        <w:rPr>
          <w:noProof/>
        </w:rPr>
        <w:t>4</w:t>
      </w:r>
      <w:r w:rsidR="006976C7">
        <w:fldChar w:fldCharType="end"/>
      </w:r>
      <w:r w:rsidR="006976C7">
        <w:t>.</w:t>
      </w:r>
      <w:r w:rsidR="006976C7">
        <w:fldChar w:fldCharType="begin"/>
      </w:r>
      <w:r w:rsidR="006976C7">
        <w:instrText xml:space="preserve"> SEQ Figuur \* ARABIC \s 1 </w:instrText>
      </w:r>
      <w:r w:rsidR="006976C7">
        <w:fldChar w:fldCharType="separate"/>
      </w:r>
      <w:r w:rsidR="006976C7">
        <w:rPr>
          <w:noProof/>
        </w:rPr>
        <w:t>2</w:t>
      </w:r>
      <w:r w:rsidR="006976C7">
        <w:fldChar w:fldCharType="end"/>
      </w:r>
      <w:r w:rsidRPr="00B570BB">
        <w:t xml:space="preserve">: Een voorbeeld </w:t>
      </w:r>
      <w:proofErr w:type="spellStart"/>
      <w:r w:rsidRPr="00B570BB">
        <w:t>Burndown</w:t>
      </w:r>
      <w:proofErr w:type="spellEnd"/>
      <w:r w:rsidRPr="00B570BB">
        <w:t xml:space="preserve"> Chart in </w:t>
      </w:r>
      <w:proofErr w:type="spellStart"/>
      <w:r w:rsidRPr="00B570BB">
        <w:t>sprintr</w:t>
      </w:r>
      <w:bookmarkEnd w:id="40"/>
      <w:bookmarkEnd w:id="41"/>
      <w:proofErr w:type="spellEnd"/>
    </w:p>
    <w:p w:rsidR="002242CA" w:rsidRPr="00B570BB" w:rsidRDefault="002E2906" w:rsidP="002242CA">
      <w:pPr>
        <w:rPr>
          <w:rFonts w:eastAsia="Times New Roman"/>
          <w:lang w:eastAsia="nl-NL" w:bidi="ar-SA"/>
        </w:rPr>
      </w:pPr>
      <w:r w:rsidRPr="00B570BB">
        <w:rPr>
          <w:rFonts w:eastAsia="Times New Roman"/>
          <w:u w:val="single"/>
          <w:lang w:eastAsia="nl-NL" w:bidi="ar-SA"/>
        </w:rPr>
        <w:br/>
      </w:r>
      <w:proofErr w:type="spellStart"/>
      <w:r w:rsidR="002242CA" w:rsidRPr="00B570BB">
        <w:rPr>
          <w:rFonts w:eastAsia="Times New Roman"/>
          <w:u w:val="single"/>
          <w:lang w:eastAsia="nl-NL" w:bidi="ar-SA"/>
        </w:rPr>
        <w:t>Timeline</w:t>
      </w:r>
      <w:proofErr w:type="spellEnd"/>
      <w:r w:rsidR="002242CA" w:rsidRPr="00B570BB">
        <w:rPr>
          <w:rFonts w:eastAsia="Times New Roman"/>
          <w:u w:val="single"/>
          <w:lang w:eastAsia="nl-NL" w:bidi="ar-SA"/>
        </w:rPr>
        <w:br/>
      </w:r>
      <w:r w:rsidR="00C07924" w:rsidRPr="00B570BB">
        <w:rPr>
          <w:rFonts w:eastAsia="Times New Roman"/>
          <w:lang w:eastAsia="nl-NL" w:bidi="ar-SA"/>
        </w:rPr>
        <w:t xml:space="preserve">In het </w:t>
      </w:r>
      <w:proofErr w:type="spellStart"/>
      <w:r w:rsidR="00C07924" w:rsidRPr="00B570BB">
        <w:rPr>
          <w:rFonts w:eastAsia="Times New Roman"/>
          <w:lang w:eastAsia="nl-NL" w:bidi="ar-SA"/>
        </w:rPr>
        <w:t>timeline</w:t>
      </w:r>
      <w:proofErr w:type="spellEnd"/>
      <w:r w:rsidR="00C07924" w:rsidRPr="00B570BB">
        <w:rPr>
          <w:rFonts w:eastAsia="Times New Roman"/>
          <w:lang w:eastAsia="nl-NL" w:bidi="ar-SA"/>
        </w:rPr>
        <w:t xml:space="preserve"> </w:t>
      </w:r>
      <w:r w:rsidR="002242CA" w:rsidRPr="00B570BB">
        <w:rPr>
          <w:rFonts w:eastAsia="Times New Roman"/>
          <w:lang w:eastAsia="nl-NL" w:bidi="ar-SA"/>
        </w:rPr>
        <w:t>overzicht zijn de sprints te z</w:t>
      </w:r>
      <w:r w:rsidR="00C07924" w:rsidRPr="00B570BB">
        <w:rPr>
          <w:rFonts w:eastAsia="Times New Roman"/>
          <w:lang w:eastAsia="nl-NL" w:bidi="ar-SA"/>
        </w:rPr>
        <w:t>ien als in een agendaweergave. Er is te zien wanneer</w:t>
      </w:r>
      <w:r w:rsidR="002242CA" w:rsidRPr="00B570BB">
        <w:rPr>
          <w:rFonts w:eastAsia="Times New Roman"/>
          <w:lang w:eastAsia="nl-NL" w:bidi="ar-SA"/>
        </w:rPr>
        <w:t xml:space="preserve"> een sprint start en eindigt en in hoeverre een sprint is voltooid.</w:t>
      </w:r>
    </w:p>
    <w:p w:rsidR="002242CA" w:rsidRPr="00B570BB" w:rsidRDefault="002242CA" w:rsidP="002242CA">
      <w:pPr>
        <w:rPr>
          <w:rFonts w:eastAsia="Times New Roman"/>
          <w:u w:val="single"/>
          <w:lang w:eastAsia="nl-NL" w:bidi="ar-SA"/>
        </w:rPr>
      </w:pPr>
      <w:r w:rsidRPr="00B570BB">
        <w:rPr>
          <w:rFonts w:eastAsia="Times New Roman"/>
          <w:u w:val="single"/>
          <w:lang w:eastAsia="nl-NL" w:bidi="ar-SA"/>
        </w:rPr>
        <w:t>Release plan</w:t>
      </w:r>
      <w:r w:rsidRPr="00B570BB">
        <w:rPr>
          <w:rFonts w:eastAsia="Times New Roman"/>
          <w:u w:val="single"/>
          <w:lang w:eastAsia="nl-NL" w:bidi="ar-SA"/>
        </w:rPr>
        <w:br/>
      </w:r>
      <w:r w:rsidRPr="00B570BB">
        <w:rPr>
          <w:rFonts w:eastAsia="Times New Roman"/>
          <w:lang w:eastAsia="nl-NL" w:bidi="ar-SA"/>
        </w:rPr>
        <w:t xml:space="preserve">Het release plan laat in principe hetzelfde zien als de </w:t>
      </w:r>
      <w:proofErr w:type="spellStart"/>
      <w:r w:rsidRPr="00B570BB">
        <w:rPr>
          <w:rFonts w:eastAsia="Times New Roman"/>
          <w:lang w:eastAsia="nl-NL" w:bidi="ar-SA"/>
        </w:rPr>
        <w:t>timeline</w:t>
      </w:r>
      <w:proofErr w:type="spellEnd"/>
      <w:r w:rsidR="00C07924" w:rsidRPr="00B570BB">
        <w:rPr>
          <w:rFonts w:eastAsia="Times New Roman"/>
          <w:lang w:eastAsia="nl-NL" w:bidi="ar-SA"/>
        </w:rPr>
        <w:t>. Wel is de weergave verschillend;</w:t>
      </w:r>
      <w:r w:rsidRPr="00B570BB">
        <w:rPr>
          <w:rFonts w:eastAsia="Times New Roman"/>
          <w:lang w:eastAsia="nl-NL" w:bidi="ar-SA"/>
        </w:rPr>
        <w:t xml:space="preserve"> </w:t>
      </w:r>
      <w:r w:rsidR="00C07924" w:rsidRPr="00B570BB">
        <w:rPr>
          <w:rFonts w:eastAsia="Times New Roman"/>
          <w:lang w:eastAsia="nl-NL" w:bidi="ar-SA"/>
        </w:rPr>
        <w:t>h</w:t>
      </w:r>
      <w:r w:rsidRPr="00B570BB">
        <w:rPr>
          <w:rFonts w:eastAsia="Times New Roman"/>
          <w:lang w:eastAsia="nl-NL" w:bidi="ar-SA"/>
        </w:rPr>
        <w:t xml:space="preserve">et release plan laat alle sprints onder elkaar zien met erachter de release datum. Hierin is dus heel eenvoudig te zien wanneer een bepaalde sprint voltooid </w:t>
      </w:r>
      <w:r w:rsidR="00C76598" w:rsidRPr="00B570BB">
        <w:rPr>
          <w:rFonts w:eastAsia="Times New Roman"/>
          <w:lang w:eastAsia="nl-NL" w:bidi="ar-SA"/>
        </w:rPr>
        <w:t>hoort te</w:t>
      </w:r>
      <w:r w:rsidRPr="00B570BB">
        <w:rPr>
          <w:rFonts w:eastAsia="Times New Roman"/>
          <w:lang w:eastAsia="nl-NL" w:bidi="ar-SA"/>
        </w:rPr>
        <w:t xml:space="preserve"> zijn en wat de planning is voor de sprints. </w:t>
      </w:r>
    </w:p>
    <w:p w:rsidR="002242CA" w:rsidRPr="00B570BB" w:rsidRDefault="002242CA" w:rsidP="00972A94"/>
    <w:p w:rsidR="004F639A" w:rsidRPr="00B570BB" w:rsidRDefault="004F639A" w:rsidP="004F639A"/>
    <w:p w:rsidR="004F639A" w:rsidRPr="00B570BB" w:rsidRDefault="004F639A" w:rsidP="004F639A"/>
    <w:p w:rsidR="00F34D7D" w:rsidRPr="00B570BB" w:rsidRDefault="00F34D7D" w:rsidP="009C6537">
      <w:r w:rsidRPr="00B570BB">
        <w:br w:type="page"/>
      </w:r>
    </w:p>
    <w:p w:rsidR="004A173D" w:rsidRPr="00B570BB" w:rsidRDefault="004A173D" w:rsidP="004A173D">
      <w:pPr>
        <w:pStyle w:val="Kop1"/>
      </w:pPr>
      <w:bookmarkStart w:id="42" w:name="_Toc326306798"/>
      <w:r w:rsidRPr="00B570BB">
        <w:lastRenderedPageBreak/>
        <w:t>Realisatie</w:t>
      </w:r>
      <w:bookmarkEnd w:id="42"/>
    </w:p>
    <w:p w:rsidR="004A173D" w:rsidRPr="00B570BB" w:rsidRDefault="004A173D" w:rsidP="004A173D">
      <w:pPr>
        <w:rPr>
          <w:i/>
        </w:rPr>
      </w:pPr>
      <w:r w:rsidRPr="00B570BB">
        <w:rPr>
          <w:i/>
        </w:rPr>
        <w:t>In dit hoofdstuk worden de werkzaamheden gepresenteerd die tijdens het project zijn uitgevoerd ter realisatie van het product. Allereerst wordt beschreven wat ondernomen is in de initiatiefase, en vervolgens zullen per sprint de werkzaamheden beschreven worden. Behalve de uitgevoerde werkzaamheden beschrijft dit hoofdstuk tevens de gemaakte keuzes en tegengekomen problemen.</w:t>
      </w:r>
    </w:p>
    <w:p w:rsidR="004A173D" w:rsidRPr="00B570BB" w:rsidRDefault="004A173D" w:rsidP="004A173D">
      <w:pPr>
        <w:pStyle w:val="Kop2"/>
      </w:pPr>
      <w:bookmarkStart w:id="43" w:name="_Toc326306799"/>
      <w:r w:rsidRPr="00B570BB">
        <w:t>Initiatie fase</w:t>
      </w:r>
      <w:bookmarkEnd w:id="43"/>
    </w:p>
    <w:p w:rsidR="004A173D" w:rsidRPr="00B570BB" w:rsidRDefault="004A173D" w:rsidP="004A173D">
      <w:r w:rsidRPr="00B570BB">
        <w:t xml:space="preserve">Om een goed beeld bij het project te krijgen en om kennis te krijgen van de verschillende aspecten van het project is in overleg met de opdrachtgever besloten om te beginnen met een initiatie fase waarin de focus ligt op onderzoek en ontwerp. </w:t>
      </w:r>
    </w:p>
    <w:p w:rsidR="004A173D" w:rsidRPr="00B570BB" w:rsidRDefault="004A173D" w:rsidP="004A173D">
      <w:r w:rsidRPr="00B570BB">
        <w:t xml:space="preserve">De initiatiefase duurde 3 weken. In de eerste week is het Scrum projectteam samengesteld, is het project initiatie document opgesteld en zijn de requirements bepaald. De samenstelling van het team staat beschreven in hoofdstuk 4.2.1, Scrum team. Aan het eind van de eerste week is een sprint planning meeting gehouden om de eerste sprint in te delen, maar gezien de verschillende onbekende aspecten in de opdracht is besloten om de eerste 2 weken nog bij de initiatie fase te betrekken en te gebruiken voor onderzoek naar alles waar de opdracht betrekking op heeft. </w:t>
      </w:r>
    </w:p>
    <w:p w:rsidR="004A173D" w:rsidRPr="00B570BB" w:rsidRDefault="004A173D" w:rsidP="004A173D">
      <w:r w:rsidRPr="00B570BB">
        <w:t>Het project initiatie document is opgesteld om de opdracht (achtergrond, doelstelling en op te leveren resultaten) en de aanpak van het project vast te leggen. Voor de inhoud van dit document verwij</w:t>
      </w:r>
      <w:r w:rsidR="005D46AB">
        <w:t xml:space="preserve">s ik naar de externe bijlage ‘Project </w:t>
      </w:r>
      <w:proofErr w:type="spellStart"/>
      <w:r w:rsidR="005D46AB">
        <w:t>Initiation</w:t>
      </w:r>
      <w:proofErr w:type="spellEnd"/>
      <w:r w:rsidR="005D46AB">
        <w:t xml:space="preserve"> Document’</w:t>
      </w:r>
      <w:r w:rsidRPr="00B570BB">
        <w:t xml:space="preserve"> die bij het dossier is bijgevoegd. </w:t>
      </w:r>
    </w:p>
    <w:p w:rsidR="004A173D" w:rsidRPr="00B570BB" w:rsidRDefault="004A173D" w:rsidP="004A173D">
      <w:pPr>
        <w:pStyle w:val="Kop3"/>
      </w:pPr>
      <w:bookmarkStart w:id="44" w:name="_Toc326306800"/>
      <w:r w:rsidRPr="00B570BB">
        <w:t>Requirements bepalen</w:t>
      </w:r>
      <w:bookmarkEnd w:id="44"/>
    </w:p>
    <w:p w:rsidR="004A173D" w:rsidRPr="00B570BB" w:rsidRDefault="004A173D" w:rsidP="004A173D">
      <w:r w:rsidRPr="00B570BB">
        <w:t xml:space="preserve">Voor echt aan het project begonnen kon worden, moest een lijst met requirements bepaald worden. In eerste instantie heb ik deze lijst zelf opgesteld, om zo een beter beeld te krijgen van de opdracht en te kijken of het voor mezelf duidelijk genoeg was. Dit heb ik gedaan op basis van de kennis die ik al had van de opdracht en op basis van onderzoek dat ik in de eerste dagen had uitgevoerd. Aan de hand van de opgestelde requirements zullen de functionaliteiten ontwikkeld worden en zal naderhand geëvalueerd worden of het beoogde doel is </w:t>
      </w:r>
      <w:proofErr w:type="gramStart"/>
      <w:r w:rsidRPr="00B570BB">
        <w:t>behaald .</w:t>
      </w:r>
      <w:proofErr w:type="gramEnd"/>
      <w:r w:rsidRPr="00B570BB">
        <w:t xml:space="preserve"> De opgestelde requirements zijn nagekeken en waar nodig aangepast door de Product </w:t>
      </w:r>
      <w:proofErr w:type="spellStart"/>
      <w:r w:rsidRPr="00B570BB">
        <w:t>Owner</w:t>
      </w:r>
      <w:proofErr w:type="spellEnd"/>
      <w:r w:rsidRPr="00B570BB">
        <w:t xml:space="preserve">, waarna ze als </w:t>
      </w:r>
      <w:proofErr w:type="spellStart"/>
      <w:r w:rsidRPr="00B570BB">
        <w:t>stories</w:t>
      </w:r>
      <w:proofErr w:type="spellEnd"/>
      <w:r w:rsidRPr="00B570BB">
        <w:t xml:space="preserve"> in </w:t>
      </w:r>
      <w:proofErr w:type="spellStart"/>
      <w:r w:rsidRPr="00B570BB">
        <w:t>sprintr</w:t>
      </w:r>
      <w:proofErr w:type="spellEnd"/>
      <w:r w:rsidRPr="00B570BB">
        <w:t xml:space="preserve"> aan de project-</w:t>
      </w:r>
      <w:proofErr w:type="spellStart"/>
      <w:r w:rsidRPr="00B570BB">
        <w:t>backlog</w:t>
      </w:r>
      <w:proofErr w:type="spellEnd"/>
      <w:r w:rsidRPr="00B570BB">
        <w:t xml:space="preserve"> zijn toegevoegd. De priorisering van de requirements bepaald tevens de indeling van de sprints. De precieze inhoud van een sprint wordt bepaald tijdens de zogenoemde sprint planning bijeenkomst. </w:t>
      </w:r>
    </w:p>
    <w:p w:rsidR="004A173D" w:rsidRPr="00B570BB" w:rsidRDefault="004A173D" w:rsidP="004A173D">
      <w:r w:rsidRPr="00B570BB">
        <w:lastRenderedPageBreak/>
        <w:t xml:space="preserve">Hieronder volgen de requirements zoals ze zijn opgesteld voor het project. De requirements zijn op de gebruikelijke Scrum methode opgesteld in de vorm van </w:t>
      </w:r>
      <w:proofErr w:type="spellStart"/>
      <w:r w:rsidRPr="00B570BB">
        <w:t>stories</w:t>
      </w:r>
      <w:proofErr w:type="spellEnd"/>
      <w:r w:rsidRPr="00B570BB">
        <w:t xml:space="preserve">. In het afstudeerplan was aangegeven dat dit volgens de </w:t>
      </w:r>
      <w:proofErr w:type="spellStart"/>
      <w:r w:rsidRPr="00B570BB">
        <w:t>MoSCoW</w:t>
      </w:r>
      <w:proofErr w:type="spellEnd"/>
      <w:r w:rsidRPr="00B570BB">
        <w:t xml:space="preserve"> methode gedaan zou worden, echter in het kader van </w:t>
      </w:r>
      <w:proofErr w:type="gramStart"/>
      <w:r w:rsidRPr="00B570BB">
        <w:t>de</w:t>
      </w:r>
      <w:proofErr w:type="gramEnd"/>
      <w:r w:rsidRPr="00B570BB">
        <w:t xml:space="preserve"> gehanteerde project aanpak is toch gekozen om dit op de gebruikelijke Scrum manier te doen. Normaal gesproken worden de </w:t>
      </w:r>
      <w:proofErr w:type="spellStart"/>
      <w:r w:rsidRPr="00B570BB">
        <w:t>stories</w:t>
      </w:r>
      <w:proofErr w:type="spellEnd"/>
      <w:r w:rsidRPr="00B570BB">
        <w:t xml:space="preserve"> in de vorm van user-</w:t>
      </w:r>
      <w:proofErr w:type="spellStart"/>
      <w:r w:rsidRPr="00B570BB">
        <w:t>stories</w:t>
      </w:r>
      <w:proofErr w:type="spellEnd"/>
      <w:r w:rsidRPr="00B570BB">
        <w:t xml:space="preserve"> beschreven, waarin men uitgaat van een user als actor, echter omdat het project een servicelaag betreft waar in veel gevallen de actie niet van een user uitgaat, wordt hier niet altijd vanuit de gebruiker beschreven maar ook vanuit de workflow en Mendix applicatie. </w:t>
      </w:r>
    </w:p>
    <w:p w:rsidR="004A173D" w:rsidRPr="00B570BB" w:rsidRDefault="004A173D" w:rsidP="004A173D">
      <w:r w:rsidRPr="00B570BB">
        <w:t xml:space="preserve">Onderstaande actoren zijn gebruikt voor het beschrijven van de </w:t>
      </w:r>
      <w:proofErr w:type="spellStart"/>
      <w:r w:rsidRPr="00B570BB">
        <w:t>stories</w:t>
      </w:r>
      <w:proofErr w:type="spellEnd"/>
      <w:r w:rsidRPr="00B570BB">
        <w:t xml:space="preserve">. </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2338"/>
        <w:gridCol w:w="6521"/>
      </w:tblGrid>
      <w:tr w:rsidR="004A173D" w:rsidRPr="00B570BB" w:rsidTr="00121A17">
        <w:tc>
          <w:tcPr>
            <w:tcW w:w="2338"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Actor</w:t>
            </w:r>
          </w:p>
        </w:tc>
        <w:tc>
          <w:tcPr>
            <w:tcW w:w="6521"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Omschrijving</w:t>
            </w:r>
          </w:p>
        </w:tc>
      </w:tr>
      <w:tr w:rsidR="004A173D" w:rsidRPr="00B570BB" w:rsidTr="00121A17">
        <w:trPr>
          <w:trHeight w:val="273"/>
        </w:trPr>
        <w:tc>
          <w:tcPr>
            <w:tcW w:w="2338" w:type="dxa"/>
          </w:tcPr>
          <w:p w:rsidR="004A173D" w:rsidRPr="00B570BB" w:rsidRDefault="004A173D" w:rsidP="00121A17">
            <w:pPr>
              <w:rPr>
                <w:rFonts w:eastAsia="Times New Roman"/>
                <w:color w:val="auto"/>
                <w:sz w:val="20"/>
                <w:szCs w:val="20"/>
                <w:lang w:eastAsia="nl-NL" w:bidi="ar-SA"/>
              </w:rPr>
            </w:pPr>
            <w:r w:rsidRPr="00B570BB">
              <w:rPr>
                <w:rFonts w:eastAsia="Times New Roman"/>
                <w:color w:val="auto"/>
                <w:sz w:val="20"/>
                <w:szCs w:val="20"/>
                <w:lang w:eastAsia="nl-NL" w:bidi="ar-SA"/>
              </w:rPr>
              <w:t>Eindgebruiker</w:t>
            </w:r>
          </w:p>
        </w:tc>
        <w:tc>
          <w:tcPr>
            <w:tcW w:w="6521" w:type="dxa"/>
          </w:tcPr>
          <w:p w:rsidR="004A173D" w:rsidRPr="00B570BB" w:rsidRDefault="004A173D" w:rsidP="00121A17">
            <w:pPr>
              <w:rPr>
                <w:rFonts w:eastAsia="Times New Roman"/>
                <w:color w:val="auto"/>
                <w:sz w:val="20"/>
                <w:szCs w:val="20"/>
                <w:lang w:eastAsia="nl-NL" w:bidi="ar-SA"/>
              </w:rPr>
            </w:pPr>
            <w:r w:rsidRPr="00B570BB">
              <w:rPr>
                <w:rFonts w:eastAsia="Times New Roman"/>
                <w:color w:val="auto"/>
                <w:sz w:val="20"/>
                <w:szCs w:val="20"/>
                <w:lang w:eastAsia="nl-NL" w:bidi="ar-SA"/>
              </w:rPr>
              <w:t>De eindgebruiker van het opgeleverde product. Dit is de gebruiker op het user interface niveau.</w:t>
            </w:r>
          </w:p>
        </w:tc>
      </w:tr>
      <w:tr w:rsidR="004A173D" w:rsidRPr="00D92CF0" w:rsidTr="00121A17">
        <w:trPr>
          <w:trHeight w:val="65"/>
        </w:trPr>
        <w:tc>
          <w:tcPr>
            <w:tcW w:w="2338" w:type="dxa"/>
          </w:tcPr>
          <w:p w:rsidR="004A173D" w:rsidRPr="00B570BB" w:rsidRDefault="004A173D" w:rsidP="00121A17">
            <w:pPr>
              <w:rPr>
                <w:rFonts w:eastAsia="Times New Roman"/>
                <w:color w:val="auto"/>
                <w:sz w:val="20"/>
                <w:szCs w:val="20"/>
                <w:lang w:eastAsia="nl-NL" w:bidi="ar-SA"/>
              </w:rPr>
            </w:pPr>
            <w:r w:rsidRPr="00B570BB">
              <w:rPr>
                <w:rFonts w:eastAsia="Times New Roman"/>
                <w:color w:val="auto"/>
                <w:sz w:val="20"/>
                <w:szCs w:val="20"/>
                <w:lang w:eastAsia="nl-NL" w:bidi="ar-SA"/>
              </w:rPr>
              <w:t>Workflow</w:t>
            </w:r>
          </w:p>
        </w:tc>
        <w:tc>
          <w:tcPr>
            <w:tcW w:w="6521" w:type="dxa"/>
          </w:tcPr>
          <w:p w:rsidR="004A173D" w:rsidRPr="00D91AAF" w:rsidRDefault="004A173D" w:rsidP="00121A17">
            <w:pPr>
              <w:rPr>
                <w:rFonts w:eastAsia="Times New Roman"/>
                <w:color w:val="auto"/>
                <w:sz w:val="20"/>
                <w:szCs w:val="20"/>
                <w:lang w:val="en-US" w:eastAsia="nl-NL" w:bidi="ar-SA"/>
              </w:rPr>
            </w:pPr>
            <w:proofErr w:type="spellStart"/>
            <w:r w:rsidRPr="00D91AAF">
              <w:rPr>
                <w:rFonts w:eastAsia="Times New Roman"/>
                <w:color w:val="auto"/>
                <w:sz w:val="20"/>
                <w:szCs w:val="20"/>
                <w:lang w:val="en-US" w:eastAsia="nl-NL" w:bidi="ar-SA"/>
              </w:rPr>
              <w:t>Een</w:t>
            </w:r>
            <w:proofErr w:type="spellEnd"/>
            <w:r w:rsidRPr="00D91AAF">
              <w:rPr>
                <w:rFonts w:eastAsia="Times New Roman"/>
                <w:color w:val="auto"/>
                <w:sz w:val="20"/>
                <w:szCs w:val="20"/>
                <w:lang w:val="en-US" w:eastAsia="nl-NL" w:bidi="ar-SA"/>
              </w:rPr>
              <w:t xml:space="preserve"> </w:t>
            </w:r>
            <w:proofErr w:type="spellStart"/>
            <w:r w:rsidRPr="00D91AAF">
              <w:rPr>
                <w:rFonts w:eastAsia="Times New Roman"/>
                <w:color w:val="auto"/>
                <w:sz w:val="20"/>
                <w:szCs w:val="20"/>
                <w:lang w:val="en-US" w:eastAsia="nl-NL" w:bidi="ar-SA"/>
              </w:rPr>
              <w:t>geïnstantieerde</w:t>
            </w:r>
            <w:proofErr w:type="spellEnd"/>
            <w:r w:rsidRPr="00D91AAF">
              <w:rPr>
                <w:rFonts w:eastAsia="Times New Roman"/>
                <w:color w:val="auto"/>
                <w:sz w:val="20"/>
                <w:szCs w:val="20"/>
                <w:lang w:val="en-US" w:eastAsia="nl-NL" w:bidi="ar-SA"/>
              </w:rPr>
              <w:t xml:space="preserve"> workflow in Windows Workflow Foundation.</w:t>
            </w:r>
          </w:p>
        </w:tc>
      </w:tr>
      <w:tr w:rsidR="004A173D" w:rsidRPr="00B570BB" w:rsidTr="00121A17">
        <w:trPr>
          <w:trHeight w:val="65"/>
        </w:trPr>
        <w:tc>
          <w:tcPr>
            <w:tcW w:w="2338" w:type="dxa"/>
          </w:tcPr>
          <w:p w:rsidR="004A173D" w:rsidRPr="00B570BB" w:rsidRDefault="004A173D" w:rsidP="00121A17">
            <w:pPr>
              <w:rPr>
                <w:rFonts w:eastAsia="Times New Roman"/>
                <w:color w:val="auto"/>
                <w:sz w:val="20"/>
                <w:szCs w:val="20"/>
                <w:lang w:eastAsia="nl-NL" w:bidi="ar-SA"/>
              </w:rPr>
            </w:pPr>
            <w:r w:rsidRPr="00B570BB">
              <w:rPr>
                <w:rFonts w:eastAsia="Times New Roman"/>
                <w:color w:val="auto"/>
                <w:sz w:val="20"/>
                <w:szCs w:val="20"/>
                <w:lang w:eastAsia="nl-NL" w:bidi="ar-SA"/>
              </w:rPr>
              <w:t>Mendix ontwikkelaar</w:t>
            </w:r>
          </w:p>
        </w:tc>
        <w:tc>
          <w:tcPr>
            <w:tcW w:w="6521" w:type="dxa"/>
          </w:tcPr>
          <w:p w:rsidR="004A173D" w:rsidRPr="00B570BB" w:rsidRDefault="004A173D" w:rsidP="00121A17">
            <w:pPr>
              <w:rPr>
                <w:rFonts w:eastAsia="Times New Roman"/>
                <w:color w:val="auto"/>
                <w:sz w:val="20"/>
                <w:szCs w:val="20"/>
                <w:lang w:eastAsia="nl-NL" w:bidi="ar-SA"/>
              </w:rPr>
            </w:pPr>
            <w:r w:rsidRPr="00B570BB">
              <w:rPr>
                <w:rFonts w:eastAsia="Times New Roman"/>
                <w:color w:val="auto"/>
                <w:sz w:val="20"/>
                <w:szCs w:val="20"/>
                <w:lang w:eastAsia="nl-NL" w:bidi="ar-SA"/>
              </w:rPr>
              <w:t>Een in Mendix gespecialiseerde ontwikkelaar die gebruik maakt van de opgeleverde Mendix module.</w:t>
            </w:r>
          </w:p>
        </w:tc>
      </w:tr>
      <w:tr w:rsidR="004A173D" w:rsidRPr="00B570BB" w:rsidTr="00121A17">
        <w:trPr>
          <w:trHeight w:val="65"/>
        </w:trPr>
        <w:tc>
          <w:tcPr>
            <w:tcW w:w="2338" w:type="dxa"/>
          </w:tcPr>
          <w:p w:rsidR="004A173D" w:rsidRPr="00B570BB" w:rsidRDefault="004A173D" w:rsidP="00121A17">
            <w:pPr>
              <w:rPr>
                <w:rFonts w:eastAsia="Times New Roman"/>
                <w:color w:val="auto"/>
                <w:sz w:val="20"/>
                <w:szCs w:val="20"/>
                <w:lang w:eastAsia="nl-NL" w:bidi="ar-SA"/>
              </w:rPr>
            </w:pPr>
            <w:r w:rsidRPr="00B570BB">
              <w:rPr>
                <w:rFonts w:eastAsia="Times New Roman"/>
                <w:color w:val="auto"/>
                <w:sz w:val="20"/>
                <w:szCs w:val="20"/>
                <w:lang w:eastAsia="nl-NL" w:bidi="ar-SA"/>
              </w:rPr>
              <w:t>Workflow ontwerper</w:t>
            </w:r>
          </w:p>
        </w:tc>
        <w:tc>
          <w:tcPr>
            <w:tcW w:w="6521" w:type="dxa"/>
          </w:tcPr>
          <w:p w:rsidR="004A173D" w:rsidRPr="00B570BB" w:rsidRDefault="004A173D" w:rsidP="00121A17">
            <w:pPr>
              <w:rPr>
                <w:rFonts w:eastAsia="Times New Roman"/>
                <w:color w:val="auto"/>
                <w:sz w:val="20"/>
                <w:szCs w:val="20"/>
                <w:lang w:eastAsia="nl-NL" w:bidi="ar-SA"/>
              </w:rPr>
            </w:pPr>
            <w:r w:rsidRPr="00B570BB">
              <w:rPr>
                <w:rFonts w:eastAsia="Times New Roman"/>
                <w:color w:val="auto"/>
                <w:sz w:val="20"/>
                <w:szCs w:val="20"/>
                <w:lang w:eastAsia="nl-NL" w:bidi="ar-SA"/>
              </w:rPr>
              <w:t>De persoon die verantwoordelijk is voor het ontwerpen en implementeren van een workflow in WF.</w:t>
            </w:r>
          </w:p>
        </w:tc>
      </w:tr>
      <w:tr w:rsidR="004A173D" w:rsidRPr="00B570BB" w:rsidTr="00121A17">
        <w:trPr>
          <w:trHeight w:val="65"/>
        </w:trPr>
        <w:tc>
          <w:tcPr>
            <w:tcW w:w="2338" w:type="dxa"/>
          </w:tcPr>
          <w:p w:rsidR="004A173D" w:rsidRPr="00B570BB" w:rsidRDefault="004A173D" w:rsidP="00121A17">
            <w:pPr>
              <w:rPr>
                <w:rFonts w:eastAsia="Times New Roman"/>
                <w:color w:val="auto"/>
                <w:sz w:val="20"/>
                <w:szCs w:val="20"/>
                <w:lang w:eastAsia="nl-NL" w:bidi="ar-SA"/>
              </w:rPr>
            </w:pPr>
            <w:r w:rsidRPr="00B570BB">
              <w:rPr>
                <w:rFonts w:eastAsia="Times New Roman"/>
                <w:color w:val="auto"/>
                <w:sz w:val="20"/>
                <w:szCs w:val="20"/>
                <w:lang w:eastAsia="nl-NL" w:bidi="ar-SA"/>
              </w:rPr>
              <w:t>Mendix applicatie</w:t>
            </w:r>
          </w:p>
        </w:tc>
        <w:tc>
          <w:tcPr>
            <w:tcW w:w="6521" w:type="dxa"/>
          </w:tcPr>
          <w:p w:rsidR="004A173D" w:rsidRPr="00B570BB" w:rsidRDefault="004A173D" w:rsidP="00121A17">
            <w:pPr>
              <w:rPr>
                <w:rFonts w:eastAsia="Times New Roman"/>
                <w:color w:val="auto"/>
                <w:sz w:val="20"/>
                <w:szCs w:val="20"/>
                <w:lang w:eastAsia="nl-NL" w:bidi="ar-SA"/>
              </w:rPr>
            </w:pPr>
            <w:r w:rsidRPr="00B570BB">
              <w:rPr>
                <w:rFonts w:eastAsia="Times New Roman"/>
                <w:color w:val="auto"/>
                <w:sz w:val="20"/>
                <w:szCs w:val="20"/>
                <w:lang w:eastAsia="nl-NL" w:bidi="ar-SA"/>
              </w:rPr>
              <w:t xml:space="preserve">De applicatie zelf, de applicatie is de </w:t>
            </w:r>
            <w:proofErr w:type="spellStart"/>
            <w:r w:rsidRPr="00B570BB">
              <w:rPr>
                <w:rFonts w:eastAsia="Times New Roman"/>
                <w:color w:val="auto"/>
                <w:sz w:val="20"/>
                <w:szCs w:val="20"/>
                <w:lang w:eastAsia="nl-NL" w:bidi="ar-SA"/>
              </w:rPr>
              <w:t>runtime</w:t>
            </w:r>
            <w:proofErr w:type="spellEnd"/>
            <w:r w:rsidRPr="00B570BB">
              <w:rPr>
                <w:rFonts w:eastAsia="Times New Roman"/>
                <w:color w:val="auto"/>
                <w:sz w:val="20"/>
                <w:szCs w:val="20"/>
                <w:lang w:eastAsia="nl-NL" w:bidi="ar-SA"/>
              </w:rPr>
              <w:t xml:space="preserve"> omgeving van de Mendix module met de service laag.</w:t>
            </w:r>
          </w:p>
        </w:tc>
      </w:tr>
    </w:tbl>
    <w:p w:rsidR="004A173D" w:rsidRPr="00B570BB" w:rsidRDefault="004A173D" w:rsidP="004A173D">
      <w:r w:rsidRPr="00B570BB">
        <w:br/>
        <w:t xml:space="preserve">Hieronder staan per actor de </w:t>
      </w:r>
      <w:proofErr w:type="spellStart"/>
      <w:r w:rsidRPr="00B570BB">
        <w:t>stories</w:t>
      </w:r>
      <w:proofErr w:type="spellEnd"/>
      <w:r w:rsidRPr="00B570BB">
        <w:t xml:space="preserve"> (requirements) beschreven. De priorisering is aangegeven met 1, 2, of 3 plusjes. </w:t>
      </w:r>
    </w:p>
    <w:p w:rsidR="004A173D" w:rsidRPr="00B570BB" w:rsidRDefault="004A173D" w:rsidP="004A173D">
      <w:pPr>
        <w:pStyle w:val="Kop4"/>
        <w:numPr>
          <w:ilvl w:val="0"/>
          <w:numId w:val="0"/>
        </w:numPr>
      </w:pPr>
      <w:r w:rsidRPr="00B570BB">
        <w:t>Als een Mendix applicatie</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637"/>
        <w:gridCol w:w="2552"/>
        <w:gridCol w:w="5670"/>
      </w:tblGrid>
      <w:tr w:rsidR="004A173D" w:rsidRPr="00B570BB" w:rsidTr="00121A17">
        <w:trPr>
          <w:trHeight w:val="446"/>
        </w:trPr>
        <w:tc>
          <w:tcPr>
            <w:tcW w:w="637"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proofErr w:type="spellStart"/>
            <w:r w:rsidRPr="00B570BB">
              <w:rPr>
                <w:rFonts w:ascii="Calibri" w:eastAsia="Times New Roman" w:hAnsi="Calibri" w:cs="Times New Roman"/>
                <w:b/>
                <w:color w:val="auto"/>
                <w:sz w:val="20"/>
                <w:szCs w:val="20"/>
                <w:lang w:eastAsia="nl-NL" w:bidi="ar-SA"/>
              </w:rPr>
              <w:t>Prio</w:t>
            </w:r>
            <w:proofErr w:type="spellEnd"/>
          </w:p>
        </w:tc>
        <w:tc>
          <w:tcPr>
            <w:tcW w:w="2552"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Wil ik….</w:t>
            </w:r>
          </w:p>
        </w:tc>
        <w:tc>
          <w:tcPr>
            <w:tcW w:w="5670"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Zodat….</w:t>
            </w:r>
          </w:p>
        </w:tc>
      </w:tr>
      <w:tr w:rsidR="004A173D" w:rsidRPr="00B570BB" w:rsidTr="00121A17">
        <w:trPr>
          <w:trHeight w:val="271"/>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Een workflow instantiëren.</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Er na een bepaalde handeling een nieuwe workflow instantie begint te lopen.</w:t>
            </w:r>
          </w:p>
        </w:tc>
      </w:tr>
      <w:tr w:rsidR="004A173D" w:rsidRPr="00B570BB" w:rsidTr="00121A17">
        <w:trPr>
          <w:trHeight w:val="64"/>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Excepties afvangen.</w:t>
            </w:r>
          </w:p>
        </w:tc>
        <w:tc>
          <w:tcPr>
            <w:tcW w:w="5670" w:type="dxa"/>
          </w:tcPr>
          <w:p w:rsidR="004A173D" w:rsidRPr="00B570BB" w:rsidRDefault="004A173D" w:rsidP="00F857F4">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Als iets misgaat in de workflow of servicelaag de exceptie afgevangen wordt en verwerk tot een voor de gebruiker bruikbare exceptie. </w:t>
            </w:r>
          </w:p>
        </w:tc>
      </w:tr>
    </w:tbl>
    <w:p w:rsidR="004A173D" w:rsidRPr="00B570BB" w:rsidRDefault="004A173D" w:rsidP="004A173D">
      <w:pPr>
        <w:pStyle w:val="Kop4"/>
        <w:numPr>
          <w:ilvl w:val="0"/>
          <w:numId w:val="0"/>
        </w:numPr>
      </w:pPr>
      <w:r w:rsidRPr="00B570BB">
        <w:t>Als een eindgebruiker</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637"/>
        <w:gridCol w:w="2552"/>
        <w:gridCol w:w="5670"/>
      </w:tblGrid>
      <w:tr w:rsidR="004A173D" w:rsidRPr="00B570BB" w:rsidTr="00121A17">
        <w:tc>
          <w:tcPr>
            <w:tcW w:w="637"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proofErr w:type="spellStart"/>
            <w:r w:rsidRPr="00B570BB">
              <w:rPr>
                <w:rFonts w:ascii="Calibri" w:eastAsia="Times New Roman" w:hAnsi="Calibri" w:cs="Times New Roman"/>
                <w:b/>
                <w:color w:val="auto"/>
                <w:sz w:val="20"/>
                <w:szCs w:val="20"/>
                <w:lang w:eastAsia="nl-NL" w:bidi="ar-SA"/>
              </w:rPr>
              <w:t>Prio</w:t>
            </w:r>
            <w:proofErr w:type="spellEnd"/>
          </w:p>
        </w:tc>
        <w:tc>
          <w:tcPr>
            <w:tcW w:w="2552"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Wil ik….</w:t>
            </w:r>
          </w:p>
        </w:tc>
        <w:tc>
          <w:tcPr>
            <w:tcW w:w="5670"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Zodat….</w:t>
            </w:r>
          </w:p>
        </w:tc>
      </w:tr>
      <w:tr w:rsidR="004A173D" w:rsidRPr="00B570BB" w:rsidTr="00121A17">
        <w:trPr>
          <w:trHeight w:val="273"/>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lastRenderedPageBreak/>
              <w:t>+++</w:t>
            </w:r>
          </w:p>
        </w:tc>
        <w:tc>
          <w:tcPr>
            <w:tcW w:w="2552" w:type="dxa"/>
          </w:tcPr>
          <w:p w:rsidR="004A173D" w:rsidRPr="00B570BB" w:rsidRDefault="004A173D" w:rsidP="00314159">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Een lijst met </w:t>
            </w:r>
            <w:proofErr w:type="spellStart"/>
            <w:proofErr w:type="gramStart"/>
            <w:r w:rsidR="00314159">
              <w:rPr>
                <w:rFonts w:ascii="Calibri" w:eastAsia="Times New Roman" w:hAnsi="Calibri" w:cs="Times New Roman"/>
                <w:color w:val="auto"/>
                <w:sz w:val="20"/>
                <w:szCs w:val="20"/>
                <w:lang w:eastAsia="nl-NL" w:bidi="ar-SA"/>
              </w:rPr>
              <w:t>workitems</w:t>
            </w:r>
            <w:proofErr w:type="spellEnd"/>
            <w:proofErr w:type="gramEnd"/>
            <w:r w:rsidRPr="00B570BB">
              <w:rPr>
                <w:rFonts w:ascii="Calibri" w:eastAsia="Times New Roman" w:hAnsi="Calibri" w:cs="Times New Roman"/>
                <w:color w:val="auto"/>
                <w:sz w:val="20"/>
                <w:szCs w:val="20"/>
                <w:lang w:eastAsia="nl-NL" w:bidi="ar-SA"/>
              </w:rPr>
              <w:t xml:space="preserve"> kunnen ophalen uit de </w:t>
            </w:r>
            <w:r w:rsidR="00314159">
              <w:rPr>
                <w:rFonts w:ascii="Calibri" w:eastAsia="Times New Roman" w:hAnsi="Calibri" w:cs="Times New Roman"/>
                <w:color w:val="auto"/>
                <w:sz w:val="20"/>
                <w:szCs w:val="20"/>
                <w:lang w:eastAsia="nl-NL" w:bidi="ar-SA"/>
              </w:rPr>
              <w:t>Werkvoorraad database</w:t>
            </w:r>
            <w:r w:rsidRPr="00B570BB">
              <w:rPr>
                <w:rFonts w:ascii="Calibri" w:eastAsia="Times New Roman" w:hAnsi="Calibri" w:cs="Times New Roman"/>
                <w:color w:val="auto"/>
                <w:sz w:val="20"/>
                <w:szCs w:val="20"/>
                <w:lang w:eastAsia="nl-NL" w:bidi="ar-SA"/>
              </w:rPr>
              <w:t>.</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Ik weet welke stappen wachten op actie.</w:t>
            </w:r>
          </w:p>
        </w:tc>
      </w:tr>
      <w:tr w:rsidR="004A173D" w:rsidRPr="00B570BB" w:rsidTr="00121A17">
        <w:trPr>
          <w:trHeight w:val="789"/>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Een lijst bij het ophalen kunnen filteren.</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Ik voor het ophalen van de lijst bepaalde criteria kan opgeven om de lijst zo in te korten naar wat mij interesseert en het ophalen te versnellen. </w:t>
            </w:r>
          </w:p>
        </w:tc>
      </w:tr>
      <w:tr w:rsidR="004A173D" w:rsidRPr="00B570BB" w:rsidTr="00121A17">
        <w:trPr>
          <w:trHeight w:val="65"/>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Een lijst na het ophalen kunnen filteren.</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Ik na het ophalen van de lijst kan filteren op criteria waar ik geïnteresseerd in ben.</w:t>
            </w:r>
          </w:p>
        </w:tc>
      </w:tr>
      <w:tr w:rsidR="004A173D" w:rsidRPr="00B570BB" w:rsidTr="00121A17">
        <w:trPr>
          <w:trHeight w:val="65"/>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Op basis van een referentie uit de opgevraagde lijst een bepaalde stap kunnen ophalen.</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Ik meer informatie over de betreffende stap kan krijgen en weet wat het precies inhoudt.</w:t>
            </w:r>
          </w:p>
        </w:tc>
      </w:tr>
      <w:tr w:rsidR="004A173D" w:rsidRPr="00B570BB" w:rsidTr="00121A17">
        <w:trPr>
          <w:trHeight w:val="65"/>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Op basis van een referentie uit de opgevraagde lijst een bepaalde stap kunnen claimen.</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Ik de enige ben die aan die stap kan werken, en hij openstaat voor mij totdat ik of een administrator de claim loslaat. </w:t>
            </w:r>
          </w:p>
        </w:tc>
      </w:tr>
      <w:tr w:rsidR="004A173D" w:rsidRPr="00B570BB" w:rsidTr="00121A17">
        <w:trPr>
          <w:trHeight w:val="65"/>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Een geclaimde stap </w:t>
            </w:r>
            <w:proofErr w:type="gramStart"/>
            <w:r w:rsidRPr="00B570BB">
              <w:rPr>
                <w:rFonts w:ascii="Calibri" w:eastAsia="Times New Roman" w:hAnsi="Calibri" w:cs="Times New Roman"/>
                <w:color w:val="auto"/>
                <w:sz w:val="20"/>
                <w:szCs w:val="20"/>
                <w:lang w:eastAsia="nl-NL" w:bidi="ar-SA"/>
              </w:rPr>
              <w:t>kunnen</w:t>
            </w:r>
            <w:proofErr w:type="gramEnd"/>
            <w:r w:rsidRPr="00B570BB">
              <w:rPr>
                <w:rFonts w:ascii="Calibri" w:eastAsia="Times New Roman" w:hAnsi="Calibri" w:cs="Times New Roman"/>
                <w:color w:val="auto"/>
                <w:sz w:val="20"/>
                <w:szCs w:val="20"/>
                <w:lang w:eastAsia="nl-NL" w:bidi="ar-SA"/>
              </w:rPr>
              <w:t xml:space="preserve"> afmelden als zijnde voltooid.</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De stap na het voltooien verdwijnt uit de werkvoorraad en de workflow verder kan lopen.</w:t>
            </w:r>
          </w:p>
        </w:tc>
      </w:tr>
      <w:tr w:rsidR="004A173D" w:rsidRPr="00B570BB" w:rsidTr="00121A17">
        <w:trPr>
          <w:trHeight w:val="65"/>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Een geclaimde stap </w:t>
            </w:r>
            <w:proofErr w:type="gramStart"/>
            <w:r w:rsidRPr="00B570BB">
              <w:rPr>
                <w:rFonts w:ascii="Calibri" w:eastAsia="Times New Roman" w:hAnsi="Calibri" w:cs="Times New Roman"/>
                <w:color w:val="auto"/>
                <w:sz w:val="20"/>
                <w:szCs w:val="20"/>
                <w:lang w:eastAsia="nl-NL" w:bidi="ar-SA"/>
              </w:rPr>
              <w:t>kunnen</w:t>
            </w:r>
            <w:proofErr w:type="gramEnd"/>
            <w:r w:rsidRPr="00B570BB">
              <w:rPr>
                <w:rFonts w:ascii="Calibri" w:eastAsia="Times New Roman" w:hAnsi="Calibri" w:cs="Times New Roman"/>
                <w:color w:val="auto"/>
                <w:sz w:val="20"/>
                <w:szCs w:val="20"/>
                <w:lang w:eastAsia="nl-NL" w:bidi="ar-SA"/>
              </w:rPr>
              <w:t xml:space="preserve"> annuleren.</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De stap in de oude staat terugkomt in de werkvoorraad.</w:t>
            </w:r>
          </w:p>
        </w:tc>
      </w:tr>
      <w:tr w:rsidR="004A173D" w:rsidRPr="00B570BB" w:rsidTr="00121A17">
        <w:trPr>
          <w:trHeight w:val="65"/>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Wil gebruikersdocumentatie hebben.</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Ik kan lezen hoe ik de module kan gebruiken als gebruiker zijnde.</w:t>
            </w:r>
          </w:p>
        </w:tc>
      </w:tr>
      <w:tr w:rsidR="004A173D" w:rsidRPr="00B570BB" w:rsidTr="00121A17">
        <w:trPr>
          <w:trHeight w:val="65"/>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Wil vanuit een geclaimde stap naar het bijhorende Mendix scherm kunnen gaan om de stap uit te voeren.</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Ik niet zelf de juiste formulieren </w:t>
            </w:r>
            <w:proofErr w:type="gramStart"/>
            <w:r w:rsidRPr="00B570BB">
              <w:rPr>
                <w:rFonts w:ascii="Calibri" w:eastAsia="Times New Roman" w:hAnsi="Calibri" w:cs="Times New Roman"/>
                <w:color w:val="auto"/>
                <w:sz w:val="20"/>
                <w:szCs w:val="20"/>
                <w:lang w:eastAsia="nl-NL" w:bidi="ar-SA"/>
              </w:rPr>
              <w:t>hoeft</w:t>
            </w:r>
            <w:proofErr w:type="gramEnd"/>
            <w:r w:rsidRPr="00B570BB">
              <w:rPr>
                <w:rFonts w:ascii="Calibri" w:eastAsia="Times New Roman" w:hAnsi="Calibri" w:cs="Times New Roman"/>
                <w:color w:val="auto"/>
                <w:sz w:val="20"/>
                <w:szCs w:val="20"/>
                <w:lang w:eastAsia="nl-NL" w:bidi="ar-SA"/>
              </w:rPr>
              <w:t xml:space="preserve"> op te zoeken om de stap te completeren. </w:t>
            </w:r>
          </w:p>
        </w:tc>
      </w:tr>
    </w:tbl>
    <w:p w:rsidR="004A173D" w:rsidRPr="00B570BB" w:rsidRDefault="004A173D" w:rsidP="004A173D">
      <w:pPr>
        <w:pStyle w:val="Kop4"/>
        <w:numPr>
          <w:ilvl w:val="0"/>
          <w:numId w:val="0"/>
        </w:numPr>
      </w:pPr>
      <w:r w:rsidRPr="00B570BB">
        <w:t>Als een workflow</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637"/>
        <w:gridCol w:w="2552"/>
        <w:gridCol w:w="5670"/>
      </w:tblGrid>
      <w:tr w:rsidR="004A173D" w:rsidRPr="00B570BB" w:rsidTr="00121A17">
        <w:trPr>
          <w:trHeight w:val="435"/>
        </w:trPr>
        <w:tc>
          <w:tcPr>
            <w:tcW w:w="637"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proofErr w:type="spellStart"/>
            <w:r w:rsidRPr="00B570BB">
              <w:rPr>
                <w:rFonts w:ascii="Calibri" w:eastAsia="Times New Roman" w:hAnsi="Calibri" w:cs="Times New Roman"/>
                <w:b/>
                <w:color w:val="auto"/>
                <w:sz w:val="20"/>
                <w:szCs w:val="20"/>
                <w:lang w:eastAsia="nl-NL" w:bidi="ar-SA"/>
              </w:rPr>
              <w:t>Prio</w:t>
            </w:r>
            <w:proofErr w:type="spellEnd"/>
          </w:p>
        </w:tc>
        <w:tc>
          <w:tcPr>
            <w:tcW w:w="2552"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Wil ik….</w:t>
            </w:r>
          </w:p>
        </w:tc>
        <w:tc>
          <w:tcPr>
            <w:tcW w:w="5670"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Zodat….</w:t>
            </w:r>
          </w:p>
        </w:tc>
      </w:tr>
      <w:tr w:rsidR="004A173D" w:rsidRPr="00B570BB" w:rsidTr="00121A17">
        <w:trPr>
          <w:trHeight w:val="273"/>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Informatie naar de </w:t>
            </w:r>
            <w:r w:rsidR="00314159">
              <w:rPr>
                <w:rFonts w:ascii="Calibri" w:eastAsia="Times New Roman" w:hAnsi="Calibri" w:cs="Times New Roman"/>
                <w:color w:val="auto"/>
                <w:sz w:val="20"/>
                <w:szCs w:val="20"/>
                <w:lang w:eastAsia="nl-NL" w:bidi="ar-SA"/>
              </w:rPr>
              <w:t>Werkvoorraad database</w:t>
            </w:r>
            <w:r w:rsidRPr="00B570BB">
              <w:rPr>
                <w:rFonts w:ascii="Calibri" w:eastAsia="Times New Roman" w:hAnsi="Calibri" w:cs="Times New Roman"/>
                <w:color w:val="auto"/>
                <w:sz w:val="20"/>
                <w:szCs w:val="20"/>
                <w:lang w:eastAsia="nl-NL" w:bidi="ar-SA"/>
              </w:rPr>
              <w:t xml:space="preserve"> kunnen wegschrijven.</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Er een bepaalde stap weggezet kan worden als een Mendix stap.</w:t>
            </w:r>
          </w:p>
        </w:tc>
      </w:tr>
      <w:tr w:rsidR="004A173D" w:rsidRPr="00B570BB" w:rsidTr="00121A17">
        <w:trPr>
          <w:trHeight w:val="65"/>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Wil een Mendix webservice actie kunnen aanroepen.</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Bepaalde handelingen in de workflow via een Mendix webservice actie uitgevoerd kunnen worden. </w:t>
            </w:r>
          </w:p>
        </w:tc>
      </w:tr>
    </w:tbl>
    <w:p w:rsidR="004A173D" w:rsidRPr="00B570BB" w:rsidRDefault="004A173D" w:rsidP="004A173D">
      <w:pPr>
        <w:pStyle w:val="Kop4"/>
        <w:numPr>
          <w:ilvl w:val="0"/>
          <w:numId w:val="0"/>
        </w:numPr>
      </w:pPr>
      <w:r w:rsidRPr="00B570BB">
        <w:t>Als een Mendix ontwikkelaar</w:t>
      </w:r>
    </w:p>
    <w:tbl>
      <w:tblPr>
        <w:tblW w:w="88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637"/>
        <w:gridCol w:w="2552"/>
        <w:gridCol w:w="5690"/>
      </w:tblGrid>
      <w:tr w:rsidR="004A173D" w:rsidRPr="00B570BB" w:rsidTr="00121A17">
        <w:trPr>
          <w:trHeight w:val="457"/>
        </w:trPr>
        <w:tc>
          <w:tcPr>
            <w:tcW w:w="637"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proofErr w:type="spellStart"/>
            <w:r w:rsidRPr="00B570BB">
              <w:rPr>
                <w:rFonts w:ascii="Calibri" w:eastAsia="Times New Roman" w:hAnsi="Calibri" w:cs="Times New Roman"/>
                <w:b/>
                <w:color w:val="auto"/>
                <w:sz w:val="20"/>
                <w:szCs w:val="20"/>
                <w:lang w:eastAsia="nl-NL" w:bidi="ar-SA"/>
              </w:rPr>
              <w:t>Prio</w:t>
            </w:r>
            <w:proofErr w:type="spellEnd"/>
          </w:p>
        </w:tc>
        <w:tc>
          <w:tcPr>
            <w:tcW w:w="2552"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Wil ik….</w:t>
            </w:r>
          </w:p>
        </w:tc>
        <w:tc>
          <w:tcPr>
            <w:tcW w:w="5690"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Zodat….</w:t>
            </w:r>
          </w:p>
        </w:tc>
      </w:tr>
      <w:tr w:rsidR="004A173D" w:rsidRPr="00B570BB" w:rsidTr="00121A17">
        <w:trPr>
          <w:trHeight w:val="277"/>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lastRenderedPageBreak/>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Documentatie hebben.</w:t>
            </w:r>
          </w:p>
        </w:tc>
        <w:tc>
          <w:tcPr>
            <w:tcW w:w="569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Ik kan lezen hoe ik de Mendix module horend bij de servicelaag kan gebruiken in combinatie met WF.</w:t>
            </w:r>
          </w:p>
        </w:tc>
      </w:tr>
    </w:tbl>
    <w:p w:rsidR="004A173D" w:rsidRPr="00B570BB" w:rsidRDefault="004A173D" w:rsidP="004A173D">
      <w:pPr>
        <w:pStyle w:val="Kop4"/>
        <w:numPr>
          <w:ilvl w:val="0"/>
          <w:numId w:val="0"/>
        </w:numPr>
      </w:pPr>
      <w:r w:rsidRPr="00B570BB">
        <w:t>Als workflow ontwikkelaar</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637"/>
        <w:gridCol w:w="2552"/>
        <w:gridCol w:w="5670"/>
      </w:tblGrid>
      <w:tr w:rsidR="004A173D" w:rsidRPr="00B570BB" w:rsidTr="00121A17">
        <w:trPr>
          <w:trHeight w:val="457"/>
        </w:trPr>
        <w:tc>
          <w:tcPr>
            <w:tcW w:w="637"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proofErr w:type="spellStart"/>
            <w:r w:rsidRPr="00B570BB">
              <w:rPr>
                <w:rFonts w:ascii="Calibri" w:eastAsia="Times New Roman" w:hAnsi="Calibri" w:cs="Times New Roman"/>
                <w:b/>
                <w:color w:val="auto"/>
                <w:sz w:val="20"/>
                <w:szCs w:val="20"/>
                <w:lang w:eastAsia="nl-NL" w:bidi="ar-SA"/>
              </w:rPr>
              <w:t>Prio</w:t>
            </w:r>
            <w:proofErr w:type="spellEnd"/>
          </w:p>
        </w:tc>
        <w:tc>
          <w:tcPr>
            <w:tcW w:w="2552"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Wil ik….</w:t>
            </w:r>
          </w:p>
        </w:tc>
        <w:tc>
          <w:tcPr>
            <w:tcW w:w="5670"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Zodat….</w:t>
            </w:r>
          </w:p>
        </w:tc>
      </w:tr>
      <w:tr w:rsidR="004A173D" w:rsidRPr="00B570BB" w:rsidTr="00121A17">
        <w:trPr>
          <w:trHeight w:val="277"/>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Een ´Mendix </w:t>
            </w:r>
            <w:proofErr w:type="spellStart"/>
            <w:r w:rsidRPr="00B570BB">
              <w:rPr>
                <w:rFonts w:ascii="Calibri" w:eastAsia="Times New Roman" w:hAnsi="Calibri" w:cs="Times New Roman"/>
                <w:color w:val="auto"/>
                <w:sz w:val="20"/>
                <w:szCs w:val="20"/>
                <w:lang w:eastAsia="nl-NL" w:bidi="ar-SA"/>
              </w:rPr>
              <w:t>activity</w:t>
            </w:r>
            <w:proofErr w:type="spellEnd"/>
            <w:r w:rsidRPr="00B570BB">
              <w:rPr>
                <w:rFonts w:ascii="Calibri" w:eastAsia="Times New Roman" w:hAnsi="Calibri" w:cs="Times New Roman"/>
                <w:color w:val="auto"/>
                <w:sz w:val="20"/>
                <w:szCs w:val="20"/>
                <w:lang w:eastAsia="nl-NL" w:bidi="ar-SA"/>
              </w:rPr>
              <w:t>´ kunnen toevoegen aan mijn workflow.</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Er een bepaalde stap uit de workflow naar de </w:t>
            </w:r>
            <w:r w:rsidR="00314159">
              <w:rPr>
                <w:rFonts w:ascii="Calibri" w:eastAsia="Times New Roman" w:hAnsi="Calibri" w:cs="Times New Roman"/>
                <w:color w:val="auto"/>
                <w:sz w:val="20"/>
                <w:szCs w:val="20"/>
                <w:lang w:eastAsia="nl-NL" w:bidi="ar-SA"/>
              </w:rPr>
              <w:t>Werkvoorraad database</w:t>
            </w:r>
            <w:r w:rsidRPr="00B570BB">
              <w:rPr>
                <w:rFonts w:ascii="Calibri" w:eastAsia="Times New Roman" w:hAnsi="Calibri" w:cs="Times New Roman"/>
                <w:color w:val="auto"/>
                <w:sz w:val="20"/>
                <w:szCs w:val="20"/>
                <w:lang w:eastAsia="nl-NL" w:bidi="ar-SA"/>
              </w:rPr>
              <w:t xml:space="preserve"> kan worden wegeschreven.</w:t>
            </w:r>
          </w:p>
        </w:tc>
      </w:tr>
      <w:tr w:rsidR="004A173D" w:rsidRPr="00B570BB" w:rsidTr="00121A17">
        <w:trPr>
          <w:trHeight w:val="66"/>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Documentatie hebben.</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Ik kan lezen hoe ik een Mendix webservice kan aanroepen vanuit de workflow.</w:t>
            </w:r>
          </w:p>
        </w:tc>
      </w:tr>
    </w:tbl>
    <w:p w:rsidR="004A173D" w:rsidRPr="00B570BB" w:rsidRDefault="004A173D" w:rsidP="004A173D"/>
    <w:p w:rsidR="004A173D" w:rsidRPr="00B570BB" w:rsidRDefault="004A173D" w:rsidP="004A173D">
      <w:r w:rsidRPr="00B570BB">
        <w:t xml:space="preserve">Bovenstaande requirements zijn dus in de beginfase van het project opgesteld. Deze zijn voor het grootste deel van het project onveranderd gebleven. Echter in de voorlaatste sprint heeft een aantal veranderingen plaatsgevonden met betrekking tot de requirements en de uiteindelijk op te leveren </w:t>
      </w:r>
      <w:proofErr w:type="spellStart"/>
      <w:r w:rsidRPr="00B570BB">
        <w:t>stories</w:t>
      </w:r>
      <w:proofErr w:type="spellEnd"/>
      <w:r w:rsidRPr="00B570BB">
        <w:t xml:space="preserve">. Tijdens het testen van een aantal processen is tegen een </w:t>
      </w:r>
      <w:proofErr w:type="spellStart"/>
      <w:r w:rsidRPr="00B570BB">
        <w:t>concurrency</w:t>
      </w:r>
      <w:proofErr w:type="spellEnd"/>
      <w:r w:rsidRPr="00B570BB">
        <w:t xml:space="preserve"> probleem aangelopen waardoor de kern van de servicelaag herschreven moest worden. Dit heeft veel tijd in beslag genomen waardoor helaas niet alle </w:t>
      </w:r>
      <w:proofErr w:type="spellStart"/>
      <w:r w:rsidRPr="00B570BB">
        <w:t>stories</w:t>
      </w:r>
      <w:proofErr w:type="spellEnd"/>
      <w:r w:rsidRPr="00B570BB">
        <w:t xml:space="preserve"> binnen de gewenst</w:t>
      </w:r>
      <w:r w:rsidR="00B570BB" w:rsidRPr="00B570BB">
        <w:t xml:space="preserve">e tijd afgerond konden worden. </w:t>
      </w:r>
      <w:r w:rsidRPr="00B570BB">
        <w:t xml:space="preserve">Het probleem en de oplossing hiervan staat nader beschreven in </w:t>
      </w:r>
      <w:r w:rsidRPr="00B570BB">
        <w:rPr>
          <w:color w:val="FF0000"/>
        </w:rPr>
        <w:t>hoofdstuk 5.5,</w:t>
      </w:r>
      <w:r w:rsidRPr="00B570BB">
        <w:t xml:space="preserve"> waarin de 4</w:t>
      </w:r>
      <w:r w:rsidRPr="00B570BB">
        <w:rPr>
          <w:vertAlign w:val="superscript"/>
        </w:rPr>
        <w:t>de</w:t>
      </w:r>
      <w:r w:rsidRPr="00B570BB">
        <w:t xml:space="preserve"> sprint van het project beschreven staat. </w:t>
      </w:r>
    </w:p>
    <w:p w:rsidR="004A173D" w:rsidRPr="00B570BB" w:rsidRDefault="004A173D" w:rsidP="004A173D">
      <w:r w:rsidRPr="00B570BB">
        <w:t xml:space="preserve">Van de volgende twee </w:t>
      </w:r>
      <w:proofErr w:type="spellStart"/>
      <w:r w:rsidRPr="00B570BB">
        <w:t>stories</w:t>
      </w:r>
      <w:proofErr w:type="spellEnd"/>
      <w:r w:rsidRPr="00B570BB">
        <w:t xml:space="preserve"> is besloten ze buiten dit project te laten vallen. </w:t>
      </w:r>
    </w:p>
    <w:p w:rsidR="004A173D" w:rsidRPr="00B570BB" w:rsidRDefault="004A173D" w:rsidP="004A173D">
      <w:pPr>
        <w:pStyle w:val="Kop4"/>
        <w:numPr>
          <w:ilvl w:val="0"/>
          <w:numId w:val="0"/>
        </w:numPr>
      </w:pPr>
      <w:r w:rsidRPr="00B570BB">
        <w:t>Als een Mendix applicatie</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637"/>
        <w:gridCol w:w="2552"/>
        <w:gridCol w:w="5670"/>
      </w:tblGrid>
      <w:tr w:rsidR="004A173D" w:rsidRPr="00B570BB" w:rsidTr="00121A17">
        <w:trPr>
          <w:trHeight w:val="446"/>
        </w:trPr>
        <w:tc>
          <w:tcPr>
            <w:tcW w:w="637"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proofErr w:type="spellStart"/>
            <w:r w:rsidRPr="00B570BB">
              <w:rPr>
                <w:rFonts w:ascii="Calibri" w:eastAsia="Times New Roman" w:hAnsi="Calibri" w:cs="Times New Roman"/>
                <w:b/>
                <w:color w:val="auto"/>
                <w:sz w:val="20"/>
                <w:szCs w:val="20"/>
                <w:lang w:eastAsia="nl-NL" w:bidi="ar-SA"/>
              </w:rPr>
              <w:t>Prio</w:t>
            </w:r>
            <w:proofErr w:type="spellEnd"/>
          </w:p>
        </w:tc>
        <w:tc>
          <w:tcPr>
            <w:tcW w:w="2552"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Wil ik….</w:t>
            </w:r>
          </w:p>
        </w:tc>
        <w:tc>
          <w:tcPr>
            <w:tcW w:w="5670"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Zodat….</w:t>
            </w:r>
          </w:p>
        </w:tc>
      </w:tr>
      <w:tr w:rsidR="004A173D" w:rsidRPr="00B570BB" w:rsidTr="00121A17">
        <w:trPr>
          <w:trHeight w:val="64"/>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Excepties afvangen.</w:t>
            </w:r>
          </w:p>
        </w:tc>
        <w:tc>
          <w:tcPr>
            <w:tcW w:w="5670" w:type="dxa"/>
          </w:tcPr>
          <w:p w:rsidR="004A173D" w:rsidRPr="00B570BB" w:rsidRDefault="004A173D" w:rsidP="00F857F4">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Als iets misgaat in de workflow of servicelaag de exceptie afgevangen wordt en verwerk tot een voor de gebruiker bruikbare exceptie. </w:t>
            </w:r>
          </w:p>
        </w:tc>
      </w:tr>
    </w:tbl>
    <w:p w:rsidR="004A173D" w:rsidRPr="00B570BB" w:rsidRDefault="004A173D" w:rsidP="004A173D">
      <w:pPr>
        <w:pStyle w:val="Kop4"/>
        <w:numPr>
          <w:ilvl w:val="0"/>
          <w:numId w:val="0"/>
        </w:numPr>
      </w:pPr>
      <w:r w:rsidRPr="00B570BB">
        <w:t>Als een eindgebruiker</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637"/>
        <w:gridCol w:w="2552"/>
        <w:gridCol w:w="5670"/>
      </w:tblGrid>
      <w:tr w:rsidR="004A173D" w:rsidRPr="00B570BB" w:rsidTr="00121A17">
        <w:tc>
          <w:tcPr>
            <w:tcW w:w="637"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proofErr w:type="spellStart"/>
            <w:r w:rsidRPr="00B570BB">
              <w:rPr>
                <w:rFonts w:ascii="Calibri" w:eastAsia="Times New Roman" w:hAnsi="Calibri" w:cs="Times New Roman"/>
                <w:b/>
                <w:color w:val="auto"/>
                <w:sz w:val="20"/>
                <w:szCs w:val="20"/>
                <w:lang w:eastAsia="nl-NL" w:bidi="ar-SA"/>
              </w:rPr>
              <w:t>Prio</w:t>
            </w:r>
            <w:proofErr w:type="spellEnd"/>
          </w:p>
        </w:tc>
        <w:tc>
          <w:tcPr>
            <w:tcW w:w="2552"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Wil ik….</w:t>
            </w:r>
          </w:p>
        </w:tc>
        <w:tc>
          <w:tcPr>
            <w:tcW w:w="5670"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Zodat….</w:t>
            </w:r>
          </w:p>
        </w:tc>
      </w:tr>
      <w:tr w:rsidR="004A173D" w:rsidRPr="00B570BB" w:rsidTr="00121A17">
        <w:trPr>
          <w:trHeight w:val="65"/>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Wil vanuit een geclaimde stap naar het bijhorende Mendix scherm kunnen gaan om de stap uit te voeren.</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Ik niet zelf de juiste formulieren </w:t>
            </w:r>
            <w:proofErr w:type="gramStart"/>
            <w:r w:rsidRPr="00B570BB">
              <w:rPr>
                <w:rFonts w:ascii="Calibri" w:eastAsia="Times New Roman" w:hAnsi="Calibri" w:cs="Times New Roman"/>
                <w:color w:val="auto"/>
                <w:sz w:val="20"/>
                <w:szCs w:val="20"/>
                <w:lang w:eastAsia="nl-NL" w:bidi="ar-SA"/>
              </w:rPr>
              <w:t>hoeft</w:t>
            </w:r>
            <w:proofErr w:type="gramEnd"/>
            <w:r w:rsidRPr="00B570BB">
              <w:rPr>
                <w:rFonts w:ascii="Calibri" w:eastAsia="Times New Roman" w:hAnsi="Calibri" w:cs="Times New Roman"/>
                <w:color w:val="auto"/>
                <w:sz w:val="20"/>
                <w:szCs w:val="20"/>
                <w:lang w:eastAsia="nl-NL" w:bidi="ar-SA"/>
              </w:rPr>
              <w:t xml:space="preserve"> op te zoeken om de stap te completeren. </w:t>
            </w:r>
          </w:p>
        </w:tc>
      </w:tr>
    </w:tbl>
    <w:p w:rsidR="004A173D" w:rsidRPr="00B570BB" w:rsidRDefault="004A173D" w:rsidP="004A173D"/>
    <w:p w:rsidR="004A173D" w:rsidRPr="00B570BB" w:rsidRDefault="004A173D" w:rsidP="004A173D">
      <w:r w:rsidRPr="00B570BB">
        <w:lastRenderedPageBreak/>
        <w:t xml:space="preserve">Alle </w:t>
      </w:r>
      <w:proofErr w:type="spellStart"/>
      <w:r w:rsidRPr="00B570BB">
        <w:t>stories</w:t>
      </w:r>
      <w:proofErr w:type="spellEnd"/>
      <w:r w:rsidRPr="00B570BB">
        <w:t xml:space="preserve"> met betrekking tot documentatie zull</w:t>
      </w:r>
      <w:r w:rsidR="00F857F4">
        <w:t xml:space="preserve">en wel opgeleverd worden, zodat </w:t>
      </w:r>
      <w:r w:rsidRPr="00B570BB">
        <w:t xml:space="preserve">alsnog een solide eindproduct opgeleverd kan worden die gebruikt kan worden als basis voor de koppeling van de Mendix Business Modeler met Windows Workflow Foundation. </w:t>
      </w:r>
    </w:p>
    <w:p w:rsidR="004A173D" w:rsidRPr="00B570BB" w:rsidRDefault="004A173D" w:rsidP="004A173D">
      <w:r w:rsidRPr="00B570BB">
        <w:t xml:space="preserve">Tevens is het, naarmate er een duidelijker eindresultaat kwam, steeds duidelijker geworden welke functionaliteiten de Mendix module (welke de servicelaag omvat) moet bieden. In overleg met de Product </w:t>
      </w:r>
      <w:proofErr w:type="spellStart"/>
      <w:r w:rsidRPr="00B570BB">
        <w:t>Owner</w:t>
      </w:r>
      <w:proofErr w:type="spellEnd"/>
      <w:r w:rsidRPr="00B570BB">
        <w:t xml:space="preserve"> zijn een aantal wijzigingen in doelstellingen en requirements gemaakt, die buiten de </w:t>
      </w:r>
      <w:proofErr w:type="gramStart"/>
      <w:r w:rsidRPr="00B570BB">
        <w:t>scope</w:t>
      </w:r>
      <w:proofErr w:type="gramEnd"/>
      <w:r w:rsidRPr="00B570BB">
        <w:t xml:space="preserve"> van dit project vallen, maar in een later stadium alsnog gewenst zijn. Deze requirements zijn:</w:t>
      </w:r>
    </w:p>
    <w:p w:rsidR="004A173D" w:rsidRPr="00B570BB" w:rsidRDefault="004A173D" w:rsidP="004A173D">
      <w:pPr>
        <w:pStyle w:val="Kop4"/>
        <w:numPr>
          <w:ilvl w:val="0"/>
          <w:numId w:val="0"/>
        </w:numPr>
      </w:pPr>
      <w:r w:rsidRPr="00B570BB">
        <w:t>Als een eindgebruiker</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637"/>
        <w:gridCol w:w="2552"/>
        <w:gridCol w:w="5670"/>
      </w:tblGrid>
      <w:tr w:rsidR="004A173D" w:rsidRPr="00B570BB" w:rsidTr="00121A17">
        <w:tc>
          <w:tcPr>
            <w:tcW w:w="637"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proofErr w:type="spellStart"/>
            <w:r w:rsidRPr="00B570BB">
              <w:rPr>
                <w:rFonts w:ascii="Calibri" w:eastAsia="Times New Roman" w:hAnsi="Calibri" w:cs="Times New Roman"/>
                <w:b/>
                <w:color w:val="auto"/>
                <w:sz w:val="20"/>
                <w:szCs w:val="20"/>
                <w:lang w:eastAsia="nl-NL" w:bidi="ar-SA"/>
              </w:rPr>
              <w:t>Prio</w:t>
            </w:r>
            <w:proofErr w:type="spellEnd"/>
          </w:p>
        </w:tc>
        <w:tc>
          <w:tcPr>
            <w:tcW w:w="2552"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Wil ik….</w:t>
            </w:r>
          </w:p>
        </w:tc>
        <w:tc>
          <w:tcPr>
            <w:tcW w:w="5670"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Zodat….</w:t>
            </w:r>
          </w:p>
        </w:tc>
      </w:tr>
      <w:tr w:rsidR="004A173D" w:rsidRPr="00B570BB" w:rsidTr="00121A17">
        <w:trPr>
          <w:trHeight w:val="65"/>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Bestaande (al in gebruik zijnde) workflows eenvoudig aan kunnen passen met een externe </w:t>
            </w:r>
            <w:proofErr w:type="gramStart"/>
            <w:r w:rsidRPr="00B570BB">
              <w:rPr>
                <w:rFonts w:ascii="Calibri" w:eastAsia="Times New Roman" w:hAnsi="Calibri" w:cs="Times New Roman"/>
                <w:color w:val="auto"/>
                <w:sz w:val="20"/>
                <w:szCs w:val="20"/>
                <w:lang w:eastAsia="nl-NL" w:bidi="ar-SA"/>
              </w:rPr>
              <w:t>modelleer</w:t>
            </w:r>
            <w:proofErr w:type="gramEnd"/>
            <w:r w:rsidRPr="00B570BB">
              <w:rPr>
                <w:rFonts w:ascii="Calibri" w:eastAsia="Times New Roman" w:hAnsi="Calibri" w:cs="Times New Roman"/>
                <w:color w:val="auto"/>
                <w:sz w:val="20"/>
                <w:szCs w:val="20"/>
                <w:lang w:eastAsia="nl-NL" w:bidi="ar-SA"/>
              </w:rPr>
              <w:t xml:space="preserve"> tool.</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Ik niet het hele Visual Studio pakket </w:t>
            </w:r>
            <w:proofErr w:type="gramStart"/>
            <w:r w:rsidRPr="00B570BB">
              <w:rPr>
                <w:rFonts w:ascii="Calibri" w:eastAsia="Times New Roman" w:hAnsi="Calibri" w:cs="Times New Roman"/>
                <w:color w:val="auto"/>
                <w:sz w:val="20"/>
                <w:szCs w:val="20"/>
                <w:lang w:eastAsia="nl-NL" w:bidi="ar-SA"/>
              </w:rPr>
              <w:t>hoeft</w:t>
            </w:r>
            <w:proofErr w:type="gramEnd"/>
            <w:r w:rsidRPr="00B570BB">
              <w:rPr>
                <w:rFonts w:ascii="Calibri" w:eastAsia="Times New Roman" w:hAnsi="Calibri" w:cs="Times New Roman"/>
                <w:color w:val="auto"/>
                <w:sz w:val="20"/>
                <w:szCs w:val="20"/>
                <w:lang w:eastAsia="nl-NL" w:bidi="ar-SA"/>
              </w:rPr>
              <w:t xml:space="preserve"> te installeren om workflows te kunnen aanpassen. </w:t>
            </w:r>
          </w:p>
        </w:tc>
      </w:tr>
    </w:tbl>
    <w:p w:rsidR="004A173D" w:rsidRPr="00B570BB" w:rsidRDefault="004A173D" w:rsidP="004A173D">
      <w:pPr>
        <w:pStyle w:val="Kop4"/>
        <w:numPr>
          <w:ilvl w:val="0"/>
          <w:numId w:val="0"/>
        </w:numPr>
      </w:pPr>
      <w:r w:rsidRPr="00B570BB">
        <w:t>Als een administrator eindgebruiker</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637"/>
        <w:gridCol w:w="2552"/>
        <w:gridCol w:w="5670"/>
      </w:tblGrid>
      <w:tr w:rsidR="004A173D" w:rsidRPr="00B570BB" w:rsidTr="00121A17">
        <w:tc>
          <w:tcPr>
            <w:tcW w:w="637"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proofErr w:type="spellStart"/>
            <w:r w:rsidRPr="00B570BB">
              <w:rPr>
                <w:rFonts w:ascii="Calibri" w:eastAsia="Times New Roman" w:hAnsi="Calibri" w:cs="Times New Roman"/>
                <w:b/>
                <w:color w:val="auto"/>
                <w:sz w:val="20"/>
                <w:szCs w:val="20"/>
                <w:lang w:eastAsia="nl-NL" w:bidi="ar-SA"/>
              </w:rPr>
              <w:t>Prio</w:t>
            </w:r>
            <w:proofErr w:type="spellEnd"/>
          </w:p>
        </w:tc>
        <w:tc>
          <w:tcPr>
            <w:tcW w:w="2552"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Wil ik….</w:t>
            </w:r>
          </w:p>
        </w:tc>
        <w:tc>
          <w:tcPr>
            <w:tcW w:w="5670"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Zodat….</w:t>
            </w:r>
          </w:p>
        </w:tc>
      </w:tr>
      <w:tr w:rsidR="004A173D" w:rsidRPr="00B570BB" w:rsidTr="00121A17">
        <w:trPr>
          <w:trHeight w:val="65"/>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Gereed gemelde (afgeronde) </w:t>
            </w:r>
            <w:proofErr w:type="spellStart"/>
            <w:r w:rsidRPr="00B570BB">
              <w:rPr>
                <w:rFonts w:ascii="Calibri" w:eastAsia="Times New Roman" w:hAnsi="Calibri" w:cs="Times New Roman"/>
                <w:color w:val="auto"/>
                <w:sz w:val="20"/>
                <w:szCs w:val="20"/>
                <w:lang w:eastAsia="nl-NL" w:bidi="ar-SA"/>
              </w:rPr>
              <w:t>workitems</w:t>
            </w:r>
            <w:proofErr w:type="spellEnd"/>
            <w:r w:rsidRPr="00B570BB">
              <w:rPr>
                <w:rFonts w:ascii="Calibri" w:eastAsia="Times New Roman" w:hAnsi="Calibri" w:cs="Times New Roman"/>
                <w:color w:val="auto"/>
                <w:sz w:val="20"/>
                <w:szCs w:val="20"/>
                <w:lang w:eastAsia="nl-NL" w:bidi="ar-SA"/>
              </w:rPr>
              <w:t xml:space="preserve"> kunnen raadplegen in een </w:t>
            </w:r>
            <w:proofErr w:type="gramStart"/>
            <w:r w:rsidRPr="00B570BB">
              <w:rPr>
                <w:rFonts w:ascii="Calibri" w:eastAsia="Times New Roman" w:hAnsi="Calibri" w:cs="Times New Roman"/>
                <w:color w:val="auto"/>
                <w:sz w:val="20"/>
                <w:szCs w:val="20"/>
                <w:lang w:eastAsia="nl-NL" w:bidi="ar-SA"/>
              </w:rPr>
              <w:t>separaat</w:t>
            </w:r>
            <w:proofErr w:type="gramEnd"/>
            <w:r w:rsidRPr="00B570BB">
              <w:rPr>
                <w:rFonts w:ascii="Calibri" w:eastAsia="Times New Roman" w:hAnsi="Calibri" w:cs="Times New Roman"/>
                <w:color w:val="auto"/>
                <w:sz w:val="20"/>
                <w:szCs w:val="20"/>
                <w:lang w:eastAsia="nl-NL" w:bidi="ar-SA"/>
              </w:rPr>
              <w:t xml:space="preserve"> archief.</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 xml:space="preserve">Ik daar analyses op uit kan voeren en de geschiedenis kan doorkijken. </w:t>
            </w:r>
          </w:p>
        </w:tc>
      </w:tr>
    </w:tbl>
    <w:p w:rsidR="004A173D" w:rsidRPr="00B570BB" w:rsidRDefault="004A173D" w:rsidP="004A173D">
      <w:pPr>
        <w:pStyle w:val="Kop4"/>
        <w:numPr>
          <w:ilvl w:val="0"/>
          <w:numId w:val="0"/>
        </w:numPr>
      </w:pPr>
      <w:r w:rsidRPr="00B570BB">
        <w:t>Als een Mendix applicatie</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637"/>
        <w:gridCol w:w="2552"/>
        <w:gridCol w:w="5670"/>
      </w:tblGrid>
      <w:tr w:rsidR="004A173D" w:rsidRPr="00B570BB" w:rsidTr="00121A17">
        <w:trPr>
          <w:trHeight w:val="446"/>
        </w:trPr>
        <w:tc>
          <w:tcPr>
            <w:tcW w:w="637"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proofErr w:type="spellStart"/>
            <w:r w:rsidRPr="00B570BB">
              <w:rPr>
                <w:rFonts w:ascii="Calibri" w:eastAsia="Times New Roman" w:hAnsi="Calibri" w:cs="Times New Roman"/>
                <w:b/>
                <w:color w:val="auto"/>
                <w:sz w:val="20"/>
                <w:szCs w:val="20"/>
                <w:lang w:eastAsia="nl-NL" w:bidi="ar-SA"/>
              </w:rPr>
              <w:t>Prio</w:t>
            </w:r>
            <w:proofErr w:type="spellEnd"/>
          </w:p>
        </w:tc>
        <w:tc>
          <w:tcPr>
            <w:tcW w:w="2552"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Wil ik….</w:t>
            </w:r>
          </w:p>
        </w:tc>
        <w:tc>
          <w:tcPr>
            <w:tcW w:w="5670" w:type="dxa"/>
            <w:shd w:val="pct10" w:color="auto" w:fill="FFFFFF"/>
          </w:tcPr>
          <w:p w:rsidR="004A173D" w:rsidRPr="00B570BB" w:rsidRDefault="004A173D" w:rsidP="00121A17">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Zodat….</w:t>
            </w:r>
          </w:p>
        </w:tc>
      </w:tr>
      <w:tr w:rsidR="004A173D" w:rsidRPr="00B570BB" w:rsidTr="00121A17">
        <w:trPr>
          <w:trHeight w:val="64"/>
        </w:trPr>
        <w:tc>
          <w:tcPr>
            <w:tcW w:w="637"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w:t>
            </w:r>
          </w:p>
        </w:tc>
        <w:tc>
          <w:tcPr>
            <w:tcW w:w="2552"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Meerder workflows vanuit één applicatie kunnen benaderen.</w:t>
            </w:r>
          </w:p>
        </w:tc>
        <w:tc>
          <w:tcPr>
            <w:tcW w:w="5670" w:type="dxa"/>
          </w:tcPr>
          <w:p w:rsidR="004A173D" w:rsidRPr="00B570BB" w:rsidRDefault="004A173D" w:rsidP="00121A17">
            <w:pPr>
              <w:spacing w:after="200" w:line="160" w:lineRule="atLeast"/>
              <w:rPr>
                <w:rFonts w:ascii="Calibri" w:eastAsia="Times New Roman" w:hAnsi="Calibri" w:cs="Times New Roman"/>
                <w:color w:val="auto"/>
                <w:sz w:val="20"/>
                <w:szCs w:val="20"/>
                <w:lang w:eastAsia="nl-NL" w:bidi="ar-SA"/>
              </w:rPr>
            </w:pPr>
            <w:r w:rsidRPr="00B570BB">
              <w:rPr>
                <w:rFonts w:ascii="Calibri" w:eastAsia="Times New Roman" w:hAnsi="Calibri" w:cs="Times New Roman"/>
                <w:color w:val="auto"/>
                <w:sz w:val="20"/>
                <w:szCs w:val="20"/>
                <w:lang w:eastAsia="nl-NL" w:bidi="ar-SA"/>
              </w:rPr>
              <w:t>Ik een activiteit te allen tijde kan aanroepen, in welke (Workflow Foundation) workflow dat dan ook moet zijn.</w:t>
            </w:r>
          </w:p>
        </w:tc>
      </w:tr>
    </w:tbl>
    <w:p w:rsidR="004A173D" w:rsidRPr="00B570BB" w:rsidRDefault="004A173D" w:rsidP="004A173D"/>
    <w:p w:rsidR="004A173D" w:rsidRPr="00B570BB" w:rsidRDefault="004A173D" w:rsidP="004A173D">
      <w:r w:rsidRPr="00B570BB">
        <w:t xml:space="preserve">De bovenstaande </w:t>
      </w:r>
      <w:proofErr w:type="spellStart"/>
      <w:r w:rsidRPr="00B570BB">
        <w:t>stories</w:t>
      </w:r>
      <w:proofErr w:type="spellEnd"/>
      <w:r w:rsidRPr="00B570BB">
        <w:t xml:space="preserve"> zijn pas in de laatste weken van het project naar voren gekomen en konden helaas niet meer in de planning worden opgenomen. Deze zullen echter open blijven staan en bij overdracht zal hier op geduid worden. </w:t>
      </w:r>
    </w:p>
    <w:p w:rsidR="00B570BB" w:rsidRPr="00B570BB" w:rsidRDefault="00B570BB" w:rsidP="004A173D"/>
    <w:p w:rsidR="00B570BB" w:rsidRPr="00B570BB" w:rsidRDefault="00B570BB" w:rsidP="004A173D"/>
    <w:p w:rsidR="004A173D" w:rsidRPr="00B570BB" w:rsidRDefault="004A173D" w:rsidP="004A173D">
      <w:pPr>
        <w:pStyle w:val="Kop3"/>
      </w:pPr>
      <w:bookmarkStart w:id="45" w:name="_Toc326306801"/>
      <w:r w:rsidRPr="00B570BB">
        <w:lastRenderedPageBreak/>
        <w:t>Onderzoek</w:t>
      </w:r>
      <w:bookmarkEnd w:id="45"/>
    </w:p>
    <w:p w:rsidR="004A173D" w:rsidRPr="00B570BB" w:rsidRDefault="004A173D" w:rsidP="004A173D">
      <w:r w:rsidRPr="00B570BB">
        <w:t>De opdracht omvat een groot aantal, voor mij, nieuwe elementen. Veel technieken en tools die gebruikt moesten worden had ik nog nooit of nauwelijks van gehoord. Om die reden zijn er twee weken gebruikt om in te lezen op en te experimenteren met alle tools en technieken die gebruikt moesten worden. De tools en technieken waarin ik me heb verdiept gedurende deze weken zijn:</w:t>
      </w:r>
    </w:p>
    <w:p w:rsidR="004A173D" w:rsidRPr="00B570BB" w:rsidRDefault="004A173D" w:rsidP="004A173D">
      <w:pPr>
        <w:pStyle w:val="Lijstalinea"/>
        <w:numPr>
          <w:ilvl w:val="0"/>
          <w:numId w:val="41"/>
        </w:numPr>
      </w:pPr>
      <w:r w:rsidRPr="00B570BB">
        <w:t>Windows Workflow Foundation (WF)</w:t>
      </w:r>
    </w:p>
    <w:p w:rsidR="004A173D" w:rsidRPr="00D91AAF" w:rsidRDefault="004A173D" w:rsidP="004A173D">
      <w:pPr>
        <w:pStyle w:val="Lijstalinea"/>
        <w:numPr>
          <w:ilvl w:val="0"/>
          <w:numId w:val="41"/>
        </w:numPr>
        <w:rPr>
          <w:lang w:val="en-US"/>
        </w:rPr>
      </w:pPr>
      <w:r w:rsidRPr="00D91AAF">
        <w:rPr>
          <w:bCs/>
          <w:lang w:val="en-US"/>
        </w:rPr>
        <w:t>Internet Information Services (</w:t>
      </w:r>
      <w:r w:rsidRPr="00D91AAF">
        <w:rPr>
          <w:lang w:val="en-US"/>
        </w:rPr>
        <w:t xml:space="preserve">IIS) en </w:t>
      </w:r>
      <w:proofErr w:type="spellStart"/>
      <w:r w:rsidRPr="00D91AAF">
        <w:rPr>
          <w:lang w:val="en-US"/>
        </w:rPr>
        <w:t>AppFabric</w:t>
      </w:r>
      <w:proofErr w:type="spellEnd"/>
      <w:r w:rsidRPr="00D91AAF">
        <w:rPr>
          <w:lang w:val="en-US"/>
        </w:rPr>
        <w:t xml:space="preserve"> </w:t>
      </w:r>
    </w:p>
    <w:p w:rsidR="004A173D" w:rsidRPr="00B570BB" w:rsidRDefault="004A173D" w:rsidP="004A173D">
      <w:pPr>
        <w:pStyle w:val="Lijstalinea"/>
        <w:numPr>
          <w:ilvl w:val="0"/>
          <w:numId w:val="41"/>
        </w:numPr>
      </w:pPr>
      <w:r w:rsidRPr="00B570BB">
        <w:t>Mendix Business Modeler</w:t>
      </w:r>
    </w:p>
    <w:p w:rsidR="004A173D" w:rsidRPr="00B570BB" w:rsidRDefault="004A173D" w:rsidP="004A173D">
      <w:pPr>
        <w:pStyle w:val="Lijstalinea"/>
        <w:numPr>
          <w:ilvl w:val="0"/>
          <w:numId w:val="41"/>
        </w:numPr>
      </w:pPr>
      <w:r w:rsidRPr="00B570BB">
        <w:t>Webservices</w:t>
      </w:r>
    </w:p>
    <w:p w:rsidR="004A173D" w:rsidRPr="00B570BB" w:rsidRDefault="004A173D" w:rsidP="004A173D">
      <w:pPr>
        <w:pStyle w:val="Lijstalinea"/>
        <w:numPr>
          <w:ilvl w:val="0"/>
          <w:numId w:val="41"/>
        </w:numPr>
      </w:pPr>
      <w:r w:rsidRPr="00B570BB">
        <w:t xml:space="preserve">JSON (Javascript Object </w:t>
      </w:r>
      <w:proofErr w:type="spellStart"/>
      <w:r w:rsidRPr="00B570BB">
        <w:t>Notation</w:t>
      </w:r>
      <w:proofErr w:type="spellEnd"/>
      <w:r w:rsidRPr="00B570BB">
        <w:t>)</w:t>
      </w:r>
    </w:p>
    <w:p w:rsidR="004A173D" w:rsidRPr="00B570BB" w:rsidRDefault="004A173D" w:rsidP="004A173D">
      <w:pPr>
        <w:pStyle w:val="Lijstalinea"/>
        <w:numPr>
          <w:ilvl w:val="0"/>
          <w:numId w:val="41"/>
        </w:numPr>
        <w:rPr>
          <w:rStyle w:val="st"/>
        </w:rPr>
      </w:pPr>
      <w:r w:rsidRPr="00B570BB">
        <w:t>XML (</w:t>
      </w:r>
      <w:proofErr w:type="spellStart"/>
      <w:r w:rsidRPr="00B570BB">
        <w:rPr>
          <w:rStyle w:val="st"/>
        </w:rPr>
        <w:t>Extensible</w:t>
      </w:r>
      <w:proofErr w:type="spellEnd"/>
      <w:r w:rsidRPr="00B570BB">
        <w:rPr>
          <w:rStyle w:val="st"/>
        </w:rPr>
        <w:t xml:space="preserve"> </w:t>
      </w:r>
      <w:proofErr w:type="spellStart"/>
      <w:r w:rsidRPr="00B570BB">
        <w:rPr>
          <w:rStyle w:val="st"/>
        </w:rPr>
        <w:t>Markup</w:t>
      </w:r>
      <w:proofErr w:type="spellEnd"/>
      <w:r w:rsidRPr="00B570BB">
        <w:rPr>
          <w:rStyle w:val="st"/>
        </w:rPr>
        <w:t xml:space="preserve"> Language)</w:t>
      </w:r>
    </w:p>
    <w:p w:rsidR="004A173D" w:rsidRPr="00B570BB" w:rsidRDefault="004A173D" w:rsidP="004A173D">
      <w:r w:rsidRPr="00B570BB">
        <w:rPr>
          <w:b/>
        </w:rPr>
        <w:br/>
        <w:t>Windows Workflow Foundation (WF)</w:t>
      </w:r>
      <w:r w:rsidRPr="00B570BB">
        <w:rPr>
          <w:b/>
        </w:rPr>
        <w:br/>
      </w:r>
      <w:r w:rsidRPr="00B570BB">
        <w:t xml:space="preserve">WF was voor mij volledig nieuw. WF is een uitbreiding op </w:t>
      </w:r>
      <w:proofErr w:type="gramStart"/>
      <w:r w:rsidRPr="00B570BB">
        <w:t>het .</w:t>
      </w:r>
      <w:proofErr w:type="gramEnd"/>
      <w:r w:rsidRPr="00B570BB">
        <w:t xml:space="preserve">Net framework en kan met Visual Studio gebruikt worden. Alle begrippen </w:t>
      </w:r>
      <w:proofErr w:type="gramStart"/>
      <w:r w:rsidRPr="00B570BB">
        <w:t>omtrent</w:t>
      </w:r>
      <w:proofErr w:type="gramEnd"/>
      <w:r w:rsidRPr="00B570BB">
        <w:t xml:space="preserve"> WF zoals workflows, workflow </w:t>
      </w:r>
      <w:proofErr w:type="spellStart"/>
      <w:r w:rsidRPr="00B570BB">
        <w:t>activity</w:t>
      </w:r>
      <w:proofErr w:type="spellEnd"/>
      <w:r w:rsidRPr="00B570BB">
        <w:t xml:space="preserve">, .Net, etc. </w:t>
      </w:r>
      <w:proofErr w:type="gramStart"/>
      <w:r w:rsidRPr="00B570BB">
        <w:t>waren</w:t>
      </w:r>
      <w:proofErr w:type="gramEnd"/>
      <w:r w:rsidRPr="00B570BB">
        <w:t xml:space="preserve"> ook vrij nieuw voor mij. Door veel te experimenteren met WF, </w:t>
      </w:r>
      <w:proofErr w:type="spellStart"/>
      <w:r w:rsidRPr="00B570BB">
        <w:t>tutorials</w:t>
      </w:r>
      <w:proofErr w:type="spellEnd"/>
      <w:r w:rsidRPr="00B570BB">
        <w:t xml:space="preserve"> te volgen en vooral veel te lezen ben ik erg veel te weten gekomen over WF. </w:t>
      </w:r>
    </w:p>
    <w:p w:rsidR="004A173D" w:rsidRPr="00B570BB" w:rsidRDefault="004A173D" w:rsidP="000F74F3">
      <w:pPr>
        <w:rPr>
          <w:color w:val="FF0000"/>
        </w:rPr>
      </w:pPr>
      <w:r w:rsidRPr="00B570BB">
        <w:t xml:space="preserve">Om een beter gevoel te krijgen met WF heb ik zelf ook een workflow ontworpen die tevens gebruikt zal worden als testcase voor het project. De ontworpen workflow is het proces van het aanvragen van een visvergunning. Het is een zeer eenvoudig proces met slechts enkele stappen, maar het heeft enorm geholpen om de techniek achter en de werking van WF te begrijpen. </w:t>
      </w:r>
    </w:p>
    <w:p w:rsidR="004A173D" w:rsidRPr="00B570BB" w:rsidRDefault="004A173D" w:rsidP="004A173D">
      <w:r w:rsidRPr="00B570BB">
        <w:rPr>
          <w:b/>
          <w:bCs/>
        </w:rPr>
        <w:t>Internet Information Services (</w:t>
      </w:r>
      <w:r w:rsidRPr="00B570BB">
        <w:rPr>
          <w:b/>
        </w:rPr>
        <w:t xml:space="preserve">IIS) en </w:t>
      </w:r>
      <w:proofErr w:type="spellStart"/>
      <w:r w:rsidRPr="00B570BB">
        <w:rPr>
          <w:b/>
        </w:rPr>
        <w:t>AppFabric</w:t>
      </w:r>
      <w:proofErr w:type="spellEnd"/>
      <w:r w:rsidRPr="00B570BB">
        <w:rPr>
          <w:b/>
        </w:rPr>
        <w:t xml:space="preserve"> </w:t>
      </w:r>
      <w:r w:rsidRPr="00B570BB">
        <w:rPr>
          <w:b/>
        </w:rPr>
        <w:br/>
      </w:r>
      <w:r w:rsidRPr="00B570BB">
        <w:t xml:space="preserve">WF is niet alleen bedoeld voor het ontwerpen van een workflow, het is tevens bedoeld om workflows te beheren en uit te voeren. Om zo`n workflow echter uit te kunnen voeren is IIS nodig. IIS biedt een aantal server diensten aan waarin </w:t>
      </w:r>
      <w:proofErr w:type="gramStart"/>
      <w:r w:rsidRPr="00B570BB">
        <w:t>de</w:t>
      </w:r>
      <w:proofErr w:type="gramEnd"/>
      <w:r w:rsidRPr="00B570BB">
        <w:t xml:space="preserve"> workflow gehost kan worden. Zodra een workflow op een server gehost wordt (dit kan vanuit Visual Studio gedaan worden), kan hij door middel van bijvoorbeeld een C# programma aangeroepen worden. Wanneer een workflow aangeroepen wordt, zal een nieuwe instantie van die workflow gaan lopen totdat het op een ‘</w:t>
      </w:r>
      <w:proofErr w:type="spellStart"/>
      <w:r w:rsidRPr="00B570BB">
        <w:t>ReceiveMessage</w:t>
      </w:r>
      <w:proofErr w:type="spellEnd"/>
      <w:r w:rsidRPr="00B570BB">
        <w:t>’ stap aankomt. Deze stap kan van alles zijn, maar het gaat erom dat op dat punt de workflow zichzelf ‘uitlaad’ en in een standaard ‘</w:t>
      </w:r>
      <w:proofErr w:type="spellStart"/>
      <w:r w:rsidRPr="00B570BB">
        <w:t>persistence</w:t>
      </w:r>
      <w:proofErr w:type="spellEnd"/>
      <w:r w:rsidRPr="00B570BB">
        <w:t xml:space="preserve"> database’ wordt opgeslagen. Zodra de workflow weer wordt aangeroepen op de volgende stap (met de benodigde data), zal </w:t>
      </w:r>
      <w:proofErr w:type="gramStart"/>
      <w:r w:rsidRPr="00B570BB">
        <w:t>de</w:t>
      </w:r>
      <w:proofErr w:type="gramEnd"/>
      <w:r w:rsidRPr="00B570BB">
        <w:t xml:space="preserve"> workflow opnieuw ingeladen worden en verder lopen. Het wachten, uit en inladen en opslaan in de database is wat standaard gedaan wordt door WF. </w:t>
      </w:r>
    </w:p>
    <w:p w:rsidR="004A173D" w:rsidRPr="00B570BB" w:rsidRDefault="004A173D" w:rsidP="004A173D">
      <w:proofErr w:type="spellStart"/>
      <w:r w:rsidRPr="00B570BB">
        <w:lastRenderedPageBreak/>
        <w:t>AppFabric</w:t>
      </w:r>
      <w:proofErr w:type="spellEnd"/>
      <w:r w:rsidRPr="00B570BB">
        <w:t xml:space="preserve"> is een extra laag op IIS, speciaal voor het beheren van workflows en webservices. Een workflow gehost in IIS, is eigenlijk ook gewoon een webservice. Alle ‘</w:t>
      </w:r>
      <w:proofErr w:type="spellStart"/>
      <w:r w:rsidRPr="00B570BB">
        <w:t>ReceiveMessage</w:t>
      </w:r>
      <w:proofErr w:type="spellEnd"/>
      <w:r w:rsidRPr="00B570BB">
        <w:t xml:space="preserve">’ stappen in een workflow worden als webservice methodes aangeboden en zijn net als normale webservices aan te spreken. Met behulp van </w:t>
      </w:r>
      <w:proofErr w:type="spellStart"/>
      <w:r w:rsidRPr="00B570BB">
        <w:t>AppFabric</w:t>
      </w:r>
      <w:proofErr w:type="spellEnd"/>
      <w:r w:rsidRPr="00B570BB">
        <w:t xml:space="preserve"> kan inzicht verkregen worden in welke workflows actief zijn, welke niet actief zijn en dus in de </w:t>
      </w:r>
      <w:proofErr w:type="spellStart"/>
      <w:r w:rsidRPr="00B570BB">
        <w:t>persistence</w:t>
      </w:r>
      <w:proofErr w:type="spellEnd"/>
      <w:r w:rsidRPr="00B570BB">
        <w:t xml:space="preserve"> database staan en welke workflows gestopt zijn. Tevens is te zien op welke stap een workflow is gestopt, en eventuele fouten kunnen via </w:t>
      </w:r>
      <w:proofErr w:type="spellStart"/>
      <w:r w:rsidRPr="00B570BB">
        <w:t>AppFabric</w:t>
      </w:r>
      <w:proofErr w:type="spellEnd"/>
      <w:r w:rsidRPr="00B570BB">
        <w:t xml:space="preserve"> opgespoord worden. </w:t>
      </w:r>
    </w:p>
    <w:p w:rsidR="004A173D" w:rsidRPr="00B570BB" w:rsidRDefault="004A173D" w:rsidP="004A173D">
      <w:r w:rsidRPr="00B570BB">
        <w:t xml:space="preserve">Het installeren van WF, IIS en </w:t>
      </w:r>
      <w:proofErr w:type="spellStart"/>
      <w:r w:rsidRPr="00B570BB">
        <w:t>AppFabric</w:t>
      </w:r>
      <w:proofErr w:type="spellEnd"/>
      <w:r w:rsidRPr="00B570BB">
        <w:t xml:space="preserve"> heeft voor de nodige problemen gezorgd. De computer bleek niet helemaal goed geïnstalleerd te zijn, waardoor bepaalde Windows onderdelen ontbraken die vereist waren voor het hosten van een workflow in IIS. Teven bleek SQL Server fout geconfigureerd te zijn, waardoor de </w:t>
      </w:r>
      <w:proofErr w:type="spellStart"/>
      <w:r w:rsidRPr="00B570BB">
        <w:t>persistence</w:t>
      </w:r>
      <w:proofErr w:type="spellEnd"/>
      <w:r w:rsidRPr="00B570BB">
        <w:t xml:space="preserve"> database niet benaderd kon worden. Aan het uitzoeken van de problemen, her-installeren, etc. is helaas veel tijd verloren gegaan. </w:t>
      </w:r>
    </w:p>
    <w:p w:rsidR="00B570BB" w:rsidRPr="00B570BB" w:rsidRDefault="00D93DA2" w:rsidP="00D93DA2">
      <w:r w:rsidRPr="00B570BB">
        <w:rPr>
          <w:b/>
        </w:rPr>
        <w:t>Mendix</w:t>
      </w:r>
      <w:r w:rsidR="00B570BB" w:rsidRPr="00B570BB">
        <w:rPr>
          <w:b/>
        </w:rPr>
        <w:t xml:space="preserve"> Business Modeler</w:t>
      </w:r>
      <w:r w:rsidR="00B570BB" w:rsidRPr="00B570BB">
        <w:rPr>
          <w:b/>
        </w:rPr>
        <w:br/>
      </w:r>
      <w:r w:rsidR="00B570BB" w:rsidRPr="00B570BB">
        <w:t xml:space="preserve">De Mendix Business Modeler is de modelgedreven ontwikkeltool die Mendix aanbiedt om software mee te ontwikkelen. </w:t>
      </w:r>
      <w:r w:rsidR="00F857F4">
        <w:t>Door het uitvoeren</w:t>
      </w:r>
      <w:r w:rsidR="00B570BB" w:rsidRPr="00B570BB">
        <w:t xml:space="preserve"> van vooronderzoek was al een hoop duidelijk geworden over Mendix en de Mendix Business Modeler, zoals te lezen in hoofdstuk 2.2, Mendix. Echter om daadwerkelijk wat ervaring te krijgen met het ontwikkelen in Mendix</w:t>
      </w:r>
      <w:r w:rsidR="00F857F4">
        <w:t>,</w:t>
      </w:r>
      <w:r w:rsidR="00B570BB" w:rsidRPr="00B570BB">
        <w:t xml:space="preserve"> is in de eerste week tijd besteed aan het ontwikkelen van een aantal eenvoudige applicaties in de Mendix Business Modeler. Ook heb ik geëxperimenteerd met het aanmaken en importeren van webservices vanuit Mendix. </w:t>
      </w:r>
    </w:p>
    <w:p w:rsidR="00B570BB" w:rsidRPr="00B570BB" w:rsidRDefault="00D93DA2" w:rsidP="00D93DA2">
      <w:pPr>
        <w:rPr>
          <w:b/>
        </w:rPr>
      </w:pPr>
      <w:r w:rsidRPr="00B570BB">
        <w:rPr>
          <w:b/>
        </w:rPr>
        <w:t>Webservices</w:t>
      </w:r>
      <w:r w:rsidR="00B570BB" w:rsidRPr="00B570BB">
        <w:rPr>
          <w:b/>
        </w:rPr>
        <w:br/>
      </w:r>
      <w:r w:rsidR="00B570BB" w:rsidRPr="00B570BB">
        <w:t>Aangezien een workflow volledig als een webservice</w:t>
      </w:r>
      <w:r w:rsidR="00B570BB">
        <w:t xml:space="preserve"> aangesproken moet worden, en ik zelf nog nauwelijks ervaring had met webservices, leek het me zeer nuttig om eerst wat algemene kennis over webservices op te doen. Hiervoor heb ik een aantal </w:t>
      </w:r>
      <w:proofErr w:type="spellStart"/>
      <w:r w:rsidR="00B570BB">
        <w:t>tutorials</w:t>
      </w:r>
      <w:proofErr w:type="spellEnd"/>
      <w:r w:rsidR="00B570BB">
        <w:t xml:space="preserve"> gevolgd van W3 Schools over webservices, SOAP berichten</w:t>
      </w:r>
      <w:r w:rsidR="006B1648">
        <w:rPr>
          <w:rStyle w:val="Voetnootmarkering"/>
        </w:rPr>
        <w:footnoteReference w:id="11"/>
      </w:r>
      <w:r w:rsidR="00B570BB">
        <w:t xml:space="preserve"> en XML documenten. Inzicht in hoe een webservice werkt, aanges</w:t>
      </w:r>
      <w:r w:rsidR="000F74F3">
        <w:t xml:space="preserve">proken wordt, </w:t>
      </w:r>
      <w:proofErr w:type="spellStart"/>
      <w:r w:rsidR="000F74F3">
        <w:t>etc</w:t>
      </w:r>
      <w:proofErr w:type="spellEnd"/>
      <w:r w:rsidR="000F74F3">
        <w:t xml:space="preserve"> is van cruciaal belang gebleken gedurende de verdere ontwikkeling van het project. </w:t>
      </w:r>
    </w:p>
    <w:p w:rsidR="00994126" w:rsidRPr="00D91AAF" w:rsidRDefault="00994126">
      <w:pPr>
        <w:ind w:left="2160"/>
        <w:rPr>
          <w:rStyle w:val="st"/>
          <w:rFonts w:asciiTheme="majorHAnsi" w:eastAsiaTheme="majorEastAsia" w:hAnsiTheme="majorHAnsi" w:cstheme="majorBidi"/>
          <w:smallCaps/>
          <w:color w:val="1F497D" w:themeColor="text2"/>
          <w:spacing w:val="20"/>
          <w:sz w:val="24"/>
          <w:szCs w:val="24"/>
        </w:rPr>
      </w:pPr>
      <w:r w:rsidRPr="00D91AAF">
        <w:rPr>
          <w:rStyle w:val="st"/>
        </w:rPr>
        <w:br w:type="page"/>
      </w:r>
    </w:p>
    <w:p w:rsidR="00994126" w:rsidRPr="00B570BB" w:rsidRDefault="00994126" w:rsidP="00994126">
      <w:pPr>
        <w:pStyle w:val="Kop3"/>
        <w:rPr>
          <w:rStyle w:val="st"/>
        </w:rPr>
      </w:pPr>
      <w:bookmarkStart w:id="46" w:name="_Toc326306802"/>
      <w:r w:rsidRPr="00B570BB">
        <w:rPr>
          <w:rStyle w:val="st"/>
        </w:rPr>
        <w:lastRenderedPageBreak/>
        <w:t>Software architectuur opstellen</w:t>
      </w:r>
      <w:bookmarkEnd w:id="46"/>
    </w:p>
    <w:p w:rsidR="00C32220" w:rsidRDefault="00C32220" w:rsidP="00C32220">
      <w:r>
        <w:t>De software architectuur is opgesteld ter ondersteuning van het ontwikkelproces en om stakeholders inzicht te geven in het verwachtte eindresultaat. Doormiddel van het benaderen van het project vanuit verschillende Viewpoints</w:t>
      </w:r>
      <w:r>
        <w:rPr>
          <w:rStyle w:val="Voetnootmarkering"/>
        </w:rPr>
        <w:footnoteReference w:id="12"/>
      </w:r>
      <w:r w:rsidR="00D91AAF">
        <w:t xml:space="preserve">. De gehele software architectuur is vastgelegd in een </w:t>
      </w:r>
      <w:proofErr w:type="spellStart"/>
      <w:r w:rsidR="00D91AAF">
        <w:t>Architectual</w:t>
      </w:r>
      <w:proofErr w:type="spellEnd"/>
      <w:r w:rsidR="00D91AAF">
        <w:t xml:space="preserve"> </w:t>
      </w:r>
      <w:proofErr w:type="spellStart"/>
      <w:r w:rsidR="00D91AAF">
        <w:t>Description</w:t>
      </w:r>
      <w:proofErr w:type="spellEnd"/>
      <w:r w:rsidR="00D91AAF">
        <w:t xml:space="preserve">. Voor de inhoud van dit document verwijs ik naar externe bijlage </w:t>
      </w:r>
      <w:proofErr w:type="spellStart"/>
      <w:r w:rsidR="00D91AAF">
        <w:t>Architectual</w:t>
      </w:r>
      <w:proofErr w:type="spellEnd"/>
      <w:r w:rsidR="00D91AAF">
        <w:t xml:space="preserve"> </w:t>
      </w:r>
      <w:proofErr w:type="spellStart"/>
      <w:r w:rsidR="00D91AAF">
        <w:t>Description</w:t>
      </w:r>
      <w:proofErr w:type="spellEnd"/>
      <w:r w:rsidR="00D91AAF">
        <w:t xml:space="preserve">. </w:t>
      </w:r>
    </w:p>
    <w:p w:rsidR="00D91AAF" w:rsidRDefault="00D91AAF" w:rsidP="00C32220">
      <w:r>
        <w:t>Het project is vanuit aan aantal viewpoints be</w:t>
      </w:r>
      <w:bookmarkStart w:id="47" w:name="_GoBack"/>
      <w:bookmarkEnd w:id="47"/>
      <w:r>
        <w:t>naderd die voor dit project het meest van nut waren. De viewpoints die zijn beschreven zijn:</w:t>
      </w:r>
    </w:p>
    <w:p w:rsidR="00D91AAF" w:rsidRDefault="00D91AAF" w:rsidP="00D91AAF">
      <w:pPr>
        <w:pStyle w:val="Lijstalinea"/>
        <w:numPr>
          <w:ilvl w:val="0"/>
          <w:numId w:val="41"/>
        </w:numPr>
      </w:pPr>
      <w:r>
        <w:t>Context View</w:t>
      </w:r>
    </w:p>
    <w:p w:rsidR="00D91AAF" w:rsidRDefault="00D91AAF" w:rsidP="00D91AAF">
      <w:pPr>
        <w:pStyle w:val="Lijstalinea"/>
        <w:numPr>
          <w:ilvl w:val="0"/>
          <w:numId w:val="41"/>
        </w:numPr>
      </w:pPr>
      <w:proofErr w:type="spellStart"/>
      <w:r>
        <w:t>Functional</w:t>
      </w:r>
      <w:proofErr w:type="spellEnd"/>
      <w:r>
        <w:t xml:space="preserve"> View</w:t>
      </w:r>
    </w:p>
    <w:p w:rsidR="00D91AAF" w:rsidRDefault="00D91AAF" w:rsidP="00D91AAF">
      <w:pPr>
        <w:pStyle w:val="Lijstalinea"/>
        <w:numPr>
          <w:ilvl w:val="0"/>
          <w:numId w:val="41"/>
        </w:numPr>
      </w:pPr>
      <w:r>
        <w:t>Information View</w:t>
      </w:r>
    </w:p>
    <w:p w:rsidR="00D57E49" w:rsidRDefault="00D57E49" w:rsidP="00D57E49">
      <w:r>
        <w:t xml:space="preserve">Het </w:t>
      </w:r>
      <w:proofErr w:type="spellStart"/>
      <w:r>
        <w:t>Architectual</w:t>
      </w:r>
      <w:proofErr w:type="spellEnd"/>
      <w:r>
        <w:t xml:space="preserve"> </w:t>
      </w:r>
      <w:proofErr w:type="spellStart"/>
      <w:r>
        <w:t>Description</w:t>
      </w:r>
      <w:proofErr w:type="spellEnd"/>
      <w:r>
        <w:t xml:space="preserve"> is gebaseerd op het boek ´Software Systems Architecture´, geschreven door Nick </w:t>
      </w:r>
      <w:proofErr w:type="spellStart"/>
      <w:r>
        <w:t>Rozanski</w:t>
      </w:r>
      <w:proofErr w:type="spellEnd"/>
      <w:r>
        <w:t xml:space="preserve"> en </w:t>
      </w:r>
      <w:proofErr w:type="spellStart"/>
      <w:r>
        <w:t>Eoin</w:t>
      </w:r>
      <w:proofErr w:type="spellEnd"/>
      <w:r>
        <w:t xml:space="preserve"> Woods. Dit boek beschrijft nog een aantal andere viewpoints, echter die waren voor dit project niet van toepassing of van extra waarde. </w:t>
      </w:r>
    </w:p>
    <w:p w:rsidR="00D91AAF" w:rsidRDefault="00D91AAF" w:rsidP="00D91AAF">
      <w:r>
        <w:t xml:space="preserve">Hieronder zal per </w:t>
      </w:r>
      <w:r w:rsidR="00D57E49">
        <w:t xml:space="preserve">uitgewerkte </w:t>
      </w:r>
      <w:r>
        <w:t xml:space="preserve">view uitgelegd worden wat beschreven staat en wat de belangrijkste gemaakte architectuur keuzes hierin waren. </w:t>
      </w:r>
    </w:p>
    <w:p w:rsidR="00D91AAF" w:rsidRDefault="00D91AAF" w:rsidP="00D91AAF">
      <w:pPr>
        <w:pStyle w:val="Kop4"/>
      </w:pPr>
      <w:r>
        <w:t>Context view</w:t>
      </w:r>
    </w:p>
    <w:p w:rsidR="00D91AAF" w:rsidRDefault="00D91AAF" w:rsidP="00D91AAF">
      <w:r>
        <w:t>De context view van het systeem beschrijft waar het systeem staat in het geheel met zijn afhankelijkheden, relaties en interacties tussen het systeem en de omgeving. Om dit te visualiseren is een Context Diagram opgesteld. De Context diagram is in eerste instantie opgesteld zoals hieronder te zien.</w:t>
      </w:r>
    </w:p>
    <w:p w:rsidR="00D91AAF" w:rsidRDefault="00D91AAF" w:rsidP="00D91AAF">
      <w:pPr>
        <w:keepNext/>
      </w:pPr>
      <w:r>
        <w:rPr>
          <w:noProof/>
          <w:lang w:eastAsia="nl-NL" w:bidi="ar-SA"/>
        </w:rPr>
        <w:lastRenderedPageBreak/>
        <w:drawing>
          <wp:inline distT="0" distB="0" distL="0" distR="0" wp14:anchorId="486CC847" wp14:editId="104C361F">
            <wp:extent cx="4143375" cy="2146096"/>
            <wp:effectExtent l="0" t="0" r="0" b="0"/>
            <wp:docPr id="20" name="Afbeelding 20" descr="G:\Documenten\School\Afstuderen\afstuderenwwf\Architectual design\Context View\ContextView - simply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ocumenten\School\Afstuderen\afstuderenwwf\Architectual design\Context View\ContextView - simplyfi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5353" cy="2147121"/>
                    </a:xfrm>
                    <a:prstGeom prst="rect">
                      <a:avLst/>
                    </a:prstGeom>
                    <a:noFill/>
                    <a:ln>
                      <a:noFill/>
                    </a:ln>
                  </pic:spPr>
                </pic:pic>
              </a:graphicData>
            </a:graphic>
          </wp:inline>
        </w:drawing>
      </w:r>
    </w:p>
    <w:p w:rsidR="00D91AAF" w:rsidRDefault="00D91AAF" w:rsidP="00D91AAF">
      <w:pPr>
        <w:pStyle w:val="Bijschrift"/>
      </w:pPr>
      <w:bookmarkStart w:id="48" w:name="_Toc326306763"/>
      <w:r>
        <w:t xml:space="preserve">Figuur </w:t>
      </w:r>
      <w:r w:rsidR="006976C7">
        <w:fldChar w:fldCharType="begin"/>
      </w:r>
      <w:r w:rsidR="006976C7">
        <w:instrText xml:space="preserve"> STYLEREF 1 \s </w:instrText>
      </w:r>
      <w:r w:rsidR="006976C7">
        <w:fldChar w:fldCharType="separate"/>
      </w:r>
      <w:r w:rsidR="006976C7">
        <w:rPr>
          <w:noProof/>
        </w:rPr>
        <w:t>5</w:t>
      </w:r>
      <w:r w:rsidR="006976C7">
        <w:fldChar w:fldCharType="end"/>
      </w:r>
      <w:r w:rsidR="006976C7">
        <w:t>.</w:t>
      </w:r>
      <w:r w:rsidR="006976C7">
        <w:fldChar w:fldCharType="begin"/>
      </w:r>
      <w:r w:rsidR="006976C7">
        <w:instrText xml:space="preserve"> SEQ Figuur \* ARABIC \s 1 </w:instrText>
      </w:r>
      <w:r w:rsidR="006976C7">
        <w:fldChar w:fldCharType="separate"/>
      </w:r>
      <w:r w:rsidR="006976C7">
        <w:rPr>
          <w:noProof/>
        </w:rPr>
        <w:t>1</w:t>
      </w:r>
      <w:r w:rsidR="006976C7">
        <w:fldChar w:fldCharType="end"/>
      </w:r>
      <w:r>
        <w:t>: Context diagram Mendix module</w:t>
      </w:r>
      <w:bookmarkEnd w:id="48"/>
    </w:p>
    <w:p w:rsidR="00D91AAF" w:rsidRDefault="00D91AAF" w:rsidP="00D91AAF">
      <w:r>
        <w:t>De belangrijkste keuze die hierin is gemaakt is om de Werkvoorraad database als een aparte database bij te houden, en niet op te nemen in de Mendix module. Hiervoor is</w:t>
      </w:r>
      <w:r w:rsidR="00D57E49">
        <w:t xml:space="preserve"> gekozen omdat in dit geval de W</w:t>
      </w:r>
      <w:r>
        <w:t>erkvoorraad niet noodzakelijk enkel vanuit Mendix</w:t>
      </w:r>
      <w:r w:rsidR="00D57E49">
        <w:t xml:space="preserve"> benaderd hoeft te worden, maar er ook vanuit andere ontwikkelomgevingen eventueel aangesproken kan worden op de Werkvoorraad. </w:t>
      </w:r>
    </w:p>
    <w:p w:rsidR="00FB6EE7" w:rsidRDefault="00D57E49" w:rsidP="00994126">
      <w:r>
        <w:t xml:space="preserve">Later in het project is nog één extra aanpassing in de contextview aangebracht, namelijk dat de database niet direct aangesproken wordt maar dat er een REST dataservice tussen </w:t>
      </w:r>
      <w:r w:rsidR="00F857F4">
        <w:t>is geplaatst,</w:t>
      </w:r>
      <w:r>
        <w:t xml:space="preserve"> die gebruikt kan worden om de database te benaderen. Er is gekozen om een REST dataservice te gebruiken omdat het direct benaderen van de database niet de meest veilige en effectieve manier is. </w:t>
      </w:r>
      <w:r w:rsidR="00FB6EE7">
        <w:t>Een REST dataservice zoals ontwikkeld voor dit project is een service die de data uit de Werkvoorraad database aanbiedt. De data is als XML representatie aangeboden en via een de URL van de dataservice benaderbaar. Doormiddel van eenvoudige HTTP-</w:t>
      </w:r>
      <w:proofErr w:type="spellStart"/>
      <w:r w:rsidR="00FB6EE7">
        <w:t>requests</w:t>
      </w:r>
      <w:proofErr w:type="spellEnd"/>
      <w:r w:rsidR="00FB6EE7">
        <w:t xml:space="preserve"> kan deze data verkregen worden van de dataservice. </w:t>
      </w:r>
    </w:p>
    <w:p w:rsidR="00D57E49" w:rsidRDefault="00D57E49" w:rsidP="00994126">
      <w:r>
        <w:t xml:space="preserve">Door het gebruiken van een REST dataservice kan de Werkvoorraad database vanuit allerlei systemen op eenzelfde wijze worden aangesproken. De communicatie met de database blijft hiermee ook altijd op één </w:t>
      </w:r>
      <w:proofErr w:type="gramStart"/>
      <w:r>
        <w:t xml:space="preserve">plek.  </w:t>
      </w:r>
      <w:proofErr w:type="gramEnd"/>
    </w:p>
    <w:p w:rsidR="00D57E49" w:rsidRDefault="00D57E49" w:rsidP="00D57E49">
      <w:pPr>
        <w:pStyle w:val="Kop4"/>
      </w:pPr>
      <w:proofErr w:type="spellStart"/>
      <w:r>
        <w:t>Functional</w:t>
      </w:r>
      <w:proofErr w:type="spellEnd"/>
      <w:r>
        <w:t xml:space="preserve"> view</w:t>
      </w:r>
    </w:p>
    <w:p w:rsidR="00CC53F3" w:rsidRPr="00B570BB" w:rsidRDefault="00CC53F3" w:rsidP="00994126">
      <w:r w:rsidRPr="00B570BB">
        <w:t xml:space="preserve">Voor de functionele representatie van het systeem is gebruik gemaakt van het </w:t>
      </w:r>
      <w:proofErr w:type="spellStart"/>
      <w:r w:rsidRPr="00B570BB">
        <w:t>functional</w:t>
      </w:r>
      <w:proofErr w:type="spellEnd"/>
      <w:r w:rsidRPr="00B570BB">
        <w:t xml:space="preserve"> viewpoint. De </w:t>
      </w:r>
      <w:proofErr w:type="spellStart"/>
      <w:r w:rsidRPr="00B570BB">
        <w:t>functional</w:t>
      </w:r>
      <w:proofErr w:type="spellEnd"/>
      <w:r w:rsidRPr="00B570BB">
        <w:t xml:space="preserve"> view geeft de functionele elementen van het systeem, de verantwoordelijkheden daarvan en de afhankelijkheden ertussen weer.</w:t>
      </w:r>
    </w:p>
    <w:p w:rsidR="00994126" w:rsidRPr="00B570BB" w:rsidRDefault="00D57E49" w:rsidP="00994126">
      <w:r>
        <w:t xml:space="preserve">Op de volgende pagina is het functionele model te vinden zoals deze is ontwikkeld voor het systeem. Het functionele model is door een aantal iteraties gegaan alvorens het in onderstaande afbeelding heeft geresulteerd. </w:t>
      </w:r>
    </w:p>
    <w:p w:rsidR="0044003E" w:rsidRDefault="0044003E" w:rsidP="00994126">
      <w:pPr>
        <w:pStyle w:val="Bijschrift"/>
        <w:ind w:hanging="851"/>
      </w:pPr>
      <w:r>
        <w:rPr>
          <w:noProof/>
          <w:lang w:eastAsia="nl-NL" w:bidi="ar-SA"/>
        </w:rPr>
        <w:lastRenderedPageBreak/>
        <w:drawing>
          <wp:anchor distT="0" distB="0" distL="114300" distR="114300" simplePos="0" relativeHeight="251662336" behindDoc="0" locked="0" layoutInCell="1" allowOverlap="1" wp14:anchorId="56C4ED12" wp14:editId="5BC7B303">
            <wp:simplePos x="0" y="0"/>
            <wp:positionH relativeFrom="margin">
              <wp:align>center</wp:align>
            </wp:positionH>
            <wp:positionV relativeFrom="margin">
              <wp:align>center</wp:align>
            </wp:positionV>
            <wp:extent cx="8924925" cy="4969510"/>
            <wp:effectExtent l="0" t="1981200" r="0" b="1964690"/>
            <wp:wrapSquare wrapText="bothSides"/>
            <wp:docPr id="21" name="Afbeelding 21" descr="G:\Documenten\School\Afstuderen\afstuderenwwf\Architectual design\Functional View\functional-view-tota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cumenten\School\Afstuderen\afstuderenwwf\Architectual design\Functional View\functional-view-totaal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8927703" cy="49714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03E" w:rsidRDefault="0044003E" w:rsidP="0044003E">
      <w:pPr>
        <w:pStyle w:val="Bijschrift"/>
        <w:ind w:left="708" w:hanging="708"/>
      </w:pPr>
    </w:p>
    <w:p w:rsidR="0044003E" w:rsidRDefault="0044003E" w:rsidP="0044003E">
      <w:r>
        <w:t xml:space="preserve">Bovenstaand functioneel model laat zien welke functionele elementen zich waar in het geheel bevinden. Voor een uitgebreide uitleg van alle functionele elementen wordt verwezen naar de </w:t>
      </w:r>
      <w:proofErr w:type="spellStart"/>
      <w:r>
        <w:t>Architectual</w:t>
      </w:r>
      <w:proofErr w:type="spellEnd"/>
      <w:r>
        <w:t xml:space="preserve"> </w:t>
      </w:r>
      <w:proofErr w:type="spellStart"/>
      <w:r>
        <w:t>Description</w:t>
      </w:r>
      <w:proofErr w:type="spellEnd"/>
      <w:r>
        <w:t xml:space="preserve">. </w:t>
      </w:r>
    </w:p>
    <w:p w:rsidR="0044003E" w:rsidRDefault="0044003E" w:rsidP="0044003E">
      <w:r>
        <w:t xml:space="preserve">Zoals eerder vermeld heeft het ontwerpen van bovenstaande architectuur een aantal iteraties doorlopen. Feedback van de opdrachtgever en bepaalde inzichten die tijdens het ontwikkelen naar voren zijn gekomen </w:t>
      </w:r>
      <w:proofErr w:type="gramStart"/>
      <w:r>
        <w:t>hebben</w:t>
      </w:r>
      <w:proofErr w:type="gramEnd"/>
      <w:r>
        <w:t xml:space="preserve"> uiteindelijk geresulteerd in bovenstaand model. </w:t>
      </w:r>
    </w:p>
    <w:p w:rsidR="0044003E" w:rsidRDefault="0044003E" w:rsidP="0044003E">
      <w:r>
        <w:t xml:space="preserve">De belangrijkste keuze gemaakt voor de </w:t>
      </w:r>
      <w:proofErr w:type="spellStart"/>
      <w:r>
        <w:t>functional</w:t>
      </w:r>
      <w:proofErr w:type="spellEnd"/>
      <w:r>
        <w:t xml:space="preserve"> view is de keuze om de REST dataservice vanuit de servicelaag aan te spreken op een dusdanige wijze dat een JSON response wordt gegeven. De REST dataservice, die </w:t>
      </w:r>
      <w:proofErr w:type="gramStart"/>
      <w:r>
        <w:t>in .</w:t>
      </w:r>
      <w:proofErr w:type="gramEnd"/>
      <w:r>
        <w:t xml:space="preserve">Net ontwikkeld is, biedt de data in een tweetal vormen aan, namelijk </w:t>
      </w:r>
      <w:proofErr w:type="gramStart"/>
      <w:r>
        <w:t>middels</w:t>
      </w:r>
      <w:proofErr w:type="gramEnd"/>
      <w:r>
        <w:t xml:space="preserve"> XML en JSON. Er is gekozen om hier JSON voor te gebruiken om dat JSON (</w:t>
      </w:r>
      <w:proofErr w:type="spellStart"/>
      <w:r>
        <w:t>JavaScript</w:t>
      </w:r>
      <w:proofErr w:type="spellEnd"/>
      <w:r>
        <w:t xml:space="preserve"> Object </w:t>
      </w:r>
      <w:proofErr w:type="spellStart"/>
      <w:r>
        <w:t>Notation</w:t>
      </w:r>
      <w:proofErr w:type="spellEnd"/>
      <w:r>
        <w:t xml:space="preserve">) in Java zeer eenvoudig en snel te interpreteren en verwerken is. XML vraagt een veel geavanceerdere uitlees methode in Java wat ook aanzienlijk meer van performance vraagt. </w:t>
      </w:r>
    </w:p>
    <w:p w:rsidR="007C3AB3" w:rsidRDefault="007C3AB3" w:rsidP="007C3AB3">
      <w:pPr>
        <w:pStyle w:val="Kop4"/>
      </w:pPr>
      <w:r>
        <w:t>Information view</w:t>
      </w:r>
    </w:p>
    <w:p w:rsidR="007C3AB3" w:rsidRDefault="007C3AB3" w:rsidP="007C3AB3">
      <w:r>
        <w:t>Tot slot is ook nog de information view gemaakt. De information view geeft aan wat voor informatie in het systeem is en welke informatie gedeeld wordt tussen de verschillende entiteiten in het systeem</w:t>
      </w:r>
      <w:r w:rsidRPr="006A3DA0">
        <w:t xml:space="preserve">. </w:t>
      </w:r>
      <w:r>
        <w:t xml:space="preserve">Dit wordt gevisualiseerd met behulp van zogeheten Data-flow </w:t>
      </w:r>
      <w:proofErr w:type="spellStart"/>
      <w:r>
        <w:t>Diagrams</w:t>
      </w:r>
      <w:proofErr w:type="spellEnd"/>
      <w:r>
        <w:t xml:space="preserve"> die de informatiestromen weergeven. </w:t>
      </w:r>
    </w:p>
    <w:p w:rsidR="007C3AB3" w:rsidRDefault="007C3AB3" w:rsidP="007C3AB3">
      <w:r>
        <w:t xml:space="preserve">Teven </w:t>
      </w:r>
      <w:proofErr w:type="gramStart"/>
      <w:r>
        <w:t>is</w:t>
      </w:r>
      <w:proofErr w:type="gramEnd"/>
      <w:r>
        <w:t xml:space="preserve"> een zogeheten Data Information </w:t>
      </w:r>
      <w:proofErr w:type="spellStart"/>
      <w:r>
        <w:t>Ownership</w:t>
      </w:r>
      <w:proofErr w:type="spellEnd"/>
      <w:r>
        <w:t xml:space="preserve"> </w:t>
      </w:r>
      <w:proofErr w:type="spellStart"/>
      <w:r>
        <w:t>Table</w:t>
      </w:r>
      <w:proofErr w:type="spellEnd"/>
      <w:r w:rsidR="00F857F4">
        <w:t xml:space="preserve"> gemaakt,</w:t>
      </w:r>
      <w:r>
        <w:t xml:space="preserve"> die weergeeft welke entiteit welke rechten heeft op de data die in omloop gaat in de applicatie. Het gaat hier om de rechten van de verschillende systemen op de </w:t>
      </w:r>
      <w:proofErr w:type="spellStart"/>
      <w:r>
        <w:t>Workitem</w:t>
      </w:r>
      <w:proofErr w:type="spellEnd"/>
      <w:r>
        <w:t xml:space="preserve"> </w:t>
      </w:r>
      <w:proofErr w:type="spellStart"/>
      <w:r>
        <w:t>entitieit</w:t>
      </w:r>
      <w:proofErr w:type="spellEnd"/>
      <w:r>
        <w:t xml:space="preserve">. De </w:t>
      </w:r>
      <w:proofErr w:type="spellStart"/>
      <w:r>
        <w:t>Workitem</w:t>
      </w:r>
      <w:proofErr w:type="spellEnd"/>
      <w:r>
        <w:t xml:space="preserve"> entiteit is in de </w:t>
      </w:r>
      <w:proofErr w:type="spellStart"/>
      <w:r>
        <w:t>de</w:t>
      </w:r>
      <w:proofErr w:type="spellEnd"/>
      <w:r>
        <w:t xml:space="preserve"> enige tabel in de Werkvoorraad database. Hierin worden alle </w:t>
      </w:r>
      <w:proofErr w:type="spellStart"/>
      <w:r>
        <w:t>workfow</w:t>
      </w:r>
      <w:proofErr w:type="spellEnd"/>
      <w:r>
        <w:t xml:space="preserve"> stappen bijgehouden die wachten op actie vanuit een ander systeem (in het geval van dit project vanuit een Mendix applicatie). </w:t>
      </w:r>
    </w:p>
    <w:p w:rsidR="007C3AB3" w:rsidRDefault="007C3AB3" w:rsidP="007C3AB3">
      <w:r>
        <w:t xml:space="preserve">In het geheel zijn 2 entiteiten van </w:t>
      </w:r>
      <w:proofErr w:type="spellStart"/>
      <w:r>
        <w:t>Workitem</w:t>
      </w:r>
      <w:proofErr w:type="spellEnd"/>
      <w:r>
        <w:t xml:space="preserve"> te erkennen. Enerzijds is er de Werkvoorraad database met de tabel </w:t>
      </w:r>
      <w:proofErr w:type="spellStart"/>
      <w:r>
        <w:t>Workitem</w:t>
      </w:r>
      <w:proofErr w:type="spellEnd"/>
      <w:r>
        <w:t xml:space="preserve">. Deze database wordt vanuit de workflow opgebouwd, de </w:t>
      </w:r>
      <w:proofErr w:type="spellStart"/>
      <w:r>
        <w:t>worklfow</w:t>
      </w:r>
      <w:proofErr w:type="spellEnd"/>
      <w:r>
        <w:t xml:space="preserve"> is dus sturend voor de data in deze database. Anderzijds is er in de Mendix Business Modeler ook een en</w:t>
      </w:r>
      <w:r w:rsidR="0020505C">
        <w:t>t</w:t>
      </w:r>
      <w:r>
        <w:t xml:space="preserve">iteit </w:t>
      </w:r>
      <w:proofErr w:type="spellStart"/>
      <w:r>
        <w:t>Workitem</w:t>
      </w:r>
      <w:proofErr w:type="spellEnd"/>
      <w:r>
        <w:t xml:space="preserve">. </w:t>
      </w:r>
      <w:r w:rsidR="00121A17">
        <w:t xml:space="preserve">Bij het ophalen van de </w:t>
      </w:r>
      <w:proofErr w:type="spellStart"/>
      <w:proofErr w:type="gramStart"/>
      <w:r w:rsidR="004140CD">
        <w:t>w</w:t>
      </w:r>
      <w:r w:rsidR="00121A17">
        <w:t>orkitems</w:t>
      </w:r>
      <w:proofErr w:type="spellEnd"/>
      <w:proofErr w:type="gramEnd"/>
      <w:r w:rsidR="00121A17">
        <w:t xml:space="preserve"> uit de Werkvoorraad database moeten namelijk alle uit de externe database opgehaalde </w:t>
      </w:r>
      <w:proofErr w:type="spellStart"/>
      <w:r w:rsidR="004140CD">
        <w:t>w</w:t>
      </w:r>
      <w:r w:rsidR="00121A17">
        <w:t>orkitems</w:t>
      </w:r>
      <w:proofErr w:type="spellEnd"/>
      <w:r w:rsidR="00121A17">
        <w:t xml:space="preserve"> geconverteerd worden naar Mendix specifieke objecten om ze vervolgens te kunnen tonen in een stukje user interface. </w:t>
      </w:r>
    </w:p>
    <w:p w:rsidR="00121A17" w:rsidRDefault="00121A17" w:rsidP="007C3AB3">
      <w:r>
        <w:t xml:space="preserve">Welke data waar in de applicatie rond gaat, waar de data wordt geconverteerd naar Mendix objecten, etc. staat beschreven in het </w:t>
      </w:r>
      <w:proofErr w:type="spellStart"/>
      <w:r>
        <w:t>Architectual</w:t>
      </w:r>
      <w:proofErr w:type="spellEnd"/>
      <w:r>
        <w:t xml:space="preserve"> </w:t>
      </w:r>
      <w:proofErr w:type="spellStart"/>
      <w:r>
        <w:t>Description</w:t>
      </w:r>
      <w:proofErr w:type="spellEnd"/>
      <w:r>
        <w:t xml:space="preserve">. </w:t>
      </w:r>
    </w:p>
    <w:p w:rsidR="00121A17" w:rsidRDefault="00121A17" w:rsidP="007C3AB3">
      <w:r>
        <w:lastRenderedPageBreak/>
        <w:t xml:space="preserve">Voor de </w:t>
      </w:r>
      <w:proofErr w:type="spellStart"/>
      <w:r>
        <w:t>inormation</w:t>
      </w:r>
      <w:proofErr w:type="spellEnd"/>
      <w:r>
        <w:t xml:space="preserve"> view is van een aantal functionele processen, waarbij de transitie van data/informatie een belangrijke rol speelt, een data-flow diagram gemaakt. Deze processen zijn:</w:t>
      </w:r>
    </w:p>
    <w:p w:rsidR="00121A17" w:rsidRPr="00B559F0" w:rsidRDefault="00121A17" w:rsidP="00121A17">
      <w:pPr>
        <w:pStyle w:val="Lijstalinea"/>
        <w:numPr>
          <w:ilvl w:val="0"/>
          <w:numId w:val="43"/>
        </w:numPr>
      </w:pPr>
      <w:proofErr w:type="gramStart"/>
      <w:r>
        <w:t>Ophalen</w:t>
      </w:r>
      <w:proofErr w:type="gramEnd"/>
      <w:r>
        <w:t xml:space="preserve"> werkvoorraad</w:t>
      </w:r>
    </w:p>
    <w:p w:rsidR="00121A17" w:rsidRDefault="00121A17" w:rsidP="00121A17">
      <w:pPr>
        <w:pStyle w:val="Lijstalinea"/>
        <w:numPr>
          <w:ilvl w:val="0"/>
          <w:numId w:val="43"/>
        </w:numPr>
      </w:pPr>
      <w:r>
        <w:t xml:space="preserve">Workflow </w:t>
      </w:r>
      <w:proofErr w:type="spellStart"/>
      <w:r>
        <w:t>activity</w:t>
      </w:r>
      <w:proofErr w:type="spellEnd"/>
      <w:r>
        <w:t>/stap aanroepen</w:t>
      </w:r>
    </w:p>
    <w:p w:rsidR="00121A17" w:rsidRDefault="00121A17" w:rsidP="00121A17">
      <w:pPr>
        <w:pStyle w:val="Lijstalinea"/>
        <w:numPr>
          <w:ilvl w:val="0"/>
          <w:numId w:val="43"/>
        </w:numPr>
      </w:pPr>
      <w:r>
        <w:t xml:space="preserve">Parameters bij </w:t>
      </w:r>
      <w:proofErr w:type="spellStart"/>
      <w:proofErr w:type="gramStart"/>
      <w:r w:rsidR="004140CD">
        <w:t>w</w:t>
      </w:r>
      <w:r>
        <w:t>orkitem</w:t>
      </w:r>
      <w:proofErr w:type="spellEnd"/>
      <w:proofErr w:type="gramEnd"/>
      <w:r>
        <w:t xml:space="preserve"> operatie ophalen</w:t>
      </w:r>
    </w:p>
    <w:p w:rsidR="00121A17" w:rsidRDefault="00121A17" w:rsidP="00121A17">
      <w:pPr>
        <w:pStyle w:val="Lijstalinea"/>
        <w:numPr>
          <w:ilvl w:val="0"/>
          <w:numId w:val="43"/>
        </w:numPr>
      </w:pPr>
      <w:proofErr w:type="spellStart"/>
      <w:proofErr w:type="gramStart"/>
      <w:r>
        <w:t>Workitem</w:t>
      </w:r>
      <w:proofErr w:type="spellEnd"/>
      <w:proofErr w:type="gramEnd"/>
      <w:r>
        <w:t xml:space="preserve"> claimen</w:t>
      </w:r>
    </w:p>
    <w:p w:rsidR="00121A17" w:rsidRDefault="00121A17" w:rsidP="007C3AB3">
      <w:r>
        <w:t xml:space="preserve">Vanwege het formaat van de diagrammen zijn ze niet opgenomen in dit rapport, maar wordt hiervoor verwezen naar de externe bijlage </w:t>
      </w:r>
      <w:proofErr w:type="spellStart"/>
      <w:r>
        <w:t>Architectual</w:t>
      </w:r>
      <w:proofErr w:type="spellEnd"/>
      <w:r>
        <w:t xml:space="preserve"> </w:t>
      </w:r>
      <w:proofErr w:type="spellStart"/>
      <w:r>
        <w:t>Description</w:t>
      </w:r>
      <w:proofErr w:type="spellEnd"/>
      <w:r>
        <w:t xml:space="preserve">. Van alle processen wordt beschreven welke data in welke volgorde </w:t>
      </w:r>
      <w:r w:rsidR="00153459">
        <w:t>in het</w:t>
      </w:r>
      <w:r>
        <w:t xml:space="preserve"> systeem </w:t>
      </w:r>
      <w:r w:rsidR="00153459">
        <w:t>circuleert.</w:t>
      </w:r>
      <w:r>
        <w:t xml:space="preserve"> </w:t>
      </w:r>
    </w:p>
    <w:p w:rsidR="00FB6EE7" w:rsidRDefault="00153459" w:rsidP="007C3AB3">
      <w:r>
        <w:t xml:space="preserve">Omdat </w:t>
      </w:r>
      <w:r w:rsidR="00FC3899">
        <w:t xml:space="preserve">voor </w:t>
      </w:r>
      <w:r>
        <w:t>de processen ‘Ophalen we</w:t>
      </w:r>
      <w:r w:rsidR="004140CD">
        <w:t xml:space="preserve">rkvoorraad’ en ‘Parameters bij </w:t>
      </w:r>
      <w:proofErr w:type="spellStart"/>
      <w:r w:rsidR="004140CD">
        <w:t>w</w:t>
      </w:r>
      <w:r>
        <w:t>orkitem</w:t>
      </w:r>
      <w:proofErr w:type="spellEnd"/>
      <w:r w:rsidR="00FC3899">
        <w:t xml:space="preserve"> operatie ophalen</w:t>
      </w:r>
      <w:r>
        <w:t>’</w:t>
      </w:r>
      <w:r w:rsidR="00FC3899">
        <w:t xml:space="preserve"> een aantal </w:t>
      </w:r>
      <w:r>
        <w:t xml:space="preserve">belangrijke architectonische keuzes </w:t>
      </w:r>
      <w:r w:rsidR="00FC3899">
        <w:t xml:space="preserve">zijn gemaakt, zullen deze processen hieronder nader uitgelegd </w:t>
      </w:r>
      <w:proofErr w:type="gramStart"/>
      <w:r w:rsidR="00FC3899">
        <w:t xml:space="preserve">worden. </w:t>
      </w:r>
      <w:r>
        <w:t xml:space="preserve"> </w:t>
      </w:r>
      <w:proofErr w:type="gramEnd"/>
    </w:p>
    <w:p w:rsidR="007C3AB3" w:rsidRDefault="00FB6EE7" w:rsidP="007C3AB3">
      <w:r>
        <w:rPr>
          <w:b/>
        </w:rPr>
        <w:t>Ophalen werkvoorraad</w:t>
      </w:r>
      <w:r>
        <w:rPr>
          <w:b/>
        </w:rPr>
        <w:br/>
      </w:r>
      <w:r>
        <w:t xml:space="preserve">Het functionele proces: ophalen werkvoorraad, beschrijft </w:t>
      </w:r>
      <w:r w:rsidR="00314159">
        <w:t xml:space="preserve">het ophalen van de </w:t>
      </w:r>
      <w:proofErr w:type="spellStart"/>
      <w:r w:rsidR="00314159">
        <w:t>de</w:t>
      </w:r>
      <w:proofErr w:type="spellEnd"/>
      <w:r w:rsidR="00314159">
        <w:t xml:space="preserve"> lijst met workflow-</w:t>
      </w:r>
      <w:r>
        <w:t>stappen</w:t>
      </w:r>
      <w:r w:rsidR="00314159">
        <w:t xml:space="preserve"> (</w:t>
      </w:r>
      <w:proofErr w:type="spellStart"/>
      <w:proofErr w:type="gramStart"/>
      <w:r w:rsidR="00314159">
        <w:t>workitems</w:t>
      </w:r>
      <w:proofErr w:type="spellEnd"/>
      <w:proofErr w:type="gramEnd"/>
      <w:r w:rsidR="00314159">
        <w:t>)</w:t>
      </w:r>
      <w:r>
        <w:t xml:space="preserve"> die in de Werkvoorraad database wordt bijgehouden. Dit proces heeft </w:t>
      </w:r>
      <w:proofErr w:type="gramStart"/>
      <w:r>
        <w:t>interactie</w:t>
      </w:r>
      <w:proofErr w:type="gramEnd"/>
      <w:r>
        <w:t xml:space="preserve"> met verschillende systemen, aangezien de data uit een externe database opgehaald moet worden, wat zoals in hoofdstuk 5.1.3.1 beschreven staan, via een REST dataservice gebeurt. </w:t>
      </w:r>
    </w:p>
    <w:p w:rsidR="00DA5621" w:rsidRDefault="003D1BE7" w:rsidP="007C3AB3">
      <w:r>
        <w:t>Iets wat van belang was v</w:t>
      </w:r>
      <w:r w:rsidR="00DA5621">
        <w:t xml:space="preserve">oor de data-flow diagram van ‘Ophalen werkvoorraad’ </w:t>
      </w:r>
      <w:r>
        <w:t>was</w:t>
      </w:r>
      <w:r w:rsidR="00F857F4">
        <w:t xml:space="preserve"> hoe er</w:t>
      </w:r>
      <w:r w:rsidR="00DA5621">
        <w:t xml:space="preserve">voor </w:t>
      </w:r>
      <w:r w:rsidR="00F857F4">
        <w:t>g</w:t>
      </w:r>
      <w:r w:rsidR="00DA5621">
        <w:t xml:space="preserve">ezorgd kon worden dat de gebruiker kon filteren bij het ophalen. Het is namelijk niet gewenst altijd alle werkvoorraad op te halen, dit kan de performance erg beïnvloeden. Er moet bij het ophalen gefilterd kunnen worden op de werkvoorraad attributen en er moet een maximaal aantal resultaten opgegeven kunnen worden. </w:t>
      </w:r>
      <w:r>
        <w:t xml:space="preserve">Om dit te realiseren is er gekozen om in het Mendix Domain Model (zie hoofdstuk 2.2) een </w:t>
      </w:r>
      <w:proofErr w:type="spellStart"/>
      <w:r>
        <w:t>WorkloadFilter</w:t>
      </w:r>
      <w:proofErr w:type="spellEnd"/>
      <w:r>
        <w:t xml:space="preserve"> entiteit aan te maken. Deze bevat precies dezelfde attributen als de </w:t>
      </w:r>
      <w:proofErr w:type="spellStart"/>
      <w:r>
        <w:t>Workitem</w:t>
      </w:r>
      <w:proofErr w:type="spellEnd"/>
      <w:r>
        <w:t xml:space="preserve"> entiteit, plus een extra attribuut om het maximaal op te halen resultaten op te geven. Met behulp van een stukje in de Mendix Business Modeler ontwikkelde user interface kan deze filter ingevuld worden en vervolgens zal in de servicelaag op basis van de opgegeven criteria een </w:t>
      </w:r>
      <w:r w:rsidR="00153459">
        <w:t>HTTP-</w:t>
      </w:r>
      <w:proofErr w:type="spellStart"/>
      <w:r>
        <w:t>request</w:t>
      </w:r>
      <w:proofErr w:type="spellEnd"/>
      <w:r>
        <w:t xml:space="preserve"> gegenereerd worden waarmee de data opgehaald kan worden. Een </w:t>
      </w:r>
      <w:proofErr w:type="spellStart"/>
      <w:r>
        <w:t>request</w:t>
      </w:r>
      <w:proofErr w:type="spellEnd"/>
      <w:r>
        <w:t xml:space="preserve"> is simpelweg een aangepaste URL, om bijvoorbeeld enkel de </w:t>
      </w:r>
      <w:proofErr w:type="spellStart"/>
      <w:proofErr w:type="gramStart"/>
      <w:r w:rsidR="00D92CF0">
        <w:t>workitems</w:t>
      </w:r>
      <w:proofErr w:type="spellEnd"/>
      <w:proofErr w:type="gramEnd"/>
      <w:r>
        <w:t xml:space="preserve"> van een bepaalde instantie op te halen is onderstaande URL benodigd voor de </w:t>
      </w:r>
      <w:proofErr w:type="spellStart"/>
      <w:r>
        <w:t>request</w:t>
      </w:r>
      <w:proofErr w:type="spellEnd"/>
      <w:r>
        <w:t xml:space="preserve">. </w:t>
      </w:r>
    </w:p>
    <w:p w:rsidR="003D1BE7" w:rsidRPr="00153459" w:rsidRDefault="004140CD" w:rsidP="007C3AB3">
      <w:pPr>
        <w:rPr>
          <w:color w:val="auto"/>
          <w:lang w:val="en-US"/>
        </w:rPr>
      </w:pPr>
      <w:hyperlink r:id="rId26" w:history="1">
        <w:r w:rsidR="00153459" w:rsidRPr="00153459">
          <w:rPr>
            <w:rStyle w:val="Hyperlink"/>
            <w:rFonts w:ascii="Consolas" w:hAnsi="Consolas" w:cs="Consolas"/>
            <w:color w:val="auto"/>
            <w:sz w:val="20"/>
            <w:szCs w:val="20"/>
            <w:highlight w:val="lightGray"/>
            <w:u w:val="none"/>
            <w:lang w:val="en-US" w:bidi="ar-SA"/>
          </w:rPr>
          <w:t>http://server:port/WorkloadDataService.svc/Workitem?$filter=InstanceID</w:t>
        </w:r>
      </w:hyperlink>
      <w:r w:rsidR="00153459" w:rsidRPr="00153459">
        <w:rPr>
          <w:rFonts w:ascii="Consolas" w:hAnsi="Consolas" w:cs="Consolas"/>
          <w:color w:val="auto"/>
          <w:sz w:val="20"/>
          <w:szCs w:val="20"/>
          <w:highlight w:val="lightGray"/>
          <w:lang w:val="en-US" w:bidi="ar-SA"/>
        </w:rPr>
        <w:t xml:space="preserve"> </w:t>
      </w:r>
      <w:proofErr w:type="spellStart"/>
      <w:r w:rsidR="003D1BE7" w:rsidRPr="00153459">
        <w:rPr>
          <w:rFonts w:ascii="Consolas" w:hAnsi="Consolas" w:cs="Consolas"/>
          <w:color w:val="auto"/>
          <w:sz w:val="20"/>
          <w:szCs w:val="20"/>
          <w:highlight w:val="lightGray"/>
          <w:lang w:val="en-US" w:bidi="ar-SA"/>
        </w:rPr>
        <w:t>eq</w:t>
      </w:r>
      <w:proofErr w:type="spellEnd"/>
      <w:r w:rsidR="003D1BE7" w:rsidRPr="00153459">
        <w:rPr>
          <w:rFonts w:ascii="Consolas" w:hAnsi="Consolas" w:cs="Consolas"/>
          <w:color w:val="auto"/>
          <w:sz w:val="20"/>
          <w:szCs w:val="20"/>
          <w:highlight w:val="lightGray"/>
          <w:lang w:val="en-US" w:bidi="ar-SA"/>
        </w:rPr>
        <w:t xml:space="preserve"> "#</w:t>
      </w:r>
      <w:proofErr w:type="spellStart"/>
      <w:r w:rsidR="003D1BE7" w:rsidRPr="00153459">
        <w:rPr>
          <w:rFonts w:ascii="Consolas" w:hAnsi="Consolas" w:cs="Consolas"/>
          <w:color w:val="auto"/>
          <w:sz w:val="20"/>
          <w:szCs w:val="20"/>
          <w:highlight w:val="lightGray"/>
          <w:lang w:val="en-US" w:bidi="ar-SA"/>
        </w:rPr>
        <w:t>instanceId</w:t>
      </w:r>
      <w:proofErr w:type="spellEnd"/>
      <w:r w:rsidR="003D1BE7" w:rsidRPr="00153459">
        <w:rPr>
          <w:rFonts w:ascii="Consolas" w:hAnsi="Consolas" w:cs="Consolas"/>
          <w:color w:val="auto"/>
          <w:sz w:val="20"/>
          <w:szCs w:val="20"/>
          <w:highlight w:val="lightGray"/>
          <w:lang w:val="en-US" w:bidi="ar-SA"/>
        </w:rPr>
        <w:t>"</w:t>
      </w:r>
    </w:p>
    <w:p w:rsidR="007C3AB3" w:rsidRDefault="00153459" w:rsidP="007C3AB3">
      <w:r w:rsidRPr="00153459">
        <w:lastRenderedPageBreak/>
        <w:t xml:space="preserve">Op bovenstaande manier kan op allerlei </w:t>
      </w:r>
      <w:r w:rsidR="004F6640">
        <w:t>variabelen</w:t>
      </w:r>
      <w:r w:rsidRPr="00153459">
        <w:t xml:space="preserve"> gefilterd worden in de werkvoorraad op basis van wat de gebruiker opgegeven h</w:t>
      </w:r>
      <w:r>
        <w:t>e</w:t>
      </w:r>
      <w:r w:rsidRPr="00153459">
        <w:t xml:space="preserve">eft. </w:t>
      </w:r>
    </w:p>
    <w:p w:rsidR="00153459" w:rsidRDefault="00153459" w:rsidP="007C3AB3">
      <w:r>
        <w:t xml:space="preserve">Iets wat pas later is opgenomen in de architectuur van </w:t>
      </w:r>
      <w:r w:rsidR="00314159">
        <w:t>‘</w:t>
      </w:r>
      <w:r>
        <w:t>Ophalen werkvoorraad</w:t>
      </w:r>
      <w:r w:rsidR="00314159">
        <w:t>’</w:t>
      </w:r>
      <w:r>
        <w:t xml:space="preserve"> is het stuk Mendix microflow wat de opgehaalde lijst van de Werkvoorraad synchroniseert met de lijst aan </w:t>
      </w:r>
      <w:proofErr w:type="gramStart"/>
      <w:r>
        <w:t>reeds</w:t>
      </w:r>
      <w:proofErr w:type="gramEnd"/>
      <w:r>
        <w:t xml:space="preserve"> bestaande Mendix </w:t>
      </w:r>
      <w:proofErr w:type="spellStart"/>
      <w:r>
        <w:t>Workitem</w:t>
      </w:r>
      <w:proofErr w:type="spellEnd"/>
      <w:r>
        <w:t xml:space="preserve"> objecten. Tijdens sprint 4 is bij het testen aan het licht gekomen dat h</w:t>
      </w:r>
      <w:r w:rsidR="004140CD">
        <w:t xml:space="preserve">et niet werkt om een lijst met </w:t>
      </w:r>
      <w:proofErr w:type="spellStart"/>
      <w:proofErr w:type="gramStart"/>
      <w:r w:rsidR="004140CD">
        <w:t>w</w:t>
      </w:r>
      <w:r>
        <w:t>orkitems</w:t>
      </w:r>
      <w:proofErr w:type="spellEnd"/>
      <w:proofErr w:type="gramEnd"/>
      <w:r>
        <w:t xml:space="preserve"> op te halen, deze om te zetten naar Mendix objecten en ze vervolgens direct te tonen aan de gebruiker. Dit zorgde voor </w:t>
      </w:r>
      <w:proofErr w:type="spellStart"/>
      <w:r>
        <w:t>concurrency</w:t>
      </w:r>
      <w:proofErr w:type="spellEnd"/>
      <w:r>
        <w:t xml:space="preserve"> problemen, namelijk dat meerdere gebruikers tegelijk een </w:t>
      </w:r>
      <w:proofErr w:type="spellStart"/>
      <w:proofErr w:type="gramStart"/>
      <w:r>
        <w:t>workitem</w:t>
      </w:r>
      <w:proofErr w:type="spellEnd"/>
      <w:proofErr w:type="gramEnd"/>
      <w:r>
        <w:t xml:space="preserve"> konden claimen. Om dit probleem tegen te gaan</w:t>
      </w:r>
      <w:r w:rsidR="00F857F4">
        <w:t>,</w:t>
      </w:r>
      <w:r>
        <w:t xml:space="preserve"> is gekozen om in de Mendix microflow een synchronisatie op de lijst uit te voeren, zodat nieuwe objecten aan de Mendix database worden toegevoegd, maar </w:t>
      </w:r>
      <w:proofErr w:type="gramStart"/>
      <w:r>
        <w:t>reeds</w:t>
      </w:r>
      <w:proofErr w:type="gramEnd"/>
      <w:r>
        <w:t xml:space="preserve"> bestaande </w:t>
      </w:r>
      <w:proofErr w:type="spellStart"/>
      <w:r>
        <w:t>Workitem</w:t>
      </w:r>
      <w:proofErr w:type="spellEnd"/>
      <w:r>
        <w:t xml:space="preserve"> objecten niet nogmaals worden omgezet naar Mendix objecten. Op deze manier is er du</w:t>
      </w:r>
      <w:r w:rsidR="004140CD">
        <w:t xml:space="preserve">s altijd slechts één lijst met </w:t>
      </w:r>
      <w:proofErr w:type="spellStart"/>
      <w:proofErr w:type="gramStart"/>
      <w:r w:rsidR="004140CD">
        <w:t>w</w:t>
      </w:r>
      <w:r>
        <w:t>orkitems</w:t>
      </w:r>
      <w:proofErr w:type="spellEnd"/>
      <w:proofErr w:type="gramEnd"/>
      <w:r>
        <w:t xml:space="preserve"> die altijd synchroon is met de externe Werkvoorraad database. Meer hierover is te lezen in hoofdstuk 5.5, waar Sprint 4 beschreven wordt. </w:t>
      </w:r>
      <w:r w:rsidR="00FC3899">
        <w:t xml:space="preserve">Om een beter beeld te krijgen bij het hierboven geschetste proces wordt met nadruk verwezen naar het </w:t>
      </w:r>
      <w:proofErr w:type="spellStart"/>
      <w:r w:rsidR="00FC3899">
        <w:t>Architectual</w:t>
      </w:r>
      <w:proofErr w:type="spellEnd"/>
      <w:r w:rsidR="00FC3899">
        <w:t xml:space="preserve"> </w:t>
      </w:r>
      <w:proofErr w:type="spellStart"/>
      <w:r w:rsidR="00FC3899">
        <w:t>Description</w:t>
      </w:r>
      <w:proofErr w:type="spellEnd"/>
      <w:r w:rsidR="00FC3899">
        <w:t xml:space="preserve"> waar dit met behulp van afbeeldingen nader uitgewerkt wordt. </w:t>
      </w:r>
    </w:p>
    <w:p w:rsidR="00FC3899" w:rsidRDefault="00FC3899" w:rsidP="007C3AB3">
      <w:r w:rsidRPr="00FC3899">
        <w:rPr>
          <w:b/>
        </w:rPr>
        <w:t xml:space="preserve">Parameters bij </w:t>
      </w:r>
      <w:proofErr w:type="spellStart"/>
      <w:proofErr w:type="gramStart"/>
      <w:r w:rsidR="004140CD">
        <w:rPr>
          <w:b/>
        </w:rPr>
        <w:t>w</w:t>
      </w:r>
      <w:r w:rsidRPr="00FC3899">
        <w:rPr>
          <w:b/>
        </w:rPr>
        <w:t>orkitem</w:t>
      </w:r>
      <w:proofErr w:type="spellEnd"/>
      <w:proofErr w:type="gramEnd"/>
      <w:r w:rsidRPr="00FC3899">
        <w:rPr>
          <w:b/>
        </w:rPr>
        <w:t xml:space="preserve"> operatie ophalen</w:t>
      </w:r>
      <w:r>
        <w:rPr>
          <w:b/>
        </w:rPr>
        <w:br/>
      </w:r>
      <w:r w:rsidR="00064FB0">
        <w:t>V</w:t>
      </w:r>
      <w:r w:rsidR="004140CD">
        <w:t xml:space="preserve">oor het proces ‘Parameters bij </w:t>
      </w:r>
      <w:proofErr w:type="spellStart"/>
      <w:r w:rsidR="004140CD">
        <w:t>w</w:t>
      </w:r>
      <w:r w:rsidR="00064FB0">
        <w:t>orkitem</w:t>
      </w:r>
      <w:proofErr w:type="spellEnd"/>
      <w:r w:rsidR="00064FB0">
        <w:t xml:space="preserve"> ophalen’ is onderstaande data-flow architectuur ontworpen.</w:t>
      </w:r>
    </w:p>
    <w:p w:rsidR="00064FB0" w:rsidRDefault="00064FB0" w:rsidP="00064FB0">
      <w:pPr>
        <w:keepNext/>
      </w:pPr>
      <w:r>
        <w:rPr>
          <w:noProof/>
          <w:lang w:eastAsia="nl-NL" w:bidi="ar-SA"/>
        </w:rPr>
        <w:drawing>
          <wp:inline distT="0" distB="0" distL="0" distR="0" wp14:anchorId="172B7460" wp14:editId="791C4B22">
            <wp:extent cx="5619750" cy="2657914"/>
            <wp:effectExtent l="0" t="0" r="0" b="0"/>
            <wp:docPr id="12" name="Afbeelding 12" descr="G:\Documenten\School\Afstuderen\afstuderenwwf\Architectual design\Information View\RetrieveWorkitemsPar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cumenten\School\Afstuderen\afstuderenwwf\Architectual design\Information View\RetrieveWorkitemsParams.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3921" t="39120" r="11201"/>
                    <a:stretch/>
                  </pic:blipFill>
                  <pic:spPr bwMode="auto">
                    <a:xfrm>
                      <a:off x="0" y="0"/>
                      <a:ext cx="5625563" cy="2660663"/>
                    </a:xfrm>
                    <a:prstGeom prst="rect">
                      <a:avLst/>
                    </a:prstGeom>
                    <a:noFill/>
                    <a:ln>
                      <a:noFill/>
                    </a:ln>
                    <a:extLst>
                      <a:ext uri="{53640926-AAD7-44D8-BBD7-CCE9431645EC}">
                        <a14:shadowObscured xmlns:a14="http://schemas.microsoft.com/office/drawing/2010/main"/>
                      </a:ext>
                    </a:extLst>
                  </pic:spPr>
                </pic:pic>
              </a:graphicData>
            </a:graphic>
          </wp:inline>
        </w:drawing>
      </w:r>
    </w:p>
    <w:p w:rsidR="00064FB0" w:rsidRDefault="00064FB0" w:rsidP="00064FB0">
      <w:pPr>
        <w:pStyle w:val="Bijschrift"/>
        <w:rPr>
          <w:lang w:val="en-US"/>
        </w:rPr>
      </w:pPr>
      <w:bookmarkStart w:id="49" w:name="_Toc326306764"/>
      <w:proofErr w:type="spellStart"/>
      <w:proofErr w:type="gramStart"/>
      <w:r w:rsidRPr="00064FB0">
        <w:rPr>
          <w:lang w:val="en-US"/>
        </w:rPr>
        <w:t>Figuur</w:t>
      </w:r>
      <w:proofErr w:type="spellEnd"/>
      <w:r w:rsidRPr="00064FB0">
        <w:rPr>
          <w:lang w:val="en-US"/>
        </w:rPr>
        <w:t xml:space="preserve"> </w:t>
      </w:r>
      <w:r w:rsidR="006976C7">
        <w:rPr>
          <w:lang w:val="en-US"/>
        </w:rPr>
        <w:fldChar w:fldCharType="begin"/>
      </w:r>
      <w:r w:rsidR="006976C7">
        <w:rPr>
          <w:lang w:val="en-US"/>
        </w:rPr>
        <w:instrText xml:space="preserve"> STYLEREF 1 \s </w:instrText>
      </w:r>
      <w:r w:rsidR="006976C7">
        <w:rPr>
          <w:lang w:val="en-US"/>
        </w:rPr>
        <w:fldChar w:fldCharType="separate"/>
      </w:r>
      <w:r w:rsidR="006976C7">
        <w:rPr>
          <w:noProof/>
          <w:lang w:val="en-US"/>
        </w:rPr>
        <w:t>5</w:t>
      </w:r>
      <w:r w:rsidR="006976C7">
        <w:rPr>
          <w:lang w:val="en-US"/>
        </w:rPr>
        <w:fldChar w:fldCharType="end"/>
      </w:r>
      <w:r w:rsidR="006976C7">
        <w:rPr>
          <w:lang w:val="en-US"/>
        </w:rPr>
        <w:t>.</w:t>
      </w:r>
      <w:proofErr w:type="gramEnd"/>
      <w:r w:rsidR="006976C7">
        <w:rPr>
          <w:lang w:val="en-US"/>
        </w:rPr>
        <w:fldChar w:fldCharType="begin"/>
      </w:r>
      <w:r w:rsidR="006976C7">
        <w:rPr>
          <w:lang w:val="en-US"/>
        </w:rPr>
        <w:instrText xml:space="preserve"> SEQ Figuur \* ARABIC \s 1 </w:instrText>
      </w:r>
      <w:r w:rsidR="006976C7">
        <w:rPr>
          <w:lang w:val="en-US"/>
        </w:rPr>
        <w:fldChar w:fldCharType="separate"/>
      </w:r>
      <w:r w:rsidR="006976C7">
        <w:rPr>
          <w:noProof/>
          <w:lang w:val="en-US"/>
        </w:rPr>
        <w:t>2</w:t>
      </w:r>
      <w:r w:rsidR="006976C7">
        <w:rPr>
          <w:lang w:val="en-US"/>
        </w:rPr>
        <w:fldChar w:fldCharType="end"/>
      </w:r>
      <w:r w:rsidRPr="00064FB0">
        <w:rPr>
          <w:lang w:val="en-US"/>
        </w:rPr>
        <w:t xml:space="preserve">: </w:t>
      </w:r>
      <w:r w:rsidR="004140CD">
        <w:rPr>
          <w:lang w:val="en-US"/>
        </w:rPr>
        <w:t>Data-flow '</w:t>
      </w:r>
      <w:proofErr w:type="spellStart"/>
      <w:r w:rsidR="004140CD">
        <w:rPr>
          <w:lang w:val="en-US"/>
        </w:rPr>
        <w:t>Paremeters</w:t>
      </w:r>
      <w:proofErr w:type="spellEnd"/>
      <w:r w:rsidR="004140CD">
        <w:rPr>
          <w:lang w:val="en-US"/>
        </w:rPr>
        <w:t xml:space="preserve"> </w:t>
      </w:r>
      <w:proofErr w:type="spellStart"/>
      <w:r w:rsidR="004140CD">
        <w:rPr>
          <w:lang w:val="en-US"/>
        </w:rPr>
        <w:t>bij</w:t>
      </w:r>
      <w:proofErr w:type="spellEnd"/>
      <w:r w:rsidR="004140CD">
        <w:rPr>
          <w:lang w:val="en-US"/>
        </w:rPr>
        <w:t xml:space="preserve"> </w:t>
      </w:r>
      <w:proofErr w:type="spellStart"/>
      <w:r w:rsidR="004140CD">
        <w:rPr>
          <w:lang w:val="en-US"/>
        </w:rPr>
        <w:t>w</w:t>
      </w:r>
      <w:r w:rsidRPr="00064FB0">
        <w:rPr>
          <w:lang w:val="en-US"/>
        </w:rPr>
        <w:t>orkitem</w:t>
      </w:r>
      <w:proofErr w:type="spellEnd"/>
      <w:r w:rsidRPr="00064FB0">
        <w:rPr>
          <w:lang w:val="en-US"/>
        </w:rPr>
        <w:t xml:space="preserve"> </w:t>
      </w:r>
      <w:proofErr w:type="spellStart"/>
      <w:r w:rsidRPr="00064FB0">
        <w:rPr>
          <w:lang w:val="en-US"/>
        </w:rPr>
        <w:t>ophalen</w:t>
      </w:r>
      <w:proofErr w:type="spellEnd"/>
      <w:r w:rsidRPr="00064FB0">
        <w:rPr>
          <w:lang w:val="en-US"/>
        </w:rPr>
        <w:t>'</w:t>
      </w:r>
      <w:bookmarkEnd w:id="49"/>
    </w:p>
    <w:p w:rsidR="005B2569" w:rsidRDefault="00064FB0" w:rsidP="00064FB0">
      <w:r>
        <w:t>Van d</w:t>
      </w:r>
      <w:r w:rsidRPr="00064FB0">
        <w:t>it proces is pas vrij laat in het project</w:t>
      </w:r>
      <w:r w:rsidR="005B2569">
        <w:t xml:space="preserve"> (Sprint 4)</w:t>
      </w:r>
      <w:r>
        <w:t xml:space="preserve"> gebleken dat het nodig was. </w:t>
      </w:r>
      <w:r w:rsidR="005B2569">
        <w:br/>
        <w:t xml:space="preserve">Om te weten welke parameters een workflow </w:t>
      </w:r>
      <w:proofErr w:type="spellStart"/>
      <w:r w:rsidR="005B2569">
        <w:t>activity</w:t>
      </w:r>
      <w:proofErr w:type="spellEnd"/>
      <w:r w:rsidR="005B2569">
        <w:t xml:space="preserve"> nodig heeft in zijn aanroep moeten deze parameters bekend zijn aan de Mendix kant. Dit moet op een manier </w:t>
      </w:r>
      <w:r w:rsidR="005B2569">
        <w:lastRenderedPageBreak/>
        <w:t xml:space="preserve">opgelost worden dat te allen tijde de juiste parameters in de aanroep worden gebruikt voor de aanroep van een specifieke </w:t>
      </w:r>
      <w:r w:rsidR="00314159">
        <w:t>workflow-stap</w:t>
      </w:r>
      <w:r w:rsidR="005B2569">
        <w:t xml:space="preserve">. Aangezien de benodigde parameters voor </w:t>
      </w:r>
      <w:r w:rsidR="00314159">
        <w:t>workflow-stap</w:t>
      </w:r>
      <w:r w:rsidR="005B2569">
        <w:t>pen ook kunnen wijzigen is het niet mogelijk om deze par</w:t>
      </w:r>
      <w:r w:rsidR="00314159">
        <w:t>ameters bijvoorbeeld vanuit de w</w:t>
      </w:r>
      <w:r w:rsidR="005B2569">
        <w:t>orkflow op te nemen in de werkvoorraad. Daarmee zou namelijk een stap weggeschreven kunnen worden naar de werkvoorraad, vervolgens de parameters gewijzigd kunnen worden, en dan zouden de parameters al niet meer up</w:t>
      </w:r>
      <w:r w:rsidR="00314159">
        <w:t>-</w:t>
      </w:r>
      <w:r w:rsidR="005B2569">
        <w:t>to</w:t>
      </w:r>
      <w:r w:rsidR="00314159">
        <w:t>-</w:t>
      </w:r>
      <w:r w:rsidR="005B2569">
        <w:t xml:space="preserve">date zijn. </w:t>
      </w:r>
    </w:p>
    <w:p w:rsidR="00064FB0" w:rsidRDefault="005B2569" w:rsidP="00064FB0">
      <w:r>
        <w:t xml:space="preserve">Om die reden is zoals in bovenstaande afbeelding te zien is gekozen de parameters op te halen uit de XSD (XML Schema Definition) die beschikbaar is bij de workflow. Elke workflow (die als webservice gehost wordt in IIS) heeft namelijk een geassocieerd XSD bestand waarin alle activiteiten en parameters van </w:t>
      </w:r>
      <w:proofErr w:type="gramStart"/>
      <w:r>
        <w:t>de</w:t>
      </w:r>
      <w:proofErr w:type="gramEnd"/>
      <w:r>
        <w:t xml:space="preserve"> workflow staan. De XSD zal opgehaald worden en Java met behulp van een SAX parser</w:t>
      </w:r>
      <w:r>
        <w:rPr>
          <w:rStyle w:val="Voetnootmarkering"/>
        </w:rPr>
        <w:footnoteReference w:id="13"/>
      </w:r>
      <w:r>
        <w:t xml:space="preserve"> verwerkt worden. Meer over bovenstaande en de keuze voor het gebruik van SAX parser is te lezen in hoofdstuk 5.5, waarin Sprint 4 wordt beschreven. </w:t>
      </w:r>
    </w:p>
    <w:p w:rsidR="005B2569" w:rsidRPr="00064FB0" w:rsidRDefault="005B2569" w:rsidP="00064FB0">
      <w:r>
        <w:t>Het proces ophalen van parameters kan op verschillende momenten aangeroepen. Zo zullen de parameters opgehaald moeten worden voor</w:t>
      </w:r>
      <w:r w:rsidR="00F857F4">
        <w:t>dat</w:t>
      </w:r>
      <w:r>
        <w:t xml:space="preserve"> een workflow </w:t>
      </w:r>
      <w:proofErr w:type="spellStart"/>
      <w:r>
        <w:t>activity</w:t>
      </w:r>
      <w:proofErr w:type="spellEnd"/>
      <w:r>
        <w:t xml:space="preserve"> aangeroepen wordt, maar kan het bijvoorbeeld ook aangeroepen worden om meer details van een workflow </w:t>
      </w:r>
      <w:proofErr w:type="spellStart"/>
      <w:r>
        <w:t>activity</w:t>
      </w:r>
      <w:proofErr w:type="spellEnd"/>
      <w:r>
        <w:t xml:space="preserve"> op te halen. </w:t>
      </w:r>
    </w:p>
    <w:p w:rsidR="00080DA4" w:rsidRPr="00B570BB" w:rsidRDefault="00080DA4" w:rsidP="00080DA4">
      <w:pPr>
        <w:pStyle w:val="Kop3"/>
      </w:pPr>
      <w:bookmarkStart w:id="50" w:name="_Toc326306803"/>
      <w:r w:rsidRPr="00B570BB">
        <w:t>Mastertestplan schrijven</w:t>
      </w:r>
      <w:bookmarkEnd w:id="50"/>
    </w:p>
    <w:p w:rsidR="00994126" w:rsidRDefault="0044003E" w:rsidP="0044003E">
      <w:r>
        <w:t>Het mastertestplan is bedoeld als leidraad voor het testen</w:t>
      </w:r>
      <w:r w:rsidR="00BB297B">
        <w:t xml:space="preserve">, om de kwaliteit van het project te waarborgen en om betrokken op de hoogte te stellen van de gehanteerde testaanpak. </w:t>
      </w:r>
    </w:p>
    <w:p w:rsidR="00BB297B" w:rsidRDefault="00BB297B" w:rsidP="0044003E">
      <w:r>
        <w:t>Voor de inhoud van het mastertestplan wordt verwezen naar de externe bijlage</w:t>
      </w:r>
      <w:r w:rsidR="005D46AB">
        <w:t>,</w:t>
      </w:r>
      <w:r>
        <w:t xml:space="preserve"> </w:t>
      </w:r>
      <w:r w:rsidR="005D46AB">
        <w:t>het</w:t>
      </w:r>
      <w:r>
        <w:t xml:space="preserve"> Mastertestplan. </w:t>
      </w:r>
    </w:p>
    <w:p w:rsidR="00BB297B" w:rsidRDefault="00BB297B" w:rsidP="0044003E">
      <w:r>
        <w:t xml:space="preserve">Het mastertestplan beschrijft welke testtechnieken gehanteerd zullen worden, wat de algemene testaanpak is en heeft een testrisico analyse om de kritieke punten in het project te onderkennen. Deze risicoanalyse is gebaseerd op uitgevoerd onderzoek en gesprekken met de opdrachtgever en de betrokken expert, dhr. J.J </w:t>
      </w:r>
      <w:proofErr w:type="spellStart"/>
      <w:r>
        <w:t>Luursema</w:t>
      </w:r>
      <w:proofErr w:type="spellEnd"/>
      <w:r>
        <w:t xml:space="preserve">. Gebleken is dat op een aantal punten een </w:t>
      </w:r>
      <w:r w:rsidR="00F857F4">
        <w:t>groot</w:t>
      </w:r>
      <w:r>
        <w:t xml:space="preserve"> risico is </w:t>
      </w:r>
      <w:r w:rsidR="003B356F">
        <w:t>dat problemen ontstaan.</w:t>
      </w:r>
      <w:r>
        <w:t xml:space="preserve"> Op die punten zal dus extra gelet moeten worden bij het ontwikkelen. Tevens is met behulp van </w:t>
      </w:r>
      <w:proofErr w:type="spellStart"/>
      <w:r>
        <w:t>MoSCoW</w:t>
      </w:r>
      <w:proofErr w:type="spellEnd"/>
      <w:r>
        <w:t xml:space="preserve"> aangegeven wat de prioriteiten zijn van de te testen punten. Hiermee wordt aangegeven wat getest moet worden (</w:t>
      </w:r>
      <w:r w:rsidRPr="00C74151">
        <w:rPr>
          <w:u w:val="single"/>
        </w:rPr>
        <w:t>M</w:t>
      </w:r>
      <w:r>
        <w:t>ust), wat in principe getest zou moeten worden (</w:t>
      </w:r>
      <w:proofErr w:type="spellStart"/>
      <w:r w:rsidRPr="00C74151">
        <w:rPr>
          <w:u w:val="single"/>
        </w:rPr>
        <w:t>S</w:t>
      </w:r>
      <w:r>
        <w:t>hould</w:t>
      </w:r>
      <w:proofErr w:type="spellEnd"/>
      <w:r>
        <w:t>) wat getest zou kunnen worden (</w:t>
      </w:r>
      <w:proofErr w:type="spellStart"/>
      <w:r w:rsidRPr="00C74151">
        <w:rPr>
          <w:u w:val="single"/>
        </w:rPr>
        <w:t>C</w:t>
      </w:r>
      <w:r>
        <w:t>ould</w:t>
      </w:r>
      <w:proofErr w:type="spellEnd"/>
      <w:r>
        <w:t>) en wat niet getest zal worden (</w:t>
      </w:r>
      <w:r w:rsidRPr="00C74151">
        <w:rPr>
          <w:u w:val="single"/>
        </w:rPr>
        <w:t>W</w:t>
      </w:r>
      <w:r>
        <w:t xml:space="preserve">ill </w:t>
      </w:r>
      <w:proofErr w:type="spellStart"/>
      <w:proofErr w:type="gramStart"/>
      <w:r>
        <w:t>not</w:t>
      </w:r>
      <w:proofErr w:type="spellEnd"/>
      <w:proofErr w:type="gramEnd"/>
      <w:r>
        <w:t>).</w:t>
      </w:r>
    </w:p>
    <w:p w:rsidR="0044003E" w:rsidRPr="00B570BB" w:rsidRDefault="00BB297B" w:rsidP="00BB297B">
      <w:r>
        <w:lastRenderedPageBreak/>
        <w:t xml:space="preserve">Het mastertestplan is gecontroleerd door mevr. K. Visser die in Centric werkzaam is in de algemene functie van tester. </w:t>
      </w:r>
    </w:p>
    <w:p w:rsidR="00BB297B" w:rsidRDefault="00BB297B" w:rsidP="00CA5EBC">
      <w:pPr>
        <w:rPr>
          <w:rStyle w:val="st"/>
          <w:rFonts w:asciiTheme="majorHAnsi" w:eastAsiaTheme="majorEastAsia" w:hAnsiTheme="majorHAnsi" w:cstheme="majorBidi"/>
          <w:smallCaps/>
          <w:color w:val="17365D" w:themeColor="text2" w:themeShade="BF"/>
          <w:spacing w:val="20"/>
          <w:sz w:val="28"/>
          <w:szCs w:val="28"/>
        </w:rPr>
      </w:pPr>
      <w:r>
        <w:rPr>
          <w:rStyle w:val="st"/>
        </w:rPr>
        <w:br w:type="page"/>
      </w:r>
    </w:p>
    <w:p w:rsidR="00020BDE" w:rsidRDefault="00020BDE" w:rsidP="00020BDE">
      <w:pPr>
        <w:pStyle w:val="Kop2"/>
        <w:rPr>
          <w:rStyle w:val="st"/>
        </w:rPr>
      </w:pPr>
      <w:bookmarkStart w:id="51" w:name="_Toc326306804"/>
      <w:r w:rsidRPr="00B570BB">
        <w:rPr>
          <w:rStyle w:val="st"/>
        </w:rPr>
        <w:lastRenderedPageBreak/>
        <w:t>Sprint 1</w:t>
      </w:r>
      <w:bookmarkEnd w:id="51"/>
    </w:p>
    <w:p w:rsidR="00020BDE" w:rsidRDefault="00020BDE" w:rsidP="00020BDE">
      <w:r>
        <w:t>De eerste sprint heeft twee doeleinden gehad. Allereerst het installeren van alle benodigde software en het opzetten van de software-omgeving. En ten tweede het beginnen aan het daadwerkelijk bouwen van het systeem. Om te bepalen wat gedaan werd in de sprint</w:t>
      </w:r>
      <w:r w:rsidR="003B356F">
        <w:t>,</w:t>
      </w:r>
      <w:r>
        <w:t xml:space="preserve"> is een sprint planning meeting gehouden, waarin met het Scrum team (zoals beschreven in hoofdstuk 4.2) is bepaald wat in de sprint gedaan zou worden. Om een goede planning te kunnen maken is gebruik gemaakt van planningspoker, een techniek waarbij door middel van puntentoekenning aan </w:t>
      </w:r>
      <w:proofErr w:type="spellStart"/>
      <w:r>
        <w:t>stories</w:t>
      </w:r>
      <w:proofErr w:type="spellEnd"/>
      <w:r>
        <w:t xml:space="preserve">, geschat kan worden hoe veel werk een </w:t>
      </w:r>
      <w:r w:rsidR="001B12F8">
        <w:t>story</w:t>
      </w:r>
      <w:r>
        <w:t xml:space="preserve"> is. Deze aanpak is tevens voor alle onderstaande overige sprints gehanteerd. </w:t>
      </w:r>
    </w:p>
    <w:p w:rsidR="00020BDE" w:rsidRDefault="00020BDE" w:rsidP="00020BDE">
      <w:r>
        <w:t xml:space="preserve">Na de eerste sprint planning meeting is bepaald om de volgende taken en </w:t>
      </w:r>
      <w:proofErr w:type="spellStart"/>
      <w:r>
        <w:t>stories</w:t>
      </w:r>
      <w:proofErr w:type="spellEnd"/>
      <w:r>
        <w:t xml:space="preserve"> uit te voeren:</w:t>
      </w:r>
    </w:p>
    <w:tbl>
      <w:tblPr>
        <w:tblW w:w="857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2338"/>
        <w:gridCol w:w="6237"/>
      </w:tblGrid>
      <w:tr w:rsidR="00020BDE" w:rsidRPr="00B570BB" w:rsidTr="00DB5B14">
        <w:tc>
          <w:tcPr>
            <w:tcW w:w="2338" w:type="dxa"/>
            <w:shd w:val="pct10" w:color="auto" w:fill="FFFFFF"/>
          </w:tcPr>
          <w:p w:rsidR="00020BDE" w:rsidRPr="00B570BB" w:rsidRDefault="00020BDE" w:rsidP="00DB5B14">
            <w:pPr>
              <w:spacing w:after="200" w:line="160" w:lineRule="atLeast"/>
              <w:rPr>
                <w:rFonts w:ascii="Calibri" w:eastAsia="Times New Roman" w:hAnsi="Calibri" w:cs="Times New Roman"/>
                <w:b/>
                <w:color w:val="auto"/>
                <w:sz w:val="20"/>
                <w:szCs w:val="20"/>
                <w:lang w:eastAsia="nl-NL" w:bidi="ar-SA"/>
              </w:rPr>
            </w:pPr>
            <w:r>
              <w:rPr>
                <w:rFonts w:ascii="Calibri" w:eastAsia="Times New Roman" w:hAnsi="Calibri" w:cs="Times New Roman"/>
                <w:b/>
                <w:color w:val="auto"/>
                <w:sz w:val="20"/>
                <w:szCs w:val="20"/>
                <w:lang w:eastAsia="nl-NL" w:bidi="ar-SA"/>
              </w:rPr>
              <w:t>Naam</w:t>
            </w:r>
          </w:p>
        </w:tc>
        <w:tc>
          <w:tcPr>
            <w:tcW w:w="6237" w:type="dxa"/>
            <w:shd w:val="pct10" w:color="auto" w:fill="FFFFFF"/>
          </w:tcPr>
          <w:p w:rsidR="00020BDE" w:rsidRPr="00B570BB" w:rsidRDefault="00020BDE" w:rsidP="00DB5B14">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Omschrijving</w:t>
            </w:r>
          </w:p>
        </w:tc>
      </w:tr>
      <w:tr w:rsidR="00020BDE" w:rsidRPr="00B570BB" w:rsidTr="00DB5B14">
        <w:trPr>
          <w:trHeight w:val="273"/>
        </w:trPr>
        <w:tc>
          <w:tcPr>
            <w:tcW w:w="2338" w:type="dxa"/>
          </w:tcPr>
          <w:p w:rsidR="00020BDE" w:rsidRPr="00B570BB" w:rsidRDefault="00020BDE" w:rsidP="00DB5B14">
            <w:pPr>
              <w:rPr>
                <w:rFonts w:eastAsia="Times New Roman"/>
                <w:color w:val="auto"/>
                <w:sz w:val="20"/>
                <w:szCs w:val="20"/>
                <w:lang w:eastAsia="nl-NL" w:bidi="ar-SA"/>
              </w:rPr>
            </w:pPr>
            <w:r>
              <w:rPr>
                <w:rFonts w:eastAsia="Times New Roman"/>
                <w:color w:val="auto"/>
                <w:sz w:val="20"/>
                <w:szCs w:val="20"/>
                <w:lang w:eastAsia="nl-NL" w:bidi="ar-SA"/>
              </w:rPr>
              <w:t>Taak</w:t>
            </w:r>
          </w:p>
        </w:tc>
        <w:tc>
          <w:tcPr>
            <w:tcW w:w="6237" w:type="dxa"/>
          </w:tcPr>
          <w:p w:rsidR="00020BDE" w:rsidRPr="005718F9" w:rsidRDefault="00020BDE" w:rsidP="00DB5B14">
            <w:pPr>
              <w:rPr>
                <w:rFonts w:eastAsia="Times New Roman"/>
                <w:color w:val="auto"/>
                <w:sz w:val="20"/>
                <w:szCs w:val="20"/>
                <w:lang w:eastAsia="nl-NL" w:bidi="ar-SA"/>
              </w:rPr>
            </w:pPr>
            <w:r w:rsidRPr="005718F9">
              <w:rPr>
                <w:color w:val="auto"/>
                <w:sz w:val="20"/>
                <w:szCs w:val="20"/>
              </w:rPr>
              <w:t>Software omgeving installeren, inclusief het ontwerpen van een voorbeeld workflow in Windows Workflow Foundation en het hosten daarvan in IIS.</w:t>
            </w:r>
          </w:p>
        </w:tc>
      </w:tr>
      <w:tr w:rsidR="00020BDE" w:rsidRPr="005718F9" w:rsidTr="00DB5B14">
        <w:trPr>
          <w:trHeight w:val="65"/>
        </w:trPr>
        <w:tc>
          <w:tcPr>
            <w:tcW w:w="2338" w:type="dxa"/>
          </w:tcPr>
          <w:p w:rsidR="00020BDE" w:rsidRPr="00B570BB" w:rsidRDefault="00020BDE" w:rsidP="00DB5B14">
            <w:pPr>
              <w:rPr>
                <w:rFonts w:eastAsia="Times New Roman"/>
                <w:color w:val="auto"/>
                <w:sz w:val="20"/>
                <w:szCs w:val="20"/>
                <w:lang w:eastAsia="nl-NL" w:bidi="ar-SA"/>
              </w:rPr>
            </w:pPr>
            <w:r>
              <w:rPr>
                <w:rFonts w:eastAsia="Times New Roman"/>
                <w:color w:val="auto"/>
                <w:sz w:val="20"/>
                <w:szCs w:val="20"/>
                <w:lang w:eastAsia="nl-NL" w:bidi="ar-SA"/>
              </w:rPr>
              <w:t>Story 1</w:t>
            </w:r>
          </w:p>
        </w:tc>
        <w:tc>
          <w:tcPr>
            <w:tcW w:w="6237" w:type="dxa"/>
          </w:tcPr>
          <w:p w:rsidR="00020BDE" w:rsidRPr="005718F9" w:rsidRDefault="00020BDE" w:rsidP="00DB5B14">
            <w:pPr>
              <w:rPr>
                <w:rFonts w:eastAsia="Times New Roman"/>
                <w:color w:val="auto"/>
                <w:sz w:val="20"/>
                <w:szCs w:val="20"/>
                <w:lang w:eastAsia="nl-NL" w:bidi="ar-SA"/>
              </w:rPr>
            </w:pPr>
            <w:r w:rsidRPr="005718F9">
              <w:rPr>
                <w:color w:val="auto"/>
                <w:sz w:val="20"/>
                <w:szCs w:val="20"/>
              </w:rPr>
              <w:t xml:space="preserve">Ik als </w:t>
            </w:r>
            <w:r>
              <w:rPr>
                <w:color w:val="auto"/>
                <w:sz w:val="20"/>
                <w:szCs w:val="20"/>
              </w:rPr>
              <w:t xml:space="preserve">Mendix </w:t>
            </w:r>
            <w:r w:rsidRPr="005718F9">
              <w:rPr>
                <w:color w:val="auto"/>
                <w:sz w:val="20"/>
                <w:szCs w:val="20"/>
              </w:rPr>
              <w:t>Applicatie wil een workflow kunnen instantiëren</w:t>
            </w:r>
            <w:r>
              <w:rPr>
                <w:color w:val="auto"/>
                <w:sz w:val="20"/>
                <w:szCs w:val="20"/>
              </w:rPr>
              <w:t>.</w:t>
            </w:r>
          </w:p>
        </w:tc>
      </w:tr>
      <w:tr w:rsidR="00020BDE" w:rsidRPr="00B570BB" w:rsidTr="00DB5B14">
        <w:trPr>
          <w:trHeight w:val="65"/>
        </w:trPr>
        <w:tc>
          <w:tcPr>
            <w:tcW w:w="2338" w:type="dxa"/>
          </w:tcPr>
          <w:p w:rsidR="00020BDE" w:rsidRPr="00B570BB" w:rsidRDefault="00020BDE" w:rsidP="00DB5B14">
            <w:pPr>
              <w:rPr>
                <w:rFonts w:eastAsia="Times New Roman"/>
                <w:color w:val="auto"/>
                <w:sz w:val="20"/>
                <w:szCs w:val="20"/>
                <w:lang w:eastAsia="nl-NL" w:bidi="ar-SA"/>
              </w:rPr>
            </w:pPr>
            <w:r>
              <w:rPr>
                <w:rFonts w:eastAsia="Times New Roman"/>
                <w:color w:val="auto"/>
                <w:sz w:val="20"/>
                <w:szCs w:val="20"/>
                <w:lang w:eastAsia="nl-NL" w:bidi="ar-SA"/>
              </w:rPr>
              <w:t>Story 2a</w:t>
            </w:r>
          </w:p>
        </w:tc>
        <w:tc>
          <w:tcPr>
            <w:tcW w:w="6237" w:type="dxa"/>
          </w:tcPr>
          <w:p w:rsidR="00020BDE" w:rsidRPr="005718F9" w:rsidRDefault="00020BDE" w:rsidP="00DB5B14">
            <w:pPr>
              <w:rPr>
                <w:rFonts w:eastAsia="Times New Roman"/>
                <w:color w:val="auto"/>
                <w:sz w:val="20"/>
                <w:szCs w:val="20"/>
                <w:lang w:eastAsia="nl-NL" w:bidi="ar-SA"/>
              </w:rPr>
            </w:pPr>
            <w:r w:rsidRPr="005718F9">
              <w:rPr>
                <w:color w:val="auto"/>
                <w:sz w:val="20"/>
                <w:szCs w:val="20"/>
              </w:rPr>
              <w:t xml:space="preserve">Ik als Workflow wil </w:t>
            </w:r>
            <w:r w:rsidR="00314159">
              <w:rPr>
                <w:color w:val="auto"/>
                <w:sz w:val="20"/>
                <w:szCs w:val="20"/>
              </w:rPr>
              <w:t>workflow-stap</w:t>
            </w:r>
            <w:r w:rsidRPr="005718F9">
              <w:rPr>
                <w:color w:val="auto"/>
                <w:sz w:val="20"/>
                <w:szCs w:val="20"/>
              </w:rPr>
              <w:t xml:space="preserve">pen naar een </w:t>
            </w:r>
            <w:r w:rsidR="00314159">
              <w:rPr>
                <w:color w:val="auto"/>
                <w:sz w:val="20"/>
                <w:szCs w:val="20"/>
              </w:rPr>
              <w:t>Werkvoorraad database</w:t>
            </w:r>
            <w:r w:rsidRPr="005718F9">
              <w:rPr>
                <w:color w:val="auto"/>
                <w:sz w:val="20"/>
                <w:szCs w:val="20"/>
              </w:rPr>
              <w:t xml:space="preserve"> kunnen wegschrijven</w:t>
            </w:r>
            <w:r>
              <w:rPr>
                <w:color w:val="auto"/>
                <w:sz w:val="20"/>
                <w:szCs w:val="20"/>
              </w:rPr>
              <w:t>.</w:t>
            </w:r>
          </w:p>
        </w:tc>
      </w:tr>
    </w:tbl>
    <w:p w:rsidR="00020BDE" w:rsidRDefault="00020BDE" w:rsidP="00020BDE"/>
    <w:p w:rsidR="00020BDE" w:rsidRPr="006B1648" w:rsidRDefault="00020BDE" w:rsidP="00020BDE">
      <w:pPr>
        <w:rPr>
          <w:b/>
        </w:rPr>
      </w:pPr>
      <w:r>
        <w:rPr>
          <w:b/>
        </w:rPr>
        <w:t>Software omgeving installeren</w:t>
      </w:r>
      <w:proofErr w:type="gramStart"/>
      <w:r>
        <w:rPr>
          <w:b/>
        </w:rPr>
        <w:t>:</w:t>
      </w:r>
      <w:r>
        <w:rPr>
          <w:b/>
        </w:rPr>
        <w:br/>
      </w:r>
      <w:r>
        <w:t>Het</w:t>
      </w:r>
      <w:proofErr w:type="gramEnd"/>
      <w:r>
        <w:t xml:space="preserve"> installeren van de software omgeving ging niet zonder slag of stoot. Allereerst waren het voor mij een hoop nieuwe producten om mee te werken, maar daarbij zijn er ook meerdere malen problemen met de PC geweest waardoor systeembeheer erbij gehaald moest worden. Dit alles </w:t>
      </w:r>
      <w:proofErr w:type="gramStart"/>
      <w:r>
        <w:t xml:space="preserve">heeft  </w:t>
      </w:r>
      <w:proofErr w:type="gramEnd"/>
      <w:r>
        <w:t xml:space="preserve">veel tijd in beslag genomen. </w:t>
      </w:r>
    </w:p>
    <w:p w:rsidR="00020BDE" w:rsidRDefault="00020BDE" w:rsidP="00020BDE">
      <w:r>
        <w:t xml:space="preserve">Het installeren van en verdiepen in WF heeft voor deze taak </w:t>
      </w:r>
      <w:proofErr w:type="gramStart"/>
      <w:r>
        <w:t>het</w:t>
      </w:r>
      <w:proofErr w:type="gramEnd"/>
      <w:r>
        <w:t xml:space="preserve"> meeste tijd gekost. Het hele gebied van workflows was voor mij nog onbekend. Als testcase voor het project was bedacht zelf een workflow te ontwerpen die de aanvraag van een visvergunning simuleert. Het tekenen van de workflow en het hosten ervan in IIS heeft de nodige tijd aan uitzoekwerk gekost. Om hier meer over te leren, heb ik </w:t>
      </w:r>
      <w:proofErr w:type="spellStart"/>
      <w:r>
        <w:t>tutorials</w:t>
      </w:r>
      <w:proofErr w:type="spellEnd"/>
      <w:r>
        <w:t xml:space="preserve"> gevolgd van Microsoft waarin stap voor stap wordt uitgelegd hoe WF werkt, hoe workflows getekend kunnen worden, etc. </w:t>
      </w:r>
    </w:p>
    <w:p w:rsidR="00020BDE" w:rsidRDefault="00020BDE" w:rsidP="00020BDE">
      <w:r>
        <w:t xml:space="preserve">Later is ook nog </w:t>
      </w:r>
      <w:proofErr w:type="spellStart"/>
      <w:r>
        <w:t>AppFabric</w:t>
      </w:r>
      <w:proofErr w:type="spellEnd"/>
      <w:r>
        <w:t xml:space="preserve"> geïnstalleerd. Dit is een tool die als uitbreiding werkt op IIS. Met </w:t>
      </w:r>
      <w:proofErr w:type="spellStart"/>
      <w:r>
        <w:t>AppFabric</w:t>
      </w:r>
      <w:proofErr w:type="spellEnd"/>
      <w:r>
        <w:t xml:space="preserve"> kunnen webservices en workflows eenvoudig bekeken worden. Allerlei beheersmatige activiteiten kunnen hiermee op workflows uitgevoerd worden. Zo is te zien welke workflows </w:t>
      </w:r>
      <w:r w:rsidR="003B356F">
        <w:t xml:space="preserve">actief zijn, </w:t>
      </w:r>
      <w:r>
        <w:t>welke workflows ‘</w:t>
      </w:r>
      <w:proofErr w:type="spellStart"/>
      <w:r>
        <w:t>idle</w:t>
      </w:r>
      <w:proofErr w:type="spellEnd"/>
      <w:r>
        <w:t xml:space="preserve">’ zijn en welke </w:t>
      </w:r>
      <w:proofErr w:type="spellStart"/>
      <w:r>
        <w:t>worfklows</w:t>
      </w:r>
      <w:proofErr w:type="spellEnd"/>
      <w:r>
        <w:t xml:space="preserve"> </w:t>
      </w:r>
      <w:r>
        <w:lastRenderedPageBreak/>
        <w:t xml:space="preserve">afgebroken zijn vanwege een bepaalde fout. Als een workflow </w:t>
      </w:r>
      <w:proofErr w:type="spellStart"/>
      <w:r>
        <w:t>idle</w:t>
      </w:r>
      <w:proofErr w:type="spellEnd"/>
      <w:r>
        <w:t xml:space="preserve"> is, betekent het dat hij niet meer loopt, maar ook niet afgebroken is. De workflow is dus gepauzeerd en wacht dus op actie om verder te gaan. Van afgebroken workflows kan ook gezien worden waar en waarom het fout is gegaan. </w:t>
      </w:r>
      <w:proofErr w:type="spellStart"/>
      <w:r>
        <w:t>AppFabric</w:t>
      </w:r>
      <w:proofErr w:type="spellEnd"/>
      <w:r>
        <w:t xml:space="preserve"> is dus een zeer handige tool die veel gebruikt is voor dit project. </w:t>
      </w:r>
    </w:p>
    <w:p w:rsidR="00020BDE" w:rsidRDefault="00020BDE" w:rsidP="00020BDE">
      <w:r>
        <w:rPr>
          <w:b/>
        </w:rPr>
        <w:t>Instantiëren van een workflow</w:t>
      </w:r>
      <w:r>
        <w:rPr>
          <w:b/>
        </w:rPr>
        <w:br/>
      </w:r>
      <w:r>
        <w:t xml:space="preserve">Het instantiëren van een workflow kan gedaan worden door middel van het aanroepen van de eerste stap in een workflow. </w:t>
      </w:r>
      <w:proofErr w:type="gramStart"/>
      <w:r>
        <w:t>De</w:t>
      </w:r>
      <w:proofErr w:type="gramEnd"/>
      <w:r>
        <w:t xml:space="preserve"> workflow moet dus zo gemodelleerd worden dat de eerst stap/</w:t>
      </w:r>
      <w:proofErr w:type="spellStart"/>
      <w:r>
        <w:t>activity</w:t>
      </w:r>
      <w:proofErr w:type="spellEnd"/>
      <w:r>
        <w:t xml:space="preserve"> in de workflow een </w:t>
      </w:r>
      <w:proofErr w:type="spellStart"/>
      <w:r>
        <w:t>ReceiveMessage</w:t>
      </w:r>
      <w:proofErr w:type="spellEnd"/>
      <w:r>
        <w:rPr>
          <w:rStyle w:val="Voetnootmarkering"/>
        </w:rPr>
        <w:footnoteReference w:id="14"/>
      </w:r>
      <w:r>
        <w:t xml:space="preserve"> activiteit is met bijvoorbeeld de naam </w:t>
      </w:r>
      <w:proofErr w:type="spellStart"/>
      <w:r>
        <w:t>StartWorkflow</w:t>
      </w:r>
      <w:proofErr w:type="spellEnd"/>
      <w:r>
        <w:t xml:space="preserve">. Hier kunnen eventueel nog parameters aan opgegeven worden om de workflow mee te starten. Om dit te kunnen testen is in de eerder gemaakte visvergunning workflow een stap geplaatst met de naam </w:t>
      </w:r>
      <w:proofErr w:type="spellStart"/>
      <w:r>
        <w:t>StartAanvraag</w:t>
      </w:r>
      <w:proofErr w:type="spellEnd"/>
      <w:r>
        <w:t xml:space="preserve">. Op het moment dat deze stap wordt aangeroepen zal automatisch een nieuwe instantie van </w:t>
      </w:r>
      <w:proofErr w:type="gramStart"/>
      <w:r>
        <w:t>de</w:t>
      </w:r>
      <w:proofErr w:type="gramEnd"/>
      <w:r>
        <w:t xml:space="preserve"> workflow gaan lopen in IIS.</w:t>
      </w:r>
    </w:p>
    <w:p w:rsidR="00020BDE" w:rsidRDefault="00020BDE" w:rsidP="00020BDE">
      <w:r>
        <w:t xml:space="preserve">Uit </w:t>
      </w:r>
      <w:proofErr w:type="gramStart"/>
      <w:r>
        <w:t>de</w:t>
      </w:r>
      <w:proofErr w:type="gramEnd"/>
      <w:r>
        <w:t xml:space="preserve"> productrisico analyse (zie Mastertestplan) is gebleken dat dit punt erg risico gevoelig was. Hier is dan ook extra tijd besteed aan het uitdenken van een oplossing met een zo`n laag mogelijk risico op </w:t>
      </w:r>
      <w:proofErr w:type="gramStart"/>
      <w:r>
        <w:t xml:space="preserve">problemen.  </w:t>
      </w:r>
      <w:proofErr w:type="gramEnd"/>
    </w:p>
    <w:p w:rsidR="00020BDE" w:rsidRDefault="00020BDE" w:rsidP="00020BDE">
      <w:r>
        <w:t xml:space="preserve">Om te weten hoe </w:t>
      </w:r>
      <w:proofErr w:type="gramStart"/>
      <w:r>
        <w:t>de</w:t>
      </w:r>
      <w:proofErr w:type="gramEnd"/>
      <w:r>
        <w:t xml:space="preserve"> workflow aangeroepen kan worden, is gebruik gemaakt van de eerder opgedane kennis met betrekking tot webservices en SOAP. Aangezien een workflow gehost in IIS op exact dezelfde wijze benaderbaar is als een normale SOAP webservice, was het niet heel moeilijk om dit uit te zoeken.</w:t>
      </w:r>
    </w:p>
    <w:p w:rsidR="00020BDE" w:rsidRDefault="00020BDE" w:rsidP="00020BDE">
      <w:r>
        <w:t xml:space="preserve">Het aanroepen van een </w:t>
      </w:r>
      <w:r w:rsidR="00314159">
        <w:t>workflow-stap</w:t>
      </w:r>
      <w:r>
        <w:t xml:space="preserve"> kan op twee manieren gebeuren. De eerste mogelijkheid is om het gewoon via een SOAP HTTP </w:t>
      </w:r>
      <w:proofErr w:type="spellStart"/>
      <w:r>
        <w:t>request</w:t>
      </w:r>
      <w:proofErr w:type="spellEnd"/>
      <w:r>
        <w:t xml:space="preserve"> te doen. De andere manier is om gebruik te maken van bestaande mogelijkheden in Java om een proxy </w:t>
      </w:r>
      <w:proofErr w:type="spellStart"/>
      <w:r>
        <w:t>client</w:t>
      </w:r>
      <w:proofErr w:type="spellEnd"/>
      <w:r>
        <w:t xml:space="preserve"> te genereren, waardoor de workflow als zijnde Java methodes kan worden aangeroepen. Om het aanroepen van de workflow te testen, is eerst een stukje C# code geschreven in Visual Studio waarin de workflow als een service-referentie wordt geïmporteerd. Dit is gelijk aan het genereren van een proxy </w:t>
      </w:r>
      <w:proofErr w:type="spellStart"/>
      <w:r>
        <w:t>client</w:t>
      </w:r>
      <w:proofErr w:type="spellEnd"/>
      <w:r>
        <w:t xml:space="preserve"> in Java, echter in Visual Studio werkt het een stuk eenvoudiger. Vandaar dat daarmee is begonnen. </w:t>
      </w:r>
    </w:p>
    <w:p w:rsidR="00020BDE" w:rsidRDefault="00020BDE" w:rsidP="00020BDE">
      <w:r>
        <w:t xml:space="preserve">De belangrijkste vraag voor het aanroepen van de workflow </w:t>
      </w:r>
      <w:proofErr w:type="spellStart"/>
      <w:r>
        <w:t>activity</w:t>
      </w:r>
      <w:proofErr w:type="spellEnd"/>
      <w:r>
        <w:t xml:space="preserve"> was welke methode gebruikt zou gaan worden. Het generen van een proxy </w:t>
      </w:r>
      <w:proofErr w:type="spellStart"/>
      <w:r>
        <w:t>client</w:t>
      </w:r>
      <w:proofErr w:type="spellEnd"/>
      <w:r>
        <w:t xml:space="preserve"> zal namelijk veel minder foutgevoelig, en wellicht makkelijker te implementeren zijn. Echter, hiermee kan onmogelijk iets </w:t>
      </w:r>
      <w:proofErr w:type="spellStart"/>
      <w:r>
        <w:t>generieks</w:t>
      </w:r>
      <w:proofErr w:type="spellEnd"/>
      <w:r>
        <w:t xml:space="preserve"> opgezet worden. Zodra een workflow-stap andere parameters of een andere operatie naam krijgt, zal </w:t>
      </w:r>
      <w:proofErr w:type="gramStart"/>
      <w:r>
        <w:t>de</w:t>
      </w:r>
      <w:proofErr w:type="gramEnd"/>
      <w:r>
        <w:t xml:space="preserve"> hele proxy opnieuw gegenereerd moeten </w:t>
      </w:r>
      <w:r>
        <w:lastRenderedPageBreak/>
        <w:t xml:space="preserve">worden. Hierdoor wordt de aanpasbaarheid en schaalbaarheid drastisch ingeperkt. Door gebruik te maken van een SOAP </w:t>
      </w:r>
      <w:proofErr w:type="spellStart"/>
      <w:r>
        <w:t>request</w:t>
      </w:r>
      <w:proofErr w:type="spellEnd"/>
      <w:r>
        <w:t xml:space="preserve"> kan dit een stuk </w:t>
      </w:r>
      <w:proofErr w:type="spellStart"/>
      <w:r>
        <w:t>generieker</w:t>
      </w:r>
      <w:proofErr w:type="spellEnd"/>
      <w:r>
        <w:t xml:space="preserve"> opgezet worden. Een SOAP bericht zou bijvoorbeeld in de code gegenereerd kunnen worden, afhankelijk van variabelen. Om die redenen is uiteindelijk gekozen om SOAP te gebruiken voor het aanspreken van de workflows. </w:t>
      </w:r>
    </w:p>
    <w:p w:rsidR="00020BDE" w:rsidRDefault="00020BDE" w:rsidP="00020BDE">
      <w:r>
        <w:t xml:space="preserve">Het gebruik van SOAP brengt wel met zich mee dat de foutgevoeligheid heel hoog ligt. Door ergens net een klein foutje in het SOAP bericht te hebben kan </w:t>
      </w:r>
      <w:proofErr w:type="gramStart"/>
      <w:r>
        <w:t>de</w:t>
      </w:r>
      <w:proofErr w:type="gramEnd"/>
      <w:r>
        <w:t xml:space="preserve"> hele </w:t>
      </w:r>
      <w:proofErr w:type="spellStart"/>
      <w:r>
        <w:t>request</w:t>
      </w:r>
      <w:proofErr w:type="spellEnd"/>
      <w:r>
        <w:t xml:space="preserve"> mislukken zonder dat het heel duidelijk is waar het aan ligt. Het standaard soap bericht kan opgesteld worden en getest worden, dusdanig dat het geen fouten meer bevat. Echter, zodra er bijvoorbeeld variabele parameters opgenomen moeten worden in het bericht, is het van belang dat dit op een correcte wijze gebeurd. </w:t>
      </w:r>
    </w:p>
    <w:p w:rsidR="00020BDE" w:rsidRDefault="00020BDE" w:rsidP="00020BDE">
      <w:r>
        <w:t xml:space="preserve">Een workflow wordt op basis van een aantal variabelen aangeroepen. De URL van de workflow is nodig en de operatie naam van de aan te roepen stap. Indien het om het instantiëren gaat hoeft enkel de stap aangeroepen te worden en zal </w:t>
      </w:r>
      <w:r w:rsidR="003B356F">
        <w:t xml:space="preserve">hierdoor </w:t>
      </w:r>
      <w:r>
        <w:t xml:space="preserve">een nieuwe instantie beginnen te lopen. Echter wanneer het om een stap gaat verder in een workflow zal teven de instantie ID meegeven moeten worden in de aanroep, zodat IIS weet om welke precieze workflow instantie het gaat. Als oplossing om achter deze variabelen te komen vanuit een Mendix applicaties is besloten een externe </w:t>
      </w:r>
      <w:proofErr w:type="gramStart"/>
      <w:r>
        <w:t xml:space="preserve">database  </w:t>
      </w:r>
      <w:proofErr w:type="gramEnd"/>
      <w:r>
        <w:t xml:space="preserve">te ontwikkelen waarin een lijst met stappen kan worden bijgehouden. Voor de </w:t>
      </w:r>
      <w:proofErr w:type="gramStart"/>
      <w:r>
        <w:t>implementatie</w:t>
      </w:r>
      <w:proofErr w:type="gramEnd"/>
      <w:r>
        <w:t xml:space="preserve"> van de database is onderstaand klasse-representatie gebruikt. </w:t>
      </w:r>
    </w:p>
    <w:p w:rsidR="00020BDE" w:rsidRDefault="00020BDE" w:rsidP="00020BDE">
      <w:pPr>
        <w:keepNext/>
      </w:pPr>
      <w:r>
        <w:rPr>
          <w:noProof/>
          <w:lang w:eastAsia="nl-NL" w:bidi="ar-SA"/>
        </w:rPr>
        <w:drawing>
          <wp:inline distT="0" distB="0" distL="0" distR="0" wp14:anchorId="4D7B4366" wp14:editId="0CD57733">
            <wp:extent cx="1714500" cy="1143000"/>
            <wp:effectExtent l="0" t="0" r="0" b="0"/>
            <wp:docPr id="26" name="Afbeelding 26" descr="G:\Documenten\School\Afstuderen\afstuderenwwf\Sprint 1\WerkvoorraadDB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ocumenten\School\Afstuderen\afstuderenwwf\Sprint 1\WerkvoorraadDBDiagram.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0000"/>
                    <a:stretch/>
                  </pic:blipFill>
                  <pic:spPr bwMode="auto">
                    <a:xfrm>
                      <a:off x="0" y="0"/>
                      <a:ext cx="1714500" cy="1143000"/>
                    </a:xfrm>
                    <a:prstGeom prst="rect">
                      <a:avLst/>
                    </a:prstGeom>
                    <a:noFill/>
                    <a:ln>
                      <a:noFill/>
                    </a:ln>
                    <a:extLst>
                      <a:ext uri="{53640926-AAD7-44D8-BBD7-CCE9431645EC}">
                        <a14:shadowObscured xmlns:a14="http://schemas.microsoft.com/office/drawing/2010/main"/>
                      </a:ext>
                    </a:extLst>
                  </pic:spPr>
                </pic:pic>
              </a:graphicData>
            </a:graphic>
          </wp:inline>
        </w:drawing>
      </w:r>
    </w:p>
    <w:p w:rsidR="00020BDE" w:rsidRDefault="00020BDE" w:rsidP="00020BDE">
      <w:pPr>
        <w:pStyle w:val="Bijschrift"/>
      </w:pPr>
      <w:bookmarkStart w:id="52" w:name="_Toc326306765"/>
      <w:r>
        <w:t xml:space="preserve">Figuur </w:t>
      </w:r>
      <w:r>
        <w:fldChar w:fldCharType="begin"/>
      </w:r>
      <w:r>
        <w:instrText xml:space="preserve"> STYLEREF 1 \s </w:instrText>
      </w:r>
      <w:r>
        <w:fldChar w:fldCharType="separate"/>
      </w:r>
      <w:r>
        <w:rPr>
          <w:noProof/>
        </w:rPr>
        <w:t>5</w:t>
      </w:r>
      <w:r>
        <w:fldChar w:fldCharType="end"/>
      </w:r>
      <w:r>
        <w:t>.</w:t>
      </w:r>
      <w:r>
        <w:fldChar w:fldCharType="begin"/>
      </w:r>
      <w:r>
        <w:instrText xml:space="preserve"> SEQ Figuur \* ARABIC \s 1 </w:instrText>
      </w:r>
      <w:r>
        <w:fldChar w:fldCharType="separate"/>
      </w:r>
      <w:r>
        <w:rPr>
          <w:noProof/>
        </w:rPr>
        <w:t>3</w:t>
      </w:r>
      <w:r>
        <w:fldChar w:fldCharType="end"/>
      </w:r>
      <w:r>
        <w:t xml:space="preserve">: Tabel </w:t>
      </w:r>
      <w:r w:rsidR="00314159">
        <w:t>W</w:t>
      </w:r>
      <w:r>
        <w:t>erkvoorraad</w:t>
      </w:r>
      <w:bookmarkEnd w:id="52"/>
    </w:p>
    <w:p w:rsidR="00020BDE" w:rsidRDefault="00020BDE" w:rsidP="00020BDE">
      <w:r>
        <w:t xml:space="preserve">Door in een Mendix applicatie de data uit bovenstaande tabel op te halen, is altijd up-to-date informatie over welke workflow, instantie en stap het gaat bij het aanroepen. De </w:t>
      </w:r>
      <w:proofErr w:type="spellStart"/>
      <w:r>
        <w:t>StapID</w:t>
      </w:r>
      <w:proofErr w:type="spellEnd"/>
      <w:r>
        <w:t xml:space="preserve"> uit de tabel bepaald namelijk welke stap aangeroepen moet worden. Mocht in </w:t>
      </w:r>
      <w:proofErr w:type="gramStart"/>
      <w:r>
        <w:t>de</w:t>
      </w:r>
      <w:proofErr w:type="gramEnd"/>
      <w:r>
        <w:t xml:space="preserve"> workflow iets wijzigen dan zal dit bij het wegschrijven automatisch mee gewijzigd worden en zal dit voor het SOAP bericht geen problemen opleveren, aangezien deze gegenereerd wordt op basis van de variabelen uit bovenstaande tabel. Hoe deze informatie weg wordt geschreven naar de database vanuit de workflow staat hieronder beschreven.</w:t>
      </w:r>
    </w:p>
    <w:p w:rsidR="00020BDE" w:rsidRDefault="00020BDE" w:rsidP="00020BDE">
      <w:r w:rsidRPr="00826796">
        <w:rPr>
          <w:b/>
        </w:rPr>
        <w:t>Workflow stappen wegschrijven naar de database vanuit de workflow</w:t>
      </w:r>
      <w:r>
        <w:rPr>
          <w:b/>
        </w:rPr>
        <w:br/>
      </w:r>
      <w:r>
        <w:t xml:space="preserve">Een </w:t>
      </w:r>
      <w:proofErr w:type="spellStart"/>
      <w:r>
        <w:t>worfklow</w:t>
      </w:r>
      <w:proofErr w:type="spellEnd"/>
      <w:r>
        <w:t xml:space="preserve"> bestaat uit stappen. Een stap kan van alles zijn. Windows </w:t>
      </w:r>
      <w:proofErr w:type="spellStart"/>
      <w:r>
        <w:t>Worfklow</w:t>
      </w:r>
      <w:proofErr w:type="spellEnd"/>
      <w:r>
        <w:t xml:space="preserve"> </w:t>
      </w:r>
      <w:r>
        <w:lastRenderedPageBreak/>
        <w:t>Foundation biedt een groot aantal voor gedefinieerde stappen aan waarmee een workflow ontworpen kan worden. Het wegschrijven van gegevens naar de database kan op twee manieren gedaan worden. De eerste mogelijkheid is om een standaard ‘code-</w:t>
      </w:r>
      <w:proofErr w:type="spellStart"/>
      <w:r>
        <w:t>acitivty</w:t>
      </w:r>
      <w:proofErr w:type="spellEnd"/>
      <w:r>
        <w:t xml:space="preserve">’ aan de workflow toe te voegen, en daarin de koppeling met de database te leggen. Dit heeft echter het nadeel dat het niet </w:t>
      </w:r>
      <w:proofErr w:type="gramStart"/>
      <w:r>
        <w:t>herbruikbaar</w:t>
      </w:r>
      <w:proofErr w:type="gramEnd"/>
      <w:r>
        <w:t xml:space="preserve"> is, en mocht er een aanpassing nodig zijn, in wat weggeschreven wordt naar de database, zal dit overal aangepast moeten worden. Daarom is in overleg met de workflow expert besloten om zelf aangepaste workflow </w:t>
      </w:r>
      <w:proofErr w:type="spellStart"/>
      <w:r>
        <w:t>activities</w:t>
      </w:r>
      <w:proofErr w:type="spellEnd"/>
      <w:r>
        <w:t xml:space="preserve"> te ontwikkelen die dit realiseren. In WF kunnen zelf </w:t>
      </w:r>
      <w:proofErr w:type="spellStart"/>
      <w:r>
        <w:t>activities</w:t>
      </w:r>
      <w:proofErr w:type="spellEnd"/>
      <w:r>
        <w:t xml:space="preserve"> gemaakt worden die net als andere </w:t>
      </w:r>
      <w:proofErr w:type="spellStart"/>
      <w:r>
        <w:t>voorgedefinieerde</w:t>
      </w:r>
      <w:proofErr w:type="spellEnd"/>
      <w:r>
        <w:t xml:space="preserve"> </w:t>
      </w:r>
      <w:proofErr w:type="spellStart"/>
      <w:r>
        <w:t>activities</w:t>
      </w:r>
      <w:proofErr w:type="spellEnd"/>
      <w:r>
        <w:t xml:space="preserve"> in een workflow gesleept kunnen worden. Zodoende zijn er twee </w:t>
      </w:r>
      <w:proofErr w:type="spellStart"/>
      <w:r>
        <w:t>activities</w:t>
      </w:r>
      <w:proofErr w:type="spellEnd"/>
      <w:r>
        <w:t xml:space="preserve"> ontwikkeld die in een workflow gebruikt kunnen worden. De eerste heet </w:t>
      </w:r>
      <w:proofErr w:type="spellStart"/>
      <w:r>
        <w:t>WriteMendixStep</w:t>
      </w:r>
      <w:proofErr w:type="spellEnd"/>
      <w:r>
        <w:t xml:space="preserve"> en de andere </w:t>
      </w:r>
      <w:proofErr w:type="spellStart"/>
      <w:r>
        <w:t>ReleaseMendixStep</w:t>
      </w:r>
      <w:proofErr w:type="spellEnd"/>
      <w:r>
        <w:t xml:space="preserve">. Met de </w:t>
      </w:r>
      <w:proofErr w:type="spellStart"/>
      <w:r>
        <w:t>WriteMendixStep</w:t>
      </w:r>
      <w:proofErr w:type="spellEnd"/>
      <w:r>
        <w:t xml:space="preserve"> kunnen een aantal variabelen opgegeven worden en kan data naar de database weggeschreven worden. Deze workflow </w:t>
      </w:r>
      <w:proofErr w:type="spellStart"/>
      <w:r>
        <w:t>activities</w:t>
      </w:r>
      <w:proofErr w:type="spellEnd"/>
      <w:r>
        <w:t xml:space="preserve"> zijn geschreven in de C# programmeertaal en worden met de Mendix module opgeleverd. Het grote voordeel van het gebruik van </w:t>
      </w:r>
      <w:proofErr w:type="spellStart"/>
      <w:r>
        <w:t>activities</w:t>
      </w:r>
      <w:proofErr w:type="spellEnd"/>
      <w:r>
        <w:t xml:space="preserve"> is dat het slechts op één plek gewijzigd hoeft te worden als dat nodig is, namelijk in de </w:t>
      </w:r>
      <w:proofErr w:type="spellStart"/>
      <w:r>
        <w:t>activity</w:t>
      </w:r>
      <w:proofErr w:type="spellEnd"/>
      <w:r>
        <w:t xml:space="preserve"> zelf. Zie onderstaande afbeelding voor hoe dit er in de workflow uit ziet.</w:t>
      </w:r>
    </w:p>
    <w:p w:rsidR="00020BDE" w:rsidRDefault="00020BDE" w:rsidP="00020BDE">
      <w:pPr>
        <w:keepNext/>
      </w:pPr>
      <w:r>
        <w:rPr>
          <w:noProof/>
          <w:lang w:eastAsia="nl-NL" w:bidi="ar-SA"/>
        </w:rPr>
        <w:drawing>
          <wp:inline distT="0" distB="0" distL="0" distR="0" wp14:anchorId="744A9C84" wp14:editId="6D636E9C">
            <wp:extent cx="5038725" cy="1504950"/>
            <wp:effectExtent l="95250" t="76200" r="85725" b="57150"/>
            <wp:docPr id="27" name="Afbeelding 27" descr="G:\Documenten\Bureaubla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ocumenten\Bureaublad\Untitled-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8725" cy="1504950"/>
                    </a:xfrm>
                    <a:prstGeom prst="rect">
                      <a:avLst/>
                    </a:prstGeom>
                    <a:ln>
                      <a:noFill/>
                    </a:ln>
                    <a:effectLst>
                      <a:outerShdw blurRad="63500" sx="101000" sy="101000" algn="ctr" rotWithShape="0">
                        <a:prstClr val="black">
                          <a:alpha val="40000"/>
                        </a:prstClr>
                      </a:outerShdw>
                    </a:effectLst>
                  </pic:spPr>
                </pic:pic>
              </a:graphicData>
            </a:graphic>
          </wp:inline>
        </w:drawing>
      </w:r>
    </w:p>
    <w:p w:rsidR="00020BDE" w:rsidRDefault="00020BDE" w:rsidP="00020BDE">
      <w:pPr>
        <w:pStyle w:val="Bijschrift"/>
      </w:pPr>
      <w:bookmarkStart w:id="53" w:name="_Toc326306766"/>
      <w:r>
        <w:t xml:space="preserve">Figuur </w:t>
      </w:r>
      <w:r>
        <w:fldChar w:fldCharType="begin"/>
      </w:r>
      <w:r>
        <w:instrText xml:space="preserve"> STYLEREF 1 \s </w:instrText>
      </w:r>
      <w:r>
        <w:fldChar w:fldCharType="separate"/>
      </w:r>
      <w:r>
        <w:rPr>
          <w:noProof/>
        </w:rPr>
        <w:t>5</w:t>
      </w:r>
      <w:r>
        <w:fldChar w:fldCharType="end"/>
      </w:r>
      <w:r>
        <w:t>.</w:t>
      </w:r>
      <w:r>
        <w:fldChar w:fldCharType="begin"/>
      </w:r>
      <w:r>
        <w:instrText xml:space="preserve"> SEQ Figuur \* ARABIC \s 1 </w:instrText>
      </w:r>
      <w:r>
        <w:fldChar w:fldCharType="separate"/>
      </w:r>
      <w:r>
        <w:rPr>
          <w:noProof/>
        </w:rPr>
        <w:t>4</w:t>
      </w:r>
      <w:r>
        <w:fldChar w:fldCharType="end"/>
      </w:r>
      <w:r>
        <w:t xml:space="preserve">: </w:t>
      </w:r>
      <w:proofErr w:type="spellStart"/>
      <w:r>
        <w:t>Custom</w:t>
      </w:r>
      <w:proofErr w:type="spellEnd"/>
      <w:r>
        <w:t xml:space="preserve"> </w:t>
      </w:r>
      <w:proofErr w:type="spellStart"/>
      <w:r>
        <w:t>activity</w:t>
      </w:r>
      <w:proofErr w:type="spellEnd"/>
      <w:r>
        <w:t xml:space="preserve"> workflow</w:t>
      </w:r>
      <w:bookmarkEnd w:id="53"/>
    </w:p>
    <w:p w:rsidR="00020BDE" w:rsidRDefault="00020BDE" w:rsidP="00020BDE">
      <w:r>
        <w:t xml:space="preserve">Zoals hierboven te zien is kunnen de variabelen </w:t>
      </w:r>
      <w:proofErr w:type="spellStart"/>
      <w:r>
        <w:t>stapID</w:t>
      </w:r>
      <w:proofErr w:type="spellEnd"/>
      <w:r>
        <w:t xml:space="preserve">, </w:t>
      </w:r>
      <w:proofErr w:type="spellStart"/>
      <w:r>
        <w:t>stapNaam</w:t>
      </w:r>
      <w:proofErr w:type="spellEnd"/>
      <w:r>
        <w:t xml:space="preserve"> en </w:t>
      </w:r>
      <w:proofErr w:type="spellStart"/>
      <w:r>
        <w:t>bedoeldVoor</w:t>
      </w:r>
      <w:proofErr w:type="spellEnd"/>
      <w:r>
        <w:t xml:space="preserve"> (</w:t>
      </w:r>
      <w:proofErr w:type="spellStart"/>
      <w:r>
        <w:t>IntentedFor</w:t>
      </w:r>
      <w:proofErr w:type="spellEnd"/>
      <w:r>
        <w:t xml:space="preserve">) ingevuld worden in de workflow. De andere variabelen worden automatisch ingevuld in de </w:t>
      </w:r>
      <w:proofErr w:type="spellStart"/>
      <w:r>
        <w:t>activity</w:t>
      </w:r>
      <w:proofErr w:type="spellEnd"/>
      <w:r>
        <w:t xml:space="preserve">. Met behulp van deze </w:t>
      </w:r>
      <w:proofErr w:type="spellStart"/>
      <w:r>
        <w:t>activity</w:t>
      </w:r>
      <w:proofErr w:type="spellEnd"/>
      <w:r>
        <w:t xml:space="preserve"> kan dus een stap weggeschreven worden naar de database. Door bij </w:t>
      </w:r>
      <w:proofErr w:type="spellStart"/>
      <w:r>
        <w:t>StepName</w:t>
      </w:r>
      <w:proofErr w:type="spellEnd"/>
      <w:r>
        <w:t xml:space="preserve"> in bovenstaande afbeelding de naam ‘</w:t>
      </w:r>
      <w:proofErr w:type="spellStart"/>
      <w:r>
        <w:t>VraagSoortAan</w:t>
      </w:r>
      <w:proofErr w:type="spellEnd"/>
      <w:r>
        <w:t>’ in te vullen zal de volgende stap in de workflow (</w:t>
      </w:r>
      <w:proofErr w:type="spellStart"/>
      <w:r>
        <w:t>VraagSoortAan</w:t>
      </w:r>
      <w:proofErr w:type="spellEnd"/>
      <w:r>
        <w:t xml:space="preserve">) worden weggescheven naar de database. </w:t>
      </w:r>
    </w:p>
    <w:p w:rsidR="00020BDE" w:rsidRPr="007543F7" w:rsidRDefault="00020BDE" w:rsidP="00020BDE"/>
    <w:p w:rsidR="00020BDE" w:rsidRDefault="00020BDE" w:rsidP="00020BDE">
      <w:pPr>
        <w:ind w:left="2160"/>
        <w:rPr>
          <w:rFonts w:asciiTheme="majorHAnsi" w:eastAsiaTheme="majorEastAsia" w:hAnsiTheme="majorHAnsi" w:cstheme="majorBidi"/>
          <w:smallCaps/>
          <w:color w:val="17365D" w:themeColor="text2" w:themeShade="BF"/>
          <w:spacing w:val="20"/>
          <w:sz w:val="28"/>
          <w:szCs w:val="28"/>
        </w:rPr>
      </w:pPr>
      <w:bookmarkStart w:id="54" w:name="_Toc323899369"/>
      <w:r>
        <w:br w:type="page"/>
      </w:r>
    </w:p>
    <w:p w:rsidR="00020BDE" w:rsidRDefault="00020BDE" w:rsidP="00020BDE">
      <w:pPr>
        <w:pStyle w:val="Kop2"/>
      </w:pPr>
      <w:bookmarkStart w:id="55" w:name="_Toc326306805"/>
      <w:r w:rsidRPr="00B570BB">
        <w:lastRenderedPageBreak/>
        <w:t>Sprint 2</w:t>
      </w:r>
      <w:bookmarkEnd w:id="54"/>
      <w:bookmarkEnd w:id="55"/>
    </w:p>
    <w:p w:rsidR="00020BDE" w:rsidRDefault="00020BDE" w:rsidP="00020BDE">
      <w:r>
        <w:t xml:space="preserve">Voor de tweede sprint is in de sprint planning meeting besloten de volgende punten in de betreffende sprint af te handelen. </w:t>
      </w:r>
    </w:p>
    <w:tbl>
      <w:tblPr>
        <w:tblW w:w="857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985"/>
        <w:gridCol w:w="6590"/>
      </w:tblGrid>
      <w:tr w:rsidR="00020BDE" w:rsidRPr="00B570BB" w:rsidTr="00DB5B14">
        <w:tc>
          <w:tcPr>
            <w:tcW w:w="1985" w:type="dxa"/>
            <w:shd w:val="pct10" w:color="auto" w:fill="FFFFFF"/>
          </w:tcPr>
          <w:p w:rsidR="00020BDE" w:rsidRPr="00B570BB" w:rsidRDefault="00020BDE" w:rsidP="00DB5B14">
            <w:pPr>
              <w:spacing w:after="200" w:line="160" w:lineRule="atLeast"/>
              <w:rPr>
                <w:rFonts w:ascii="Calibri" w:eastAsia="Times New Roman" w:hAnsi="Calibri" w:cs="Times New Roman"/>
                <w:b/>
                <w:color w:val="auto"/>
                <w:sz w:val="20"/>
                <w:szCs w:val="20"/>
                <w:lang w:eastAsia="nl-NL" w:bidi="ar-SA"/>
              </w:rPr>
            </w:pPr>
            <w:r>
              <w:rPr>
                <w:rFonts w:ascii="Calibri" w:eastAsia="Times New Roman" w:hAnsi="Calibri" w:cs="Times New Roman"/>
                <w:b/>
                <w:color w:val="auto"/>
                <w:sz w:val="20"/>
                <w:szCs w:val="20"/>
                <w:lang w:eastAsia="nl-NL" w:bidi="ar-SA"/>
              </w:rPr>
              <w:t>Naam</w:t>
            </w:r>
          </w:p>
        </w:tc>
        <w:tc>
          <w:tcPr>
            <w:tcW w:w="6590" w:type="dxa"/>
            <w:shd w:val="pct10" w:color="auto" w:fill="FFFFFF"/>
          </w:tcPr>
          <w:p w:rsidR="00020BDE" w:rsidRPr="00B570BB" w:rsidRDefault="00020BDE" w:rsidP="00DB5B14">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Omschrijving</w:t>
            </w:r>
          </w:p>
        </w:tc>
      </w:tr>
      <w:tr w:rsidR="00020BDE" w:rsidRPr="00B570BB" w:rsidTr="00DB5B14">
        <w:trPr>
          <w:trHeight w:val="273"/>
        </w:trPr>
        <w:tc>
          <w:tcPr>
            <w:tcW w:w="1985" w:type="dxa"/>
          </w:tcPr>
          <w:p w:rsidR="00020BDE" w:rsidRPr="00B570BB" w:rsidRDefault="00020BDE" w:rsidP="00DB5B14">
            <w:pPr>
              <w:rPr>
                <w:rFonts w:eastAsia="Times New Roman"/>
                <w:color w:val="auto"/>
                <w:sz w:val="20"/>
                <w:szCs w:val="20"/>
                <w:lang w:eastAsia="nl-NL" w:bidi="ar-SA"/>
              </w:rPr>
            </w:pPr>
            <w:r>
              <w:rPr>
                <w:rFonts w:eastAsia="Times New Roman"/>
                <w:color w:val="auto"/>
                <w:sz w:val="20"/>
                <w:szCs w:val="20"/>
                <w:lang w:eastAsia="nl-NL" w:bidi="ar-SA"/>
              </w:rPr>
              <w:t>Story 2b</w:t>
            </w:r>
          </w:p>
        </w:tc>
        <w:tc>
          <w:tcPr>
            <w:tcW w:w="6590" w:type="dxa"/>
          </w:tcPr>
          <w:p w:rsidR="00020BDE" w:rsidRPr="005718F9" w:rsidRDefault="00020BDE" w:rsidP="00DB5B14">
            <w:pPr>
              <w:rPr>
                <w:rFonts w:eastAsia="Times New Roman"/>
                <w:color w:val="auto"/>
                <w:sz w:val="20"/>
                <w:szCs w:val="20"/>
                <w:lang w:eastAsia="nl-NL" w:bidi="ar-SA"/>
              </w:rPr>
            </w:pPr>
            <w:r>
              <w:rPr>
                <w:color w:val="auto"/>
                <w:sz w:val="20"/>
                <w:szCs w:val="20"/>
              </w:rPr>
              <w:t>Ik als Mendix applicatie wil op basis van filter criterium een lijst met werkvoorraad ophalen.</w:t>
            </w:r>
          </w:p>
        </w:tc>
      </w:tr>
      <w:tr w:rsidR="00020BDE" w:rsidRPr="005718F9" w:rsidTr="00DB5B14">
        <w:trPr>
          <w:trHeight w:val="65"/>
        </w:trPr>
        <w:tc>
          <w:tcPr>
            <w:tcW w:w="1985" w:type="dxa"/>
          </w:tcPr>
          <w:p w:rsidR="00020BDE" w:rsidRPr="00B570BB" w:rsidRDefault="00020BDE" w:rsidP="00DB5B14">
            <w:pPr>
              <w:rPr>
                <w:rFonts w:eastAsia="Times New Roman"/>
                <w:color w:val="auto"/>
                <w:sz w:val="20"/>
                <w:szCs w:val="20"/>
                <w:lang w:eastAsia="nl-NL" w:bidi="ar-SA"/>
              </w:rPr>
            </w:pPr>
            <w:r>
              <w:rPr>
                <w:rFonts w:eastAsia="Times New Roman"/>
                <w:color w:val="auto"/>
                <w:sz w:val="20"/>
                <w:szCs w:val="20"/>
                <w:lang w:eastAsia="nl-NL" w:bidi="ar-SA"/>
              </w:rPr>
              <w:t>Story 3</w:t>
            </w:r>
          </w:p>
        </w:tc>
        <w:tc>
          <w:tcPr>
            <w:tcW w:w="6590" w:type="dxa"/>
          </w:tcPr>
          <w:p w:rsidR="00020BDE" w:rsidRPr="005718F9" w:rsidRDefault="00020BDE" w:rsidP="00DB5B14">
            <w:pPr>
              <w:rPr>
                <w:rFonts w:eastAsia="Times New Roman"/>
                <w:color w:val="auto"/>
                <w:sz w:val="20"/>
                <w:szCs w:val="20"/>
                <w:lang w:eastAsia="nl-NL" w:bidi="ar-SA"/>
              </w:rPr>
            </w:pPr>
            <w:r>
              <w:rPr>
                <w:color w:val="auto"/>
                <w:sz w:val="20"/>
                <w:szCs w:val="20"/>
              </w:rPr>
              <w:t>Ik als Mendix applicatie wil een stap uit de lijst {2b} ophalen en claimen.</w:t>
            </w:r>
          </w:p>
        </w:tc>
      </w:tr>
      <w:tr w:rsidR="00020BDE" w:rsidRPr="00B570BB" w:rsidTr="00DB5B14">
        <w:trPr>
          <w:trHeight w:val="65"/>
        </w:trPr>
        <w:tc>
          <w:tcPr>
            <w:tcW w:w="1985" w:type="dxa"/>
          </w:tcPr>
          <w:p w:rsidR="00020BDE" w:rsidRPr="00B570BB" w:rsidRDefault="00020BDE" w:rsidP="00DB5B14">
            <w:pPr>
              <w:rPr>
                <w:rFonts w:eastAsia="Times New Roman"/>
                <w:color w:val="auto"/>
                <w:sz w:val="20"/>
                <w:szCs w:val="20"/>
                <w:lang w:eastAsia="nl-NL" w:bidi="ar-SA"/>
              </w:rPr>
            </w:pPr>
            <w:r>
              <w:rPr>
                <w:rFonts w:eastAsia="Times New Roman"/>
                <w:color w:val="auto"/>
                <w:sz w:val="20"/>
                <w:szCs w:val="20"/>
                <w:lang w:eastAsia="nl-NL" w:bidi="ar-SA"/>
              </w:rPr>
              <w:t>Story 7</w:t>
            </w:r>
          </w:p>
        </w:tc>
        <w:tc>
          <w:tcPr>
            <w:tcW w:w="6590" w:type="dxa"/>
          </w:tcPr>
          <w:p w:rsidR="00020BDE" w:rsidRPr="005718F9" w:rsidRDefault="00020BDE" w:rsidP="00DB5B14">
            <w:pPr>
              <w:rPr>
                <w:rFonts w:eastAsia="Times New Roman"/>
                <w:color w:val="auto"/>
                <w:sz w:val="20"/>
                <w:szCs w:val="20"/>
                <w:lang w:eastAsia="nl-NL" w:bidi="ar-SA"/>
              </w:rPr>
            </w:pPr>
            <w:r>
              <w:rPr>
                <w:color w:val="auto"/>
                <w:sz w:val="20"/>
                <w:szCs w:val="20"/>
              </w:rPr>
              <w:t xml:space="preserve">Ik als Mendix applicatie wil een geclaimde stap annuleren zodat hij weer als </w:t>
            </w:r>
            <w:proofErr w:type="spellStart"/>
            <w:r>
              <w:rPr>
                <w:color w:val="auto"/>
                <w:sz w:val="20"/>
                <w:szCs w:val="20"/>
              </w:rPr>
              <w:t>ongeclaimd</w:t>
            </w:r>
            <w:proofErr w:type="spellEnd"/>
            <w:r>
              <w:rPr>
                <w:color w:val="auto"/>
                <w:sz w:val="20"/>
                <w:szCs w:val="20"/>
              </w:rPr>
              <w:t xml:space="preserve"> terug komt in de werkvoorraad.</w:t>
            </w:r>
          </w:p>
        </w:tc>
      </w:tr>
      <w:tr w:rsidR="00020BDE" w:rsidRPr="00B570BB" w:rsidTr="00DB5B14">
        <w:trPr>
          <w:trHeight w:val="65"/>
        </w:trPr>
        <w:tc>
          <w:tcPr>
            <w:tcW w:w="1985" w:type="dxa"/>
          </w:tcPr>
          <w:p w:rsidR="00020BDE" w:rsidRDefault="00020BDE" w:rsidP="00DB5B14">
            <w:pPr>
              <w:rPr>
                <w:rFonts w:eastAsia="Times New Roman"/>
                <w:color w:val="auto"/>
                <w:sz w:val="20"/>
                <w:szCs w:val="20"/>
                <w:lang w:eastAsia="nl-NL" w:bidi="ar-SA"/>
              </w:rPr>
            </w:pPr>
            <w:r>
              <w:rPr>
                <w:rFonts w:eastAsia="Times New Roman"/>
                <w:color w:val="auto"/>
                <w:sz w:val="20"/>
                <w:szCs w:val="20"/>
                <w:lang w:eastAsia="nl-NL" w:bidi="ar-SA"/>
              </w:rPr>
              <w:t>Story 20</w:t>
            </w:r>
          </w:p>
        </w:tc>
        <w:tc>
          <w:tcPr>
            <w:tcW w:w="6590" w:type="dxa"/>
          </w:tcPr>
          <w:p w:rsidR="00020BDE" w:rsidRDefault="00020BDE" w:rsidP="00DB5B14">
            <w:pPr>
              <w:rPr>
                <w:color w:val="auto"/>
                <w:sz w:val="20"/>
                <w:szCs w:val="20"/>
              </w:rPr>
            </w:pPr>
            <w:r>
              <w:rPr>
                <w:color w:val="auto"/>
                <w:sz w:val="20"/>
                <w:szCs w:val="20"/>
              </w:rPr>
              <w:t xml:space="preserve">Ik als Gebruiker wil een geclaimde stap annuleren vanuit de in Mendix ontwikkelde user interface. </w:t>
            </w:r>
          </w:p>
        </w:tc>
      </w:tr>
    </w:tbl>
    <w:p w:rsidR="00020BDE" w:rsidRDefault="00020BDE" w:rsidP="00020BDE">
      <w:r>
        <w:br/>
        <w:t xml:space="preserve">De reden dat de </w:t>
      </w:r>
      <w:proofErr w:type="spellStart"/>
      <w:r>
        <w:t>stories</w:t>
      </w:r>
      <w:proofErr w:type="spellEnd"/>
      <w:r>
        <w:t xml:space="preserve"> geen opeenvolgende nummers zijn, is dat in de Sprint Planning meeting is besloten dat het voor dat moment beter was om story 7 eerder te implementeren.</w:t>
      </w:r>
    </w:p>
    <w:p w:rsidR="00020BDE" w:rsidRDefault="00020BDE" w:rsidP="00020BDE">
      <w:r w:rsidRPr="007F03B0">
        <w:rPr>
          <w:b/>
        </w:rPr>
        <w:t>Lijst met werkvoorraad ophalen op basis van filter criterium</w:t>
      </w:r>
      <w:r>
        <w:rPr>
          <w:b/>
        </w:rPr>
        <w:br/>
      </w:r>
      <w:r>
        <w:t xml:space="preserve">Het ophalen van een lijst met werkvoorraad is een belangrijk onderdeel van de applicatie. Zoals in hoofdstuk 5.2 beschreven staat, is een database waarin een lijst met </w:t>
      </w:r>
      <w:proofErr w:type="spellStart"/>
      <w:proofErr w:type="gramStart"/>
      <w:r>
        <w:t>workitems</w:t>
      </w:r>
      <w:proofErr w:type="spellEnd"/>
      <w:proofErr w:type="gramEnd"/>
      <w:r>
        <w:t xml:space="preserve"> wordt bijgehouden. Deze lijst wordt vanuit de workflow opgebouwd. Deze database moet benaderbaar zijn vanuit het Mendix systeem. Over deze </w:t>
      </w:r>
      <w:proofErr w:type="spellStart"/>
      <w:r>
        <w:t>storie</w:t>
      </w:r>
      <w:proofErr w:type="spellEnd"/>
      <w:r>
        <w:t xml:space="preserve"> is al uitleg gegeven in hoofdstuk 5.1.3.3 waarin de architectuur hiervan uitgelegd wordt. Voor meer hierover wordt dan ook verwezen naar dat hoofdstuk. In hoofdstuk 5.5 zal nog wat uitgelegd worden over een belangrijk probleem wat later in het project is opgetreden met betrekking tot het claimen van een stap uit de lijst met </w:t>
      </w:r>
      <w:proofErr w:type="spellStart"/>
      <w:proofErr w:type="gramStart"/>
      <w:r>
        <w:t>workitems</w:t>
      </w:r>
      <w:proofErr w:type="spellEnd"/>
      <w:proofErr w:type="gramEnd"/>
      <w:r>
        <w:t xml:space="preserve">. </w:t>
      </w:r>
    </w:p>
    <w:p w:rsidR="00020BDE" w:rsidRDefault="00020BDE" w:rsidP="00020BDE">
      <w:r>
        <w:t xml:space="preserve">Om het ophalen en filteren van de lijst met werkvoorraad te kunnen testen is in de Mendix Business Modeler een stukje user interface ontwikkeld die met de servicelaag, die de werkvoorraad ophaalt, communiceert. Ter realisatie hiervan is een Mendix formulier gemaakt die de mogelijkheid biedt filtercriteria op te geven. Na het opgeven van de filtercriteria zal een microflow (gemaakt in de Mendix Business Modeler) aangeroepen worden die de Java actie voor het ophalen van de </w:t>
      </w:r>
      <w:proofErr w:type="spellStart"/>
      <w:proofErr w:type="gramStart"/>
      <w:r>
        <w:t>workitems</w:t>
      </w:r>
      <w:proofErr w:type="spellEnd"/>
      <w:proofErr w:type="gramEnd"/>
      <w:r>
        <w:t xml:space="preserve"> in de servicelaag aanroept. Na het terugkrijgen van deze </w:t>
      </w:r>
      <w:proofErr w:type="spellStart"/>
      <w:proofErr w:type="gramStart"/>
      <w:r>
        <w:t>workitems</w:t>
      </w:r>
      <w:proofErr w:type="spellEnd"/>
      <w:proofErr w:type="gramEnd"/>
      <w:r>
        <w:t xml:space="preserve"> zullen de </w:t>
      </w:r>
      <w:proofErr w:type="spellStart"/>
      <w:r>
        <w:t>workitems</w:t>
      </w:r>
      <w:proofErr w:type="spellEnd"/>
      <w:r>
        <w:t xml:space="preserve"> aan een Mendix formulier meegegeven worden die deze </w:t>
      </w:r>
      <w:proofErr w:type="spellStart"/>
      <w:r>
        <w:t>workitems</w:t>
      </w:r>
      <w:proofErr w:type="spellEnd"/>
      <w:r>
        <w:t xml:space="preserve"> kan weergeven. In de browser ziet dit er uiteindelijk uit zoals in onderstaande screenshots. De eerste screenshot is het filter scherm wat de gebruiker krijgt alvorens het ophalen van de data, de tweede is een overzicht van de opgehaalde </w:t>
      </w:r>
      <w:proofErr w:type="spellStart"/>
      <w:proofErr w:type="gramStart"/>
      <w:r>
        <w:t>workitems</w:t>
      </w:r>
      <w:proofErr w:type="spellEnd"/>
      <w:proofErr w:type="gramEnd"/>
      <w:r>
        <w:t xml:space="preserve">. </w:t>
      </w:r>
    </w:p>
    <w:p w:rsidR="00020BDE" w:rsidRDefault="00020BDE" w:rsidP="00020BDE">
      <w:pPr>
        <w:keepNext/>
      </w:pPr>
      <w:r>
        <w:rPr>
          <w:noProof/>
          <w:lang w:eastAsia="nl-NL" w:bidi="ar-SA"/>
        </w:rPr>
        <w:lastRenderedPageBreak/>
        <w:drawing>
          <wp:inline distT="0" distB="0" distL="0" distR="0" wp14:anchorId="1A973DDA" wp14:editId="372C8C51">
            <wp:extent cx="4943475" cy="1953943"/>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26122" t="32323" r="25952" b="33982"/>
                    <a:stretch/>
                  </pic:blipFill>
                  <pic:spPr bwMode="auto">
                    <a:xfrm>
                      <a:off x="0" y="0"/>
                      <a:ext cx="4955039" cy="1958514"/>
                    </a:xfrm>
                    <a:prstGeom prst="rect">
                      <a:avLst/>
                    </a:prstGeom>
                    <a:ln>
                      <a:noFill/>
                    </a:ln>
                    <a:extLst>
                      <a:ext uri="{53640926-AAD7-44D8-BBD7-CCE9431645EC}">
                        <a14:shadowObscured xmlns:a14="http://schemas.microsoft.com/office/drawing/2010/main"/>
                      </a:ext>
                    </a:extLst>
                  </pic:spPr>
                </pic:pic>
              </a:graphicData>
            </a:graphic>
          </wp:inline>
        </w:drawing>
      </w:r>
    </w:p>
    <w:p w:rsidR="00020BDE" w:rsidRDefault="00020BDE" w:rsidP="00020BDE">
      <w:pPr>
        <w:pStyle w:val="Bijschrift"/>
      </w:pPr>
      <w:bookmarkStart w:id="56" w:name="_Toc326306767"/>
      <w:r>
        <w:t xml:space="preserve">Figuur </w:t>
      </w:r>
      <w:r>
        <w:fldChar w:fldCharType="begin"/>
      </w:r>
      <w:r>
        <w:instrText xml:space="preserve"> STYLEREF 1 \s </w:instrText>
      </w:r>
      <w:r>
        <w:fldChar w:fldCharType="separate"/>
      </w:r>
      <w:r>
        <w:rPr>
          <w:noProof/>
        </w:rPr>
        <w:t>5</w:t>
      </w:r>
      <w:r>
        <w:fldChar w:fldCharType="end"/>
      </w:r>
      <w:r>
        <w:t>.</w:t>
      </w:r>
      <w:r>
        <w:fldChar w:fldCharType="begin"/>
      </w:r>
      <w:r>
        <w:instrText xml:space="preserve"> SEQ Figuur \* ARABIC \s 1 </w:instrText>
      </w:r>
      <w:r>
        <w:fldChar w:fldCharType="separate"/>
      </w:r>
      <w:r>
        <w:rPr>
          <w:noProof/>
        </w:rPr>
        <w:t>5</w:t>
      </w:r>
      <w:r>
        <w:fldChar w:fldCharType="end"/>
      </w:r>
      <w:r>
        <w:t xml:space="preserve">: Filter </w:t>
      </w:r>
      <w:proofErr w:type="spellStart"/>
      <w:r>
        <w:t>popup</w:t>
      </w:r>
      <w:proofErr w:type="spellEnd"/>
      <w:r>
        <w:t xml:space="preserve"> scherm voor het ophalen van werkvoorraad</w:t>
      </w:r>
      <w:bookmarkEnd w:id="56"/>
    </w:p>
    <w:p w:rsidR="00020BDE" w:rsidRDefault="00020BDE" w:rsidP="00020BDE">
      <w:r>
        <w:t xml:space="preserve"> Zoals in bovenstaand afbeelding te zien is kan op alle attributen van </w:t>
      </w:r>
      <w:proofErr w:type="gramStart"/>
      <w:r>
        <w:t>de</w:t>
      </w:r>
      <w:proofErr w:type="gramEnd"/>
      <w:r>
        <w:t xml:space="preserve"> </w:t>
      </w:r>
      <w:proofErr w:type="spellStart"/>
      <w:r>
        <w:t>workitem</w:t>
      </w:r>
      <w:proofErr w:type="spellEnd"/>
      <w:r>
        <w:t xml:space="preserve"> gefilterd worden en kan tevens een maximaal aantal op te halen resultaten opgegeven worden. </w:t>
      </w:r>
    </w:p>
    <w:p w:rsidR="00020BDE" w:rsidRDefault="00020BDE" w:rsidP="00020BDE">
      <w:pPr>
        <w:keepNext/>
      </w:pPr>
      <w:r>
        <w:rPr>
          <w:noProof/>
          <w:lang w:eastAsia="nl-NL" w:bidi="ar-SA"/>
        </w:rPr>
        <w:drawing>
          <wp:inline distT="0" distB="0" distL="0" distR="0" wp14:anchorId="430FDB23" wp14:editId="5256B424">
            <wp:extent cx="5762625" cy="1875992"/>
            <wp:effectExtent l="0" t="0" r="0" b="0"/>
            <wp:docPr id="31" name="Afbeelding 31" descr="G:\Documenten\Bureaublad\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ocumenten\Bureaublad\Untitled-2.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31" r="1131"/>
                    <a:stretch/>
                  </pic:blipFill>
                  <pic:spPr bwMode="auto">
                    <a:xfrm>
                      <a:off x="0" y="0"/>
                      <a:ext cx="5763956" cy="1876425"/>
                    </a:xfrm>
                    <a:prstGeom prst="rect">
                      <a:avLst/>
                    </a:prstGeom>
                    <a:noFill/>
                    <a:ln>
                      <a:noFill/>
                    </a:ln>
                    <a:extLst>
                      <a:ext uri="{53640926-AAD7-44D8-BBD7-CCE9431645EC}">
                        <a14:shadowObscured xmlns:a14="http://schemas.microsoft.com/office/drawing/2010/main"/>
                      </a:ext>
                    </a:extLst>
                  </pic:spPr>
                </pic:pic>
              </a:graphicData>
            </a:graphic>
          </wp:inline>
        </w:drawing>
      </w:r>
    </w:p>
    <w:p w:rsidR="00020BDE" w:rsidRDefault="00020BDE" w:rsidP="00020BDE">
      <w:pPr>
        <w:pStyle w:val="Bijschrift"/>
      </w:pPr>
      <w:bookmarkStart w:id="57" w:name="_Toc326306768"/>
      <w:r>
        <w:t xml:space="preserve">Figuur </w:t>
      </w:r>
      <w:r>
        <w:fldChar w:fldCharType="begin"/>
      </w:r>
      <w:r>
        <w:instrText xml:space="preserve"> STYLEREF 1 \s </w:instrText>
      </w:r>
      <w:r>
        <w:fldChar w:fldCharType="separate"/>
      </w:r>
      <w:r>
        <w:rPr>
          <w:noProof/>
        </w:rPr>
        <w:t>5</w:t>
      </w:r>
      <w:r>
        <w:fldChar w:fldCharType="end"/>
      </w:r>
      <w:r>
        <w:t>.</w:t>
      </w:r>
      <w:r>
        <w:fldChar w:fldCharType="begin"/>
      </w:r>
      <w:r>
        <w:instrText xml:space="preserve"> SEQ Figuur \* ARABIC \s 1 </w:instrText>
      </w:r>
      <w:r>
        <w:fldChar w:fldCharType="separate"/>
      </w:r>
      <w:r>
        <w:rPr>
          <w:noProof/>
        </w:rPr>
        <w:t>6</w:t>
      </w:r>
      <w:r>
        <w:fldChar w:fldCharType="end"/>
      </w:r>
      <w:r>
        <w:t xml:space="preserve">: Lijst met </w:t>
      </w:r>
      <w:proofErr w:type="spellStart"/>
      <w:proofErr w:type="gramStart"/>
      <w:r>
        <w:t>workitems</w:t>
      </w:r>
      <w:proofErr w:type="spellEnd"/>
      <w:proofErr w:type="gramEnd"/>
      <w:r>
        <w:t xml:space="preserve"> in een Mendix applicatie</w:t>
      </w:r>
      <w:bookmarkEnd w:id="57"/>
    </w:p>
    <w:p w:rsidR="00020BDE" w:rsidRPr="00942570" w:rsidRDefault="00020BDE" w:rsidP="00020BDE">
      <w:r>
        <w:t>Bovenstaande afbeeldi</w:t>
      </w:r>
      <w:r w:rsidR="004140CD">
        <w:t xml:space="preserve">ng laat zien hoe een lijst met </w:t>
      </w:r>
      <w:proofErr w:type="spellStart"/>
      <w:r w:rsidR="004140CD">
        <w:t>W</w:t>
      </w:r>
      <w:r>
        <w:t>orkitem</w:t>
      </w:r>
      <w:proofErr w:type="spellEnd"/>
      <w:r w:rsidR="004140CD">
        <w:t xml:space="preserve"> objecten</w:t>
      </w:r>
      <w:r>
        <w:t xml:space="preserve">, opgehaald uit de Werkvoorraad database, er in een Mendix applicatie uit ziet. </w:t>
      </w:r>
    </w:p>
    <w:p w:rsidR="00020BDE" w:rsidRDefault="00020BDE" w:rsidP="00020BDE">
      <w:r>
        <w:rPr>
          <w:b/>
        </w:rPr>
        <w:t xml:space="preserve">Workflow-stap ophalen en claimen of een </w:t>
      </w:r>
      <w:proofErr w:type="gramStart"/>
      <w:r>
        <w:rPr>
          <w:b/>
        </w:rPr>
        <w:t>reeds</w:t>
      </w:r>
      <w:proofErr w:type="gramEnd"/>
      <w:r>
        <w:rPr>
          <w:b/>
        </w:rPr>
        <w:t xml:space="preserve"> geclaimde stap annuleren</w:t>
      </w:r>
      <w:r>
        <w:t xml:space="preserve"> </w:t>
      </w:r>
      <w:r>
        <w:br/>
        <w:t xml:space="preserve">Het claimen van een stap is een vrij eenvoudig proces. Door de stap op te halen uit de </w:t>
      </w:r>
      <w:r w:rsidR="00314159">
        <w:t>Werkvoorraad database</w:t>
      </w:r>
      <w:r>
        <w:t xml:space="preserve"> en zoals in hoofdstuk 5.1.3.3 te converteren naar een Mendix object kan eenvoudig een variabele aangepast worden die de status van de stap op ‘geclaimd’ zet. Hiermee kan in de Mendix Business Modeler vervolgens ook eenvoudig afgevangen worden dat enkel de niet geclaimde stappen te zien zijn, waardoor dus een geclaimde stap na het claimen niet zichtbaar is voor anderen. </w:t>
      </w:r>
    </w:p>
    <w:p w:rsidR="00020BDE" w:rsidRDefault="00020BDE" w:rsidP="00020BDE">
      <w:r>
        <w:t xml:space="preserve">Het lastige aan dit proces is dat de status van zowel de stap in de Mendix lijst als de stap in de externe wekvoorraad database gewijzigd zal moeten worden. Mocht de </w:t>
      </w:r>
      <w:r w:rsidR="00314159">
        <w:lastRenderedPageBreak/>
        <w:t>Werkvoorraad database</w:t>
      </w:r>
      <w:r>
        <w:t xml:space="preserve"> bijvoorbeeld nog vanuit een ander systeem benaderd worden, dan moet het niet mogelijk zijn dat de stap daarin nog als </w:t>
      </w:r>
      <w:proofErr w:type="spellStart"/>
      <w:r>
        <w:t>ongeclaimd</w:t>
      </w:r>
      <w:proofErr w:type="spellEnd"/>
      <w:r>
        <w:t xml:space="preserve"> in staat. </w:t>
      </w:r>
    </w:p>
    <w:p w:rsidR="00020BDE" w:rsidRDefault="00020BDE" w:rsidP="00020BDE">
      <w:r>
        <w:t xml:space="preserve">In hoofdstuk 5.1.3.3 is al uitgelegd hoe data opgehaald kan worden via de REST dataservice. Echter voor het geval van het claimen van een stap zal de data niet opgehaald moeten worden, maar de data zal ge-update moeten worden. In de externe bijlage </w:t>
      </w:r>
      <w:proofErr w:type="spellStart"/>
      <w:r>
        <w:t>Architectual</w:t>
      </w:r>
      <w:proofErr w:type="spellEnd"/>
      <w:r>
        <w:t xml:space="preserve"> </w:t>
      </w:r>
      <w:proofErr w:type="spellStart"/>
      <w:r>
        <w:t>Description</w:t>
      </w:r>
      <w:proofErr w:type="spellEnd"/>
      <w:r>
        <w:t xml:space="preserve"> is duidelijk te zien hoe dit precies werkt. Met behulp van data-flow </w:t>
      </w:r>
      <w:proofErr w:type="spellStart"/>
      <w:r>
        <w:t>diagrams</w:t>
      </w:r>
      <w:proofErr w:type="spellEnd"/>
      <w:r>
        <w:t xml:space="preserve"> wordt daarin duidelijk gevisualiseerd via welke entiteiten de data uiteindelijk gewijzigd wordt. </w:t>
      </w:r>
    </w:p>
    <w:p w:rsidR="00020BDE" w:rsidRDefault="00020BDE" w:rsidP="00020BDE">
      <w:r>
        <w:t xml:space="preserve">Het wijzigen van de data zal ook via de REST dataservice gedaan worden. De REST dataservice is op een aantal manieren aan te spreken. Door middel van HTTP </w:t>
      </w:r>
      <w:proofErr w:type="spellStart"/>
      <w:r>
        <w:t>requests</w:t>
      </w:r>
      <w:proofErr w:type="spellEnd"/>
      <w:r>
        <w:t xml:space="preserve"> kan data opgehaald, ve</w:t>
      </w:r>
      <w:r w:rsidR="00BF5F29">
        <w:t>rwijderd, toegevoegd of gewijzigd worden</w:t>
      </w:r>
      <w:r>
        <w:t xml:space="preserve">. Hierin corresponderen de POST, MERGE en DELETE </w:t>
      </w:r>
      <w:proofErr w:type="spellStart"/>
      <w:r>
        <w:t>requests</w:t>
      </w:r>
      <w:proofErr w:type="spellEnd"/>
      <w:r>
        <w:t xml:space="preserve"> </w:t>
      </w:r>
      <w:proofErr w:type="gramStart"/>
      <w:r>
        <w:t>respectievelijk</w:t>
      </w:r>
      <w:proofErr w:type="gramEnd"/>
      <w:r>
        <w:t xml:space="preserve"> met een INSERT, UPDATE en DELETE statement op de database. </w:t>
      </w:r>
      <w:proofErr w:type="gramStart"/>
      <w:r>
        <w:t>Middels</w:t>
      </w:r>
      <w:proofErr w:type="gramEnd"/>
      <w:r>
        <w:t xml:space="preserve"> HTTP headers kan aangegeven worden welk response type gewenst is (JSON of XML). </w:t>
      </w:r>
    </w:p>
    <w:p w:rsidR="00020BDE" w:rsidRDefault="00020BDE" w:rsidP="00020BDE">
      <w:r>
        <w:t xml:space="preserve">Ook voor dit gedeelte is een stuk Mendix user interface ontwikkeld om de geclaimde stap te kunnen bekijken. Hieronder een screenshot van hoe dat er in de webbrowser uitziet. </w:t>
      </w:r>
    </w:p>
    <w:p w:rsidR="00020BDE" w:rsidRDefault="00020BDE" w:rsidP="00020BDE">
      <w:pPr>
        <w:keepNext/>
      </w:pPr>
      <w:r>
        <w:rPr>
          <w:noProof/>
          <w:lang w:eastAsia="nl-NL" w:bidi="ar-SA"/>
        </w:rPr>
        <w:drawing>
          <wp:inline distT="0" distB="0" distL="0" distR="0" wp14:anchorId="6349AE87" wp14:editId="1CB96F00">
            <wp:extent cx="5295043" cy="226695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3219" t="34026" r="47727" b="28619"/>
                    <a:stretch/>
                  </pic:blipFill>
                  <pic:spPr bwMode="auto">
                    <a:xfrm>
                      <a:off x="0" y="0"/>
                      <a:ext cx="5314798" cy="2275408"/>
                    </a:xfrm>
                    <a:prstGeom prst="rect">
                      <a:avLst/>
                    </a:prstGeom>
                    <a:ln>
                      <a:noFill/>
                    </a:ln>
                    <a:extLst>
                      <a:ext uri="{53640926-AAD7-44D8-BBD7-CCE9431645EC}">
                        <a14:shadowObscured xmlns:a14="http://schemas.microsoft.com/office/drawing/2010/main"/>
                      </a:ext>
                    </a:extLst>
                  </pic:spPr>
                </pic:pic>
              </a:graphicData>
            </a:graphic>
          </wp:inline>
        </w:drawing>
      </w:r>
    </w:p>
    <w:p w:rsidR="00020BDE" w:rsidRPr="00942570" w:rsidRDefault="00020BDE" w:rsidP="00020BDE">
      <w:pPr>
        <w:pStyle w:val="Bijschrift"/>
      </w:pPr>
      <w:bookmarkStart w:id="58" w:name="_Toc326306769"/>
      <w:r>
        <w:t xml:space="preserve">Figuur </w:t>
      </w:r>
      <w:r>
        <w:fldChar w:fldCharType="begin"/>
      </w:r>
      <w:r>
        <w:instrText xml:space="preserve"> STYLEREF 1 \s </w:instrText>
      </w:r>
      <w:r>
        <w:fldChar w:fldCharType="separate"/>
      </w:r>
      <w:r>
        <w:rPr>
          <w:noProof/>
        </w:rPr>
        <w:t>5</w:t>
      </w:r>
      <w:r>
        <w:fldChar w:fldCharType="end"/>
      </w:r>
      <w:r>
        <w:t>.</w:t>
      </w:r>
      <w:r>
        <w:fldChar w:fldCharType="begin"/>
      </w:r>
      <w:r>
        <w:instrText xml:space="preserve"> SEQ Figuur \* ARABIC \s 1 </w:instrText>
      </w:r>
      <w:r>
        <w:fldChar w:fldCharType="separate"/>
      </w:r>
      <w:r>
        <w:rPr>
          <w:noProof/>
        </w:rPr>
        <w:t>7</w:t>
      </w:r>
      <w:r>
        <w:fldChar w:fldCharType="end"/>
      </w:r>
      <w:r>
        <w:t xml:space="preserve">: Formulier voor geclaimd </w:t>
      </w:r>
      <w:proofErr w:type="spellStart"/>
      <w:proofErr w:type="gramStart"/>
      <w:r>
        <w:t>workitem</w:t>
      </w:r>
      <w:proofErr w:type="spellEnd"/>
      <w:proofErr w:type="gramEnd"/>
      <w:r>
        <w:t xml:space="preserve"> in een Mendix applicatie</w:t>
      </w:r>
      <w:bookmarkEnd w:id="58"/>
    </w:p>
    <w:p w:rsidR="00020BDE" w:rsidRDefault="00020BDE" w:rsidP="00020BDE">
      <w:r>
        <w:t>Zoals in bovenstaande afbeelding te zien is, biedt dit formulier ook de mogelijkheid om de claim te annuleren (</w:t>
      </w:r>
      <w:proofErr w:type="spellStart"/>
      <w:r>
        <w:t>Rollback</w:t>
      </w:r>
      <w:proofErr w:type="spellEnd"/>
      <w:r>
        <w:t xml:space="preserve"> claim). Daarmee wordt precies hetzelfde gedaan als wanneer een </w:t>
      </w:r>
      <w:proofErr w:type="spellStart"/>
      <w:proofErr w:type="gramStart"/>
      <w:r>
        <w:t>workitem</w:t>
      </w:r>
      <w:proofErr w:type="spellEnd"/>
      <w:proofErr w:type="gramEnd"/>
      <w:r>
        <w:t xml:space="preserve"> geclaimd wordt, echter hier zal de status van geclaimd weer terug gezet worden op ‘open’. </w:t>
      </w:r>
    </w:p>
    <w:p w:rsidR="00020BDE" w:rsidRDefault="00020BDE" w:rsidP="00020BDE">
      <w:r>
        <w:t xml:space="preserve">Alle hierboven beschreven functionaliteiten zijn tevens getest zoals beschreven in het mastertestplan, zie externe bijlage: Mastertestplan. Er zijn functionele acceptatie tests </w:t>
      </w:r>
      <w:r>
        <w:lastRenderedPageBreak/>
        <w:t xml:space="preserve">uitgevoerd om de functionaliteiten te testen op de correcte werking. De testen staan beschreven in het Functionele Acceptatie Testrapport. </w:t>
      </w:r>
    </w:p>
    <w:p w:rsidR="00020BDE" w:rsidRDefault="00020BDE" w:rsidP="00020BDE">
      <w:pPr>
        <w:pStyle w:val="Kop2"/>
      </w:pPr>
      <w:bookmarkStart w:id="59" w:name="_Toc323899370"/>
      <w:bookmarkStart w:id="60" w:name="_Toc326306806"/>
      <w:r w:rsidRPr="00B570BB">
        <w:t>Sprint 3</w:t>
      </w:r>
      <w:bookmarkEnd w:id="59"/>
      <w:bookmarkEnd w:id="60"/>
    </w:p>
    <w:p w:rsidR="00020BDE" w:rsidRDefault="00020BDE" w:rsidP="00020BDE">
      <w:r>
        <w:t xml:space="preserve">De derde sprint is vooral bedoeld om de </w:t>
      </w:r>
      <w:proofErr w:type="gramStart"/>
      <w:r>
        <w:t>reeds</w:t>
      </w:r>
      <w:proofErr w:type="gramEnd"/>
      <w:r>
        <w:t xml:space="preserve"> opgeleverde applicatie delen te optimaliseren. Er is dus in de derde sprint geen nieuwe functionaliteit opgeleverd, wat eigenlijk ook tegen de SCRUM regels ingaat. Maar gezien het kleine projectteam, met alleen ikzelf als </w:t>
      </w:r>
      <w:proofErr w:type="spellStart"/>
      <w:r>
        <w:t>development</w:t>
      </w:r>
      <w:proofErr w:type="spellEnd"/>
      <w:r>
        <w:t xml:space="preserve"> teammember, is hier en daar iets van de standaard SCRUM aanpak afgeweken. </w:t>
      </w:r>
    </w:p>
    <w:p w:rsidR="00020BDE" w:rsidRDefault="00020BDE" w:rsidP="00020BDE">
      <w:r>
        <w:t xml:space="preserve">Het eerste gedeelte van sprint 3 is benut om alle </w:t>
      </w:r>
      <w:proofErr w:type="gramStart"/>
      <w:r>
        <w:t>reeds</w:t>
      </w:r>
      <w:proofErr w:type="gramEnd"/>
      <w:r>
        <w:t xml:space="preserve"> geschreven code en ontworpen Mendix modellen te </w:t>
      </w:r>
      <w:proofErr w:type="spellStart"/>
      <w:r>
        <w:t>refactoren</w:t>
      </w:r>
      <w:proofErr w:type="spellEnd"/>
      <w:r>
        <w:t xml:space="preserve">. Dat houdt eigenlijk een grote schoonmaak van de code in. De code was hiermee ingekort en overzichtelijk gemaakt. Ook zijn </w:t>
      </w:r>
      <w:r w:rsidR="00BF5F29">
        <w:t xml:space="preserve">unit-tests toegevoegd </w:t>
      </w:r>
      <w:r>
        <w:t xml:space="preserve">aan de Java code. Dit is gedaan met behulp van </w:t>
      </w:r>
      <w:proofErr w:type="spellStart"/>
      <w:r>
        <w:t>JUnit</w:t>
      </w:r>
      <w:proofErr w:type="spellEnd"/>
      <w:r>
        <w:rPr>
          <w:rStyle w:val="Voetnootmarkering"/>
        </w:rPr>
        <w:footnoteReference w:id="15"/>
      </w:r>
      <w:r>
        <w:t xml:space="preserve">, een framework speciaal voor het testen in Java. Met unittesten worden afzonderlijke delen van het systeem getest. Dit wordt getest op een manier waarbij het stuk systeem zoveel mogelijk los staat van andere systemen. Met unittesten wordt de kwaliteit van de code gewaarborgd en kan snel en eenvoudig getest worden met verschillende soorten input. </w:t>
      </w:r>
    </w:p>
    <w:p w:rsidR="00020BDE" w:rsidRDefault="00020BDE" w:rsidP="00020BDE">
      <w:r>
        <w:t xml:space="preserve">Tijdens het </w:t>
      </w:r>
      <w:proofErr w:type="gramStart"/>
      <w:r>
        <w:t>opschonen</w:t>
      </w:r>
      <w:proofErr w:type="gramEnd"/>
      <w:r>
        <w:t xml:space="preserve"> van de code en unittesten zijn geen problemen aan het licht gekomen. Wel zijn een aantal stukjes code aangepast om bijvoorbeeld excepties af te vangen of de foutgevoeligheid te verlagen. </w:t>
      </w:r>
    </w:p>
    <w:p w:rsidR="00020BDE" w:rsidRDefault="00020BDE" w:rsidP="00020BDE">
      <w:r>
        <w:t xml:space="preserve">Verder is in de derde sprint tijd genomen om de </w:t>
      </w:r>
      <w:proofErr w:type="gramStart"/>
      <w:r>
        <w:t>reeds</w:t>
      </w:r>
      <w:proofErr w:type="gramEnd"/>
      <w:r>
        <w:t xml:space="preserve"> gemaakte rapportage uit te breiden en te verbeteren. Zo is de information view van de architectuur verder uitgewerkt en is het mastertestplan verbeterd naar aanleiding van feedback van de </w:t>
      </w:r>
      <w:proofErr w:type="spellStart"/>
      <w:r>
        <w:t>accordeerder</w:t>
      </w:r>
      <w:proofErr w:type="spellEnd"/>
      <w:r>
        <w:t xml:space="preserve">. </w:t>
      </w:r>
    </w:p>
    <w:p w:rsidR="00020BDE" w:rsidRDefault="00020BDE" w:rsidP="00020BDE">
      <w:r>
        <w:t xml:space="preserve">Sprint 3 was een vrij korte, maar absoluut belangrijke en nuttige sprint. </w:t>
      </w:r>
    </w:p>
    <w:p w:rsidR="00020BDE" w:rsidRDefault="00020BDE" w:rsidP="00020BDE">
      <w:pPr>
        <w:ind w:left="2160"/>
        <w:rPr>
          <w:rFonts w:asciiTheme="majorHAnsi" w:eastAsiaTheme="majorEastAsia" w:hAnsiTheme="majorHAnsi" w:cstheme="majorBidi"/>
          <w:smallCaps/>
          <w:color w:val="17365D" w:themeColor="text2" w:themeShade="BF"/>
          <w:spacing w:val="20"/>
          <w:sz w:val="28"/>
          <w:szCs w:val="28"/>
        </w:rPr>
      </w:pPr>
      <w:r>
        <w:br w:type="page"/>
      </w:r>
    </w:p>
    <w:p w:rsidR="00020BDE" w:rsidRDefault="00020BDE" w:rsidP="00020BDE">
      <w:pPr>
        <w:pStyle w:val="Kop2"/>
      </w:pPr>
      <w:bookmarkStart w:id="61" w:name="_Toc326306807"/>
      <w:r w:rsidRPr="00B570BB">
        <w:lastRenderedPageBreak/>
        <w:t>Sprint 4</w:t>
      </w:r>
      <w:bookmarkEnd w:id="61"/>
    </w:p>
    <w:p w:rsidR="00020BDE" w:rsidRPr="00C2578B" w:rsidRDefault="00020BDE" w:rsidP="00020BDE">
      <w:r>
        <w:t xml:space="preserve">Hieronder de </w:t>
      </w:r>
      <w:proofErr w:type="spellStart"/>
      <w:r>
        <w:t>stories</w:t>
      </w:r>
      <w:proofErr w:type="spellEnd"/>
      <w:r>
        <w:t xml:space="preserve"> die tijdens de sprintplanning meeting opgesteld waren om af te handelen in sprint </w:t>
      </w:r>
      <w:proofErr w:type="gramStart"/>
      <w:r>
        <w:t xml:space="preserve">4.  </w:t>
      </w:r>
      <w:proofErr w:type="gramEnd"/>
    </w:p>
    <w:tbl>
      <w:tblPr>
        <w:tblW w:w="857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843"/>
        <w:gridCol w:w="6732"/>
      </w:tblGrid>
      <w:tr w:rsidR="00020BDE" w:rsidRPr="00B570BB" w:rsidTr="00DB5B14">
        <w:tc>
          <w:tcPr>
            <w:tcW w:w="1843" w:type="dxa"/>
            <w:shd w:val="pct10" w:color="auto" w:fill="FFFFFF"/>
          </w:tcPr>
          <w:p w:rsidR="00020BDE" w:rsidRPr="00B570BB" w:rsidRDefault="00020BDE" w:rsidP="00DB5B14">
            <w:pPr>
              <w:spacing w:after="200" w:line="160" w:lineRule="atLeast"/>
              <w:rPr>
                <w:rFonts w:ascii="Calibri" w:eastAsia="Times New Roman" w:hAnsi="Calibri" w:cs="Times New Roman"/>
                <w:b/>
                <w:color w:val="auto"/>
                <w:sz w:val="20"/>
                <w:szCs w:val="20"/>
                <w:lang w:eastAsia="nl-NL" w:bidi="ar-SA"/>
              </w:rPr>
            </w:pPr>
            <w:r>
              <w:rPr>
                <w:rFonts w:ascii="Calibri" w:eastAsia="Times New Roman" w:hAnsi="Calibri" w:cs="Times New Roman"/>
                <w:b/>
                <w:color w:val="auto"/>
                <w:sz w:val="20"/>
                <w:szCs w:val="20"/>
                <w:lang w:eastAsia="nl-NL" w:bidi="ar-SA"/>
              </w:rPr>
              <w:t>Naam</w:t>
            </w:r>
          </w:p>
        </w:tc>
        <w:tc>
          <w:tcPr>
            <w:tcW w:w="6732" w:type="dxa"/>
            <w:shd w:val="pct10" w:color="auto" w:fill="FFFFFF"/>
          </w:tcPr>
          <w:p w:rsidR="00020BDE" w:rsidRPr="00B570BB" w:rsidRDefault="00020BDE" w:rsidP="00DB5B14">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Omschrijving</w:t>
            </w:r>
          </w:p>
        </w:tc>
      </w:tr>
      <w:tr w:rsidR="00020BDE" w:rsidRPr="00B570BB" w:rsidTr="00DB5B14">
        <w:trPr>
          <w:trHeight w:val="273"/>
        </w:trPr>
        <w:tc>
          <w:tcPr>
            <w:tcW w:w="1843" w:type="dxa"/>
          </w:tcPr>
          <w:p w:rsidR="00020BDE" w:rsidRPr="00B570BB" w:rsidRDefault="00020BDE" w:rsidP="00DB5B14">
            <w:pPr>
              <w:rPr>
                <w:rFonts w:eastAsia="Times New Roman"/>
                <w:color w:val="auto"/>
                <w:sz w:val="20"/>
                <w:szCs w:val="20"/>
                <w:lang w:eastAsia="nl-NL" w:bidi="ar-SA"/>
              </w:rPr>
            </w:pPr>
            <w:r>
              <w:rPr>
                <w:rFonts w:eastAsia="Times New Roman"/>
                <w:color w:val="auto"/>
                <w:sz w:val="20"/>
                <w:szCs w:val="20"/>
                <w:lang w:eastAsia="nl-NL" w:bidi="ar-SA"/>
              </w:rPr>
              <w:t>Story 6</w:t>
            </w:r>
          </w:p>
        </w:tc>
        <w:tc>
          <w:tcPr>
            <w:tcW w:w="6732" w:type="dxa"/>
          </w:tcPr>
          <w:p w:rsidR="00020BDE" w:rsidRPr="005718F9" w:rsidRDefault="00020BDE" w:rsidP="00DB5B14">
            <w:pPr>
              <w:rPr>
                <w:rFonts w:eastAsia="Times New Roman"/>
                <w:color w:val="auto"/>
                <w:sz w:val="20"/>
                <w:szCs w:val="20"/>
                <w:lang w:eastAsia="nl-NL" w:bidi="ar-SA"/>
              </w:rPr>
            </w:pPr>
            <w:r>
              <w:rPr>
                <w:color w:val="auto"/>
                <w:sz w:val="20"/>
                <w:szCs w:val="20"/>
              </w:rPr>
              <w:t xml:space="preserve">Ik als applicatie wil een workflow activiteit met parameters kunnen aanroepen op basis van een referentie uit de werkvoorraad lijst. </w:t>
            </w:r>
          </w:p>
        </w:tc>
      </w:tr>
      <w:tr w:rsidR="00020BDE" w:rsidRPr="005718F9" w:rsidTr="00DB5B14">
        <w:trPr>
          <w:trHeight w:val="65"/>
        </w:trPr>
        <w:tc>
          <w:tcPr>
            <w:tcW w:w="1843" w:type="dxa"/>
          </w:tcPr>
          <w:p w:rsidR="00020BDE" w:rsidRPr="00B570BB" w:rsidRDefault="00020BDE" w:rsidP="00DB5B14">
            <w:pPr>
              <w:rPr>
                <w:rFonts w:eastAsia="Times New Roman"/>
                <w:color w:val="auto"/>
                <w:sz w:val="20"/>
                <w:szCs w:val="20"/>
                <w:lang w:eastAsia="nl-NL" w:bidi="ar-SA"/>
              </w:rPr>
            </w:pPr>
            <w:r>
              <w:rPr>
                <w:rFonts w:eastAsia="Times New Roman"/>
                <w:color w:val="auto"/>
                <w:sz w:val="20"/>
                <w:szCs w:val="20"/>
                <w:lang w:eastAsia="nl-NL" w:bidi="ar-SA"/>
              </w:rPr>
              <w:t>Story 8</w:t>
            </w:r>
          </w:p>
        </w:tc>
        <w:tc>
          <w:tcPr>
            <w:tcW w:w="6732" w:type="dxa"/>
          </w:tcPr>
          <w:p w:rsidR="00020BDE" w:rsidRPr="005718F9" w:rsidRDefault="00020BDE" w:rsidP="00DB5B14">
            <w:pPr>
              <w:rPr>
                <w:rFonts w:eastAsia="Times New Roman"/>
                <w:color w:val="auto"/>
                <w:sz w:val="20"/>
                <w:szCs w:val="20"/>
                <w:lang w:eastAsia="nl-NL" w:bidi="ar-SA"/>
              </w:rPr>
            </w:pPr>
            <w:r w:rsidRPr="00E31D0D">
              <w:rPr>
                <w:rFonts w:eastAsia="Times New Roman"/>
                <w:color w:val="auto"/>
                <w:sz w:val="20"/>
                <w:szCs w:val="20"/>
                <w:lang w:eastAsia="nl-NL" w:bidi="ar-SA"/>
              </w:rPr>
              <w:t>Ik als Applicatie wil excepties vanuit WF kunnen afvangen en als bruikbare excepties tonen in Mendix</w:t>
            </w:r>
            <w:r>
              <w:rPr>
                <w:rFonts w:eastAsia="Times New Roman"/>
                <w:color w:val="auto"/>
                <w:sz w:val="20"/>
                <w:szCs w:val="20"/>
                <w:lang w:eastAsia="nl-NL" w:bidi="ar-SA"/>
              </w:rPr>
              <w:t>.</w:t>
            </w:r>
          </w:p>
        </w:tc>
      </w:tr>
      <w:tr w:rsidR="00020BDE" w:rsidRPr="00B570BB" w:rsidTr="00DB5B14">
        <w:trPr>
          <w:trHeight w:val="65"/>
        </w:trPr>
        <w:tc>
          <w:tcPr>
            <w:tcW w:w="1843" w:type="dxa"/>
          </w:tcPr>
          <w:p w:rsidR="00020BDE" w:rsidRPr="00B570BB" w:rsidRDefault="00020BDE" w:rsidP="00DB5B14">
            <w:pPr>
              <w:rPr>
                <w:rFonts w:eastAsia="Times New Roman"/>
                <w:color w:val="auto"/>
                <w:sz w:val="20"/>
                <w:szCs w:val="20"/>
                <w:lang w:eastAsia="nl-NL" w:bidi="ar-SA"/>
              </w:rPr>
            </w:pPr>
            <w:r>
              <w:rPr>
                <w:rFonts w:eastAsia="Times New Roman"/>
                <w:color w:val="auto"/>
                <w:sz w:val="20"/>
                <w:szCs w:val="20"/>
                <w:lang w:eastAsia="nl-NL" w:bidi="ar-SA"/>
              </w:rPr>
              <w:t>Story 12</w:t>
            </w:r>
          </w:p>
        </w:tc>
        <w:tc>
          <w:tcPr>
            <w:tcW w:w="6732" w:type="dxa"/>
          </w:tcPr>
          <w:p w:rsidR="00020BDE" w:rsidRPr="005718F9" w:rsidRDefault="00020BDE" w:rsidP="00DB5B14">
            <w:pPr>
              <w:rPr>
                <w:rFonts w:eastAsia="Times New Roman"/>
                <w:color w:val="auto"/>
                <w:sz w:val="20"/>
                <w:szCs w:val="20"/>
                <w:lang w:eastAsia="nl-NL" w:bidi="ar-SA"/>
              </w:rPr>
            </w:pPr>
            <w:r w:rsidRPr="005718F9">
              <w:rPr>
                <w:color w:val="auto"/>
                <w:sz w:val="20"/>
                <w:szCs w:val="20"/>
              </w:rPr>
              <w:t xml:space="preserve">Ik als Workflow wil </w:t>
            </w:r>
            <w:r>
              <w:rPr>
                <w:color w:val="auto"/>
                <w:sz w:val="20"/>
                <w:szCs w:val="20"/>
              </w:rPr>
              <w:t xml:space="preserve">een Mendix webservice kunnen aanroepen. </w:t>
            </w:r>
          </w:p>
        </w:tc>
      </w:tr>
    </w:tbl>
    <w:p w:rsidR="00020BDE" w:rsidRPr="009A4F12" w:rsidRDefault="00020BDE" w:rsidP="00020BDE">
      <w:pPr>
        <w:rPr>
          <w:b/>
        </w:rPr>
      </w:pPr>
    </w:p>
    <w:p w:rsidR="00020BDE" w:rsidRDefault="00020BDE" w:rsidP="00020BDE">
      <w:r w:rsidRPr="009A4F12">
        <w:rPr>
          <w:b/>
        </w:rPr>
        <w:t xml:space="preserve">Workflow activiteit aanroepen vanuit </w:t>
      </w:r>
      <w:r>
        <w:rPr>
          <w:b/>
        </w:rPr>
        <w:t>Mendix applicatie</w:t>
      </w:r>
      <w:r>
        <w:rPr>
          <w:b/>
        </w:rPr>
        <w:br/>
      </w:r>
      <w:r>
        <w:t xml:space="preserve">Het aanroepen van een workflow activiteit vanuit een Mendix applicatie staat al beschreven in hoofdstuk 5.2, waarin sprint 1 wordt beschreven. Hierin wordt uitgelegd hoe een workflow geïnstantieerd kan worden door de eerste </w:t>
      </w:r>
      <w:proofErr w:type="spellStart"/>
      <w:r>
        <w:t>activity</w:t>
      </w:r>
      <w:proofErr w:type="spellEnd"/>
      <w:r>
        <w:t xml:space="preserve"> in een workflow aan te roepen. Het aanroepen van een andere, willekeurige </w:t>
      </w:r>
      <w:proofErr w:type="spellStart"/>
      <w:r>
        <w:t>activity</w:t>
      </w:r>
      <w:proofErr w:type="spellEnd"/>
      <w:r>
        <w:t xml:space="preserve"> kan op precies dezelfde manier gedaan worden. Het probleem wat echter ontstaat bij het aanroepen van een </w:t>
      </w:r>
      <w:proofErr w:type="spellStart"/>
      <w:r>
        <w:t>activity</w:t>
      </w:r>
      <w:proofErr w:type="spellEnd"/>
      <w:r>
        <w:t xml:space="preserve"> is dat een bepaalde workflow-stap in vrijwel alle gevallen gegevens nodig heeft. Als een </w:t>
      </w:r>
      <w:proofErr w:type="spellStart"/>
      <w:r>
        <w:t>worfklow</w:t>
      </w:r>
      <w:proofErr w:type="spellEnd"/>
      <w:r>
        <w:t xml:space="preserve"> gestopt is bij een bepaalde stap zal dit in de meeste gevallen zijn omdat de workflow informatie nodig heeft om verder te gaan. Deze informatie kan door middel van parameters aan een stap meegegeven worden. </w:t>
      </w:r>
    </w:p>
    <w:p w:rsidR="00020BDE" w:rsidRDefault="00020BDE" w:rsidP="00020BDE">
      <w:r>
        <w:t xml:space="preserve">Het grote probleem waar bij het ontwikkelen van deze functionaliteit tegen aan werd gelopen, was het probleem dat in een Mendix applicatie geen kennis is van welke parameters een bepaalde workflow-stap heeft. </w:t>
      </w:r>
    </w:p>
    <w:p w:rsidR="00020BDE" w:rsidRDefault="00020BDE" w:rsidP="00020BDE">
      <w:r>
        <w:t xml:space="preserve">Na enig onderzoek is gebleken dat om dit te realiseren er twee mogelijkheden zijn om deze parameters te achterhalen. De eerste mogelijkheid is om ze vanuit de workflow op één of andere manier door te geven aan de Mendix applicatie. De andere mogelijkheid is om ze vanuit de Mendix applicatie te achterhalen. </w:t>
      </w:r>
    </w:p>
    <w:p w:rsidR="00020BDE" w:rsidRDefault="00020BDE" w:rsidP="00020BDE">
      <w:r>
        <w:t>Beide mogelijkheden zijn onderzocht en uiteindelijk is enkel de laatste mogelijkheid een serieuze optie gebleken. Het is namelijk onmogelijk om vanuit de workflow automatisch op de hoogte te zijn van de parameters bij een bepaalde stap. De enige optie is om de parameters hard-</w:t>
      </w:r>
      <w:proofErr w:type="spellStart"/>
      <w:r>
        <w:t>coded</w:t>
      </w:r>
      <w:proofErr w:type="spellEnd"/>
      <w:r>
        <w:t xml:space="preserve"> in de ‘</w:t>
      </w:r>
      <w:proofErr w:type="spellStart"/>
      <w:r>
        <w:t>WriteMendixStap</w:t>
      </w:r>
      <w:proofErr w:type="spellEnd"/>
      <w:r>
        <w:t>’</w:t>
      </w:r>
      <w:r>
        <w:rPr>
          <w:rStyle w:val="Voetnootmarkering"/>
        </w:rPr>
        <w:footnoteReference w:id="16"/>
      </w:r>
      <w:r>
        <w:t xml:space="preserve"> op te nemen. Deze optie is echter zeer foutgevoelig, door een simpele typefout zou het hele proces van aanroepen van </w:t>
      </w:r>
      <w:r>
        <w:lastRenderedPageBreak/>
        <w:t xml:space="preserve">een workflow activiteit al niet meer werken namelijk. De andere mogelijkheid, waar na enig onderzoek achter is gekomen, is om de parameters te achterhalen via een aan de workflow geassocieerde XML Schema Definition (XSD). Elke workflow webservice heeft namelijk een geassocieerd XSD bestand waarin alle activiteiten en parameters van </w:t>
      </w:r>
      <w:proofErr w:type="gramStart"/>
      <w:r>
        <w:t>de</w:t>
      </w:r>
      <w:proofErr w:type="gramEnd"/>
      <w:r>
        <w:t xml:space="preserve"> workflow staan. Door middel van het uitlezen van dat bestand zouden de parameters achterhaald moeten kunnen worden. </w:t>
      </w:r>
    </w:p>
    <w:p w:rsidR="00020BDE" w:rsidRDefault="00020BDE" w:rsidP="00020BDE">
      <w:r>
        <w:t>Dit proces is uitgedacht in de Information view van de ontworpen software architectuur. Onderstaande afbeelding is daarbij gemaakt.</w:t>
      </w:r>
    </w:p>
    <w:p w:rsidR="00020BDE" w:rsidRDefault="00020BDE" w:rsidP="00020BDE">
      <w:pPr>
        <w:keepNext/>
      </w:pPr>
      <w:r>
        <w:rPr>
          <w:noProof/>
          <w:lang w:eastAsia="nl-NL" w:bidi="ar-SA"/>
        </w:rPr>
        <w:drawing>
          <wp:inline distT="0" distB="0" distL="0" distR="0" wp14:anchorId="10E41371" wp14:editId="18CA919F">
            <wp:extent cx="5324475" cy="2518261"/>
            <wp:effectExtent l="0" t="0" r="0" b="0"/>
            <wp:docPr id="34" name="Afbeelding 34" descr="G:\Documenten\School\Afstuderen\afstuderenwwf\Architectual design\Information View\RetrieveWorkitemsPar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cumenten\School\Afstuderen\afstuderenwwf\Architectual design\Information View\RetrieveWorkitemsParams.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921" t="39120" r="11201"/>
                    <a:stretch/>
                  </pic:blipFill>
                  <pic:spPr bwMode="auto">
                    <a:xfrm>
                      <a:off x="0" y="0"/>
                      <a:ext cx="5329982" cy="2520866"/>
                    </a:xfrm>
                    <a:prstGeom prst="rect">
                      <a:avLst/>
                    </a:prstGeom>
                    <a:noFill/>
                    <a:ln>
                      <a:noFill/>
                    </a:ln>
                    <a:extLst>
                      <a:ext uri="{53640926-AAD7-44D8-BBD7-CCE9431645EC}">
                        <a14:shadowObscured xmlns:a14="http://schemas.microsoft.com/office/drawing/2010/main"/>
                      </a:ext>
                    </a:extLst>
                  </pic:spPr>
                </pic:pic>
              </a:graphicData>
            </a:graphic>
          </wp:inline>
        </w:drawing>
      </w:r>
    </w:p>
    <w:p w:rsidR="00020BDE" w:rsidRPr="009A4F12" w:rsidRDefault="00020BDE" w:rsidP="00020BDE">
      <w:pPr>
        <w:pStyle w:val="Bijschrift"/>
      </w:pPr>
      <w:bookmarkStart w:id="62" w:name="_Toc326306770"/>
      <w:r>
        <w:t xml:space="preserve">Figuur </w:t>
      </w:r>
      <w:r>
        <w:fldChar w:fldCharType="begin"/>
      </w:r>
      <w:r>
        <w:instrText xml:space="preserve"> STYLEREF 1 \s </w:instrText>
      </w:r>
      <w:r>
        <w:fldChar w:fldCharType="separate"/>
      </w:r>
      <w:r>
        <w:rPr>
          <w:noProof/>
        </w:rPr>
        <w:t>5</w:t>
      </w:r>
      <w:r>
        <w:fldChar w:fldCharType="end"/>
      </w:r>
      <w:r>
        <w:t>.</w:t>
      </w:r>
      <w:r>
        <w:fldChar w:fldCharType="begin"/>
      </w:r>
      <w:r>
        <w:instrText xml:space="preserve"> SEQ Figuur \* ARABIC \s 1 </w:instrText>
      </w:r>
      <w:r>
        <w:fldChar w:fldCharType="separate"/>
      </w:r>
      <w:r>
        <w:rPr>
          <w:noProof/>
        </w:rPr>
        <w:t>8</w:t>
      </w:r>
      <w:r>
        <w:fldChar w:fldCharType="end"/>
      </w:r>
      <w:r>
        <w:t>: Information view diagr</w:t>
      </w:r>
      <w:r w:rsidR="004140CD">
        <w:t xml:space="preserve">am voor ophalen parameters bij </w:t>
      </w:r>
      <w:proofErr w:type="spellStart"/>
      <w:proofErr w:type="gramStart"/>
      <w:r w:rsidR="004140CD">
        <w:t>w</w:t>
      </w:r>
      <w:r>
        <w:t>orkitem</w:t>
      </w:r>
      <w:bookmarkEnd w:id="62"/>
      <w:proofErr w:type="spellEnd"/>
      <w:proofErr w:type="gramEnd"/>
    </w:p>
    <w:p w:rsidR="00020BDE" w:rsidRDefault="00020BDE" w:rsidP="00020BDE">
      <w:r>
        <w:t xml:space="preserve">Te zien is hoe vanuit de Java servicelaag door middel van een HTTP </w:t>
      </w:r>
      <w:proofErr w:type="spellStart"/>
      <w:r>
        <w:t>request</w:t>
      </w:r>
      <w:proofErr w:type="spellEnd"/>
      <w:r>
        <w:t xml:space="preserve"> de XSD wordt opgehaald. Vervolgens zal deze in Java verwerkt worden. Uit het hele XSD bestand zijn namelijk enkel de parameters nodig voor de betreffende workflow-stap. Te zien is dat het uitlezen van deze parameters wordt gedaan met behulp van een SAX (Simple API </w:t>
      </w:r>
      <w:proofErr w:type="spellStart"/>
      <w:r>
        <w:t>for</w:t>
      </w:r>
      <w:proofErr w:type="spellEnd"/>
      <w:r>
        <w:t xml:space="preserve"> XML) parser. Er zijn twee manieren om XML bestanden mee uit te lezen. De eerste manier is door het gebruik van een DOM (Document Object Model) parser, de tweede manier is door gebruik te maken van de SAX parser. De keuze voor SAX parser is vooral performance gerelateerd. DOM parser is eenvoudiger te begrijpen en implementeren dan SAX parser, echter DOM parser zal veel meer van de performance vereisen indien het grotere XSD bestanden betreffen. De onderbouwing hiervan is te lezen in het </w:t>
      </w:r>
      <w:proofErr w:type="spellStart"/>
      <w:r>
        <w:t>Architectual</w:t>
      </w:r>
      <w:proofErr w:type="spellEnd"/>
      <w:r>
        <w:t xml:space="preserve"> </w:t>
      </w:r>
      <w:proofErr w:type="spellStart"/>
      <w:r>
        <w:t>Description</w:t>
      </w:r>
      <w:proofErr w:type="spellEnd"/>
      <w:r>
        <w:t xml:space="preserve"> waarin de keuze voor SAX parser nader wordt uitgelegd vanuit de performance </w:t>
      </w:r>
      <w:proofErr w:type="spellStart"/>
      <w:r>
        <w:t>perspective</w:t>
      </w:r>
      <w:proofErr w:type="spellEnd"/>
      <w:r>
        <w:t xml:space="preserve">. Hieronder zal kort beschreven worden hoe de </w:t>
      </w:r>
      <w:proofErr w:type="gramStart"/>
      <w:r>
        <w:t>implementatie</w:t>
      </w:r>
      <w:proofErr w:type="gramEnd"/>
      <w:r>
        <w:t xml:space="preserve"> van de SAX parser er uitziet zoals ontwikkeld voor dit project.</w:t>
      </w:r>
    </w:p>
    <w:p w:rsidR="00020BDE" w:rsidRDefault="00020BDE" w:rsidP="00020BDE">
      <w:r>
        <w:rPr>
          <w:b/>
        </w:rPr>
        <w:t xml:space="preserve">Sax parser </w:t>
      </w:r>
      <w:proofErr w:type="gramStart"/>
      <w:r>
        <w:rPr>
          <w:b/>
        </w:rPr>
        <w:t>implementatie</w:t>
      </w:r>
      <w:proofErr w:type="gramEnd"/>
      <w:r>
        <w:rPr>
          <w:b/>
        </w:rPr>
        <w:br/>
      </w:r>
      <w:r>
        <w:t>Een SAX parser werkt met event-</w:t>
      </w:r>
      <w:proofErr w:type="spellStart"/>
      <w:r>
        <w:t>handlers</w:t>
      </w:r>
      <w:proofErr w:type="spellEnd"/>
      <w:r>
        <w:t xml:space="preserve">. Door een XML document met de SAX parser te verwerken wordt het hele document doorlezen en voor ieder deel dat de parser </w:t>
      </w:r>
      <w:r>
        <w:lastRenderedPageBreak/>
        <w:t>herkent als een standaard element wordt een methode aangeroepen. SAX kent de volgende event-</w:t>
      </w:r>
      <w:proofErr w:type="spellStart"/>
      <w:r>
        <w:t>handlers</w:t>
      </w:r>
      <w:proofErr w:type="spellEnd"/>
      <w:r>
        <w:t>:</w:t>
      </w:r>
    </w:p>
    <w:p w:rsidR="00020BDE" w:rsidRDefault="00020BDE" w:rsidP="00020BDE">
      <w:pPr>
        <w:pStyle w:val="Lijstalinea"/>
        <w:numPr>
          <w:ilvl w:val="0"/>
          <w:numId w:val="43"/>
        </w:numPr>
      </w:pPr>
      <w:proofErr w:type="spellStart"/>
      <w:r>
        <w:t>startDocument</w:t>
      </w:r>
      <w:proofErr w:type="spellEnd"/>
      <w:r>
        <w:t>: Deze methode zal aangeroepen worden bij de start van ieder document.</w:t>
      </w:r>
    </w:p>
    <w:p w:rsidR="00020BDE" w:rsidRDefault="00020BDE" w:rsidP="00020BDE">
      <w:pPr>
        <w:pStyle w:val="Lijstalinea"/>
        <w:numPr>
          <w:ilvl w:val="0"/>
          <w:numId w:val="43"/>
        </w:numPr>
      </w:pPr>
      <w:proofErr w:type="spellStart"/>
      <w:r>
        <w:t>endDocument</w:t>
      </w:r>
      <w:proofErr w:type="spellEnd"/>
      <w:r>
        <w:t>: Deze methode zal aangeroepen worden bij het einde van ieder document.</w:t>
      </w:r>
    </w:p>
    <w:p w:rsidR="00020BDE" w:rsidRDefault="00020BDE" w:rsidP="00020BDE">
      <w:pPr>
        <w:pStyle w:val="Lijstalinea"/>
        <w:numPr>
          <w:ilvl w:val="0"/>
          <w:numId w:val="43"/>
        </w:numPr>
      </w:pPr>
      <w:proofErr w:type="spellStart"/>
      <w:r>
        <w:t>startElement</w:t>
      </w:r>
      <w:proofErr w:type="spellEnd"/>
      <w:r>
        <w:t xml:space="preserve">: Deze methode zal aangeroepen worden bij de start van elk element. Een element is een willekeurige XML tag. </w:t>
      </w:r>
    </w:p>
    <w:p w:rsidR="00020BDE" w:rsidRDefault="00020BDE" w:rsidP="00020BDE">
      <w:pPr>
        <w:pStyle w:val="Lijstalinea"/>
        <w:numPr>
          <w:ilvl w:val="0"/>
          <w:numId w:val="43"/>
        </w:numPr>
      </w:pPr>
      <w:proofErr w:type="spellStart"/>
      <w:r>
        <w:t>endElement</w:t>
      </w:r>
      <w:proofErr w:type="spellEnd"/>
      <w:r>
        <w:t>: Deze methode zal aangeroepen worden bij het einde van elk element.</w:t>
      </w:r>
    </w:p>
    <w:p w:rsidR="00020BDE" w:rsidRPr="00835564" w:rsidRDefault="00020BDE" w:rsidP="00020BDE">
      <w:pPr>
        <w:pStyle w:val="Lijstalinea"/>
        <w:numPr>
          <w:ilvl w:val="0"/>
          <w:numId w:val="43"/>
        </w:numPr>
      </w:pPr>
      <w:proofErr w:type="spellStart"/>
      <w:r>
        <w:rPr>
          <w:bCs/>
        </w:rPr>
        <w:t>c</w:t>
      </w:r>
      <w:r w:rsidRPr="00FE1CC4">
        <w:rPr>
          <w:bCs/>
        </w:rPr>
        <w:t>haracters</w:t>
      </w:r>
      <w:proofErr w:type="spellEnd"/>
      <w:r>
        <w:rPr>
          <w:bCs/>
        </w:rPr>
        <w:t xml:space="preserve">: Deze methode zal worden aangeroepen worden wanneer extra karakters, zoals spaties of enters, worden tegengekomen in het document. </w:t>
      </w:r>
    </w:p>
    <w:p w:rsidR="00020BDE" w:rsidRDefault="00020BDE" w:rsidP="00020BDE">
      <w:r>
        <w:t>Een XSD schema van een workflow ziet er ongeveer zo uit:</w:t>
      </w:r>
    </w:p>
    <w:tbl>
      <w:tblPr>
        <w:tblStyle w:val="Tabelraster"/>
        <w:tblW w:w="0" w:type="auto"/>
        <w:tblBorders>
          <w:top w:val="none" w:sz="0" w:space="0" w:color="auto"/>
          <w:left w:val="single" w:sz="48" w:space="0" w:color="BFBFBF" w:themeColor="background1" w:themeShade="BF"/>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077"/>
      </w:tblGrid>
      <w:tr w:rsidR="00020BDE" w:rsidTr="00DB5B14">
        <w:tc>
          <w:tcPr>
            <w:tcW w:w="8077" w:type="dxa"/>
            <w:shd w:val="clear" w:color="auto" w:fill="F2F2F2" w:themeFill="background1" w:themeFillShade="F2"/>
          </w:tcPr>
          <w:p w:rsidR="00020BDE" w:rsidRPr="00FF5799" w:rsidRDefault="00020BDE" w:rsidP="00DB5B14">
            <w:pPr>
              <w:rPr>
                <w:color w:val="17365D" w:themeColor="text2" w:themeShade="BF"/>
              </w:rPr>
            </w:pPr>
            <w:r w:rsidRPr="00FF5799">
              <w:rPr>
                <w:color w:val="17365D" w:themeColor="text2" w:themeShade="BF"/>
              </w:rPr>
              <w:t>&lt;</w:t>
            </w:r>
            <w:proofErr w:type="spellStart"/>
            <w:r w:rsidRPr="00FF5799">
              <w:rPr>
                <w:color w:val="17365D" w:themeColor="text2" w:themeShade="BF"/>
              </w:rPr>
              <w:t>xsd:schema</w:t>
            </w:r>
            <w:proofErr w:type="spellEnd"/>
            <w:r w:rsidRPr="00FF5799">
              <w:rPr>
                <w:color w:val="17365D" w:themeColor="text2" w:themeShade="BF"/>
              </w:rPr>
              <w:t xml:space="preserve"> </w:t>
            </w:r>
            <w:proofErr w:type="spellStart"/>
            <w:r w:rsidRPr="00FF5799">
              <w:rPr>
                <w:color w:val="17365D" w:themeColor="text2" w:themeShade="BF"/>
              </w:rPr>
              <w:t>xmlns</w:t>
            </w:r>
            <w:proofErr w:type="gramStart"/>
            <w:r w:rsidRPr="00FF5799">
              <w:rPr>
                <w:color w:val="17365D" w:themeColor="text2" w:themeShade="BF"/>
              </w:rPr>
              <w:t>:xsd</w:t>
            </w:r>
            <w:proofErr w:type="spellEnd"/>
            <w:r w:rsidRPr="00FF5799">
              <w:rPr>
                <w:color w:val="17365D" w:themeColor="text2" w:themeShade="BF"/>
              </w:rPr>
              <w:t>=</w:t>
            </w:r>
            <w:proofErr w:type="gramEnd"/>
            <w:r w:rsidRPr="00FF5799">
              <w:rPr>
                <w:color w:val="17365D" w:themeColor="text2" w:themeShade="BF"/>
              </w:rPr>
              <w:t>"</w:t>
            </w:r>
            <w:r w:rsidRPr="00FF5799">
              <w:rPr>
                <w:color w:val="auto"/>
              </w:rPr>
              <w:t>http://www.w3.org/2001/</w:t>
            </w:r>
            <w:proofErr w:type="spellStart"/>
            <w:r w:rsidRPr="00FF5799">
              <w:rPr>
                <w:color w:val="auto"/>
              </w:rPr>
              <w:t>XMLSchema</w:t>
            </w:r>
            <w:proofErr w:type="spellEnd"/>
            <w:r w:rsidRPr="00FF5799">
              <w:rPr>
                <w:color w:val="17365D" w:themeColor="text2" w:themeShade="BF"/>
              </w:rPr>
              <w:t>"&gt;</w:t>
            </w:r>
          </w:p>
          <w:p w:rsidR="00020BDE" w:rsidRPr="00DB5B14" w:rsidRDefault="00020BDE" w:rsidP="00DB5B14">
            <w:pPr>
              <w:rPr>
                <w:color w:val="17365D" w:themeColor="text2" w:themeShade="BF"/>
                <w:lang w:val="en-US"/>
              </w:rPr>
            </w:pPr>
            <w:r w:rsidRPr="00552E18">
              <w:rPr>
                <w:color w:val="17365D" w:themeColor="text2" w:themeShade="BF"/>
              </w:rPr>
              <w:tab/>
            </w:r>
            <w:r w:rsidRPr="00DB5B14">
              <w:rPr>
                <w:color w:val="17365D" w:themeColor="text2" w:themeShade="BF"/>
                <w:lang w:val="en-US"/>
              </w:rPr>
              <w:t>&lt;</w:t>
            </w:r>
            <w:proofErr w:type="spellStart"/>
            <w:r w:rsidRPr="00DB5B14">
              <w:rPr>
                <w:color w:val="17365D" w:themeColor="text2" w:themeShade="BF"/>
                <w:lang w:val="en-US"/>
              </w:rPr>
              <w:t>xsd:element</w:t>
            </w:r>
            <w:proofErr w:type="spellEnd"/>
            <w:r w:rsidRPr="00DB5B14">
              <w:rPr>
                <w:color w:val="17365D" w:themeColor="text2" w:themeShade="BF"/>
                <w:lang w:val="en-US"/>
              </w:rPr>
              <w:t xml:space="preserve"> name="</w:t>
            </w:r>
            <w:proofErr w:type="spellStart"/>
            <w:r w:rsidRPr="00DB5B14">
              <w:rPr>
                <w:color w:val="auto"/>
                <w:lang w:val="en-US"/>
              </w:rPr>
              <w:t>exampleActivityName</w:t>
            </w:r>
            <w:proofErr w:type="spellEnd"/>
            <w:r w:rsidRPr="00DB5B14">
              <w:rPr>
                <w:color w:val="17365D" w:themeColor="text2" w:themeShade="BF"/>
                <w:lang w:val="en-US"/>
              </w:rPr>
              <w:t>"&gt;</w:t>
            </w:r>
          </w:p>
          <w:p w:rsidR="00020BDE" w:rsidRPr="00DB5B14" w:rsidRDefault="00020BDE" w:rsidP="00DB5B14">
            <w:pPr>
              <w:rPr>
                <w:color w:val="17365D" w:themeColor="text2" w:themeShade="BF"/>
                <w:lang w:val="en-US"/>
              </w:rPr>
            </w:pPr>
            <w:r w:rsidRPr="00DB5B14">
              <w:rPr>
                <w:color w:val="17365D" w:themeColor="text2" w:themeShade="BF"/>
                <w:lang w:val="en-US"/>
              </w:rPr>
              <w:t xml:space="preserve">        </w:t>
            </w:r>
            <w:r w:rsidRPr="00DB5B14">
              <w:rPr>
                <w:color w:val="17365D" w:themeColor="text2" w:themeShade="BF"/>
                <w:lang w:val="en-US"/>
              </w:rPr>
              <w:tab/>
            </w:r>
            <w:r w:rsidRPr="00DB5B14">
              <w:rPr>
                <w:color w:val="17365D" w:themeColor="text2" w:themeShade="BF"/>
                <w:lang w:val="en-US"/>
              </w:rPr>
              <w:tab/>
              <w:t>&lt;</w:t>
            </w:r>
            <w:proofErr w:type="spellStart"/>
            <w:r w:rsidRPr="00DB5B14">
              <w:rPr>
                <w:color w:val="17365D" w:themeColor="text2" w:themeShade="BF"/>
                <w:lang w:val="en-US"/>
              </w:rPr>
              <w:t>xsd:complexType</w:t>
            </w:r>
            <w:proofErr w:type="spellEnd"/>
            <w:r w:rsidRPr="00DB5B14">
              <w:rPr>
                <w:color w:val="17365D" w:themeColor="text2" w:themeShade="BF"/>
                <w:lang w:val="en-US"/>
              </w:rPr>
              <w:t>&gt;</w:t>
            </w:r>
          </w:p>
          <w:p w:rsidR="00020BDE" w:rsidRPr="00DB5B14" w:rsidRDefault="00020BDE" w:rsidP="00DB5B14">
            <w:pPr>
              <w:rPr>
                <w:color w:val="17365D" w:themeColor="text2" w:themeShade="BF"/>
                <w:lang w:val="en-US"/>
              </w:rPr>
            </w:pPr>
            <w:r w:rsidRPr="00DB5B14">
              <w:rPr>
                <w:color w:val="17365D" w:themeColor="text2" w:themeShade="BF"/>
                <w:lang w:val="en-US"/>
              </w:rPr>
              <w:tab/>
            </w:r>
            <w:r w:rsidRPr="00DB5B14">
              <w:rPr>
                <w:color w:val="17365D" w:themeColor="text2" w:themeShade="BF"/>
                <w:lang w:val="en-US"/>
              </w:rPr>
              <w:tab/>
            </w:r>
            <w:r w:rsidRPr="00DB5B14">
              <w:rPr>
                <w:color w:val="17365D" w:themeColor="text2" w:themeShade="BF"/>
                <w:lang w:val="en-US"/>
              </w:rPr>
              <w:tab/>
              <w:t>&lt;</w:t>
            </w:r>
            <w:proofErr w:type="spellStart"/>
            <w:r w:rsidRPr="00DB5B14">
              <w:rPr>
                <w:color w:val="17365D" w:themeColor="text2" w:themeShade="BF"/>
                <w:lang w:val="en-US"/>
              </w:rPr>
              <w:t>xsd:element</w:t>
            </w:r>
            <w:proofErr w:type="spellEnd"/>
            <w:r w:rsidRPr="00DB5B14">
              <w:rPr>
                <w:color w:val="17365D" w:themeColor="text2" w:themeShade="BF"/>
                <w:lang w:val="en-US"/>
              </w:rPr>
              <w:t xml:space="preserve"> name="</w:t>
            </w:r>
            <w:proofErr w:type="spellStart"/>
            <w:r w:rsidRPr="00DB5B14">
              <w:rPr>
                <w:color w:val="auto"/>
                <w:lang w:val="en-US"/>
              </w:rPr>
              <w:t>exampleParameterName</w:t>
            </w:r>
            <w:proofErr w:type="spellEnd"/>
            <w:r w:rsidRPr="00DB5B14">
              <w:rPr>
                <w:color w:val="17365D" w:themeColor="text2" w:themeShade="BF"/>
                <w:lang w:val="en-US"/>
              </w:rPr>
              <w:t>"&gt;</w:t>
            </w:r>
          </w:p>
          <w:p w:rsidR="00020BDE" w:rsidRPr="00DB5B14" w:rsidRDefault="00020BDE" w:rsidP="00DB5B14">
            <w:pPr>
              <w:rPr>
                <w:color w:val="17365D" w:themeColor="text2" w:themeShade="BF"/>
                <w:lang w:val="en-US"/>
              </w:rPr>
            </w:pPr>
            <w:r w:rsidRPr="00DB5B14">
              <w:rPr>
                <w:color w:val="17365D" w:themeColor="text2" w:themeShade="BF"/>
                <w:lang w:val="en-US"/>
              </w:rPr>
              <w:tab/>
            </w:r>
            <w:r w:rsidRPr="00DB5B14">
              <w:rPr>
                <w:color w:val="17365D" w:themeColor="text2" w:themeShade="BF"/>
                <w:lang w:val="en-US"/>
              </w:rPr>
              <w:tab/>
            </w:r>
            <w:r w:rsidRPr="00DB5B14">
              <w:rPr>
                <w:color w:val="17365D" w:themeColor="text2" w:themeShade="BF"/>
                <w:lang w:val="en-US"/>
              </w:rPr>
              <w:tab/>
              <w:t>&lt;</w:t>
            </w:r>
            <w:proofErr w:type="spellStart"/>
            <w:r w:rsidRPr="00DB5B14">
              <w:rPr>
                <w:color w:val="17365D" w:themeColor="text2" w:themeShade="BF"/>
                <w:lang w:val="en-US"/>
              </w:rPr>
              <w:t>xsd:element</w:t>
            </w:r>
            <w:proofErr w:type="spellEnd"/>
            <w:r w:rsidRPr="00DB5B14">
              <w:rPr>
                <w:color w:val="17365D" w:themeColor="text2" w:themeShade="BF"/>
                <w:lang w:val="en-US"/>
              </w:rPr>
              <w:t xml:space="preserve"> name="</w:t>
            </w:r>
            <w:r w:rsidRPr="00DB5B14">
              <w:rPr>
                <w:color w:val="auto"/>
                <w:lang w:val="en-US"/>
              </w:rPr>
              <w:t>exampleParameterName</w:t>
            </w:r>
            <w:r w:rsidRPr="00DB5B14">
              <w:rPr>
                <w:color w:val="17365D" w:themeColor="text2" w:themeShade="BF"/>
                <w:lang w:val="en-US"/>
              </w:rPr>
              <w:t>2"&gt;</w:t>
            </w:r>
          </w:p>
          <w:p w:rsidR="00020BDE" w:rsidRPr="00835564" w:rsidRDefault="00020BDE" w:rsidP="00DB5B14">
            <w:pPr>
              <w:rPr>
                <w:color w:val="17365D" w:themeColor="text2" w:themeShade="BF"/>
              </w:rPr>
            </w:pPr>
            <w:r w:rsidRPr="00DB5B14">
              <w:rPr>
                <w:color w:val="17365D" w:themeColor="text2" w:themeShade="BF"/>
                <w:lang w:val="en-US"/>
              </w:rPr>
              <w:tab/>
            </w:r>
            <w:r w:rsidRPr="00DB5B14">
              <w:rPr>
                <w:color w:val="17365D" w:themeColor="text2" w:themeShade="BF"/>
                <w:lang w:val="en-US"/>
              </w:rPr>
              <w:tab/>
            </w:r>
            <w:r w:rsidRPr="00835564">
              <w:rPr>
                <w:color w:val="17365D" w:themeColor="text2" w:themeShade="BF"/>
              </w:rPr>
              <w:t>&lt;/</w:t>
            </w:r>
            <w:proofErr w:type="spellStart"/>
            <w:r w:rsidRPr="00835564">
              <w:rPr>
                <w:color w:val="17365D" w:themeColor="text2" w:themeShade="BF"/>
              </w:rPr>
              <w:t>xsd</w:t>
            </w:r>
            <w:proofErr w:type="gramStart"/>
            <w:r w:rsidRPr="00835564">
              <w:rPr>
                <w:color w:val="17365D" w:themeColor="text2" w:themeShade="BF"/>
              </w:rPr>
              <w:t>:complexType</w:t>
            </w:r>
            <w:proofErr w:type="spellEnd"/>
            <w:r w:rsidRPr="00835564">
              <w:rPr>
                <w:color w:val="17365D" w:themeColor="text2" w:themeShade="BF"/>
              </w:rPr>
              <w:t>&gt;</w:t>
            </w:r>
            <w:proofErr w:type="gramEnd"/>
          </w:p>
          <w:p w:rsidR="00020BDE" w:rsidRPr="00835564" w:rsidRDefault="00020BDE" w:rsidP="00DB5B14">
            <w:pPr>
              <w:rPr>
                <w:color w:val="17365D" w:themeColor="text2" w:themeShade="BF"/>
              </w:rPr>
            </w:pPr>
            <w:r w:rsidRPr="00835564">
              <w:rPr>
                <w:color w:val="17365D" w:themeColor="text2" w:themeShade="BF"/>
              </w:rPr>
              <w:t xml:space="preserve">    </w:t>
            </w:r>
            <w:r w:rsidRPr="00835564">
              <w:rPr>
                <w:color w:val="17365D" w:themeColor="text2" w:themeShade="BF"/>
              </w:rPr>
              <w:tab/>
              <w:t>&lt;/</w:t>
            </w:r>
            <w:proofErr w:type="spellStart"/>
            <w:r w:rsidRPr="00835564">
              <w:rPr>
                <w:color w:val="17365D" w:themeColor="text2" w:themeShade="BF"/>
              </w:rPr>
              <w:t>xsd</w:t>
            </w:r>
            <w:proofErr w:type="gramStart"/>
            <w:r w:rsidRPr="00835564">
              <w:rPr>
                <w:color w:val="17365D" w:themeColor="text2" w:themeShade="BF"/>
              </w:rPr>
              <w:t>:element</w:t>
            </w:r>
            <w:proofErr w:type="spellEnd"/>
            <w:r w:rsidRPr="00835564">
              <w:rPr>
                <w:color w:val="17365D" w:themeColor="text2" w:themeShade="BF"/>
              </w:rPr>
              <w:t>&gt;</w:t>
            </w:r>
            <w:proofErr w:type="gramEnd"/>
          </w:p>
          <w:p w:rsidR="00020BDE" w:rsidRDefault="00020BDE" w:rsidP="00DB5B14">
            <w:r w:rsidRPr="00835564">
              <w:rPr>
                <w:color w:val="17365D" w:themeColor="text2" w:themeShade="BF"/>
              </w:rPr>
              <w:t>&lt;/</w:t>
            </w:r>
            <w:proofErr w:type="spellStart"/>
            <w:r w:rsidRPr="00835564">
              <w:rPr>
                <w:color w:val="17365D" w:themeColor="text2" w:themeShade="BF"/>
              </w:rPr>
              <w:t>xsd</w:t>
            </w:r>
            <w:proofErr w:type="gramStart"/>
            <w:r w:rsidRPr="00835564">
              <w:rPr>
                <w:color w:val="17365D" w:themeColor="text2" w:themeShade="BF"/>
              </w:rPr>
              <w:t>:schema</w:t>
            </w:r>
            <w:proofErr w:type="spellEnd"/>
            <w:r w:rsidRPr="00835564">
              <w:rPr>
                <w:color w:val="17365D" w:themeColor="text2" w:themeShade="BF"/>
              </w:rPr>
              <w:t>&gt;</w:t>
            </w:r>
            <w:proofErr w:type="gramEnd"/>
          </w:p>
        </w:tc>
      </w:tr>
    </w:tbl>
    <w:p w:rsidR="00020BDE" w:rsidRDefault="00020BDE" w:rsidP="00020BDE">
      <w:r>
        <w:br/>
        <w:t xml:space="preserve">Het doorlopen van dit document met behulp van de SAX parser ziet er dan ongeveer zo uit: </w:t>
      </w:r>
    </w:p>
    <w:tbl>
      <w:tblPr>
        <w:tblW w:w="857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2977"/>
        <w:gridCol w:w="5598"/>
      </w:tblGrid>
      <w:tr w:rsidR="00020BDE" w:rsidRPr="00B570BB" w:rsidTr="00DB5B14">
        <w:tc>
          <w:tcPr>
            <w:tcW w:w="2977" w:type="dxa"/>
            <w:shd w:val="pct10" w:color="auto" w:fill="FFFFFF"/>
          </w:tcPr>
          <w:p w:rsidR="00020BDE" w:rsidRPr="00B570BB" w:rsidRDefault="00020BDE" w:rsidP="00DB5B14">
            <w:pPr>
              <w:spacing w:after="200" w:line="160" w:lineRule="atLeast"/>
              <w:rPr>
                <w:rFonts w:ascii="Calibri" w:eastAsia="Times New Roman" w:hAnsi="Calibri" w:cs="Times New Roman"/>
                <w:b/>
                <w:color w:val="auto"/>
                <w:sz w:val="20"/>
                <w:szCs w:val="20"/>
                <w:lang w:eastAsia="nl-NL" w:bidi="ar-SA"/>
              </w:rPr>
            </w:pPr>
            <w:r>
              <w:rPr>
                <w:rFonts w:ascii="Calibri" w:eastAsia="Times New Roman" w:hAnsi="Calibri" w:cs="Times New Roman"/>
                <w:b/>
                <w:color w:val="auto"/>
                <w:sz w:val="20"/>
                <w:szCs w:val="20"/>
                <w:lang w:eastAsia="nl-NL" w:bidi="ar-SA"/>
              </w:rPr>
              <w:t>Tag</w:t>
            </w:r>
          </w:p>
        </w:tc>
        <w:tc>
          <w:tcPr>
            <w:tcW w:w="5598" w:type="dxa"/>
            <w:shd w:val="pct10" w:color="auto" w:fill="FFFFFF"/>
          </w:tcPr>
          <w:p w:rsidR="00020BDE" w:rsidRPr="00B570BB" w:rsidRDefault="00020BDE" w:rsidP="00DB5B14">
            <w:pPr>
              <w:spacing w:after="200" w:line="160" w:lineRule="atLeast"/>
              <w:rPr>
                <w:rFonts w:ascii="Calibri" w:eastAsia="Times New Roman" w:hAnsi="Calibri" w:cs="Times New Roman"/>
                <w:b/>
                <w:color w:val="auto"/>
                <w:sz w:val="20"/>
                <w:szCs w:val="20"/>
                <w:lang w:eastAsia="nl-NL" w:bidi="ar-SA"/>
              </w:rPr>
            </w:pPr>
            <w:r>
              <w:rPr>
                <w:rFonts w:ascii="Calibri" w:eastAsia="Times New Roman" w:hAnsi="Calibri" w:cs="Times New Roman"/>
                <w:b/>
                <w:color w:val="auto"/>
                <w:sz w:val="20"/>
                <w:szCs w:val="20"/>
                <w:lang w:eastAsia="nl-NL" w:bidi="ar-SA"/>
              </w:rPr>
              <w:t>Methode aanroep</w:t>
            </w:r>
          </w:p>
        </w:tc>
      </w:tr>
      <w:tr w:rsidR="00020BDE" w:rsidRPr="005718F9" w:rsidTr="00DB5B14">
        <w:trPr>
          <w:trHeight w:val="65"/>
        </w:trPr>
        <w:tc>
          <w:tcPr>
            <w:tcW w:w="2977" w:type="dxa"/>
          </w:tcPr>
          <w:p w:rsidR="00020BDE" w:rsidRDefault="00020BDE" w:rsidP="00DB5B14">
            <w:r>
              <w:t>&lt;</w:t>
            </w:r>
            <w:proofErr w:type="spellStart"/>
            <w:r>
              <w:t>xsd</w:t>
            </w:r>
            <w:proofErr w:type="gramStart"/>
            <w:r>
              <w:t>:schema</w:t>
            </w:r>
            <w:proofErr w:type="spellEnd"/>
            <w:proofErr w:type="gramEnd"/>
          </w:p>
        </w:tc>
        <w:tc>
          <w:tcPr>
            <w:tcW w:w="5598" w:type="dxa"/>
          </w:tcPr>
          <w:p w:rsidR="00020BDE" w:rsidRDefault="00020BDE" w:rsidP="00DB5B14">
            <w:proofErr w:type="spellStart"/>
            <w:r>
              <w:t>startDocument</w:t>
            </w:r>
            <w:proofErr w:type="spellEnd"/>
            <w:r>
              <w:t>()</w:t>
            </w:r>
          </w:p>
        </w:tc>
      </w:tr>
      <w:tr w:rsidR="00020BDE" w:rsidRPr="00B570BB" w:rsidTr="00DB5B14">
        <w:trPr>
          <w:trHeight w:val="65"/>
        </w:trPr>
        <w:tc>
          <w:tcPr>
            <w:tcW w:w="2977" w:type="dxa"/>
          </w:tcPr>
          <w:p w:rsidR="00020BDE" w:rsidRDefault="00020BDE" w:rsidP="00DB5B14">
            <w:r>
              <w:t>&lt;</w:t>
            </w:r>
            <w:proofErr w:type="spellStart"/>
            <w:r>
              <w:t>xsd</w:t>
            </w:r>
            <w:proofErr w:type="gramStart"/>
            <w:r>
              <w:t>:element</w:t>
            </w:r>
            <w:proofErr w:type="spellEnd"/>
            <w:proofErr w:type="gramEnd"/>
          </w:p>
        </w:tc>
        <w:tc>
          <w:tcPr>
            <w:tcW w:w="5598" w:type="dxa"/>
          </w:tcPr>
          <w:p w:rsidR="00020BDE" w:rsidRDefault="00020BDE" w:rsidP="00DB5B14">
            <w:proofErr w:type="spellStart"/>
            <w:r>
              <w:t>startElement</w:t>
            </w:r>
            <w:proofErr w:type="spellEnd"/>
            <w:r>
              <w:t>()</w:t>
            </w:r>
          </w:p>
        </w:tc>
      </w:tr>
      <w:tr w:rsidR="00020BDE" w:rsidRPr="00B570BB" w:rsidTr="00DB5B14">
        <w:trPr>
          <w:trHeight w:val="65"/>
        </w:trPr>
        <w:tc>
          <w:tcPr>
            <w:tcW w:w="2977" w:type="dxa"/>
          </w:tcPr>
          <w:p w:rsidR="00020BDE" w:rsidRDefault="00020BDE" w:rsidP="00DB5B14">
            <w:r>
              <w:t>&lt;</w:t>
            </w:r>
            <w:proofErr w:type="spellStart"/>
            <w:r>
              <w:t>xsd</w:t>
            </w:r>
            <w:proofErr w:type="gramStart"/>
            <w:r>
              <w:t>:complexType</w:t>
            </w:r>
            <w:proofErr w:type="spellEnd"/>
            <w:proofErr w:type="gramEnd"/>
          </w:p>
        </w:tc>
        <w:tc>
          <w:tcPr>
            <w:tcW w:w="5598" w:type="dxa"/>
          </w:tcPr>
          <w:p w:rsidR="00020BDE" w:rsidRDefault="00020BDE" w:rsidP="00DB5B14">
            <w:proofErr w:type="spellStart"/>
            <w:r>
              <w:t>startElement</w:t>
            </w:r>
            <w:proofErr w:type="spellEnd"/>
            <w:r>
              <w:t>()</w:t>
            </w:r>
          </w:p>
        </w:tc>
      </w:tr>
      <w:tr w:rsidR="00020BDE" w:rsidRPr="00B570BB" w:rsidTr="00DB5B14">
        <w:trPr>
          <w:trHeight w:val="65"/>
        </w:trPr>
        <w:tc>
          <w:tcPr>
            <w:tcW w:w="2977" w:type="dxa"/>
          </w:tcPr>
          <w:p w:rsidR="00020BDE" w:rsidRDefault="00020BDE" w:rsidP="00DB5B14">
            <w:r>
              <w:t>&lt;</w:t>
            </w:r>
            <w:proofErr w:type="spellStart"/>
            <w:r>
              <w:t>xsd</w:t>
            </w:r>
            <w:proofErr w:type="gramStart"/>
            <w:r>
              <w:t>:element</w:t>
            </w:r>
            <w:proofErr w:type="spellEnd"/>
            <w:proofErr w:type="gramEnd"/>
          </w:p>
        </w:tc>
        <w:tc>
          <w:tcPr>
            <w:tcW w:w="5598" w:type="dxa"/>
          </w:tcPr>
          <w:p w:rsidR="00020BDE" w:rsidRDefault="00020BDE" w:rsidP="00DB5B14">
            <w:proofErr w:type="spellStart"/>
            <w:r>
              <w:t>startElement</w:t>
            </w:r>
            <w:proofErr w:type="spellEnd"/>
            <w:r>
              <w:t>()</w:t>
            </w:r>
          </w:p>
        </w:tc>
      </w:tr>
      <w:tr w:rsidR="00020BDE" w:rsidRPr="00B570BB" w:rsidTr="00DB5B14">
        <w:trPr>
          <w:trHeight w:val="65"/>
        </w:trPr>
        <w:tc>
          <w:tcPr>
            <w:tcW w:w="2977" w:type="dxa"/>
          </w:tcPr>
          <w:p w:rsidR="00020BDE" w:rsidRDefault="00020BDE" w:rsidP="00DB5B14">
            <w:r>
              <w:t>&lt;/</w:t>
            </w:r>
            <w:proofErr w:type="spellStart"/>
            <w:r>
              <w:t>xsd</w:t>
            </w:r>
            <w:proofErr w:type="gramStart"/>
            <w:r>
              <w:t>:complextype</w:t>
            </w:r>
            <w:proofErr w:type="spellEnd"/>
            <w:proofErr w:type="gramEnd"/>
          </w:p>
        </w:tc>
        <w:tc>
          <w:tcPr>
            <w:tcW w:w="5598" w:type="dxa"/>
          </w:tcPr>
          <w:p w:rsidR="00020BDE" w:rsidRDefault="00020BDE" w:rsidP="00DB5B14">
            <w:proofErr w:type="spellStart"/>
            <w:r>
              <w:t>endElement</w:t>
            </w:r>
            <w:proofErr w:type="spellEnd"/>
            <w:r>
              <w:t>()</w:t>
            </w:r>
          </w:p>
        </w:tc>
      </w:tr>
      <w:tr w:rsidR="00020BDE" w:rsidRPr="00B570BB" w:rsidTr="00DB5B14">
        <w:trPr>
          <w:trHeight w:val="65"/>
        </w:trPr>
        <w:tc>
          <w:tcPr>
            <w:tcW w:w="2977" w:type="dxa"/>
          </w:tcPr>
          <w:p w:rsidR="00020BDE" w:rsidRDefault="00020BDE" w:rsidP="00DB5B14">
            <w:r>
              <w:t>&lt;/</w:t>
            </w:r>
            <w:proofErr w:type="spellStart"/>
            <w:r>
              <w:t>xsd</w:t>
            </w:r>
            <w:proofErr w:type="gramStart"/>
            <w:r>
              <w:t>:element</w:t>
            </w:r>
            <w:proofErr w:type="spellEnd"/>
            <w:proofErr w:type="gramEnd"/>
          </w:p>
        </w:tc>
        <w:tc>
          <w:tcPr>
            <w:tcW w:w="5598" w:type="dxa"/>
          </w:tcPr>
          <w:p w:rsidR="00020BDE" w:rsidRDefault="00020BDE" w:rsidP="00DB5B14">
            <w:proofErr w:type="spellStart"/>
            <w:r>
              <w:t>endElement</w:t>
            </w:r>
            <w:proofErr w:type="spellEnd"/>
            <w:r>
              <w:t>()</w:t>
            </w:r>
          </w:p>
        </w:tc>
      </w:tr>
      <w:tr w:rsidR="00020BDE" w:rsidRPr="00B570BB" w:rsidTr="00DB5B14">
        <w:trPr>
          <w:trHeight w:val="65"/>
        </w:trPr>
        <w:tc>
          <w:tcPr>
            <w:tcW w:w="2977" w:type="dxa"/>
          </w:tcPr>
          <w:p w:rsidR="00020BDE" w:rsidRDefault="00020BDE" w:rsidP="00DB5B14">
            <w:r>
              <w:t>&lt;/</w:t>
            </w:r>
            <w:proofErr w:type="spellStart"/>
            <w:r>
              <w:t>xsd</w:t>
            </w:r>
            <w:proofErr w:type="gramStart"/>
            <w:r>
              <w:t>:schema</w:t>
            </w:r>
            <w:proofErr w:type="spellEnd"/>
            <w:proofErr w:type="gramEnd"/>
          </w:p>
        </w:tc>
        <w:tc>
          <w:tcPr>
            <w:tcW w:w="5598" w:type="dxa"/>
          </w:tcPr>
          <w:p w:rsidR="00020BDE" w:rsidRDefault="00020BDE" w:rsidP="00DB5B14">
            <w:proofErr w:type="spellStart"/>
            <w:r>
              <w:t>endDocument</w:t>
            </w:r>
            <w:proofErr w:type="spellEnd"/>
            <w:r>
              <w:t>()</w:t>
            </w:r>
          </w:p>
        </w:tc>
      </w:tr>
    </w:tbl>
    <w:p w:rsidR="00020BDE" w:rsidRDefault="00020BDE" w:rsidP="00020BDE">
      <w:r>
        <w:br/>
        <w:t xml:space="preserve">In bovenstaand voorbeeld heeft het XSD schema slechts één </w:t>
      </w:r>
      <w:proofErr w:type="spellStart"/>
      <w:r>
        <w:t>activity</w:t>
      </w:r>
      <w:proofErr w:type="spellEnd"/>
      <w:r>
        <w:t xml:space="preserve">. In de meeste gevallen zullen dit er uiteraard veel meer zijn. Om nu achter de juiste parameters te </w:t>
      </w:r>
      <w:r>
        <w:lastRenderedPageBreak/>
        <w:t xml:space="preserve">komen voor één specifieke </w:t>
      </w:r>
      <w:proofErr w:type="spellStart"/>
      <w:r>
        <w:t>activity</w:t>
      </w:r>
      <w:proofErr w:type="spellEnd"/>
      <w:r>
        <w:t xml:space="preserve"> zijn in Java </w:t>
      </w:r>
      <w:proofErr w:type="gramStart"/>
      <w:r>
        <w:t>de</w:t>
      </w:r>
      <w:proofErr w:type="gramEnd"/>
      <w:r>
        <w:t xml:space="preserve"> </w:t>
      </w:r>
      <w:proofErr w:type="spellStart"/>
      <w:r>
        <w:t>startElement</w:t>
      </w:r>
      <w:proofErr w:type="spellEnd"/>
      <w:r>
        <w:t xml:space="preserve"> en </w:t>
      </w:r>
      <w:proofErr w:type="spellStart"/>
      <w:r>
        <w:t>endElement</w:t>
      </w:r>
      <w:proofErr w:type="spellEnd"/>
      <w:r>
        <w:t xml:space="preserve"> methodes opgenomen. Hierin wordt afgevangen wanneer bij een bepaalde tag is aangekomen met de </w:t>
      </w:r>
      <w:proofErr w:type="spellStart"/>
      <w:r>
        <w:t>activity</w:t>
      </w:r>
      <w:proofErr w:type="spellEnd"/>
      <w:r>
        <w:t xml:space="preserve"> naam die gezocht wordt. Vervolgens zullen van alle element tags in het </w:t>
      </w:r>
      <w:proofErr w:type="spellStart"/>
      <w:r>
        <w:t>activity</w:t>
      </w:r>
      <w:proofErr w:type="spellEnd"/>
      <w:r>
        <w:t xml:space="preserve"> element de waarde van het attribuut ‘name’ opgehaald worden, dit wordt doorlopen totdat </w:t>
      </w:r>
      <w:proofErr w:type="gramStart"/>
      <w:r>
        <w:t>de</w:t>
      </w:r>
      <w:proofErr w:type="gramEnd"/>
      <w:r>
        <w:t xml:space="preserve"> </w:t>
      </w:r>
      <w:proofErr w:type="spellStart"/>
      <w:r>
        <w:t>endElement</w:t>
      </w:r>
      <w:proofErr w:type="spellEnd"/>
      <w:r>
        <w:t xml:space="preserve"> van het </w:t>
      </w:r>
      <w:proofErr w:type="spellStart"/>
      <w:r>
        <w:t>activity</w:t>
      </w:r>
      <w:proofErr w:type="spellEnd"/>
      <w:r>
        <w:t xml:space="preserve"> element aangeroepen wordt. De gevonden parameter waardes zullen naar Mendix objecten omgezet worden en in een Mendix microflow aan </w:t>
      </w:r>
      <w:proofErr w:type="gramStart"/>
      <w:r>
        <w:t>de</w:t>
      </w:r>
      <w:proofErr w:type="gramEnd"/>
      <w:r>
        <w:t xml:space="preserve"> betreffende </w:t>
      </w:r>
      <w:proofErr w:type="spellStart"/>
      <w:r>
        <w:t>workitem</w:t>
      </w:r>
      <w:proofErr w:type="spellEnd"/>
      <w:r>
        <w:t xml:space="preserve"> gekoppeld worden. </w:t>
      </w:r>
    </w:p>
    <w:p w:rsidR="00020BDE" w:rsidRDefault="00020BDE" w:rsidP="00020BDE">
      <w:r>
        <w:t xml:space="preserve">Met bovenstaande oplossing kan van alle </w:t>
      </w:r>
      <w:proofErr w:type="spellStart"/>
      <w:r>
        <w:t>worfklow</w:t>
      </w:r>
      <w:proofErr w:type="spellEnd"/>
      <w:r>
        <w:t xml:space="preserve">-stappen (die in de </w:t>
      </w:r>
      <w:r w:rsidR="00314159">
        <w:t>Werkvoorraad database</w:t>
      </w:r>
      <w:r>
        <w:t xml:space="preserve"> staan) te allen tijde achterhaald worden welke parameters benodigd zijn voor de aanroep. Nadat de hierboven beschreven oplossing geïmplementeerd was, kon getest worden. </w:t>
      </w:r>
    </w:p>
    <w:p w:rsidR="00020BDE" w:rsidRDefault="00020BDE" w:rsidP="00020BDE">
      <w:r>
        <w:t xml:space="preserve">Tijdens het testen is gebleken dat het aanroepen van een </w:t>
      </w:r>
      <w:proofErr w:type="spellStart"/>
      <w:r>
        <w:t>acitvity</w:t>
      </w:r>
      <w:proofErr w:type="spellEnd"/>
      <w:r>
        <w:t xml:space="preserve"> op basis van de opgehaalde parameters prima werkte. Echter, er was wel een andere belangrijke fout geconstateerd. Indien er namelijk meerdere gebruikers een lijst met werkvoorraad ophalen, kunnen al die gebruikers een bepaalde stap aanroepen/claimen. Dit kan omdat de opgehaalde lijst met </w:t>
      </w:r>
      <w:proofErr w:type="spellStart"/>
      <w:proofErr w:type="gramStart"/>
      <w:r>
        <w:t>workitems</w:t>
      </w:r>
      <w:proofErr w:type="spellEnd"/>
      <w:proofErr w:type="gramEnd"/>
      <w:r>
        <w:t xml:space="preserve"> uit de </w:t>
      </w:r>
      <w:r w:rsidR="00314159">
        <w:t>Werkvoorraad database</w:t>
      </w:r>
      <w:r>
        <w:t xml:space="preserve"> telkens voor het ophalen wordt geconverteerd naar een lijst van Mendix objecten. Telkens bij he</w:t>
      </w:r>
      <w:r w:rsidR="004140CD">
        <w:t xml:space="preserve">t ophalen wordt dan voor ieder </w:t>
      </w:r>
      <w:proofErr w:type="spellStart"/>
      <w:r w:rsidR="004140CD">
        <w:t>W</w:t>
      </w:r>
      <w:r>
        <w:t>orkitem</w:t>
      </w:r>
      <w:proofErr w:type="spellEnd"/>
      <w:r>
        <w:t xml:space="preserve"> object een tijdelijk Mendix object aangemaakt. Op deze manier heeft dus iedere gebruiker die de lijst ophaalt een eigen lijst van de werkvoorraad. Hieronder een afbeelding om het duidelijker te maken:</w:t>
      </w:r>
    </w:p>
    <w:p w:rsidR="00020BDE" w:rsidRDefault="00020BDE" w:rsidP="00020BDE">
      <w:pPr>
        <w:keepNext/>
      </w:pPr>
      <w:r>
        <w:rPr>
          <w:noProof/>
          <w:lang w:eastAsia="nl-NL" w:bidi="ar-SA"/>
        </w:rPr>
        <w:drawing>
          <wp:inline distT="0" distB="0" distL="0" distR="0" wp14:anchorId="2E4143C0" wp14:editId="18D0DF10">
            <wp:extent cx="5362575" cy="3142530"/>
            <wp:effectExtent l="0" t="0" r="0" b="0"/>
            <wp:docPr id="35" name="Afbeelding 35" descr="G:\Documenten\Bureaublad\Concurrency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ocumenten\Bureaublad\ConcurrencyProble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62575" cy="3142530"/>
                    </a:xfrm>
                    <a:prstGeom prst="rect">
                      <a:avLst/>
                    </a:prstGeom>
                    <a:noFill/>
                    <a:ln>
                      <a:noFill/>
                    </a:ln>
                  </pic:spPr>
                </pic:pic>
              </a:graphicData>
            </a:graphic>
          </wp:inline>
        </w:drawing>
      </w:r>
    </w:p>
    <w:p w:rsidR="00020BDE" w:rsidRDefault="00020BDE" w:rsidP="00020BDE">
      <w:pPr>
        <w:pStyle w:val="Bijschrift"/>
      </w:pPr>
      <w:bookmarkStart w:id="63" w:name="_Toc326306771"/>
      <w:r>
        <w:t xml:space="preserve">Figuur </w:t>
      </w:r>
      <w:r>
        <w:fldChar w:fldCharType="begin"/>
      </w:r>
      <w:r>
        <w:instrText xml:space="preserve"> STYLEREF 1 \s </w:instrText>
      </w:r>
      <w:r>
        <w:fldChar w:fldCharType="separate"/>
      </w:r>
      <w:r>
        <w:rPr>
          <w:noProof/>
        </w:rPr>
        <w:t>5</w:t>
      </w:r>
      <w:r>
        <w:fldChar w:fldCharType="end"/>
      </w:r>
      <w:r>
        <w:t>.</w:t>
      </w:r>
      <w:r>
        <w:fldChar w:fldCharType="begin"/>
      </w:r>
      <w:r>
        <w:instrText xml:space="preserve"> SEQ Figuur \* ARABIC \s 1 </w:instrText>
      </w:r>
      <w:r>
        <w:fldChar w:fldCharType="separate"/>
      </w:r>
      <w:r>
        <w:rPr>
          <w:noProof/>
        </w:rPr>
        <w:t>9</w:t>
      </w:r>
      <w:r>
        <w:fldChar w:fldCharType="end"/>
      </w:r>
      <w:r>
        <w:t xml:space="preserve">: </w:t>
      </w:r>
      <w:proofErr w:type="spellStart"/>
      <w:r>
        <w:t>Concurrency</w:t>
      </w:r>
      <w:proofErr w:type="spellEnd"/>
      <w:r>
        <w:t xml:space="preserve"> probleem bij ophalen werkvoorraad</w:t>
      </w:r>
      <w:bookmarkEnd w:id="63"/>
    </w:p>
    <w:p w:rsidR="00020BDE" w:rsidRDefault="00020BDE" w:rsidP="00020BDE">
      <w:r>
        <w:lastRenderedPageBreak/>
        <w:t xml:space="preserve">In bovenstaande afbeelding is te zien dat de verschillende gebruikers dezelfde lijst van </w:t>
      </w:r>
      <w:proofErr w:type="spellStart"/>
      <w:proofErr w:type="gramStart"/>
      <w:r>
        <w:t>workitems</w:t>
      </w:r>
      <w:proofErr w:type="spellEnd"/>
      <w:proofErr w:type="gramEnd"/>
      <w:r>
        <w:t xml:space="preserve"> zien. Echter wat verschilt, is de </w:t>
      </w:r>
      <w:proofErr w:type="spellStart"/>
      <w:r>
        <w:t>MxID</w:t>
      </w:r>
      <w:proofErr w:type="spellEnd"/>
      <w:r>
        <w:t xml:space="preserve"> die de </w:t>
      </w:r>
      <w:proofErr w:type="spellStart"/>
      <w:proofErr w:type="gramStart"/>
      <w:r>
        <w:t>workitems</w:t>
      </w:r>
      <w:proofErr w:type="spellEnd"/>
      <w:proofErr w:type="gramEnd"/>
      <w:r>
        <w:t xml:space="preserve"> hebben; ze zien dezelfde </w:t>
      </w:r>
      <w:proofErr w:type="spellStart"/>
      <w:r>
        <w:t>workitems</w:t>
      </w:r>
      <w:proofErr w:type="spellEnd"/>
      <w:r>
        <w:t xml:space="preserve"> maar het zijn andere objecten. Als dus de status van een bepaald </w:t>
      </w:r>
      <w:proofErr w:type="spellStart"/>
      <w:r>
        <w:t>workitem</w:t>
      </w:r>
      <w:proofErr w:type="spellEnd"/>
      <w:r>
        <w:t xml:space="preserve"> bij Gebruiker 1 wordt gewijzigd naar ‘geclaimd’, betekent dit niet dat dit ook voor </w:t>
      </w:r>
      <w:proofErr w:type="gramStart"/>
      <w:r>
        <w:t>de</w:t>
      </w:r>
      <w:proofErr w:type="gramEnd"/>
      <w:r>
        <w:t xml:space="preserve"> </w:t>
      </w:r>
      <w:proofErr w:type="spellStart"/>
      <w:r>
        <w:t>workitem</w:t>
      </w:r>
      <w:proofErr w:type="spellEnd"/>
      <w:r>
        <w:t xml:space="preserve"> van Gebruiker 2 gebeurt. </w:t>
      </w:r>
    </w:p>
    <w:p w:rsidR="00020BDE" w:rsidRDefault="00020BDE" w:rsidP="00020BDE">
      <w:pPr>
        <w:keepNext/>
      </w:pPr>
      <w:r>
        <w:t xml:space="preserve">Voor het aanroepen van een </w:t>
      </w:r>
      <w:proofErr w:type="spellStart"/>
      <w:r>
        <w:t>worfklow</w:t>
      </w:r>
      <w:proofErr w:type="spellEnd"/>
      <w:r>
        <w:t xml:space="preserve">-stap levert dit niet direct een functioneel probleem op, namelijk zodra een workflow-stap wordt aangeroepen zal </w:t>
      </w:r>
      <w:proofErr w:type="gramStart"/>
      <w:r>
        <w:t>de</w:t>
      </w:r>
      <w:proofErr w:type="gramEnd"/>
      <w:r>
        <w:t xml:space="preserve"> workflow verder lopen, en de volgende die deze workflow aanroept zal een error krijgen omdat de workflow-stap reeds is aangeroepen en dus niet meer wacht op actie. Waar het echter wel een probleem oplevert, is bij het claimen van een stap. Het claimen van een stap betekent enkel het wijzigen van een variabele in de </w:t>
      </w:r>
      <w:proofErr w:type="spellStart"/>
      <w:r w:rsidR="004140CD">
        <w:t>W</w:t>
      </w:r>
      <w:r>
        <w:t>orkitem</w:t>
      </w:r>
      <w:proofErr w:type="spellEnd"/>
      <w:r>
        <w:t xml:space="preserve"> tabel. Het kan dus gebeuren dat die variabele meerdere keren naar ‘geclaimd’ wordt gewijzigd. Hierdoor kunnen meerder gebruikers denken dat ze de stap geclaimd hebben, en kunnen meerdere gebruikers aan de slag gaan om die stap af te handelen. De oplossing hiervoor is om te zorgen dat de verschillende gebruikers niet alleen dezelfde lijst met </w:t>
      </w:r>
      <w:proofErr w:type="spellStart"/>
      <w:proofErr w:type="gramStart"/>
      <w:r>
        <w:t>workitems</w:t>
      </w:r>
      <w:proofErr w:type="spellEnd"/>
      <w:proofErr w:type="gramEnd"/>
      <w:r>
        <w:t xml:space="preserve"> zien, maar ook daadwerkelijk dezelfde Mendix objecten zien. Dit ziet er uit zoals hieronder afgebeeld.</w:t>
      </w:r>
      <w:r>
        <w:rPr>
          <w:noProof/>
          <w:lang w:eastAsia="nl-NL" w:bidi="ar-SA"/>
        </w:rPr>
        <w:drawing>
          <wp:inline distT="0" distB="0" distL="0" distR="0" wp14:anchorId="200A3923" wp14:editId="433EC2C4">
            <wp:extent cx="5038725" cy="2905125"/>
            <wp:effectExtent l="0" t="0" r="0" b="0"/>
            <wp:docPr id="36" name="Afbeelding 36" descr="G:\Documenten\Bureaublad\ConcurrencyProblemSol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ocumenten\Bureaublad\ConcurrencyProblemSolve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8725" cy="2905125"/>
                    </a:xfrm>
                    <a:prstGeom prst="rect">
                      <a:avLst/>
                    </a:prstGeom>
                    <a:noFill/>
                    <a:ln>
                      <a:noFill/>
                    </a:ln>
                  </pic:spPr>
                </pic:pic>
              </a:graphicData>
            </a:graphic>
          </wp:inline>
        </w:drawing>
      </w:r>
    </w:p>
    <w:p w:rsidR="00020BDE" w:rsidRDefault="00020BDE" w:rsidP="00020BDE">
      <w:pPr>
        <w:pStyle w:val="Bijschrift"/>
      </w:pPr>
      <w:bookmarkStart w:id="64" w:name="_Toc326306772"/>
      <w:r>
        <w:t xml:space="preserve">Figuur </w:t>
      </w:r>
      <w:r>
        <w:fldChar w:fldCharType="begin"/>
      </w:r>
      <w:r>
        <w:instrText xml:space="preserve"> STYLEREF 1 \s </w:instrText>
      </w:r>
      <w:r>
        <w:fldChar w:fldCharType="separate"/>
      </w:r>
      <w:r>
        <w:rPr>
          <w:noProof/>
        </w:rPr>
        <w:t>5</w:t>
      </w:r>
      <w:r>
        <w:fldChar w:fldCharType="end"/>
      </w:r>
      <w:r>
        <w:t>.</w:t>
      </w:r>
      <w:r>
        <w:fldChar w:fldCharType="begin"/>
      </w:r>
      <w:r>
        <w:instrText xml:space="preserve"> SEQ Figuur \* ARABIC \s 1 </w:instrText>
      </w:r>
      <w:r>
        <w:fldChar w:fldCharType="separate"/>
      </w:r>
      <w:r>
        <w:rPr>
          <w:noProof/>
        </w:rPr>
        <w:t>10</w:t>
      </w:r>
      <w:r>
        <w:fldChar w:fldCharType="end"/>
      </w:r>
      <w:r>
        <w:t xml:space="preserve">: </w:t>
      </w:r>
      <w:proofErr w:type="spellStart"/>
      <w:r>
        <w:t>Concurrency</w:t>
      </w:r>
      <w:proofErr w:type="spellEnd"/>
      <w:r>
        <w:t xml:space="preserve"> probleem bij ophalen van werkvoorraad opgelost</w:t>
      </w:r>
      <w:bookmarkEnd w:id="64"/>
    </w:p>
    <w:p w:rsidR="00020BDE" w:rsidRDefault="00020BDE" w:rsidP="00020BDE">
      <w:r>
        <w:t xml:space="preserve">Dit </w:t>
      </w:r>
      <w:r w:rsidR="00BF5F29">
        <w:t>lijkt eenvoudig</w:t>
      </w:r>
      <w:r>
        <w:t xml:space="preserve">, </w:t>
      </w:r>
      <w:r w:rsidR="00BF5F29">
        <w:t xml:space="preserve">echter </w:t>
      </w:r>
      <w:r>
        <w:t xml:space="preserve">de </w:t>
      </w:r>
      <w:proofErr w:type="gramStart"/>
      <w:r>
        <w:t>implementatie</w:t>
      </w:r>
      <w:proofErr w:type="gramEnd"/>
      <w:r>
        <w:t xml:space="preserve"> hiervan ligt </w:t>
      </w:r>
      <w:r w:rsidR="00BF5F29">
        <w:t>vrij ingewikkeld</w:t>
      </w:r>
      <w:r>
        <w:t xml:space="preserve">. In plaats van dat er elke keer een complete lijst opgehaald kan worden uit de werkvoorraad moet de opgehaalde lijst (uit de externe database) gesynchroniseerd worden met de </w:t>
      </w:r>
      <w:proofErr w:type="gramStart"/>
      <w:r>
        <w:t>reeds</w:t>
      </w:r>
      <w:proofErr w:type="gramEnd"/>
      <w:r>
        <w:t xml:space="preserve"> in het Mendix datamodel opgenomen </w:t>
      </w:r>
      <w:proofErr w:type="spellStart"/>
      <w:r>
        <w:t>workitems</w:t>
      </w:r>
      <w:proofErr w:type="spellEnd"/>
      <w:r>
        <w:t xml:space="preserve">. Hoe het proces van ophalen en synchroniseren precies werkt staat nader beschreven in het </w:t>
      </w:r>
      <w:proofErr w:type="spellStart"/>
      <w:r>
        <w:t>Architectual</w:t>
      </w:r>
      <w:proofErr w:type="spellEnd"/>
      <w:r>
        <w:t xml:space="preserve"> </w:t>
      </w:r>
      <w:proofErr w:type="spellStart"/>
      <w:r>
        <w:t>Description</w:t>
      </w:r>
      <w:proofErr w:type="spellEnd"/>
      <w:r>
        <w:t xml:space="preserve"> (Information View). Voor de uitgevoerde tests en de uitslag van die testen wordt </w:t>
      </w:r>
      <w:r>
        <w:lastRenderedPageBreak/>
        <w:t xml:space="preserve">verwezen naar de externe bijlage, het FAT Detailtestplan. Daarin worden alle Functionele Acceptatie Testen beschreven. </w:t>
      </w:r>
    </w:p>
    <w:p w:rsidR="00020BDE" w:rsidRDefault="00020BDE" w:rsidP="00020BDE">
      <w:r>
        <w:t xml:space="preserve">Het oplossen van het hierboven beschreven probleem heeft veel tijd gekost en daarmee voor een vrij grote vertraging in het project gezorgd. De overige </w:t>
      </w:r>
      <w:proofErr w:type="spellStart"/>
      <w:r>
        <w:t>stories</w:t>
      </w:r>
      <w:proofErr w:type="spellEnd"/>
      <w:r>
        <w:t xml:space="preserve"> die in eerste instantie gepland waren voor deze sprint, is dan ook niet meer aan toegekomen. Deze </w:t>
      </w:r>
      <w:proofErr w:type="spellStart"/>
      <w:r>
        <w:t>stories</w:t>
      </w:r>
      <w:proofErr w:type="spellEnd"/>
      <w:r>
        <w:t xml:space="preserve"> zijn in overleg met de Product </w:t>
      </w:r>
      <w:proofErr w:type="spellStart"/>
      <w:r>
        <w:t>Owner</w:t>
      </w:r>
      <w:proofErr w:type="spellEnd"/>
      <w:r>
        <w:t xml:space="preserve"> terug naar de </w:t>
      </w:r>
      <w:proofErr w:type="spellStart"/>
      <w:r>
        <w:t>backlog</w:t>
      </w:r>
      <w:proofErr w:type="spellEnd"/>
      <w:r>
        <w:t xml:space="preserve"> verplaatst. Dit waren de volgende twee </w:t>
      </w:r>
      <w:proofErr w:type="spellStart"/>
      <w:r>
        <w:t>stories</w:t>
      </w:r>
      <w:proofErr w:type="spellEnd"/>
      <w:r>
        <w:t>:</w:t>
      </w:r>
    </w:p>
    <w:tbl>
      <w:tblPr>
        <w:tblW w:w="857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843"/>
        <w:gridCol w:w="6732"/>
      </w:tblGrid>
      <w:tr w:rsidR="00020BDE" w:rsidRPr="00B570BB" w:rsidTr="00DB5B14">
        <w:tc>
          <w:tcPr>
            <w:tcW w:w="1843" w:type="dxa"/>
            <w:shd w:val="pct10" w:color="auto" w:fill="FFFFFF"/>
          </w:tcPr>
          <w:p w:rsidR="00020BDE" w:rsidRPr="00B570BB" w:rsidRDefault="00020BDE" w:rsidP="00DB5B14">
            <w:pPr>
              <w:spacing w:after="200" w:line="160" w:lineRule="atLeast"/>
              <w:rPr>
                <w:rFonts w:ascii="Calibri" w:eastAsia="Times New Roman" w:hAnsi="Calibri" w:cs="Times New Roman"/>
                <w:b/>
                <w:color w:val="auto"/>
                <w:sz w:val="20"/>
                <w:szCs w:val="20"/>
                <w:lang w:eastAsia="nl-NL" w:bidi="ar-SA"/>
              </w:rPr>
            </w:pPr>
            <w:r>
              <w:rPr>
                <w:rFonts w:ascii="Calibri" w:eastAsia="Times New Roman" w:hAnsi="Calibri" w:cs="Times New Roman"/>
                <w:b/>
                <w:color w:val="auto"/>
                <w:sz w:val="20"/>
                <w:szCs w:val="20"/>
                <w:lang w:eastAsia="nl-NL" w:bidi="ar-SA"/>
              </w:rPr>
              <w:t>Naam</w:t>
            </w:r>
          </w:p>
        </w:tc>
        <w:tc>
          <w:tcPr>
            <w:tcW w:w="6732" w:type="dxa"/>
            <w:shd w:val="pct10" w:color="auto" w:fill="FFFFFF"/>
          </w:tcPr>
          <w:p w:rsidR="00020BDE" w:rsidRPr="00B570BB" w:rsidRDefault="00020BDE" w:rsidP="00DB5B14">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Omschrijving</w:t>
            </w:r>
          </w:p>
        </w:tc>
      </w:tr>
      <w:tr w:rsidR="00020BDE" w:rsidRPr="005718F9" w:rsidTr="00DB5B14">
        <w:trPr>
          <w:trHeight w:val="65"/>
        </w:trPr>
        <w:tc>
          <w:tcPr>
            <w:tcW w:w="1843" w:type="dxa"/>
          </w:tcPr>
          <w:p w:rsidR="00020BDE" w:rsidRPr="00B570BB" w:rsidRDefault="00020BDE" w:rsidP="00DB5B14">
            <w:pPr>
              <w:rPr>
                <w:rFonts w:eastAsia="Times New Roman"/>
                <w:color w:val="auto"/>
                <w:sz w:val="20"/>
                <w:szCs w:val="20"/>
                <w:lang w:eastAsia="nl-NL" w:bidi="ar-SA"/>
              </w:rPr>
            </w:pPr>
            <w:r>
              <w:rPr>
                <w:rFonts w:eastAsia="Times New Roman"/>
                <w:color w:val="auto"/>
                <w:sz w:val="20"/>
                <w:szCs w:val="20"/>
                <w:lang w:eastAsia="nl-NL" w:bidi="ar-SA"/>
              </w:rPr>
              <w:t>Story 8</w:t>
            </w:r>
          </w:p>
        </w:tc>
        <w:tc>
          <w:tcPr>
            <w:tcW w:w="6732" w:type="dxa"/>
          </w:tcPr>
          <w:p w:rsidR="00020BDE" w:rsidRPr="005718F9" w:rsidRDefault="00020BDE" w:rsidP="00DB5B14">
            <w:pPr>
              <w:rPr>
                <w:rFonts w:eastAsia="Times New Roman"/>
                <w:color w:val="auto"/>
                <w:sz w:val="20"/>
                <w:szCs w:val="20"/>
                <w:lang w:eastAsia="nl-NL" w:bidi="ar-SA"/>
              </w:rPr>
            </w:pPr>
            <w:r w:rsidRPr="00E31D0D">
              <w:rPr>
                <w:rFonts w:eastAsia="Times New Roman"/>
                <w:color w:val="auto"/>
                <w:sz w:val="20"/>
                <w:szCs w:val="20"/>
                <w:lang w:eastAsia="nl-NL" w:bidi="ar-SA"/>
              </w:rPr>
              <w:t>Ik als Applicatie wil excepties vanuit WF kunnen afvangen en als bruikbare excepties tonen in Mendix</w:t>
            </w:r>
          </w:p>
        </w:tc>
      </w:tr>
      <w:tr w:rsidR="00020BDE" w:rsidRPr="00B570BB" w:rsidTr="00DB5B14">
        <w:trPr>
          <w:trHeight w:val="65"/>
        </w:trPr>
        <w:tc>
          <w:tcPr>
            <w:tcW w:w="1843" w:type="dxa"/>
          </w:tcPr>
          <w:p w:rsidR="00020BDE" w:rsidRPr="00B570BB" w:rsidRDefault="00020BDE" w:rsidP="00DB5B14">
            <w:pPr>
              <w:rPr>
                <w:rFonts w:eastAsia="Times New Roman"/>
                <w:color w:val="auto"/>
                <w:sz w:val="20"/>
                <w:szCs w:val="20"/>
                <w:lang w:eastAsia="nl-NL" w:bidi="ar-SA"/>
              </w:rPr>
            </w:pPr>
            <w:r>
              <w:rPr>
                <w:rFonts w:eastAsia="Times New Roman"/>
                <w:color w:val="auto"/>
                <w:sz w:val="20"/>
                <w:szCs w:val="20"/>
                <w:lang w:eastAsia="nl-NL" w:bidi="ar-SA"/>
              </w:rPr>
              <w:t>Story 12</w:t>
            </w:r>
          </w:p>
        </w:tc>
        <w:tc>
          <w:tcPr>
            <w:tcW w:w="6732" w:type="dxa"/>
          </w:tcPr>
          <w:p w:rsidR="00020BDE" w:rsidRPr="005718F9" w:rsidRDefault="00020BDE" w:rsidP="00DB5B14">
            <w:pPr>
              <w:rPr>
                <w:rFonts w:eastAsia="Times New Roman"/>
                <w:color w:val="auto"/>
                <w:sz w:val="20"/>
                <w:szCs w:val="20"/>
                <w:lang w:eastAsia="nl-NL" w:bidi="ar-SA"/>
              </w:rPr>
            </w:pPr>
            <w:r w:rsidRPr="005718F9">
              <w:rPr>
                <w:color w:val="auto"/>
                <w:sz w:val="20"/>
                <w:szCs w:val="20"/>
              </w:rPr>
              <w:t xml:space="preserve">Ik als Workflow wil </w:t>
            </w:r>
            <w:r>
              <w:rPr>
                <w:color w:val="auto"/>
                <w:sz w:val="20"/>
                <w:szCs w:val="20"/>
              </w:rPr>
              <w:t xml:space="preserve">een Mendix webservice kunnen aanroepen. </w:t>
            </w:r>
          </w:p>
        </w:tc>
      </w:tr>
    </w:tbl>
    <w:p w:rsidR="00020BDE" w:rsidRDefault="00020BDE" w:rsidP="00020BDE">
      <w:r>
        <w:br/>
        <w:t xml:space="preserve">Story 12 is later verplaatst naar Sprint 5 en story 8 is op </w:t>
      </w:r>
      <w:proofErr w:type="gramStart"/>
      <w:r>
        <w:t>de</w:t>
      </w:r>
      <w:proofErr w:type="gramEnd"/>
      <w:r>
        <w:t xml:space="preserve"> </w:t>
      </w:r>
      <w:proofErr w:type="spellStart"/>
      <w:r>
        <w:t>backlog</w:t>
      </w:r>
      <w:proofErr w:type="spellEnd"/>
      <w:r>
        <w:t xml:space="preserve"> blijven staan, en zal op een later moment geïmplementeerd moeten worden. </w:t>
      </w:r>
    </w:p>
    <w:p w:rsidR="00020BDE" w:rsidRDefault="00020BDE" w:rsidP="00020BDE">
      <w:r>
        <w:t xml:space="preserve">In de Sprint Review meeting (Zie hoofdstuk 4.2.2) van sprint4 is teruggekeken op de tot nu toe behaalde resultaten. Gebleken is dat de basis gelegd was, echter hoe meer een eindproduct tot stand </w:t>
      </w:r>
      <w:r w:rsidR="00BF5F29">
        <w:t>kwam</w:t>
      </w:r>
      <w:r>
        <w:t xml:space="preserve">, hoe meer de opdrachtgever een beeld kreeg van wat daadwerkelijk gewenst was. De requirements zijn hierbij zoals beschreven in hoofdstuk 5.1.1 (Requirements bepalen) nog enigszins aangepast. </w:t>
      </w:r>
    </w:p>
    <w:p w:rsidR="00020BDE" w:rsidRPr="00B570BB" w:rsidRDefault="00020BDE" w:rsidP="00020BDE">
      <w:pPr>
        <w:rPr>
          <w:color w:val="FF0000"/>
        </w:rPr>
      </w:pPr>
      <w:r>
        <w:t xml:space="preserve"> </w:t>
      </w:r>
    </w:p>
    <w:p w:rsidR="00020BDE" w:rsidRDefault="00020BDE" w:rsidP="00020BDE">
      <w:pPr>
        <w:ind w:left="2160"/>
        <w:rPr>
          <w:rFonts w:asciiTheme="majorHAnsi" w:eastAsiaTheme="majorEastAsia" w:hAnsiTheme="majorHAnsi" w:cstheme="majorBidi"/>
          <w:smallCaps/>
          <w:color w:val="17365D" w:themeColor="text2" w:themeShade="BF"/>
          <w:spacing w:val="20"/>
          <w:sz w:val="28"/>
          <w:szCs w:val="28"/>
        </w:rPr>
      </w:pPr>
      <w:r>
        <w:br w:type="page"/>
      </w:r>
    </w:p>
    <w:p w:rsidR="00020BDE" w:rsidRPr="00B570BB" w:rsidRDefault="00020BDE" w:rsidP="00020BDE">
      <w:pPr>
        <w:pStyle w:val="Kop2"/>
      </w:pPr>
      <w:bookmarkStart w:id="65" w:name="_Toc326306808"/>
      <w:r w:rsidRPr="00B570BB">
        <w:lastRenderedPageBreak/>
        <w:t>Sprint 5</w:t>
      </w:r>
      <w:bookmarkEnd w:id="65"/>
    </w:p>
    <w:p w:rsidR="00020BDE" w:rsidRDefault="00020BDE" w:rsidP="00020BDE">
      <w:r>
        <w:t xml:space="preserve">Sprint 5 was de laatste sprint van het project. Hierin is in het bijzonder aandacht besteed aan documentatie en aan de overdracht van de opdracht. </w:t>
      </w:r>
    </w:p>
    <w:tbl>
      <w:tblPr>
        <w:tblW w:w="857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843"/>
        <w:gridCol w:w="6732"/>
      </w:tblGrid>
      <w:tr w:rsidR="00020BDE" w:rsidRPr="00B570BB" w:rsidTr="00DB5B14">
        <w:tc>
          <w:tcPr>
            <w:tcW w:w="1843" w:type="dxa"/>
            <w:shd w:val="pct10" w:color="auto" w:fill="FFFFFF"/>
          </w:tcPr>
          <w:p w:rsidR="00020BDE" w:rsidRPr="00B570BB" w:rsidRDefault="00020BDE" w:rsidP="00DB5B14">
            <w:pPr>
              <w:spacing w:after="200" w:line="160" w:lineRule="atLeast"/>
              <w:rPr>
                <w:rFonts w:ascii="Calibri" w:eastAsia="Times New Roman" w:hAnsi="Calibri" w:cs="Times New Roman"/>
                <w:b/>
                <w:color w:val="auto"/>
                <w:sz w:val="20"/>
                <w:szCs w:val="20"/>
                <w:lang w:eastAsia="nl-NL" w:bidi="ar-SA"/>
              </w:rPr>
            </w:pPr>
            <w:r>
              <w:rPr>
                <w:rFonts w:ascii="Calibri" w:eastAsia="Times New Roman" w:hAnsi="Calibri" w:cs="Times New Roman"/>
                <w:b/>
                <w:color w:val="auto"/>
                <w:sz w:val="20"/>
                <w:szCs w:val="20"/>
                <w:lang w:eastAsia="nl-NL" w:bidi="ar-SA"/>
              </w:rPr>
              <w:t>Naam</w:t>
            </w:r>
          </w:p>
        </w:tc>
        <w:tc>
          <w:tcPr>
            <w:tcW w:w="6732" w:type="dxa"/>
            <w:shd w:val="pct10" w:color="auto" w:fill="FFFFFF"/>
          </w:tcPr>
          <w:p w:rsidR="00020BDE" w:rsidRPr="00B570BB" w:rsidRDefault="00020BDE" w:rsidP="00DB5B14">
            <w:pPr>
              <w:spacing w:after="200" w:line="160" w:lineRule="atLeast"/>
              <w:rPr>
                <w:rFonts w:ascii="Calibri" w:eastAsia="Times New Roman" w:hAnsi="Calibri" w:cs="Times New Roman"/>
                <w:b/>
                <w:color w:val="auto"/>
                <w:sz w:val="20"/>
                <w:szCs w:val="20"/>
                <w:lang w:eastAsia="nl-NL" w:bidi="ar-SA"/>
              </w:rPr>
            </w:pPr>
            <w:r w:rsidRPr="00B570BB">
              <w:rPr>
                <w:rFonts w:ascii="Calibri" w:eastAsia="Times New Roman" w:hAnsi="Calibri" w:cs="Times New Roman"/>
                <w:b/>
                <w:color w:val="auto"/>
                <w:sz w:val="20"/>
                <w:szCs w:val="20"/>
                <w:lang w:eastAsia="nl-NL" w:bidi="ar-SA"/>
              </w:rPr>
              <w:t>Omschrijving</w:t>
            </w:r>
          </w:p>
        </w:tc>
      </w:tr>
      <w:tr w:rsidR="00020BDE" w:rsidRPr="00B570BB" w:rsidTr="00DB5B14">
        <w:trPr>
          <w:trHeight w:val="273"/>
        </w:trPr>
        <w:tc>
          <w:tcPr>
            <w:tcW w:w="1843" w:type="dxa"/>
          </w:tcPr>
          <w:p w:rsidR="00020BDE" w:rsidRPr="00B570BB" w:rsidRDefault="00020BDE" w:rsidP="00DB5B14">
            <w:pPr>
              <w:rPr>
                <w:rFonts w:eastAsia="Times New Roman"/>
                <w:color w:val="auto"/>
                <w:sz w:val="20"/>
                <w:szCs w:val="20"/>
                <w:lang w:eastAsia="nl-NL" w:bidi="ar-SA"/>
              </w:rPr>
            </w:pPr>
            <w:r>
              <w:rPr>
                <w:rFonts w:eastAsia="Times New Roman"/>
                <w:color w:val="auto"/>
                <w:sz w:val="20"/>
                <w:szCs w:val="20"/>
                <w:lang w:eastAsia="nl-NL" w:bidi="ar-SA"/>
              </w:rPr>
              <w:t>Story 14</w:t>
            </w:r>
          </w:p>
        </w:tc>
        <w:tc>
          <w:tcPr>
            <w:tcW w:w="6732" w:type="dxa"/>
          </w:tcPr>
          <w:p w:rsidR="00020BDE" w:rsidRPr="005718F9" w:rsidRDefault="00020BDE" w:rsidP="00DB5B14">
            <w:pPr>
              <w:rPr>
                <w:rFonts w:eastAsia="Times New Roman"/>
                <w:color w:val="auto"/>
                <w:sz w:val="20"/>
                <w:szCs w:val="20"/>
                <w:lang w:eastAsia="nl-NL" w:bidi="ar-SA"/>
              </w:rPr>
            </w:pPr>
            <w:r>
              <w:rPr>
                <w:color w:val="auto"/>
                <w:sz w:val="20"/>
                <w:szCs w:val="20"/>
              </w:rPr>
              <w:t xml:space="preserve">Ik als Mendix </w:t>
            </w:r>
            <w:proofErr w:type="spellStart"/>
            <w:r>
              <w:rPr>
                <w:color w:val="auto"/>
                <w:sz w:val="20"/>
                <w:szCs w:val="20"/>
              </w:rPr>
              <w:t>Ontwikkelaaar</w:t>
            </w:r>
            <w:proofErr w:type="spellEnd"/>
            <w:r>
              <w:rPr>
                <w:color w:val="auto"/>
                <w:sz w:val="20"/>
                <w:szCs w:val="20"/>
              </w:rPr>
              <w:t xml:space="preserve"> wil kunnen lezen hoe ik de Mendix module met de servicelaag kan gebruiken. </w:t>
            </w:r>
          </w:p>
        </w:tc>
      </w:tr>
      <w:tr w:rsidR="00020BDE" w:rsidRPr="005718F9" w:rsidTr="00DB5B14">
        <w:trPr>
          <w:trHeight w:val="65"/>
        </w:trPr>
        <w:tc>
          <w:tcPr>
            <w:tcW w:w="1843" w:type="dxa"/>
          </w:tcPr>
          <w:p w:rsidR="00020BDE" w:rsidRPr="00B570BB" w:rsidRDefault="00020BDE" w:rsidP="00DB5B14">
            <w:pPr>
              <w:rPr>
                <w:rFonts w:eastAsia="Times New Roman"/>
                <w:color w:val="auto"/>
                <w:sz w:val="20"/>
                <w:szCs w:val="20"/>
                <w:lang w:eastAsia="nl-NL" w:bidi="ar-SA"/>
              </w:rPr>
            </w:pPr>
            <w:r>
              <w:rPr>
                <w:rFonts w:eastAsia="Times New Roman"/>
                <w:color w:val="auto"/>
                <w:sz w:val="20"/>
                <w:szCs w:val="20"/>
                <w:lang w:eastAsia="nl-NL" w:bidi="ar-SA"/>
              </w:rPr>
              <w:t>Story 16</w:t>
            </w:r>
          </w:p>
        </w:tc>
        <w:tc>
          <w:tcPr>
            <w:tcW w:w="6732" w:type="dxa"/>
          </w:tcPr>
          <w:p w:rsidR="00020BDE" w:rsidRPr="005718F9" w:rsidRDefault="00020BDE" w:rsidP="00DB5B14">
            <w:pPr>
              <w:rPr>
                <w:rFonts w:eastAsia="Times New Roman"/>
                <w:color w:val="auto"/>
                <w:sz w:val="20"/>
                <w:szCs w:val="20"/>
                <w:lang w:eastAsia="nl-NL" w:bidi="ar-SA"/>
              </w:rPr>
            </w:pPr>
            <w:r>
              <w:rPr>
                <w:rFonts w:eastAsia="Times New Roman"/>
                <w:color w:val="auto"/>
                <w:sz w:val="20"/>
                <w:szCs w:val="20"/>
                <w:lang w:eastAsia="nl-NL" w:bidi="ar-SA"/>
              </w:rPr>
              <w:t>Ik als Gebruiker wil kunnen lezen hoe ik de module moet gebruiken.</w:t>
            </w:r>
          </w:p>
        </w:tc>
      </w:tr>
      <w:tr w:rsidR="00020BDE" w:rsidRPr="00B570BB" w:rsidTr="00DB5B14">
        <w:trPr>
          <w:trHeight w:val="65"/>
        </w:trPr>
        <w:tc>
          <w:tcPr>
            <w:tcW w:w="1843" w:type="dxa"/>
          </w:tcPr>
          <w:p w:rsidR="00020BDE" w:rsidRPr="00B570BB" w:rsidRDefault="00020BDE" w:rsidP="00DB5B14">
            <w:pPr>
              <w:rPr>
                <w:rFonts w:eastAsia="Times New Roman"/>
                <w:color w:val="auto"/>
                <w:sz w:val="20"/>
                <w:szCs w:val="20"/>
                <w:lang w:eastAsia="nl-NL" w:bidi="ar-SA"/>
              </w:rPr>
            </w:pPr>
            <w:r>
              <w:rPr>
                <w:rFonts w:eastAsia="Times New Roman"/>
                <w:color w:val="auto"/>
                <w:sz w:val="20"/>
                <w:szCs w:val="20"/>
                <w:lang w:eastAsia="nl-NL" w:bidi="ar-SA"/>
              </w:rPr>
              <w:t>Story 15</w:t>
            </w:r>
          </w:p>
        </w:tc>
        <w:tc>
          <w:tcPr>
            <w:tcW w:w="6732" w:type="dxa"/>
          </w:tcPr>
          <w:p w:rsidR="00020BDE" w:rsidRPr="005718F9" w:rsidRDefault="00020BDE" w:rsidP="00DB5B14">
            <w:pPr>
              <w:rPr>
                <w:rFonts w:eastAsia="Times New Roman"/>
                <w:color w:val="auto"/>
                <w:sz w:val="20"/>
                <w:szCs w:val="20"/>
                <w:lang w:eastAsia="nl-NL" w:bidi="ar-SA"/>
              </w:rPr>
            </w:pPr>
            <w:r>
              <w:rPr>
                <w:color w:val="auto"/>
                <w:sz w:val="20"/>
                <w:szCs w:val="20"/>
              </w:rPr>
              <w:t xml:space="preserve">Ik als Workflow Ontwerper wil kunnen lezen hoe ik vanuit een workflow een Mendix webservice kan aanroepen. </w:t>
            </w:r>
          </w:p>
        </w:tc>
      </w:tr>
    </w:tbl>
    <w:p w:rsidR="00020BDE" w:rsidRDefault="00020BDE" w:rsidP="00020BDE"/>
    <w:p w:rsidR="00020BDE" w:rsidRDefault="00020BDE" w:rsidP="00020BDE">
      <w:r>
        <w:t xml:space="preserve">De eerste twee story’s waren vrij eenvoudig, en vooral een kwestie van schrijfwerk. Er is documentatie voor zowel de Ontwikkelaar als de Gebruiker opgeleverd. Met behulp van die documentatie heeft de toekomstige gebruiker van de Mendix module een beeld hoe de module gebruikt kan worden en wat de functionaliteiten ervan zijn. Voor de Mendix ontwikkelaar is beschreven hoe de module in elkaar zit, op welke punten gebruik wordt gemaakt van de servicelaag, etc. Op basis van deze documentatie zal de Mendix ontwikkelaar kunnen door ontwikkelen aan de module. In eerste instantie is de documentatie vooral bedoeld voor de overdracht van de opdracht. Na deze vijfde sprint zal het project namelijk worden overgedragen en zal er intern verder aan ontwikkeld worden. </w:t>
      </w:r>
    </w:p>
    <w:p w:rsidR="00020BDE" w:rsidRDefault="00020BDE" w:rsidP="00020BDE">
      <w:r>
        <w:t xml:space="preserve">Voor story 15 moest beschreven worden hoe vanuit een workflow een Mendix webservice aangeroepen kan worden. Dit is </w:t>
      </w:r>
      <w:proofErr w:type="spellStart"/>
      <w:r>
        <w:t>opzich</w:t>
      </w:r>
      <w:proofErr w:type="spellEnd"/>
      <w:r>
        <w:t xml:space="preserve"> een eenvoudig iets, aangezien WF mogelijkheden biedt om webservices te importeren en vanuit de workflow zeer eenvoudig aan te roepen. Ook het ontwikkelen van een webservice in Mendix is een zeer eenvoudig proces waar de Mendix Business Modeler zeer goede mogelijkheden in biedt. Het enige probleem was dat, om dit te kunnen documenteren, het ook getest moest worden. Daarom is een voorbeeld webservice ontwikkeld in Mendix die een eenvoudige berekening uitvoert op een input variabele. De berekende waarde wordt vervolgens teruggegeven. In de workflow is deze webservice geïmporteerd. Importeren in de workflow betekend dat de webservice-aanroep als een normale workflow-stap wordt opgenomen in de workflow, en dat een aantal velden kunnen worden opgegeven met benodigde waardes om de webservice aan te roepen. Hier is tegen een klein probleem aangelopen, namelijk dat de operatie geen veld had die de door de webservice gevraagde input vertegenwoordigde. Het had echter wel een veld waarin een webservice object kon worden meegegeven. Na enig onderzoek bleek het zo te zijn </w:t>
      </w:r>
      <w:r>
        <w:lastRenderedPageBreak/>
        <w:t>dat de input meegegeven kon worden door middel van een Visual Basic object expressie. Dat wordt gedaan op onderstaande manier:</w:t>
      </w:r>
    </w:p>
    <w:p w:rsidR="00020BDE" w:rsidRPr="00F857F4" w:rsidRDefault="00020BDE" w:rsidP="00020BDE">
      <w:pPr>
        <w:rPr>
          <w:rFonts w:ascii="Consolas" w:hAnsi="Consolas" w:cs="Consolas"/>
          <w:sz w:val="19"/>
          <w:szCs w:val="19"/>
          <w:lang w:val="en-US"/>
        </w:rPr>
      </w:pPr>
      <w:r w:rsidRPr="00F857F4">
        <w:rPr>
          <w:rFonts w:ascii="Consolas" w:hAnsi="Consolas" w:cs="Consolas"/>
          <w:color w:val="0000FF"/>
          <w:sz w:val="19"/>
          <w:szCs w:val="19"/>
          <w:lang w:val="en-US"/>
        </w:rPr>
        <w:t>New</w:t>
      </w:r>
      <w:r w:rsidRPr="00F857F4">
        <w:rPr>
          <w:rFonts w:ascii="Consolas" w:hAnsi="Consolas" w:cs="Consolas"/>
          <w:sz w:val="19"/>
          <w:szCs w:val="19"/>
          <w:lang w:val="en-US"/>
        </w:rPr>
        <w:t xml:space="preserve"> </w:t>
      </w:r>
      <w:proofErr w:type="spellStart"/>
      <w:proofErr w:type="gramStart"/>
      <w:r w:rsidRPr="00F857F4">
        <w:rPr>
          <w:rFonts w:ascii="Consolas" w:hAnsi="Consolas" w:cs="Consolas"/>
          <w:sz w:val="19"/>
          <w:szCs w:val="19"/>
          <w:lang w:val="en-US"/>
        </w:rPr>
        <w:t>PackageNaam.WebserviceReference.</w:t>
      </w:r>
      <w:r w:rsidRPr="00F857F4">
        <w:rPr>
          <w:rFonts w:ascii="Consolas" w:hAnsi="Consolas" w:cs="Consolas"/>
          <w:color w:val="2B91AF"/>
          <w:sz w:val="19"/>
          <w:szCs w:val="19"/>
          <w:lang w:val="en-US"/>
        </w:rPr>
        <w:t>CalculatePrice</w:t>
      </w:r>
      <w:proofErr w:type="spellEnd"/>
      <w:r w:rsidRPr="00F857F4">
        <w:rPr>
          <w:rFonts w:ascii="Consolas" w:hAnsi="Consolas" w:cs="Consolas"/>
          <w:sz w:val="19"/>
          <w:szCs w:val="19"/>
          <w:lang w:val="en-US"/>
        </w:rPr>
        <w:t>(</w:t>
      </w:r>
      <w:proofErr w:type="gramEnd"/>
      <w:r w:rsidRPr="00F857F4">
        <w:rPr>
          <w:rFonts w:ascii="Consolas" w:hAnsi="Consolas" w:cs="Consolas"/>
          <w:sz w:val="19"/>
          <w:szCs w:val="19"/>
          <w:lang w:val="en-US"/>
        </w:rPr>
        <w:t xml:space="preserve">) </w:t>
      </w:r>
      <w:r w:rsidRPr="00F857F4">
        <w:rPr>
          <w:rFonts w:ascii="Consolas" w:hAnsi="Consolas" w:cs="Consolas"/>
          <w:color w:val="0000FF"/>
          <w:sz w:val="19"/>
          <w:szCs w:val="19"/>
          <w:lang w:val="en-US"/>
        </w:rPr>
        <w:t>With</w:t>
      </w:r>
      <w:r w:rsidRPr="00F857F4">
        <w:rPr>
          <w:rFonts w:ascii="Consolas" w:hAnsi="Consolas" w:cs="Consolas"/>
          <w:sz w:val="19"/>
          <w:szCs w:val="19"/>
          <w:lang w:val="en-US"/>
        </w:rPr>
        <w:t xml:space="preserve"> {.</w:t>
      </w:r>
      <w:proofErr w:type="spellStart"/>
      <w:r w:rsidRPr="00F857F4">
        <w:rPr>
          <w:rFonts w:ascii="Consolas" w:hAnsi="Consolas" w:cs="Consolas"/>
          <w:sz w:val="19"/>
          <w:szCs w:val="19"/>
          <w:lang w:val="en-US"/>
        </w:rPr>
        <w:t>WebserviceParameter</w:t>
      </w:r>
      <w:proofErr w:type="spellEnd"/>
      <w:r w:rsidRPr="00F857F4">
        <w:rPr>
          <w:rFonts w:ascii="Consolas" w:hAnsi="Consolas" w:cs="Consolas"/>
          <w:sz w:val="19"/>
          <w:szCs w:val="19"/>
          <w:lang w:val="en-US"/>
        </w:rPr>
        <w:t xml:space="preserve"> = #}</w:t>
      </w:r>
    </w:p>
    <w:p w:rsidR="00020BDE" w:rsidRDefault="00020BDE" w:rsidP="00020BDE">
      <w:r>
        <w:t>Er wordt dus een nieuw object aangemaakt van de webservice operatie en daarin worden de benodigde parameters opgegeven.</w:t>
      </w:r>
    </w:p>
    <w:p w:rsidR="00020BDE" w:rsidRDefault="00020BDE" w:rsidP="00020BDE">
      <w:r>
        <w:t xml:space="preserve">Een webservice </w:t>
      </w:r>
      <w:proofErr w:type="spellStart"/>
      <w:r>
        <w:t>geimporteerd</w:t>
      </w:r>
      <w:proofErr w:type="spellEnd"/>
      <w:r>
        <w:t xml:space="preserve"> in een </w:t>
      </w:r>
      <w:proofErr w:type="spellStart"/>
      <w:r>
        <w:t>worklfow</w:t>
      </w:r>
      <w:proofErr w:type="spellEnd"/>
      <w:r>
        <w:t xml:space="preserve"> ziet er zo uit:</w:t>
      </w:r>
    </w:p>
    <w:p w:rsidR="00020BDE" w:rsidRDefault="00020BDE" w:rsidP="00020BDE">
      <w:pPr>
        <w:keepNext/>
      </w:pPr>
      <w:r>
        <w:rPr>
          <w:noProof/>
          <w:lang w:eastAsia="nl-NL" w:bidi="ar-SA"/>
        </w:rPr>
        <w:drawing>
          <wp:inline distT="0" distB="0" distL="0" distR="0" wp14:anchorId="59C2A4E1" wp14:editId="1B3C371D">
            <wp:extent cx="5039995" cy="150182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56197" t="37037" r="-37" b="42063"/>
                    <a:stretch/>
                  </pic:blipFill>
                  <pic:spPr bwMode="auto">
                    <a:xfrm>
                      <a:off x="0" y="0"/>
                      <a:ext cx="5039995" cy="1501820"/>
                    </a:xfrm>
                    <a:prstGeom prst="rect">
                      <a:avLst/>
                    </a:prstGeom>
                    <a:ln>
                      <a:noFill/>
                    </a:ln>
                    <a:extLst>
                      <a:ext uri="{53640926-AAD7-44D8-BBD7-CCE9431645EC}">
                        <a14:shadowObscured xmlns:a14="http://schemas.microsoft.com/office/drawing/2010/main"/>
                      </a:ext>
                    </a:extLst>
                  </pic:spPr>
                </pic:pic>
              </a:graphicData>
            </a:graphic>
          </wp:inline>
        </w:drawing>
      </w:r>
    </w:p>
    <w:p w:rsidR="00020BDE" w:rsidRPr="005A11E3" w:rsidRDefault="00020BDE" w:rsidP="00020BDE">
      <w:pPr>
        <w:pStyle w:val="Bijschrift"/>
      </w:pPr>
      <w:bookmarkStart w:id="66" w:name="_Toc326306773"/>
      <w:r>
        <w:t xml:space="preserve">Figuur </w:t>
      </w:r>
      <w:r>
        <w:fldChar w:fldCharType="begin"/>
      </w:r>
      <w:r>
        <w:instrText xml:space="preserve"> STYLEREF 1 \s </w:instrText>
      </w:r>
      <w:r>
        <w:fldChar w:fldCharType="separate"/>
      </w:r>
      <w:r>
        <w:rPr>
          <w:noProof/>
        </w:rPr>
        <w:t>5</w:t>
      </w:r>
      <w:r>
        <w:fldChar w:fldCharType="end"/>
      </w:r>
      <w:r>
        <w:t>.</w:t>
      </w:r>
      <w:r>
        <w:fldChar w:fldCharType="begin"/>
      </w:r>
      <w:r>
        <w:instrText xml:space="preserve"> SEQ Figuur \* ARABIC \s 1 </w:instrText>
      </w:r>
      <w:r>
        <w:fldChar w:fldCharType="separate"/>
      </w:r>
      <w:r>
        <w:rPr>
          <w:noProof/>
        </w:rPr>
        <w:t>11</w:t>
      </w:r>
      <w:r>
        <w:fldChar w:fldCharType="end"/>
      </w:r>
      <w:r>
        <w:t>: Mendix webservice geïmporteerd in een workflow</w:t>
      </w:r>
      <w:bookmarkEnd w:id="66"/>
    </w:p>
    <w:p w:rsidR="00020BDE" w:rsidRPr="005A11E3" w:rsidRDefault="00020BDE" w:rsidP="00020BDE">
      <w:proofErr w:type="spellStart"/>
      <w:r>
        <w:t>CalculatePrice</w:t>
      </w:r>
      <w:proofErr w:type="spellEnd"/>
      <w:r>
        <w:t xml:space="preserve"> is dus de geïmporteerde Mendix webservice operatie. Rechts is te zien welke variabelen opgegeven kunnen worden. In het veld _</w:t>
      </w:r>
      <w:proofErr w:type="spellStart"/>
      <w:r>
        <w:t>CalculatePrice</w:t>
      </w:r>
      <w:proofErr w:type="spellEnd"/>
      <w:r>
        <w:t xml:space="preserve"> kan een object meegegeven worden met als parameters de input die de webservice operatie nodig heeft. </w:t>
      </w:r>
    </w:p>
    <w:p w:rsidR="00020BDE" w:rsidRPr="00B570BB" w:rsidRDefault="00020BDE" w:rsidP="00020BDE">
      <w:pPr>
        <w:rPr>
          <w:rFonts w:asciiTheme="majorHAnsi" w:eastAsiaTheme="majorEastAsia" w:hAnsiTheme="majorHAnsi" w:cstheme="majorBidi"/>
          <w:smallCaps/>
          <w:color w:val="0F243E" w:themeColor="text2" w:themeShade="7F"/>
          <w:spacing w:val="20"/>
          <w:sz w:val="32"/>
          <w:szCs w:val="32"/>
        </w:rPr>
      </w:pPr>
      <w:r>
        <w:t xml:space="preserve">Voor een uitgebreide beschrijving van het aanroepen van een Mendix webservice vanuit de workflow wordt verwezen naar de interne bijlages A en B, waarin het creëren van een Mendix webservice en het aanroepen daarvan in de vorm van een gebruikers-tutorial wordt uitgelegd. </w:t>
      </w:r>
    </w:p>
    <w:p w:rsidR="00020BDE" w:rsidRDefault="00020BDE" w:rsidP="00020BDE"/>
    <w:p w:rsidR="005A11E3" w:rsidRDefault="005A11E3">
      <w:pPr>
        <w:ind w:left="2160"/>
        <w:rPr>
          <w:rFonts w:asciiTheme="majorHAnsi" w:eastAsiaTheme="majorEastAsia" w:hAnsiTheme="majorHAnsi" w:cstheme="majorBidi"/>
          <w:smallCaps/>
          <w:color w:val="0F243E" w:themeColor="text2" w:themeShade="7F"/>
          <w:spacing w:val="20"/>
          <w:sz w:val="32"/>
          <w:szCs w:val="32"/>
        </w:rPr>
      </w:pPr>
      <w:r>
        <w:br w:type="page"/>
      </w:r>
    </w:p>
    <w:p w:rsidR="005A11E3" w:rsidRDefault="00F34D7D" w:rsidP="00934FCC">
      <w:pPr>
        <w:pStyle w:val="Kop1"/>
      </w:pPr>
      <w:bookmarkStart w:id="67" w:name="_Toc326306809"/>
      <w:r w:rsidRPr="00B570BB">
        <w:lastRenderedPageBreak/>
        <w:t>Evaluatie</w:t>
      </w:r>
      <w:bookmarkEnd w:id="67"/>
      <w:r w:rsidRPr="00B570BB">
        <w:t xml:space="preserve"> </w:t>
      </w:r>
    </w:p>
    <w:p w:rsidR="0034195C" w:rsidRDefault="0034195C" w:rsidP="0034195C">
      <w:pPr>
        <w:rPr>
          <w:i/>
        </w:rPr>
      </w:pPr>
      <w:r w:rsidRPr="00B570BB">
        <w:rPr>
          <w:i/>
        </w:rPr>
        <w:t xml:space="preserve">In dit hoofdstuk </w:t>
      </w:r>
      <w:r w:rsidR="00576936">
        <w:rPr>
          <w:i/>
        </w:rPr>
        <w:t xml:space="preserve">zal het uitgevoerde project </w:t>
      </w:r>
      <w:r w:rsidRPr="00B570BB">
        <w:rPr>
          <w:i/>
        </w:rPr>
        <w:t xml:space="preserve">worden </w:t>
      </w:r>
      <w:r>
        <w:rPr>
          <w:i/>
        </w:rPr>
        <w:t xml:space="preserve">geëvalueerd. Zowel het proces (ontwikkelaanpak) als product zal worden geëvalueerd. </w:t>
      </w:r>
    </w:p>
    <w:p w:rsidR="0034195C" w:rsidRDefault="0034195C" w:rsidP="0034195C">
      <w:pPr>
        <w:pStyle w:val="Kop2"/>
      </w:pPr>
      <w:bookmarkStart w:id="68" w:name="_Toc326306810"/>
      <w:r>
        <w:t>Proces</w:t>
      </w:r>
      <w:bookmarkEnd w:id="68"/>
    </w:p>
    <w:p w:rsidR="00576936" w:rsidRDefault="00576936" w:rsidP="00576936">
      <w:r>
        <w:t xml:space="preserve">Omdat de opdracht een groot aantal, voor mij, onbekende elementen bevatte is aan het begin veel tijd geweest aan onderzoek. Zoals in hoofdstuk 4 beschreven staat is voor dit project gewerkt </w:t>
      </w:r>
      <w:r w:rsidR="00EE6A7B">
        <w:t>aan de hand van</w:t>
      </w:r>
      <w:r>
        <w:t xml:space="preserve"> de Scrum ontwikkelmethode. Volgens de Scrum ontwikkelmethode wordt eigenlijk enkel gewerkt aan de hand van sprints, echter voor dit project is besloten om voorafgaand aan het ontwikkelen met sprints een initiatie fase te starten waarin onderzoek wordt gedaan en het project wordt voorbereidt.</w:t>
      </w:r>
    </w:p>
    <w:p w:rsidR="00576936" w:rsidRDefault="00576936" w:rsidP="00576936">
      <w:r>
        <w:t xml:space="preserve">Tijdens de initiatie fase is het Project Initiatie Document opgesteld, de software architectuur ontworpen en zijn testplannen geschreven. Tevens is de hele software omgeving geïnstalleerd en is al begonnen </w:t>
      </w:r>
      <w:r w:rsidR="00EE6A7B">
        <w:t xml:space="preserve">met </w:t>
      </w:r>
      <w:r>
        <w:t xml:space="preserve">experimenteren met de verschillende producten. </w:t>
      </w:r>
    </w:p>
    <w:p w:rsidR="00576936" w:rsidRDefault="00576936" w:rsidP="00576936">
      <w:r>
        <w:t xml:space="preserve">Het hebben van een initiatie fase heb ik zelf als zeer nuttig en prettig ervaren. Na de informatie fase was de opdracht een stuk duidelijker en was alles </w:t>
      </w:r>
      <w:r w:rsidR="00933C12">
        <w:t>geïnstalleerd</w:t>
      </w:r>
      <w:r>
        <w:t xml:space="preserve"> en voorbereidt om aan het ontwikkelen te beginnen. </w:t>
      </w:r>
    </w:p>
    <w:p w:rsidR="00576936" w:rsidRDefault="00576936" w:rsidP="00576936">
      <w:r>
        <w:t xml:space="preserve">Omdat de opdracht </w:t>
      </w:r>
      <w:r w:rsidR="00933C12">
        <w:t xml:space="preserve">een heel aantal onbekende elementen bevatte vond ik het in het begin was lastig te begrijpen. Ik begreep het doel van de opdracht, maar kon het nog niet echt plaatsen. Vanuit Centric is echter voldoende tijd gegeven om me hierop in te lezen en na de initiatie fase was dit geen probleem meer. </w:t>
      </w:r>
    </w:p>
    <w:p w:rsidR="00576936" w:rsidRDefault="00933C12" w:rsidP="00576936">
      <w:r>
        <w:t xml:space="preserve">Na de initiatie fase is gestart met het doorlopen van sprints volgens de Scrum ontwikkelaanpak. Het was voor mij voor het eerst dat ik op redelijke serieuze wijze gebruik maakte van een Agile ontwikkelaanpak. Het Agile, wat staat voor flexibel, ontwikkelen heb ik als zeer prettig ervaren. In Scrum wordt gewerkt met een bepaald project team die bestaat uit een Scrum master, een product </w:t>
      </w:r>
      <w:proofErr w:type="spellStart"/>
      <w:r>
        <w:t>owner</w:t>
      </w:r>
      <w:proofErr w:type="spellEnd"/>
      <w:r>
        <w:t xml:space="preserve"> en een </w:t>
      </w:r>
      <w:proofErr w:type="spellStart"/>
      <w:r>
        <w:t>development</w:t>
      </w:r>
      <w:proofErr w:type="spellEnd"/>
      <w:r>
        <w:t xml:space="preserve"> team. Omdat dit project een individuele opdracht was kon het </w:t>
      </w:r>
      <w:proofErr w:type="spellStart"/>
      <w:r>
        <w:t>development</w:t>
      </w:r>
      <w:proofErr w:type="spellEnd"/>
      <w:r>
        <w:t xml:space="preserve"> team slechts uit één teammember, namelijk ikzelf, bestaan. Bij Scrum horen ook de ‘</w:t>
      </w:r>
      <w:proofErr w:type="spellStart"/>
      <w:r>
        <w:t>daily</w:t>
      </w:r>
      <w:proofErr w:type="spellEnd"/>
      <w:r>
        <w:t xml:space="preserve"> Scrum meetings. Dit zijn </w:t>
      </w:r>
      <w:proofErr w:type="spellStart"/>
      <w:r>
        <w:t>standup</w:t>
      </w:r>
      <w:proofErr w:type="spellEnd"/>
      <w:r>
        <w:t xml:space="preserve"> meetings van maximaal 15 minuten. Tijdens zo`n meeting wordt besproken wat de vorige dag gedaan is en wat die dag gedaan gaat worden. Een </w:t>
      </w:r>
      <w:proofErr w:type="spellStart"/>
      <w:r>
        <w:t>daily</w:t>
      </w:r>
      <w:proofErr w:type="spellEnd"/>
      <w:r>
        <w:t xml:space="preserve"> Scrum meeting wordt normaal gesproken gehouden met het </w:t>
      </w:r>
      <w:proofErr w:type="spellStart"/>
      <w:r>
        <w:t>development</w:t>
      </w:r>
      <w:proofErr w:type="spellEnd"/>
      <w:r>
        <w:t xml:space="preserve"> team, echter omdat in het geval van dit project slechts één teammember was</w:t>
      </w:r>
      <w:r w:rsidR="00EE6A7B">
        <w:t>,</w:t>
      </w:r>
      <w:r>
        <w:t xml:space="preserve"> is besloten om de </w:t>
      </w:r>
      <w:proofErr w:type="spellStart"/>
      <w:r>
        <w:t>daily</w:t>
      </w:r>
      <w:proofErr w:type="spellEnd"/>
      <w:r>
        <w:t xml:space="preserve"> scrum meetings te houden met de Scrum master. Aangezien de Scrum master meestal buiten de deur werkte is dit voor de meeste </w:t>
      </w:r>
      <w:r>
        <w:lastRenderedPageBreak/>
        <w:t xml:space="preserve">gevallen telefonisch gebeurd. Het houden van Daily scrum meetings heeft ervoor gezorgd dat problemen in het project tijdig besproken konden worden. De Scrum master heeft hierin voor uitstekende begeleiding gezorgd. </w:t>
      </w:r>
    </w:p>
    <w:p w:rsidR="00383104" w:rsidRDefault="00933C12" w:rsidP="00576936">
      <w:r>
        <w:t xml:space="preserve">Het werken volgens de algemene scrum aanpak, met de scrum doorloop zoals beschreven in hoofdstuk 4.2.2, is ook als zeer prettig ervaren. </w:t>
      </w:r>
      <w:r w:rsidR="00383104">
        <w:t xml:space="preserve">In de initiatie fase is in overleg met de opdrachtgever (product </w:t>
      </w:r>
      <w:proofErr w:type="spellStart"/>
      <w:r w:rsidR="00383104">
        <w:t>owner</w:t>
      </w:r>
      <w:proofErr w:type="spellEnd"/>
      <w:r w:rsidR="00383104">
        <w:t xml:space="preserve">) bepaald wat gedaan moest worden, en dit is in de vorm van Scrum </w:t>
      </w:r>
      <w:proofErr w:type="spellStart"/>
      <w:r w:rsidR="00383104">
        <w:t>stories</w:t>
      </w:r>
      <w:proofErr w:type="spellEnd"/>
      <w:r w:rsidR="00383104">
        <w:t xml:space="preserve"> uitgewerkt. Voor de start van iedere sprint werd een Sprint planning meeting gehouden waarin werd besproken wat in de komende sprint aan Scrum </w:t>
      </w:r>
      <w:proofErr w:type="spellStart"/>
      <w:r w:rsidR="00383104">
        <w:t>stories</w:t>
      </w:r>
      <w:proofErr w:type="spellEnd"/>
      <w:r w:rsidR="00383104">
        <w:t xml:space="preserve"> afgehandeld zou </w:t>
      </w:r>
      <w:proofErr w:type="gramStart"/>
      <w:r w:rsidR="00383104">
        <w:t xml:space="preserve">worden.  </w:t>
      </w:r>
      <w:proofErr w:type="gramEnd"/>
      <w:r w:rsidR="00383104">
        <w:t>Het inplannen van een sprint werd gedaan met behulp van planningspoker. Op deze manier bleef he</w:t>
      </w:r>
      <w:r w:rsidR="00EE6A7B">
        <w:t xml:space="preserve">t proces zeer flexibel, en werd </w:t>
      </w:r>
      <w:r w:rsidR="00383104">
        <w:t xml:space="preserve">slechts op zeer korte termijn gepland. In de ‘sprint review meeting’, werd teruggeblikt op de afgeronde sprint. Gekeken werd of de planning realistisch was, en de aandachtspunten voor een volgende sprint worden besproken. Het flexibele werken, op korte termijn inplannen, de regelmatige terugblik momenten en het directe contact en feedback met het team zijn zeer goed bevallen. Aangezien het een zeer exploratief ontwikkelproces was vermoed was de keuze voor Scrum voor dit project absoluut een goede keuze. </w:t>
      </w:r>
    </w:p>
    <w:p w:rsidR="006F09C4" w:rsidRDefault="009A47A3" w:rsidP="006F09C4">
      <w:r>
        <w:t xml:space="preserve">In de voorlaatste sprint is het project iets uitgelopen vanwege een onverwacht probleem met betrekking tot </w:t>
      </w:r>
      <w:proofErr w:type="spellStart"/>
      <w:r>
        <w:t>concurrency</w:t>
      </w:r>
      <w:proofErr w:type="spellEnd"/>
      <w:r>
        <w:t xml:space="preserve">. Echter dankzij de agile aanpak was dit geen groot probleem. </w:t>
      </w:r>
      <w:r w:rsidR="006F09C4">
        <w:t xml:space="preserve">In de overige sprints is vaak tegen het probleem aangelopen de het implementeren van een story een grote hoeveelheid uitzoek werk nodig had. Dit was soms lastig aangezien voor veel </w:t>
      </w:r>
      <w:proofErr w:type="spellStart"/>
      <w:r w:rsidR="006F09C4">
        <w:t>stories</w:t>
      </w:r>
      <w:proofErr w:type="spellEnd"/>
      <w:r w:rsidR="006F09C4">
        <w:t xml:space="preserve"> meer tijd nodig was voor het uitzoeken van hoe iets opgelost moest worden, en wat de beste oplossing was, dan dat er tijd benodigd was om de </w:t>
      </w:r>
      <w:proofErr w:type="spellStart"/>
      <w:r w:rsidR="006F09C4">
        <w:t>storie</w:t>
      </w:r>
      <w:proofErr w:type="spellEnd"/>
      <w:r w:rsidR="006F09C4">
        <w:t xml:space="preserve"> te ontwikkelen. Echter door dat dit goed in de planningen was meegenomen heeft dit niet voor problemen gezorgd. Tevens is door gebruik te maken van de juiste </w:t>
      </w:r>
      <w:r w:rsidR="00EE6A7B">
        <w:t>literatuur</w:t>
      </w:r>
      <w:r w:rsidR="006F09C4">
        <w:t xml:space="preserve">, en de beschikbaarheid van de </w:t>
      </w:r>
      <w:proofErr w:type="gramStart"/>
      <w:r w:rsidR="006F09C4">
        <w:t>technisch</w:t>
      </w:r>
      <w:proofErr w:type="gramEnd"/>
      <w:r w:rsidR="006F09C4">
        <w:t xml:space="preserve"> expert, de tijd besteed aan onderzoek zo klein mogelijk gehouden.</w:t>
      </w:r>
    </w:p>
    <w:p w:rsidR="0034195C" w:rsidRDefault="0034195C" w:rsidP="006F09C4">
      <w:pPr>
        <w:pStyle w:val="Kop2"/>
      </w:pPr>
      <w:bookmarkStart w:id="69" w:name="_Toc326306811"/>
      <w:r>
        <w:t>Product</w:t>
      </w:r>
      <w:bookmarkEnd w:id="69"/>
    </w:p>
    <w:p w:rsidR="009A47A3" w:rsidRPr="00B570BB" w:rsidRDefault="009A47A3" w:rsidP="006F09C4">
      <w:r>
        <w:t xml:space="preserve">Het doel van de opdracht </w:t>
      </w:r>
      <w:r w:rsidR="006F09C4">
        <w:t>was:</w:t>
      </w:r>
      <w:r>
        <w:t xml:space="preserve"> ‘</w:t>
      </w:r>
      <w:r w:rsidRPr="006F09C4">
        <w:t>Ontwikkelen van een servicelaag tussen Mendix en Windows Workflow Foundation voor Centric B.V’</w:t>
      </w:r>
      <w:r>
        <w:rPr>
          <w:i/>
        </w:rPr>
        <w:t xml:space="preserve">. </w:t>
      </w:r>
      <w:r w:rsidR="006F09C4">
        <w:t xml:space="preserve">De servicelaag moet aansluiten op een Mendix module die basis functionaliteiten biedt voor een koppeling met Windows Workflow Foundation. </w:t>
      </w:r>
    </w:p>
    <w:p w:rsidR="009A47A3" w:rsidRDefault="006F09C4" w:rsidP="009A47A3">
      <w:r>
        <w:t>Om deze doelstelling te behalen zijn een aantal tussenproducten opgeleverd. De belangrijkste tussenproducten waren het Project Initiatie Document</w:t>
      </w:r>
      <w:r w:rsidR="002F104A">
        <w:t xml:space="preserve"> (PID)</w:t>
      </w:r>
      <w:r>
        <w:t xml:space="preserve">, de </w:t>
      </w:r>
      <w:proofErr w:type="spellStart"/>
      <w:r>
        <w:t>Architectual</w:t>
      </w:r>
      <w:proofErr w:type="spellEnd"/>
      <w:r>
        <w:t xml:space="preserve"> </w:t>
      </w:r>
      <w:proofErr w:type="spellStart"/>
      <w:r>
        <w:t>Description</w:t>
      </w:r>
      <w:proofErr w:type="spellEnd"/>
      <w:r>
        <w:t xml:space="preserve"> en de testplannen. Verder werd voor het einde van iedere </w:t>
      </w:r>
      <w:r>
        <w:lastRenderedPageBreak/>
        <w:t xml:space="preserve">sprint een nieuw stuk werkend systeemdeel opgeleverd en gedemonstreerd aan het project team. </w:t>
      </w:r>
    </w:p>
    <w:p w:rsidR="006F09C4" w:rsidRDefault="002F104A" w:rsidP="009A47A3">
      <w:r>
        <w:t xml:space="preserve">Het PID en het </w:t>
      </w:r>
      <w:proofErr w:type="spellStart"/>
      <w:r>
        <w:t>Architectual</w:t>
      </w:r>
      <w:proofErr w:type="spellEnd"/>
      <w:r>
        <w:t xml:space="preserve"> </w:t>
      </w:r>
      <w:proofErr w:type="spellStart"/>
      <w:r>
        <w:t>Description</w:t>
      </w:r>
      <w:proofErr w:type="spellEnd"/>
      <w:r>
        <w:t xml:space="preserve"> zijn een belangrijke basis voor de ontwikkeling geweest. In het PID zijn de requirements opgesteld op basis waarvan ontwikkeld zal worden. Het </w:t>
      </w:r>
      <w:proofErr w:type="spellStart"/>
      <w:r>
        <w:t>Architectual</w:t>
      </w:r>
      <w:proofErr w:type="spellEnd"/>
      <w:r>
        <w:t xml:space="preserve"> </w:t>
      </w:r>
      <w:proofErr w:type="spellStart"/>
      <w:r>
        <w:t>Description</w:t>
      </w:r>
      <w:proofErr w:type="spellEnd"/>
      <w:r>
        <w:t xml:space="preserve"> beschrijft de belangrijkste architectonische keuzes en geeft op een visuele manier weer welke functionele componenten het systeem heeft en welke systeem delen wat voor </w:t>
      </w:r>
      <w:proofErr w:type="gramStart"/>
      <w:r>
        <w:t>interactie</w:t>
      </w:r>
      <w:proofErr w:type="gramEnd"/>
      <w:r>
        <w:t xml:space="preserve"> hebben. Beide documenten zijn door de opdrachtgever goedgekeurd, om zo te verzekeren dat mijn beeld bij het project in overeenstemming was met die van de opdrachtgever. De testplannen hebben ervoor gezorgd dat de kwaliteit van de opgeleverde functionaliteiten gewaarborgd was. In het Mastertestplan is een product-risico analyse gemaakt waarin de risico gevoelige punten in het systeem worden beschreven. Teven </w:t>
      </w:r>
      <w:proofErr w:type="gramStart"/>
      <w:r>
        <w:t>staat</w:t>
      </w:r>
      <w:proofErr w:type="gramEnd"/>
      <w:r>
        <w:t xml:space="preserve"> daarin beschreven welke testen worden uitgevoerd, en welke rapportage daarbij hoort. Het uitvoeren van de functionele acceptatie testen en unittesten heeft er toe geleid dat fouten ontdekt werden en de code optimaal was. </w:t>
      </w:r>
    </w:p>
    <w:p w:rsidR="002F104A" w:rsidRDefault="002F104A" w:rsidP="009A47A3">
      <w:r>
        <w:t xml:space="preserve">De opgeleverde tussenproducten zijn van groot belang geweest voor het project. Zonder deze producten </w:t>
      </w:r>
      <w:proofErr w:type="gramStart"/>
      <w:r>
        <w:t>had</w:t>
      </w:r>
      <w:proofErr w:type="gramEnd"/>
      <w:r>
        <w:t xml:space="preserve"> het opgeleverde eindresultaat van een stuk mindere kwaliteit geweest. Tevens hebben de tussenproducten ervoor gezorgd dat de verschillende stakeholders (opdrachtgever, Scrum team) op de hoogte waren van wat ontwikkeld ging worden. Tijdens de ontwikkeling is in het bijzonder de ontworpen architectuur enorm nuttig geweest. Deze is tussentijds wel nog een aantal keer aangepast, maar het vooraf vaststellen van de architectuur helpt enorm bij het ontwikkelen. </w:t>
      </w:r>
    </w:p>
    <w:p w:rsidR="002F104A" w:rsidRDefault="002F104A" w:rsidP="004D2404">
      <w:r>
        <w:t xml:space="preserve">Het uiteindelijk opgeleverde eindproduct bevat helaas niet alle functionaliteiten die waren opgesteld om te implementeren. Dit vanwege sprint 4, waar door een onverwachts probleem vertraging is opgelopen. </w:t>
      </w:r>
      <w:r w:rsidR="004D2404">
        <w:t xml:space="preserve">De </w:t>
      </w:r>
      <w:proofErr w:type="spellStart"/>
      <w:r w:rsidR="004D2404">
        <w:t>storie</w:t>
      </w:r>
      <w:proofErr w:type="spellEnd"/>
      <w:r w:rsidR="004D2404">
        <w:t xml:space="preserve"> die hierdoor niet meer binnen het project gerealiseerd heeft kunnen worden </w:t>
      </w:r>
      <w:proofErr w:type="gramStart"/>
      <w:r w:rsidR="004D2404">
        <w:t>is :</w:t>
      </w:r>
      <w:proofErr w:type="gramEnd"/>
      <w:r w:rsidR="004D2404">
        <w:t xml:space="preserve"> </w:t>
      </w:r>
      <w:r w:rsidR="004D2404" w:rsidRPr="004D2404">
        <w:t>‘</w:t>
      </w:r>
      <w:r w:rsidR="004D2404" w:rsidRPr="004D2404">
        <w:rPr>
          <w:i/>
        </w:rPr>
        <w:t>Ik als Applicatie wil excepties vanuit WF kunnen afvangen en als bruikbare excepties tonen in Mendix’</w:t>
      </w:r>
      <w:r w:rsidR="004D2404">
        <w:rPr>
          <w:rFonts w:eastAsia="Times New Roman"/>
          <w:color w:val="auto"/>
          <w:sz w:val="20"/>
          <w:szCs w:val="20"/>
          <w:lang w:eastAsia="nl-NL" w:bidi="ar-SA"/>
        </w:rPr>
        <w:t xml:space="preserve">. </w:t>
      </w:r>
      <w:r w:rsidR="004D2404" w:rsidRPr="004D2404">
        <w:t xml:space="preserve">Buiten deze story om is alles echter wel geïmplementeerd. </w:t>
      </w:r>
    </w:p>
    <w:p w:rsidR="004D2404" w:rsidRDefault="004D2404" w:rsidP="004D2404">
      <w:r>
        <w:t xml:space="preserve">In de laatste fase is gebleken dat de opdrachtgever nog een aantal wensen had met betrekking tot de servicelaag (zie hoofdstuk  5.1.1, waarin de requirements beschreven staan), hierdoor is besloten om de opdracht intern over te dragen zodat de laatste functionaliteiten van </w:t>
      </w:r>
      <w:proofErr w:type="gramStart"/>
      <w:r>
        <w:t>de</w:t>
      </w:r>
      <w:proofErr w:type="gramEnd"/>
      <w:r>
        <w:t xml:space="preserve"> servicelaag ontwikkeld kunnen worden. Helaas kan ik dit niet zelf doen aangezien ik al van een andere baan ben voorzien na dit afstudeerproject, echter de overdracht zal ik nog wel door mij worden afgehandeld.</w:t>
      </w:r>
    </w:p>
    <w:p w:rsidR="004D2404" w:rsidRDefault="004D2404" w:rsidP="004D2404">
      <w:pPr>
        <w:pStyle w:val="Kop2"/>
      </w:pPr>
      <w:bookmarkStart w:id="70" w:name="_Toc326306812"/>
      <w:r>
        <w:t>Conclusie</w:t>
      </w:r>
      <w:bookmarkEnd w:id="70"/>
    </w:p>
    <w:p w:rsidR="004D2404" w:rsidRDefault="004D2404" w:rsidP="004D2404">
      <w:r>
        <w:lastRenderedPageBreak/>
        <w:t xml:space="preserve">De conclusie van het project is dat zowel ik en de opdrachtgever zeer tevreden zijn met het eindresultaat. Een goede basis voor de koppeling van een Mendix applicatie met Windows Workflow Foundation is gelegd. De opdracht was vrij complex, met veel systemen en veel nieuwe elementen, echter dankzij de goede begeleiding vanuit Centric is het project tot een succesvol einde gekomen. </w:t>
      </w:r>
    </w:p>
    <w:p w:rsidR="004D2404" w:rsidRDefault="004D2404" w:rsidP="004D2404">
      <w:r>
        <w:t xml:space="preserve">Tevens is van het eind resultaat een presentatie gegeven voor het Mendix </w:t>
      </w:r>
      <w:proofErr w:type="spellStart"/>
      <w:r>
        <w:t>Competence</w:t>
      </w:r>
      <w:proofErr w:type="spellEnd"/>
      <w:r>
        <w:t xml:space="preserve"> Center</w:t>
      </w:r>
      <w:r>
        <w:rPr>
          <w:rStyle w:val="Voetnootmarkering"/>
        </w:rPr>
        <w:footnoteReference w:id="17"/>
      </w:r>
      <w:r>
        <w:t xml:space="preserve">, daar werd zeer positief op gereageerd en vanuit verschillende hoeken bleek er interesse te zijn voor de ontwikkelde Mendix module. </w:t>
      </w:r>
    </w:p>
    <w:p w:rsidR="008B6BE7" w:rsidRDefault="008B6BE7" w:rsidP="004D2404"/>
    <w:p w:rsidR="00E41BFA" w:rsidRPr="00B570BB" w:rsidRDefault="00E41BFA" w:rsidP="00934FCC"/>
    <w:p w:rsidR="004D2404" w:rsidRDefault="004D2404">
      <w:pPr>
        <w:ind w:left="2160"/>
        <w:rPr>
          <w:rFonts w:asciiTheme="majorHAnsi" w:eastAsiaTheme="majorEastAsia" w:hAnsiTheme="majorHAnsi" w:cstheme="majorBidi"/>
          <w:smallCaps/>
          <w:color w:val="0F243E" w:themeColor="text2" w:themeShade="7F"/>
          <w:spacing w:val="20"/>
          <w:sz w:val="32"/>
          <w:szCs w:val="32"/>
        </w:rPr>
      </w:pPr>
      <w:r>
        <w:br w:type="page"/>
      </w:r>
    </w:p>
    <w:p w:rsidR="00E41BFA" w:rsidRPr="00B570BB" w:rsidRDefault="00BB2D4B" w:rsidP="00E41BFA">
      <w:pPr>
        <w:pStyle w:val="Kop1"/>
      </w:pPr>
      <w:bookmarkStart w:id="71" w:name="_Toc326306813"/>
      <w:r w:rsidRPr="00B570BB">
        <w:lastRenderedPageBreak/>
        <w:t xml:space="preserve">Wijze van aantonen </w:t>
      </w:r>
      <w:r w:rsidR="003F4038" w:rsidRPr="00B570BB">
        <w:t>beroepstaken</w:t>
      </w:r>
      <w:bookmarkEnd w:id="71"/>
    </w:p>
    <w:p w:rsidR="00BB2D4B" w:rsidRPr="00B570BB" w:rsidRDefault="00BB2D4B" w:rsidP="00BB2D4B">
      <w:r w:rsidRPr="00B570BB">
        <w:t xml:space="preserve">Voor het afstuderen zijn een aantal beroepstaken opgesteld die behaald moesten worden gedurende het </w:t>
      </w:r>
      <w:r w:rsidR="003F4038" w:rsidRPr="00B570BB">
        <w:t xml:space="preserve">afstuderen. </w:t>
      </w:r>
      <w:r w:rsidRPr="00B570BB">
        <w:t xml:space="preserve">Hieronder </w:t>
      </w:r>
      <w:proofErr w:type="gramStart"/>
      <w:r w:rsidRPr="00B570BB">
        <w:t>de</w:t>
      </w:r>
      <w:proofErr w:type="gramEnd"/>
      <w:r w:rsidRPr="00B570BB">
        <w:t xml:space="preserve"> </w:t>
      </w:r>
      <w:r w:rsidR="003F4038" w:rsidRPr="00B570BB">
        <w:t>beroepstaken</w:t>
      </w:r>
      <w:r w:rsidRPr="00B570BB">
        <w:t xml:space="preserve"> zoals ze zijn opgenomen in het afstudeerplan:</w:t>
      </w:r>
    </w:p>
    <w:p w:rsidR="00BB2D4B" w:rsidRPr="00B570BB" w:rsidRDefault="00BB2D4B" w:rsidP="00185BFF">
      <w:pPr>
        <w:pStyle w:val="Tekstzonderopmaak"/>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4105"/>
        <w:gridCol w:w="1503"/>
      </w:tblGrid>
      <w:tr w:rsidR="00BB2D4B" w:rsidRPr="00B570BB" w:rsidTr="00BB2D4B">
        <w:tc>
          <w:tcPr>
            <w:tcW w:w="2545" w:type="dxa"/>
            <w:tcBorders>
              <w:top w:val="single" w:sz="4" w:space="0" w:color="auto"/>
              <w:left w:val="single" w:sz="4" w:space="0" w:color="auto"/>
              <w:bottom w:val="single" w:sz="4" w:space="0" w:color="auto"/>
              <w:right w:val="single" w:sz="4" w:space="0" w:color="auto"/>
            </w:tcBorders>
          </w:tcPr>
          <w:p w:rsidR="00BB2D4B" w:rsidRPr="00B570BB" w:rsidRDefault="003F4038" w:rsidP="00BB2D4B">
            <w:pPr>
              <w:rPr>
                <w:b/>
              </w:rPr>
            </w:pPr>
            <w:r w:rsidRPr="00B570BB">
              <w:rPr>
                <w:b/>
              </w:rPr>
              <w:t>Beroepstaak</w:t>
            </w:r>
          </w:p>
        </w:tc>
        <w:tc>
          <w:tcPr>
            <w:tcW w:w="4105" w:type="dxa"/>
            <w:tcBorders>
              <w:top w:val="single" w:sz="4" w:space="0" w:color="auto"/>
              <w:left w:val="single" w:sz="4" w:space="0" w:color="auto"/>
              <w:bottom w:val="single" w:sz="4" w:space="0" w:color="auto"/>
              <w:right w:val="single" w:sz="4" w:space="0" w:color="auto"/>
            </w:tcBorders>
          </w:tcPr>
          <w:p w:rsidR="00BB2D4B" w:rsidRPr="00B570BB" w:rsidRDefault="00BB2D4B" w:rsidP="00BB2D4B">
            <w:pPr>
              <w:rPr>
                <w:rFonts w:ascii="Calibri" w:hAnsi="Calibri" w:cs="Calibri"/>
                <w:b/>
              </w:rPr>
            </w:pPr>
            <w:r w:rsidRPr="00B570BB">
              <w:rPr>
                <w:rFonts w:ascii="Calibri" w:hAnsi="Calibri" w:cs="Calibri"/>
                <w:b/>
              </w:rPr>
              <w:t>Omschrijving</w:t>
            </w:r>
          </w:p>
        </w:tc>
        <w:tc>
          <w:tcPr>
            <w:tcW w:w="1503" w:type="dxa"/>
            <w:tcBorders>
              <w:top w:val="single" w:sz="4" w:space="0" w:color="auto"/>
              <w:left w:val="single" w:sz="4" w:space="0" w:color="auto"/>
              <w:bottom w:val="single" w:sz="4" w:space="0" w:color="auto"/>
              <w:right w:val="single" w:sz="4" w:space="0" w:color="auto"/>
            </w:tcBorders>
          </w:tcPr>
          <w:p w:rsidR="00BB2D4B" w:rsidRPr="00B570BB" w:rsidRDefault="00BB2D4B" w:rsidP="00BB2D4B">
            <w:pPr>
              <w:rPr>
                <w:b/>
              </w:rPr>
            </w:pPr>
            <w:r w:rsidRPr="00B570BB">
              <w:rPr>
                <w:b/>
              </w:rPr>
              <w:t>Bijhorend product</w:t>
            </w:r>
          </w:p>
        </w:tc>
      </w:tr>
      <w:tr w:rsidR="00185BFF" w:rsidRPr="00B570BB" w:rsidTr="00BB2D4B">
        <w:tc>
          <w:tcPr>
            <w:tcW w:w="2545" w:type="dxa"/>
            <w:tcBorders>
              <w:top w:val="single" w:sz="4" w:space="0" w:color="auto"/>
              <w:left w:val="single" w:sz="4" w:space="0" w:color="auto"/>
              <w:bottom w:val="single" w:sz="4" w:space="0" w:color="auto"/>
              <w:right w:val="single" w:sz="4" w:space="0" w:color="auto"/>
            </w:tcBorders>
          </w:tcPr>
          <w:p w:rsidR="00185BFF" w:rsidRPr="00B570BB" w:rsidRDefault="00185BFF" w:rsidP="003C3F88">
            <w:pPr>
              <w:spacing w:line="276" w:lineRule="auto"/>
              <w:rPr>
                <w:rFonts w:ascii="Calibri" w:hAnsi="Calibri" w:cs="Calibri"/>
                <w:i/>
              </w:rPr>
            </w:pPr>
            <w:r w:rsidRPr="00B570BB">
              <w:rPr>
                <w:rFonts w:cs="Arial"/>
                <w:b/>
                <w:bCs/>
              </w:rPr>
              <w:t>1.1</w:t>
            </w:r>
            <w:r w:rsidRPr="00B570BB">
              <w:rPr>
                <w:rFonts w:ascii="Calibri" w:hAnsi="Calibri" w:cs="Calibri"/>
                <w:i/>
              </w:rPr>
              <w:t xml:space="preserve"> Selecteren methoden, technieken en tools </w:t>
            </w:r>
            <w:r w:rsidRPr="00B570BB">
              <w:rPr>
                <w:rFonts w:ascii="Calibri" w:hAnsi="Calibri" w:cs="Calibri"/>
              </w:rPr>
              <w:t>(</w:t>
            </w:r>
            <w:r w:rsidRPr="00B570BB">
              <w:rPr>
                <w:rFonts w:ascii="Calibri" w:hAnsi="Calibri" w:cs="Calibri"/>
                <w:b/>
              </w:rPr>
              <w:t>Niveau 3</w:t>
            </w:r>
            <w:r w:rsidRPr="00B570BB">
              <w:rPr>
                <w:rFonts w:ascii="Calibri" w:hAnsi="Calibri" w:cs="Calibri"/>
              </w:rPr>
              <w:t>)</w:t>
            </w:r>
          </w:p>
          <w:p w:rsidR="00185BFF" w:rsidRPr="00B570BB" w:rsidRDefault="00185BFF" w:rsidP="003C3F88">
            <w:pPr>
              <w:spacing w:line="276" w:lineRule="auto"/>
              <w:rPr>
                <w:rFonts w:cs="Arial"/>
                <w:b/>
                <w:bCs/>
              </w:rPr>
            </w:pPr>
          </w:p>
        </w:tc>
        <w:tc>
          <w:tcPr>
            <w:tcW w:w="4105" w:type="dxa"/>
            <w:tcBorders>
              <w:top w:val="single" w:sz="4" w:space="0" w:color="auto"/>
              <w:left w:val="single" w:sz="4" w:space="0" w:color="auto"/>
              <w:bottom w:val="single" w:sz="4" w:space="0" w:color="auto"/>
              <w:right w:val="single" w:sz="4" w:space="0" w:color="auto"/>
            </w:tcBorders>
          </w:tcPr>
          <w:p w:rsidR="00185BFF" w:rsidRPr="00B570BB" w:rsidRDefault="00185BFF" w:rsidP="00EE6A7B">
            <w:pPr>
              <w:spacing w:line="276" w:lineRule="auto"/>
              <w:rPr>
                <w:rFonts w:ascii="Calibri" w:hAnsi="Calibri" w:cs="Calibri"/>
              </w:rPr>
            </w:pPr>
            <w:r w:rsidRPr="00B570BB">
              <w:rPr>
                <w:rFonts w:ascii="Calibri" w:hAnsi="Calibri" w:cs="Calibri"/>
              </w:rPr>
              <w:t xml:space="preserve">Er zal tijdens het afstuderen gekozen worden welke methoden en technieken gebruikt gaan worden, zoals welke UML modellen en </w:t>
            </w:r>
            <w:r w:rsidR="00BB2D4B" w:rsidRPr="00B570BB">
              <w:rPr>
                <w:rFonts w:ascii="Calibri" w:hAnsi="Calibri" w:cs="Calibri"/>
              </w:rPr>
              <w:t xml:space="preserve">ontwikkelmethode </w:t>
            </w:r>
            <w:r w:rsidRPr="00B570BB">
              <w:rPr>
                <w:rFonts w:ascii="Calibri" w:hAnsi="Calibri" w:cs="Calibri"/>
              </w:rPr>
              <w:t xml:space="preserve">gebruikt zullen worden. Er is al gekozen om </w:t>
            </w:r>
            <w:r w:rsidR="0093559B" w:rsidRPr="00B570BB">
              <w:rPr>
                <w:rFonts w:ascii="Calibri" w:hAnsi="Calibri" w:cs="Calibri"/>
              </w:rPr>
              <w:t>Scrum</w:t>
            </w:r>
            <w:r w:rsidRPr="00B570BB">
              <w:rPr>
                <w:rFonts w:ascii="Calibri" w:hAnsi="Calibri" w:cs="Calibri"/>
              </w:rPr>
              <w:t xml:space="preserve"> te gebruiken. Centric wil namelijk dat gebruik wordt gemaakt van een agile methode.</w:t>
            </w:r>
          </w:p>
        </w:tc>
        <w:tc>
          <w:tcPr>
            <w:tcW w:w="1503" w:type="dxa"/>
            <w:tcBorders>
              <w:top w:val="single" w:sz="4" w:space="0" w:color="auto"/>
              <w:left w:val="single" w:sz="4" w:space="0" w:color="auto"/>
              <w:bottom w:val="single" w:sz="4" w:space="0" w:color="auto"/>
              <w:right w:val="single" w:sz="4" w:space="0" w:color="auto"/>
            </w:tcBorders>
            <w:hideMark/>
          </w:tcPr>
          <w:p w:rsidR="00185BFF" w:rsidRPr="00B570BB" w:rsidRDefault="00185BFF" w:rsidP="00BB2D4B">
            <w:pPr>
              <w:rPr>
                <w:b/>
              </w:rPr>
            </w:pPr>
            <w:r w:rsidRPr="00B570BB">
              <w:rPr>
                <w:b/>
              </w:rPr>
              <w:t>5</w:t>
            </w:r>
          </w:p>
        </w:tc>
      </w:tr>
      <w:tr w:rsidR="00185BFF" w:rsidRPr="00B570BB" w:rsidTr="00BB2D4B">
        <w:tc>
          <w:tcPr>
            <w:tcW w:w="2545" w:type="dxa"/>
            <w:tcBorders>
              <w:top w:val="single" w:sz="4" w:space="0" w:color="auto"/>
              <w:left w:val="single" w:sz="4" w:space="0" w:color="auto"/>
              <w:bottom w:val="single" w:sz="4" w:space="0" w:color="auto"/>
              <w:right w:val="single" w:sz="4" w:space="0" w:color="auto"/>
            </w:tcBorders>
          </w:tcPr>
          <w:p w:rsidR="00185BFF" w:rsidRPr="00B570BB" w:rsidRDefault="00185BFF" w:rsidP="003C3F88">
            <w:pPr>
              <w:spacing w:line="276" w:lineRule="auto"/>
              <w:rPr>
                <w:rFonts w:ascii="Calibri" w:hAnsi="Calibri" w:cs="Calibri"/>
              </w:rPr>
            </w:pPr>
            <w:r w:rsidRPr="00B570BB">
              <w:rPr>
                <w:rFonts w:cs="Arial"/>
                <w:b/>
                <w:bCs/>
              </w:rPr>
              <w:t>1.2</w:t>
            </w:r>
            <w:r w:rsidRPr="00B570BB">
              <w:rPr>
                <w:rFonts w:ascii="Calibri" w:hAnsi="Calibri" w:cs="Calibri"/>
                <w:i/>
              </w:rPr>
              <w:t xml:space="preserve"> Voorbereiden en opstarten </w:t>
            </w:r>
            <w:proofErr w:type="spellStart"/>
            <w:r w:rsidRPr="00B570BB">
              <w:rPr>
                <w:rFonts w:ascii="Calibri" w:hAnsi="Calibri" w:cs="Calibri"/>
                <w:i/>
              </w:rPr>
              <w:t>softwareontwikkeltraject</w:t>
            </w:r>
            <w:proofErr w:type="spellEnd"/>
            <w:r w:rsidRPr="00B570BB">
              <w:rPr>
                <w:rFonts w:ascii="Calibri" w:hAnsi="Calibri" w:cs="Calibri"/>
                <w:i/>
              </w:rPr>
              <w:t xml:space="preserve"> </w:t>
            </w:r>
            <w:r w:rsidRPr="00B570BB">
              <w:rPr>
                <w:rFonts w:ascii="Calibri" w:hAnsi="Calibri" w:cs="Calibri"/>
              </w:rPr>
              <w:t>(</w:t>
            </w:r>
            <w:r w:rsidRPr="00B570BB">
              <w:rPr>
                <w:rFonts w:ascii="Calibri" w:hAnsi="Calibri" w:cs="Calibri"/>
                <w:b/>
              </w:rPr>
              <w:t>Niveau 3</w:t>
            </w:r>
            <w:r w:rsidRPr="00B570BB">
              <w:rPr>
                <w:rFonts w:ascii="Calibri" w:hAnsi="Calibri" w:cs="Calibri"/>
              </w:rPr>
              <w:t>)</w:t>
            </w:r>
          </w:p>
          <w:p w:rsidR="00185BFF" w:rsidRPr="00B570BB" w:rsidRDefault="00185BFF" w:rsidP="003C3F88">
            <w:pPr>
              <w:spacing w:line="276" w:lineRule="auto"/>
              <w:rPr>
                <w:rFonts w:cs="Arial"/>
                <w:b/>
                <w:bCs/>
              </w:rPr>
            </w:pPr>
          </w:p>
        </w:tc>
        <w:tc>
          <w:tcPr>
            <w:tcW w:w="4105" w:type="dxa"/>
            <w:tcBorders>
              <w:top w:val="single" w:sz="4" w:space="0" w:color="auto"/>
              <w:left w:val="single" w:sz="4" w:space="0" w:color="auto"/>
              <w:bottom w:val="single" w:sz="4" w:space="0" w:color="auto"/>
              <w:right w:val="single" w:sz="4" w:space="0" w:color="auto"/>
            </w:tcBorders>
          </w:tcPr>
          <w:p w:rsidR="00185BFF" w:rsidRPr="00B570BB" w:rsidRDefault="00185BFF" w:rsidP="003C3F88">
            <w:pPr>
              <w:spacing w:line="276" w:lineRule="auto"/>
              <w:rPr>
                <w:rFonts w:ascii="Calibri" w:hAnsi="Calibri" w:cs="Calibri"/>
              </w:rPr>
            </w:pPr>
            <w:r w:rsidRPr="00B570BB">
              <w:rPr>
                <w:rFonts w:ascii="Calibri" w:hAnsi="Calibri" w:cs="Calibri"/>
              </w:rPr>
              <w:t xml:space="preserve">De servicelaag moet vanaf niets ontwikkeld worden, daarom zal een </w:t>
            </w:r>
            <w:proofErr w:type="spellStart"/>
            <w:r w:rsidRPr="00B570BB">
              <w:rPr>
                <w:rFonts w:ascii="Calibri" w:hAnsi="Calibri" w:cs="Calibri"/>
              </w:rPr>
              <w:t>softwareontwikkeltraject</w:t>
            </w:r>
            <w:proofErr w:type="spellEnd"/>
            <w:r w:rsidRPr="00B570BB">
              <w:rPr>
                <w:rFonts w:ascii="Calibri" w:hAnsi="Calibri" w:cs="Calibri"/>
              </w:rPr>
              <w:t xml:space="preserve"> voorbereid en opgestart worden.</w:t>
            </w:r>
          </w:p>
          <w:p w:rsidR="00185BFF" w:rsidRPr="00B570BB" w:rsidRDefault="00185BFF" w:rsidP="003C3F88">
            <w:pPr>
              <w:spacing w:line="276" w:lineRule="auto"/>
              <w:rPr>
                <w:rFonts w:ascii="Calibri" w:hAnsi="Calibri" w:cs="Calibri"/>
              </w:rPr>
            </w:pPr>
          </w:p>
        </w:tc>
        <w:tc>
          <w:tcPr>
            <w:tcW w:w="1503" w:type="dxa"/>
            <w:tcBorders>
              <w:top w:val="single" w:sz="4" w:space="0" w:color="auto"/>
              <w:left w:val="single" w:sz="4" w:space="0" w:color="auto"/>
              <w:bottom w:val="single" w:sz="4" w:space="0" w:color="auto"/>
              <w:right w:val="single" w:sz="4" w:space="0" w:color="auto"/>
            </w:tcBorders>
            <w:hideMark/>
          </w:tcPr>
          <w:p w:rsidR="00185BFF" w:rsidRPr="00B570BB" w:rsidRDefault="00185BFF" w:rsidP="00BB2D4B">
            <w:pPr>
              <w:rPr>
                <w:b/>
              </w:rPr>
            </w:pPr>
            <w:r w:rsidRPr="00B570BB">
              <w:rPr>
                <w:b/>
              </w:rPr>
              <w:t>1, 2</w:t>
            </w:r>
          </w:p>
        </w:tc>
      </w:tr>
      <w:tr w:rsidR="00185BFF" w:rsidRPr="00B570BB" w:rsidTr="00BB2D4B">
        <w:tc>
          <w:tcPr>
            <w:tcW w:w="2545" w:type="dxa"/>
            <w:tcBorders>
              <w:top w:val="single" w:sz="4" w:space="0" w:color="auto"/>
              <w:left w:val="single" w:sz="4" w:space="0" w:color="auto"/>
              <w:bottom w:val="single" w:sz="4" w:space="0" w:color="auto"/>
              <w:right w:val="single" w:sz="4" w:space="0" w:color="auto"/>
            </w:tcBorders>
          </w:tcPr>
          <w:p w:rsidR="00185BFF" w:rsidRPr="00B570BB" w:rsidRDefault="00185BFF" w:rsidP="003C3F88">
            <w:pPr>
              <w:rPr>
                <w:rFonts w:cs="Arial"/>
                <w:b/>
                <w:bCs/>
              </w:rPr>
            </w:pPr>
            <w:r w:rsidRPr="00B570BB">
              <w:rPr>
                <w:b/>
                <w:i/>
              </w:rPr>
              <w:t>3.1</w:t>
            </w:r>
            <w:r w:rsidRPr="00B570BB">
              <w:rPr>
                <w:i/>
              </w:rPr>
              <w:t xml:space="preserve"> </w:t>
            </w:r>
            <w:r w:rsidRPr="00B570BB">
              <w:rPr>
                <w:rFonts w:ascii="Calibri" w:hAnsi="Calibri" w:cs="Calibri"/>
                <w:i/>
              </w:rPr>
              <w:t>Ontwerpen van softwarearchitectuur</w:t>
            </w:r>
            <w:r w:rsidRPr="00B570BB">
              <w:t xml:space="preserve"> (</w:t>
            </w:r>
            <w:r w:rsidRPr="00B570BB">
              <w:rPr>
                <w:b/>
              </w:rPr>
              <w:t>Niveau 4</w:t>
            </w:r>
            <w:r w:rsidRPr="00B570BB">
              <w:t>)</w:t>
            </w:r>
          </w:p>
        </w:tc>
        <w:tc>
          <w:tcPr>
            <w:tcW w:w="4105" w:type="dxa"/>
            <w:tcBorders>
              <w:top w:val="single" w:sz="4" w:space="0" w:color="auto"/>
              <w:left w:val="single" w:sz="4" w:space="0" w:color="auto"/>
              <w:bottom w:val="single" w:sz="4" w:space="0" w:color="auto"/>
              <w:right w:val="single" w:sz="4" w:space="0" w:color="auto"/>
            </w:tcBorders>
          </w:tcPr>
          <w:p w:rsidR="00185BFF" w:rsidRPr="00B570BB" w:rsidRDefault="00185BFF" w:rsidP="00544D19">
            <w:pPr>
              <w:spacing w:line="276" w:lineRule="auto"/>
              <w:rPr>
                <w:rFonts w:ascii="Calibri" w:hAnsi="Calibri" w:cs="Calibri"/>
              </w:rPr>
            </w:pPr>
            <w:r w:rsidRPr="00B570BB">
              <w:rPr>
                <w:rFonts w:ascii="Calibri" w:hAnsi="Calibri" w:cs="Calibri"/>
              </w:rPr>
              <w:t xml:space="preserve">Op basis van de requirements zal een architectuur ontwerp gemaakt worden voor de servicelaag als koppeling tussen een Mendix </w:t>
            </w:r>
            <w:r w:rsidR="00544D19" w:rsidRPr="00B570BB">
              <w:rPr>
                <w:rFonts w:ascii="Calibri" w:hAnsi="Calibri" w:cs="Calibri"/>
              </w:rPr>
              <w:t>applicatie</w:t>
            </w:r>
            <w:r w:rsidRPr="00B570BB">
              <w:rPr>
                <w:rFonts w:ascii="Calibri" w:hAnsi="Calibri" w:cs="Calibri"/>
              </w:rPr>
              <w:t xml:space="preserve"> en WF.</w:t>
            </w:r>
          </w:p>
        </w:tc>
        <w:tc>
          <w:tcPr>
            <w:tcW w:w="1503" w:type="dxa"/>
            <w:tcBorders>
              <w:top w:val="single" w:sz="4" w:space="0" w:color="auto"/>
              <w:left w:val="single" w:sz="4" w:space="0" w:color="auto"/>
              <w:bottom w:val="single" w:sz="4" w:space="0" w:color="auto"/>
              <w:right w:val="single" w:sz="4" w:space="0" w:color="auto"/>
            </w:tcBorders>
            <w:hideMark/>
          </w:tcPr>
          <w:p w:rsidR="00185BFF" w:rsidRPr="00B570BB" w:rsidRDefault="00185BFF" w:rsidP="00BB2D4B">
            <w:pPr>
              <w:rPr>
                <w:b/>
              </w:rPr>
            </w:pPr>
            <w:r w:rsidRPr="00B570BB">
              <w:rPr>
                <w:b/>
              </w:rPr>
              <w:t>3, 4,</w:t>
            </w:r>
            <w:r w:rsidR="00BB2D4B" w:rsidRPr="00B570BB">
              <w:rPr>
                <w:b/>
              </w:rPr>
              <w:t xml:space="preserve"> </w:t>
            </w:r>
            <w:r w:rsidRPr="00B570BB">
              <w:rPr>
                <w:b/>
              </w:rPr>
              <w:t>5</w:t>
            </w:r>
          </w:p>
        </w:tc>
      </w:tr>
    </w:tbl>
    <w:p w:rsidR="00185BFF" w:rsidRPr="00B570BB" w:rsidRDefault="00185BFF" w:rsidP="00185BFF">
      <w:pPr>
        <w:pStyle w:val="Tekstzonderopmaak"/>
        <w:rPr>
          <w:rFonts w:ascii="Arial" w:hAnsi="Arial" w:cs="Arial"/>
          <w:b/>
          <w:bCs/>
        </w:rPr>
      </w:pPr>
    </w:p>
    <w:p w:rsidR="00185BFF" w:rsidRPr="00B570BB" w:rsidRDefault="00185BFF" w:rsidP="00185BFF">
      <w:pPr>
        <w:pStyle w:val="Tekstzonderopmaak"/>
        <w:rPr>
          <w:rFonts w:ascii="Arial" w:hAnsi="Arial" w:cs="Arial"/>
          <w:b/>
          <w:bCs/>
        </w:rPr>
      </w:pPr>
    </w:p>
    <w:p w:rsidR="00185BFF" w:rsidRPr="00B570BB" w:rsidRDefault="00BB2D4B" w:rsidP="00BB2D4B">
      <w:pPr>
        <w:rPr>
          <w:rFonts w:eastAsia="Times New Roman"/>
          <w:lang w:eastAsia="nl-NL" w:bidi="ar-SA"/>
        </w:rPr>
      </w:pPr>
      <w:r w:rsidRPr="00B570BB">
        <w:rPr>
          <w:rFonts w:eastAsia="Times New Roman"/>
          <w:lang w:eastAsia="nl-NL" w:bidi="ar-SA"/>
        </w:rPr>
        <w:t>De getallen gebruikt bij ‘bijhorend product’ corresponderen met de volgende opgeleverde producten:</w:t>
      </w:r>
    </w:p>
    <w:p w:rsidR="00BB2D4B" w:rsidRPr="00B570BB" w:rsidRDefault="00BB2D4B" w:rsidP="00110843">
      <w:pPr>
        <w:pStyle w:val="Lijstalinea"/>
        <w:numPr>
          <w:ilvl w:val="0"/>
          <w:numId w:val="44"/>
        </w:numPr>
      </w:pPr>
      <w:r w:rsidRPr="00B570BB">
        <w:t>PID (Project Initiatie Document)</w:t>
      </w:r>
    </w:p>
    <w:p w:rsidR="00BB2D4B" w:rsidRPr="00B570BB" w:rsidRDefault="00BB2D4B" w:rsidP="00110843">
      <w:pPr>
        <w:pStyle w:val="Lijstalinea"/>
        <w:numPr>
          <w:ilvl w:val="0"/>
          <w:numId w:val="44"/>
        </w:numPr>
      </w:pPr>
      <w:r w:rsidRPr="00B570BB">
        <w:t xml:space="preserve">Sprintplanningen </w:t>
      </w:r>
      <w:r w:rsidR="0066121B" w:rsidRPr="00B570BB">
        <w:t xml:space="preserve">(priorisering van </w:t>
      </w:r>
      <w:proofErr w:type="spellStart"/>
      <w:r w:rsidR="0066121B" w:rsidRPr="00B570BB">
        <w:t>stories</w:t>
      </w:r>
      <w:proofErr w:type="spellEnd"/>
      <w:r w:rsidR="0066121B" w:rsidRPr="00B570BB">
        <w:t>)</w:t>
      </w:r>
    </w:p>
    <w:p w:rsidR="00BB2D4B" w:rsidRPr="00B570BB" w:rsidRDefault="00BB2D4B" w:rsidP="00110843">
      <w:pPr>
        <w:pStyle w:val="Lijstalinea"/>
        <w:numPr>
          <w:ilvl w:val="0"/>
          <w:numId w:val="44"/>
        </w:numPr>
      </w:pPr>
      <w:r w:rsidRPr="00B570BB">
        <w:t>Beschrijving van requirements</w:t>
      </w:r>
    </w:p>
    <w:p w:rsidR="00BB2D4B" w:rsidRPr="00B570BB" w:rsidRDefault="00BB2D4B" w:rsidP="00110843">
      <w:pPr>
        <w:pStyle w:val="Lijstalinea"/>
        <w:numPr>
          <w:ilvl w:val="0"/>
          <w:numId w:val="44"/>
        </w:numPr>
      </w:pPr>
      <w:r w:rsidRPr="00B570BB">
        <w:t xml:space="preserve">UML Diagrammen </w:t>
      </w:r>
    </w:p>
    <w:p w:rsidR="00BB2D4B" w:rsidRPr="00B570BB" w:rsidRDefault="00BB2D4B" w:rsidP="00110843">
      <w:pPr>
        <w:pStyle w:val="Lijstalinea"/>
        <w:numPr>
          <w:ilvl w:val="0"/>
          <w:numId w:val="44"/>
        </w:numPr>
      </w:pPr>
      <w:r w:rsidRPr="00B570BB">
        <w:t xml:space="preserve">Architectuur ontwerp van de Servicelaag als koppeling tussen </w:t>
      </w:r>
      <w:r w:rsidR="00544D19" w:rsidRPr="00B570BB">
        <w:t xml:space="preserve">een </w:t>
      </w:r>
      <w:r w:rsidRPr="00B570BB">
        <w:t xml:space="preserve">Mendix </w:t>
      </w:r>
      <w:r w:rsidR="00544D19" w:rsidRPr="00B570BB">
        <w:t xml:space="preserve">applicatie </w:t>
      </w:r>
      <w:r w:rsidRPr="00B570BB">
        <w:t>en WF</w:t>
      </w:r>
    </w:p>
    <w:p w:rsidR="00BB2D4B" w:rsidRPr="00B570BB" w:rsidRDefault="00BB2D4B" w:rsidP="00BB2D4B"/>
    <w:p w:rsidR="0066121B" w:rsidRPr="00B570BB" w:rsidRDefault="0066121B" w:rsidP="0066121B">
      <w:r w:rsidRPr="00B570BB">
        <w:lastRenderedPageBreak/>
        <w:t xml:space="preserve">Hieronder zal per </w:t>
      </w:r>
      <w:r w:rsidR="003F4038" w:rsidRPr="00B570BB">
        <w:t>beroepstaak</w:t>
      </w:r>
      <w:r w:rsidRPr="00B570BB">
        <w:t xml:space="preserve"> aangegeven worden op welke wijze eraan gewerkt is om deze te behalen. </w:t>
      </w:r>
    </w:p>
    <w:p w:rsidR="00213D31" w:rsidRPr="00D81250" w:rsidRDefault="003F4038" w:rsidP="0066121B">
      <w:pPr>
        <w:rPr>
          <w:rFonts w:eastAsiaTheme="majorEastAsia"/>
          <w:b/>
        </w:rPr>
      </w:pPr>
      <w:r w:rsidRPr="00B570BB">
        <w:rPr>
          <w:rFonts w:eastAsiaTheme="majorEastAsia"/>
          <w:b/>
        </w:rPr>
        <w:t>Beroepstaak</w:t>
      </w:r>
      <w:r w:rsidR="0066121B" w:rsidRPr="00B570BB">
        <w:rPr>
          <w:rFonts w:eastAsiaTheme="majorEastAsia"/>
          <w:b/>
        </w:rPr>
        <w:t xml:space="preserve"> 1.1: Selecteren methoden, technieken en tools (Niveau 3)</w:t>
      </w:r>
      <w:r w:rsidR="00D81250">
        <w:rPr>
          <w:rFonts w:eastAsiaTheme="majorEastAsia"/>
          <w:b/>
        </w:rPr>
        <w:br/>
      </w:r>
      <w:r w:rsidR="00213D31" w:rsidRPr="00B570BB">
        <w:rPr>
          <w:rFonts w:eastAsiaTheme="majorEastAsia"/>
        </w:rPr>
        <w:t xml:space="preserve">Zoals in hoofdstuk 5 te lezen is zijn er verschillende methoden, technieken en tools gebruikt. De keuzes voor deze methodes zijn deels door de opdrachtgever, deels door mij en deels gezamenlijk in overleg met het Scrum team gemaakt. De belangrijkste keuzes worden hieronder </w:t>
      </w:r>
      <w:proofErr w:type="gramStart"/>
      <w:r w:rsidR="00213D31" w:rsidRPr="00B570BB">
        <w:rPr>
          <w:rFonts w:eastAsiaTheme="majorEastAsia"/>
        </w:rPr>
        <w:t>nogmaals</w:t>
      </w:r>
      <w:proofErr w:type="gramEnd"/>
      <w:r w:rsidR="00213D31" w:rsidRPr="00B570BB">
        <w:rPr>
          <w:rFonts w:eastAsiaTheme="majorEastAsia"/>
        </w:rPr>
        <w:t xml:space="preserve"> gepresenteerd:</w:t>
      </w:r>
    </w:p>
    <w:p w:rsidR="00213D31" w:rsidRPr="00B570BB" w:rsidRDefault="00213D31" w:rsidP="00213D31">
      <w:pPr>
        <w:pStyle w:val="Lijstalinea"/>
        <w:numPr>
          <w:ilvl w:val="0"/>
          <w:numId w:val="42"/>
        </w:numPr>
        <w:rPr>
          <w:rFonts w:eastAsiaTheme="majorEastAsia"/>
        </w:rPr>
      </w:pPr>
      <w:r w:rsidRPr="00B570BB">
        <w:rPr>
          <w:rFonts w:eastAsiaTheme="majorEastAsia"/>
        </w:rPr>
        <w:t>Scrum als ontwikkelaanpak</w:t>
      </w:r>
    </w:p>
    <w:p w:rsidR="00213D31" w:rsidRPr="00B570BB" w:rsidRDefault="00213D31" w:rsidP="00213D31">
      <w:pPr>
        <w:pStyle w:val="Lijstalinea"/>
        <w:numPr>
          <w:ilvl w:val="0"/>
          <w:numId w:val="42"/>
        </w:numPr>
        <w:rPr>
          <w:rFonts w:eastAsiaTheme="majorEastAsia"/>
        </w:rPr>
      </w:pPr>
      <w:r w:rsidRPr="00B570BB">
        <w:rPr>
          <w:rFonts w:eastAsiaTheme="majorEastAsia"/>
        </w:rPr>
        <w:t>REST dataservice voor het benaderen van de data</w:t>
      </w:r>
    </w:p>
    <w:p w:rsidR="00213D31" w:rsidRPr="00B570BB" w:rsidRDefault="00213D31" w:rsidP="00213D31">
      <w:pPr>
        <w:pStyle w:val="Lijstalinea"/>
        <w:numPr>
          <w:ilvl w:val="0"/>
          <w:numId w:val="42"/>
        </w:numPr>
        <w:rPr>
          <w:rFonts w:eastAsiaTheme="majorEastAsia"/>
        </w:rPr>
      </w:pPr>
      <w:r w:rsidRPr="00B570BB">
        <w:rPr>
          <w:rFonts w:eastAsiaTheme="majorEastAsia"/>
        </w:rPr>
        <w:t xml:space="preserve">Gebruik van </w:t>
      </w:r>
      <w:proofErr w:type="spellStart"/>
      <w:r w:rsidRPr="00B570BB">
        <w:rPr>
          <w:rFonts w:eastAsiaTheme="majorEastAsia"/>
        </w:rPr>
        <w:t>Eclipse</w:t>
      </w:r>
      <w:proofErr w:type="spellEnd"/>
      <w:r w:rsidRPr="00B570BB">
        <w:rPr>
          <w:rFonts w:eastAsiaTheme="majorEastAsia"/>
        </w:rPr>
        <w:t xml:space="preserve"> voor Java ontwikkeling</w:t>
      </w:r>
    </w:p>
    <w:p w:rsidR="00213D31" w:rsidRPr="00B570BB" w:rsidRDefault="00213D31" w:rsidP="00213D31">
      <w:pPr>
        <w:pStyle w:val="Lijstalinea"/>
        <w:numPr>
          <w:ilvl w:val="0"/>
          <w:numId w:val="42"/>
        </w:numPr>
        <w:rPr>
          <w:rFonts w:eastAsiaTheme="majorEastAsia"/>
        </w:rPr>
      </w:pPr>
      <w:r w:rsidRPr="00B570BB">
        <w:rPr>
          <w:rFonts w:eastAsiaTheme="majorEastAsia"/>
        </w:rPr>
        <w:t xml:space="preserve">Gebruik van SOAP </w:t>
      </w:r>
      <w:proofErr w:type="spellStart"/>
      <w:r w:rsidRPr="00B570BB">
        <w:rPr>
          <w:rFonts w:eastAsiaTheme="majorEastAsia"/>
        </w:rPr>
        <w:t>request</w:t>
      </w:r>
      <w:proofErr w:type="spellEnd"/>
      <w:r w:rsidRPr="00B570BB">
        <w:rPr>
          <w:rFonts w:eastAsiaTheme="majorEastAsia"/>
        </w:rPr>
        <w:t xml:space="preserve"> in plaats van proxy </w:t>
      </w:r>
      <w:proofErr w:type="spellStart"/>
      <w:r w:rsidR="00F80A63">
        <w:rPr>
          <w:rFonts w:eastAsiaTheme="majorEastAsia"/>
        </w:rPr>
        <w:t>client</w:t>
      </w:r>
      <w:proofErr w:type="spellEnd"/>
      <w:r w:rsidR="00F80A63">
        <w:rPr>
          <w:rFonts w:eastAsiaTheme="majorEastAsia"/>
        </w:rPr>
        <w:t xml:space="preserve"> laten genereren</w:t>
      </w:r>
    </w:p>
    <w:p w:rsidR="00213D31" w:rsidRPr="00B570BB" w:rsidRDefault="00213D31" w:rsidP="00213D31">
      <w:pPr>
        <w:pStyle w:val="Lijstalinea"/>
        <w:numPr>
          <w:ilvl w:val="0"/>
          <w:numId w:val="42"/>
        </w:numPr>
        <w:rPr>
          <w:rFonts w:eastAsiaTheme="majorEastAsia"/>
        </w:rPr>
      </w:pPr>
      <w:r w:rsidRPr="00B570BB">
        <w:rPr>
          <w:rFonts w:eastAsiaTheme="majorEastAsia"/>
        </w:rPr>
        <w:t xml:space="preserve">Gebruik van </w:t>
      </w:r>
      <w:r w:rsidR="00F80A63">
        <w:rPr>
          <w:rFonts w:eastAsiaTheme="majorEastAsia"/>
        </w:rPr>
        <w:t>XSD</w:t>
      </w:r>
      <w:r w:rsidRPr="00B570BB">
        <w:rPr>
          <w:rFonts w:eastAsiaTheme="majorEastAsia"/>
        </w:rPr>
        <w:t xml:space="preserve"> voor ophalen van parameters bij </w:t>
      </w:r>
      <w:r w:rsidR="00314159">
        <w:rPr>
          <w:rFonts w:eastAsiaTheme="majorEastAsia"/>
        </w:rPr>
        <w:t>workflow-stap</w:t>
      </w:r>
    </w:p>
    <w:p w:rsidR="00213D31" w:rsidRPr="00B570BB" w:rsidRDefault="00213D31" w:rsidP="00213D31">
      <w:pPr>
        <w:pStyle w:val="Lijstalinea"/>
        <w:numPr>
          <w:ilvl w:val="0"/>
          <w:numId w:val="42"/>
        </w:numPr>
        <w:rPr>
          <w:rFonts w:eastAsiaTheme="majorEastAsia"/>
        </w:rPr>
      </w:pPr>
      <w:r w:rsidRPr="00B570BB">
        <w:rPr>
          <w:rFonts w:eastAsiaTheme="majorEastAsia"/>
        </w:rPr>
        <w:t xml:space="preserve">Gebruik van JSON response voor het ophalen van de data uit de </w:t>
      </w:r>
      <w:r w:rsidR="00314159">
        <w:rPr>
          <w:rFonts w:eastAsiaTheme="majorEastAsia"/>
        </w:rPr>
        <w:t>Werkvoorraad database</w:t>
      </w:r>
    </w:p>
    <w:p w:rsidR="00213D31" w:rsidRPr="00B570BB" w:rsidRDefault="00213D31" w:rsidP="00213D31">
      <w:pPr>
        <w:rPr>
          <w:rFonts w:eastAsiaTheme="majorEastAsia"/>
        </w:rPr>
      </w:pPr>
      <w:r w:rsidRPr="00B570BB">
        <w:rPr>
          <w:rFonts w:eastAsiaTheme="majorEastAsia"/>
        </w:rPr>
        <w:t xml:space="preserve">De verdediging van deze keuzes staat beschreven in hoofdstuk 5, Realisatie. </w:t>
      </w:r>
    </w:p>
    <w:p w:rsidR="00D81250" w:rsidRDefault="003F4038" w:rsidP="00D81250">
      <w:r w:rsidRPr="00B570BB">
        <w:rPr>
          <w:rFonts w:eastAsiaTheme="majorEastAsia"/>
          <w:b/>
        </w:rPr>
        <w:t>Beroepstaak</w:t>
      </w:r>
      <w:r w:rsidR="0066121B" w:rsidRPr="00B570BB">
        <w:rPr>
          <w:rFonts w:eastAsiaTheme="majorEastAsia"/>
          <w:b/>
        </w:rPr>
        <w:t xml:space="preserve"> 1.2: Voorbereiden en opstarten </w:t>
      </w:r>
      <w:proofErr w:type="spellStart"/>
      <w:r w:rsidR="0066121B" w:rsidRPr="00B570BB">
        <w:rPr>
          <w:rFonts w:eastAsiaTheme="majorEastAsia"/>
          <w:b/>
        </w:rPr>
        <w:t>soft</w:t>
      </w:r>
      <w:r w:rsidR="00213D31" w:rsidRPr="00B570BB">
        <w:rPr>
          <w:rFonts w:eastAsiaTheme="majorEastAsia"/>
          <w:b/>
        </w:rPr>
        <w:t>wareontwikkeltraject</w:t>
      </w:r>
      <w:proofErr w:type="spellEnd"/>
      <w:r w:rsidR="00213D31" w:rsidRPr="00B570BB">
        <w:rPr>
          <w:rFonts w:eastAsiaTheme="majorEastAsia"/>
          <w:b/>
        </w:rPr>
        <w:t xml:space="preserve"> (Niveau 3)</w:t>
      </w:r>
      <w:r w:rsidR="00213D31" w:rsidRPr="00B570BB">
        <w:rPr>
          <w:rFonts w:eastAsiaTheme="majorEastAsia"/>
          <w:b/>
        </w:rPr>
        <w:br/>
      </w:r>
      <w:r w:rsidR="00213D31" w:rsidRPr="00B570BB">
        <w:t>Er was nog geen enkele basis beschikbaar voor de ontwikkeling van het project</w:t>
      </w:r>
      <w:r w:rsidR="00BA6FA8" w:rsidRPr="00B570BB">
        <w:t xml:space="preserve">. Doormiddel van het bepalen van </w:t>
      </w:r>
      <w:proofErr w:type="gramStart"/>
      <w:r w:rsidR="00BA6FA8" w:rsidRPr="00B570BB">
        <w:t>de</w:t>
      </w:r>
      <w:proofErr w:type="gramEnd"/>
      <w:r w:rsidR="00BA6FA8" w:rsidRPr="00B570BB">
        <w:t xml:space="preserve"> project aanpak, het opleveren van het Project Initiatie Document en </w:t>
      </w:r>
      <w:r w:rsidR="00F80A63">
        <w:t xml:space="preserve">het opstellen en opleveren van </w:t>
      </w:r>
      <w:r w:rsidR="00BA6FA8" w:rsidRPr="00B570BB">
        <w:t xml:space="preserve">de requirements is aangetoond dat er succesvol een </w:t>
      </w:r>
      <w:proofErr w:type="spellStart"/>
      <w:r w:rsidR="00BA6FA8" w:rsidRPr="00B570BB">
        <w:t>softwareontwikkeltraject</w:t>
      </w:r>
      <w:proofErr w:type="spellEnd"/>
      <w:r w:rsidR="00BA6FA8" w:rsidRPr="00B570BB">
        <w:t xml:space="preserve"> is opgestart. </w:t>
      </w:r>
    </w:p>
    <w:p w:rsidR="0066121B" w:rsidRPr="00B570BB" w:rsidRDefault="003F4038" w:rsidP="0066121B">
      <w:pPr>
        <w:rPr>
          <w:rFonts w:eastAsiaTheme="majorEastAsia"/>
        </w:rPr>
      </w:pPr>
      <w:r w:rsidRPr="00B570BB">
        <w:rPr>
          <w:rFonts w:eastAsiaTheme="majorEastAsia"/>
          <w:b/>
        </w:rPr>
        <w:t>Beroepstaak</w:t>
      </w:r>
      <w:r w:rsidR="0066121B" w:rsidRPr="00B570BB">
        <w:rPr>
          <w:rFonts w:eastAsiaTheme="majorEastAsia"/>
          <w:b/>
        </w:rPr>
        <w:t xml:space="preserve"> 3.1: Ontwerpen van softwarearchitectuur (Niveau 4)</w:t>
      </w:r>
      <w:r w:rsidR="00BA6FA8" w:rsidRPr="00B570BB">
        <w:rPr>
          <w:rFonts w:eastAsiaTheme="majorEastAsia"/>
          <w:b/>
        </w:rPr>
        <w:br/>
      </w:r>
      <w:r w:rsidR="00BA6FA8" w:rsidRPr="00B570BB">
        <w:rPr>
          <w:rFonts w:eastAsiaTheme="majorEastAsia"/>
        </w:rPr>
        <w:t xml:space="preserve">Het project </w:t>
      </w:r>
      <w:r w:rsidR="00F80A63">
        <w:rPr>
          <w:rFonts w:eastAsiaTheme="majorEastAsia"/>
        </w:rPr>
        <w:t>heeft</w:t>
      </w:r>
      <w:r w:rsidR="00BA6FA8" w:rsidRPr="00B570BB">
        <w:rPr>
          <w:rFonts w:eastAsiaTheme="majorEastAsia"/>
        </w:rPr>
        <w:t xml:space="preserve"> </w:t>
      </w:r>
      <w:proofErr w:type="gramStart"/>
      <w:r w:rsidR="00BA6FA8" w:rsidRPr="00B570BB">
        <w:rPr>
          <w:rFonts w:eastAsiaTheme="majorEastAsia"/>
        </w:rPr>
        <w:t>interactie</w:t>
      </w:r>
      <w:proofErr w:type="gramEnd"/>
      <w:r w:rsidR="00BA6FA8" w:rsidRPr="00B570BB">
        <w:rPr>
          <w:rFonts w:eastAsiaTheme="majorEastAsia"/>
        </w:rPr>
        <w:t xml:space="preserve"> met veel verschillende systemen. Een Java servicelaag die onderdeel is van </w:t>
      </w:r>
      <w:r w:rsidR="00544D19" w:rsidRPr="00B570BB">
        <w:rPr>
          <w:rFonts w:eastAsiaTheme="majorEastAsia"/>
        </w:rPr>
        <w:t xml:space="preserve">een </w:t>
      </w:r>
      <w:r w:rsidR="00BA6FA8" w:rsidRPr="00B570BB">
        <w:rPr>
          <w:rFonts w:eastAsiaTheme="majorEastAsia"/>
        </w:rPr>
        <w:t xml:space="preserve">Mendix </w:t>
      </w:r>
      <w:r w:rsidR="00544D19" w:rsidRPr="00B570BB">
        <w:rPr>
          <w:rFonts w:eastAsiaTheme="majorEastAsia"/>
        </w:rPr>
        <w:t xml:space="preserve">module </w:t>
      </w:r>
      <w:r w:rsidR="00BA6FA8" w:rsidRPr="00B570BB">
        <w:rPr>
          <w:rFonts w:eastAsiaTheme="majorEastAsia"/>
        </w:rPr>
        <w:t xml:space="preserve">en weer communiceert met een REST dataservice en workflows. Een workflow die ook weer communiceert met de dataservice, enz. </w:t>
      </w:r>
      <w:proofErr w:type="gramStart"/>
      <w:r w:rsidR="00BA6FA8" w:rsidRPr="00B570BB">
        <w:rPr>
          <w:rFonts w:eastAsiaTheme="majorEastAsia"/>
        </w:rPr>
        <w:t>Het is daarom van uiterst belang dat vooraf goed nagedacht wordt over hoe het systeem precies in elkaar zit, welke systemen bij het project betrokken</w:t>
      </w:r>
      <w:r w:rsidR="00F80A63">
        <w:rPr>
          <w:rFonts w:eastAsiaTheme="majorEastAsia"/>
        </w:rPr>
        <w:t xml:space="preserve"> zijn</w:t>
      </w:r>
      <w:r w:rsidR="00BA6FA8" w:rsidRPr="00B570BB">
        <w:rPr>
          <w:rFonts w:eastAsiaTheme="majorEastAsia"/>
        </w:rPr>
        <w:t xml:space="preserve">, welke onderdelen van het systeem </w:t>
      </w:r>
      <w:r w:rsidR="00F80A63" w:rsidRPr="00B570BB">
        <w:rPr>
          <w:rFonts w:eastAsiaTheme="majorEastAsia"/>
        </w:rPr>
        <w:t xml:space="preserve">op wat voor manier met elkaar </w:t>
      </w:r>
      <w:r w:rsidR="00BA6FA8" w:rsidRPr="00B570BB">
        <w:rPr>
          <w:rFonts w:eastAsiaTheme="majorEastAsia"/>
        </w:rPr>
        <w:t xml:space="preserve">communiceren, enz. </w:t>
      </w:r>
      <w:proofErr w:type="gramEnd"/>
    </w:p>
    <w:p w:rsidR="0066121B" w:rsidRDefault="00BA6FA8" w:rsidP="00DA31E4">
      <w:pPr>
        <w:rPr>
          <w:rFonts w:eastAsiaTheme="majorEastAsia"/>
        </w:rPr>
      </w:pPr>
      <w:r w:rsidRPr="00B570BB">
        <w:rPr>
          <w:rFonts w:eastAsiaTheme="majorEastAsia"/>
        </w:rPr>
        <w:t xml:space="preserve">Om dit vast te leggen is een </w:t>
      </w:r>
      <w:proofErr w:type="spellStart"/>
      <w:r w:rsidRPr="00B570BB">
        <w:rPr>
          <w:rFonts w:eastAsiaTheme="majorEastAsia"/>
        </w:rPr>
        <w:t>Architectual</w:t>
      </w:r>
      <w:proofErr w:type="spellEnd"/>
      <w:r w:rsidRPr="00B570BB">
        <w:rPr>
          <w:rFonts w:eastAsiaTheme="majorEastAsia"/>
        </w:rPr>
        <w:t xml:space="preserve"> </w:t>
      </w:r>
      <w:proofErr w:type="spellStart"/>
      <w:r w:rsidRPr="00B570BB">
        <w:rPr>
          <w:rFonts w:eastAsiaTheme="majorEastAsia"/>
        </w:rPr>
        <w:t>Description</w:t>
      </w:r>
      <w:proofErr w:type="spellEnd"/>
      <w:r w:rsidRPr="00B570BB">
        <w:rPr>
          <w:rFonts w:eastAsiaTheme="majorEastAsia"/>
        </w:rPr>
        <w:t xml:space="preserve"> opgesteld, zoals ook beschreven in hoofdstuk 5</w:t>
      </w:r>
      <w:r w:rsidR="00F80A63">
        <w:rPr>
          <w:rFonts w:eastAsiaTheme="majorEastAsia"/>
        </w:rPr>
        <w:t>.1 (Initiatie fase)</w:t>
      </w:r>
      <w:r w:rsidRPr="00B570BB">
        <w:rPr>
          <w:rFonts w:eastAsiaTheme="majorEastAsia"/>
        </w:rPr>
        <w:t xml:space="preserve">. Vanuit verschillende viewpoints wordt naar het geheel gekeken en zo is een architectuur opgesteld en goedgekeurd door de opdrachtgever, aan de hand waarvan het project ontwikkeld is. Voor de inhoud van het </w:t>
      </w:r>
      <w:proofErr w:type="spellStart"/>
      <w:r w:rsidRPr="00B570BB">
        <w:rPr>
          <w:rFonts w:eastAsiaTheme="majorEastAsia"/>
        </w:rPr>
        <w:t>Architectual</w:t>
      </w:r>
      <w:proofErr w:type="spellEnd"/>
      <w:r w:rsidRPr="00B570BB">
        <w:rPr>
          <w:rFonts w:eastAsiaTheme="majorEastAsia"/>
        </w:rPr>
        <w:t xml:space="preserve"> </w:t>
      </w:r>
      <w:proofErr w:type="spellStart"/>
      <w:r w:rsidRPr="00B570BB">
        <w:rPr>
          <w:rFonts w:eastAsiaTheme="majorEastAsia"/>
        </w:rPr>
        <w:t>Description</w:t>
      </w:r>
      <w:proofErr w:type="spellEnd"/>
      <w:r w:rsidRPr="00B570BB">
        <w:rPr>
          <w:rFonts w:eastAsiaTheme="majorEastAsia"/>
        </w:rPr>
        <w:t xml:space="preserve"> wordt verwezen naar de externe bijlage in het afstudeerdossier ‘</w:t>
      </w:r>
      <w:proofErr w:type="spellStart"/>
      <w:r w:rsidRPr="00B570BB">
        <w:rPr>
          <w:rFonts w:eastAsiaTheme="majorEastAsia"/>
        </w:rPr>
        <w:t>Architec</w:t>
      </w:r>
      <w:r w:rsidR="00F80A63">
        <w:rPr>
          <w:rFonts w:eastAsiaTheme="majorEastAsia"/>
        </w:rPr>
        <w:t>tual</w:t>
      </w:r>
      <w:proofErr w:type="spellEnd"/>
      <w:r w:rsidR="00F80A63">
        <w:rPr>
          <w:rFonts w:eastAsiaTheme="majorEastAsia"/>
        </w:rPr>
        <w:t xml:space="preserve"> </w:t>
      </w:r>
      <w:proofErr w:type="spellStart"/>
      <w:r w:rsidR="00F80A63">
        <w:rPr>
          <w:rFonts w:eastAsiaTheme="majorEastAsia"/>
        </w:rPr>
        <w:t>Description</w:t>
      </w:r>
      <w:proofErr w:type="spellEnd"/>
      <w:r w:rsidRPr="00B570BB">
        <w:rPr>
          <w:rFonts w:eastAsiaTheme="majorEastAsia"/>
        </w:rPr>
        <w:t xml:space="preserve">’. </w:t>
      </w:r>
    </w:p>
    <w:p w:rsidR="00F52EF7" w:rsidRPr="00B570BB" w:rsidRDefault="00F52EF7" w:rsidP="00DA31E4">
      <w:pPr>
        <w:rPr>
          <w:rFonts w:eastAsiaTheme="majorEastAsia"/>
        </w:rPr>
      </w:pPr>
      <w:r>
        <w:rPr>
          <w:rFonts w:eastAsiaTheme="majorEastAsia"/>
        </w:rPr>
        <w:t xml:space="preserve">Zoals in hoofdstuk 5 te lezen is, is er ook ruim aandacht besteed aan het testen van de opgeleverde producten. Zo is een mastertestplan opgeleverd, een detailtestplan voor de functionele acceptatie tests en zijn </w:t>
      </w:r>
      <w:r w:rsidR="00EE6A7B">
        <w:rPr>
          <w:rFonts w:eastAsiaTheme="majorEastAsia"/>
        </w:rPr>
        <w:t xml:space="preserve">er </w:t>
      </w:r>
      <w:r>
        <w:rPr>
          <w:rFonts w:eastAsiaTheme="majorEastAsia"/>
        </w:rPr>
        <w:t>unit-tests in de code opgenomen.</w:t>
      </w:r>
      <w:r w:rsidR="00D81250">
        <w:rPr>
          <w:rFonts w:eastAsiaTheme="majorEastAsia"/>
        </w:rPr>
        <w:t xml:space="preserve"> Zie externe </w:t>
      </w:r>
      <w:r w:rsidR="00D81250">
        <w:rPr>
          <w:rFonts w:eastAsiaTheme="majorEastAsia"/>
        </w:rPr>
        <w:lastRenderedPageBreak/>
        <w:t>bijlages voor de rapportage hiervan.</w:t>
      </w:r>
      <w:r>
        <w:rPr>
          <w:rFonts w:eastAsiaTheme="majorEastAsia"/>
        </w:rPr>
        <w:t xml:space="preserve"> Hiermee is dus ook aandacht besteed aan de beroepstaken 3.4 en 3.5, die gaan over het voorbereiden, plannen e</w:t>
      </w:r>
      <w:r w:rsidR="00D81250">
        <w:rPr>
          <w:rFonts w:eastAsiaTheme="majorEastAsia"/>
        </w:rPr>
        <w:t>n uitvoeren van het testproces.</w:t>
      </w:r>
    </w:p>
    <w:p w:rsidR="00AD76BD" w:rsidRPr="00B570BB" w:rsidRDefault="00AD76BD" w:rsidP="00DA31E4">
      <w:pPr>
        <w:rPr>
          <w:rFonts w:asciiTheme="majorHAnsi" w:eastAsiaTheme="majorEastAsia" w:hAnsiTheme="majorHAnsi" w:cstheme="majorBidi"/>
          <w:smallCaps/>
          <w:color w:val="0F243E" w:themeColor="text2" w:themeShade="7F"/>
          <w:spacing w:val="20"/>
          <w:sz w:val="32"/>
          <w:szCs w:val="32"/>
        </w:rPr>
      </w:pPr>
    </w:p>
    <w:p w:rsidR="00FF6033" w:rsidRPr="00B570BB" w:rsidRDefault="00FF6033">
      <w:pPr>
        <w:ind w:left="2160"/>
        <w:rPr>
          <w:rFonts w:asciiTheme="majorHAnsi" w:eastAsiaTheme="majorEastAsia" w:hAnsiTheme="majorHAnsi" w:cstheme="majorBidi"/>
          <w:smallCaps/>
          <w:color w:val="0F243E" w:themeColor="text2" w:themeShade="7F"/>
          <w:spacing w:val="20"/>
          <w:sz w:val="32"/>
          <w:szCs w:val="32"/>
        </w:rPr>
      </w:pPr>
      <w:r w:rsidRPr="00B570BB">
        <w:br w:type="page"/>
      </w:r>
    </w:p>
    <w:p w:rsidR="00F34D7D" w:rsidRPr="00B570BB" w:rsidRDefault="00F34D7D" w:rsidP="00F34D7D">
      <w:pPr>
        <w:pStyle w:val="Kop1"/>
      </w:pPr>
      <w:bookmarkStart w:id="72" w:name="_Toc326306814"/>
      <w:r w:rsidRPr="00B570BB">
        <w:lastRenderedPageBreak/>
        <w:t>Geraadpleegde literatuur</w:t>
      </w:r>
      <w:bookmarkEnd w:id="72"/>
    </w:p>
    <w:p w:rsidR="005A11E3" w:rsidRDefault="005A11E3" w:rsidP="005A11E3">
      <w:r>
        <w:t>Onderstaande literatuur is geraadpleegd tijdens de ontwikkeling van het project.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42"/>
        <w:gridCol w:w="1117"/>
        <w:gridCol w:w="1330"/>
        <w:gridCol w:w="2564"/>
      </w:tblGrid>
      <w:tr w:rsidR="005A11E3" w:rsidRPr="007F5E25" w:rsidTr="00F52EF7">
        <w:tc>
          <w:tcPr>
            <w:tcW w:w="3369" w:type="dxa"/>
            <w:shd w:val="pct10" w:color="auto" w:fill="auto"/>
          </w:tcPr>
          <w:p w:rsidR="005A11E3" w:rsidRPr="0078593B" w:rsidRDefault="005A11E3" w:rsidP="00F52EF7">
            <w:pPr>
              <w:rPr>
                <w:b/>
                <w:color w:val="auto"/>
                <w:sz w:val="18"/>
                <w:szCs w:val="18"/>
              </w:rPr>
            </w:pPr>
            <w:r w:rsidRPr="0078593B">
              <w:rPr>
                <w:b/>
                <w:color w:val="auto"/>
                <w:sz w:val="18"/>
                <w:szCs w:val="18"/>
              </w:rPr>
              <w:t>Literatuur naam</w:t>
            </w:r>
          </w:p>
        </w:tc>
        <w:tc>
          <w:tcPr>
            <w:tcW w:w="1179" w:type="dxa"/>
            <w:shd w:val="pct10" w:color="auto" w:fill="auto"/>
          </w:tcPr>
          <w:p w:rsidR="005A11E3" w:rsidRPr="0078593B" w:rsidRDefault="005A11E3" w:rsidP="00F52EF7">
            <w:pPr>
              <w:rPr>
                <w:b/>
                <w:color w:val="auto"/>
                <w:sz w:val="18"/>
                <w:szCs w:val="18"/>
              </w:rPr>
            </w:pPr>
            <w:r w:rsidRPr="0078593B">
              <w:rPr>
                <w:b/>
                <w:color w:val="auto"/>
                <w:sz w:val="18"/>
                <w:szCs w:val="18"/>
              </w:rPr>
              <w:t>Versie</w:t>
            </w:r>
          </w:p>
        </w:tc>
        <w:tc>
          <w:tcPr>
            <w:tcW w:w="1417" w:type="dxa"/>
            <w:shd w:val="pct10" w:color="auto" w:fill="auto"/>
          </w:tcPr>
          <w:p w:rsidR="005A11E3" w:rsidRPr="0078593B" w:rsidRDefault="005A11E3" w:rsidP="00F52EF7">
            <w:pPr>
              <w:rPr>
                <w:b/>
                <w:color w:val="auto"/>
                <w:sz w:val="18"/>
                <w:szCs w:val="18"/>
              </w:rPr>
            </w:pPr>
            <w:r w:rsidRPr="0078593B">
              <w:rPr>
                <w:b/>
                <w:color w:val="auto"/>
                <w:sz w:val="18"/>
                <w:szCs w:val="18"/>
              </w:rPr>
              <w:t>Datum</w:t>
            </w:r>
          </w:p>
        </w:tc>
        <w:tc>
          <w:tcPr>
            <w:tcW w:w="2790" w:type="dxa"/>
            <w:shd w:val="pct10" w:color="auto" w:fill="auto"/>
          </w:tcPr>
          <w:p w:rsidR="005A11E3" w:rsidRPr="0078593B" w:rsidRDefault="005A11E3" w:rsidP="00F52EF7">
            <w:pPr>
              <w:rPr>
                <w:b/>
                <w:color w:val="auto"/>
                <w:sz w:val="18"/>
                <w:szCs w:val="18"/>
              </w:rPr>
            </w:pPr>
            <w:r w:rsidRPr="0078593B">
              <w:rPr>
                <w:b/>
                <w:color w:val="auto"/>
                <w:sz w:val="18"/>
                <w:szCs w:val="18"/>
              </w:rPr>
              <w:t>Auteur(s)</w:t>
            </w:r>
          </w:p>
        </w:tc>
      </w:tr>
      <w:tr w:rsidR="005A11E3" w:rsidRPr="007F5E25" w:rsidTr="00F52EF7">
        <w:tc>
          <w:tcPr>
            <w:tcW w:w="3369" w:type="dxa"/>
          </w:tcPr>
          <w:p w:rsidR="005A11E3" w:rsidRPr="00201F0F" w:rsidRDefault="005A11E3" w:rsidP="00F52EF7">
            <w:pPr>
              <w:rPr>
                <w:sz w:val="18"/>
                <w:szCs w:val="18"/>
              </w:rPr>
            </w:pPr>
            <w:proofErr w:type="spellStart"/>
            <w:r w:rsidRPr="00201F0F">
              <w:rPr>
                <w:sz w:val="18"/>
                <w:szCs w:val="18"/>
              </w:rPr>
              <w:t>TMap</w:t>
            </w:r>
            <w:proofErr w:type="spellEnd"/>
            <w:r w:rsidRPr="00201F0F">
              <w:rPr>
                <w:sz w:val="18"/>
                <w:szCs w:val="18"/>
                <w:vertAlign w:val="superscript"/>
              </w:rPr>
              <w:t>®</w:t>
            </w:r>
            <w:r w:rsidRPr="00201F0F">
              <w:rPr>
                <w:sz w:val="18"/>
                <w:szCs w:val="18"/>
              </w:rPr>
              <w:t xml:space="preserve"> Next voor resultaatgericht testen</w:t>
            </w:r>
          </w:p>
        </w:tc>
        <w:tc>
          <w:tcPr>
            <w:tcW w:w="1179" w:type="dxa"/>
          </w:tcPr>
          <w:p w:rsidR="005A11E3" w:rsidRPr="00201F0F" w:rsidRDefault="005A11E3" w:rsidP="00F52EF7">
            <w:pPr>
              <w:rPr>
                <w:sz w:val="18"/>
                <w:szCs w:val="18"/>
              </w:rPr>
            </w:pPr>
            <w:r w:rsidRPr="00201F0F">
              <w:rPr>
                <w:sz w:val="18"/>
                <w:szCs w:val="18"/>
              </w:rPr>
              <w:t>1</w:t>
            </w:r>
            <w:r w:rsidRPr="00201F0F">
              <w:rPr>
                <w:sz w:val="18"/>
                <w:szCs w:val="18"/>
                <w:vertAlign w:val="superscript"/>
              </w:rPr>
              <w:t>e</w:t>
            </w:r>
            <w:r w:rsidRPr="00201F0F">
              <w:rPr>
                <w:sz w:val="18"/>
                <w:szCs w:val="18"/>
              </w:rPr>
              <w:t xml:space="preserve"> druk</w:t>
            </w:r>
          </w:p>
        </w:tc>
        <w:tc>
          <w:tcPr>
            <w:tcW w:w="1417" w:type="dxa"/>
          </w:tcPr>
          <w:p w:rsidR="005A11E3" w:rsidRPr="00201F0F" w:rsidRDefault="005A11E3" w:rsidP="00F52EF7">
            <w:pPr>
              <w:rPr>
                <w:sz w:val="18"/>
                <w:szCs w:val="18"/>
              </w:rPr>
            </w:pPr>
            <w:r w:rsidRPr="00201F0F">
              <w:rPr>
                <w:sz w:val="18"/>
                <w:szCs w:val="18"/>
              </w:rPr>
              <w:t>2006</w:t>
            </w:r>
          </w:p>
        </w:tc>
        <w:tc>
          <w:tcPr>
            <w:tcW w:w="2790" w:type="dxa"/>
          </w:tcPr>
          <w:p w:rsidR="005A11E3" w:rsidRPr="00201F0F" w:rsidRDefault="005A11E3" w:rsidP="00F52EF7">
            <w:pPr>
              <w:rPr>
                <w:sz w:val="18"/>
                <w:szCs w:val="18"/>
              </w:rPr>
            </w:pPr>
            <w:r w:rsidRPr="00201F0F">
              <w:rPr>
                <w:sz w:val="18"/>
                <w:szCs w:val="18"/>
              </w:rPr>
              <w:t>T. Koomen, L. van der Aalst, B. Broekman en M. Vroon</w:t>
            </w:r>
          </w:p>
        </w:tc>
      </w:tr>
      <w:tr w:rsidR="005A11E3" w:rsidRPr="00201F0F" w:rsidTr="00F52EF7">
        <w:tc>
          <w:tcPr>
            <w:tcW w:w="3369" w:type="dxa"/>
          </w:tcPr>
          <w:p w:rsidR="005A11E3" w:rsidRPr="00201F0F" w:rsidRDefault="005A11E3" w:rsidP="00F52EF7">
            <w:pPr>
              <w:rPr>
                <w:sz w:val="18"/>
                <w:szCs w:val="18"/>
                <w:lang w:val="en-US"/>
              </w:rPr>
            </w:pPr>
            <w:r>
              <w:rPr>
                <w:sz w:val="18"/>
                <w:szCs w:val="18"/>
                <w:lang w:val="en-US"/>
              </w:rPr>
              <w:t>Reader ‘</w:t>
            </w:r>
            <w:r w:rsidRPr="00201F0F">
              <w:rPr>
                <w:sz w:val="18"/>
                <w:szCs w:val="18"/>
                <w:lang w:val="en-US"/>
              </w:rPr>
              <w:t xml:space="preserve">Testing in Agile Software Development Environments with </w:t>
            </w:r>
            <w:proofErr w:type="spellStart"/>
            <w:r w:rsidRPr="00201F0F">
              <w:rPr>
                <w:sz w:val="18"/>
                <w:szCs w:val="18"/>
                <w:lang w:val="en-US"/>
              </w:rPr>
              <w:t>TMap</w:t>
            </w:r>
            <w:proofErr w:type="spellEnd"/>
            <w:r w:rsidRPr="00201F0F">
              <w:rPr>
                <w:sz w:val="18"/>
                <w:szCs w:val="18"/>
                <w:lang w:val="en-US"/>
              </w:rPr>
              <w:t xml:space="preserve"> </w:t>
            </w:r>
            <w:r>
              <w:rPr>
                <w:sz w:val="18"/>
                <w:szCs w:val="18"/>
                <w:lang w:val="en-US"/>
              </w:rPr>
              <w:t>NEXT</w:t>
            </w:r>
            <w:r w:rsidRPr="00201F0F">
              <w:rPr>
                <w:sz w:val="18"/>
                <w:szCs w:val="18"/>
                <w:lang w:val="en-US"/>
              </w:rPr>
              <w:t>®</w:t>
            </w:r>
            <w:r>
              <w:rPr>
                <w:sz w:val="18"/>
                <w:szCs w:val="18"/>
                <w:lang w:val="en-US"/>
              </w:rPr>
              <w:t>’</w:t>
            </w:r>
          </w:p>
        </w:tc>
        <w:tc>
          <w:tcPr>
            <w:tcW w:w="1179" w:type="dxa"/>
          </w:tcPr>
          <w:p w:rsidR="005A11E3" w:rsidRPr="00201F0F" w:rsidRDefault="005A11E3" w:rsidP="00F52EF7">
            <w:pPr>
              <w:rPr>
                <w:sz w:val="18"/>
                <w:szCs w:val="18"/>
                <w:lang w:val="en-US"/>
              </w:rPr>
            </w:pPr>
            <w:r>
              <w:rPr>
                <w:sz w:val="18"/>
                <w:szCs w:val="18"/>
                <w:lang w:val="en-US"/>
              </w:rPr>
              <w:t>1.0</w:t>
            </w:r>
          </w:p>
        </w:tc>
        <w:tc>
          <w:tcPr>
            <w:tcW w:w="1417" w:type="dxa"/>
          </w:tcPr>
          <w:p w:rsidR="005A11E3" w:rsidRPr="00201F0F" w:rsidRDefault="005A11E3" w:rsidP="00F52EF7">
            <w:pPr>
              <w:rPr>
                <w:sz w:val="18"/>
                <w:szCs w:val="18"/>
                <w:lang w:val="en-US"/>
              </w:rPr>
            </w:pPr>
            <w:r>
              <w:rPr>
                <w:sz w:val="18"/>
                <w:szCs w:val="18"/>
                <w:lang w:val="en-US"/>
              </w:rPr>
              <w:t>2010</w:t>
            </w:r>
          </w:p>
        </w:tc>
        <w:tc>
          <w:tcPr>
            <w:tcW w:w="2790" w:type="dxa"/>
          </w:tcPr>
          <w:p w:rsidR="005A11E3" w:rsidRPr="00201F0F" w:rsidRDefault="005A11E3" w:rsidP="00F52EF7">
            <w:pPr>
              <w:rPr>
                <w:sz w:val="18"/>
                <w:szCs w:val="18"/>
                <w:lang w:val="en-US"/>
              </w:rPr>
            </w:pPr>
            <w:proofErr w:type="spellStart"/>
            <w:r>
              <w:rPr>
                <w:sz w:val="18"/>
                <w:szCs w:val="18"/>
                <w:lang w:val="en-US"/>
              </w:rPr>
              <w:t>Sogeti</w:t>
            </w:r>
            <w:proofErr w:type="spellEnd"/>
            <w:r>
              <w:rPr>
                <w:sz w:val="18"/>
                <w:szCs w:val="18"/>
                <w:lang w:val="en-US"/>
              </w:rPr>
              <w:t xml:space="preserve"> Nederland B.V. </w:t>
            </w:r>
          </w:p>
        </w:tc>
      </w:tr>
      <w:tr w:rsidR="005A11E3" w:rsidRPr="00201F0F" w:rsidTr="00F52EF7">
        <w:tc>
          <w:tcPr>
            <w:tcW w:w="3369" w:type="dxa"/>
          </w:tcPr>
          <w:p w:rsidR="005A11E3" w:rsidRPr="00201F0F" w:rsidRDefault="005A11E3" w:rsidP="00F52EF7">
            <w:pPr>
              <w:rPr>
                <w:sz w:val="18"/>
                <w:szCs w:val="18"/>
              </w:rPr>
            </w:pPr>
            <w:proofErr w:type="spellStart"/>
            <w:r w:rsidRPr="00201F0F">
              <w:rPr>
                <w:sz w:val="18"/>
                <w:szCs w:val="18"/>
              </w:rPr>
              <w:t>TestGoal</w:t>
            </w:r>
            <w:proofErr w:type="spellEnd"/>
            <w:r w:rsidRPr="00201F0F">
              <w:rPr>
                <w:sz w:val="18"/>
                <w:szCs w:val="18"/>
              </w:rPr>
              <w:t xml:space="preserve">. </w:t>
            </w:r>
            <w:r>
              <w:rPr>
                <w:sz w:val="18"/>
                <w:szCs w:val="18"/>
              </w:rPr>
              <w:t xml:space="preserve">Leerboek </w:t>
            </w:r>
            <w:proofErr w:type="spellStart"/>
            <w:r>
              <w:rPr>
                <w:sz w:val="18"/>
                <w:szCs w:val="18"/>
              </w:rPr>
              <w:t>resultaatgedreven</w:t>
            </w:r>
            <w:proofErr w:type="spellEnd"/>
            <w:r>
              <w:rPr>
                <w:sz w:val="18"/>
                <w:szCs w:val="18"/>
              </w:rPr>
              <w:t xml:space="preserve"> software testen</w:t>
            </w:r>
          </w:p>
        </w:tc>
        <w:tc>
          <w:tcPr>
            <w:tcW w:w="1179" w:type="dxa"/>
          </w:tcPr>
          <w:p w:rsidR="005A11E3" w:rsidRPr="00201F0F" w:rsidRDefault="005A11E3" w:rsidP="00F52EF7">
            <w:pPr>
              <w:rPr>
                <w:sz w:val="18"/>
                <w:szCs w:val="18"/>
              </w:rPr>
            </w:pPr>
            <w:r>
              <w:rPr>
                <w:sz w:val="18"/>
                <w:szCs w:val="18"/>
              </w:rPr>
              <w:t>1</w:t>
            </w:r>
            <w:r w:rsidRPr="00201F0F">
              <w:rPr>
                <w:sz w:val="18"/>
                <w:szCs w:val="18"/>
                <w:vertAlign w:val="superscript"/>
              </w:rPr>
              <w:t>e</w:t>
            </w:r>
            <w:r>
              <w:rPr>
                <w:sz w:val="18"/>
                <w:szCs w:val="18"/>
              </w:rPr>
              <w:t xml:space="preserve"> druk</w:t>
            </w:r>
          </w:p>
        </w:tc>
        <w:tc>
          <w:tcPr>
            <w:tcW w:w="1417" w:type="dxa"/>
          </w:tcPr>
          <w:p w:rsidR="005A11E3" w:rsidRPr="00201F0F" w:rsidRDefault="005A11E3" w:rsidP="00F52EF7">
            <w:pPr>
              <w:rPr>
                <w:sz w:val="18"/>
                <w:szCs w:val="18"/>
              </w:rPr>
            </w:pPr>
            <w:r>
              <w:rPr>
                <w:sz w:val="18"/>
                <w:szCs w:val="18"/>
              </w:rPr>
              <w:t>2008</w:t>
            </w:r>
          </w:p>
        </w:tc>
        <w:tc>
          <w:tcPr>
            <w:tcW w:w="2790" w:type="dxa"/>
          </w:tcPr>
          <w:p w:rsidR="005A11E3" w:rsidRPr="00201F0F" w:rsidRDefault="005A11E3" w:rsidP="00F52EF7">
            <w:pPr>
              <w:rPr>
                <w:sz w:val="18"/>
                <w:szCs w:val="18"/>
              </w:rPr>
            </w:pPr>
            <w:proofErr w:type="spellStart"/>
            <w:r>
              <w:rPr>
                <w:sz w:val="18"/>
                <w:szCs w:val="18"/>
              </w:rPr>
              <w:t>Derk</w:t>
            </w:r>
            <w:proofErr w:type="spellEnd"/>
            <w:r>
              <w:rPr>
                <w:sz w:val="18"/>
                <w:szCs w:val="18"/>
              </w:rPr>
              <w:t xml:space="preserve">-Jan de </w:t>
            </w:r>
            <w:proofErr w:type="spellStart"/>
            <w:r>
              <w:rPr>
                <w:sz w:val="18"/>
                <w:szCs w:val="18"/>
              </w:rPr>
              <w:t>Grood</w:t>
            </w:r>
            <w:proofErr w:type="spellEnd"/>
          </w:p>
        </w:tc>
      </w:tr>
      <w:tr w:rsidR="005A11E3" w:rsidRPr="00201F0F" w:rsidTr="00F52EF7">
        <w:tc>
          <w:tcPr>
            <w:tcW w:w="3369" w:type="dxa"/>
          </w:tcPr>
          <w:p w:rsidR="005A11E3" w:rsidRPr="005619C2" w:rsidRDefault="005A11E3" w:rsidP="005619C2">
            <w:pPr>
              <w:rPr>
                <w:sz w:val="18"/>
                <w:szCs w:val="18"/>
                <w:lang w:val="en-US"/>
              </w:rPr>
            </w:pPr>
            <w:r w:rsidRPr="005619C2">
              <w:rPr>
                <w:sz w:val="18"/>
                <w:szCs w:val="18"/>
                <w:lang w:val="en-US"/>
              </w:rPr>
              <w:t xml:space="preserve">Software Systems </w:t>
            </w:r>
            <w:proofErr w:type="spellStart"/>
            <w:r w:rsidRPr="005619C2">
              <w:rPr>
                <w:sz w:val="18"/>
                <w:szCs w:val="18"/>
                <w:lang w:val="en-US"/>
              </w:rPr>
              <w:t>Architectuur</w:t>
            </w:r>
            <w:proofErr w:type="spellEnd"/>
            <w:r w:rsidR="005619C2" w:rsidRPr="005619C2">
              <w:rPr>
                <w:sz w:val="18"/>
                <w:szCs w:val="18"/>
                <w:lang w:val="en-US"/>
              </w:rPr>
              <w:t xml:space="preserve"> ‘Working with Stakeholders Using</w:t>
            </w:r>
            <w:r w:rsidR="005619C2">
              <w:rPr>
                <w:sz w:val="18"/>
                <w:szCs w:val="18"/>
                <w:lang w:val="en-US"/>
              </w:rPr>
              <w:t xml:space="preserve"> </w:t>
            </w:r>
            <w:r w:rsidR="005619C2" w:rsidRPr="005619C2">
              <w:rPr>
                <w:sz w:val="18"/>
                <w:szCs w:val="18"/>
                <w:lang w:val="en-US"/>
              </w:rPr>
              <w:t>Viewpoints and Perspectives</w:t>
            </w:r>
            <w:r w:rsidR="005619C2">
              <w:rPr>
                <w:sz w:val="18"/>
                <w:szCs w:val="18"/>
                <w:lang w:val="en-US"/>
              </w:rPr>
              <w:t>’</w:t>
            </w:r>
          </w:p>
        </w:tc>
        <w:tc>
          <w:tcPr>
            <w:tcW w:w="1179" w:type="dxa"/>
          </w:tcPr>
          <w:p w:rsidR="005A11E3" w:rsidRDefault="005A11E3" w:rsidP="00F52EF7">
            <w:pPr>
              <w:rPr>
                <w:sz w:val="18"/>
                <w:szCs w:val="18"/>
              </w:rPr>
            </w:pPr>
            <w:r>
              <w:rPr>
                <w:sz w:val="18"/>
                <w:szCs w:val="18"/>
              </w:rPr>
              <w:t>4</w:t>
            </w:r>
            <w:r w:rsidRPr="005A11E3">
              <w:rPr>
                <w:sz w:val="18"/>
                <w:szCs w:val="18"/>
                <w:vertAlign w:val="superscript"/>
              </w:rPr>
              <w:t>e</w:t>
            </w:r>
            <w:r>
              <w:rPr>
                <w:sz w:val="18"/>
                <w:szCs w:val="18"/>
              </w:rPr>
              <w:t xml:space="preserve"> druk</w:t>
            </w:r>
          </w:p>
        </w:tc>
        <w:tc>
          <w:tcPr>
            <w:tcW w:w="1417" w:type="dxa"/>
          </w:tcPr>
          <w:p w:rsidR="005A11E3" w:rsidRDefault="005A11E3" w:rsidP="00F52EF7">
            <w:pPr>
              <w:rPr>
                <w:sz w:val="18"/>
                <w:szCs w:val="18"/>
              </w:rPr>
            </w:pPr>
            <w:r>
              <w:rPr>
                <w:sz w:val="18"/>
                <w:szCs w:val="18"/>
              </w:rPr>
              <w:t>2008</w:t>
            </w:r>
          </w:p>
        </w:tc>
        <w:tc>
          <w:tcPr>
            <w:tcW w:w="2790" w:type="dxa"/>
          </w:tcPr>
          <w:p w:rsidR="005A11E3" w:rsidRDefault="005A11E3" w:rsidP="00F52EF7">
            <w:pPr>
              <w:rPr>
                <w:sz w:val="18"/>
                <w:szCs w:val="18"/>
              </w:rPr>
            </w:pPr>
            <w:r w:rsidRPr="005A11E3">
              <w:rPr>
                <w:sz w:val="18"/>
                <w:szCs w:val="18"/>
              </w:rPr>
              <w:t xml:space="preserve">Nick </w:t>
            </w:r>
            <w:proofErr w:type="spellStart"/>
            <w:r w:rsidRPr="005A11E3">
              <w:rPr>
                <w:sz w:val="18"/>
                <w:szCs w:val="18"/>
              </w:rPr>
              <w:t>Rozanski</w:t>
            </w:r>
            <w:proofErr w:type="spellEnd"/>
            <w:r w:rsidRPr="005A11E3">
              <w:rPr>
                <w:sz w:val="18"/>
                <w:szCs w:val="18"/>
              </w:rPr>
              <w:t xml:space="preserve"> en </w:t>
            </w:r>
            <w:proofErr w:type="spellStart"/>
            <w:r w:rsidRPr="005A11E3">
              <w:rPr>
                <w:sz w:val="18"/>
                <w:szCs w:val="18"/>
              </w:rPr>
              <w:t>Eoin</w:t>
            </w:r>
            <w:proofErr w:type="spellEnd"/>
            <w:r w:rsidRPr="005A11E3">
              <w:rPr>
                <w:sz w:val="18"/>
                <w:szCs w:val="18"/>
              </w:rPr>
              <w:t xml:space="preserve"> Woods</w:t>
            </w:r>
          </w:p>
        </w:tc>
      </w:tr>
    </w:tbl>
    <w:p w:rsidR="00F34D7D" w:rsidRPr="00B570BB" w:rsidRDefault="00F34D7D" w:rsidP="005A11E3">
      <w:pPr>
        <w:rPr>
          <w:rFonts w:asciiTheme="majorHAnsi" w:eastAsiaTheme="majorEastAsia" w:hAnsiTheme="majorHAnsi" w:cstheme="majorBidi"/>
          <w:smallCaps/>
          <w:color w:val="0F243E" w:themeColor="text2" w:themeShade="7F"/>
          <w:spacing w:val="20"/>
          <w:sz w:val="32"/>
          <w:szCs w:val="32"/>
        </w:rPr>
      </w:pPr>
      <w:r w:rsidRPr="00B570BB">
        <w:br w:type="page"/>
      </w:r>
    </w:p>
    <w:p w:rsidR="00297110" w:rsidRPr="00B570BB" w:rsidRDefault="00046BF8" w:rsidP="00297110">
      <w:pPr>
        <w:pStyle w:val="Kop1"/>
      </w:pPr>
      <w:bookmarkStart w:id="73" w:name="_Toc326306815"/>
      <w:r w:rsidRPr="00B570BB">
        <w:lastRenderedPageBreak/>
        <w:t>Lijst met figuren</w:t>
      </w:r>
      <w:bookmarkEnd w:id="73"/>
    </w:p>
    <w:p w:rsidR="004140CD" w:rsidRDefault="00C22364">
      <w:pPr>
        <w:pStyle w:val="Lijstmetafbeeldingen"/>
        <w:tabs>
          <w:tab w:val="right" w:leader="dot" w:pos="7927"/>
        </w:tabs>
        <w:rPr>
          <w:noProof/>
          <w:color w:val="auto"/>
          <w:lang w:eastAsia="nl-NL" w:bidi="ar-SA"/>
        </w:rPr>
      </w:pPr>
      <w:r w:rsidRPr="00B570BB">
        <w:fldChar w:fldCharType="begin"/>
      </w:r>
      <w:r w:rsidRPr="00B570BB">
        <w:instrText xml:space="preserve"> TOC \h \z \c "Figuur" </w:instrText>
      </w:r>
      <w:r w:rsidRPr="00B570BB">
        <w:fldChar w:fldCharType="separate"/>
      </w:r>
      <w:hyperlink w:anchor="_Toc326306751" w:history="1">
        <w:r w:rsidR="004140CD" w:rsidRPr="00650B91">
          <w:rPr>
            <w:rStyle w:val="Hyperlink"/>
            <w:noProof/>
          </w:rPr>
          <w:t>Figuur 2.1: Infrastructuur Centric B.V.</w:t>
        </w:r>
        <w:r w:rsidR="004140CD">
          <w:rPr>
            <w:noProof/>
            <w:webHidden/>
          </w:rPr>
          <w:tab/>
        </w:r>
        <w:r w:rsidR="004140CD">
          <w:rPr>
            <w:noProof/>
            <w:webHidden/>
          </w:rPr>
          <w:fldChar w:fldCharType="begin"/>
        </w:r>
        <w:r w:rsidR="004140CD">
          <w:rPr>
            <w:noProof/>
            <w:webHidden/>
          </w:rPr>
          <w:instrText xml:space="preserve"> PAGEREF _Toc326306751 \h </w:instrText>
        </w:r>
        <w:r w:rsidR="004140CD">
          <w:rPr>
            <w:noProof/>
            <w:webHidden/>
          </w:rPr>
        </w:r>
        <w:r w:rsidR="004140CD">
          <w:rPr>
            <w:noProof/>
            <w:webHidden/>
          </w:rPr>
          <w:fldChar w:fldCharType="separate"/>
        </w:r>
        <w:r w:rsidR="004140CD">
          <w:rPr>
            <w:noProof/>
            <w:webHidden/>
          </w:rPr>
          <w:t>6</w:t>
        </w:r>
        <w:r w:rsidR="004140CD">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52" w:history="1">
        <w:r w:rsidRPr="00650B91">
          <w:rPr>
            <w:rStyle w:val="Hyperlink"/>
            <w:noProof/>
          </w:rPr>
          <w:t>Figuur 2.2: Een Domein Model in de Mendix Business Modeler</w:t>
        </w:r>
        <w:r>
          <w:rPr>
            <w:noProof/>
            <w:webHidden/>
          </w:rPr>
          <w:tab/>
        </w:r>
        <w:r>
          <w:rPr>
            <w:noProof/>
            <w:webHidden/>
          </w:rPr>
          <w:fldChar w:fldCharType="begin"/>
        </w:r>
        <w:r>
          <w:rPr>
            <w:noProof/>
            <w:webHidden/>
          </w:rPr>
          <w:instrText xml:space="preserve"> PAGEREF _Toc326306752 \h </w:instrText>
        </w:r>
        <w:r>
          <w:rPr>
            <w:noProof/>
            <w:webHidden/>
          </w:rPr>
        </w:r>
        <w:r>
          <w:rPr>
            <w:noProof/>
            <w:webHidden/>
          </w:rPr>
          <w:fldChar w:fldCharType="separate"/>
        </w:r>
        <w:r>
          <w:rPr>
            <w:noProof/>
            <w:webHidden/>
          </w:rPr>
          <w:t>7</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53" w:history="1">
        <w:r w:rsidRPr="00650B91">
          <w:rPr>
            <w:rStyle w:val="Hyperlink"/>
            <w:noProof/>
          </w:rPr>
          <w:t>Figuur 2.3: Een microflow in de Mendix Business Modeler</w:t>
        </w:r>
        <w:r>
          <w:rPr>
            <w:noProof/>
            <w:webHidden/>
          </w:rPr>
          <w:tab/>
        </w:r>
        <w:r>
          <w:rPr>
            <w:noProof/>
            <w:webHidden/>
          </w:rPr>
          <w:fldChar w:fldCharType="begin"/>
        </w:r>
        <w:r>
          <w:rPr>
            <w:noProof/>
            <w:webHidden/>
          </w:rPr>
          <w:instrText xml:space="preserve"> PAGEREF _Toc326306753 \h </w:instrText>
        </w:r>
        <w:r>
          <w:rPr>
            <w:noProof/>
            <w:webHidden/>
          </w:rPr>
        </w:r>
        <w:r>
          <w:rPr>
            <w:noProof/>
            <w:webHidden/>
          </w:rPr>
          <w:fldChar w:fldCharType="separate"/>
        </w:r>
        <w:r>
          <w:rPr>
            <w:noProof/>
            <w:webHidden/>
          </w:rPr>
          <w:t>7</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54" w:history="1">
        <w:r w:rsidRPr="00650B91">
          <w:rPr>
            <w:rStyle w:val="Hyperlink"/>
            <w:noProof/>
          </w:rPr>
          <w:t>Figuur 2.4: Een formulier in de Mendix Business Modeler</w:t>
        </w:r>
        <w:r>
          <w:rPr>
            <w:noProof/>
            <w:webHidden/>
          </w:rPr>
          <w:tab/>
        </w:r>
        <w:r>
          <w:rPr>
            <w:noProof/>
            <w:webHidden/>
          </w:rPr>
          <w:fldChar w:fldCharType="begin"/>
        </w:r>
        <w:r>
          <w:rPr>
            <w:noProof/>
            <w:webHidden/>
          </w:rPr>
          <w:instrText xml:space="preserve"> PAGEREF _Toc326306754 \h </w:instrText>
        </w:r>
        <w:r>
          <w:rPr>
            <w:noProof/>
            <w:webHidden/>
          </w:rPr>
        </w:r>
        <w:r>
          <w:rPr>
            <w:noProof/>
            <w:webHidden/>
          </w:rPr>
          <w:fldChar w:fldCharType="separate"/>
        </w:r>
        <w:r>
          <w:rPr>
            <w:noProof/>
            <w:webHidden/>
          </w:rPr>
          <w:t>8</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55" w:history="1">
        <w:r w:rsidRPr="00650B91">
          <w:rPr>
            <w:rStyle w:val="Hyperlink"/>
            <w:noProof/>
          </w:rPr>
          <w:t>Figuur 2.5: Een formulier in de webbrowser</w:t>
        </w:r>
        <w:r>
          <w:rPr>
            <w:noProof/>
            <w:webHidden/>
          </w:rPr>
          <w:tab/>
        </w:r>
        <w:r>
          <w:rPr>
            <w:noProof/>
            <w:webHidden/>
          </w:rPr>
          <w:fldChar w:fldCharType="begin"/>
        </w:r>
        <w:r>
          <w:rPr>
            <w:noProof/>
            <w:webHidden/>
          </w:rPr>
          <w:instrText xml:space="preserve"> PAGEREF _Toc326306755 \h </w:instrText>
        </w:r>
        <w:r>
          <w:rPr>
            <w:noProof/>
            <w:webHidden/>
          </w:rPr>
        </w:r>
        <w:r>
          <w:rPr>
            <w:noProof/>
            <w:webHidden/>
          </w:rPr>
          <w:fldChar w:fldCharType="separate"/>
        </w:r>
        <w:r>
          <w:rPr>
            <w:noProof/>
            <w:webHidden/>
          </w:rPr>
          <w:t>8</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56" w:history="1">
        <w:r w:rsidRPr="00650B91">
          <w:rPr>
            <w:rStyle w:val="Hyperlink"/>
            <w:noProof/>
            <w:lang w:val="en-US"/>
          </w:rPr>
          <w:t>Figuur 2.6: Workflow in Windows Workflow Foundation</w:t>
        </w:r>
        <w:r>
          <w:rPr>
            <w:noProof/>
            <w:webHidden/>
          </w:rPr>
          <w:tab/>
        </w:r>
        <w:r>
          <w:rPr>
            <w:noProof/>
            <w:webHidden/>
          </w:rPr>
          <w:fldChar w:fldCharType="begin"/>
        </w:r>
        <w:r>
          <w:rPr>
            <w:noProof/>
            <w:webHidden/>
          </w:rPr>
          <w:instrText xml:space="preserve"> PAGEREF _Toc326306756 \h </w:instrText>
        </w:r>
        <w:r>
          <w:rPr>
            <w:noProof/>
            <w:webHidden/>
          </w:rPr>
        </w:r>
        <w:r>
          <w:rPr>
            <w:noProof/>
            <w:webHidden/>
          </w:rPr>
          <w:fldChar w:fldCharType="separate"/>
        </w:r>
        <w:r>
          <w:rPr>
            <w:noProof/>
            <w:webHidden/>
          </w:rPr>
          <w:t>9</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57" w:history="1">
        <w:r w:rsidRPr="00650B91">
          <w:rPr>
            <w:rStyle w:val="Hyperlink"/>
            <w:noProof/>
          </w:rPr>
          <w:t>Figuur 2.7: Windows Worfklow Foundation</w:t>
        </w:r>
        <w:r>
          <w:rPr>
            <w:noProof/>
            <w:webHidden/>
          </w:rPr>
          <w:tab/>
        </w:r>
        <w:r>
          <w:rPr>
            <w:noProof/>
            <w:webHidden/>
          </w:rPr>
          <w:fldChar w:fldCharType="begin"/>
        </w:r>
        <w:r>
          <w:rPr>
            <w:noProof/>
            <w:webHidden/>
          </w:rPr>
          <w:instrText xml:space="preserve"> PAGEREF _Toc326306757 \h </w:instrText>
        </w:r>
        <w:r>
          <w:rPr>
            <w:noProof/>
            <w:webHidden/>
          </w:rPr>
        </w:r>
        <w:r>
          <w:rPr>
            <w:noProof/>
            <w:webHidden/>
          </w:rPr>
          <w:fldChar w:fldCharType="separate"/>
        </w:r>
        <w:r>
          <w:rPr>
            <w:noProof/>
            <w:webHidden/>
          </w:rPr>
          <w:t>10</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58" w:history="1">
        <w:r w:rsidRPr="00650B91">
          <w:rPr>
            <w:rStyle w:val="Hyperlink"/>
            <w:noProof/>
          </w:rPr>
          <w:t>Figuur 3.1: Context diagram servicelaag</w:t>
        </w:r>
        <w:r>
          <w:rPr>
            <w:noProof/>
            <w:webHidden/>
          </w:rPr>
          <w:tab/>
        </w:r>
        <w:r>
          <w:rPr>
            <w:noProof/>
            <w:webHidden/>
          </w:rPr>
          <w:fldChar w:fldCharType="begin"/>
        </w:r>
        <w:r>
          <w:rPr>
            <w:noProof/>
            <w:webHidden/>
          </w:rPr>
          <w:instrText xml:space="preserve"> PAGEREF _Toc326306758 \h </w:instrText>
        </w:r>
        <w:r>
          <w:rPr>
            <w:noProof/>
            <w:webHidden/>
          </w:rPr>
        </w:r>
        <w:r>
          <w:rPr>
            <w:noProof/>
            <w:webHidden/>
          </w:rPr>
          <w:fldChar w:fldCharType="separate"/>
        </w:r>
        <w:r>
          <w:rPr>
            <w:noProof/>
            <w:webHidden/>
          </w:rPr>
          <w:t>13</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59" w:history="1">
        <w:r w:rsidRPr="00650B91">
          <w:rPr>
            <w:rStyle w:val="Hyperlink"/>
            <w:noProof/>
          </w:rPr>
          <w:t>Figuur 3.2: Sequence diagram</w:t>
        </w:r>
        <w:r>
          <w:rPr>
            <w:noProof/>
            <w:webHidden/>
          </w:rPr>
          <w:tab/>
        </w:r>
        <w:r>
          <w:rPr>
            <w:noProof/>
            <w:webHidden/>
          </w:rPr>
          <w:fldChar w:fldCharType="begin"/>
        </w:r>
        <w:r>
          <w:rPr>
            <w:noProof/>
            <w:webHidden/>
          </w:rPr>
          <w:instrText xml:space="preserve"> PAGEREF _Toc326306759 \h </w:instrText>
        </w:r>
        <w:r>
          <w:rPr>
            <w:noProof/>
            <w:webHidden/>
          </w:rPr>
        </w:r>
        <w:r>
          <w:rPr>
            <w:noProof/>
            <w:webHidden/>
          </w:rPr>
          <w:fldChar w:fldCharType="separate"/>
        </w:r>
        <w:r>
          <w:rPr>
            <w:noProof/>
            <w:webHidden/>
          </w:rPr>
          <w:t>15</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60" w:history="1">
        <w:r w:rsidRPr="00650B91">
          <w:rPr>
            <w:rStyle w:val="Hyperlink"/>
            <w:noProof/>
          </w:rPr>
          <w:t>Figuur 3.3: Mendix microflow als onderdeel van workflow</w:t>
        </w:r>
        <w:r>
          <w:rPr>
            <w:noProof/>
            <w:webHidden/>
          </w:rPr>
          <w:tab/>
        </w:r>
        <w:r>
          <w:rPr>
            <w:noProof/>
            <w:webHidden/>
          </w:rPr>
          <w:fldChar w:fldCharType="begin"/>
        </w:r>
        <w:r>
          <w:rPr>
            <w:noProof/>
            <w:webHidden/>
          </w:rPr>
          <w:instrText xml:space="preserve"> PAGEREF _Toc326306760 \h </w:instrText>
        </w:r>
        <w:r>
          <w:rPr>
            <w:noProof/>
            <w:webHidden/>
          </w:rPr>
        </w:r>
        <w:r>
          <w:rPr>
            <w:noProof/>
            <w:webHidden/>
          </w:rPr>
          <w:fldChar w:fldCharType="separate"/>
        </w:r>
        <w:r>
          <w:rPr>
            <w:noProof/>
            <w:webHidden/>
          </w:rPr>
          <w:t>16</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61" w:history="1">
        <w:r w:rsidRPr="00650B91">
          <w:rPr>
            <w:rStyle w:val="Hyperlink"/>
            <w:noProof/>
          </w:rPr>
          <w:t>Figuur 4.1: Sprint doorloop</w:t>
        </w:r>
        <w:r>
          <w:rPr>
            <w:noProof/>
            <w:webHidden/>
          </w:rPr>
          <w:tab/>
        </w:r>
        <w:r>
          <w:rPr>
            <w:noProof/>
            <w:webHidden/>
          </w:rPr>
          <w:fldChar w:fldCharType="begin"/>
        </w:r>
        <w:r>
          <w:rPr>
            <w:noProof/>
            <w:webHidden/>
          </w:rPr>
          <w:instrText xml:space="preserve"> PAGEREF _Toc326306761 \h </w:instrText>
        </w:r>
        <w:r>
          <w:rPr>
            <w:noProof/>
            <w:webHidden/>
          </w:rPr>
        </w:r>
        <w:r>
          <w:rPr>
            <w:noProof/>
            <w:webHidden/>
          </w:rPr>
          <w:fldChar w:fldCharType="separate"/>
        </w:r>
        <w:r>
          <w:rPr>
            <w:noProof/>
            <w:webHidden/>
          </w:rPr>
          <w:t>22</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62" w:history="1">
        <w:r w:rsidRPr="00650B91">
          <w:rPr>
            <w:rStyle w:val="Hyperlink"/>
            <w:noProof/>
          </w:rPr>
          <w:t>Figuur 4.2: Een voorbeeld Burndown Chart in sprintr</w:t>
        </w:r>
        <w:r>
          <w:rPr>
            <w:noProof/>
            <w:webHidden/>
          </w:rPr>
          <w:tab/>
        </w:r>
        <w:r>
          <w:rPr>
            <w:noProof/>
            <w:webHidden/>
          </w:rPr>
          <w:fldChar w:fldCharType="begin"/>
        </w:r>
        <w:r>
          <w:rPr>
            <w:noProof/>
            <w:webHidden/>
          </w:rPr>
          <w:instrText xml:space="preserve"> PAGEREF _Toc326306762 \h </w:instrText>
        </w:r>
        <w:r>
          <w:rPr>
            <w:noProof/>
            <w:webHidden/>
          </w:rPr>
        </w:r>
        <w:r>
          <w:rPr>
            <w:noProof/>
            <w:webHidden/>
          </w:rPr>
          <w:fldChar w:fldCharType="separate"/>
        </w:r>
        <w:r>
          <w:rPr>
            <w:noProof/>
            <w:webHidden/>
          </w:rPr>
          <w:t>24</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63" w:history="1">
        <w:r w:rsidRPr="00650B91">
          <w:rPr>
            <w:rStyle w:val="Hyperlink"/>
            <w:noProof/>
          </w:rPr>
          <w:t>Figuur 5.1: Context diagram Mendix module</w:t>
        </w:r>
        <w:r>
          <w:rPr>
            <w:noProof/>
            <w:webHidden/>
          </w:rPr>
          <w:tab/>
        </w:r>
        <w:r>
          <w:rPr>
            <w:noProof/>
            <w:webHidden/>
          </w:rPr>
          <w:fldChar w:fldCharType="begin"/>
        </w:r>
        <w:r>
          <w:rPr>
            <w:noProof/>
            <w:webHidden/>
          </w:rPr>
          <w:instrText xml:space="preserve"> PAGEREF _Toc326306763 \h </w:instrText>
        </w:r>
        <w:r>
          <w:rPr>
            <w:noProof/>
            <w:webHidden/>
          </w:rPr>
        </w:r>
        <w:r>
          <w:rPr>
            <w:noProof/>
            <w:webHidden/>
          </w:rPr>
          <w:fldChar w:fldCharType="separate"/>
        </w:r>
        <w:r>
          <w:rPr>
            <w:noProof/>
            <w:webHidden/>
          </w:rPr>
          <w:t>33</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64" w:history="1">
        <w:r w:rsidRPr="00650B91">
          <w:rPr>
            <w:rStyle w:val="Hyperlink"/>
            <w:noProof/>
            <w:lang w:val="en-US"/>
          </w:rPr>
          <w:t>Figuur 5.2: Data-flow 'Paremeters bij workitem ophalen'</w:t>
        </w:r>
        <w:r>
          <w:rPr>
            <w:noProof/>
            <w:webHidden/>
          </w:rPr>
          <w:tab/>
        </w:r>
        <w:r>
          <w:rPr>
            <w:noProof/>
            <w:webHidden/>
          </w:rPr>
          <w:fldChar w:fldCharType="begin"/>
        </w:r>
        <w:r>
          <w:rPr>
            <w:noProof/>
            <w:webHidden/>
          </w:rPr>
          <w:instrText xml:space="preserve"> PAGEREF _Toc326306764 \h </w:instrText>
        </w:r>
        <w:r>
          <w:rPr>
            <w:noProof/>
            <w:webHidden/>
          </w:rPr>
        </w:r>
        <w:r>
          <w:rPr>
            <w:noProof/>
            <w:webHidden/>
          </w:rPr>
          <w:fldChar w:fldCharType="separate"/>
        </w:r>
        <w:r>
          <w:rPr>
            <w:noProof/>
            <w:webHidden/>
          </w:rPr>
          <w:t>37</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65" w:history="1">
        <w:r w:rsidRPr="00650B91">
          <w:rPr>
            <w:rStyle w:val="Hyperlink"/>
            <w:noProof/>
          </w:rPr>
          <w:t>Figuur 5.3: Tabel werkvoorraad</w:t>
        </w:r>
        <w:r>
          <w:rPr>
            <w:noProof/>
            <w:webHidden/>
          </w:rPr>
          <w:tab/>
        </w:r>
        <w:r>
          <w:rPr>
            <w:noProof/>
            <w:webHidden/>
          </w:rPr>
          <w:fldChar w:fldCharType="begin"/>
        </w:r>
        <w:r>
          <w:rPr>
            <w:noProof/>
            <w:webHidden/>
          </w:rPr>
          <w:instrText xml:space="preserve"> PAGEREF _Toc326306765 \h </w:instrText>
        </w:r>
        <w:r>
          <w:rPr>
            <w:noProof/>
            <w:webHidden/>
          </w:rPr>
        </w:r>
        <w:r>
          <w:rPr>
            <w:noProof/>
            <w:webHidden/>
          </w:rPr>
          <w:fldChar w:fldCharType="separate"/>
        </w:r>
        <w:r>
          <w:rPr>
            <w:noProof/>
            <w:webHidden/>
          </w:rPr>
          <w:t>42</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66" w:history="1">
        <w:r w:rsidRPr="00650B91">
          <w:rPr>
            <w:rStyle w:val="Hyperlink"/>
            <w:noProof/>
          </w:rPr>
          <w:t>Figuur 5.4: Custom activity workflow</w:t>
        </w:r>
        <w:r>
          <w:rPr>
            <w:noProof/>
            <w:webHidden/>
          </w:rPr>
          <w:tab/>
        </w:r>
        <w:r>
          <w:rPr>
            <w:noProof/>
            <w:webHidden/>
          </w:rPr>
          <w:fldChar w:fldCharType="begin"/>
        </w:r>
        <w:r>
          <w:rPr>
            <w:noProof/>
            <w:webHidden/>
          </w:rPr>
          <w:instrText xml:space="preserve"> PAGEREF _Toc326306766 \h </w:instrText>
        </w:r>
        <w:r>
          <w:rPr>
            <w:noProof/>
            <w:webHidden/>
          </w:rPr>
        </w:r>
        <w:r>
          <w:rPr>
            <w:noProof/>
            <w:webHidden/>
          </w:rPr>
          <w:fldChar w:fldCharType="separate"/>
        </w:r>
        <w:r>
          <w:rPr>
            <w:noProof/>
            <w:webHidden/>
          </w:rPr>
          <w:t>43</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67" w:history="1">
        <w:r w:rsidRPr="00650B91">
          <w:rPr>
            <w:rStyle w:val="Hyperlink"/>
            <w:noProof/>
          </w:rPr>
          <w:t>Figuur 5.5: Filter popup scherm voor het ophalen van werkvoorraad</w:t>
        </w:r>
        <w:r>
          <w:rPr>
            <w:noProof/>
            <w:webHidden/>
          </w:rPr>
          <w:tab/>
        </w:r>
        <w:r>
          <w:rPr>
            <w:noProof/>
            <w:webHidden/>
          </w:rPr>
          <w:fldChar w:fldCharType="begin"/>
        </w:r>
        <w:r>
          <w:rPr>
            <w:noProof/>
            <w:webHidden/>
          </w:rPr>
          <w:instrText xml:space="preserve"> PAGEREF _Toc326306767 \h </w:instrText>
        </w:r>
        <w:r>
          <w:rPr>
            <w:noProof/>
            <w:webHidden/>
          </w:rPr>
        </w:r>
        <w:r>
          <w:rPr>
            <w:noProof/>
            <w:webHidden/>
          </w:rPr>
          <w:fldChar w:fldCharType="separate"/>
        </w:r>
        <w:r>
          <w:rPr>
            <w:noProof/>
            <w:webHidden/>
          </w:rPr>
          <w:t>45</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68" w:history="1">
        <w:r w:rsidRPr="00650B91">
          <w:rPr>
            <w:rStyle w:val="Hyperlink"/>
            <w:noProof/>
          </w:rPr>
          <w:t>Figuur 5.6: Lijst met workitems in een Mendix applicatie</w:t>
        </w:r>
        <w:r>
          <w:rPr>
            <w:noProof/>
            <w:webHidden/>
          </w:rPr>
          <w:tab/>
        </w:r>
        <w:r>
          <w:rPr>
            <w:noProof/>
            <w:webHidden/>
          </w:rPr>
          <w:fldChar w:fldCharType="begin"/>
        </w:r>
        <w:r>
          <w:rPr>
            <w:noProof/>
            <w:webHidden/>
          </w:rPr>
          <w:instrText xml:space="preserve"> PAGEREF _Toc326306768 \h </w:instrText>
        </w:r>
        <w:r>
          <w:rPr>
            <w:noProof/>
            <w:webHidden/>
          </w:rPr>
        </w:r>
        <w:r>
          <w:rPr>
            <w:noProof/>
            <w:webHidden/>
          </w:rPr>
          <w:fldChar w:fldCharType="separate"/>
        </w:r>
        <w:r>
          <w:rPr>
            <w:noProof/>
            <w:webHidden/>
          </w:rPr>
          <w:t>45</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69" w:history="1">
        <w:r w:rsidRPr="00650B91">
          <w:rPr>
            <w:rStyle w:val="Hyperlink"/>
            <w:noProof/>
          </w:rPr>
          <w:t>Figuur 5.7: Formulier voor geclaimd workitem in een Mendix applicatie</w:t>
        </w:r>
        <w:r>
          <w:rPr>
            <w:noProof/>
            <w:webHidden/>
          </w:rPr>
          <w:tab/>
        </w:r>
        <w:r>
          <w:rPr>
            <w:noProof/>
            <w:webHidden/>
          </w:rPr>
          <w:fldChar w:fldCharType="begin"/>
        </w:r>
        <w:r>
          <w:rPr>
            <w:noProof/>
            <w:webHidden/>
          </w:rPr>
          <w:instrText xml:space="preserve"> PAGEREF _Toc326306769 \h </w:instrText>
        </w:r>
        <w:r>
          <w:rPr>
            <w:noProof/>
            <w:webHidden/>
          </w:rPr>
        </w:r>
        <w:r>
          <w:rPr>
            <w:noProof/>
            <w:webHidden/>
          </w:rPr>
          <w:fldChar w:fldCharType="separate"/>
        </w:r>
        <w:r>
          <w:rPr>
            <w:noProof/>
            <w:webHidden/>
          </w:rPr>
          <w:t>46</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70" w:history="1">
        <w:r w:rsidRPr="00650B91">
          <w:rPr>
            <w:rStyle w:val="Hyperlink"/>
            <w:noProof/>
          </w:rPr>
          <w:t>Figuur 5.8: Information view diagram voor ophalen parameters bij workitem</w:t>
        </w:r>
        <w:r>
          <w:rPr>
            <w:noProof/>
            <w:webHidden/>
          </w:rPr>
          <w:tab/>
        </w:r>
        <w:r>
          <w:rPr>
            <w:noProof/>
            <w:webHidden/>
          </w:rPr>
          <w:fldChar w:fldCharType="begin"/>
        </w:r>
        <w:r>
          <w:rPr>
            <w:noProof/>
            <w:webHidden/>
          </w:rPr>
          <w:instrText xml:space="preserve"> PAGEREF _Toc326306770 \h </w:instrText>
        </w:r>
        <w:r>
          <w:rPr>
            <w:noProof/>
            <w:webHidden/>
          </w:rPr>
        </w:r>
        <w:r>
          <w:rPr>
            <w:noProof/>
            <w:webHidden/>
          </w:rPr>
          <w:fldChar w:fldCharType="separate"/>
        </w:r>
        <w:r>
          <w:rPr>
            <w:noProof/>
            <w:webHidden/>
          </w:rPr>
          <w:t>49</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71" w:history="1">
        <w:r w:rsidRPr="00650B91">
          <w:rPr>
            <w:rStyle w:val="Hyperlink"/>
            <w:noProof/>
          </w:rPr>
          <w:t>Figuur 5.9: Concurrency probleem bij ophalen werkvoorraad</w:t>
        </w:r>
        <w:r>
          <w:rPr>
            <w:noProof/>
            <w:webHidden/>
          </w:rPr>
          <w:tab/>
        </w:r>
        <w:r>
          <w:rPr>
            <w:noProof/>
            <w:webHidden/>
          </w:rPr>
          <w:fldChar w:fldCharType="begin"/>
        </w:r>
        <w:r>
          <w:rPr>
            <w:noProof/>
            <w:webHidden/>
          </w:rPr>
          <w:instrText xml:space="preserve"> PAGEREF _Toc326306771 \h </w:instrText>
        </w:r>
        <w:r>
          <w:rPr>
            <w:noProof/>
            <w:webHidden/>
          </w:rPr>
        </w:r>
        <w:r>
          <w:rPr>
            <w:noProof/>
            <w:webHidden/>
          </w:rPr>
          <w:fldChar w:fldCharType="separate"/>
        </w:r>
        <w:r>
          <w:rPr>
            <w:noProof/>
            <w:webHidden/>
          </w:rPr>
          <w:t>51</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72" w:history="1">
        <w:r w:rsidRPr="00650B91">
          <w:rPr>
            <w:rStyle w:val="Hyperlink"/>
            <w:noProof/>
          </w:rPr>
          <w:t>Figuur 5.10: Concurrency probleem bij ophalen van werkvoorraad opgelost</w:t>
        </w:r>
        <w:r>
          <w:rPr>
            <w:noProof/>
            <w:webHidden/>
          </w:rPr>
          <w:tab/>
        </w:r>
        <w:r>
          <w:rPr>
            <w:noProof/>
            <w:webHidden/>
          </w:rPr>
          <w:fldChar w:fldCharType="begin"/>
        </w:r>
        <w:r>
          <w:rPr>
            <w:noProof/>
            <w:webHidden/>
          </w:rPr>
          <w:instrText xml:space="preserve"> PAGEREF _Toc326306772 \h </w:instrText>
        </w:r>
        <w:r>
          <w:rPr>
            <w:noProof/>
            <w:webHidden/>
          </w:rPr>
        </w:r>
        <w:r>
          <w:rPr>
            <w:noProof/>
            <w:webHidden/>
          </w:rPr>
          <w:fldChar w:fldCharType="separate"/>
        </w:r>
        <w:r>
          <w:rPr>
            <w:noProof/>
            <w:webHidden/>
          </w:rPr>
          <w:t>52</w:t>
        </w:r>
        <w:r>
          <w:rPr>
            <w:noProof/>
            <w:webHidden/>
          </w:rPr>
          <w:fldChar w:fldCharType="end"/>
        </w:r>
      </w:hyperlink>
    </w:p>
    <w:p w:rsidR="004140CD" w:rsidRDefault="004140CD">
      <w:pPr>
        <w:pStyle w:val="Lijstmetafbeeldingen"/>
        <w:tabs>
          <w:tab w:val="right" w:leader="dot" w:pos="7927"/>
        </w:tabs>
        <w:rPr>
          <w:noProof/>
          <w:color w:val="auto"/>
          <w:lang w:eastAsia="nl-NL" w:bidi="ar-SA"/>
        </w:rPr>
      </w:pPr>
      <w:hyperlink w:anchor="_Toc326306773" w:history="1">
        <w:r w:rsidRPr="00650B91">
          <w:rPr>
            <w:rStyle w:val="Hyperlink"/>
            <w:noProof/>
          </w:rPr>
          <w:t>Figuur 5.11: Mendix webservice geïmporteerd in een workflow</w:t>
        </w:r>
        <w:r>
          <w:rPr>
            <w:noProof/>
            <w:webHidden/>
          </w:rPr>
          <w:tab/>
        </w:r>
        <w:r>
          <w:rPr>
            <w:noProof/>
            <w:webHidden/>
          </w:rPr>
          <w:fldChar w:fldCharType="begin"/>
        </w:r>
        <w:r>
          <w:rPr>
            <w:noProof/>
            <w:webHidden/>
          </w:rPr>
          <w:instrText xml:space="preserve"> PAGEREF _Toc326306773 \h </w:instrText>
        </w:r>
        <w:r>
          <w:rPr>
            <w:noProof/>
            <w:webHidden/>
          </w:rPr>
        </w:r>
        <w:r>
          <w:rPr>
            <w:noProof/>
            <w:webHidden/>
          </w:rPr>
          <w:fldChar w:fldCharType="separate"/>
        </w:r>
        <w:r>
          <w:rPr>
            <w:noProof/>
            <w:webHidden/>
          </w:rPr>
          <w:t>55</w:t>
        </w:r>
        <w:r>
          <w:rPr>
            <w:noProof/>
            <w:webHidden/>
          </w:rPr>
          <w:fldChar w:fldCharType="end"/>
        </w:r>
      </w:hyperlink>
    </w:p>
    <w:p w:rsidR="00F34D7D" w:rsidRPr="00B570BB" w:rsidRDefault="00C22364" w:rsidP="00297110">
      <w:pPr>
        <w:rPr>
          <w:rFonts w:asciiTheme="majorHAnsi" w:eastAsiaTheme="majorEastAsia" w:hAnsiTheme="majorHAnsi" w:cstheme="majorBidi"/>
          <w:color w:val="0F243E" w:themeColor="text2" w:themeShade="7F"/>
          <w:spacing w:val="20"/>
          <w:sz w:val="32"/>
          <w:szCs w:val="32"/>
        </w:rPr>
      </w:pPr>
      <w:r w:rsidRPr="00B570BB">
        <w:fldChar w:fldCharType="end"/>
      </w:r>
      <w:r w:rsidR="00F34D7D" w:rsidRPr="00B570BB">
        <w:br w:type="page"/>
      </w:r>
    </w:p>
    <w:p w:rsidR="00F34D7D" w:rsidRDefault="00F34D7D" w:rsidP="00F34D7D">
      <w:pPr>
        <w:pStyle w:val="Kop1"/>
      </w:pPr>
      <w:bookmarkStart w:id="74" w:name="_Toc326306816"/>
      <w:r w:rsidRPr="00B570BB">
        <w:lastRenderedPageBreak/>
        <w:t>Bijlages</w:t>
      </w:r>
      <w:bookmarkEnd w:id="74"/>
    </w:p>
    <w:p w:rsidR="00D05754" w:rsidRPr="00D05754" w:rsidRDefault="00D05754" w:rsidP="00D05754">
      <w:r>
        <w:t xml:space="preserve">Hier volgen de internet bijlages horend bij dit rapport. </w:t>
      </w:r>
    </w:p>
    <w:p w:rsidR="006C6285" w:rsidRDefault="006C6285">
      <w:pPr>
        <w:ind w:left="2160"/>
      </w:pPr>
    </w:p>
    <w:p w:rsidR="006C6285" w:rsidRDefault="006C6285">
      <w:pPr>
        <w:ind w:left="2160"/>
        <w:rPr>
          <w:rFonts w:asciiTheme="majorHAnsi" w:eastAsiaTheme="majorEastAsia" w:hAnsiTheme="majorHAnsi" w:cstheme="majorBidi"/>
          <w:smallCaps/>
          <w:color w:val="17365D" w:themeColor="text2" w:themeShade="BF"/>
          <w:spacing w:val="20"/>
          <w:sz w:val="28"/>
          <w:szCs w:val="28"/>
        </w:rPr>
      </w:pPr>
      <w:r>
        <w:br w:type="page"/>
      </w:r>
    </w:p>
    <w:p w:rsidR="006C6285" w:rsidRDefault="006C6285" w:rsidP="006C6285">
      <w:pPr>
        <w:pStyle w:val="Kop2"/>
        <w:numPr>
          <w:ilvl w:val="0"/>
          <w:numId w:val="0"/>
        </w:numPr>
      </w:pPr>
      <w:bookmarkStart w:id="75" w:name="_Toc326306817"/>
      <w:r>
        <w:lastRenderedPageBreak/>
        <w:t>Bijlage A: Creëren van een webservice in de Mendix Business Modeler</w:t>
      </w:r>
      <w:bookmarkEnd w:id="75"/>
      <w:r>
        <w:t xml:space="preserve"> </w:t>
      </w:r>
    </w:p>
    <w:p w:rsidR="006C6285" w:rsidRPr="006C6285" w:rsidRDefault="006C6285" w:rsidP="006C6285">
      <w:r>
        <w:t xml:space="preserve">Onderstaande tutorial is gebaseerd op Mendix 3.x. </w:t>
      </w:r>
    </w:p>
    <w:p w:rsidR="006C6285" w:rsidRPr="0026432E" w:rsidRDefault="006C6285" w:rsidP="006C6285">
      <w:r w:rsidRPr="007B38D5">
        <w:rPr>
          <w:u w:val="single"/>
        </w:rPr>
        <w:t>Stap 1:</w:t>
      </w:r>
      <w:r>
        <w:t xml:space="preserve"> Rechts-klik op de module, en volg de stappen zoals in onderstaande afbeelding.</w:t>
      </w:r>
      <w:r>
        <w:br/>
      </w:r>
      <w:r>
        <w:rPr>
          <w:noProof/>
          <w:lang w:eastAsia="nl-NL" w:bidi="ar-SA"/>
        </w:rPr>
        <w:drawing>
          <wp:inline distT="0" distB="0" distL="0" distR="0" wp14:anchorId="142E638F" wp14:editId="52AE1967">
            <wp:extent cx="4219575" cy="2647950"/>
            <wp:effectExtent l="95250" t="95250" r="104775" b="9525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5644" r="77686" b="44886"/>
                    <a:stretch/>
                  </pic:blipFill>
                  <pic:spPr bwMode="auto">
                    <a:xfrm>
                      <a:off x="0" y="0"/>
                      <a:ext cx="4230842" cy="2655020"/>
                    </a:xfrm>
                    <a:prstGeom prst="rect">
                      <a:avLst/>
                    </a:prstGeom>
                    <a:ln>
                      <a:noFill/>
                    </a:ln>
                    <a:effectLst>
                      <a:outerShdw blurRad="63500" sx="101000" sy="101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C6285" w:rsidRDefault="006C6285" w:rsidP="006C6285">
      <w:r w:rsidRPr="007B38D5">
        <w:rPr>
          <w:u w:val="single"/>
        </w:rPr>
        <w:t>Stap 2:</w:t>
      </w:r>
      <w:r>
        <w:t xml:space="preserve"> Creëer een microflow die als webservice operatie moet gaan dienen. </w:t>
      </w:r>
    </w:p>
    <w:p w:rsidR="006C6285" w:rsidRDefault="006C6285" w:rsidP="006C6285">
      <w:r w:rsidRPr="007B38D5">
        <w:rPr>
          <w:u w:val="single"/>
        </w:rPr>
        <w:t>Stap 3:</w:t>
      </w:r>
      <w:r>
        <w:t xml:space="preserve"> Voeg de ontworpen microflow als webservice operatie aan de ‘</w:t>
      </w:r>
      <w:proofErr w:type="spellStart"/>
      <w:r>
        <w:t>Published</w:t>
      </w:r>
      <w:proofErr w:type="spellEnd"/>
      <w:r>
        <w:t xml:space="preserve"> web service’ toe. Open de microflow, rechts-klik en selecteer: ‘</w:t>
      </w:r>
      <w:proofErr w:type="spellStart"/>
      <w:r>
        <w:t>Publish</w:t>
      </w:r>
      <w:proofErr w:type="spellEnd"/>
      <w:r>
        <w:t xml:space="preserve"> as web service </w:t>
      </w:r>
      <w:proofErr w:type="spellStart"/>
      <w:r>
        <w:t>operation</w:t>
      </w:r>
      <w:proofErr w:type="spellEnd"/>
      <w:r>
        <w:t>…’. Selecteer vervolgens de aangemaakte ‘</w:t>
      </w:r>
      <w:proofErr w:type="spellStart"/>
      <w:r>
        <w:t>Published</w:t>
      </w:r>
      <w:proofErr w:type="spellEnd"/>
      <w:r>
        <w:t xml:space="preserve"> web service’</w:t>
      </w:r>
      <w:r>
        <w:br/>
      </w:r>
      <w:r>
        <w:rPr>
          <w:noProof/>
          <w:lang w:eastAsia="nl-NL" w:bidi="ar-SA"/>
        </w:rPr>
        <w:drawing>
          <wp:inline distT="0" distB="0" distL="0" distR="0" wp14:anchorId="7C115497" wp14:editId="3FE70C55">
            <wp:extent cx="4362450" cy="2733153"/>
            <wp:effectExtent l="95250" t="95250" r="95250" b="8636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9917" t="22206" r="68760" b="40140"/>
                    <a:stretch/>
                  </pic:blipFill>
                  <pic:spPr bwMode="auto">
                    <a:xfrm>
                      <a:off x="0" y="0"/>
                      <a:ext cx="4363289" cy="2733679"/>
                    </a:xfrm>
                    <a:prstGeom prst="rect">
                      <a:avLst/>
                    </a:prstGeom>
                    <a:ln>
                      <a:noFill/>
                    </a:ln>
                    <a:effectLst>
                      <a:outerShdw blurRad="63500" sx="101000" sy="101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C6285" w:rsidRDefault="006C6285" w:rsidP="006C6285">
      <w:r w:rsidRPr="007B38D5">
        <w:rPr>
          <w:u w:val="single"/>
        </w:rPr>
        <w:lastRenderedPageBreak/>
        <w:t>Stap 4:</w:t>
      </w:r>
      <w:r>
        <w:t xml:space="preserve"> Geef de naam van de webservice operatie, </w:t>
      </w:r>
      <w:proofErr w:type="spellStart"/>
      <w:r>
        <w:t>namespace</w:t>
      </w:r>
      <w:proofErr w:type="spellEnd"/>
      <w:r>
        <w:t xml:space="preserve"> en eventueel documentatie op, klik ok en sla het project op. </w:t>
      </w:r>
      <w:proofErr w:type="gramStart"/>
      <w:r>
        <w:t>De</w:t>
      </w:r>
      <w:proofErr w:type="gramEnd"/>
      <w:r>
        <w:t xml:space="preserve"> web service is nu aangemaakt en heeft één operatie, namelijk de geselecteerde microflow. Informatie over en de webservice is te vinden via: </w:t>
      </w:r>
      <w:hyperlink r:id="rId38" w:history="1">
        <w:r w:rsidRPr="003747BF">
          <w:rPr>
            <w:rStyle w:val="Hyperlink"/>
          </w:rPr>
          <w:t>http://url:8080/ws-doc/</w:t>
        </w:r>
      </w:hyperlink>
      <w:r>
        <w:rPr>
          <w:rStyle w:val="Hyperlink"/>
        </w:rPr>
        <w:t>.</w:t>
      </w:r>
      <w:r>
        <w:t xml:space="preserve"> </w:t>
      </w:r>
    </w:p>
    <w:p w:rsidR="006C6285" w:rsidRPr="007C1953" w:rsidRDefault="006C6285" w:rsidP="006C6285">
      <w:r>
        <w:t xml:space="preserve">Om de webservice te kunnen aanroepen vanuit andere applicaties moet in het Mendix systeem een webservice-user aangemaakt worden die voor de authenticatie header gebruik kan worden. </w:t>
      </w:r>
    </w:p>
    <w:p w:rsidR="00EF394E" w:rsidRDefault="00EF394E">
      <w:pPr>
        <w:ind w:left="2160"/>
        <w:rPr>
          <w:rFonts w:asciiTheme="majorHAnsi" w:eastAsiaTheme="majorEastAsia" w:hAnsiTheme="majorHAnsi" w:cstheme="majorBidi"/>
          <w:smallCaps/>
          <w:color w:val="17365D" w:themeColor="text2" w:themeShade="BF"/>
          <w:spacing w:val="20"/>
          <w:sz w:val="28"/>
          <w:szCs w:val="28"/>
        </w:rPr>
      </w:pPr>
      <w:r>
        <w:br w:type="page"/>
      </w:r>
    </w:p>
    <w:p w:rsidR="00EF394E" w:rsidRPr="00EF394E" w:rsidRDefault="00EF394E" w:rsidP="00EF394E">
      <w:pPr>
        <w:pStyle w:val="Kop2"/>
        <w:numPr>
          <w:ilvl w:val="0"/>
          <w:numId w:val="0"/>
        </w:numPr>
      </w:pPr>
      <w:bookmarkStart w:id="76" w:name="_Toc326306818"/>
      <w:r>
        <w:lastRenderedPageBreak/>
        <w:t>Bijlage B: Gebruik een Mendix webservice in een workflow</w:t>
      </w:r>
      <w:bookmarkEnd w:id="76"/>
    </w:p>
    <w:p w:rsidR="00EF394E" w:rsidRDefault="00EF394E" w:rsidP="00EF394E">
      <w:r w:rsidRPr="007B38D5">
        <w:rPr>
          <w:u w:val="single"/>
        </w:rPr>
        <w:t>Stap 1:</w:t>
      </w:r>
      <w:r>
        <w:t xml:space="preserve"> Vind de WSDL locatie van de in Mendix ontwikkelde web service.</w:t>
      </w:r>
    </w:p>
    <w:p w:rsidR="00EF394E" w:rsidRDefault="00EF394E" w:rsidP="00EF394E">
      <w:r w:rsidRPr="00E2677F">
        <w:rPr>
          <w:u w:val="single"/>
        </w:rPr>
        <w:t>Stap 2:</w:t>
      </w:r>
      <w:r>
        <w:t xml:space="preserve"> Voeg aan het project met de workflow in Visual Studio een Service Reference toe </w:t>
      </w:r>
      <w:proofErr w:type="spellStart"/>
      <w:r>
        <w:t>d.</w:t>
      </w:r>
      <w:proofErr w:type="gramStart"/>
      <w:r>
        <w:t>m</w:t>
      </w:r>
      <w:proofErr w:type="gramEnd"/>
      <w:r>
        <w:t>.v</w:t>
      </w:r>
      <w:proofErr w:type="spellEnd"/>
      <w:r>
        <w:t xml:space="preserve"> ‘</w:t>
      </w:r>
      <w:proofErr w:type="spellStart"/>
      <w:r>
        <w:t>Add</w:t>
      </w:r>
      <w:proofErr w:type="spellEnd"/>
      <w:r>
        <w:t xml:space="preserve"> Service Reference..’. Geef vervolgens de WSDL locatie uit stap 1 op en klik op ‘Go’ en vervolgens ‘OK’. </w:t>
      </w:r>
    </w:p>
    <w:p w:rsidR="00EF394E" w:rsidRDefault="00EF394E" w:rsidP="00EF394E">
      <w:pPr>
        <w:rPr>
          <w:noProof/>
          <w:lang w:eastAsia="nl-NL"/>
        </w:rPr>
      </w:pPr>
      <w:r>
        <w:rPr>
          <w:noProof/>
          <w:lang w:eastAsia="nl-NL" w:bidi="ar-SA"/>
        </w:rPr>
        <w:drawing>
          <wp:inline distT="0" distB="0" distL="0" distR="0" wp14:anchorId="57E2008F" wp14:editId="143C502F">
            <wp:extent cx="4276725" cy="2515723"/>
            <wp:effectExtent l="95250" t="76200" r="85725" b="7556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2810" t="32147" r="57521" b="35240"/>
                    <a:stretch/>
                  </pic:blipFill>
                  <pic:spPr bwMode="auto">
                    <a:xfrm>
                      <a:off x="0" y="0"/>
                      <a:ext cx="4276477" cy="2515577"/>
                    </a:xfrm>
                    <a:prstGeom prst="rect">
                      <a:avLst/>
                    </a:prstGeom>
                    <a:ln>
                      <a:noFill/>
                    </a:ln>
                    <a:effectLst>
                      <a:outerShdw blurRad="63500" sx="101000" sy="101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br/>
      </w:r>
      <w:r>
        <w:br/>
      </w:r>
      <w:r>
        <w:rPr>
          <w:noProof/>
          <w:lang w:eastAsia="nl-NL" w:bidi="ar-SA"/>
        </w:rPr>
        <w:drawing>
          <wp:inline distT="0" distB="0" distL="0" distR="0" wp14:anchorId="68DCD391" wp14:editId="7AAD603A">
            <wp:extent cx="4143375" cy="3352800"/>
            <wp:effectExtent l="76200" t="95250" r="104775" b="9525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0988" t="22719" r="67842" b="28993"/>
                    <a:stretch/>
                  </pic:blipFill>
                  <pic:spPr bwMode="auto">
                    <a:xfrm>
                      <a:off x="0" y="0"/>
                      <a:ext cx="4142882" cy="3352401"/>
                    </a:xfrm>
                    <a:prstGeom prst="rect">
                      <a:avLst/>
                    </a:prstGeom>
                    <a:ln>
                      <a:noFill/>
                    </a:ln>
                    <a:effectLst>
                      <a:outerShdw blurRad="63500" sx="101000" sy="101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F394E" w:rsidRDefault="00EF394E" w:rsidP="00EF394E">
      <w:pPr>
        <w:rPr>
          <w:noProof/>
          <w:lang w:eastAsia="nl-NL"/>
        </w:rPr>
      </w:pPr>
      <w:r>
        <w:rPr>
          <w:noProof/>
          <w:lang w:eastAsia="nl-NL"/>
        </w:rPr>
        <w:lastRenderedPageBreak/>
        <w:t xml:space="preserve">Visual Studio zal vervolgens de web service importeren, dit kan even duren. </w:t>
      </w:r>
      <w:r w:rsidRPr="00434DB0">
        <w:rPr>
          <w:noProof/>
          <w:lang w:val="en-US" w:eastAsia="nl-NL"/>
        </w:rPr>
        <w:t xml:space="preserve">Wacht tot de melding: </w:t>
      </w:r>
      <w:r w:rsidRPr="00434DB0">
        <w:rPr>
          <w:i/>
          <w:noProof/>
          <w:lang w:val="en-US" w:eastAsia="nl-NL"/>
        </w:rPr>
        <w:t xml:space="preserve">‘The operation is completed successfully. </w:t>
      </w:r>
      <w:r w:rsidRPr="00E2677F">
        <w:rPr>
          <w:i/>
          <w:noProof/>
          <w:lang w:val="en-US" w:eastAsia="nl-NL"/>
        </w:rPr>
        <w:t>You will see the generated activities in the toolbox after you rebuild the project.</w:t>
      </w:r>
      <w:r w:rsidRPr="00E2677F">
        <w:rPr>
          <w:noProof/>
          <w:lang w:val="en-US" w:eastAsia="nl-NL"/>
        </w:rPr>
        <w:t>’ in beeld verschijnt.</w:t>
      </w:r>
      <w:r>
        <w:rPr>
          <w:noProof/>
          <w:lang w:val="en-US" w:eastAsia="nl-NL"/>
        </w:rPr>
        <w:t xml:space="preserve"> </w:t>
      </w:r>
      <w:r w:rsidRPr="00E2677F">
        <w:rPr>
          <w:noProof/>
          <w:lang w:eastAsia="nl-NL"/>
        </w:rPr>
        <w:t>Visual Studio heeft nu voor alle webservic</w:t>
      </w:r>
      <w:r>
        <w:rPr>
          <w:noProof/>
          <w:lang w:eastAsia="nl-NL"/>
        </w:rPr>
        <w:t xml:space="preserve">e-operaties workflow-activities aagemaakt. </w:t>
      </w:r>
    </w:p>
    <w:p w:rsidR="00EF394E" w:rsidRDefault="00EF394E" w:rsidP="00EF394E">
      <w:pPr>
        <w:rPr>
          <w:noProof/>
          <w:lang w:eastAsia="nl-NL"/>
        </w:rPr>
      </w:pPr>
      <w:r>
        <w:rPr>
          <w:noProof/>
          <w:u w:val="single"/>
          <w:lang w:eastAsia="nl-NL"/>
        </w:rPr>
        <w:t>Stap 3:</w:t>
      </w:r>
      <w:r>
        <w:rPr>
          <w:noProof/>
          <w:lang w:eastAsia="nl-NL"/>
        </w:rPr>
        <w:t xml:space="preserve"> Build het project, hiermee zullen de activities in de workflow designer toolbox verschijnen. </w:t>
      </w:r>
    </w:p>
    <w:p w:rsidR="00EF394E" w:rsidRDefault="00EF394E" w:rsidP="00EF394E">
      <w:pPr>
        <w:rPr>
          <w:noProof/>
          <w:lang w:eastAsia="nl-NL"/>
        </w:rPr>
      </w:pPr>
      <w:r>
        <w:rPr>
          <w:noProof/>
          <w:lang w:eastAsia="nl-NL" w:bidi="ar-SA"/>
        </w:rPr>
        <w:drawing>
          <wp:inline distT="0" distB="0" distL="0" distR="0" wp14:anchorId="68518941" wp14:editId="1B0B69F1">
            <wp:extent cx="4162425" cy="903170"/>
            <wp:effectExtent l="76200" t="76200" r="85725" b="6858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3471" t="15841" r="59008" b="73444"/>
                    <a:stretch/>
                  </pic:blipFill>
                  <pic:spPr bwMode="auto">
                    <a:xfrm>
                      <a:off x="0" y="0"/>
                      <a:ext cx="4161057" cy="902873"/>
                    </a:xfrm>
                    <a:prstGeom prst="rect">
                      <a:avLst/>
                    </a:prstGeom>
                    <a:ln>
                      <a:noFill/>
                    </a:ln>
                    <a:effectLst>
                      <a:outerShdw blurRad="63500" sx="101000" sy="101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F394E" w:rsidRDefault="00EF394E" w:rsidP="00EF394E">
      <w:pPr>
        <w:rPr>
          <w:noProof/>
          <w:lang w:eastAsia="nl-NL"/>
        </w:rPr>
      </w:pPr>
      <w:r>
        <w:rPr>
          <w:noProof/>
          <w:lang w:eastAsia="nl-NL" w:bidi="ar-SA"/>
        </w:rPr>
        <w:drawing>
          <wp:inline distT="0" distB="0" distL="0" distR="0" wp14:anchorId="1FEC0889" wp14:editId="3D103C46">
            <wp:extent cx="4162425" cy="857250"/>
            <wp:effectExtent l="76200" t="76200" r="104775" b="7620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9298" r="83806" b="81301"/>
                    <a:stretch/>
                  </pic:blipFill>
                  <pic:spPr bwMode="auto">
                    <a:xfrm>
                      <a:off x="0" y="0"/>
                      <a:ext cx="4161052" cy="856967"/>
                    </a:xfrm>
                    <a:prstGeom prst="rect">
                      <a:avLst/>
                    </a:prstGeom>
                    <a:ln>
                      <a:noFill/>
                    </a:ln>
                    <a:effectLst>
                      <a:outerShdw blurRad="63500" sx="101000" sy="101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F394E" w:rsidRDefault="00EF394E" w:rsidP="00EF394E">
      <w:pPr>
        <w:rPr>
          <w:noProof/>
          <w:lang w:eastAsia="nl-NL"/>
        </w:rPr>
      </w:pPr>
      <w:r>
        <w:rPr>
          <w:noProof/>
          <w:lang w:eastAsia="nl-NL"/>
        </w:rPr>
        <w:t xml:space="preserve">Zoals hierboven te zien is, is de webservice-operatie als een activty in de toolbox verschenen. </w:t>
      </w:r>
    </w:p>
    <w:p w:rsidR="00EF394E" w:rsidRDefault="00EF394E" w:rsidP="00EF394E">
      <w:pPr>
        <w:rPr>
          <w:noProof/>
          <w:lang w:eastAsia="nl-NL"/>
        </w:rPr>
      </w:pPr>
      <w:r>
        <w:rPr>
          <w:noProof/>
          <w:u w:val="single"/>
          <w:lang w:eastAsia="nl-NL"/>
        </w:rPr>
        <w:t>Stap 4:</w:t>
      </w:r>
      <w:r>
        <w:rPr>
          <w:noProof/>
          <w:lang w:eastAsia="nl-NL"/>
        </w:rPr>
        <w:t xml:space="preserve"> Sleep de webservice-operatie activity in een workflow sequence, en open de properties van de activity. Hier kunnen middels Visual Basic expressies de parameters ingevuld worden.</w:t>
      </w:r>
    </w:p>
    <w:p w:rsidR="00EF394E" w:rsidRDefault="00EF394E" w:rsidP="00EF394E">
      <w:pPr>
        <w:rPr>
          <w:noProof/>
          <w:lang w:eastAsia="nl-NL"/>
        </w:rPr>
      </w:pPr>
      <w:r>
        <w:rPr>
          <w:noProof/>
          <w:lang w:eastAsia="nl-NL" w:bidi="ar-SA"/>
        </w:rPr>
        <w:drawing>
          <wp:inline distT="0" distB="0" distL="0" distR="0" wp14:anchorId="32E50E5D" wp14:editId="1864E3D3">
            <wp:extent cx="5754164" cy="17145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56197" t="37037" r="-37" b="42063"/>
                    <a:stretch/>
                  </pic:blipFill>
                  <pic:spPr bwMode="auto">
                    <a:xfrm>
                      <a:off x="0" y="0"/>
                      <a:ext cx="5756800" cy="1715286"/>
                    </a:xfrm>
                    <a:prstGeom prst="rect">
                      <a:avLst/>
                    </a:prstGeom>
                    <a:ln>
                      <a:noFill/>
                    </a:ln>
                    <a:extLst>
                      <a:ext uri="{53640926-AAD7-44D8-BBD7-CCE9431645EC}">
                        <a14:shadowObscured xmlns:a14="http://schemas.microsoft.com/office/drawing/2010/main"/>
                      </a:ext>
                    </a:extLst>
                  </pic:spPr>
                </pic:pic>
              </a:graphicData>
            </a:graphic>
          </wp:inline>
        </w:drawing>
      </w:r>
    </w:p>
    <w:p w:rsidR="00EF394E" w:rsidRDefault="00EF394E" w:rsidP="00EF394E">
      <w:pPr>
        <w:rPr>
          <w:rFonts w:ascii="Consolas" w:hAnsi="Consolas" w:cs="Consolas"/>
          <w:sz w:val="19"/>
          <w:szCs w:val="19"/>
          <w:lang w:val="en-US"/>
        </w:rPr>
      </w:pPr>
      <w:r>
        <w:rPr>
          <w:noProof/>
          <w:lang w:eastAsia="nl-NL"/>
        </w:rPr>
        <w:t xml:space="preserve">De parameters en authenticatie headers van de webservice-operatie kunnen niet direct opgegeven worden in de properties, maar moeten met behulp van Visual Basic in een object aangeroepen worden. In bovenstaand geval wordt dus een nieuwe ‘CalculatePrice’ gemaakt met in de aanroep de parameters die de workflow verwacht. Voor de authenticatie moet een nieuwe ‘authentication’ aangemaakt worden met de username en password als gegevens. </w:t>
      </w:r>
      <w:r w:rsidRPr="00925BA1">
        <w:rPr>
          <w:noProof/>
          <w:lang w:val="en-US" w:eastAsia="nl-NL"/>
        </w:rPr>
        <w:t>Hieronder een voorbeeld expressie in Visual Basic:</w:t>
      </w:r>
      <w:r w:rsidRPr="00925BA1">
        <w:rPr>
          <w:noProof/>
          <w:lang w:val="en-US" w:eastAsia="nl-NL"/>
        </w:rPr>
        <w:br/>
      </w:r>
      <w:r w:rsidRPr="00925BA1">
        <w:rPr>
          <w:rFonts w:ascii="Consolas" w:hAnsi="Consolas" w:cs="Consolas"/>
          <w:color w:val="0000FF"/>
          <w:sz w:val="19"/>
          <w:szCs w:val="19"/>
          <w:lang w:val="en-US"/>
        </w:rPr>
        <w:lastRenderedPageBreak/>
        <w:t xml:space="preserve"> New</w:t>
      </w:r>
      <w:r w:rsidRPr="00925BA1">
        <w:rPr>
          <w:rFonts w:ascii="Consolas" w:hAnsi="Consolas" w:cs="Consolas"/>
          <w:sz w:val="19"/>
          <w:szCs w:val="19"/>
          <w:lang w:val="en-US"/>
        </w:rPr>
        <w:t xml:space="preserve"> </w:t>
      </w:r>
      <w:proofErr w:type="spellStart"/>
      <w:proofErr w:type="gramStart"/>
      <w:r w:rsidRPr="00925BA1">
        <w:rPr>
          <w:rFonts w:ascii="Consolas" w:hAnsi="Consolas" w:cs="Consolas"/>
          <w:sz w:val="19"/>
          <w:szCs w:val="19"/>
          <w:lang w:val="en-US"/>
        </w:rPr>
        <w:t>PackageNaam.WebserviceReference.</w:t>
      </w:r>
      <w:r w:rsidRPr="00925BA1">
        <w:rPr>
          <w:rFonts w:ascii="Consolas" w:hAnsi="Consolas" w:cs="Consolas"/>
          <w:color w:val="2B91AF"/>
          <w:sz w:val="19"/>
          <w:szCs w:val="19"/>
          <w:lang w:val="en-US"/>
        </w:rPr>
        <w:t>CalculatePrice</w:t>
      </w:r>
      <w:proofErr w:type="spellEnd"/>
      <w:r w:rsidRPr="00925BA1">
        <w:rPr>
          <w:rFonts w:ascii="Consolas" w:hAnsi="Consolas" w:cs="Consolas"/>
          <w:sz w:val="19"/>
          <w:szCs w:val="19"/>
          <w:lang w:val="en-US"/>
        </w:rPr>
        <w:t>(</w:t>
      </w:r>
      <w:proofErr w:type="gramEnd"/>
      <w:r w:rsidRPr="00925BA1">
        <w:rPr>
          <w:rFonts w:ascii="Consolas" w:hAnsi="Consolas" w:cs="Consolas"/>
          <w:sz w:val="19"/>
          <w:szCs w:val="19"/>
          <w:lang w:val="en-US"/>
        </w:rPr>
        <w:t xml:space="preserve">) </w:t>
      </w:r>
      <w:r w:rsidRPr="00925BA1">
        <w:rPr>
          <w:rFonts w:ascii="Consolas" w:hAnsi="Consolas" w:cs="Consolas"/>
          <w:color w:val="0000FF"/>
          <w:sz w:val="19"/>
          <w:szCs w:val="19"/>
          <w:lang w:val="en-US"/>
        </w:rPr>
        <w:t>With</w:t>
      </w:r>
      <w:r w:rsidRPr="00925BA1">
        <w:rPr>
          <w:rFonts w:ascii="Consolas" w:hAnsi="Consolas" w:cs="Consolas"/>
          <w:sz w:val="19"/>
          <w:szCs w:val="19"/>
          <w:lang w:val="en-US"/>
        </w:rPr>
        <w:t xml:space="preserve"> {.</w:t>
      </w:r>
      <w:proofErr w:type="spellStart"/>
      <w:r w:rsidRPr="00925BA1">
        <w:rPr>
          <w:rFonts w:ascii="Consolas" w:hAnsi="Consolas" w:cs="Consolas"/>
          <w:sz w:val="19"/>
          <w:szCs w:val="19"/>
          <w:lang w:val="en-US"/>
        </w:rPr>
        <w:t>WebserviceParameter</w:t>
      </w:r>
      <w:proofErr w:type="spellEnd"/>
      <w:r w:rsidRPr="00925BA1">
        <w:rPr>
          <w:rFonts w:ascii="Consolas" w:hAnsi="Consolas" w:cs="Consolas"/>
          <w:sz w:val="19"/>
          <w:szCs w:val="19"/>
          <w:lang w:val="en-US"/>
        </w:rPr>
        <w:t xml:space="preserve"> = </w:t>
      </w:r>
      <w:r>
        <w:rPr>
          <w:rFonts w:ascii="Consolas" w:hAnsi="Consolas" w:cs="Consolas"/>
          <w:sz w:val="19"/>
          <w:szCs w:val="19"/>
          <w:lang w:val="en-US"/>
        </w:rPr>
        <w:t>#</w:t>
      </w:r>
      <w:r w:rsidRPr="00925BA1">
        <w:rPr>
          <w:rFonts w:ascii="Consolas" w:hAnsi="Consolas" w:cs="Consolas"/>
          <w:sz w:val="19"/>
          <w:szCs w:val="19"/>
          <w:lang w:val="en-US"/>
        </w:rPr>
        <w:t>}</w:t>
      </w:r>
    </w:p>
    <w:p w:rsidR="00EF394E" w:rsidRDefault="00EF394E" w:rsidP="00EF394E">
      <w:r w:rsidRPr="00925BA1">
        <w:t xml:space="preserve">Als alle </w:t>
      </w:r>
      <w:proofErr w:type="spellStart"/>
      <w:r>
        <w:t>properties</w:t>
      </w:r>
      <w:proofErr w:type="spellEnd"/>
      <w:r w:rsidRPr="00925BA1">
        <w:t xml:space="preserve"> </w:t>
      </w:r>
      <w:r>
        <w:t>correct</w:t>
      </w:r>
      <w:r w:rsidRPr="00925BA1">
        <w:t xml:space="preserve"> zijn ingevuld</w:t>
      </w:r>
      <w:r>
        <w:t xml:space="preserve"> wordt de webservice aangeroepen zodra de workflow bij de betreffende activiteit aankomt. </w:t>
      </w:r>
    </w:p>
    <w:p w:rsidR="00EF394E" w:rsidRPr="00925BA1" w:rsidRDefault="00EF394E" w:rsidP="00EF394E">
      <w:r>
        <w:t>Zoals in bovenstaande afbeelding ook te zien is heeft de operatie ook een ‘</w:t>
      </w:r>
      <w:proofErr w:type="spellStart"/>
      <w:r>
        <w:t>CalculatePriceResponse</w:t>
      </w:r>
      <w:proofErr w:type="spellEnd"/>
      <w:r>
        <w:t xml:space="preserve">’ property, door het resultaat van die functie aan een variabele te koppelen kunnen zo ook resultaten uit de webservice aanroep verwerkt worden. </w:t>
      </w:r>
    </w:p>
    <w:p w:rsidR="00EF394E" w:rsidRPr="00925BA1" w:rsidRDefault="00EF394E" w:rsidP="00EF394E">
      <w:pPr>
        <w:rPr>
          <w:rFonts w:ascii="Consolas" w:hAnsi="Consolas" w:cs="Consolas"/>
          <w:sz w:val="19"/>
          <w:szCs w:val="19"/>
        </w:rPr>
      </w:pPr>
    </w:p>
    <w:p w:rsidR="00EF394E" w:rsidRPr="00EF394E" w:rsidRDefault="00EF394E" w:rsidP="00EF394E"/>
    <w:p w:rsidR="00EF394E" w:rsidRPr="00EF394E" w:rsidRDefault="00EF394E" w:rsidP="00EF394E"/>
    <w:p w:rsidR="00EF394E" w:rsidRDefault="00EF394E">
      <w:pPr>
        <w:ind w:left="2160"/>
        <w:rPr>
          <w:rFonts w:asciiTheme="majorHAnsi" w:eastAsiaTheme="majorEastAsia" w:hAnsiTheme="majorHAnsi" w:cstheme="majorBidi"/>
          <w:smallCaps/>
          <w:color w:val="0F243E" w:themeColor="text2" w:themeShade="7F"/>
          <w:spacing w:val="20"/>
          <w:sz w:val="32"/>
          <w:szCs w:val="32"/>
        </w:rPr>
      </w:pPr>
      <w:r>
        <w:br w:type="page"/>
      </w:r>
    </w:p>
    <w:p w:rsidR="00C22364" w:rsidRPr="00B570BB" w:rsidRDefault="00C22364" w:rsidP="00C22364">
      <w:pPr>
        <w:pStyle w:val="Kop1"/>
      </w:pPr>
      <w:bookmarkStart w:id="77" w:name="_Toc326306819"/>
      <w:r w:rsidRPr="00B570BB">
        <w:lastRenderedPageBreak/>
        <w:t>Externe bijlages</w:t>
      </w:r>
      <w:bookmarkEnd w:id="77"/>
    </w:p>
    <w:p w:rsidR="00AE521C" w:rsidRPr="00B570BB" w:rsidRDefault="00AE521C" w:rsidP="00AE521C">
      <w:r w:rsidRPr="00B570BB">
        <w:t>De volgende externe bijlages zijn aan het dossier toegevoegd:</w:t>
      </w:r>
    </w:p>
    <w:p w:rsidR="0031466D" w:rsidRPr="0031466D" w:rsidRDefault="0031466D" w:rsidP="0031466D">
      <w:pPr>
        <w:pStyle w:val="Geenafstand"/>
        <w:rPr>
          <w:b/>
        </w:rPr>
      </w:pPr>
      <w:r w:rsidRPr="0031466D">
        <w:rPr>
          <w:b/>
        </w:rPr>
        <w:t>Project Initiatie Document</w:t>
      </w:r>
    </w:p>
    <w:p w:rsidR="00AE521C" w:rsidRPr="0031466D" w:rsidRDefault="00AE521C" w:rsidP="0031466D">
      <w:pPr>
        <w:rPr>
          <w:b/>
        </w:rPr>
      </w:pPr>
      <w:r w:rsidRPr="00B570BB">
        <w:t xml:space="preserve">Dit is het project initiatie document dat opgesteld is om de aanpak en </w:t>
      </w:r>
      <w:r w:rsidR="0031466D">
        <w:t xml:space="preserve">requirements van de </w:t>
      </w:r>
      <w:r w:rsidRPr="00B570BB">
        <w:t xml:space="preserve">opdracht vast te </w:t>
      </w:r>
      <w:r w:rsidRPr="0031466D">
        <w:t>leggen.</w:t>
      </w:r>
      <w:r w:rsidRPr="0031466D">
        <w:rPr>
          <w:b/>
        </w:rPr>
        <w:t xml:space="preserve"> </w:t>
      </w:r>
    </w:p>
    <w:p w:rsidR="0031466D" w:rsidRPr="0031466D" w:rsidRDefault="008546CA" w:rsidP="0031466D">
      <w:pPr>
        <w:pStyle w:val="Geenafstand"/>
        <w:rPr>
          <w:b/>
        </w:rPr>
      </w:pPr>
      <w:proofErr w:type="spellStart"/>
      <w:r w:rsidRPr="0031466D">
        <w:rPr>
          <w:b/>
        </w:rPr>
        <w:t>Architectual</w:t>
      </w:r>
      <w:proofErr w:type="spellEnd"/>
      <w:r w:rsidRPr="0031466D">
        <w:rPr>
          <w:b/>
        </w:rPr>
        <w:t xml:space="preserve"> </w:t>
      </w:r>
      <w:proofErr w:type="spellStart"/>
      <w:r w:rsidRPr="0031466D">
        <w:rPr>
          <w:b/>
        </w:rPr>
        <w:t>Des</w:t>
      </w:r>
      <w:r w:rsidRPr="0031466D">
        <w:rPr>
          <w:rStyle w:val="GeenafstandChar"/>
          <w:b/>
        </w:rPr>
        <w:t>c</w:t>
      </w:r>
      <w:r w:rsidRPr="0031466D">
        <w:rPr>
          <w:b/>
        </w:rPr>
        <w:t>ription</w:t>
      </w:r>
      <w:proofErr w:type="spellEnd"/>
    </w:p>
    <w:p w:rsidR="008546CA" w:rsidRPr="00B570BB" w:rsidRDefault="0031466D" w:rsidP="0031466D">
      <w:r>
        <w:t>Dit document b</w:t>
      </w:r>
      <w:r w:rsidR="008546CA" w:rsidRPr="00B570BB">
        <w:t>eschrijft</w:t>
      </w:r>
      <w:r>
        <w:t xml:space="preserve"> aan de hand van verschillende views</w:t>
      </w:r>
      <w:r w:rsidR="008546CA" w:rsidRPr="00B570BB">
        <w:t xml:space="preserve"> de software architectuur voor het systeem.</w:t>
      </w:r>
    </w:p>
    <w:p w:rsidR="0031466D" w:rsidRPr="0031466D" w:rsidRDefault="008546CA" w:rsidP="0031466D">
      <w:pPr>
        <w:pStyle w:val="Geenafstand"/>
        <w:rPr>
          <w:b/>
        </w:rPr>
      </w:pPr>
      <w:r w:rsidRPr="0031466D">
        <w:rPr>
          <w:b/>
        </w:rPr>
        <w:t>Mastertestplan</w:t>
      </w:r>
    </w:p>
    <w:p w:rsidR="008546CA" w:rsidRDefault="0031466D" w:rsidP="0031466D">
      <w:r>
        <w:t>Het mastertestplan b</w:t>
      </w:r>
      <w:r w:rsidR="008546CA" w:rsidRPr="00B570BB">
        <w:t xml:space="preserve">eschrijft de algemene testaanpak, testtechnieken en testtools die gebruikt gaan worden. </w:t>
      </w:r>
    </w:p>
    <w:p w:rsidR="0031466D" w:rsidRPr="0031466D" w:rsidRDefault="0031466D" w:rsidP="0031466D">
      <w:r w:rsidRPr="0031466D">
        <w:rPr>
          <w:b/>
        </w:rPr>
        <w:t>FAT detailtestplan</w:t>
      </w:r>
      <w:r>
        <w:rPr>
          <w:b/>
        </w:rPr>
        <w:br/>
      </w:r>
      <w:r>
        <w:t xml:space="preserve">Het FAT detailtestplan beschrijft de uitgevoerde functionele acceptatie tests en de resultaten van die tests. </w:t>
      </w:r>
    </w:p>
    <w:sectPr w:rsidR="0031466D" w:rsidRPr="0031466D" w:rsidSect="007F3BDD">
      <w:headerReference w:type="default" r:id="rId43"/>
      <w:footerReference w:type="default" r:id="rId44"/>
      <w:headerReference w:type="first" r:id="rId45"/>
      <w:type w:val="continuous"/>
      <w:pgSz w:w="11906" w:h="16838"/>
      <w:pgMar w:top="1985" w:right="1701" w:bottom="1985" w:left="226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E9D" w:rsidRDefault="00963E9D" w:rsidP="008918A8">
      <w:r>
        <w:separator/>
      </w:r>
    </w:p>
  </w:endnote>
  <w:endnote w:type="continuationSeparator" w:id="0">
    <w:p w:rsidR="00963E9D" w:rsidRDefault="00963E9D" w:rsidP="00891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972200"/>
      <w:docPartObj>
        <w:docPartGallery w:val="Page Numbers (Bottom of Page)"/>
        <w:docPartUnique/>
      </w:docPartObj>
    </w:sdtPr>
    <w:sdtContent>
      <w:p w:rsidR="004140CD" w:rsidRDefault="004140CD">
        <w:pPr>
          <w:pStyle w:val="Voettekst"/>
          <w:jc w:val="right"/>
        </w:pPr>
        <w:r>
          <w:fldChar w:fldCharType="begin"/>
        </w:r>
        <w:r>
          <w:instrText>PAGE   \* MERGEFORMAT</w:instrText>
        </w:r>
        <w:r>
          <w:fldChar w:fldCharType="separate"/>
        </w:r>
        <w:r w:rsidR="005D46AB">
          <w:rPr>
            <w:noProof/>
          </w:rPr>
          <w:t>VI</w:t>
        </w:r>
        <w:r>
          <w:fldChar w:fldCharType="end"/>
        </w:r>
      </w:p>
    </w:sdtContent>
  </w:sdt>
  <w:p w:rsidR="004140CD" w:rsidRDefault="004140CD" w:rsidP="008918A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CD" w:rsidRDefault="004140CD">
    <w:pPr>
      <w:pStyle w:val="Voettekst"/>
      <w:jc w:val="right"/>
    </w:pPr>
  </w:p>
  <w:p w:rsidR="004140CD" w:rsidRDefault="004140CD">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176234"/>
      <w:docPartObj>
        <w:docPartGallery w:val="Page Numbers (Bottom of Page)"/>
        <w:docPartUnique/>
      </w:docPartObj>
    </w:sdtPr>
    <w:sdtContent>
      <w:p w:rsidR="004140CD" w:rsidRDefault="004140CD">
        <w:pPr>
          <w:pStyle w:val="Voettekst"/>
          <w:jc w:val="right"/>
        </w:pPr>
        <w:r>
          <w:fldChar w:fldCharType="begin"/>
        </w:r>
        <w:r>
          <w:instrText>PAGE   \* MERGEFORMAT</w:instrText>
        </w:r>
        <w:r>
          <w:fldChar w:fldCharType="separate"/>
        </w:r>
        <w:r w:rsidR="005D46AB">
          <w:rPr>
            <w:noProof/>
          </w:rPr>
          <w:t>32</w:t>
        </w:r>
        <w:r>
          <w:fldChar w:fldCharType="end"/>
        </w:r>
      </w:p>
    </w:sdtContent>
  </w:sdt>
  <w:p w:rsidR="004140CD" w:rsidRDefault="004140CD" w:rsidP="008918A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E9D" w:rsidRDefault="00963E9D" w:rsidP="008918A8">
      <w:r>
        <w:separator/>
      </w:r>
    </w:p>
  </w:footnote>
  <w:footnote w:type="continuationSeparator" w:id="0">
    <w:p w:rsidR="00963E9D" w:rsidRDefault="00963E9D" w:rsidP="008918A8">
      <w:r>
        <w:continuationSeparator/>
      </w:r>
    </w:p>
  </w:footnote>
  <w:footnote w:id="1">
    <w:p w:rsidR="004140CD" w:rsidRDefault="004140CD">
      <w:pPr>
        <w:pStyle w:val="Voetnoottekst"/>
      </w:pPr>
      <w:r>
        <w:rPr>
          <w:rStyle w:val="Voetnootmarkering"/>
        </w:rPr>
        <w:footnoteRef/>
      </w:r>
      <w:r>
        <w:t xml:space="preserve"> Een Mendix module is een stuk applicatie </w:t>
      </w:r>
      <w:proofErr w:type="gramStart"/>
      <w:r>
        <w:t>ontwikkelt</w:t>
      </w:r>
      <w:proofErr w:type="gramEnd"/>
      <w:r>
        <w:t xml:space="preserve"> in de Mendix Business Modeler dat als een losse module geïmporteerd kan worden in projecten. </w:t>
      </w:r>
    </w:p>
  </w:footnote>
  <w:footnote w:id="2">
    <w:p w:rsidR="004140CD" w:rsidRDefault="004140CD">
      <w:pPr>
        <w:pStyle w:val="Voetnoottekst"/>
      </w:pPr>
      <w:r>
        <w:rPr>
          <w:rStyle w:val="Voetnootmarkering"/>
        </w:rPr>
        <w:footnoteRef/>
      </w:r>
      <w:r>
        <w:t xml:space="preserve"> </w:t>
      </w:r>
      <w:proofErr w:type="gramStart"/>
      <w:r>
        <w:t xml:space="preserve">Zie ook: </w:t>
      </w:r>
      <w:hyperlink r:id="rId1" w:history="1">
        <w:r w:rsidRPr="005C22C1">
          <w:rPr>
            <w:rStyle w:val="Hyperlink"/>
          </w:rPr>
          <w:t>http://nl.wikipedia.org/wiki/Programmastructuur-diagram</w:t>
        </w:r>
      </w:hyperlink>
      <w:r>
        <w:t xml:space="preserve"> </w:t>
      </w:r>
      <w:proofErr w:type="gramEnd"/>
    </w:p>
  </w:footnote>
  <w:footnote w:id="3">
    <w:p w:rsidR="004140CD" w:rsidRDefault="004140CD">
      <w:pPr>
        <w:pStyle w:val="Voetnoottekst"/>
      </w:pPr>
      <w:r>
        <w:rPr>
          <w:rStyle w:val="Voetnootmarkering"/>
        </w:rPr>
        <w:footnoteRef/>
      </w:r>
      <w:r>
        <w:t xml:space="preserve"> Zie ook: </w:t>
      </w:r>
      <w:hyperlink r:id="rId2" w:history="1">
        <w:r w:rsidRPr="005C22C1">
          <w:rPr>
            <w:rStyle w:val="Hyperlink"/>
          </w:rPr>
          <w:t>http://geeks.netindonesia.net/blogs/jimmy/WindowsLiveWriter/K2blackpearlLessonLearntPartDeux_CEEC/image_2.png</w:t>
        </w:r>
      </w:hyperlink>
      <w:r>
        <w:t xml:space="preserve"> </w:t>
      </w:r>
    </w:p>
  </w:footnote>
  <w:footnote w:id="4">
    <w:p w:rsidR="004140CD" w:rsidRDefault="004140CD">
      <w:pPr>
        <w:pStyle w:val="Voetnoottekst"/>
      </w:pPr>
      <w:r>
        <w:rPr>
          <w:rStyle w:val="Voetnootmarkering"/>
        </w:rPr>
        <w:footnoteRef/>
      </w:r>
      <w:r>
        <w:t xml:space="preserve"> Bron: </w:t>
      </w:r>
      <w:hyperlink r:id="rId3" w:history="1">
        <w:r w:rsidRPr="00444DB6">
          <w:rPr>
            <w:rStyle w:val="Hyperlink"/>
          </w:rPr>
          <w:t>http://i.msdn.microsoft.com/dynimg/IC295131.jpg</w:t>
        </w:r>
      </w:hyperlink>
      <w:r>
        <w:t xml:space="preserve"> </w:t>
      </w:r>
    </w:p>
  </w:footnote>
  <w:footnote w:id="5">
    <w:p w:rsidR="004140CD" w:rsidRDefault="004140CD" w:rsidP="0045568D">
      <w:pPr>
        <w:pStyle w:val="Voetnoottekst"/>
      </w:pPr>
      <w:r>
        <w:rPr>
          <w:rStyle w:val="Voetnootmarkering"/>
        </w:rPr>
        <w:footnoteRef/>
      </w:r>
      <w:r>
        <w:t xml:space="preserve"> </w:t>
      </w:r>
      <w:proofErr w:type="gramStart"/>
      <w:r>
        <w:t xml:space="preserve">Zie ook: </w:t>
      </w:r>
      <w:hyperlink r:id="rId4" w:history="1">
        <w:r w:rsidRPr="00444DB6">
          <w:rPr>
            <w:rStyle w:val="Hyperlink"/>
          </w:rPr>
          <w:t>http://nl.wikipedia.org/wiki/Webservice</w:t>
        </w:r>
      </w:hyperlink>
      <w:r>
        <w:t xml:space="preserve"> </w:t>
      </w:r>
      <w:proofErr w:type="gramEnd"/>
    </w:p>
  </w:footnote>
  <w:footnote w:id="6">
    <w:p w:rsidR="004140CD" w:rsidRDefault="004140CD" w:rsidP="00B36E21">
      <w:pPr>
        <w:pStyle w:val="Voetnoottekst"/>
      </w:pPr>
      <w:r>
        <w:rPr>
          <w:rStyle w:val="Voetnootmarkering"/>
        </w:rPr>
        <w:footnoteRef/>
      </w:r>
      <w:r>
        <w:t xml:space="preserve"> Zie ook: hoofdstuk 4.2, de verschillende rollen binnen het projectteam.</w:t>
      </w:r>
    </w:p>
  </w:footnote>
  <w:footnote w:id="7">
    <w:p w:rsidR="004140CD" w:rsidRDefault="004140CD" w:rsidP="000B5348">
      <w:pPr>
        <w:pStyle w:val="Voetnoottekst"/>
      </w:pPr>
      <w:r>
        <w:rPr>
          <w:rStyle w:val="Voetnootmarkering"/>
        </w:rPr>
        <w:footnoteRef/>
      </w:r>
      <w:r>
        <w:t xml:space="preserve"> </w:t>
      </w:r>
      <w:proofErr w:type="gramStart"/>
      <w:r>
        <w:t xml:space="preserve">Zie ook: </w:t>
      </w:r>
      <w:hyperlink r:id="rId5" w:history="1">
        <w:r w:rsidRPr="003839CD">
          <w:rPr>
            <w:rStyle w:val="Hyperlink"/>
          </w:rPr>
          <w:t>http://nl.wikipedia.org/wiki/Agile-software-ontwikkeling</w:t>
        </w:r>
      </w:hyperlink>
      <w:proofErr w:type="gramEnd"/>
    </w:p>
  </w:footnote>
  <w:footnote w:id="8">
    <w:p w:rsidR="004140CD" w:rsidRDefault="004140CD">
      <w:pPr>
        <w:pStyle w:val="Voetnoottekst"/>
      </w:pPr>
      <w:r>
        <w:rPr>
          <w:rStyle w:val="Voetnootmarkering"/>
        </w:rPr>
        <w:footnoteRef/>
      </w:r>
      <w:r>
        <w:t xml:space="preserve"> </w:t>
      </w:r>
      <w:proofErr w:type="gramStart"/>
      <w:r>
        <w:t xml:space="preserve">Zie ook: </w:t>
      </w:r>
      <w:hyperlink r:id="rId6" w:history="1">
        <w:r w:rsidRPr="003839CD">
          <w:rPr>
            <w:rStyle w:val="Hyperlink"/>
          </w:rPr>
          <w:t>http://nl.wikipedia.org/wiki/Scrum_%28softwareontwikkelmethode%29</w:t>
        </w:r>
      </w:hyperlink>
      <w:r>
        <w:t xml:space="preserve"> </w:t>
      </w:r>
      <w:proofErr w:type="gramEnd"/>
    </w:p>
  </w:footnote>
  <w:footnote w:id="9">
    <w:p w:rsidR="004140CD" w:rsidRDefault="004140CD">
      <w:pPr>
        <w:pStyle w:val="Voetnoottekst"/>
      </w:pPr>
      <w:r>
        <w:rPr>
          <w:rStyle w:val="Voetnootmarkering"/>
        </w:rPr>
        <w:footnoteRef/>
      </w:r>
      <w:r>
        <w:t xml:space="preserve"> Bron: </w:t>
      </w:r>
      <w:hyperlink r:id="rId7" w:history="1">
        <w:r w:rsidRPr="005C22C1">
          <w:rPr>
            <w:rStyle w:val="Hyperlink"/>
          </w:rPr>
          <w:t>http://nl.wikipedia.org/wiki/Scrum_%28softwareontwikkelmethode%29</w:t>
        </w:r>
      </w:hyperlink>
      <w:r>
        <w:t xml:space="preserve"> </w:t>
      </w:r>
    </w:p>
  </w:footnote>
  <w:footnote w:id="10">
    <w:p w:rsidR="004140CD" w:rsidRDefault="004140CD" w:rsidP="00972A94">
      <w:pPr>
        <w:pStyle w:val="Voetnoottekst"/>
      </w:pPr>
      <w:r>
        <w:rPr>
          <w:rStyle w:val="Voetnootmarkering"/>
        </w:rPr>
        <w:footnoteRef/>
      </w:r>
      <w:r>
        <w:t xml:space="preserve"> </w:t>
      </w:r>
      <w:proofErr w:type="gramStart"/>
      <w:r>
        <w:t xml:space="preserve">Zie ook: </w:t>
      </w:r>
      <w:hyperlink r:id="rId8" w:history="1">
        <w:r w:rsidRPr="00A20B9A">
          <w:rPr>
            <w:rStyle w:val="Hyperlink"/>
          </w:rPr>
          <w:t>http://www.sprintr.com/</w:t>
        </w:r>
      </w:hyperlink>
      <w:r>
        <w:t xml:space="preserve"> </w:t>
      </w:r>
      <w:proofErr w:type="gramEnd"/>
    </w:p>
  </w:footnote>
  <w:footnote w:id="11">
    <w:p w:rsidR="004140CD" w:rsidRDefault="004140CD">
      <w:pPr>
        <w:pStyle w:val="Voetnoottekst"/>
      </w:pPr>
      <w:r>
        <w:rPr>
          <w:rStyle w:val="Voetnootmarkering"/>
        </w:rPr>
        <w:footnoteRef/>
      </w:r>
      <w:r>
        <w:t xml:space="preserve"> </w:t>
      </w:r>
      <w:proofErr w:type="gramStart"/>
      <w:r>
        <w:t xml:space="preserve">Zie ook: </w:t>
      </w:r>
      <w:hyperlink r:id="rId9" w:history="1">
        <w:r w:rsidRPr="00F11DF0">
          <w:rPr>
            <w:rStyle w:val="Hyperlink"/>
          </w:rPr>
          <w:t>http://nl.wikipedia.org/wiki/SOAP</w:t>
        </w:r>
      </w:hyperlink>
      <w:r>
        <w:t xml:space="preserve"> </w:t>
      </w:r>
      <w:proofErr w:type="gramEnd"/>
    </w:p>
  </w:footnote>
  <w:footnote w:id="12">
    <w:p w:rsidR="004140CD" w:rsidRDefault="004140CD">
      <w:pPr>
        <w:pStyle w:val="Voetnoottekst"/>
      </w:pPr>
      <w:r>
        <w:rPr>
          <w:rStyle w:val="Voetnootmarkering"/>
        </w:rPr>
        <w:footnoteRef/>
      </w:r>
      <w:r>
        <w:t xml:space="preserve"> Een viewpoint is een bepaald oogpunt van waaruit de software architectuur benaderd wordt.</w:t>
      </w:r>
    </w:p>
  </w:footnote>
  <w:footnote w:id="13">
    <w:p w:rsidR="004140CD" w:rsidRDefault="004140CD">
      <w:pPr>
        <w:pStyle w:val="Voetnoottekst"/>
      </w:pPr>
      <w:r>
        <w:rPr>
          <w:rStyle w:val="Voetnootmarkering"/>
        </w:rPr>
        <w:footnoteRef/>
      </w:r>
      <w:r>
        <w:t xml:space="preserve"> </w:t>
      </w:r>
      <w:proofErr w:type="gramStart"/>
      <w:r>
        <w:t xml:space="preserve">Zie ook: </w:t>
      </w:r>
      <w:hyperlink r:id="rId10" w:history="1">
        <w:r w:rsidRPr="00F11DF0">
          <w:rPr>
            <w:rStyle w:val="Hyperlink"/>
          </w:rPr>
          <w:t>http://nl.wikipedia.org/wiki/Simple_API_for_XML</w:t>
        </w:r>
      </w:hyperlink>
      <w:r>
        <w:t xml:space="preserve"> </w:t>
      </w:r>
      <w:proofErr w:type="gramEnd"/>
    </w:p>
  </w:footnote>
  <w:footnote w:id="14">
    <w:p w:rsidR="004140CD" w:rsidRDefault="004140CD" w:rsidP="00020BDE">
      <w:pPr>
        <w:pStyle w:val="Voetnoottekst"/>
      </w:pPr>
      <w:r>
        <w:rPr>
          <w:rStyle w:val="Voetnootmarkering"/>
        </w:rPr>
        <w:footnoteRef/>
      </w:r>
      <w:r>
        <w:t xml:space="preserve"> Zie ook hoofdstuk 2.3 waarin Windows Workflow Foundation en workflows nader worden uitgelegd.</w:t>
      </w:r>
    </w:p>
  </w:footnote>
  <w:footnote w:id="15">
    <w:p w:rsidR="004140CD" w:rsidRDefault="004140CD" w:rsidP="00020BDE">
      <w:pPr>
        <w:pStyle w:val="Voetnoottekst"/>
      </w:pPr>
      <w:r>
        <w:rPr>
          <w:rStyle w:val="Voetnootmarkering"/>
        </w:rPr>
        <w:footnoteRef/>
      </w:r>
      <w:r>
        <w:t xml:space="preserve"> </w:t>
      </w:r>
      <w:proofErr w:type="gramStart"/>
      <w:r>
        <w:t xml:space="preserve">Zie ook: </w:t>
      </w:r>
      <w:r w:rsidRPr="008D2C6E">
        <w:t>http://en.wikipedia.org/wiki/JUnit</w:t>
      </w:r>
      <w:proofErr w:type="gramEnd"/>
    </w:p>
  </w:footnote>
  <w:footnote w:id="16">
    <w:p w:rsidR="004140CD" w:rsidRDefault="004140CD" w:rsidP="00020BDE">
      <w:pPr>
        <w:pStyle w:val="Voetnoottekst"/>
      </w:pPr>
      <w:r>
        <w:rPr>
          <w:rStyle w:val="Voetnootmarkering"/>
        </w:rPr>
        <w:footnoteRef/>
      </w:r>
      <w:r>
        <w:t xml:space="preserve"> De </w:t>
      </w:r>
      <w:proofErr w:type="spellStart"/>
      <w:r>
        <w:t>WriteMendixStap</w:t>
      </w:r>
      <w:proofErr w:type="spellEnd"/>
      <w:r>
        <w:t xml:space="preserve"> is de eigen ontwikkelde workflow </w:t>
      </w:r>
      <w:proofErr w:type="spellStart"/>
      <w:r>
        <w:t>activity</w:t>
      </w:r>
      <w:proofErr w:type="spellEnd"/>
      <w:r>
        <w:t xml:space="preserve"> die de mogelijkheid biedt data naar de Werkvoorraad database weg te schrijven. Zie ook hoofdstuk 5.2.</w:t>
      </w:r>
    </w:p>
  </w:footnote>
  <w:footnote w:id="17">
    <w:p w:rsidR="004140CD" w:rsidRDefault="004140CD">
      <w:pPr>
        <w:pStyle w:val="Voetnoottekst"/>
      </w:pPr>
      <w:r>
        <w:rPr>
          <w:rStyle w:val="Voetnootmarkering"/>
        </w:rPr>
        <w:footnoteRef/>
      </w:r>
      <w:r>
        <w:t xml:space="preserve"> Het Mendix </w:t>
      </w:r>
      <w:proofErr w:type="spellStart"/>
      <w:r>
        <w:t>Competence</w:t>
      </w:r>
      <w:proofErr w:type="spellEnd"/>
      <w:r>
        <w:t xml:space="preserve"> Center is een bijeenkomst binnen Centric waarin de belangrijkste ontwikkelingen van Mendix worden gepresenteerd.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CD" w:rsidRPr="00302BAD" w:rsidRDefault="004140CD" w:rsidP="00302BAD">
    <w:pPr>
      <w:pStyle w:val="Bijschrift"/>
      <w:rPr>
        <w:rStyle w:val="Subtielebenadrukkin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CD" w:rsidRDefault="004140C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44907"/>
    <w:multiLevelType w:val="multilevel"/>
    <w:tmpl w:val="5E44AAD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nsid w:val="04EC7AD6"/>
    <w:multiLevelType w:val="hybridMultilevel"/>
    <w:tmpl w:val="DDBABE02"/>
    <w:lvl w:ilvl="0" w:tplc="DF5084B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110E0E"/>
    <w:multiLevelType w:val="hybridMultilevel"/>
    <w:tmpl w:val="9DCE993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68303DA"/>
    <w:multiLevelType w:val="hybridMultilevel"/>
    <w:tmpl w:val="E714A9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75B53A4"/>
    <w:multiLevelType w:val="hybridMultilevel"/>
    <w:tmpl w:val="EE20F090"/>
    <w:lvl w:ilvl="0" w:tplc="BCBE52D4">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8F72D46"/>
    <w:multiLevelType w:val="hybridMultilevel"/>
    <w:tmpl w:val="0750D8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9B33E99"/>
    <w:multiLevelType w:val="hybridMultilevel"/>
    <w:tmpl w:val="0F904D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B9B5CD1"/>
    <w:multiLevelType w:val="hybridMultilevel"/>
    <w:tmpl w:val="1E04E882"/>
    <w:lvl w:ilvl="0" w:tplc="0413000F">
      <w:start w:val="1"/>
      <w:numFmt w:val="decimal"/>
      <w:lvlText w:val="%1."/>
      <w:lvlJc w:val="left"/>
      <w:pPr>
        <w:ind w:left="360" w:hanging="360"/>
      </w:pPr>
      <w:rPr>
        <w:rFonts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8">
    <w:nsid w:val="0C804D1B"/>
    <w:multiLevelType w:val="hybridMultilevel"/>
    <w:tmpl w:val="2978649A"/>
    <w:lvl w:ilvl="0" w:tplc="173A575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1D841E4"/>
    <w:multiLevelType w:val="hybridMultilevel"/>
    <w:tmpl w:val="C40A37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2E877DD"/>
    <w:multiLevelType w:val="multilevel"/>
    <w:tmpl w:val="35E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8C0913"/>
    <w:multiLevelType w:val="hybridMultilevel"/>
    <w:tmpl w:val="DC04286C"/>
    <w:lvl w:ilvl="0" w:tplc="A2E6D87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1A868B6"/>
    <w:multiLevelType w:val="hybridMultilevel"/>
    <w:tmpl w:val="8C8C61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571106D"/>
    <w:multiLevelType w:val="hybridMultilevel"/>
    <w:tmpl w:val="9C001FC2"/>
    <w:lvl w:ilvl="0" w:tplc="DD88536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62E6187"/>
    <w:multiLevelType w:val="hybridMultilevel"/>
    <w:tmpl w:val="955C8638"/>
    <w:lvl w:ilvl="0" w:tplc="0409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7C61ECD"/>
    <w:multiLevelType w:val="hybridMultilevel"/>
    <w:tmpl w:val="1924F2C2"/>
    <w:lvl w:ilvl="0" w:tplc="DBF26F9C">
      <w:start w:val="1"/>
      <w:numFmt w:val="decimal"/>
      <w:lvlText w:val="%1."/>
      <w:lvlJc w:val="left"/>
      <w:pPr>
        <w:tabs>
          <w:tab w:val="num" w:pos="397"/>
        </w:tabs>
        <w:ind w:left="397" w:hanging="39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nsid w:val="2AD85674"/>
    <w:multiLevelType w:val="hybridMultilevel"/>
    <w:tmpl w:val="F1C6EB54"/>
    <w:lvl w:ilvl="0" w:tplc="173A575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5BE7383"/>
    <w:multiLevelType w:val="hybridMultilevel"/>
    <w:tmpl w:val="4C0CF3F2"/>
    <w:lvl w:ilvl="0" w:tplc="5FCCABCC">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929175D"/>
    <w:multiLevelType w:val="hybridMultilevel"/>
    <w:tmpl w:val="7FE4E4C2"/>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nsid w:val="39E544AB"/>
    <w:multiLevelType w:val="hybridMultilevel"/>
    <w:tmpl w:val="353813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BB13949"/>
    <w:multiLevelType w:val="hybridMultilevel"/>
    <w:tmpl w:val="B68A7036"/>
    <w:lvl w:ilvl="0" w:tplc="69F433C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BF56DF1"/>
    <w:multiLevelType w:val="hybridMultilevel"/>
    <w:tmpl w:val="FAD8CE72"/>
    <w:lvl w:ilvl="0" w:tplc="BCBE52D4">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DB75C50"/>
    <w:multiLevelType w:val="hybridMultilevel"/>
    <w:tmpl w:val="EAC64A3E"/>
    <w:lvl w:ilvl="0" w:tplc="DD88536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EC70B82"/>
    <w:multiLevelType w:val="hybridMultilevel"/>
    <w:tmpl w:val="7D9C71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F5C78C9"/>
    <w:multiLevelType w:val="hybridMultilevel"/>
    <w:tmpl w:val="28FCD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0332A74"/>
    <w:multiLevelType w:val="multilevel"/>
    <w:tmpl w:val="A318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0F76EB"/>
    <w:multiLevelType w:val="hybridMultilevel"/>
    <w:tmpl w:val="BFC685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4E5F6047"/>
    <w:multiLevelType w:val="hybridMultilevel"/>
    <w:tmpl w:val="903826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F5C4A9B"/>
    <w:multiLevelType w:val="hybridMultilevel"/>
    <w:tmpl w:val="CC009DB8"/>
    <w:lvl w:ilvl="0" w:tplc="0413000F">
      <w:start w:val="1"/>
      <w:numFmt w:val="decimal"/>
      <w:lvlText w:val="%1."/>
      <w:lvlJc w:val="left"/>
      <w:pPr>
        <w:ind w:left="720" w:hanging="360"/>
      </w:pPr>
      <w:rPr>
        <w:rFonts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9">
    <w:nsid w:val="52AE1F4F"/>
    <w:multiLevelType w:val="hybridMultilevel"/>
    <w:tmpl w:val="C01EF0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53470E68"/>
    <w:multiLevelType w:val="hybridMultilevel"/>
    <w:tmpl w:val="EE8CEE8A"/>
    <w:lvl w:ilvl="0" w:tplc="89D08F38">
      <w:numFmt w:val="bullet"/>
      <w:lvlText w:val=""/>
      <w:lvlJc w:val="left"/>
      <w:pPr>
        <w:ind w:left="720" w:hanging="360"/>
      </w:pPr>
      <w:rPr>
        <w:rFonts w:ascii="Wingdings" w:eastAsiaTheme="minorEastAsia" w:hAnsi="Wingding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51E25F8"/>
    <w:multiLevelType w:val="multilevel"/>
    <w:tmpl w:val="B28C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C93DD9"/>
    <w:multiLevelType w:val="hybridMultilevel"/>
    <w:tmpl w:val="0890DD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A9E19D0"/>
    <w:multiLevelType w:val="hybridMultilevel"/>
    <w:tmpl w:val="F170DB54"/>
    <w:lvl w:ilvl="0" w:tplc="04130001">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34">
    <w:nsid w:val="5E4A1A3A"/>
    <w:multiLevelType w:val="hybridMultilevel"/>
    <w:tmpl w:val="9ACE3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29B1B2D"/>
    <w:multiLevelType w:val="hybridMultilevel"/>
    <w:tmpl w:val="8B825AB8"/>
    <w:lvl w:ilvl="0" w:tplc="A2E6D87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529279E"/>
    <w:multiLevelType w:val="multilevel"/>
    <w:tmpl w:val="3BEC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4A6C47"/>
    <w:multiLevelType w:val="hybridMultilevel"/>
    <w:tmpl w:val="704C9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F9B6222"/>
    <w:multiLevelType w:val="hybridMultilevel"/>
    <w:tmpl w:val="1772F0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9016391"/>
    <w:multiLevelType w:val="hybridMultilevel"/>
    <w:tmpl w:val="F5740D5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nsid w:val="7A4C0E73"/>
    <w:multiLevelType w:val="hybridMultilevel"/>
    <w:tmpl w:val="EFFAE4F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nsid w:val="7C756714"/>
    <w:multiLevelType w:val="hybridMultilevel"/>
    <w:tmpl w:val="153E5468"/>
    <w:lvl w:ilvl="0" w:tplc="BCBE52D4">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CEE1190"/>
    <w:multiLevelType w:val="hybridMultilevel"/>
    <w:tmpl w:val="F2AC59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nsid w:val="7E555BB0"/>
    <w:multiLevelType w:val="hybridMultilevel"/>
    <w:tmpl w:val="887473D8"/>
    <w:lvl w:ilvl="0" w:tplc="04130001">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0"/>
  </w:num>
  <w:num w:numId="2">
    <w:abstractNumId w:val="12"/>
  </w:num>
  <w:num w:numId="3">
    <w:abstractNumId w:val="20"/>
  </w:num>
  <w:num w:numId="4">
    <w:abstractNumId w:val="2"/>
  </w:num>
  <w:num w:numId="5">
    <w:abstractNumId w:val="29"/>
  </w:num>
  <w:num w:numId="6">
    <w:abstractNumId w:val="40"/>
  </w:num>
  <w:num w:numId="7">
    <w:abstractNumId w:val="39"/>
  </w:num>
  <w:num w:numId="8">
    <w:abstractNumId w:val="3"/>
  </w:num>
  <w:num w:numId="9">
    <w:abstractNumId w:val="26"/>
  </w:num>
  <w:num w:numId="10">
    <w:abstractNumId w:val="32"/>
  </w:num>
  <w:num w:numId="11">
    <w:abstractNumId w:val="41"/>
  </w:num>
  <w:num w:numId="12">
    <w:abstractNumId w:val="10"/>
  </w:num>
  <w:num w:numId="13">
    <w:abstractNumId w:val="4"/>
  </w:num>
  <w:num w:numId="14">
    <w:abstractNumId w:val="36"/>
  </w:num>
  <w:num w:numId="15">
    <w:abstractNumId w:val="25"/>
  </w:num>
  <w:num w:numId="16">
    <w:abstractNumId w:val="31"/>
  </w:num>
  <w:num w:numId="17">
    <w:abstractNumId w:val="19"/>
  </w:num>
  <w:num w:numId="18">
    <w:abstractNumId w:val="23"/>
  </w:num>
  <w:num w:numId="19">
    <w:abstractNumId w:val="38"/>
  </w:num>
  <w:num w:numId="20">
    <w:abstractNumId w:val="37"/>
  </w:num>
  <w:num w:numId="2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8"/>
  </w:num>
  <w:num w:numId="24">
    <w:abstractNumId w:val="7"/>
  </w:num>
  <w:num w:numId="25">
    <w:abstractNumId w:val="34"/>
  </w:num>
  <w:num w:numId="26">
    <w:abstractNumId w:val="33"/>
  </w:num>
  <w:num w:numId="27">
    <w:abstractNumId w:val="42"/>
  </w:num>
  <w:num w:numId="28">
    <w:abstractNumId w:val="24"/>
  </w:num>
  <w:num w:numId="29">
    <w:abstractNumId w:val="6"/>
  </w:num>
  <w:num w:numId="30">
    <w:abstractNumId w:val="1"/>
  </w:num>
  <w:num w:numId="31">
    <w:abstractNumId w:val="27"/>
  </w:num>
  <w:num w:numId="32">
    <w:abstractNumId w:val="17"/>
  </w:num>
  <w:num w:numId="33">
    <w:abstractNumId w:val="22"/>
  </w:num>
  <w:num w:numId="34">
    <w:abstractNumId w:val="13"/>
  </w:num>
  <w:num w:numId="35">
    <w:abstractNumId w:val="8"/>
  </w:num>
  <w:num w:numId="36">
    <w:abstractNumId w:val="16"/>
  </w:num>
  <w:num w:numId="37">
    <w:abstractNumId w:val="5"/>
  </w:num>
  <w:num w:numId="38">
    <w:abstractNumId w:val="30"/>
  </w:num>
  <w:num w:numId="39">
    <w:abstractNumId w:val="15"/>
  </w:num>
  <w:num w:numId="40">
    <w:abstractNumId w:val="9"/>
  </w:num>
  <w:num w:numId="41">
    <w:abstractNumId w:val="11"/>
  </w:num>
  <w:num w:numId="42">
    <w:abstractNumId w:val="35"/>
  </w:num>
  <w:num w:numId="43">
    <w:abstractNumId w:val="21"/>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C3760"/>
    <w:rsid w:val="00011410"/>
    <w:rsid w:val="0001759F"/>
    <w:rsid w:val="00020BDE"/>
    <w:rsid w:val="000306FF"/>
    <w:rsid w:val="000339A7"/>
    <w:rsid w:val="00036D25"/>
    <w:rsid w:val="0004250E"/>
    <w:rsid w:val="000455B2"/>
    <w:rsid w:val="00046BF8"/>
    <w:rsid w:val="00052999"/>
    <w:rsid w:val="00064969"/>
    <w:rsid w:val="00064FB0"/>
    <w:rsid w:val="0007551D"/>
    <w:rsid w:val="00080DA4"/>
    <w:rsid w:val="00083D7C"/>
    <w:rsid w:val="00086B7B"/>
    <w:rsid w:val="00087504"/>
    <w:rsid w:val="000B5348"/>
    <w:rsid w:val="000C6747"/>
    <w:rsid w:val="000C743C"/>
    <w:rsid w:val="000D13C6"/>
    <w:rsid w:val="000D3307"/>
    <w:rsid w:val="000E3E73"/>
    <w:rsid w:val="000E44F4"/>
    <w:rsid w:val="000F74F3"/>
    <w:rsid w:val="00101860"/>
    <w:rsid w:val="00110843"/>
    <w:rsid w:val="00115671"/>
    <w:rsid w:val="00121A17"/>
    <w:rsid w:val="001253E0"/>
    <w:rsid w:val="00126654"/>
    <w:rsid w:val="001271F3"/>
    <w:rsid w:val="0013067F"/>
    <w:rsid w:val="001322E1"/>
    <w:rsid w:val="00134E87"/>
    <w:rsid w:val="001436A9"/>
    <w:rsid w:val="00153459"/>
    <w:rsid w:val="001603E7"/>
    <w:rsid w:val="00161041"/>
    <w:rsid w:val="0017142C"/>
    <w:rsid w:val="00180F5F"/>
    <w:rsid w:val="0018248D"/>
    <w:rsid w:val="001846D5"/>
    <w:rsid w:val="00185BFF"/>
    <w:rsid w:val="001916C8"/>
    <w:rsid w:val="001920E4"/>
    <w:rsid w:val="001978C9"/>
    <w:rsid w:val="001A1A4F"/>
    <w:rsid w:val="001A6FCC"/>
    <w:rsid w:val="001B12F8"/>
    <w:rsid w:val="001B1718"/>
    <w:rsid w:val="001D66D3"/>
    <w:rsid w:val="001E348E"/>
    <w:rsid w:val="001E4682"/>
    <w:rsid w:val="001E6FBD"/>
    <w:rsid w:val="001F4E7B"/>
    <w:rsid w:val="001F62F5"/>
    <w:rsid w:val="001F705D"/>
    <w:rsid w:val="002009A8"/>
    <w:rsid w:val="00202160"/>
    <w:rsid w:val="0020505C"/>
    <w:rsid w:val="00206386"/>
    <w:rsid w:val="00206702"/>
    <w:rsid w:val="0021383A"/>
    <w:rsid w:val="00213D31"/>
    <w:rsid w:val="00217FBF"/>
    <w:rsid w:val="002242CA"/>
    <w:rsid w:val="00224C44"/>
    <w:rsid w:val="002277B6"/>
    <w:rsid w:val="002346AF"/>
    <w:rsid w:val="00244928"/>
    <w:rsid w:val="0024541B"/>
    <w:rsid w:val="002463A0"/>
    <w:rsid w:val="0024746F"/>
    <w:rsid w:val="00252ACB"/>
    <w:rsid w:val="00254B7E"/>
    <w:rsid w:val="002672D7"/>
    <w:rsid w:val="00272A01"/>
    <w:rsid w:val="00273545"/>
    <w:rsid w:val="0027694D"/>
    <w:rsid w:val="00282B7E"/>
    <w:rsid w:val="00284103"/>
    <w:rsid w:val="00294C77"/>
    <w:rsid w:val="00297110"/>
    <w:rsid w:val="002A0CCF"/>
    <w:rsid w:val="002A1AAD"/>
    <w:rsid w:val="002A26C4"/>
    <w:rsid w:val="002E2906"/>
    <w:rsid w:val="002E3CD3"/>
    <w:rsid w:val="002E4DEC"/>
    <w:rsid w:val="002F0238"/>
    <w:rsid w:val="002F104A"/>
    <w:rsid w:val="002F266D"/>
    <w:rsid w:val="002F78A5"/>
    <w:rsid w:val="00302BAD"/>
    <w:rsid w:val="0030413D"/>
    <w:rsid w:val="00306CA0"/>
    <w:rsid w:val="00314159"/>
    <w:rsid w:val="0031466D"/>
    <w:rsid w:val="003244ED"/>
    <w:rsid w:val="00331B10"/>
    <w:rsid w:val="003330F2"/>
    <w:rsid w:val="0034195C"/>
    <w:rsid w:val="0035335D"/>
    <w:rsid w:val="003609A4"/>
    <w:rsid w:val="00360F5F"/>
    <w:rsid w:val="00364182"/>
    <w:rsid w:val="00375BB3"/>
    <w:rsid w:val="0037629F"/>
    <w:rsid w:val="00383104"/>
    <w:rsid w:val="00394A3F"/>
    <w:rsid w:val="003B356F"/>
    <w:rsid w:val="003B46F9"/>
    <w:rsid w:val="003C3F88"/>
    <w:rsid w:val="003D025B"/>
    <w:rsid w:val="003D1BE7"/>
    <w:rsid w:val="003E0A50"/>
    <w:rsid w:val="003F4038"/>
    <w:rsid w:val="00400232"/>
    <w:rsid w:val="0040357B"/>
    <w:rsid w:val="00406E6C"/>
    <w:rsid w:val="00412D68"/>
    <w:rsid w:val="004140CD"/>
    <w:rsid w:val="00416AB0"/>
    <w:rsid w:val="004262A2"/>
    <w:rsid w:val="0044003E"/>
    <w:rsid w:val="00443790"/>
    <w:rsid w:val="00446A31"/>
    <w:rsid w:val="004520FC"/>
    <w:rsid w:val="0045568D"/>
    <w:rsid w:val="00466704"/>
    <w:rsid w:val="004710A5"/>
    <w:rsid w:val="004723F6"/>
    <w:rsid w:val="0047293C"/>
    <w:rsid w:val="004843EB"/>
    <w:rsid w:val="0048766C"/>
    <w:rsid w:val="00491C65"/>
    <w:rsid w:val="004A173D"/>
    <w:rsid w:val="004D2404"/>
    <w:rsid w:val="004F2248"/>
    <w:rsid w:val="004F639A"/>
    <w:rsid w:val="004F6640"/>
    <w:rsid w:val="00502D87"/>
    <w:rsid w:val="00502EF6"/>
    <w:rsid w:val="0050434D"/>
    <w:rsid w:val="0050438D"/>
    <w:rsid w:val="00513668"/>
    <w:rsid w:val="00517A99"/>
    <w:rsid w:val="00530511"/>
    <w:rsid w:val="0053522A"/>
    <w:rsid w:val="00544D19"/>
    <w:rsid w:val="00545B54"/>
    <w:rsid w:val="005507E7"/>
    <w:rsid w:val="00550B39"/>
    <w:rsid w:val="00552E18"/>
    <w:rsid w:val="005619C2"/>
    <w:rsid w:val="00570CA0"/>
    <w:rsid w:val="005718F9"/>
    <w:rsid w:val="00576936"/>
    <w:rsid w:val="00581D22"/>
    <w:rsid w:val="00586413"/>
    <w:rsid w:val="005921E3"/>
    <w:rsid w:val="00593380"/>
    <w:rsid w:val="0059372F"/>
    <w:rsid w:val="00597DCA"/>
    <w:rsid w:val="005A11E3"/>
    <w:rsid w:val="005A3557"/>
    <w:rsid w:val="005B2569"/>
    <w:rsid w:val="005B4E8B"/>
    <w:rsid w:val="005B57B8"/>
    <w:rsid w:val="005C2552"/>
    <w:rsid w:val="005C5059"/>
    <w:rsid w:val="005D0F97"/>
    <w:rsid w:val="005D1906"/>
    <w:rsid w:val="005D32BC"/>
    <w:rsid w:val="005D46AB"/>
    <w:rsid w:val="005D63E1"/>
    <w:rsid w:val="005F0BB6"/>
    <w:rsid w:val="005F22E8"/>
    <w:rsid w:val="00610C48"/>
    <w:rsid w:val="0061520E"/>
    <w:rsid w:val="00617395"/>
    <w:rsid w:val="00617822"/>
    <w:rsid w:val="00620574"/>
    <w:rsid w:val="00633AC1"/>
    <w:rsid w:val="00633B40"/>
    <w:rsid w:val="00634BB7"/>
    <w:rsid w:val="006575CB"/>
    <w:rsid w:val="0065771D"/>
    <w:rsid w:val="0066121B"/>
    <w:rsid w:val="00662727"/>
    <w:rsid w:val="0066292B"/>
    <w:rsid w:val="00664A0F"/>
    <w:rsid w:val="00670EDC"/>
    <w:rsid w:val="0068593D"/>
    <w:rsid w:val="0069223D"/>
    <w:rsid w:val="00696C24"/>
    <w:rsid w:val="006976C7"/>
    <w:rsid w:val="006A2185"/>
    <w:rsid w:val="006B0941"/>
    <w:rsid w:val="006B0CBF"/>
    <w:rsid w:val="006B1648"/>
    <w:rsid w:val="006B365C"/>
    <w:rsid w:val="006C038F"/>
    <w:rsid w:val="006C6285"/>
    <w:rsid w:val="006D2C4C"/>
    <w:rsid w:val="006D4A09"/>
    <w:rsid w:val="006D7F75"/>
    <w:rsid w:val="006F09C4"/>
    <w:rsid w:val="006F0EA3"/>
    <w:rsid w:val="006F5EC4"/>
    <w:rsid w:val="00706D1A"/>
    <w:rsid w:val="00706ED6"/>
    <w:rsid w:val="00710722"/>
    <w:rsid w:val="0071203D"/>
    <w:rsid w:val="0071257F"/>
    <w:rsid w:val="007162B6"/>
    <w:rsid w:val="00721D87"/>
    <w:rsid w:val="00722E44"/>
    <w:rsid w:val="007302BE"/>
    <w:rsid w:val="00741C61"/>
    <w:rsid w:val="00745FA4"/>
    <w:rsid w:val="007543F7"/>
    <w:rsid w:val="00754BF2"/>
    <w:rsid w:val="00760FBF"/>
    <w:rsid w:val="00781080"/>
    <w:rsid w:val="0078593B"/>
    <w:rsid w:val="007906F8"/>
    <w:rsid w:val="007910F8"/>
    <w:rsid w:val="0079580E"/>
    <w:rsid w:val="00796D47"/>
    <w:rsid w:val="007A09E8"/>
    <w:rsid w:val="007A7CF7"/>
    <w:rsid w:val="007B2241"/>
    <w:rsid w:val="007C0DC9"/>
    <w:rsid w:val="007C3AB3"/>
    <w:rsid w:val="007C7D1C"/>
    <w:rsid w:val="007E0B00"/>
    <w:rsid w:val="007E6D9A"/>
    <w:rsid w:val="007F03B0"/>
    <w:rsid w:val="007F1EF9"/>
    <w:rsid w:val="007F3BDD"/>
    <w:rsid w:val="007F54B3"/>
    <w:rsid w:val="00800977"/>
    <w:rsid w:val="00812EBE"/>
    <w:rsid w:val="00826796"/>
    <w:rsid w:val="008274F9"/>
    <w:rsid w:val="00830992"/>
    <w:rsid w:val="00833FFE"/>
    <w:rsid w:val="00834A62"/>
    <w:rsid w:val="00835564"/>
    <w:rsid w:val="00837A34"/>
    <w:rsid w:val="00841A52"/>
    <w:rsid w:val="00844444"/>
    <w:rsid w:val="00846BDD"/>
    <w:rsid w:val="008546CA"/>
    <w:rsid w:val="00871648"/>
    <w:rsid w:val="0089059A"/>
    <w:rsid w:val="008918A8"/>
    <w:rsid w:val="0089273A"/>
    <w:rsid w:val="008B19D0"/>
    <w:rsid w:val="008B3B48"/>
    <w:rsid w:val="008B6BE7"/>
    <w:rsid w:val="008C10C4"/>
    <w:rsid w:val="008D0212"/>
    <w:rsid w:val="008D0740"/>
    <w:rsid w:val="008D1E6E"/>
    <w:rsid w:val="008D26F0"/>
    <w:rsid w:val="008D2C6E"/>
    <w:rsid w:val="008E097E"/>
    <w:rsid w:val="008F0FB1"/>
    <w:rsid w:val="00914B5A"/>
    <w:rsid w:val="00916860"/>
    <w:rsid w:val="009308E1"/>
    <w:rsid w:val="00933C12"/>
    <w:rsid w:val="00934FCC"/>
    <w:rsid w:val="0093559B"/>
    <w:rsid w:val="00936EF8"/>
    <w:rsid w:val="00942570"/>
    <w:rsid w:val="00942B77"/>
    <w:rsid w:val="0094616F"/>
    <w:rsid w:val="009506AF"/>
    <w:rsid w:val="00956DD9"/>
    <w:rsid w:val="00963E9D"/>
    <w:rsid w:val="009661B1"/>
    <w:rsid w:val="00967AAB"/>
    <w:rsid w:val="00971A2C"/>
    <w:rsid w:val="009725E4"/>
    <w:rsid w:val="00972A94"/>
    <w:rsid w:val="00975042"/>
    <w:rsid w:val="0098170B"/>
    <w:rsid w:val="00994126"/>
    <w:rsid w:val="009A47A3"/>
    <w:rsid w:val="009A4F12"/>
    <w:rsid w:val="009A51F1"/>
    <w:rsid w:val="009A6DB2"/>
    <w:rsid w:val="009B264F"/>
    <w:rsid w:val="009B7858"/>
    <w:rsid w:val="009C01D2"/>
    <w:rsid w:val="009C3760"/>
    <w:rsid w:val="009C4A4E"/>
    <w:rsid w:val="009C6537"/>
    <w:rsid w:val="009D2986"/>
    <w:rsid w:val="009D3273"/>
    <w:rsid w:val="009D7426"/>
    <w:rsid w:val="009E4655"/>
    <w:rsid w:val="009F1002"/>
    <w:rsid w:val="00A02890"/>
    <w:rsid w:val="00A15A2C"/>
    <w:rsid w:val="00A210EC"/>
    <w:rsid w:val="00A359FC"/>
    <w:rsid w:val="00A41BA7"/>
    <w:rsid w:val="00A4509C"/>
    <w:rsid w:val="00A459BA"/>
    <w:rsid w:val="00A54DBA"/>
    <w:rsid w:val="00A82221"/>
    <w:rsid w:val="00A84C3D"/>
    <w:rsid w:val="00A85274"/>
    <w:rsid w:val="00A8770E"/>
    <w:rsid w:val="00A9227C"/>
    <w:rsid w:val="00A973B4"/>
    <w:rsid w:val="00AA5EAD"/>
    <w:rsid w:val="00AC3A57"/>
    <w:rsid w:val="00AD0C3B"/>
    <w:rsid w:val="00AD4208"/>
    <w:rsid w:val="00AD76BD"/>
    <w:rsid w:val="00AD7762"/>
    <w:rsid w:val="00AE4A12"/>
    <w:rsid w:val="00AE521C"/>
    <w:rsid w:val="00AE5857"/>
    <w:rsid w:val="00AF188C"/>
    <w:rsid w:val="00AF6AF2"/>
    <w:rsid w:val="00B01772"/>
    <w:rsid w:val="00B01B0E"/>
    <w:rsid w:val="00B02B0C"/>
    <w:rsid w:val="00B02C2D"/>
    <w:rsid w:val="00B16899"/>
    <w:rsid w:val="00B2187D"/>
    <w:rsid w:val="00B3644A"/>
    <w:rsid w:val="00B36E21"/>
    <w:rsid w:val="00B37F78"/>
    <w:rsid w:val="00B4316C"/>
    <w:rsid w:val="00B4571C"/>
    <w:rsid w:val="00B472FD"/>
    <w:rsid w:val="00B530A6"/>
    <w:rsid w:val="00B570BB"/>
    <w:rsid w:val="00B664A1"/>
    <w:rsid w:val="00B7160B"/>
    <w:rsid w:val="00B813AD"/>
    <w:rsid w:val="00B81A8C"/>
    <w:rsid w:val="00B95778"/>
    <w:rsid w:val="00BA407F"/>
    <w:rsid w:val="00BA6FA8"/>
    <w:rsid w:val="00BB297B"/>
    <w:rsid w:val="00BB2D4B"/>
    <w:rsid w:val="00BB5C63"/>
    <w:rsid w:val="00BB7B8A"/>
    <w:rsid w:val="00BD3C9C"/>
    <w:rsid w:val="00BD5FAF"/>
    <w:rsid w:val="00BD6AA3"/>
    <w:rsid w:val="00BF15E3"/>
    <w:rsid w:val="00BF307C"/>
    <w:rsid w:val="00BF5F29"/>
    <w:rsid w:val="00C03C1A"/>
    <w:rsid w:val="00C07924"/>
    <w:rsid w:val="00C172D0"/>
    <w:rsid w:val="00C22364"/>
    <w:rsid w:val="00C225C2"/>
    <w:rsid w:val="00C2578B"/>
    <w:rsid w:val="00C32220"/>
    <w:rsid w:val="00C40E64"/>
    <w:rsid w:val="00C4630B"/>
    <w:rsid w:val="00C5332F"/>
    <w:rsid w:val="00C56F0F"/>
    <w:rsid w:val="00C7267D"/>
    <w:rsid w:val="00C76598"/>
    <w:rsid w:val="00C835CD"/>
    <w:rsid w:val="00C84A3B"/>
    <w:rsid w:val="00C876AD"/>
    <w:rsid w:val="00C93CBC"/>
    <w:rsid w:val="00CA012B"/>
    <w:rsid w:val="00CA4157"/>
    <w:rsid w:val="00CA419B"/>
    <w:rsid w:val="00CA5EBC"/>
    <w:rsid w:val="00CB0C2D"/>
    <w:rsid w:val="00CB3C63"/>
    <w:rsid w:val="00CB4D22"/>
    <w:rsid w:val="00CB595C"/>
    <w:rsid w:val="00CC1BA5"/>
    <w:rsid w:val="00CC53F3"/>
    <w:rsid w:val="00CD4D54"/>
    <w:rsid w:val="00CF2FA8"/>
    <w:rsid w:val="00D05754"/>
    <w:rsid w:val="00D073E0"/>
    <w:rsid w:val="00D202A6"/>
    <w:rsid w:val="00D210F8"/>
    <w:rsid w:val="00D26B45"/>
    <w:rsid w:val="00D27AAC"/>
    <w:rsid w:val="00D40C07"/>
    <w:rsid w:val="00D47892"/>
    <w:rsid w:val="00D56D0F"/>
    <w:rsid w:val="00D57E49"/>
    <w:rsid w:val="00D6739C"/>
    <w:rsid w:val="00D71F2F"/>
    <w:rsid w:val="00D74EDE"/>
    <w:rsid w:val="00D80CA0"/>
    <w:rsid w:val="00D81236"/>
    <w:rsid w:val="00D81250"/>
    <w:rsid w:val="00D835F8"/>
    <w:rsid w:val="00D91AAF"/>
    <w:rsid w:val="00D92CF0"/>
    <w:rsid w:val="00D93DA2"/>
    <w:rsid w:val="00DA31E4"/>
    <w:rsid w:val="00DA5621"/>
    <w:rsid w:val="00DA6C47"/>
    <w:rsid w:val="00DA7857"/>
    <w:rsid w:val="00DB090F"/>
    <w:rsid w:val="00DB1078"/>
    <w:rsid w:val="00DB5B14"/>
    <w:rsid w:val="00DB6412"/>
    <w:rsid w:val="00DC0A11"/>
    <w:rsid w:val="00DC339D"/>
    <w:rsid w:val="00DC5F40"/>
    <w:rsid w:val="00DD1E58"/>
    <w:rsid w:val="00DD5026"/>
    <w:rsid w:val="00DD613A"/>
    <w:rsid w:val="00DE39D4"/>
    <w:rsid w:val="00DF022E"/>
    <w:rsid w:val="00DF1F42"/>
    <w:rsid w:val="00DF6F9A"/>
    <w:rsid w:val="00DF718C"/>
    <w:rsid w:val="00E0243C"/>
    <w:rsid w:val="00E027D2"/>
    <w:rsid w:val="00E0567D"/>
    <w:rsid w:val="00E06A89"/>
    <w:rsid w:val="00E07297"/>
    <w:rsid w:val="00E178FA"/>
    <w:rsid w:val="00E31D0D"/>
    <w:rsid w:val="00E34950"/>
    <w:rsid w:val="00E41BFA"/>
    <w:rsid w:val="00E43D8C"/>
    <w:rsid w:val="00E54296"/>
    <w:rsid w:val="00E745F8"/>
    <w:rsid w:val="00E76C17"/>
    <w:rsid w:val="00E86394"/>
    <w:rsid w:val="00E9046D"/>
    <w:rsid w:val="00E97DA8"/>
    <w:rsid w:val="00EA21DE"/>
    <w:rsid w:val="00EA6442"/>
    <w:rsid w:val="00EA6931"/>
    <w:rsid w:val="00EC418E"/>
    <w:rsid w:val="00ED2BA7"/>
    <w:rsid w:val="00EE6A7B"/>
    <w:rsid w:val="00EF06CE"/>
    <w:rsid w:val="00EF328D"/>
    <w:rsid w:val="00EF394E"/>
    <w:rsid w:val="00F11D57"/>
    <w:rsid w:val="00F30924"/>
    <w:rsid w:val="00F33BF6"/>
    <w:rsid w:val="00F346B5"/>
    <w:rsid w:val="00F34D7D"/>
    <w:rsid w:val="00F36646"/>
    <w:rsid w:val="00F42971"/>
    <w:rsid w:val="00F52EF7"/>
    <w:rsid w:val="00F62194"/>
    <w:rsid w:val="00F6278E"/>
    <w:rsid w:val="00F6430F"/>
    <w:rsid w:val="00F74845"/>
    <w:rsid w:val="00F754E2"/>
    <w:rsid w:val="00F80A63"/>
    <w:rsid w:val="00F857F4"/>
    <w:rsid w:val="00FA0B0C"/>
    <w:rsid w:val="00FA3F16"/>
    <w:rsid w:val="00FB6EE7"/>
    <w:rsid w:val="00FC3899"/>
    <w:rsid w:val="00FC5306"/>
    <w:rsid w:val="00FC5B81"/>
    <w:rsid w:val="00FD1B70"/>
    <w:rsid w:val="00FD1EF2"/>
    <w:rsid w:val="00FD317E"/>
    <w:rsid w:val="00FD482A"/>
    <w:rsid w:val="00FD65C2"/>
    <w:rsid w:val="00FE529B"/>
    <w:rsid w:val="00FF5349"/>
    <w:rsid w:val="00FF5AB1"/>
    <w:rsid w:val="00FF60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918A8"/>
    <w:pPr>
      <w:ind w:left="0"/>
    </w:pPr>
    <w:rPr>
      <w:color w:val="5A5A5A" w:themeColor="text1" w:themeTint="A5"/>
      <w:sz w:val="22"/>
      <w:szCs w:val="22"/>
      <w:lang w:val="nl-NL"/>
    </w:rPr>
  </w:style>
  <w:style w:type="paragraph" w:styleId="Kop1">
    <w:name w:val="heading 1"/>
    <w:basedOn w:val="Standaard"/>
    <w:next w:val="Standaard"/>
    <w:link w:val="Kop1Char"/>
    <w:uiPriority w:val="9"/>
    <w:qFormat/>
    <w:rsid w:val="00064969"/>
    <w:pPr>
      <w:numPr>
        <w:numId w:val="1"/>
      </w:numPr>
      <w:spacing w:after="360" w:line="240" w:lineRule="auto"/>
      <w:ind w:left="0" w:hanging="431"/>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Kop2">
    <w:name w:val="heading 2"/>
    <w:basedOn w:val="Standaard"/>
    <w:next w:val="Standaard"/>
    <w:link w:val="Kop2Char"/>
    <w:uiPriority w:val="9"/>
    <w:unhideWhenUsed/>
    <w:qFormat/>
    <w:rsid w:val="00633B40"/>
    <w:pPr>
      <w:numPr>
        <w:ilvl w:val="1"/>
        <w:numId w:val="1"/>
      </w:numPr>
      <w:spacing w:before="360" w:after="240" w:line="240" w:lineRule="auto"/>
      <w:ind w:left="0" w:hanging="578"/>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Kop3">
    <w:name w:val="heading 3"/>
    <w:basedOn w:val="Standaard"/>
    <w:next w:val="Standaard"/>
    <w:link w:val="Kop3Char"/>
    <w:uiPriority w:val="9"/>
    <w:unhideWhenUsed/>
    <w:qFormat/>
    <w:rsid w:val="005B57B8"/>
    <w:pPr>
      <w:numPr>
        <w:ilvl w:val="2"/>
        <w:numId w:val="1"/>
      </w:numPr>
      <w:spacing w:before="360" w:after="180" w:line="240" w:lineRule="auto"/>
      <w:ind w:left="0"/>
      <w:contextualSpacing/>
      <w:outlineLvl w:val="2"/>
    </w:pPr>
    <w:rPr>
      <w:rFonts w:asciiTheme="majorHAnsi" w:eastAsiaTheme="majorEastAsia" w:hAnsiTheme="majorHAnsi" w:cstheme="majorBidi"/>
      <w:smallCaps/>
      <w:color w:val="1F497D" w:themeColor="text2"/>
      <w:spacing w:val="20"/>
      <w:sz w:val="24"/>
      <w:szCs w:val="24"/>
    </w:rPr>
  </w:style>
  <w:style w:type="paragraph" w:styleId="Kop4">
    <w:name w:val="heading 4"/>
    <w:basedOn w:val="Standaard"/>
    <w:next w:val="Standaard"/>
    <w:link w:val="Kop4Char"/>
    <w:uiPriority w:val="9"/>
    <w:unhideWhenUsed/>
    <w:qFormat/>
    <w:rsid w:val="000455B2"/>
    <w:pPr>
      <w:numPr>
        <w:ilvl w:val="3"/>
        <w:numId w:val="1"/>
      </w:numPr>
      <w:spacing w:before="320" w:after="22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Kop5">
    <w:name w:val="heading 5"/>
    <w:basedOn w:val="Standaard"/>
    <w:next w:val="Standaard"/>
    <w:link w:val="Kop5Char"/>
    <w:uiPriority w:val="9"/>
    <w:unhideWhenUsed/>
    <w:qFormat/>
    <w:rsid w:val="009C3760"/>
    <w:pPr>
      <w:numPr>
        <w:ilvl w:val="4"/>
        <w:numId w:val="1"/>
      </w:num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Kop6">
    <w:name w:val="heading 6"/>
    <w:basedOn w:val="Standaard"/>
    <w:next w:val="Standaard"/>
    <w:link w:val="Kop6Char"/>
    <w:uiPriority w:val="9"/>
    <w:unhideWhenUsed/>
    <w:qFormat/>
    <w:rsid w:val="009C3760"/>
    <w:pPr>
      <w:numPr>
        <w:ilvl w:val="5"/>
        <w:numId w:val="1"/>
      </w:num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Kop7">
    <w:name w:val="heading 7"/>
    <w:basedOn w:val="Standaard"/>
    <w:next w:val="Standaard"/>
    <w:link w:val="Kop7Char"/>
    <w:uiPriority w:val="9"/>
    <w:unhideWhenUsed/>
    <w:qFormat/>
    <w:rsid w:val="009C3760"/>
    <w:pPr>
      <w:numPr>
        <w:ilvl w:val="6"/>
        <w:numId w:val="1"/>
      </w:num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Kop8">
    <w:name w:val="heading 8"/>
    <w:basedOn w:val="Standaard"/>
    <w:next w:val="Standaard"/>
    <w:link w:val="Kop8Char"/>
    <w:uiPriority w:val="9"/>
    <w:unhideWhenUsed/>
    <w:qFormat/>
    <w:rsid w:val="009C3760"/>
    <w:pPr>
      <w:numPr>
        <w:ilvl w:val="7"/>
        <w:numId w:val="1"/>
      </w:num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Kop9">
    <w:name w:val="heading 9"/>
    <w:basedOn w:val="Standaard"/>
    <w:next w:val="Standaard"/>
    <w:link w:val="Kop9Char"/>
    <w:uiPriority w:val="9"/>
    <w:unhideWhenUsed/>
    <w:qFormat/>
    <w:rsid w:val="009C3760"/>
    <w:pPr>
      <w:numPr>
        <w:ilvl w:val="8"/>
        <w:numId w:val="1"/>
      </w:num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64969"/>
    <w:rPr>
      <w:rFonts w:asciiTheme="majorHAnsi" w:eastAsiaTheme="majorEastAsia" w:hAnsiTheme="majorHAnsi" w:cstheme="majorBidi"/>
      <w:smallCaps/>
      <w:color w:val="0F243E" w:themeColor="text2" w:themeShade="7F"/>
      <w:spacing w:val="20"/>
      <w:sz w:val="32"/>
      <w:szCs w:val="32"/>
      <w:lang w:val="nl-NL"/>
    </w:rPr>
  </w:style>
  <w:style w:type="character" w:customStyle="1" w:styleId="Kop2Char">
    <w:name w:val="Kop 2 Char"/>
    <w:basedOn w:val="Standaardalinea-lettertype"/>
    <w:link w:val="Kop2"/>
    <w:uiPriority w:val="9"/>
    <w:rsid w:val="00633B40"/>
    <w:rPr>
      <w:rFonts w:asciiTheme="majorHAnsi" w:eastAsiaTheme="majorEastAsia" w:hAnsiTheme="majorHAnsi" w:cstheme="majorBidi"/>
      <w:smallCaps/>
      <w:color w:val="17365D" w:themeColor="text2" w:themeShade="BF"/>
      <w:spacing w:val="20"/>
      <w:sz w:val="28"/>
      <w:szCs w:val="28"/>
      <w:lang w:val="nl-NL"/>
    </w:rPr>
  </w:style>
  <w:style w:type="character" w:customStyle="1" w:styleId="Kop3Char">
    <w:name w:val="Kop 3 Char"/>
    <w:basedOn w:val="Standaardalinea-lettertype"/>
    <w:link w:val="Kop3"/>
    <w:uiPriority w:val="9"/>
    <w:rsid w:val="005B57B8"/>
    <w:rPr>
      <w:rFonts w:asciiTheme="majorHAnsi" w:eastAsiaTheme="majorEastAsia" w:hAnsiTheme="majorHAnsi" w:cstheme="majorBidi"/>
      <w:smallCaps/>
      <w:color w:val="1F497D" w:themeColor="text2"/>
      <w:spacing w:val="20"/>
      <w:sz w:val="24"/>
      <w:szCs w:val="24"/>
      <w:lang w:val="nl-NL"/>
    </w:rPr>
  </w:style>
  <w:style w:type="character" w:customStyle="1" w:styleId="Kop4Char">
    <w:name w:val="Kop 4 Char"/>
    <w:basedOn w:val="Standaardalinea-lettertype"/>
    <w:link w:val="Kop4"/>
    <w:uiPriority w:val="9"/>
    <w:rsid w:val="000455B2"/>
    <w:rPr>
      <w:rFonts w:asciiTheme="majorHAnsi" w:eastAsiaTheme="majorEastAsia" w:hAnsiTheme="majorHAnsi" w:cstheme="majorBidi"/>
      <w:b/>
      <w:bCs/>
      <w:smallCaps/>
      <w:color w:val="3071C3" w:themeColor="text2" w:themeTint="BF"/>
      <w:spacing w:val="20"/>
      <w:sz w:val="22"/>
      <w:szCs w:val="22"/>
      <w:lang w:val="nl-NL"/>
    </w:rPr>
  </w:style>
  <w:style w:type="character" w:customStyle="1" w:styleId="Kop5Char">
    <w:name w:val="Kop 5 Char"/>
    <w:basedOn w:val="Standaardalinea-lettertype"/>
    <w:link w:val="Kop5"/>
    <w:uiPriority w:val="9"/>
    <w:rsid w:val="009C3760"/>
    <w:rPr>
      <w:rFonts w:asciiTheme="majorHAnsi" w:eastAsiaTheme="majorEastAsia" w:hAnsiTheme="majorHAnsi" w:cstheme="majorBidi"/>
      <w:smallCaps/>
      <w:color w:val="3071C3" w:themeColor="text2" w:themeTint="BF"/>
      <w:spacing w:val="20"/>
    </w:rPr>
  </w:style>
  <w:style w:type="character" w:customStyle="1" w:styleId="Kop6Char">
    <w:name w:val="Kop 6 Char"/>
    <w:basedOn w:val="Standaardalinea-lettertype"/>
    <w:link w:val="Kop6"/>
    <w:uiPriority w:val="9"/>
    <w:semiHidden/>
    <w:rsid w:val="009C3760"/>
    <w:rPr>
      <w:rFonts w:asciiTheme="majorHAnsi" w:eastAsiaTheme="majorEastAsia" w:hAnsiTheme="majorHAnsi" w:cstheme="majorBidi"/>
      <w:smallCaps/>
      <w:color w:val="938953" w:themeColor="background2" w:themeShade="7F"/>
      <w:spacing w:val="20"/>
    </w:rPr>
  </w:style>
  <w:style w:type="character" w:customStyle="1" w:styleId="Kop7Char">
    <w:name w:val="Kop 7 Char"/>
    <w:basedOn w:val="Standaardalinea-lettertype"/>
    <w:link w:val="Kop7"/>
    <w:uiPriority w:val="9"/>
    <w:semiHidden/>
    <w:rsid w:val="009C3760"/>
    <w:rPr>
      <w:rFonts w:asciiTheme="majorHAnsi" w:eastAsiaTheme="majorEastAsia" w:hAnsiTheme="majorHAnsi" w:cstheme="majorBidi"/>
      <w:b/>
      <w:bCs/>
      <w:smallCaps/>
      <w:color w:val="938953" w:themeColor="background2" w:themeShade="7F"/>
      <w:spacing w:val="20"/>
      <w:sz w:val="16"/>
      <w:szCs w:val="16"/>
    </w:rPr>
  </w:style>
  <w:style w:type="character" w:customStyle="1" w:styleId="Kop8Char">
    <w:name w:val="Kop 8 Char"/>
    <w:basedOn w:val="Standaardalinea-lettertype"/>
    <w:link w:val="Kop8"/>
    <w:uiPriority w:val="9"/>
    <w:semiHidden/>
    <w:rsid w:val="009C3760"/>
    <w:rPr>
      <w:rFonts w:asciiTheme="majorHAnsi" w:eastAsiaTheme="majorEastAsia" w:hAnsiTheme="majorHAnsi" w:cstheme="majorBidi"/>
      <w:b/>
      <w:smallCaps/>
      <w:color w:val="938953" w:themeColor="background2" w:themeShade="7F"/>
      <w:spacing w:val="20"/>
      <w:sz w:val="16"/>
      <w:szCs w:val="16"/>
    </w:rPr>
  </w:style>
  <w:style w:type="character" w:customStyle="1" w:styleId="Kop9Char">
    <w:name w:val="Kop 9 Char"/>
    <w:basedOn w:val="Standaardalinea-lettertype"/>
    <w:link w:val="Kop9"/>
    <w:uiPriority w:val="9"/>
    <w:semiHidden/>
    <w:rsid w:val="009C3760"/>
    <w:rPr>
      <w:rFonts w:asciiTheme="majorHAnsi" w:eastAsiaTheme="majorEastAsia" w:hAnsiTheme="majorHAnsi" w:cstheme="majorBidi"/>
      <w:smallCaps/>
      <w:color w:val="938953" w:themeColor="background2" w:themeShade="7F"/>
      <w:spacing w:val="20"/>
      <w:sz w:val="16"/>
      <w:szCs w:val="16"/>
    </w:rPr>
  </w:style>
  <w:style w:type="paragraph" w:styleId="Bijschrift">
    <w:name w:val="caption"/>
    <w:basedOn w:val="Standaard"/>
    <w:next w:val="Standaard"/>
    <w:uiPriority w:val="99"/>
    <w:unhideWhenUsed/>
    <w:qFormat/>
    <w:rsid w:val="009C3760"/>
    <w:rPr>
      <w:b/>
      <w:bCs/>
      <w:smallCaps/>
      <w:color w:val="1F497D" w:themeColor="text2"/>
      <w:spacing w:val="10"/>
      <w:sz w:val="18"/>
      <w:szCs w:val="18"/>
    </w:rPr>
  </w:style>
  <w:style w:type="paragraph" w:styleId="Titel">
    <w:name w:val="Title"/>
    <w:next w:val="Standaard"/>
    <w:link w:val="TitelChar"/>
    <w:uiPriority w:val="10"/>
    <w:qFormat/>
    <w:rsid w:val="009C3760"/>
    <w:pPr>
      <w:spacing w:line="240" w:lineRule="auto"/>
      <w:ind w:left="0"/>
      <w:contextualSpacing/>
      <w:jc w:val="center"/>
    </w:pPr>
    <w:rPr>
      <w:rFonts w:asciiTheme="majorHAnsi" w:eastAsiaTheme="majorEastAsia" w:hAnsiTheme="majorHAnsi" w:cstheme="majorBidi"/>
      <w:smallCaps/>
      <w:color w:val="17365D" w:themeColor="text2" w:themeShade="BF"/>
      <w:spacing w:val="5"/>
      <w:sz w:val="56"/>
      <w:szCs w:val="56"/>
      <w:lang w:val="nl-NL"/>
    </w:rPr>
  </w:style>
  <w:style w:type="character" w:customStyle="1" w:styleId="TitelChar">
    <w:name w:val="Titel Char"/>
    <w:basedOn w:val="Standaardalinea-lettertype"/>
    <w:link w:val="Titel"/>
    <w:uiPriority w:val="10"/>
    <w:rsid w:val="009C3760"/>
    <w:rPr>
      <w:rFonts w:asciiTheme="majorHAnsi" w:eastAsiaTheme="majorEastAsia" w:hAnsiTheme="majorHAnsi" w:cstheme="majorBidi"/>
      <w:smallCaps/>
      <w:color w:val="17365D" w:themeColor="text2" w:themeShade="BF"/>
      <w:spacing w:val="5"/>
      <w:sz w:val="56"/>
      <w:szCs w:val="56"/>
      <w:lang w:val="nl-NL"/>
    </w:rPr>
  </w:style>
  <w:style w:type="paragraph" w:styleId="Ondertitel">
    <w:name w:val="Subtitle"/>
    <w:next w:val="Standaard"/>
    <w:link w:val="OndertitelChar"/>
    <w:uiPriority w:val="11"/>
    <w:qFormat/>
    <w:rsid w:val="001322E1"/>
    <w:pPr>
      <w:spacing w:after="600" w:line="240" w:lineRule="auto"/>
      <w:ind w:left="0"/>
      <w:jc w:val="center"/>
    </w:pPr>
    <w:rPr>
      <w:rFonts w:asciiTheme="majorHAnsi" w:hAnsiTheme="majorHAnsi"/>
      <w:smallCaps/>
      <w:color w:val="938953" w:themeColor="background2" w:themeShade="7F"/>
      <w:spacing w:val="5"/>
      <w:sz w:val="44"/>
      <w:szCs w:val="48"/>
      <w:lang w:val="nl-NL"/>
    </w:rPr>
  </w:style>
  <w:style w:type="character" w:customStyle="1" w:styleId="OndertitelChar">
    <w:name w:val="Ondertitel Char"/>
    <w:basedOn w:val="Standaardalinea-lettertype"/>
    <w:link w:val="Ondertitel"/>
    <w:uiPriority w:val="11"/>
    <w:rsid w:val="001322E1"/>
    <w:rPr>
      <w:rFonts w:asciiTheme="majorHAnsi" w:hAnsiTheme="majorHAnsi"/>
      <w:smallCaps/>
      <w:color w:val="938953" w:themeColor="background2" w:themeShade="7F"/>
      <w:spacing w:val="5"/>
      <w:sz w:val="44"/>
      <w:szCs w:val="48"/>
      <w:lang w:val="nl-NL"/>
    </w:rPr>
  </w:style>
  <w:style w:type="character" w:styleId="Zwaar">
    <w:name w:val="Strong"/>
    <w:uiPriority w:val="22"/>
    <w:qFormat/>
    <w:rsid w:val="009C3760"/>
    <w:rPr>
      <w:b/>
      <w:bCs/>
      <w:spacing w:val="0"/>
    </w:rPr>
  </w:style>
  <w:style w:type="character" w:styleId="Nadruk">
    <w:name w:val="Emphasis"/>
    <w:uiPriority w:val="20"/>
    <w:qFormat/>
    <w:rsid w:val="009C3760"/>
    <w:rPr>
      <w:b/>
      <w:bCs/>
      <w:smallCaps/>
      <w:dstrike w:val="0"/>
      <w:color w:val="5A5A5A" w:themeColor="text1" w:themeTint="A5"/>
      <w:spacing w:val="20"/>
      <w:kern w:val="0"/>
      <w:vertAlign w:val="baseline"/>
    </w:rPr>
  </w:style>
  <w:style w:type="paragraph" w:styleId="Geenafstand">
    <w:name w:val="No Spacing"/>
    <w:basedOn w:val="Standaard"/>
    <w:link w:val="GeenafstandChar"/>
    <w:uiPriority w:val="1"/>
    <w:qFormat/>
    <w:rsid w:val="009C3760"/>
    <w:pPr>
      <w:spacing w:after="0" w:line="240" w:lineRule="auto"/>
    </w:pPr>
  </w:style>
  <w:style w:type="paragraph" w:styleId="Lijstalinea">
    <w:name w:val="List Paragraph"/>
    <w:basedOn w:val="Standaard"/>
    <w:uiPriority w:val="34"/>
    <w:qFormat/>
    <w:rsid w:val="009C3760"/>
    <w:pPr>
      <w:ind w:left="720"/>
      <w:contextualSpacing/>
    </w:pPr>
  </w:style>
  <w:style w:type="paragraph" w:styleId="Citaat">
    <w:name w:val="Quote"/>
    <w:basedOn w:val="Standaard"/>
    <w:next w:val="Standaard"/>
    <w:link w:val="CitaatChar"/>
    <w:uiPriority w:val="29"/>
    <w:qFormat/>
    <w:rsid w:val="009C3760"/>
    <w:rPr>
      <w:i/>
      <w:iCs/>
    </w:rPr>
  </w:style>
  <w:style w:type="character" w:customStyle="1" w:styleId="CitaatChar">
    <w:name w:val="Citaat Char"/>
    <w:basedOn w:val="Standaardalinea-lettertype"/>
    <w:link w:val="Citaat"/>
    <w:uiPriority w:val="29"/>
    <w:rsid w:val="009C3760"/>
    <w:rPr>
      <w:i/>
      <w:iCs/>
      <w:color w:val="5A5A5A" w:themeColor="text1" w:themeTint="A5"/>
      <w:sz w:val="20"/>
      <w:szCs w:val="20"/>
    </w:rPr>
  </w:style>
  <w:style w:type="paragraph" w:styleId="Duidelijkcitaat">
    <w:name w:val="Intense Quote"/>
    <w:basedOn w:val="Standaard"/>
    <w:next w:val="Standaard"/>
    <w:link w:val="DuidelijkcitaatChar"/>
    <w:uiPriority w:val="30"/>
    <w:qFormat/>
    <w:rsid w:val="009C3760"/>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DuidelijkcitaatChar">
    <w:name w:val="Duidelijk citaat Char"/>
    <w:basedOn w:val="Standaardalinea-lettertype"/>
    <w:link w:val="Duidelijkcitaat"/>
    <w:uiPriority w:val="30"/>
    <w:rsid w:val="009C3760"/>
    <w:rPr>
      <w:rFonts w:asciiTheme="majorHAnsi" w:eastAsiaTheme="majorEastAsia" w:hAnsiTheme="majorHAnsi" w:cstheme="majorBidi"/>
      <w:smallCaps/>
      <w:color w:val="365F91" w:themeColor="accent1" w:themeShade="BF"/>
      <w:sz w:val="20"/>
      <w:szCs w:val="20"/>
    </w:rPr>
  </w:style>
  <w:style w:type="character" w:styleId="Subtielebenadrukking">
    <w:name w:val="Subtle Emphasis"/>
    <w:uiPriority w:val="19"/>
    <w:qFormat/>
    <w:rsid w:val="00AC3A57"/>
    <w:rPr>
      <w:rFonts w:asciiTheme="minorHAnsi" w:hAnsiTheme="minorHAnsi"/>
      <w:b/>
      <w:smallCaps/>
      <w:dstrike w:val="0"/>
      <w:color w:val="17365D" w:themeColor="text2" w:themeShade="BF"/>
      <w:sz w:val="16"/>
      <w:vertAlign w:val="baseline"/>
    </w:rPr>
  </w:style>
  <w:style w:type="character" w:styleId="Intensievebenadrukking">
    <w:name w:val="Intense Emphasis"/>
    <w:uiPriority w:val="21"/>
    <w:qFormat/>
    <w:rsid w:val="009C3760"/>
    <w:rPr>
      <w:b/>
      <w:bCs/>
      <w:smallCaps/>
      <w:color w:val="4F81BD" w:themeColor="accent1"/>
      <w:spacing w:val="40"/>
    </w:rPr>
  </w:style>
  <w:style w:type="character" w:styleId="Subtieleverwijzing">
    <w:name w:val="Subtle Reference"/>
    <w:uiPriority w:val="31"/>
    <w:qFormat/>
    <w:rsid w:val="009C3760"/>
    <w:rPr>
      <w:rFonts w:asciiTheme="majorHAnsi" w:eastAsiaTheme="majorEastAsia" w:hAnsiTheme="majorHAnsi" w:cstheme="majorBidi"/>
      <w:i/>
      <w:iCs/>
      <w:smallCaps/>
      <w:color w:val="5A5A5A" w:themeColor="text1" w:themeTint="A5"/>
      <w:spacing w:val="20"/>
    </w:rPr>
  </w:style>
  <w:style w:type="character" w:styleId="Intensieveverwijzing">
    <w:name w:val="Intense Reference"/>
    <w:uiPriority w:val="32"/>
    <w:qFormat/>
    <w:rsid w:val="009C3760"/>
    <w:rPr>
      <w:rFonts w:asciiTheme="majorHAnsi" w:eastAsiaTheme="majorEastAsia" w:hAnsiTheme="majorHAnsi" w:cstheme="majorBidi"/>
      <w:b/>
      <w:bCs/>
      <w:i/>
      <w:iCs/>
      <w:smallCaps/>
      <w:color w:val="17365D" w:themeColor="text2" w:themeShade="BF"/>
      <w:spacing w:val="20"/>
    </w:rPr>
  </w:style>
  <w:style w:type="character" w:styleId="Titelvanboek">
    <w:name w:val="Book Title"/>
    <w:uiPriority w:val="33"/>
    <w:qFormat/>
    <w:rsid w:val="009C3760"/>
    <w:rPr>
      <w:rFonts w:asciiTheme="majorHAnsi" w:eastAsiaTheme="majorEastAsia" w:hAnsiTheme="majorHAnsi" w:cstheme="majorBidi"/>
      <w:b/>
      <w:bCs/>
      <w:smallCaps/>
      <w:color w:val="17365D" w:themeColor="text2" w:themeShade="BF"/>
      <w:spacing w:val="10"/>
      <w:u w:val="single"/>
    </w:rPr>
  </w:style>
  <w:style w:type="paragraph" w:styleId="Kopvaninhoudsopgave">
    <w:name w:val="TOC Heading"/>
    <w:basedOn w:val="Kop1"/>
    <w:next w:val="Standaard"/>
    <w:uiPriority w:val="39"/>
    <w:unhideWhenUsed/>
    <w:qFormat/>
    <w:rsid w:val="009C3760"/>
    <w:pPr>
      <w:outlineLvl w:val="9"/>
    </w:pPr>
  </w:style>
  <w:style w:type="paragraph" w:styleId="Ballontekst">
    <w:name w:val="Balloon Text"/>
    <w:basedOn w:val="Standaard"/>
    <w:link w:val="BallontekstChar"/>
    <w:uiPriority w:val="99"/>
    <w:semiHidden/>
    <w:unhideWhenUsed/>
    <w:rsid w:val="009C376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3760"/>
    <w:rPr>
      <w:rFonts w:ascii="Tahoma" w:hAnsi="Tahoma" w:cs="Tahoma"/>
      <w:color w:val="5A5A5A" w:themeColor="text1" w:themeTint="A5"/>
      <w:sz w:val="16"/>
      <w:szCs w:val="16"/>
    </w:rPr>
  </w:style>
  <w:style w:type="table" w:styleId="Tabelraster">
    <w:name w:val="Table Grid"/>
    <w:basedOn w:val="Standaardtabel"/>
    <w:uiPriority w:val="59"/>
    <w:rsid w:val="009C37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hopg1">
    <w:name w:val="toc 1"/>
    <w:basedOn w:val="Standaard"/>
    <w:next w:val="Standaard"/>
    <w:autoRedefine/>
    <w:uiPriority w:val="39"/>
    <w:unhideWhenUsed/>
    <w:rsid w:val="00F42971"/>
    <w:pPr>
      <w:tabs>
        <w:tab w:val="left" w:pos="426"/>
        <w:tab w:val="right" w:leader="dot" w:pos="7927"/>
      </w:tabs>
      <w:spacing w:after="100"/>
    </w:pPr>
  </w:style>
  <w:style w:type="paragraph" w:styleId="Inhopg2">
    <w:name w:val="toc 2"/>
    <w:basedOn w:val="Standaard"/>
    <w:next w:val="Standaard"/>
    <w:autoRedefine/>
    <w:uiPriority w:val="39"/>
    <w:unhideWhenUsed/>
    <w:rsid w:val="00F42971"/>
    <w:pPr>
      <w:tabs>
        <w:tab w:val="left" w:pos="993"/>
        <w:tab w:val="right" w:leader="dot" w:pos="7927"/>
      </w:tabs>
      <w:spacing w:after="100"/>
      <w:ind w:left="425"/>
    </w:pPr>
  </w:style>
  <w:style w:type="paragraph" w:styleId="Inhopg3">
    <w:name w:val="toc 3"/>
    <w:basedOn w:val="Standaard"/>
    <w:next w:val="Standaard"/>
    <w:autoRedefine/>
    <w:uiPriority w:val="39"/>
    <w:unhideWhenUsed/>
    <w:rsid w:val="00F42971"/>
    <w:pPr>
      <w:tabs>
        <w:tab w:val="left" w:pos="1701"/>
        <w:tab w:val="right" w:leader="dot" w:pos="7927"/>
      </w:tabs>
      <w:spacing w:after="100"/>
      <w:ind w:left="992"/>
    </w:pPr>
  </w:style>
  <w:style w:type="character" w:styleId="Hyperlink">
    <w:name w:val="Hyperlink"/>
    <w:basedOn w:val="Standaardalinea-lettertype"/>
    <w:uiPriority w:val="99"/>
    <w:unhideWhenUsed/>
    <w:rsid w:val="00F42971"/>
    <w:rPr>
      <w:color w:val="0000FF" w:themeColor="hyperlink"/>
      <w:u w:val="single"/>
    </w:rPr>
  </w:style>
  <w:style w:type="paragraph" w:styleId="Koptekst">
    <w:name w:val="header"/>
    <w:basedOn w:val="Standaard"/>
    <w:link w:val="KoptekstChar"/>
    <w:uiPriority w:val="99"/>
    <w:unhideWhenUsed/>
    <w:rsid w:val="002474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4746F"/>
    <w:rPr>
      <w:color w:val="5A5A5A" w:themeColor="text1" w:themeTint="A5"/>
    </w:rPr>
  </w:style>
  <w:style w:type="paragraph" w:styleId="Voettekst">
    <w:name w:val="footer"/>
    <w:basedOn w:val="Standaard"/>
    <w:link w:val="VoettekstChar"/>
    <w:uiPriority w:val="99"/>
    <w:unhideWhenUsed/>
    <w:rsid w:val="002474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4746F"/>
    <w:rPr>
      <w:color w:val="5A5A5A" w:themeColor="text1" w:themeTint="A5"/>
    </w:rPr>
  </w:style>
  <w:style w:type="character" w:customStyle="1" w:styleId="GeenafstandChar">
    <w:name w:val="Geen afstand Char"/>
    <w:basedOn w:val="Standaardalinea-lettertype"/>
    <w:link w:val="Geenafstand"/>
    <w:uiPriority w:val="1"/>
    <w:rsid w:val="00446A31"/>
    <w:rPr>
      <w:color w:val="5A5A5A" w:themeColor="text1" w:themeTint="A5"/>
    </w:rPr>
  </w:style>
  <w:style w:type="paragraph" w:styleId="Voetnoottekst">
    <w:name w:val="footnote text"/>
    <w:basedOn w:val="Standaard"/>
    <w:link w:val="VoetnoottekstChar"/>
    <w:uiPriority w:val="99"/>
    <w:unhideWhenUsed/>
    <w:rsid w:val="00DD613A"/>
    <w:pPr>
      <w:spacing w:after="0" w:line="240" w:lineRule="auto"/>
    </w:pPr>
    <w:rPr>
      <w:rFonts w:eastAsiaTheme="minorHAnsi"/>
      <w:color w:val="auto"/>
      <w:lang w:bidi="ar-SA"/>
    </w:rPr>
  </w:style>
  <w:style w:type="character" w:customStyle="1" w:styleId="VoetnoottekstChar">
    <w:name w:val="Voetnoottekst Char"/>
    <w:basedOn w:val="Standaardalinea-lettertype"/>
    <w:link w:val="Voetnoottekst"/>
    <w:uiPriority w:val="99"/>
    <w:rsid w:val="00DD613A"/>
    <w:rPr>
      <w:rFonts w:eastAsiaTheme="minorHAnsi"/>
      <w:lang w:val="nl-NL" w:bidi="ar-SA"/>
    </w:rPr>
  </w:style>
  <w:style w:type="character" w:styleId="Voetnootmarkering">
    <w:name w:val="footnote reference"/>
    <w:basedOn w:val="Standaardalinea-lettertype"/>
    <w:uiPriority w:val="99"/>
    <w:semiHidden/>
    <w:unhideWhenUsed/>
    <w:rsid w:val="00DD613A"/>
    <w:rPr>
      <w:vertAlign w:val="superscript"/>
    </w:rPr>
  </w:style>
  <w:style w:type="paragraph" w:styleId="Lijstmetafbeeldingen">
    <w:name w:val="table of figures"/>
    <w:basedOn w:val="Standaard"/>
    <w:next w:val="Standaard"/>
    <w:uiPriority w:val="99"/>
    <w:unhideWhenUsed/>
    <w:rsid w:val="001D66D3"/>
    <w:pPr>
      <w:spacing w:after="0"/>
    </w:pPr>
  </w:style>
  <w:style w:type="paragraph" w:customStyle="1" w:styleId="Default">
    <w:name w:val="Default"/>
    <w:rsid w:val="008274F9"/>
    <w:pPr>
      <w:autoSpaceDE w:val="0"/>
      <w:autoSpaceDN w:val="0"/>
      <w:adjustRightInd w:val="0"/>
      <w:spacing w:after="0" w:line="240" w:lineRule="auto"/>
      <w:ind w:left="0"/>
    </w:pPr>
    <w:rPr>
      <w:rFonts w:ascii="Calibri" w:hAnsi="Calibri" w:cs="Calibri"/>
      <w:color w:val="000000"/>
      <w:sz w:val="24"/>
      <w:szCs w:val="24"/>
      <w:lang w:val="nl-NL" w:bidi="ar-SA"/>
    </w:rPr>
  </w:style>
  <w:style w:type="paragraph" w:customStyle="1" w:styleId="Kop3voornietininhoudsopgave">
    <w:name w:val="Kop3 voor niet in inhoudsopgave"/>
    <w:basedOn w:val="Kop3"/>
    <w:link w:val="Kop3voornietininhoudsopgaveChar"/>
    <w:qFormat/>
    <w:rsid w:val="00C93CBC"/>
    <w:pPr>
      <w:numPr>
        <w:ilvl w:val="0"/>
        <w:numId w:val="0"/>
      </w:numPr>
    </w:pPr>
  </w:style>
  <w:style w:type="paragraph" w:styleId="Normaalweb">
    <w:name w:val="Normal (Web)"/>
    <w:basedOn w:val="Standaard"/>
    <w:uiPriority w:val="99"/>
    <w:unhideWhenUsed/>
    <w:rsid w:val="00101860"/>
    <w:pPr>
      <w:spacing w:before="100" w:beforeAutospacing="1" w:after="100" w:afterAutospacing="1" w:line="240" w:lineRule="auto"/>
    </w:pPr>
    <w:rPr>
      <w:rFonts w:ascii="Times New Roman" w:eastAsia="Times New Roman" w:hAnsi="Times New Roman" w:cs="Times New Roman"/>
      <w:color w:val="auto"/>
      <w:sz w:val="24"/>
      <w:szCs w:val="24"/>
      <w:lang w:eastAsia="nl-NL" w:bidi="ar-SA"/>
    </w:rPr>
  </w:style>
  <w:style w:type="character" w:customStyle="1" w:styleId="Kop3voornietininhoudsopgaveChar">
    <w:name w:val="Kop3 voor niet in inhoudsopgave Char"/>
    <w:basedOn w:val="Kop3Char"/>
    <w:link w:val="Kop3voornietininhoudsopgave"/>
    <w:rsid w:val="00C93CBC"/>
    <w:rPr>
      <w:rFonts w:asciiTheme="majorHAnsi" w:eastAsiaTheme="majorEastAsia" w:hAnsiTheme="majorHAnsi" w:cstheme="majorBidi"/>
      <w:smallCaps/>
      <w:color w:val="1F497D" w:themeColor="text2"/>
      <w:spacing w:val="20"/>
      <w:sz w:val="24"/>
      <w:szCs w:val="24"/>
      <w:lang w:val="nl-NL"/>
    </w:rPr>
  </w:style>
  <w:style w:type="paragraph" w:styleId="Tekstzonderopmaak">
    <w:name w:val="Plain Text"/>
    <w:basedOn w:val="Standaard"/>
    <w:link w:val="TekstzonderopmaakChar"/>
    <w:rsid w:val="00DF1F42"/>
    <w:pPr>
      <w:spacing w:after="0" w:line="240" w:lineRule="auto"/>
    </w:pPr>
    <w:rPr>
      <w:rFonts w:ascii="Courier New" w:eastAsia="Times New Roman" w:hAnsi="Courier New" w:cs="Courier New"/>
      <w:color w:val="auto"/>
      <w:sz w:val="20"/>
      <w:szCs w:val="20"/>
      <w:lang w:eastAsia="nl-NL" w:bidi="ar-SA"/>
    </w:rPr>
  </w:style>
  <w:style w:type="character" w:customStyle="1" w:styleId="TekstzonderopmaakChar">
    <w:name w:val="Tekst zonder opmaak Char"/>
    <w:basedOn w:val="Standaardalinea-lettertype"/>
    <w:link w:val="Tekstzonderopmaak"/>
    <w:rsid w:val="00DF1F42"/>
    <w:rPr>
      <w:rFonts w:ascii="Courier New" w:eastAsia="Times New Roman" w:hAnsi="Courier New" w:cs="Courier New"/>
      <w:lang w:val="nl-NL" w:eastAsia="nl-NL" w:bidi="ar-SA"/>
    </w:rPr>
  </w:style>
  <w:style w:type="paragraph" w:customStyle="1" w:styleId="ABasisstijl">
    <w:name w:val="A. Basis stijl"/>
    <w:basedOn w:val="Standaard"/>
    <w:link w:val="ABasisstijlChar"/>
    <w:qFormat/>
    <w:rsid w:val="00206386"/>
    <w:pPr>
      <w:spacing w:after="0" w:line="276" w:lineRule="auto"/>
    </w:pPr>
    <w:rPr>
      <w:rFonts w:eastAsia="Times New Roman" w:cstheme="minorHAnsi"/>
      <w:color w:val="auto"/>
      <w:lang w:bidi="ar-SA"/>
    </w:rPr>
  </w:style>
  <w:style w:type="character" w:customStyle="1" w:styleId="ABasisstijlChar">
    <w:name w:val="A. Basis stijl Char"/>
    <w:basedOn w:val="Standaardalinea-lettertype"/>
    <w:link w:val="ABasisstijl"/>
    <w:rsid w:val="00206386"/>
    <w:rPr>
      <w:rFonts w:eastAsia="Times New Roman" w:cstheme="minorHAnsi"/>
      <w:sz w:val="22"/>
      <w:szCs w:val="22"/>
      <w:lang w:val="nl-NL" w:bidi="ar-SA"/>
    </w:rPr>
  </w:style>
  <w:style w:type="character" w:customStyle="1" w:styleId="st">
    <w:name w:val="st"/>
    <w:basedOn w:val="Standaardalinea-lettertype"/>
    <w:rsid w:val="00A973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060455">
      <w:bodyDiv w:val="1"/>
      <w:marLeft w:val="0"/>
      <w:marRight w:val="0"/>
      <w:marTop w:val="0"/>
      <w:marBottom w:val="0"/>
      <w:divBdr>
        <w:top w:val="none" w:sz="0" w:space="0" w:color="auto"/>
        <w:left w:val="none" w:sz="0" w:space="0" w:color="auto"/>
        <w:bottom w:val="none" w:sz="0" w:space="0" w:color="auto"/>
        <w:right w:val="none" w:sz="0" w:space="0" w:color="auto"/>
      </w:divBdr>
    </w:div>
    <w:div w:id="1052971370">
      <w:bodyDiv w:val="1"/>
      <w:marLeft w:val="0"/>
      <w:marRight w:val="0"/>
      <w:marTop w:val="0"/>
      <w:marBottom w:val="0"/>
      <w:divBdr>
        <w:top w:val="none" w:sz="0" w:space="0" w:color="auto"/>
        <w:left w:val="none" w:sz="0" w:space="0" w:color="auto"/>
        <w:bottom w:val="none" w:sz="0" w:space="0" w:color="auto"/>
        <w:right w:val="none" w:sz="0" w:space="0" w:color="auto"/>
      </w:divBdr>
      <w:divsChild>
        <w:div w:id="1218975752">
          <w:marLeft w:val="0"/>
          <w:marRight w:val="0"/>
          <w:marTop w:val="0"/>
          <w:marBottom w:val="0"/>
          <w:divBdr>
            <w:top w:val="none" w:sz="0" w:space="0" w:color="auto"/>
            <w:left w:val="none" w:sz="0" w:space="0" w:color="auto"/>
            <w:bottom w:val="none" w:sz="0" w:space="0" w:color="auto"/>
            <w:right w:val="none" w:sz="0" w:space="0" w:color="auto"/>
          </w:divBdr>
        </w:div>
      </w:divsChild>
    </w:div>
    <w:div w:id="1100875270">
      <w:bodyDiv w:val="1"/>
      <w:marLeft w:val="0"/>
      <w:marRight w:val="0"/>
      <w:marTop w:val="0"/>
      <w:marBottom w:val="0"/>
      <w:divBdr>
        <w:top w:val="none" w:sz="0" w:space="0" w:color="auto"/>
        <w:left w:val="none" w:sz="0" w:space="0" w:color="auto"/>
        <w:bottom w:val="none" w:sz="0" w:space="0" w:color="auto"/>
        <w:right w:val="none" w:sz="0" w:space="0" w:color="auto"/>
      </w:divBdr>
      <w:divsChild>
        <w:div w:id="546913396">
          <w:marLeft w:val="0"/>
          <w:marRight w:val="0"/>
          <w:marTop w:val="0"/>
          <w:marBottom w:val="0"/>
          <w:divBdr>
            <w:top w:val="none" w:sz="0" w:space="0" w:color="auto"/>
            <w:left w:val="none" w:sz="0" w:space="0" w:color="auto"/>
            <w:bottom w:val="none" w:sz="0" w:space="0" w:color="auto"/>
            <w:right w:val="none" w:sz="0" w:space="0" w:color="auto"/>
          </w:divBdr>
        </w:div>
      </w:divsChild>
    </w:div>
    <w:div w:id="1395808863">
      <w:bodyDiv w:val="1"/>
      <w:marLeft w:val="0"/>
      <w:marRight w:val="0"/>
      <w:marTop w:val="0"/>
      <w:marBottom w:val="0"/>
      <w:divBdr>
        <w:top w:val="none" w:sz="0" w:space="0" w:color="auto"/>
        <w:left w:val="none" w:sz="0" w:space="0" w:color="auto"/>
        <w:bottom w:val="none" w:sz="0" w:space="0" w:color="auto"/>
        <w:right w:val="none" w:sz="0" w:space="0" w:color="auto"/>
      </w:divBdr>
    </w:div>
    <w:div w:id="201001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rver:port/WorkloadDataService.svc/Workitem?$filter=InstanceID" TargetMode="External"/><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url:8080/ws-doc/"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sprintr.com/" TargetMode="External"/><Relationship Id="rId3" Type="http://schemas.openxmlformats.org/officeDocument/2006/relationships/hyperlink" Target="http://i.msdn.microsoft.com/dynimg/IC295131.jpg" TargetMode="External"/><Relationship Id="rId7" Type="http://schemas.openxmlformats.org/officeDocument/2006/relationships/hyperlink" Target="http://nl.wikipedia.org/wiki/Scrum_%28softwareontwikkelmethode%29" TargetMode="External"/><Relationship Id="rId2" Type="http://schemas.openxmlformats.org/officeDocument/2006/relationships/hyperlink" Target="http://geeks.netindonesia.net/blogs/jimmy/WindowsLiveWriter/K2blackpearlLessonLearntPartDeux_CEEC/image_2.png" TargetMode="External"/><Relationship Id="rId1" Type="http://schemas.openxmlformats.org/officeDocument/2006/relationships/hyperlink" Target="http://nl.wikipedia.org/wiki/Programmastructuur-diagram" TargetMode="External"/><Relationship Id="rId6" Type="http://schemas.openxmlformats.org/officeDocument/2006/relationships/hyperlink" Target="http://nl.wikipedia.org/wiki/Scrum_%28softwareontwikkelmethode%29" TargetMode="External"/><Relationship Id="rId5" Type="http://schemas.openxmlformats.org/officeDocument/2006/relationships/hyperlink" Target="http://nl.wikipedia.org/wiki/Agile-software-ontwikkeling" TargetMode="External"/><Relationship Id="rId10" Type="http://schemas.openxmlformats.org/officeDocument/2006/relationships/hyperlink" Target="http://nl.wikipedia.org/wiki/Simple_API_for_XML" TargetMode="External"/><Relationship Id="rId4" Type="http://schemas.openxmlformats.org/officeDocument/2006/relationships/hyperlink" Target="http://nl.wikipedia.org/wiki/Webservice" TargetMode="External"/><Relationship Id="rId9" Type="http://schemas.openxmlformats.org/officeDocument/2006/relationships/hyperlink" Target="http://nl.wikipedia.org/wiki/SOAP"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AB08F-C52F-4478-BE8E-943C41F99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7029</TotalTime>
  <Pages>77</Pages>
  <Words>18681</Words>
  <Characters>102748</Characters>
  <Application>Microsoft Office Word</Application>
  <DocSecurity>0</DocSecurity>
  <Lines>856</Lines>
  <Paragraphs>242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Daan</dc:creator>
  <cp:lastModifiedBy>MarcelV</cp:lastModifiedBy>
  <cp:revision>145</cp:revision>
  <cp:lastPrinted>2011-07-05T10:00:00Z</cp:lastPrinted>
  <dcterms:created xsi:type="dcterms:W3CDTF">2011-07-07T15:00:00Z</dcterms:created>
  <dcterms:modified xsi:type="dcterms:W3CDTF">2012-06-01T07:54:00Z</dcterms:modified>
</cp:coreProperties>
</file>