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DB5" w:rsidRDefault="006C6DB5"/>
    <w:p w:rsidR="006C6DB5" w:rsidRDefault="006C6DB5"/>
    <w:p w:rsidR="006C6DB5" w:rsidRDefault="006C6DB5"/>
    <w:p w:rsidR="006C6DB5" w:rsidRDefault="006C6DB5"/>
    <w:p w:rsidR="006C6DB5" w:rsidRDefault="006C6DB5"/>
    <w:p w:rsidR="006C6DB5" w:rsidRDefault="006C6DB5"/>
    <w:p w:rsidR="006C6DB5" w:rsidRDefault="00C719CF" w:rsidP="00CF28E8">
      <w:pPr>
        <w:jc w:val="center"/>
        <w:rPr>
          <w:rFonts w:ascii="Arial" w:hAnsi="Arial" w:cs="Arial"/>
          <w:b/>
          <w:sz w:val="44"/>
          <w:szCs w:val="44"/>
        </w:rPr>
      </w:pPr>
      <w:r w:rsidRPr="00C719CF">
        <w:rPr>
          <w:rFonts w:ascii="Arial" w:hAnsi="Arial" w:cs="Arial"/>
          <w:b/>
          <w:sz w:val="44"/>
          <w:szCs w:val="44"/>
        </w:rPr>
        <w:t>Bijlage</w:t>
      </w:r>
    </w:p>
    <w:p w:rsidR="00C719CF" w:rsidRDefault="00C719CF" w:rsidP="00CF28E8">
      <w:pPr>
        <w:jc w:val="center"/>
      </w:pPr>
      <w:r>
        <w:t>Behorend</w:t>
      </w:r>
      <w:r w:rsidR="0015267A">
        <w:t>e</w:t>
      </w:r>
      <w:r>
        <w:t xml:space="preserve"> bij Afstudeerverslag “rekenen op de toekomst”</w:t>
      </w:r>
    </w:p>
    <w:p w:rsidR="006C6DB5" w:rsidRDefault="006C6DB5"/>
    <w:p w:rsidR="006C6DB5" w:rsidRDefault="006C6DB5"/>
    <w:p w:rsidR="006C6DB5" w:rsidRDefault="006C6DB5"/>
    <w:p w:rsidR="006C6DB5" w:rsidRDefault="006C6DB5"/>
    <w:p w:rsidR="00C719CF" w:rsidRDefault="00C719CF" w:rsidP="00C719CF"/>
    <w:p w:rsidR="00C719CF" w:rsidRDefault="00D07239" w:rsidP="00C719CF">
      <w:r>
        <w:rPr>
          <w:noProof/>
          <w:color w:val="0000FF"/>
          <w:lang w:eastAsia="nl-NL"/>
        </w:rPr>
        <w:drawing>
          <wp:anchor distT="0" distB="0" distL="114300" distR="114300" simplePos="0" relativeHeight="251754496" behindDoc="1" locked="0" layoutInCell="1" allowOverlap="1" wp14:anchorId="4CDE3E76" wp14:editId="050F208B">
            <wp:simplePos x="0" y="0"/>
            <wp:positionH relativeFrom="column">
              <wp:posOffset>404495</wp:posOffset>
            </wp:positionH>
            <wp:positionV relativeFrom="paragraph">
              <wp:posOffset>117475</wp:posOffset>
            </wp:positionV>
            <wp:extent cx="2169795" cy="1449070"/>
            <wp:effectExtent l="0" t="0" r="1905" b="0"/>
            <wp:wrapSquare wrapText="bothSides"/>
            <wp:docPr id="312" name="Afbeelding 312" descr="https://bldng360.nl/Content/Images/a84fd1b5-5dcb-4c12-a1f6-d66e1476361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dng360.nl/Content/Images/a84fd1b5-5dcb-4c12-a1f6-d66e14763619.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795" cy="1449070"/>
                    </a:xfrm>
                    <a:prstGeom prst="rect">
                      <a:avLst/>
                    </a:prstGeom>
                    <a:noFill/>
                    <a:ln>
                      <a:noFill/>
                    </a:ln>
                  </pic:spPr>
                </pic:pic>
              </a:graphicData>
            </a:graphic>
          </wp:anchor>
        </w:drawing>
      </w:r>
      <w:r w:rsidR="00C719CF">
        <w:rPr>
          <w:noProof/>
          <w:color w:val="0000FF"/>
          <w:lang w:eastAsia="nl-NL"/>
        </w:rPr>
        <w:drawing>
          <wp:anchor distT="0" distB="0" distL="114300" distR="114300" simplePos="0" relativeHeight="251755520" behindDoc="0" locked="0" layoutInCell="1" allowOverlap="1" wp14:anchorId="475B6269" wp14:editId="17DB2319">
            <wp:simplePos x="0" y="0"/>
            <wp:positionH relativeFrom="column">
              <wp:posOffset>3551555</wp:posOffset>
            </wp:positionH>
            <wp:positionV relativeFrom="paragraph">
              <wp:posOffset>274955</wp:posOffset>
            </wp:positionV>
            <wp:extent cx="1694815" cy="769620"/>
            <wp:effectExtent l="0" t="0" r="635" b="0"/>
            <wp:wrapSquare wrapText="bothSides"/>
            <wp:docPr id="313" name="Afbeelding 313" descr="http://www.verkadeklimaat.nl/gfx/logo.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rkadeklimaat.nl/gfx/logo.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4815" cy="769620"/>
                    </a:xfrm>
                    <a:prstGeom prst="rect">
                      <a:avLst/>
                    </a:prstGeom>
                    <a:noFill/>
                    <a:ln>
                      <a:noFill/>
                    </a:ln>
                  </pic:spPr>
                </pic:pic>
              </a:graphicData>
            </a:graphic>
          </wp:anchor>
        </w:drawing>
      </w:r>
    </w:p>
    <w:p w:rsidR="00C719CF" w:rsidRDefault="00C719CF" w:rsidP="00C719CF"/>
    <w:p w:rsidR="00C719CF" w:rsidRDefault="00C719CF" w:rsidP="00C719CF"/>
    <w:p w:rsidR="00C719CF" w:rsidRDefault="00C719CF" w:rsidP="00C719CF"/>
    <w:p w:rsidR="00C719CF" w:rsidRDefault="00C719CF" w:rsidP="00C719CF"/>
    <w:p w:rsidR="00C719CF" w:rsidRDefault="00C719CF" w:rsidP="00C719CF"/>
    <w:p w:rsidR="00C719CF" w:rsidRDefault="00C719CF" w:rsidP="00C719CF"/>
    <w:p w:rsidR="00C719CF" w:rsidRDefault="00C719CF" w:rsidP="00C719CF"/>
    <w:p w:rsidR="00C719CF" w:rsidRDefault="00C719CF" w:rsidP="00C719CF"/>
    <w:p w:rsidR="00C719CF" w:rsidRDefault="00C719CF" w:rsidP="00C719CF"/>
    <w:p w:rsidR="00C719CF" w:rsidRDefault="00C719CF" w:rsidP="00C719CF">
      <w:pPr>
        <w:jc w:val="right"/>
      </w:pPr>
    </w:p>
    <w:p w:rsidR="00C719CF" w:rsidRDefault="00C719CF" w:rsidP="00C719CF">
      <w:pPr>
        <w:pStyle w:val="Geenafstand"/>
      </w:pPr>
    </w:p>
    <w:p w:rsidR="00C719CF" w:rsidRDefault="00C719CF" w:rsidP="00C719CF">
      <w:pPr>
        <w:pStyle w:val="Geenafstand"/>
      </w:pPr>
    </w:p>
    <w:p w:rsidR="00C719CF" w:rsidRDefault="00C719CF" w:rsidP="00C719CF">
      <w:pPr>
        <w:pStyle w:val="Geenafstand"/>
        <w:jc w:val="right"/>
      </w:pPr>
      <w:r>
        <w:t>Wateringen</w:t>
      </w:r>
    </w:p>
    <w:p w:rsidR="00C719CF" w:rsidRDefault="00C719CF" w:rsidP="00C719CF">
      <w:pPr>
        <w:pStyle w:val="Geenafstand"/>
        <w:jc w:val="right"/>
      </w:pPr>
      <w:r>
        <w:t>December 2014</w:t>
      </w:r>
    </w:p>
    <w:p w:rsidR="006C6DB5" w:rsidRDefault="00C719CF" w:rsidP="00C719CF">
      <w:pPr>
        <w:pStyle w:val="Geenafstand"/>
        <w:jc w:val="right"/>
      </w:pPr>
      <w:r>
        <w:t>Marc Ek (30219)</w:t>
      </w:r>
    </w:p>
    <w:p w:rsidR="006C6DB5" w:rsidRDefault="00880DE0">
      <w:pPr>
        <w:pStyle w:val="Kopvaninhoudsopgave"/>
        <w:outlineLvl w:val="9"/>
      </w:pPr>
      <w:bookmarkStart w:id="0" w:name="_Toc406568121"/>
      <w:bookmarkStart w:id="1" w:name="_Toc406568659"/>
      <w:r>
        <w:lastRenderedPageBreak/>
        <w:t>Inhoudsopgave</w:t>
      </w:r>
      <w:bookmarkEnd w:id="0"/>
      <w:bookmarkEnd w:id="1"/>
    </w:p>
    <w:p w:rsidR="008C72AA" w:rsidRDefault="00880DE0">
      <w:pPr>
        <w:pStyle w:val="Inhopg1"/>
        <w:tabs>
          <w:tab w:val="right" w:leader="dot" w:pos="9060"/>
        </w:tabs>
        <w:rPr>
          <w:rFonts w:asciiTheme="minorHAnsi" w:eastAsiaTheme="minorEastAsia" w:hAnsiTheme="minorHAnsi" w:cstheme="minorBidi"/>
          <w:noProof/>
          <w:lang w:eastAsia="nl-NL"/>
        </w:rPr>
      </w:pPr>
      <w:r>
        <w:rPr>
          <w:rFonts w:ascii="Cambria" w:eastAsia="Times New Roman" w:hAnsi="Cambria"/>
          <w:b/>
          <w:bCs/>
          <w:color w:val="365F91"/>
          <w:sz w:val="28"/>
          <w:szCs w:val="28"/>
          <w:lang w:eastAsia="nl-NL"/>
        </w:rPr>
        <w:fldChar w:fldCharType="begin"/>
      </w:r>
      <w:r>
        <w:instrText xml:space="preserve"> TOC \o "1-3" \h </w:instrText>
      </w:r>
      <w:r>
        <w:rPr>
          <w:rFonts w:ascii="Cambria" w:eastAsia="Times New Roman" w:hAnsi="Cambria"/>
          <w:b/>
          <w:bCs/>
          <w:color w:val="365F91"/>
          <w:sz w:val="28"/>
          <w:szCs w:val="28"/>
          <w:lang w:eastAsia="nl-NL"/>
        </w:rPr>
        <w:fldChar w:fldCharType="separate"/>
      </w:r>
      <w:hyperlink w:anchor="_Toc406568659" w:history="1"/>
    </w:p>
    <w:p w:rsidR="008C72AA" w:rsidRDefault="004B07A2">
      <w:pPr>
        <w:pStyle w:val="Inhopg1"/>
        <w:tabs>
          <w:tab w:val="right" w:leader="dot" w:pos="9060"/>
        </w:tabs>
        <w:rPr>
          <w:rFonts w:asciiTheme="minorHAnsi" w:eastAsiaTheme="minorEastAsia" w:hAnsiTheme="minorHAnsi" w:cstheme="minorBidi"/>
          <w:noProof/>
          <w:lang w:eastAsia="nl-NL"/>
        </w:rPr>
      </w:pPr>
      <w:hyperlink w:anchor="_Toc406568660" w:history="1">
        <w:r w:rsidR="008C72AA" w:rsidRPr="000C35D4">
          <w:rPr>
            <w:rStyle w:val="Hyperlink"/>
            <w:noProof/>
          </w:rPr>
          <w:t>Bijlage I: Competentieset</w:t>
        </w:r>
        <w:r w:rsidR="008C72AA">
          <w:rPr>
            <w:noProof/>
          </w:rPr>
          <w:tab/>
        </w:r>
        <w:r w:rsidR="008C72AA">
          <w:rPr>
            <w:noProof/>
          </w:rPr>
          <w:fldChar w:fldCharType="begin"/>
        </w:r>
        <w:r w:rsidR="008C72AA">
          <w:rPr>
            <w:noProof/>
          </w:rPr>
          <w:instrText xml:space="preserve"> PAGEREF _Toc406568660 \h </w:instrText>
        </w:r>
        <w:r w:rsidR="008C72AA">
          <w:rPr>
            <w:noProof/>
          </w:rPr>
        </w:r>
        <w:r w:rsidR="008C72AA">
          <w:rPr>
            <w:noProof/>
          </w:rPr>
          <w:fldChar w:fldCharType="separate"/>
        </w:r>
        <w:r w:rsidR="008C72AA">
          <w:rPr>
            <w:noProof/>
          </w:rPr>
          <w:t>3</w:t>
        </w:r>
        <w:r w:rsidR="008C72AA">
          <w:rPr>
            <w:noProof/>
          </w:rPr>
          <w:fldChar w:fldCharType="end"/>
        </w:r>
      </w:hyperlink>
    </w:p>
    <w:p w:rsidR="008C72AA" w:rsidRDefault="004B07A2">
      <w:pPr>
        <w:pStyle w:val="Inhopg1"/>
        <w:tabs>
          <w:tab w:val="right" w:leader="dot" w:pos="9060"/>
        </w:tabs>
        <w:rPr>
          <w:rFonts w:asciiTheme="minorHAnsi" w:eastAsiaTheme="minorEastAsia" w:hAnsiTheme="minorHAnsi" w:cstheme="minorBidi"/>
          <w:noProof/>
          <w:lang w:eastAsia="nl-NL"/>
        </w:rPr>
      </w:pPr>
      <w:hyperlink w:anchor="_Toc406568661" w:history="1">
        <w:r w:rsidR="008C72AA" w:rsidRPr="000C35D4">
          <w:rPr>
            <w:rStyle w:val="Hyperlink"/>
            <w:noProof/>
          </w:rPr>
          <w:t>Bijlage II: Pelletkachel</w:t>
        </w:r>
        <w:r w:rsidR="008C72AA">
          <w:rPr>
            <w:noProof/>
          </w:rPr>
          <w:tab/>
        </w:r>
        <w:r w:rsidR="008C72AA">
          <w:rPr>
            <w:noProof/>
          </w:rPr>
          <w:fldChar w:fldCharType="begin"/>
        </w:r>
        <w:r w:rsidR="008C72AA">
          <w:rPr>
            <w:noProof/>
          </w:rPr>
          <w:instrText xml:space="preserve"> PAGEREF _Toc406568661 \h </w:instrText>
        </w:r>
        <w:r w:rsidR="008C72AA">
          <w:rPr>
            <w:noProof/>
          </w:rPr>
        </w:r>
        <w:r w:rsidR="008C72AA">
          <w:rPr>
            <w:noProof/>
          </w:rPr>
          <w:fldChar w:fldCharType="separate"/>
        </w:r>
        <w:r w:rsidR="008C72AA">
          <w:rPr>
            <w:noProof/>
          </w:rPr>
          <w:t>5</w:t>
        </w:r>
        <w:r w:rsidR="008C72AA">
          <w:rPr>
            <w:noProof/>
          </w:rPr>
          <w:fldChar w:fldCharType="end"/>
        </w:r>
      </w:hyperlink>
    </w:p>
    <w:p w:rsidR="008C72AA" w:rsidRDefault="004B07A2">
      <w:pPr>
        <w:pStyle w:val="Inhopg1"/>
        <w:tabs>
          <w:tab w:val="right" w:leader="dot" w:pos="9060"/>
        </w:tabs>
        <w:rPr>
          <w:rFonts w:asciiTheme="minorHAnsi" w:eastAsiaTheme="minorEastAsia" w:hAnsiTheme="minorHAnsi" w:cstheme="minorBidi"/>
          <w:noProof/>
          <w:lang w:eastAsia="nl-NL"/>
        </w:rPr>
      </w:pPr>
      <w:hyperlink w:anchor="_Toc406568662" w:history="1">
        <w:r w:rsidR="008C72AA" w:rsidRPr="000C35D4">
          <w:rPr>
            <w:rStyle w:val="Hyperlink"/>
            <w:noProof/>
          </w:rPr>
          <w:t>Bijlage III: Waardes</w:t>
        </w:r>
        <w:r w:rsidR="008C72AA">
          <w:rPr>
            <w:noProof/>
          </w:rPr>
          <w:tab/>
        </w:r>
        <w:r w:rsidR="008C72AA">
          <w:rPr>
            <w:noProof/>
          </w:rPr>
          <w:fldChar w:fldCharType="begin"/>
        </w:r>
        <w:r w:rsidR="008C72AA">
          <w:rPr>
            <w:noProof/>
          </w:rPr>
          <w:instrText xml:space="preserve"> PAGEREF _Toc406568662 \h </w:instrText>
        </w:r>
        <w:r w:rsidR="008C72AA">
          <w:rPr>
            <w:noProof/>
          </w:rPr>
        </w:r>
        <w:r w:rsidR="008C72AA">
          <w:rPr>
            <w:noProof/>
          </w:rPr>
          <w:fldChar w:fldCharType="separate"/>
        </w:r>
        <w:r w:rsidR="008C72AA">
          <w:rPr>
            <w:noProof/>
          </w:rPr>
          <w:t>7</w:t>
        </w:r>
        <w:r w:rsidR="008C72AA">
          <w:rPr>
            <w:noProof/>
          </w:rPr>
          <w:fldChar w:fldCharType="end"/>
        </w:r>
      </w:hyperlink>
    </w:p>
    <w:p w:rsidR="008C72AA" w:rsidRDefault="004B07A2">
      <w:pPr>
        <w:pStyle w:val="Inhopg1"/>
        <w:tabs>
          <w:tab w:val="right" w:leader="dot" w:pos="9060"/>
        </w:tabs>
        <w:rPr>
          <w:rFonts w:asciiTheme="minorHAnsi" w:eastAsiaTheme="minorEastAsia" w:hAnsiTheme="minorHAnsi" w:cstheme="minorBidi"/>
          <w:noProof/>
          <w:lang w:eastAsia="nl-NL"/>
        </w:rPr>
      </w:pPr>
      <w:hyperlink w:anchor="_Toc406568663" w:history="1">
        <w:r w:rsidR="008C72AA" w:rsidRPr="000C35D4">
          <w:rPr>
            <w:rStyle w:val="Hyperlink"/>
            <w:noProof/>
          </w:rPr>
          <w:t>Bijlage IV: Energieprijzen</w:t>
        </w:r>
        <w:r w:rsidR="008C72AA">
          <w:rPr>
            <w:noProof/>
          </w:rPr>
          <w:tab/>
        </w:r>
        <w:r w:rsidR="008C72AA">
          <w:rPr>
            <w:noProof/>
          </w:rPr>
          <w:fldChar w:fldCharType="begin"/>
        </w:r>
        <w:r w:rsidR="008C72AA">
          <w:rPr>
            <w:noProof/>
          </w:rPr>
          <w:instrText xml:space="preserve"> PAGEREF _Toc406568663 \h </w:instrText>
        </w:r>
        <w:r w:rsidR="008C72AA">
          <w:rPr>
            <w:noProof/>
          </w:rPr>
        </w:r>
        <w:r w:rsidR="008C72AA">
          <w:rPr>
            <w:noProof/>
          </w:rPr>
          <w:fldChar w:fldCharType="separate"/>
        </w:r>
        <w:r w:rsidR="008C72AA">
          <w:rPr>
            <w:noProof/>
          </w:rPr>
          <w:t>9</w:t>
        </w:r>
        <w:r w:rsidR="008C72AA">
          <w:rPr>
            <w:noProof/>
          </w:rPr>
          <w:fldChar w:fldCharType="end"/>
        </w:r>
      </w:hyperlink>
    </w:p>
    <w:p w:rsidR="008C72AA" w:rsidRDefault="004B07A2">
      <w:pPr>
        <w:pStyle w:val="Inhopg1"/>
        <w:tabs>
          <w:tab w:val="right" w:leader="dot" w:pos="9060"/>
        </w:tabs>
        <w:rPr>
          <w:rFonts w:asciiTheme="minorHAnsi" w:eastAsiaTheme="minorEastAsia" w:hAnsiTheme="minorHAnsi" w:cstheme="minorBidi"/>
          <w:noProof/>
          <w:lang w:eastAsia="nl-NL"/>
        </w:rPr>
      </w:pPr>
      <w:hyperlink w:anchor="_Toc406568664" w:history="1">
        <w:r w:rsidR="008C72AA" w:rsidRPr="000C35D4">
          <w:rPr>
            <w:rStyle w:val="Hyperlink"/>
            <w:noProof/>
          </w:rPr>
          <w:t>Bijlage V: Opname technische installatie</w:t>
        </w:r>
        <w:r w:rsidR="008C72AA">
          <w:rPr>
            <w:noProof/>
          </w:rPr>
          <w:tab/>
        </w:r>
        <w:r w:rsidR="008C72AA">
          <w:rPr>
            <w:noProof/>
          </w:rPr>
          <w:fldChar w:fldCharType="begin"/>
        </w:r>
        <w:r w:rsidR="008C72AA">
          <w:rPr>
            <w:noProof/>
          </w:rPr>
          <w:instrText xml:space="preserve"> PAGEREF _Toc406568664 \h </w:instrText>
        </w:r>
        <w:r w:rsidR="008C72AA">
          <w:rPr>
            <w:noProof/>
          </w:rPr>
        </w:r>
        <w:r w:rsidR="008C72AA">
          <w:rPr>
            <w:noProof/>
          </w:rPr>
          <w:fldChar w:fldCharType="separate"/>
        </w:r>
        <w:r w:rsidR="008C72AA">
          <w:rPr>
            <w:noProof/>
          </w:rPr>
          <w:t>11</w:t>
        </w:r>
        <w:r w:rsidR="008C72AA">
          <w:rPr>
            <w:noProof/>
          </w:rPr>
          <w:fldChar w:fldCharType="end"/>
        </w:r>
      </w:hyperlink>
    </w:p>
    <w:p w:rsidR="008C72AA" w:rsidRDefault="004B07A2">
      <w:pPr>
        <w:pStyle w:val="Inhopg1"/>
        <w:tabs>
          <w:tab w:val="right" w:leader="dot" w:pos="9060"/>
        </w:tabs>
        <w:rPr>
          <w:rFonts w:asciiTheme="minorHAnsi" w:eastAsiaTheme="minorEastAsia" w:hAnsiTheme="minorHAnsi" w:cstheme="minorBidi"/>
          <w:noProof/>
          <w:lang w:eastAsia="nl-NL"/>
        </w:rPr>
      </w:pPr>
      <w:hyperlink w:anchor="_Toc406568665" w:history="1">
        <w:r w:rsidR="008C72AA" w:rsidRPr="000C35D4">
          <w:rPr>
            <w:rStyle w:val="Hyperlink"/>
            <w:noProof/>
          </w:rPr>
          <w:t>Bijlage VI: Vervangen circulatiepomp</w:t>
        </w:r>
        <w:r w:rsidR="008C72AA">
          <w:rPr>
            <w:noProof/>
          </w:rPr>
          <w:tab/>
        </w:r>
        <w:r w:rsidR="008C72AA">
          <w:rPr>
            <w:noProof/>
          </w:rPr>
          <w:fldChar w:fldCharType="begin"/>
        </w:r>
        <w:r w:rsidR="008C72AA">
          <w:rPr>
            <w:noProof/>
          </w:rPr>
          <w:instrText xml:space="preserve"> PAGEREF _Toc406568665 \h </w:instrText>
        </w:r>
        <w:r w:rsidR="008C72AA">
          <w:rPr>
            <w:noProof/>
          </w:rPr>
        </w:r>
        <w:r w:rsidR="008C72AA">
          <w:rPr>
            <w:noProof/>
          </w:rPr>
          <w:fldChar w:fldCharType="separate"/>
        </w:r>
        <w:r w:rsidR="008C72AA">
          <w:rPr>
            <w:noProof/>
          </w:rPr>
          <w:t>17</w:t>
        </w:r>
        <w:r w:rsidR="008C72AA">
          <w:rPr>
            <w:noProof/>
          </w:rPr>
          <w:fldChar w:fldCharType="end"/>
        </w:r>
      </w:hyperlink>
    </w:p>
    <w:p w:rsidR="008C72AA" w:rsidRDefault="004B07A2">
      <w:pPr>
        <w:pStyle w:val="Inhopg1"/>
        <w:tabs>
          <w:tab w:val="right" w:leader="dot" w:pos="9060"/>
        </w:tabs>
        <w:rPr>
          <w:rFonts w:asciiTheme="minorHAnsi" w:eastAsiaTheme="minorEastAsia" w:hAnsiTheme="minorHAnsi" w:cstheme="minorBidi"/>
          <w:noProof/>
          <w:lang w:eastAsia="nl-NL"/>
        </w:rPr>
      </w:pPr>
      <w:hyperlink w:anchor="_Toc406568666" w:history="1">
        <w:r w:rsidR="008C72AA" w:rsidRPr="000C35D4">
          <w:rPr>
            <w:rStyle w:val="Hyperlink"/>
            <w:noProof/>
          </w:rPr>
          <w:t>Bijlage VII: Tool</w:t>
        </w:r>
        <w:r w:rsidR="008C72AA">
          <w:rPr>
            <w:noProof/>
          </w:rPr>
          <w:tab/>
        </w:r>
        <w:r w:rsidR="008C72AA">
          <w:rPr>
            <w:noProof/>
          </w:rPr>
          <w:fldChar w:fldCharType="begin"/>
        </w:r>
        <w:r w:rsidR="008C72AA">
          <w:rPr>
            <w:noProof/>
          </w:rPr>
          <w:instrText xml:space="preserve"> PAGEREF _Toc406568666 \h </w:instrText>
        </w:r>
        <w:r w:rsidR="008C72AA">
          <w:rPr>
            <w:noProof/>
          </w:rPr>
        </w:r>
        <w:r w:rsidR="008C72AA">
          <w:rPr>
            <w:noProof/>
          </w:rPr>
          <w:fldChar w:fldCharType="separate"/>
        </w:r>
        <w:r w:rsidR="008C72AA">
          <w:rPr>
            <w:noProof/>
          </w:rPr>
          <w:t>18</w:t>
        </w:r>
        <w:r w:rsidR="008C72AA">
          <w:rPr>
            <w:noProof/>
          </w:rPr>
          <w:fldChar w:fldCharType="end"/>
        </w:r>
      </w:hyperlink>
    </w:p>
    <w:p w:rsidR="006C6DB5" w:rsidRDefault="00880DE0">
      <w:r>
        <w:fldChar w:fldCharType="end"/>
      </w:r>
    </w:p>
    <w:p w:rsidR="006C6DB5" w:rsidRDefault="006C6DB5"/>
    <w:p w:rsidR="006C6DB5" w:rsidRDefault="006C6DB5"/>
    <w:p w:rsidR="00E4202A" w:rsidRDefault="00E4202A">
      <w:pPr>
        <w:suppressAutoHyphens w:val="0"/>
      </w:pPr>
      <w:r>
        <w:rPr>
          <w:b/>
          <w:bCs/>
        </w:rPr>
        <w:br w:type="page"/>
      </w:r>
    </w:p>
    <w:p w:rsidR="006C6DB5" w:rsidRDefault="00880DE0">
      <w:pPr>
        <w:pStyle w:val="Kop1"/>
      </w:pPr>
      <w:bookmarkStart w:id="2" w:name="_Toc406568660"/>
      <w:r>
        <w:lastRenderedPageBreak/>
        <w:t>Bijlage I:</w:t>
      </w:r>
      <w:r w:rsidR="00EC2E84">
        <w:t xml:space="preserve"> Competentieset</w:t>
      </w:r>
      <w:bookmarkEnd w:id="2"/>
    </w:p>
    <w:p w:rsidR="008654BD" w:rsidRDefault="008654BD" w:rsidP="00A8338D">
      <w:pPr>
        <w:jc w:val="both"/>
      </w:pPr>
      <w:r>
        <w:t>De competentieset is door de opleiding werktuigbouwkunde opgesteld en als verplicht onderdeel opgenomen in de afstudeerhandleiding.  Hierin zijn zowel algemene HBO-competenties als werktuigbouwkundige-competenties opgenomen. De competenties zijn allen aan bod gekomen tijdens de studie. De uitleg van de competentieset staan in de handleiding afstuderen van de opleiding werktuigbouwkunde</w:t>
      </w:r>
    </w:p>
    <w:p w:rsidR="008654BD" w:rsidRDefault="008654BD" w:rsidP="00A8338D">
      <w:pPr>
        <w:jc w:val="both"/>
      </w:pPr>
      <w:r>
        <w:t>Van de taakrollen in de competentieset dienen er minimaal 2 te worden vervult. De competenties zijn bij aanvang van de afstudeerstage meestal 2 of 3. Na ontwikkeling tijdens de afstudeerstage dienen alle van toepassing zijnde competenties op niveau 3 te liggen. Voor de afstudeerverslag zal de competentieset opnieuw worden opgesteld, daarbij zullen de competenties worden gereflecteerd.</w:t>
      </w:r>
    </w:p>
    <w:p w:rsidR="008654BD" w:rsidRDefault="008654BD" w:rsidP="008654BD">
      <w:pPr>
        <w:pStyle w:val="Geenafstand"/>
        <w:rPr>
          <w:rFonts w:ascii="Times New Roman" w:hAnsi="Times New Roman"/>
          <w:sz w:val="24"/>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5479"/>
        <w:gridCol w:w="521"/>
        <w:gridCol w:w="521"/>
        <w:gridCol w:w="521"/>
        <w:gridCol w:w="521"/>
        <w:gridCol w:w="521"/>
        <w:gridCol w:w="521"/>
      </w:tblGrid>
      <w:tr w:rsidR="008654BD" w:rsidTr="008654BD">
        <w:trPr>
          <w:trHeight w:val="872"/>
        </w:trPr>
        <w:tc>
          <w:tcPr>
            <w:tcW w:w="6700" w:type="dxa"/>
            <w:gridSpan w:val="2"/>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jc w:val="right"/>
              <w:rPr>
                <w:rFonts w:cs="Times New Roman"/>
                <w:b/>
              </w:rPr>
            </w:pPr>
          </w:p>
          <w:p w:rsidR="008654BD" w:rsidRDefault="008654BD" w:rsidP="008654BD">
            <w:pPr>
              <w:pStyle w:val="Geenafstand"/>
              <w:spacing w:line="276" w:lineRule="auto"/>
              <w:jc w:val="right"/>
              <w:rPr>
                <w:b/>
                <w:lang w:eastAsia="en-US"/>
              </w:rPr>
            </w:pPr>
            <w:r>
              <w:rPr>
                <w:b/>
              </w:rPr>
              <w:t>Taakrollen</w:t>
            </w:r>
          </w:p>
        </w:tc>
        <w:tc>
          <w:tcPr>
            <w:tcW w:w="506" w:type="dxa"/>
            <w:vMerge w:val="restart"/>
            <w:tcBorders>
              <w:top w:val="single" w:sz="4" w:space="0" w:color="auto"/>
              <w:left w:val="single" w:sz="4" w:space="0" w:color="auto"/>
              <w:bottom w:val="single" w:sz="4" w:space="0" w:color="auto"/>
              <w:right w:val="single" w:sz="4" w:space="0" w:color="auto"/>
            </w:tcBorders>
            <w:textDirection w:val="btLr"/>
            <w:hideMark/>
          </w:tcPr>
          <w:p w:rsidR="008654BD" w:rsidRDefault="008654BD" w:rsidP="008654BD">
            <w:pPr>
              <w:pStyle w:val="Geenafstand"/>
              <w:spacing w:line="276" w:lineRule="auto"/>
              <w:rPr>
                <w:b/>
                <w:sz w:val="24"/>
                <w:szCs w:val="24"/>
                <w:lang w:eastAsia="en-US"/>
              </w:rPr>
            </w:pPr>
            <w:r>
              <w:rPr>
                <w:b/>
              </w:rPr>
              <w:t>Onderzoeker</w:t>
            </w:r>
          </w:p>
        </w:tc>
        <w:tc>
          <w:tcPr>
            <w:tcW w:w="423" w:type="dxa"/>
            <w:vMerge w:val="restart"/>
            <w:tcBorders>
              <w:top w:val="single" w:sz="4" w:space="0" w:color="auto"/>
              <w:left w:val="single" w:sz="4" w:space="0" w:color="auto"/>
              <w:bottom w:val="single" w:sz="4" w:space="0" w:color="auto"/>
              <w:right w:val="single" w:sz="4" w:space="0" w:color="auto"/>
            </w:tcBorders>
            <w:textDirection w:val="btLr"/>
            <w:hideMark/>
          </w:tcPr>
          <w:p w:rsidR="008654BD" w:rsidRDefault="008654BD" w:rsidP="008654BD">
            <w:pPr>
              <w:pStyle w:val="Geenafstand"/>
              <w:spacing w:line="276" w:lineRule="auto"/>
              <w:rPr>
                <w:b/>
                <w:sz w:val="24"/>
                <w:szCs w:val="24"/>
                <w:lang w:eastAsia="en-US"/>
              </w:rPr>
            </w:pPr>
            <w:r>
              <w:rPr>
                <w:b/>
              </w:rPr>
              <w:t>Ontwerper</w:t>
            </w:r>
          </w:p>
        </w:tc>
        <w:tc>
          <w:tcPr>
            <w:tcW w:w="423" w:type="dxa"/>
            <w:vMerge w:val="restart"/>
            <w:tcBorders>
              <w:top w:val="single" w:sz="4" w:space="0" w:color="auto"/>
              <w:left w:val="single" w:sz="4" w:space="0" w:color="auto"/>
              <w:bottom w:val="single" w:sz="4" w:space="0" w:color="auto"/>
              <w:right w:val="single" w:sz="4" w:space="0" w:color="auto"/>
            </w:tcBorders>
            <w:textDirection w:val="btLr"/>
            <w:hideMark/>
          </w:tcPr>
          <w:p w:rsidR="008654BD" w:rsidRDefault="008654BD" w:rsidP="008654BD">
            <w:pPr>
              <w:pStyle w:val="Geenafstand"/>
              <w:spacing w:line="276" w:lineRule="auto"/>
              <w:rPr>
                <w:b/>
                <w:sz w:val="24"/>
                <w:szCs w:val="24"/>
                <w:lang w:eastAsia="en-US"/>
              </w:rPr>
            </w:pPr>
            <w:r>
              <w:rPr>
                <w:b/>
              </w:rPr>
              <w:t>Adviseur</w:t>
            </w:r>
          </w:p>
        </w:tc>
        <w:tc>
          <w:tcPr>
            <w:tcW w:w="424" w:type="dxa"/>
            <w:vMerge w:val="restart"/>
            <w:tcBorders>
              <w:top w:val="single" w:sz="4" w:space="0" w:color="auto"/>
              <w:left w:val="single" w:sz="4" w:space="0" w:color="auto"/>
              <w:bottom w:val="single" w:sz="4" w:space="0" w:color="auto"/>
              <w:right w:val="single" w:sz="4" w:space="0" w:color="auto"/>
            </w:tcBorders>
            <w:textDirection w:val="btLr"/>
            <w:hideMark/>
          </w:tcPr>
          <w:p w:rsidR="008654BD" w:rsidRDefault="008654BD" w:rsidP="008654BD">
            <w:pPr>
              <w:pStyle w:val="Geenafstand"/>
              <w:spacing w:line="276" w:lineRule="auto"/>
              <w:rPr>
                <w:b/>
                <w:sz w:val="24"/>
                <w:szCs w:val="24"/>
                <w:lang w:eastAsia="en-US"/>
              </w:rPr>
            </w:pPr>
            <w:r>
              <w:rPr>
                <w:b/>
              </w:rPr>
              <w:t>Beheerder</w:t>
            </w:r>
          </w:p>
        </w:tc>
        <w:tc>
          <w:tcPr>
            <w:tcW w:w="423" w:type="dxa"/>
            <w:vMerge w:val="restart"/>
            <w:tcBorders>
              <w:top w:val="single" w:sz="4" w:space="0" w:color="auto"/>
              <w:left w:val="single" w:sz="4" w:space="0" w:color="auto"/>
              <w:bottom w:val="single" w:sz="4" w:space="0" w:color="auto"/>
              <w:right w:val="single" w:sz="4" w:space="0" w:color="auto"/>
            </w:tcBorders>
            <w:textDirection w:val="btLr"/>
            <w:hideMark/>
          </w:tcPr>
          <w:p w:rsidR="008654BD" w:rsidRDefault="008654BD" w:rsidP="008654BD">
            <w:pPr>
              <w:pStyle w:val="Geenafstand"/>
              <w:spacing w:line="276" w:lineRule="auto"/>
              <w:rPr>
                <w:b/>
                <w:sz w:val="24"/>
                <w:szCs w:val="24"/>
                <w:lang w:eastAsia="en-US"/>
              </w:rPr>
            </w:pPr>
            <w:r>
              <w:rPr>
                <w:b/>
              </w:rPr>
              <w:t>Projectleider</w:t>
            </w:r>
          </w:p>
        </w:tc>
        <w:tc>
          <w:tcPr>
            <w:tcW w:w="403" w:type="dxa"/>
            <w:vMerge w:val="restart"/>
            <w:tcBorders>
              <w:top w:val="single" w:sz="4" w:space="0" w:color="auto"/>
              <w:left w:val="single" w:sz="4" w:space="0" w:color="auto"/>
              <w:bottom w:val="single" w:sz="4" w:space="0" w:color="auto"/>
              <w:right w:val="single" w:sz="4" w:space="0" w:color="auto"/>
            </w:tcBorders>
            <w:textDirection w:val="btLr"/>
            <w:hideMark/>
          </w:tcPr>
          <w:p w:rsidR="008654BD" w:rsidRDefault="008654BD" w:rsidP="008654BD">
            <w:pPr>
              <w:pStyle w:val="Geenafstand"/>
              <w:spacing w:line="276" w:lineRule="auto"/>
              <w:rPr>
                <w:b/>
                <w:sz w:val="24"/>
                <w:szCs w:val="24"/>
                <w:lang w:eastAsia="en-US"/>
              </w:rPr>
            </w:pPr>
            <w:r>
              <w:rPr>
                <w:b/>
              </w:rPr>
              <w:t>Ondernemer</w:t>
            </w:r>
          </w:p>
        </w:tc>
      </w:tr>
      <w:tr w:rsidR="008654BD" w:rsidTr="008654BD">
        <w:trPr>
          <w:trHeight w:val="415"/>
        </w:trPr>
        <w:tc>
          <w:tcPr>
            <w:tcW w:w="6700" w:type="dxa"/>
            <w:gridSpan w:val="2"/>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b/>
                <w:sz w:val="24"/>
                <w:szCs w:val="24"/>
                <w:lang w:eastAsia="en-US"/>
              </w:rPr>
            </w:pPr>
            <w:r>
              <w:rPr>
                <w:b/>
              </w:rPr>
              <w:t>Competentieset Werktuigbouwkunde &amp; HBO algemeen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r>
      <w:tr w:rsidR="008654BD" w:rsidTr="008654BD">
        <w:trPr>
          <w:trHeight w:val="406"/>
        </w:trPr>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proofErr w:type="spellStart"/>
            <w:r>
              <w:t>Nr</w:t>
            </w:r>
            <w:proofErr w:type="spellEnd"/>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jc w:val="center"/>
              <w:rPr>
                <w:b/>
                <w:sz w:val="24"/>
                <w:szCs w:val="24"/>
                <w:lang w:eastAsia="en-US"/>
              </w:rPr>
            </w:pPr>
            <w:r>
              <w:rPr>
                <w:b/>
              </w:rPr>
              <w:t>Competenties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spacing w:after="0" w:line="240" w:lineRule="auto"/>
              <w:rPr>
                <w:b/>
                <w:sz w:val="24"/>
                <w:szCs w:val="24"/>
              </w:rPr>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1</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Projectmanagement uitvoeren(organiseren, plannen, uitvoeren, verslag opstellen)</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2</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Een onderzoeksopdracht uitvoeren</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3</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Het kunnen opstellen van een productdefinitie, PVA en PVE voor een duurzaam product of proces</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0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4</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Het realiseren van een functioneel duurzaam product of voortbrengingsproces</w:t>
            </w:r>
          </w:p>
        </w:tc>
        <w:tc>
          <w:tcPr>
            <w:tcW w:w="506"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0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5</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Het realiseren van een detailontwerp voor een duurzaam product of voorbrengingsproces</w:t>
            </w:r>
          </w:p>
        </w:tc>
        <w:tc>
          <w:tcPr>
            <w:tcW w:w="506"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4"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0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6</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Het realiseren van een prototype/model van een duurzaam product of voorbrengingsproces</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7</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Het voorbereiden van een voortbrengingsproces</w:t>
            </w:r>
          </w:p>
        </w:tc>
        <w:tc>
          <w:tcPr>
            <w:tcW w:w="506"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4"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8</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Het proces van een duurzaam product</w:t>
            </w:r>
          </w:p>
        </w:tc>
        <w:tc>
          <w:tcPr>
            <w:tcW w:w="506"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4"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9</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Het beheren van een product of proces</w:t>
            </w:r>
          </w:p>
        </w:tc>
        <w:tc>
          <w:tcPr>
            <w:tcW w:w="506"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4"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10</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Kritisch handelen (analytisch en probleemoplossend vermogen en het onderbouwen van keuzen, oordeelsvorming)</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11</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Systematisch een probleem aanpakken (creatieve. Plan- en projectmatige werkhouding)</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EC2E84" w:rsidP="008654BD">
            <w:pPr>
              <w:pStyle w:val="Geenafstand"/>
              <w:spacing w:line="276" w:lineRule="auto"/>
              <w:rPr>
                <w:sz w:val="24"/>
                <w:szCs w:val="24"/>
                <w:lang w:eastAsia="en-US"/>
              </w:rPr>
            </w:pPr>
            <w:r>
              <w:rPr>
                <w:sz w:val="24"/>
                <w:szCs w:val="24"/>
              </w:rPr>
              <w:t>3</w:t>
            </w: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EC2E84"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12</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Samenwerken (sociaal communicatie vaardigheden)</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EC2E84" w:rsidP="008654BD">
            <w:pPr>
              <w:pStyle w:val="Geenafstand"/>
              <w:spacing w:line="276" w:lineRule="auto"/>
              <w:rPr>
                <w:sz w:val="24"/>
                <w:szCs w:val="24"/>
                <w:lang w:eastAsia="en-US"/>
              </w:rPr>
            </w:pPr>
            <w:r>
              <w:rPr>
                <w:sz w:val="24"/>
                <w:szCs w:val="24"/>
              </w:rPr>
              <w:t>3</w:t>
            </w: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EC2E84"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13</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Persoonlijke en professionele ontwikkeling</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4"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14</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Zelfverantwoordelijk werken</w:t>
            </w:r>
          </w:p>
        </w:tc>
        <w:tc>
          <w:tcPr>
            <w:tcW w:w="50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rPr>
                <w:sz w:val="24"/>
                <w:szCs w:val="24"/>
              </w:rPr>
              <w:t>3</w:t>
            </w: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3F96" w:rsidP="008654BD">
            <w:pPr>
              <w:pStyle w:val="Geenafstand"/>
              <w:spacing w:line="276" w:lineRule="auto"/>
              <w:rPr>
                <w:sz w:val="24"/>
                <w:szCs w:val="24"/>
                <w:lang w:eastAsia="en-US"/>
              </w:rPr>
            </w:pPr>
            <w:r>
              <w:rPr>
                <w:sz w:val="24"/>
                <w:szCs w:val="24"/>
              </w:rPr>
              <w:t>4</w:t>
            </w:r>
          </w:p>
        </w:tc>
        <w:tc>
          <w:tcPr>
            <w:tcW w:w="424"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2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c>
          <w:tcPr>
            <w:tcW w:w="403" w:type="dxa"/>
            <w:tcBorders>
              <w:top w:val="single" w:sz="4" w:space="0" w:color="auto"/>
              <w:left w:val="single" w:sz="4" w:space="0" w:color="auto"/>
              <w:bottom w:val="single" w:sz="4" w:space="0" w:color="auto"/>
              <w:right w:val="single" w:sz="4" w:space="0" w:color="auto"/>
            </w:tcBorders>
            <w:hideMark/>
          </w:tcPr>
          <w:p w:rsidR="008654BD" w:rsidRDefault="008654BD" w:rsidP="008654BD">
            <w:pPr>
              <w:spacing w:after="0"/>
            </w:pPr>
          </w:p>
        </w:tc>
      </w:tr>
      <w:tr w:rsidR="008654BD" w:rsidTr="008654BD">
        <w:tc>
          <w:tcPr>
            <w:tcW w:w="734"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15</w:t>
            </w:r>
          </w:p>
        </w:tc>
        <w:tc>
          <w:tcPr>
            <w:tcW w:w="5966" w:type="dxa"/>
            <w:tcBorders>
              <w:top w:val="single" w:sz="4" w:space="0" w:color="auto"/>
              <w:left w:val="single" w:sz="4" w:space="0" w:color="auto"/>
              <w:bottom w:val="single" w:sz="4" w:space="0" w:color="auto"/>
              <w:right w:val="single" w:sz="4" w:space="0" w:color="auto"/>
            </w:tcBorders>
            <w:hideMark/>
          </w:tcPr>
          <w:p w:rsidR="008654BD" w:rsidRDefault="008654BD" w:rsidP="008654BD">
            <w:pPr>
              <w:pStyle w:val="Geenafstand"/>
              <w:spacing w:line="276" w:lineRule="auto"/>
              <w:rPr>
                <w:sz w:val="24"/>
                <w:szCs w:val="24"/>
                <w:lang w:eastAsia="en-US"/>
              </w:rPr>
            </w:pPr>
            <w:r>
              <w:t>Kunnen functioneren in een internationale en/of multiculturele context</w:t>
            </w:r>
          </w:p>
        </w:tc>
        <w:tc>
          <w:tcPr>
            <w:tcW w:w="506"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4"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2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c>
          <w:tcPr>
            <w:tcW w:w="403" w:type="dxa"/>
            <w:tcBorders>
              <w:top w:val="single" w:sz="4" w:space="0" w:color="auto"/>
              <w:left w:val="single" w:sz="4" w:space="0" w:color="auto"/>
              <w:bottom w:val="single" w:sz="4" w:space="0" w:color="auto"/>
              <w:right w:val="single" w:sz="4" w:space="0" w:color="auto"/>
            </w:tcBorders>
          </w:tcPr>
          <w:p w:rsidR="008654BD" w:rsidRDefault="008654BD" w:rsidP="008654BD">
            <w:pPr>
              <w:pStyle w:val="Geenafstand"/>
              <w:spacing w:line="276" w:lineRule="auto"/>
              <w:rPr>
                <w:sz w:val="24"/>
                <w:szCs w:val="24"/>
                <w:lang w:eastAsia="en-US"/>
              </w:rPr>
            </w:pPr>
          </w:p>
        </w:tc>
      </w:tr>
    </w:tbl>
    <w:p w:rsidR="008654BD" w:rsidRDefault="008654BD" w:rsidP="008654BD">
      <w:pPr>
        <w:pStyle w:val="Geenafstand"/>
        <w:rPr>
          <w:rFonts w:ascii="Times New Roman" w:hAnsi="Times New Roman" w:cs="Times New Roman"/>
          <w:sz w:val="24"/>
          <w:szCs w:val="24"/>
          <w:lang w:eastAsia="en-US"/>
        </w:rPr>
      </w:pPr>
    </w:p>
    <w:p w:rsidR="008654BD" w:rsidRDefault="008654BD" w:rsidP="008654BD">
      <w:pPr>
        <w:pStyle w:val="Geenafstand"/>
        <w:tabs>
          <w:tab w:val="left" w:pos="3014"/>
        </w:tabs>
        <w:ind w:left="1065"/>
        <w:rPr>
          <w:rFonts w:ascii="Times New Roman" w:hAnsi="Times New Roman"/>
          <w:sz w:val="24"/>
          <w:szCs w:val="24"/>
        </w:rPr>
      </w:pPr>
      <w:r>
        <w:rPr>
          <w:rFonts w:ascii="Times New Roman" w:hAnsi="Times New Roman"/>
          <w:sz w:val="24"/>
          <w:szCs w:val="24"/>
        </w:rPr>
        <w:tab/>
      </w:r>
    </w:p>
    <w:p w:rsidR="008654BD" w:rsidRDefault="008654BD" w:rsidP="008654BD">
      <w:pPr>
        <w:rPr>
          <w:b/>
        </w:rPr>
      </w:pPr>
    </w:p>
    <w:p w:rsidR="008654BD" w:rsidRDefault="008654BD" w:rsidP="008654BD">
      <w:pPr>
        <w:rPr>
          <w:b/>
        </w:rPr>
      </w:pPr>
      <w:r>
        <w:rPr>
          <w:b/>
        </w:rPr>
        <w:lastRenderedPageBreak/>
        <w:t>Verantwoording competentieset:</w:t>
      </w:r>
    </w:p>
    <w:p w:rsidR="008654BD" w:rsidRDefault="008654BD" w:rsidP="00A8338D">
      <w:pPr>
        <w:jc w:val="both"/>
      </w:pPr>
      <w:r>
        <w:t xml:space="preserve">Aan het einde van de afstudeerstage is de competentieset nogmaals opgezet. De verantwoording en uitleg is te vinden in de “afstudeerhandleiding VT en Duaal 2013 – 2014” van de opleiding Werktuigbouwkunde. Vanuit de taakrollen van onderzoeker en adviseur is gewerkt. Onderzoek naar wat er nu gebruikt is en wat de vernieuwingen in de markt zijn. Uiteindelijk zal er een advies gegeven worden over toepassing van het gedane onderzoek. </w:t>
      </w:r>
    </w:p>
    <w:p w:rsidR="008654BD" w:rsidRDefault="008654BD" w:rsidP="00A8338D">
      <w:pPr>
        <w:jc w:val="both"/>
      </w:pPr>
      <w:r>
        <w:t xml:space="preserve">Verschillende factoren tijdens de afstudeerstage hebben ervoor gezorgd dat de opdracht zeer zelfstandig is uitgevoerd, waardoor al minimaal niveau 2 is bereikt. Er is niet in een sturende rol gehandeld. De opdracht lag breder dan puur werktuigbouwkundig en er is extra energie gestoken in kennis van </w:t>
      </w:r>
      <w:r w:rsidR="00466FEC">
        <w:t>E</w:t>
      </w:r>
      <w:r>
        <w:t xml:space="preserve">xcel voor het opstellen van de </w:t>
      </w:r>
      <w:r w:rsidR="00863F96">
        <w:t>hulpmiddelen</w:t>
      </w:r>
      <w:r>
        <w:t xml:space="preserve"> ook zijn er veel bouwkundige delen langsgekomen. </w:t>
      </w:r>
    </w:p>
    <w:tbl>
      <w:tblPr>
        <w:tblStyle w:val="Tabelraster"/>
        <w:tblW w:w="0" w:type="auto"/>
        <w:tblLook w:val="04A0" w:firstRow="1" w:lastRow="0" w:firstColumn="1" w:lastColumn="0" w:noHBand="0" w:noVBand="1"/>
      </w:tblPr>
      <w:tblGrid>
        <w:gridCol w:w="1245"/>
        <w:gridCol w:w="1104"/>
        <w:gridCol w:w="1104"/>
        <w:gridCol w:w="1197"/>
        <w:gridCol w:w="1105"/>
      </w:tblGrid>
      <w:tr w:rsidR="008654BD" w:rsidTr="00EC2E84">
        <w:trPr>
          <w:trHeight w:val="265"/>
        </w:trPr>
        <w:tc>
          <w:tcPr>
            <w:tcW w:w="5755" w:type="dxa"/>
            <w:gridSpan w:val="5"/>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rPr>
                <w:b/>
              </w:rPr>
            </w:pPr>
            <w:r>
              <w:rPr>
                <w:b/>
              </w:rPr>
              <w:t>Overzicht competentieniveaus</w:t>
            </w:r>
          </w:p>
        </w:tc>
      </w:tr>
      <w:tr w:rsidR="008654BD" w:rsidTr="00EC2E84">
        <w:trPr>
          <w:trHeight w:val="265"/>
        </w:trPr>
        <w:tc>
          <w:tcPr>
            <w:tcW w:w="1245" w:type="dxa"/>
            <w:vMerge w:val="restart"/>
            <w:tcBorders>
              <w:top w:val="single" w:sz="4" w:space="0" w:color="auto"/>
              <w:left w:val="single" w:sz="4" w:space="0" w:color="auto"/>
              <w:bottom w:val="single" w:sz="4" w:space="0" w:color="auto"/>
              <w:right w:val="nil"/>
            </w:tcBorders>
          </w:tcPr>
          <w:p w:rsidR="008654BD" w:rsidRDefault="008654BD" w:rsidP="008654BD"/>
        </w:tc>
        <w:tc>
          <w:tcPr>
            <w:tcW w:w="1104" w:type="dxa"/>
            <w:tcBorders>
              <w:top w:val="single" w:sz="4" w:space="0" w:color="auto"/>
              <w:left w:val="nil"/>
              <w:bottom w:val="single" w:sz="4" w:space="0" w:color="auto"/>
              <w:right w:val="single" w:sz="4" w:space="0" w:color="auto"/>
            </w:tcBorders>
          </w:tcPr>
          <w:p w:rsidR="008654BD" w:rsidRDefault="008654BD" w:rsidP="008654BD">
            <w:pPr>
              <w:jc w:val="center"/>
            </w:pPr>
          </w:p>
        </w:tc>
        <w:tc>
          <w:tcPr>
            <w:tcW w:w="3406" w:type="dxa"/>
            <w:gridSpan w:val="3"/>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rPr>
                <w:b/>
              </w:rPr>
            </w:pPr>
            <w:proofErr w:type="spellStart"/>
            <w:r>
              <w:rPr>
                <w:b/>
              </w:rPr>
              <w:t>Taakrol</w:t>
            </w:r>
            <w:proofErr w:type="spellEnd"/>
          </w:p>
        </w:tc>
      </w:tr>
      <w:tr w:rsidR="008654BD" w:rsidTr="00EC2E84">
        <w:trPr>
          <w:trHeight w:val="143"/>
        </w:trPr>
        <w:tc>
          <w:tcPr>
            <w:tcW w:w="0" w:type="auto"/>
            <w:vMerge/>
            <w:tcBorders>
              <w:top w:val="single" w:sz="4" w:space="0" w:color="auto"/>
              <w:left w:val="single" w:sz="4" w:space="0" w:color="auto"/>
              <w:bottom w:val="single" w:sz="4" w:space="0" w:color="auto"/>
              <w:right w:val="nil"/>
            </w:tcBorders>
            <w:vAlign w:val="center"/>
            <w:hideMark/>
          </w:tcPr>
          <w:p w:rsidR="008654BD" w:rsidRDefault="008654BD" w:rsidP="008654BD"/>
        </w:tc>
        <w:tc>
          <w:tcPr>
            <w:tcW w:w="1104" w:type="dxa"/>
            <w:tcBorders>
              <w:top w:val="single" w:sz="4" w:space="0" w:color="auto"/>
              <w:left w:val="single" w:sz="4" w:space="0" w:color="auto"/>
              <w:bottom w:val="single" w:sz="4" w:space="0" w:color="auto"/>
              <w:right w:val="single" w:sz="4" w:space="0" w:color="auto"/>
            </w:tcBorders>
          </w:tcPr>
          <w:p w:rsidR="008654BD" w:rsidRDefault="008654BD" w:rsidP="008654BD"/>
        </w:tc>
        <w:tc>
          <w:tcPr>
            <w:tcW w:w="1104" w:type="dxa"/>
            <w:tcBorders>
              <w:top w:val="single" w:sz="4" w:space="0" w:color="auto"/>
              <w:left w:val="single" w:sz="4" w:space="0" w:color="auto"/>
              <w:bottom w:val="single" w:sz="4" w:space="0" w:color="auto"/>
              <w:right w:val="nil"/>
            </w:tcBorders>
            <w:hideMark/>
          </w:tcPr>
          <w:p w:rsidR="008654BD" w:rsidRDefault="008654BD" w:rsidP="008654BD">
            <w:pPr>
              <w:jc w:val="center"/>
            </w:pPr>
            <w:r>
              <w:t>Geleid</w:t>
            </w:r>
          </w:p>
        </w:tc>
        <w:tc>
          <w:tcPr>
            <w:tcW w:w="1197" w:type="dxa"/>
            <w:tcBorders>
              <w:top w:val="single" w:sz="4" w:space="0" w:color="auto"/>
              <w:left w:val="nil"/>
              <w:bottom w:val="single" w:sz="4" w:space="0" w:color="auto"/>
              <w:right w:val="nil"/>
            </w:tcBorders>
            <w:hideMark/>
          </w:tcPr>
          <w:p w:rsidR="008654BD" w:rsidRDefault="008654BD" w:rsidP="008654BD">
            <w:pPr>
              <w:jc w:val="center"/>
            </w:pPr>
            <w:r>
              <w:t>Zelfstandig</w:t>
            </w:r>
          </w:p>
        </w:tc>
        <w:tc>
          <w:tcPr>
            <w:tcW w:w="1105" w:type="dxa"/>
            <w:tcBorders>
              <w:top w:val="single" w:sz="4" w:space="0" w:color="auto"/>
              <w:left w:val="nil"/>
              <w:bottom w:val="single" w:sz="4" w:space="0" w:color="auto"/>
              <w:right w:val="single" w:sz="4" w:space="0" w:color="auto"/>
            </w:tcBorders>
            <w:hideMark/>
          </w:tcPr>
          <w:p w:rsidR="008654BD" w:rsidRDefault="008654BD" w:rsidP="008654BD">
            <w:pPr>
              <w:jc w:val="center"/>
            </w:pPr>
            <w:r>
              <w:t>Sturen</w:t>
            </w:r>
          </w:p>
        </w:tc>
      </w:tr>
      <w:tr w:rsidR="008654BD" w:rsidTr="00EC2E84">
        <w:trPr>
          <w:trHeight w:val="265"/>
        </w:trPr>
        <w:tc>
          <w:tcPr>
            <w:tcW w:w="1245" w:type="dxa"/>
            <w:vMerge w:val="restart"/>
            <w:tcBorders>
              <w:top w:val="single" w:sz="4" w:space="0" w:color="auto"/>
              <w:left w:val="single" w:sz="4" w:space="0" w:color="auto"/>
              <w:bottom w:val="single" w:sz="4" w:space="0" w:color="auto"/>
              <w:right w:val="single" w:sz="4" w:space="0" w:color="auto"/>
            </w:tcBorders>
          </w:tcPr>
          <w:p w:rsidR="008654BD" w:rsidRDefault="008654BD" w:rsidP="008654BD"/>
          <w:p w:rsidR="008654BD" w:rsidRDefault="008654BD" w:rsidP="008654BD">
            <w:pPr>
              <w:jc w:val="center"/>
              <w:rPr>
                <w:b/>
              </w:rPr>
            </w:pPr>
            <w:r>
              <w:rPr>
                <w:b/>
              </w:rPr>
              <w:t>context</w:t>
            </w:r>
          </w:p>
        </w:tc>
        <w:tc>
          <w:tcPr>
            <w:tcW w:w="1104"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Simpel</w:t>
            </w:r>
          </w:p>
        </w:tc>
        <w:tc>
          <w:tcPr>
            <w:tcW w:w="1104"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1</w:t>
            </w:r>
          </w:p>
        </w:tc>
        <w:tc>
          <w:tcPr>
            <w:tcW w:w="1197"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2</w:t>
            </w:r>
          </w:p>
        </w:tc>
        <w:tc>
          <w:tcPr>
            <w:tcW w:w="1105"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3</w:t>
            </w:r>
          </w:p>
        </w:tc>
      </w:tr>
      <w:tr w:rsidR="008654BD" w:rsidTr="00EC2E8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rPr>
                <w:b/>
              </w:rPr>
            </w:pPr>
          </w:p>
        </w:tc>
        <w:tc>
          <w:tcPr>
            <w:tcW w:w="1104"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Lastig</w:t>
            </w:r>
          </w:p>
        </w:tc>
        <w:tc>
          <w:tcPr>
            <w:tcW w:w="1104"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2</w:t>
            </w:r>
          </w:p>
        </w:tc>
        <w:tc>
          <w:tcPr>
            <w:tcW w:w="1197"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3</w:t>
            </w:r>
          </w:p>
        </w:tc>
        <w:tc>
          <w:tcPr>
            <w:tcW w:w="1105"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4</w:t>
            </w:r>
          </w:p>
        </w:tc>
      </w:tr>
      <w:tr w:rsidR="008654BD" w:rsidTr="00EC2E84">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4BD" w:rsidRDefault="008654BD" w:rsidP="008654BD">
            <w:pPr>
              <w:rPr>
                <w:b/>
              </w:rPr>
            </w:pPr>
          </w:p>
        </w:tc>
        <w:tc>
          <w:tcPr>
            <w:tcW w:w="1104"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Complex</w:t>
            </w:r>
          </w:p>
        </w:tc>
        <w:tc>
          <w:tcPr>
            <w:tcW w:w="1104"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3</w:t>
            </w:r>
          </w:p>
        </w:tc>
        <w:tc>
          <w:tcPr>
            <w:tcW w:w="1197"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4</w:t>
            </w:r>
          </w:p>
        </w:tc>
        <w:tc>
          <w:tcPr>
            <w:tcW w:w="1105" w:type="dxa"/>
            <w:tcBorders>
              <w:top w:val="single" w:sz="4" w:space="0" w:color="auto"/>
              <w:left w:val="single" w:sz="4" w:space="0" w:color="auto"/>
              <w:bottom w:val="single" w:sz="4" w:space="0" w:color="auto"/>
              <w:right w:val="single" w:sz="4" w:space="0" w:color="auto"/>
            </w:tcBorders>
            <w:hideMark/>
          </w:tcPr>
          <w:p w:rsidR="008654BD" w:rsidRDefault="008654BD" w:rsidP="008654BD">
            <w:pPr>
              <w:jc w:val="center"/>
            </w:pPr>
            <w:r>
              <w:t>5</w:t>
            </w:r>
          </w:p>
        </w:tc>
      </w:tr>
    </w:tbl>
    <w:p w:rsidR="006C6DB5" w:rsidRDefault="006C6DB5"/>
    <w:p w:rsidR="008654BD" w:rsidRDefault="008654BD">
      <w:pPr>
        <w:suppressAutoHyphens w:val="0"/>
        <w:rPr>
          <w:b/>
        </w:rPr>
      </w:pPr>
      <w:r>
        <w:rPr>
          <w:b/>
        </w:rPr>
        <w:br w:type="page"/>
      </w:r>
    </w:p>
    <w:p w:rsidR="00EC0436" w:rsidRDefault="00EC0436" w:rsidP="00EC0436">
      <w:pPr>
        <w:pStyle w:val="Kop1"/>
      </w:pPr>
      <w:bookmarkStart w:id="3" w:name="_Toc406568661"/>
      <w:r>
        <w:lastRenderedPageBreak/>
        <w:t xml:space="preserve">Bijlage II: </w:t>
      </w:r>
      <w:proofErr w:type="spellStart"/>
      <w:r>
        <w:t>Pelletkachel</w:t>
      </w:r>
      <w:bookmarkEnd w:id="3"/>
      <w:proofErr w:type="spellEnd"/>
    </w:p>
    <w:p w:rsidR="00B347F7" w:rsidRDefault="00661878" w:rsidP="00A8338D">
      <w:pPr>
        <w:jc w:val="both"/>
      </w:pPr>
      <w:r>
        <w:t xml:space="preserve">Biomassa is niet meegenomen in de berekeningen, er is grote onzekerheid of en wanneer dit duurzaam is. </w:t>
      </w:r>
      <w:r w:rsidR="00B347F7">
        <w:t xml:space="preserve">Door gebrek aan regelgeving is er geen controle en kan de productie van biomassa gevolgen hebben zoals verdringen van </w:t>
      </w:r>
      <w:r w:rsidR="004227EB">
        <w:t>voedselproductie en wouden</w:t>
      </w:r>
      <w:r w:rsidR="00B347F7">
        <w:t xml:space="preserve">. </w:t>
      </w:r>
      <w:r>
        <w:t>H</w:t>
      </w:r>
      <w:r w:rsidR="00543542">
        <w:t xml:space="preserve">et Plan </w:t>
      </w:r>
      <w:r>
        <w:t>B</w:t>
      </w:r>
      <w:r w:rsidR="00543542">
        <w:t xml:space="preserve">ureau voor de Leefomgeving erkent dat de biomassa ter </w:t>
      </w:r>
      <w:r w:rsidR="00B347F7">
        <w:t>discussie staat; o</w:t>
      </w:r>
      <w:r w:rsidR="00543542">
        <w:t>p een specia</w:t>
      </w:r>
      <w:r w:rsidR="007338BB">
        <w:t>le website</w:t>
      </w:r>
      <w:r>
        <w:t xml:space="preserve"> (</w:t>
      </w:r>
      <w:r w:rsidRPr="00661878">
        <w:t>http</w:t>
      </w:r>
      <w:r>
        <w:t>://infographics.pbl.nl/biomassa)</w:t>
      </w:r>
      <w:r w:rsidR="007338BB">
        <w:t xml:space="preserve"> he</w:t>
      </w:r>
      <w:r>
        <w:t>eft</w:t>
      </w:r>
      <w:r w:rsidR="007338BB">
        <w:t xml:space="preserve"> ze alles</w:t>
      </w:r>
      <w:r w:rsidR="00543542">
        <w:t xml:space="preserve"> op een rijtje gezet.</w:t>
      </w:r>
      <w:r w:rsidR="007338BB">
        <w:t xml:space="preserve"> Hieruit blijkt dat vooral op Euro</w:t>
      </w:r>
      <w:r>
        <w:t>pees niveau het ontbreekt aan duidelijkheid</w:t>
      </w:r>
      <w:r w:rsidR="007338BB">
        <w:t xml:space="preserve">. </w:t>
      </w:r>
      <w:r w:rsidR="00543542">
        <w:t xml:space="preserve">Milieuorganisaties zoals Greenpeace en WNF zijn </w:t>
      </w:r>
      <w:r w:rsidR="007338BB">
        <w:t>terughoudend over het gebruik van biomassa zolang er geen criteria gehanteerd worden.</w:t>
      </w:r>
      <w:r w:rsidR="00545A63">
        <w:t xml:space="preserve"> In</w:t>
      </w:r>
      <w:r w:rsidR="007338BB">
        <w:t xml:space="preserve"> </w:t>
      </w:r>
      <w:r w:rsidR="00545A63">
        <w:t>N</w:t>
      </w:r>
      <w:r>
        <w:t>ederland is er wel voortgang</w:t>
      </w:r>
      <w:r w:rsidR="00B347F7">
        <w:t>,</w:t>
      </w:r>
      <w:r>
        <w:t xml:space="preserve"> naar verwachting zal er in 2015 duidelijkheid komen</w:t>
      </w:r>
      <w:r w:rsidR="00545A63">
        <w:t xml:space="preserve">. </w:t>
      </w:r>
    </w:p>
    <w:p w:rsidR="007338BB" w:rsidRDefault="00661878" w:rsidP="00A8338D">
      <w:pPr>
        <w:jc w:val="both"/>
      </w:pPr>
      <w:r>
        <w:t xml:space="preserve">Om </w:t>
      </w:r>
      <w:r w:rsidR="00B347F7">
        <w:t>energie productie uit b</w:t>
      </w:r>
      <w:r>
        <w:t>iomass</w:t>
      </w:r>
      <w:r w:rsidR="00B347F7">
        <w:t>a als duurzaam te bestempelen dien</w:t>
      </w:r>
      <w:r>
        <w:t>t het aan een aantal voorwaarden voldoen</w:t>
      </w:r>
      <w:r w:rsidR="007338BB">
        <w:t>:</w:t>
      </w:r>
    </w:p>
    <w:p w:rsidR="007338BB" w:rsidRDefault="007338BB" w:rsidP="00A8338D">
      <w:pPr>
        <w:pStyle w:val="Lijstalinea"/>
        <w:numPr>
          <w:ilvl w:val="0"/>
          <w:numId w:val="9"/>
        </w:numPr>
        <w:jc w:val="both"/>
      </w:pPr>
      <w:r>
        <w:t>Het is restmateriaal wat niet efficiënter</w:t>
      </w:r>
      <w:r w:rsidR="00550B99">
        <w:t xml:space="preserve"> gebruikt kan worden; het mag niet concurreren met een andere proces, als er geen duurzamere alternatieven zijn.</w:t>
      </w:r>
    </w:p>
    <w:p w:rsidR="007338BB" w:rsidRDefault="007338BB" w:rsidP="00A8338D">
      <w:pPr>
        <w:pStyle w:val="Lijstalinea"/>
        <w:numPr>
          <w:ilvl w:val="0"/>
          <w:numId w:val="9"/>
        </w:numPr>
        <w:jc w:val="both"/>
      </w:pPr>
      <w:r>
        <w:t>Herkomst is duidelijk</w:t>
      </w:r>
      <w:r w:rsidR="00550B99">
        <w:t>; zonder afkomst is er niks te meten.</w:t>
      </w:r>
    </w:p>
    <w:p w:rsidR="007338BB" w:rsidRDefault="007338BB" w:rsidP="00A8338D">
      <w:pPr>
        <w:pStyle w:val="Lijstalinea"/>
        <w:numPr>
          <w:ilvl w:val="0"/>
          <w:numId w:val="9"/>
        </w:numPr>
        <w:jc w:val="both"/>
      </w:pPr>
      <w:r>
        <w:t>Zo lokaal mogelijk gebruiken</w:t>
      </w:r>
      <w:r w:rsidR="00550B99">
        <w:t>; hoe meer transport, hoe slechter.</w:t>
      </w:r>
    </w:p>
    <w:p w:rsidR="007338BB" w:rsidRDefault="00450F22" w:rsidP="00A8338D">
      <w:pPr>
        <w:pStyle w:val="Lijstalinea"/>
        <w:numPr>
          <w:ilvl w:val="0"/>
          <w:numId w:val="9"/>
        </w:numPr>
        <w:jc w:val="both"/>
      </w:pPr>
      <w:r>
        <w:rPr>
          <w:b/>
          <w:noProof/>
          <w:lang w:eastAsia="nl-NL"/>
        </w:rPr>
        <w:drawing>
          <wp:anchor distT="0" distB="0" distL="114300" distR="114300" simplePos="0" relativeHeight="251658240" behindDoc="0" locked="0" layoutInCell="1" allowOverlap="1" wp14:anchorId="61B925AA" wp14:editId="16E6CE1E">
            <wp:simplePos x="0" y="0"/>
            <wp:positionH relativeFrom="column">
              <wp:posOffset>3376930</wp:posOffset>
            </wp:positionH>
            <wp:positionV relativeFrom="paragraph">
              <wp:posOffset>307340</wp:posOffset>
            </wp:positionV>
            <wp:extent cx="2162175" cy="2160905"/>
            <wp:effectExtent l="0" t="0" r="9525" b="0"/>
            <wp:wrapSquare wrapText="bothSides"/>
            <wp:docPr id="2" name="Afbeelding 2" descr="C:\Users\marc\Downloads\Schnittbild-Pelletfire-Plus-C3-frgst-XXL-2014_50215c2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Downloads\Schnittbild-Pelletfire-Plus-C3-frgst-XXL-2014_50215c29c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61" r="16822"/>
                    <a:stretch/>
                  </pic:blipFill>
                  <pic:spPr bwMode="auto">
                    <a:xfrm>
                      <a:off x="0" y="0"/>
                      <a:ext cx="2162175"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8BB">
        <w:t>De teelt van biomassa mag niet de biodiversiteit en voedselproductie bedreigen</w:t>
      </w:r>
      <w:r w:rsidR="00550B99">
        <w:t xml:space="preserve">. </w:t>
      </w:r>
    </w:p>
    <w:p w:rsidR="001477AA" w:rsidRPr="001F769F" w:rsidRDefault="001477AA" w:rsidP="00A8338D">
      <w:pPr>
        <w:jc w:val="both"/>
        <w:rPr>
          <w:b/>
        </w:rPr>
      </w:pPr>
      <w:r w:rsidRPr="001F769F">
        <w:rPr>
          <w:b/>
        </w:rPr>
        <w:t>Pelletkachels</w:t>
      </w:r>
    </w:p>
    <w:p w:rsidR="001477AA" w:rsidRDefault="00413B83" w:rsidP="00A8338D">
      <w:pPr>
        <w:jc w:val="both"/>
      </w:pPr>
      <w:r>
        <w:t>E</w:t>
      </w:r>
      <w:r w:rsidR="007B165B">
        <w:t>r is</w:t>
      </w:r>
      <w:r w:rsidR="004227EB">
        <w:t xml:space="preserve"> in het onderzoek</w:t>
      </w:r>
      <w:r w:rsidR="007B165B">
        <w:t xml:space="preserve"> </w:t>
      </w:r>
      <w:r w:rsidR="00E45CB9">
        <w:t>gekeken naar het toepassen</w:t>
      </w:r>
      <w:r>
        <w:t xml:space="preserve"> van p</w:t>
      </w:r>
      <w:r w:rsidR="001477AA">
        <w:t>elletkachels</w:t>
      </w:r>
      <w:r w:rsidR="007B165B">
        <w:t xml:space="preserve">. </w:t>
      </w:r>
      <w:r w:rsidR="004227EB">
        <w:t xml:space="preserve">Wanneer voldoende </w:t>
      </w:r>
      <w:proofErr w:type="spellStart"/>
      <w:r w:rsidR="004227EB">
        <w:t>resthout</w:t>
      </w:r>
      <w:proofErr w:type="spellEnd"/>
      <w:r w:rsidR="004227EB">
        <w:t xml:space="preserve"> in de buurt is, is deze vorm van stoken duurzaam. Pelletkachels</w:t>
      </w:r>
      <w:r w:rsidR="007B165B">
        <w:t xml:space="preserve"> zijn te vergelijken met gasgesto</w:t>
      </w:r>
      <w:r w:rsidR="004227EB">
        <w:t xml:space="preserve">okte ketels, alleen wordt er </w:t>
      </w:r>
      <w:r w:rsidR="007B165B">
        <w:t xml:space="preserve">gestookt </w:t>
      </w:r>
      <w:r w:rsidR="001477AA">
        <w:t xml:space="preserve">op houtsnippers of </w:t>
      </w:r>
      <w:r w:rsidR="007B165B">
        <w:t>–</w:t>
      </w:r>
      <w:r w:rsidR="001477AA">
        <w:t>staafjes.</w:t>
      </w:r>
      <w:r w:rsidR="007B165B">
        <w:t xml:space="preserve"> Producenten komen vooral uit Oostenrijk en Duitsland</w:t>
      </w:r>
      <w:r w:rsidR="004227EB">
        <w:t xml:space="preserve"> waar voldoende bossen zijn</w:t>
      </w:r>
      <w:r w:rsidR="007B165B">
        <w:t>.</w:t>
      </w:r>
      <w:r w:rsidR="004227EB">
        <w:t xml:space="preserve"> Bewoners pachten vaak een stuk bos voor het hout, hierdoor blijft het bos gezond en de overheden hebben weinig kosten.</w:t>
      </w:r>
      <w:r w:rsidR="001477AA">
        <w:t xml:space="preserve"> </w:t>
      </w:r>
      <w:r>
        <w:t xml:space="preserve">De brandstof wordt vaak gemaakt van </w:t>
      </w:r>
      <w:r w:rsidR="001477AA">
        <w:t>rest hout en daardoor re</w:t>
      </w:r>
      <w:r>
        <w:t>latief goedkoop.</w:t>
      </w:r>
      <w:r w:rsidR="007B165B">
        <w:t xml:space="preserve"> Pelletkachels zijn, net als gasgestookte ketels, toe te passen in cascade opstellingen waardoor grote vermogen op te stellen zijn.</w:t>
      </w:r>
      <w:r>
        <w:t xml:space="preserve"> </w:t>
      </w:r>
      <w:r w:rsidR="001477AA">
        <w:t xml:space="preserve"> </w:t>
      </w:r>
      <w:r w:rsidR="007B165B">
        <w:t xml:space="preserve">Het rendement ligt tussen de </w:t>
      </w:r>
      <w:r w:rsidR="00550B99">
        <w:t xml:space="preserve">90 </w:t>
      </w:r>
      <w:r w:rsidR="007B165B">
        <w:t>en 96</w:t>
      </w:r>
      <w:r w:rsidR="00550B99">
        <w:t>%</w:t>
      </w:r>
      <w:r w:rsidR="007B165B">
        <w:t xml:space="preserve">. </w:t>
      </w:r>
    </w:p>
    <w:p w:rsidR="001477AA" w:rsidRDefault="001477AA" w:rsidP="00A8338D">
      <w:pPr>
        <w:jc w:val="both"/>
      </w:pPr>
      <w:r>
        <w:t xml:space="preserve">Deze vorm van stoken kan goedkoper zijn, over het algemeen wordt aangenomen het stoken op pellets  40% goedkoper is. Het stoken op pellets </w:t>
      </w:r>
      <w:r w:rsidR="00550B99">
        <w:t>wordt als</w:t>
      </w:r>
      <w:r>
        <w:t xml:space="preserve"> CO2-neutraal</w:t>
      </w:r>
      <w:r w:rsidR="00550B99">
        <w:t xml:space="preserve"> beschouwd, </w:t>
      </w:r>
      <w:r>
        <w:t xml:space="preserve">omdat de pellets bij verbranding niet meer uitstoten dan dat ooit is opgenomen door de bomen. </w:t>
      </w:r>
    </w:p>
    <w:p w:rsidR="001477AA" w:rsidRDefault="00B62A4C" w:rsidP="00A8338D">
      <w:pPr>
        <w:jc w:val="both"/>
      </w:pPr>
      <w:r>
        <w:t>Bij pelletkachels dient</w:t>
      </w:r>
      <w:r w:rsidR="004227EB">
        <w:t xml:space="preserve"> rekening gehouden te worden met de volgende punten:</w:t>
      </w:r>
    </w:p>
    <w:p w:rsidR="001477AA" w:rsidRDefault="001477AA" w:rsidP="00A8338D">
      <w:pPr>
        <w:pStyle w:val="Lijstalinea"/>
        <w:numPr>
          <w:ilvl w:val="0"/>
          <w:numId w:val="4"/>
        </w:numPr>
        <w:jc w:val="both"/>
      </w:pPr>
      <w:r>
        <w:t>Het stoken op hout zorgt voor verbrandingsgeur in de omgeving. Ook zorgt hout voo</w:t>
      </w:r>
      <w:r w:rsidR="00550B99">
        <w:t xml:space="preserve">r meer </w:t>
      </w:r>
      <w:proofErr w:type="spellStart"/>
      <w:r w:rsidR="00550B99">
        <w:t>fijnstof</w:t>
      </w:r>
      <w:proofErr w:type="spellEnd"/>
      <w:r w:rsidR="00550B99">
        <w:t xml:space="preserve"> in de lucht,</w:t>
      </w:r>
      <w:r>
        <w:t xml:space="preserve"> wat in de gebouwde omgeving</w:t>
      </w:r>
      <w:r w:rsidR="00550B99">
        <w:t xml:space="preserve"> niet</w:t>
      </w:r>
      <w:r>
        <w:t xml:space="preserve"> wenselijk is omdat dit smog in de hand werkt. Het is daarom </w:t>
      </w:r>
      <w:r w:rsidR="00550B99">
        <w:t xml:space="preserve">aan te raden </w:t>
      </w:r>
      <w:r>
        <w:t xml:space="preserve">grote installaties alleen buiten de bebouwde kom te installeren. </w:t>
      </w:r>
    </w:p>
    <w:p w:rsidR="001477AA" w:rsidRDefault="001477AA" w:rsidP="00A8338D">
      <w:pPr>
        <w:pStyle w:val="Lijstalinea"/>
        <w:numPr>
          <w:ilvl w:val="0"/>
          <w:numId w:val="4"/>
        </w:numPr>
        <w:jc w:val="both"/>
      </w:pPr>
      <w:r>
        <w:lastRenderedPageBreak/>
        <w:t>Bij gebruik van slechte kwaliteit pellets kunnen de kachel kapot draaien door te hoge ve</w:t>
      </w:r>
      <w:r>
        <w:t>r</w:t>
      </w:r>
      <w:r>
        <w:t>brandingstemperaturen, chloorhoudend materiaal en dichtslibben door aanslag. Er dient hier niet op bespaard te worden om de bedrijfszekerheid en de levensduur van de te garanderen.</w:t>
      </w:r>
    </w:p>
    <w:p w:rsidR="001477AA" w:rsidRDefault="001477AA" w:rsidP="00A8338D">
      <w:pPr>
        <w:pStyle w:val="Lijstalinea"/>
        <w:numPr>
          <w:ilvl w:val="0"/>
          <w:numId w:val="4"/>
        </w:numPr>
        <w:jc w:val="both"/>
      </w:pPr>
      <w:r>
        <w:t>De pellets dienen te komen van rest hout. Als de pellets van hout worden gemaakt uit spec</w:t>
      </w:r>
      <w:r>
        <w:t>i</w:t>
      </w:r>
      <w:r>
        <w:t>aal gekweekte bossen, voegt dit weinig toe aan de gedachte van duurzaamheid. De gebruiker is CO2-neutraal, maar er wordt ruimte weggehaald om op langere termijn CO2 op te slaan en om duurzaam hout te produceren voor bijvoorbeeld de bouw.</w:t>
      </w:r>
    </w:p>
    <w:p w:rsidR="001477AA" w:rsidRPr="001E7417" w:rsidRDefault="001477AA" w:rsidP="00A8338D">
      <w:pPr>
        <w:pStyle w:val="Lijstalinea"/>
        <w:numPr>
          <w:ilvl w:val="0"/>
          <w:numId w:val="4"/>
        </w:numPr>
        <w:jc w:val="both"/>
      </w:pPr>
      <w:r w:rsidRPr="001E7417">
        <w:t>Als grote energiemaatschappijen opeens overstappen naar deze vorm van stoken, kunnen de prijzen stijgen blijkt uit het verleden</w:t>
      </w:r>
      <w:r>
        <w:t xml:space="preserve"> (2006)</w:t>
      </w:r>
      <w:r w:rsidRPr="001E7417">
        <w:t xml:space="preserve">. </w:t>
      </w:r>
    </w:p>
    <w:p w:rsidR="001477AA" w:rsidRDefault="001477AA" w:rsidP="00A8338D">
      <w:pPr>
        <w:pStyle w:val="Lijstalinea"/>
        <w:numPr>
          <w:ilvl w:val="0"/>
          <w:numId w:val="4"/>
        </w:numPr>
        <w:jc w:val="both"/>
      </w:pPr>
      <w:r>
        <w:t xml:space="preserve">Een </w:t>
      </w:r>
      <w:proofErr w:type="spellStart"/>
      <w:r>
        <w:t>pelletkachel</w:t>
      </w:r>
      <w:proofErr w:type="spellEnd"/>
      <w:r>
        <w:t xml:space="preserve"> </w:t>
      </w:r>
      <w:r w:rsidR="00550B99">
        <w:t xml:space="preserve">heeft </w:t>
      </w:r>
      <w:r>
        <w:t>veel aandacht nodig. De aanvoer van voldoende pellets moet geg</w:t>
      </w:r>
      <w:r>
        <w:t>a</w:t>
      </w:r>
      <w:r>
        <w:t>randeerd blijven (in de wintermaanden kan dit problematisch zijn). Buiten de jaarlijkse beurt dient wekelijks gestofzuigd te worden om restdeeltjes te verwijderen en per kwartaal is ook een beurt nodig.</w:t>
      </w:r>
    </w:p>
    <w:p w:rsidR="001477AA" w:rsidRDefault="001477AA" w:rsidP="00A8338D">
      <w:pPr>
        <w:pStyle w:val="Lijstalinea"/>
        <w:numPr>
          <w:ilvl w:val="0"/>
          <w:numId w:val="4"/>
        </w:numPr>
        <w:jc w:val="both"/>
      </w:pPr>
      <w:r>
        <w:t>Investeringskosten liggen relatief hoog. De pelletkachels zijn duurder in aanschaf dan tradit</w:t>
      </w:r>
      <w:r>
        <w:t>i</w:t>
      </w:r>
      <w:r>
        <w:t>onele ketels en bij grote installaties dient ook rekening gehouden te worden met een aa</w:t>
      </w:r>
      <w:r>
        <w:t>n</w:t>
      </w:r>
      <w:r>
        <w:t>voerlijn.</w:t>
      </w:r>
    </w:p>
    <w:p w:rsidR="00E45CB9" w:rsidRDefault="00E45CB9">
      <w:pPr>
        <w:suppressAutoHyphens w:val="0"/>
        <w:rPr>
          <w:b/>
        </w:rPr>
      </w:pPr>
      <w:r>
        <w:rPr>
          <w:b/>
        </w:rPr>
        <w:br w:type="page"/>
      </w:r>
    </w:p>
    <w:p w:rsidR="006C6DB5" w:rsidRDefault="00EC0436">
      <w:pPr>
        <w:pStyle w:val="Kop1"/>
      </w:pPr>
      <w:bookmarkStart w:id="4" w:name="_Toc406568662"/>
      <w:r>
        <w:lastRenderedPageBreak/>
        <w:t>B</w:t>
      </w:r>
      <w:r w:rsidR="00880DE0">
        <w:t>ijlage III:</w:t>
      </w:r>
      <w:r>
        <w:t xml:space="preserve"> Waardes</w:t>
      </w:r>
      <w:bookmarkEnd w:id="4"/>
    </w:p>
    <w:p w:rsidR="00552871" w:rsidRDefault="00552871">
      <w:r>
        <w:t>Standaard Isolatiewaardes gevels volgens ISSO 75.1</w:t>
      </w:r>
      <w:r w:rsidR="00A32AB3">
        <w:t xml:space="preserve"> </w:t>
      </w:r>
    </w:p>
    <w:tbl>
      <w:tblPr>
        <w:tblStyle w:val="Tabelraster"/>
        <w:tblW w:w="0" w:type="auto"/>
        <w:tblLook w:val="04A0" w:firstRow="1" w:lastRow="0" w:firstColumn="1" w:lastColumn="0" w:noHBand="0" w:noVBand="1"/>
      </w:tblPr>
      <w:tblGrid>
        <w:gridCol w:w="3433"/>
        <w:gridCol w:w="645"/>
      </w:tblGrid>
      <w:tr w:rsidR="00552871" w:rsidRPr="00552871" w:rsidTr="00CB45B0">
        <w:trPr>
          <w:trHeight w:val="20"/>
        </w:trPr>
        <w:tc>
          <w:tcPr>
            <w:tcW w:w="0" w:type="auto"/>
          </w:tcPr>
          <w:p w:rsidR="00552871" w:rsidRPr="00552871" w:rsidRDefault="00552871" w:rsidP="00552871">
            <w:pPr>
              <w:suppressAutoHyphens w:val="0"/>
              <w:rPr>
                <w:rFonts w:ascii="Arial" w:hAnsi="Arial" w:cs="Arial"/>
                <w:bCs/>
              </w:rPr>
            </w:pPr>
          </w:p>
        </w:tc>
        <w:tc>
          <w:tcPr>
            <w:tcW w:w="0" w:type="auto"/>
          </w:tcPr>
          <w:p w:rsidR="00552871" w:rsidRPr="00552871" w:rsidRDefault="00552871" w:rsidP="00552871">
            <w:pPr>
              <w:suppressAutoHyphens w:val="0"/>
              <w:rPr>
                <w:rFonts w:ascii="Arial" w:hAnsi="Arial" w:cs="Arial"/>
                <w:bCs/>
              </w:rPr>
            </w:pPr>
            <w:r w:rsidRPr="00552871">
              <w:rPr>
                <w:rFonts w:ascii="Arial" w:hAnsi="Arial" w:cs="Arial"/>
                <w:bCs/>
              </w:rPr>
              <w:t>R</w:t>
            </w:r>
            <w:r w:rsidRPr="00552871">
              <w:rPr>
                <w:rFonts w:ascii="Arial" w:hAnsi="Arial" w:cs="Arial"/>
                <w:bCs/>
                <w:vertAlign w:val="subscript"/>
              </w:rPr>
              <w:t>c</w:t>
            </w:r>
          </w:p>
        </w:tc>
      </w:tr>
      <w:tr w:rsidR="00F97B21" w:rsidRPr="00552871" w:rsidTr="00CB45B0">
        <w:trPr>
          <w:trHeight w:val="20"/>
        </w:trPr>
        <w:tc>
          <w:tcPr>
            <w:tcW w:w="0" w:type="auto"/>
          </w:tcPr>
          <w:p w:rsidR="00F97B21" w:rsidRPr="00552871" w:rsidRDefault="00F97B21" w:rsidP="00552871">
            <w:pPr>
              <w:pStyle w:val="Geenafstand"/>
            </w:pPr>
            <w:r w:rsidRPr="00552871">
              <w:t>Voor 1965 spouw niet geïsoleerd</w:t>
            </w:r>
          </w:p>
        </w:tc>
        <w:tc>
          <w:tcPr>
            <w:tcW w:w="0" w:type="auto"/>
          </w:tcPr>
          <w:p w:rsidR="00F97B21" w:rsidRPr="00552871" w:rsidRDefault="00F97B21" w:rsidP="00552871">
            <w:pPr>
              <w:pStyle w:val="Geenafstand"/>
            </w:pPr>
            <w:r w:rsidRPr="00552871">
              <w:t>0,36</w:t>
            </w:r>
          </w:p>
        </w:tc>
      </w:tr>
      <w:tr w:rsidR="00F97B21" w:rsidRPr="00552871" w:rsidTr="00CB45B0">
        <w:trPr>
          <w:trHeight w:val="20"/>
        </w:trPr>
        <w:tc>
          <w:tcPr>
            <w:tcW w:w="0" w:type="auto"/>
          </w:tcPr>
          <w:p w:rsidR="00F97B21" w:rsidRPr="00552871" w:rsidRDefault="00F97B21" w:rsidP="00552871">
            <w:pPr>
              <w:pStyle w:val="Geenafstand"/>
            </w:pPr>
            <w:r w:rsidRPr="00552871">
              <w:t>1965 tot 1975</w:t>
            </w:r>
          </w:p>
        </w:tc>
        <w:tc>
          <w:tcPr>
            <w:tcW w:w="0" w:type="auto"/>
          </w:tcPr>
          <w:p w:rsidR="00F97B21" w:rsidRPr="00552871" w:rsidRDefault="00F97B21" w:rsidP="00552871">
            <w:pPr>
              <w:pStyle w:val="Geenafstand"/>
            </w:pPr>
            <w:r w:rsidRPr="00552871">
              <w:t>0,43</w:t>
            </w:r>
          </w:p>
        </w:tc>
      </w:tr>
      <w:tr w:rsidR="00F97B21" w:rsidRPr="00552871" w:rsidTr="00CB45B0">
        <w:trPr>
          <w:trHeight w:val="20"/>
        </w:trPr>
        <w:tc>
          <w:tcPr>
            <w:tcW w:w="0" w:type="auto"/>
          </w:tcPr>
          <w:p w:rsidR="00F97B21" w:rsidRPr="00552871" w:rsidRDefault="00F97B21" w:rsidP="00552871">
            <w:pPr>
              <w:pStyle w:val="Geenafstand"/>
            </w:pPr>
            <w:r w:rsidRPr="00552871">
              <w:t>1975 tot 1983</w:t>
            </w:r>
          </w:p>
        </w:tc>
        <w:tc>
          <w:tcPr>
            <w:tcW w:w="0" w:type="auto"/>
          </w:tcPr>
          <w:p w:rsidR="00F97B21" w:rsidRPr="00552871" w:rsidRDefault="00F97B21" w:rsidP="00552871">
            <w:pPr>
              <w:pStyle w:val="Geenafstand"/>
            </w:pPr>
            <w:r w:rsidRPr="00552871">
              <w:t>1,30</w:t>
            </w:r>
          </w:p>
        </w:tc>
      </w:tr>
      <w:tr w:rsidR="00F97B21" w:rsidRPr="00552871" w:rsidTr="00CB45B0">
        <w:trPr>
          <w:trHeight w:val="20"/>
        </w:trPr>
        <w:tc>
          <w:tcPr>
            <w:tcW w:w="0" w:type="auto"/>
          </w:tcPr>
          <w:p w:rsidR="00F97B21" w:rsidRPr="00552871" w:rsidRDefault="00F97B21" w:rsidP="00552871">
            <w:pPr>
              <w:pStyle w:val="Geenafstand"/>
            </w:pPr>
            <w:r w:rsidRPr="00552871">
              <w:t>1983 tot 1988</w:t>
            </w:r>
          </w:p>
        </w:tc>
        <w:tc>
          <w:tcPr>
            <w:tcW w:w="0" w:type="auto"/>
          </w:tcPr>
          <w:p w:rsidR="00F97B21" w:rsidRPr="00552871" w:rsidRDefault="00F97B21" w:rsidP="00552871">
            <w:pPr>
              <w:pStyle w:val="Geenafstand"/>
            </w:pPr>
            <w:r w:rsidRPr="00552871">
              <w:t>1,30</w:t>
            </w:r>
          </w:p>
        </w:tc>
      </w:tr>
      <w:tr w:rsidR="00F97B21" w:rsidRPr="00552871" w:rsidTr="00CB45B0">
        <w:trPr>
          <w:trHeight w:val="20"/>
        </w:trPr>
        <w:tc>
          <w:tcPr>
            <w:tcW w:w="0" w:type="auto"/>
          </w:tcPr>
          <w:p w:rsidR="00F97B21" w:rsidRPr="00552871" w:rsidRDefault="00F97B21" w:rsidP="00552871">
            <w:pPr>
              <w:pStyle w:val="Geenafstand"/>
            </w:pPr>
            <w:r w:rsidRPr="00552871">
              <w:t>1988 tot 1992</w:t>
            </w:r>
          </w:p>
        </w:tc>
        <w:tc>
          <w:tcPr>
            <w:tcW w:w="0" w:type="auto"/>
          </w:tcPr>
          <w:p w:rsidR="00F97B21" w:rsidRPr="00552871" w:rsidRDefault="00F97B21" w:rsidP="00552871">
            <w:pPr>
              <w:pStyle w:val="Geenafstand"/>
            </w:pPr>
            <w:r w:rsidRPr="00552871">
              <w:t>2,00</w:t>
            </w:r>
          </w:p>
        </w:tc>
      </w:tr>
      <w:tr w:rsidR="00F97B21" w:rsidRPr="00552871" w:rsidTr="00CB45B0">
        <w:trPr>
          <w:trHeight w:val="20"/>
        </w:trPr>
        <w:tc>
          <w:tcPr>
            <w:tcW w:w="0" w:type="auto"/>
          </w:tcPr>
          <w:p w:rsidR="00F97B21" w:rsidRPr="00552871" w:rsidRDefault="00F97B21" w:rsidP="00552871">
            <w:pPr>
              <w:pStyle w:val="Geenafstand"/>
            </w:pPr>
            <w:r w:rsidRPr="00552871">
              <w:t>1992 tot 2013</w:t>
            </w:r>
          </w:p>
        </w:tc>
        <w:tc>
          <w:tcPr>
            <w:tcW w:w="0" w:type="auto"/>
          </w:tcPr>
          <w:p w:rsidR="00F97B21" w:rsidRPr="00552871" w:rsidRDefault="00F97B21" w:rsidP="00552871">
            <w:pPr>
              <w:pStyle w:val="Geenafstand"/>
            </w:pPr>
            <w:r w:rsidRPr="00552871">
              <w:t>2,53</w:t>
            </w:r>
          </w:p>
        </w:tc>
      </w:tr>
      <w:tr w:rsidR="00F97B21" w:rsidRPr="00552871" w:rsidTr="00CB45B0">
        <w:trPr>
          <w:trHeight w:val="20"/>
        </w:trPr>
        <w:tc>
          <w:tcPr>
            <w:tcW w:w="0" w:type="auto"/>
          </w:tcPr>
          <w:p w:rsidR="00F97B21" w:rsidRPr="00552871" w:rsidRDefault="00F97B21" w:rsidP="00552871">
            <w:pPr>
              <w:pStyle w:val="Geenafstand"/>
            </w:pPr>
            <w:r w:rsidRPr="00552871">
              <w:t>Na 2013</w:t>
            </w:r>
          </w:p>
        </w:tc>
        <w:tc>
          <w:tcPr>
            <w:tcW w:w="0" w:type="auto"/>
          </w:tcPr>
          <w:p w:rsidR="00F97B21" w:rsidRPr="00552871" w:rsidRDefault="00F97B21" w:rsidP="00552871">
            <w:pPr>
              <w:pStyle w:val="Geenafstand"/>
            </w:pPr>
            <w:r w:rsidRPr="00552871">
              <w:t>3,50</w:t>
            </w:r>
          </w:p>
        </w:tc>
      </w:tr>
    </w:tbl>
    <w:p w:rsidR="00552871" w:rsidRDefault="0028329F" w:rsidP="00CB45B0">
      <w:r>
        <w:br/>
      </w:r>
      <w:r w:rsidR="00552871">
        <w:t>Standaard waardes glas volgens ISSO 75.1</w:t>
      </w:r>
    </w:p>
    <w:tbl>
      <w:tblPr>
        <w:tblW w:w="7382" w:type="dxa"/>
        <w:tblInd w:w="65" w:type="dxa"/>
        <w:tblCellMar>
          <w:left w:w="70" w:type="dxa"/>
          <w:right w:w="70" w:type="dxa"/>
        </w:tblCellMar>
        <w:tblLook w:val="04A0" w:firstRow="1" w:lastRow="0" w:firstColumn="1" w:lastColumn="0" w:noHBand="0" w:noVBand="1"/>
      </w:tblPr>
      <w:tblGrid>
        <w:gridCol w:w="2240"/>
        <w:gridCol w:w="1058"/>
        <w:gridCol w:w="1376"/>
        <w:gridCol w:w="801"/>
        <w:gridCol w:w="1339"/>
        <w:gridCol w:w="1363"/>
      </w:tblGrid>
      <w:tr w:rsidR="00552871" w:rsidRPr="00CB45B0" w:rsidTr="00552871">
        <w:trPr>
          <w:trHeight w:val="300"/>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52871" w:rsidRPr="00CB45B0" w:rsidRDefault="00552871" w:rsidP="00552871">
            <w:pPr>
              <w:suppressAutoHyphens w:val="0"/>
              <w:autoSpaceDN/>
              <w:spacing w:after="0" w:line="240" w:lineRule="auto"/>
              <w:jc w:val="center"/>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Type glas</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center"/>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Type Kozijn</w:t>
            </w:r>
          </w:p>
        </w:tc>
        <w:tc>
          <w:tcPr>
            <w:tcW w:w="22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52871" w:rsidRPr="00CB45B0" w:rsidRDefault="00552871" w:rsidP="00552871">
            <w:pPr>
              <w:suppressAutoHyphens w:val="0"/>
              <w:autoSpaceDN/>
              <w:spacing w:after="0" w:line="240" w:lineRule="auto"/>
              <w:jc w:val="center"/>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ZTA [-]</w:t>
            </w:r>
          </w:p>
        </w:tc>
      </w:tr>
      <w:tr w:rsidR="00552871" w:rsidRPr="00CB45B0" w:rsidTr="00552871">
        <w:trPr>
          <w:trHeight w:val="300"/>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center"/>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U [W/m2K]</w:t>
            </w:r>
          </w:p>
        </w:tc>
        <w:tc>
          <w:tcPr>
            <w:tcW w:w="2262" w:type="dxa"/>
            <w:gridSpan w:val="2"/>
            <w:vMerge/>
            <w:tcBorders>
              <w:top w:val="single" w:sz="4" w:space="0" w:color="auto"/>
              <w:left w:val="single" w:sz="4" w:space="0" w:color="auto"/>
              <w:bottom w:val="single" w:sz="4" w:space="0" w:color="auto"/>
              <w:right w:val="single" w:sz="4" w:space="0" w:color="auto"/>
            </w:tcBorders>
            <w:vAlign w:val="center"/>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p>
        </w:tc>
      </w:tr>
      <w:tr w:rsidR="00552871" w:rsidRPr="00CB45B0" w:rsidTr="0028329F">
        <w:trPr>
          <w:trHeight w:val="809"/>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p>
        </w:tc>
        <w:tc>
          <w:tcPr>
            <w:tcW w:w="960" w:type="dxa"/>
            <w:tcBorders>
              <w:top w:val="nil"/>
              <w:left w:val="nil"/>
              <w:bottom w:val="single" w:sz="4" w:space="0" w:color="auto"/>
              <w:right w:val="single" w:sz="4" w:space="0" w:color="auto"/>
            </w:tcBorders>
            <w:shd w:val="clear" w:color="auto" w:fill="auto"/>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Hout/ Kunststof</w:t>
            </w:r>
          </w:p>
        </w:tc>
        <w:tc>
          <w:tcPr>
            <w:tcW w:w="1177" w:type="dxa"/>
            <w:tcBorders>
              <w:top w:val="nil"/>
              <w:left w:val="nil"/>
              <w:bottom w:val="single" w:sz="4" w:space="0" w:color="auto"/>
              <w:right w:val="single" w:sz="4" w:space="0" w:color="auto"/>
            </w:tcBorders>
            <w:shd w:val="clear" w:color="auto" w:fill="auto"/>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thermisch onderbroken</w:t>
            </w:r>
          </w:p>
        </w:tc>
        <w:tc>
          <w:tcPr>
            <w:tcW w:w="743" w:type="dxa"/>
            <w:tcBorders>
              <w:top w:val="nil"/>
              <w:left w:val="nil"/>
              <w:bottom w:val="single" w:sz="4" w:space="0" w:color="auto"/>
              <w:right w:val="single" w:sz="4" w:space="0" w:color="auto"/>
            </w:tcBorders>
            <w:shd w:val="clear" w:color="auto" w:fill="auto"/>
            <w:noWrap/>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Metaal</w:t>
            </w:r>
          </w:p>
        </w:tc>
        <w:tc>
          <w:tcPr>
            <w:tcW w:w="1123" w:type="dxa"/>
            <w:tcBorders>
              <w:top w:val="nil"/>
              <w:left w:val="nil"/>
              <w:bottom w:val="single" w:sz="4" w:space="0" w:color="auto"/>
              <w:right w:val="single" w:sz="4" w:space="0" w:color="auto"/>
            </w:tcBorders>
            <w:shd w:val="clear" w:color="auto" w:fill="auto"/>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Geen zo</w:t>
            </w:r>
            <w:r w:rsidRPr="00CB45B0">
              <w:rPr>
                <w:rFonts w:ascii="Arial" w:eastAsia="Times New Roman" w:hAnsi="Arial" w:cs="Arial"/>
                <w:color w:val="000000"/>
                <w:lang w:eastAsia="nl-NL"/>
              </w:rPr>
              <w:t>n</w:t>
            </w:r>
            <w:r w:rsidRPr="00CB45B0">
              <w:rPr>
                <w:rFonts w:ascii="Arial" w:eastAsia="Times New Roman" w:hAnsi="Arial" w:cs="Arial"/>
                <w:color w:val="000000"/>
                <w:lang w:eastAsia="nl-NL"/>
              </w:rPr>
              <w:t>werende coating</w:t>
            </w:r>
          </w:p>
        </w:tc>
        <w:tc>
          <w:tcPr>
            <w:tcW w:w="1139" w:type="dxa"/>
            <w:tcBorders>
              <w:top w:val="nil"/>
              <w:left w:val="nil"/>
              <w:bottom w:val="single" w:sz="4" w:space="0" w:color="auto"/>
              <w:right w:val="single" w:sz="4" w:space="0" w:color="auto"/>
            </w:tcBorders>
            <w:shd w:val="clear" w:color="auto" w:fill="auto"/>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Zonwerende coating</w:t>
            </w:r>
          </w:p>
        </w:tc>
      </w:tr>
      <w:tr w:rsidR="00552871" w:rsidRPr="00CB45B0" w:rsidTr="0055287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 xml:space="preserve">Drievoudig </w:t>
            </w:r>
            <w:proofErr w:type="spellStart"/>
            <w:r w:rsidRPr="00CB45B0">
              <w:rPr>
                <w:rFonts w:ascii="Arial" w:eastAsia="Times New Roman" w:hAnsi="Arial" w:cs="Arial"/>
                <w:color w:val="000000"/>
                <w:lang w:eastAsia="nl-NL"/>
              </w:rPr>
              <w:t>hr</w:t>
            </w:r>
            <w:proofErr w:type="spellEnd"/>
            <w:r w:rsidRPr="00CB45B0">
              <w:rPr>
                <w:rFonts w:ascii="Arial" w:eastAsia="Times New Roman" w:hAnsi="Arial" w:cs="Arial"/>
                <w:color w:val="000000"/>
                <w:lang w:eastAsia="nl-NL"/>
              </w:rPr>
              <w:t>-glas</w:t>
            </w:r>
          </w:p>
        </w:tc>
        <w:tc>
          <w:tcPr>
            <w:tcW w:w="960"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1,4</w:t>
            </w:r>
          </w:p>
        </w:tc>
        <w:tc>
          <w:tcPr>
            <w:tcW w:w="1177"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1,8</w:t>
            </w:r>
          </w:p>
        </w:tc>
        <w:tc>
          <w:tcPr>
            <w:tcW w:w="74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2,8</w:t>
            </w:r>
          </w:p>
        </w:tc>
        <w:tc>
          <w:tcPr>
            <w:tcW w:w="112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0,6</w:t>
            </w:r>
          </w:p>
        </w:tc>
        <w:tc>
          <w:tcPr>
            <w:tcW w:w="1139"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0,35</w:t>
            </w:r>
          </w:p>
        </w:tc>
      </w:tr>
      <w:tr w:rsidR="00552871" w:rsidRPr="00CB45B0" w:rsidTr="0055287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HR++</w:t>
            </w:r>
          </w:p>
        </w:tc>
        <w:tc>
          <w:tcPr>
            <w:tcW w:w="960"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1,8</w:t>
            </w:r>
          </w:p>
        </w:tc>
        <w:tc>
          <w:tcPr>
            <w:tcW w:w="1177"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2,2</w:t>
            </w:r>
          </w:p>
        </w:tc>
        <w:tc>
          <w:tcPr>
            <w:tcW w:w="74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3</w:t>
            </w:r>
          </w:p>
        </w:tc>
        <w:tc>
          <w:tcPr>
            <w:tcW w:w="112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0,6</w:t>
            </w:r>
          </w:p>
        </w:tc>
        <w:tc>
          <w:tcPr>
            <w:tcW w:w="1139"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0,35</w:t>
            </w:r>
          </w:p>
        </w:tc>
      </w:tr>
      <w:tr w:rsidR="00552871" w:rsidRPr="00CB45B0" w:rsidTr="0055287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HR+</w:t>
            </w:r>
          </w:p>
        </w:tc>
        <w:tc>
          <w:tcPr>
            <w:tcW w:w="960"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2</w:t>
            </w:r>
          </w:p>
        </w:tc>
        <w:tc>
          <w:tcPr>
            <w:tcW w:w="1177"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2,5</w:t>
            </w:r>
          </w:p>
        </w:tc>
        <w:tc>
          <w:tcPr>
            <w:tcW w:w="74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3,3</w:t>
            </w:r>
          </w:p>
        </w:tc>
        <w:tc>
          <w:tcPr>
            <w:tcW w:w="112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0,6</w:t>
            </w:r>
          </w:p>
        </w:tc>
        <w:tc>
          <w:tcPr>
            <w:tcW w:w="1139"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0,35</w:t>
            </w:r>
          </w:p>
        </w:tc>
      </w:tr>
      <w:tr w:rsidR="00552871" w:rsidRPr="00CB45B0" w:rsidTr="0055287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HR</w:t>
            </w:r>
          </w:p>
        </w:tc>
        <w:tc>
          <w:tcPr>
            <w:tcW w:w="960"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2,3</w:t>
            </w:r>
          </w:p>
        </w:tc>
        <w:tc>
          <w:tcPr>
            <w:tcW w:w="1177"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2,8</w:t>
            </w:r>
          </w:p>
        </w:tc>
        <w:tc>
          <w:tcPr>
            <w:tcW w:w="74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3,6</w:t>
            </w:r>
          </w:p>
        </w:tc>
        <w:tc>
          <w:tcPr>
            <w:tcW w:w="112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0,6</w:t>
            </w:r>
          </w:p>
        </w:tc>
        <w:tc>
          <w:tcPr>
            <w:tcW w:w="1139"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0,35</w:t>
            </w:r>
          </w:p>
        </w:tc>
      </w:tr>
      <w:tr w:rsidR="00552871" w:rsidRPr="00CB45B0" w:rsidTr="0055287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Dubbelglas</w:t>
            </w:r>
          </w:p>
        </w:tc>
        <w:tc>
          <w:tcPr>
            <w:tcW w:w="960"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2,9</w:t>
            </w:r>
          </w:p>
        </w:tc>
        <w:tc>
          <w:tcPr>
            <w:tcW w:w="1177"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3,3</w:t>
            </w:r>
          </w:p>
        </w:tc>
        <w:tc>
          <w:tcPr>
            <w:tcW w:w="74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4,1</w:t>
            </w:r>
          </w:p>
        </w:tc>
        <w:tc>
          <w:tcPr>
            <w:tcW w:w="112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0,7</w:t>
            </w:r>
          </w:p>
        </w:tc>
        <w:tc>
          <w:tcPr>
            <w:tcW w:w="1139"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0,4</w:t>
            </w:r>
          </w:p>
        </w:tc>
      </w:tr>
      <w:tr w:rsidR="00552871" w:rsidRPr="00CB45B0" w:rsidTr="0055287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Voorzetraam</w:t>
            </w:r>
          </w:p>
        </w:tc>
        <w:tc>
          <w:tcPr>
            <w:tcW w:w="960"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2,9</w:t>
            </w:r>
          </w:p>
        </w:tc>
        <w:tc>
          <w:tcPr>
            <w:tcW w:w="1177"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3,3</w:t>
            </w:r>
          </w:p>
        </w:tc>
        <w:tc>
          <w:tcPr>
            <w:tcW w:w="74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4,1</w:t>
            </w:r>
          </w:p>
        </w:tc>
        <w:tc>
          <w:tcPr>
            <w:tcW w:w="112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0,7</w:t>
            </w:r>
          </w:p>
        </w:tc>
        <w:tc>
          <w:tcPr>
            <w:tcW w:w="1139"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 </w:t>
            </w:r>
          </w:p>
        </w:tc>
      </w:tr>
      <w:tr w:rsidR="00552871" w:rsidRPr="00CB45B0" w:rsidTr="00552871">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Enkelglas</w:t>
            </w:r>
          </w:p>
        </w:tc>
        <w:tc>
          <w:tcPr>
            <w:tcW w:w="960"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5,2</w:t>
            </w:r>
          </w:p>
        </w:tc>
        <w:tc>
          <w:tcPr>
            <w:tcW w:w="1177"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5,4</w:t>
            </w:r>
          </w:p>
        </w:tc>
        <w:tc>
          <w:tcPr>
            <w:tcW w:w="74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6,2</w:t>
            </w:r>
          </w:p>
        </w:tc>
        <w:tc>
          <w:tcPr>
            <w:tcW w:w="1123"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jc w:val="right"/>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0,8</w:t>
            </w:r>
          </w:p>
        </w:tc>
        <w:tc>
          <w:tcPr>
            <w:tcW w:w="1139" w:type="dxa"/>
            <w:tcBorders>
              <w:top w:val="nil"/>
              <w:left w:val="nil"/>
              <w:bottom w:val="single" w:sz="4" w:space="0" w:color="auto"/>
              <w:right w:val="single" w:sz="4" w:space="0" w:color="auto"/>
            </w:tcBorders>
            <w:shd w:val="clear" w:color="auto" w:fill="auto"/>
            <w:noWrap/>
            <w:vAlign w:val="bottom"/>
            <w:hideMark/>
          </w:tcPr>
          <w:p w:rsidR="00552871" w:rsidRPr="00CB45B0" w:rsidRDefault="00552871" w:rsidP="00552871">
            <w:pPr>
              <w:suppressAutoHyphens w:val="0"/>
              <w:autoSpaceDN/>
              <w:spacing w:after="0" w:line="240" w:lineRule="auto"/>
              <w:textAlignment w:val="auto"/>
              <w:rPr>
                <w:rFonts w:ascii="Arial" w:eastAsia="Times New Roman" w:hAnsi="Arial" w:cs="Arial"/>
                <w:color w:val="000000"/>
                <w:lang w:eastAsia="nl-NL"/>
              </w:rPr>
            </w:pPr>
            <w:r w:rsidRPr="00CB45B0">
              <w:rPr>
                <w:rFonts w:ascii="Arial" w:eastAsia="Times New Roman" w:hAnsi="Arial" w:cs="Arial"/>
                <w:color w:val="000000"/>
                <w:lang w:eastAsia="nl-NL"/>
              </w:rPr>
              <w:t> </w:t>
            </w:r>
          </w:p>
        </w:tc>
      </w:tr>
    </w:tbl>
    <w:p w:rsidR="0028329F" w:rsidRPr="00514452" w:rsidRDefault="0028329F" w:rsidP="0028329F">
      <w:pPr>
        <w:suppressAutoHyphens w:val="0"/>
        <w:rPr>
          <w:bCs/>
        </w:rPr>
      </w:pPr>
      <w:r>
        <w:rPr>
          <w:bCs/>
        </w:rPr>
        <w:br/>
        <w:t>De jaarrendementen van ketels staan weergegeven in de onderstaande tabel. ISSO 75.1 hoofdstuk 7. Uitgaande van de bovenste</w:t>
      </w:r>
      <w:r w:rsidR="004B07A2">
        <w:rPr>
          <w:bCs/>
        </w:rPr>
        <w:t xml:space="preserve"> </w:t>
      </w:r>
      <w:r>
        <w:rPr>
          <w:bCs/>
        </w:rPr>
        <w:t>verbrandingswarmte.</w:t>
      </w:r>
    </w:p>
    <w:tbl>
      <w:tblPr>
        <w:tblW w:w="6080" w:type="dxa"/>
        <w:tblInd w:w="60" w:type="dxa"/>
        <w:tblCellMar>
          <w:left w:w="70" w:type="dxa"/>
          <w:right w:w="70" w:type="dxa"/>
        </w:tblCellMar>
        <w:tblLook w:val="04A0" w:firstRow="1" w:lastRow="0" w:firstColumn="1" w:lastColumn="0" w:noHBand="0" w:noVBand="1"/>
      </w:tblPr>
      <w:tblGrid>
        <w:gridCol w:w="2240"/>
        <w:gridCol w:w="960"/>
        <w:gridCol w:w="960"/>
        <w:gridCol w:w="960"/>
        <w:gridCol w:w="960"/>
      </w:tblGrid>
      <w:tr w:rsidR="0028329F" w:rsidRPr="00AE3979" w:rsidTr="00902370">
        <w:trPr>
          <w:trHeight w:val="570"/>
        </w:trPr>
        <w:tc>
          <w:tcPr>
            <w:tcW w:w="2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329F" w:rsidRPr="00AE3979" w:rsidRDefault="0028329F" w:rsidP="0028329F">
            <w:pPr>
              <w:pStyle w:val="Geenafstand"/>
            </w:pPr>
            <w:r w:rsidRPr="00AE3979">
              <w:t>Warmte</w:t>
            </w:r>
            <w:r w:rsidR="004B07A2">
              <w:t xml:space="preserve"> </w:t>
            </w:r>
            <w:r w:rsidRPr="00AE3979">
              <w:t>opwekkings-installatie</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8329F" w:rsidRPr="00AE3979" w:rsidRDefault="0028329F" w:rsidP="0028329F">
            <w:pPr>
              <w:pStyle w:val="Geenafstand"/>
            </w:pPr>
            <w:r w:rsidRPr="00AE3979">
              <w:t>GO</w:t>
            </w:r>
            <w:r>
              <w:t xml:space="preserve"> </w:t>
            </w:r>
            <w:r w:rsidRPr="00AE3979">
              <w:t>&lt;</w:t>
            </w:r>
            <w:r>
              <w:t xml:space="preserve"> </w:t>
            </w:r>
            <w:r w:rsidRPr="00AE3979">
              <w:t>500</w:t>
            </w:r>
            <w:r>
              <w:t xml:space="preserve"> m2</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28329F" w:rsidRPr="00AE3979" w:rsidRDefault="0028329F" w:rsidP="0028329F">
            <w:pPr>
              <w:pStyle w:val="Geenafstand"/>
            </w:pPr>
            <w:r w:rsidRPr="00AE3979">
              <w:t>GO &gt; 500 m2</w:t>
            </w:r>
          </w:p>
        </w:tc>
      </w:tr>
      <w:tr w:rsidR="0028329F" w:rsidRPr="00AE3979" w:rsidTr="00902370">
        <w:trPr>
          <w:trHeight w:val="509"/>
        </w:trPr>
        <w:tc>
          <w:tcPr>
            <w:tcW w:w="2240" w:type="dxa"/>
            <w:vMerge/>
            <w:tcBorders>
              <w:top w:val="single" w:sz="8" w:space="0" w:color="auto"/>
              <w:left w:val="single" w:sz="8" w:space="0" w:color="auto"/>
              <w:bottom w:val="single" w:sz="8" w:space="0" w:color="000000"/>
              <w:right w:val="single" w:sz="8" w:space="0" w:color="auto"/>
            </w:tcBorders>
            <w:vAlign w:val="center"/>
            <w:hideMark/>
          </w:tcPr>
          <w:p w:rsidR="0028329F" w:rsidRPr="00AE3979" w:rsidRDefault="0028329F" w:rsidP="0028329F">
            <w:pPr>
              <w:pStyle w:val="Geenafstand"/>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28329F" w:rsidRPr="00AE3979" w:rsidRDefault="0028329F" w:rsidP="0028329F">
            <w:pPr>
              <w:pStyle w:val="Geenafstand"/>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28329F" w:rsidRPr="00AE3979" w:rsidRDefault="0028329F" w:rsidP="0028329F">
            <w:pPr>
              <w:pStyle w:val="Geenafstand"/>
            </w:pPr>
          </w:p>
        </w:tc>
      </w:tr>
      <w:tr w:rsidR="0028329F" w:rsidRPr="00AE3979" w:rsidTr="00902370">
        <w:trPr>
          <w:trHeight w:val="315"/>
        </w:trPr>
        <w:tc>
          <w:tcPr>
            <w:tcW w:w="2240" w:type="dxa"/>
            <w:tcBorders>
              <w:top w:val="nil"/>
              <w:left w:val="single" w:sz="8" w:space="0" w:color="auto"/>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Ontwerptemp.</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&lt;55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&gt;55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&lt;55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&gt;55</w:t>
            </w:r>
          </w:p>
        </w:tc>
      </w:tr>
      <w:tr w:rsidR="0028329F" w:rsidRPr="00AE3979" w:rsidTr="00902370">
        <w:trPr>
          <w:trHeight w:val="317"/>
        </w:trPr>
        <w:tc>
          <w:tcPr>
            <w:tcW w:w="2240" w:type="dxa"/>
            <w:tcBorders>
              <w:top w:val="nil"/>
              <w:left w:val="single" w:sz="8" w:space="0" w:color="auto"/>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rPr>
                <w:rFonts w:ascii="Times New Roman" w:hAnsi="Times New Roman"/>
                <w:sz w:val="14"/>
                <w:szCs w:val="14"/>
              </w:rPr>
              <w:t xml:space="preserve"> </w:t>
            </w:r>
            <w:r w:rsidRPr="00AE3979">
              <w:t>Conventionele ketel</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0,75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0,75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0,7</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0,7</w:t>
            </w:r>
          </w:p>
        </w:tc>
      </w:tr>
      <w:tr w:rsidR="0028329F" w:rsidRPr="00AE3979" w:rsidTr="00902370">
        <w:trPr>
          <w:trHeight w:val="315"/>
        </w:trPr>
        <w:tc>
          <w:tcPr>
            <w:tcW w:w="2240" w:type="dxa"/>
            <w:tcBorders>
              <w:top w:val="nil"/>
              <w:left w:val="single" w:sz="8" w:space="0" w:color="auto"/>
              <w:bottom w:val="single" w:sz="8" w:space="0" w:color="auto"/>
              <w:right w:val="single" w:sz="8" w:space="0" w:color="auto"/>
            </w:tcBorders>
            <w:shd w:val="clear" w:color="auto" w:fill="auto"/>
            <w:vAlign w:val="center"/>
            <w:hideMark/>
          </w:tcPr>
          <w:p w:rsidR="0028329F" w:rsidRPr="00AE3979" w:rsidRDefault="0028329F" w:rsidP="0028329F">
            <w:pPr>
              <w:pStyle w:val="Geenafstand"/>
            </w:pPr>
            <w:proofErr w:type="spellStart"/>
            <w:r w:rsidRPr="00AE3979">
              <w:t>VR-ketel</w:t>
            </w:r>
            <w:proofErr w:type="spellEnd"/>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0,8</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0,8</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0,75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0,75</w:t>
            </w:r>
          </w:p>
        </w:tc>
      </w:tr>
      <w:tr w:rsidR="0028329F" w:rsidRPr="00AE3979" w:rsidTr="00902370">
        <w:trPr>
          <w:trHeight w:val="317"/>
        </w:trPr>
        <w:tc>
          <w:tcPr>
            <w:tcW w:w="2240" w:type="dxa"/>
            <w:tcBorders>
              <w:top w:val="nil"/>
              <w:left w:val="single" w:sz="8" w:space="0" w:color="auto"/>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HR-100-ketel</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0,925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0,875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0,85</w:t>
            </w:r>
          </w:p>
        </w:tc>
      </w:tr>
      <w:tr w:rsidR="0028329F" w:rsidRPr="00AE3979" w:rsidTr="00902370">
        <w:trPr>
          <w:trHeight w:val="317"/>
        </w:trPr>
        <w:tc>
          <w:tcPr>
            <w:tcW w:w="2240" w:type="dxa"/>
            <w:tcBorders>
              <w:top w:val="nil"/>
              <w:left w:val="single" w:sz="8" w:space="0" w:color="auto"/>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HR-104-ketel</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0,925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0,875</w:t>
            </w:r>
          </w:p>
        </w:tc>
      </w:tr>
      <w:tr w:rsidR="0028329F" w:rsidRPr="00AE3979" w:rsidTr="00902370">
        <w:trPr>
          <w:trHeight w:val="317"/>
        </w:trPr>
        <w:tc>
          <w:tcPr>
            <w:tcW w:w="2240" w:type="dxa"/>
            <w:tcBorders>
              <w:top w:val="nil"/>
              <w:left w:val="single" w:sz="8" w:space="0" w:color="auto"/>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HR-107-ketel</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0,975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0,925</w:t>
            </w:r>
          </w:p>
        </w:tc>
        <w:tc>
          <w:tcPr>
            <w:tcW w:w="960" w:type="dxa"/>
            <w:tcBorders>
              <w:top w:val="nil"/>
              <w:left w:val="nil"/>
              <w:bottom w:val="single" w:sz="8" w:space="0" w:color="auto"/>
              <w:right w:val="single" w:sz="8" w:space="0" w:color="auto"/>
            </w:tcBorders>
            <w:shd w:val="clear" w:color="auto" w:fill="auto"/>
            <w:vAlign w:val="center"/>
            <w:hideMark/>
          </w:tcPr>
          <w:p w:rsidR="0028329F" w:rsidRPr="00AE3979" w:rsidRDefault="0028329F" w:rsidP="0028329F">
            <w:pPr>
              <w:pStyle w:val="Geenafstand"/>
            </w:pPr>
            <w:r w:rsidRPr="00AE3979">
              <w:t>0,9</w:t>
            </w:r>
          </w:p>
        </w:tc>
      </w:tr>
    </w:tbl>
    <w:p w:rsidR="00552871" w:rsidRDefault="00552871"/>
    <w:p w:rsidR="0028329F" w:rsidRDefault="0028329F"/>
    <w:p w:rsidR="005E07D3" w:rsidRDefault="005E07D3">
      <w:pPr>
        <w:suppressAutoHyphens w:val="0"/>
        <w:rPr>
          <w:b/>
          <w:bCs/>
        </w:rPr>
      </w:pPr>
    </w:p>
    <w:p w:rsidR="00EC0436" w:rsidRDefault="00EC0436">
      <w:pPr>
        <w:suppressAutoHyphens w:val="0"/>
        <w:rPr>
          <w:b/>
          <w:bCs/>
        </w:rPr>
      </w:pPr>
    </w:p>
    <w:p w:rsidR="005E07D3" w:rsidRDefault="008E32EF">
      <w:pPr>
        <w:suppressAutoHyphens w:val="0"/>
        <w:rPr>
          <w:b/>
          <w:bCs/>
        </w:rPr>
      </w:pPr>
      <w:r>
        <w:rPr>
          <w:b/>
          <w:bCs/>
        </w:rPr>
        <w:lastRenderedPageBreak/>
        <w:t xml:space="preserve">Verlichting </w:t>
      </w:r>
    </w:p>
    <w:tbl>
      <w:tblPr>
        <w:tblStyle w:val="Tabelraster"/>
        <w:tblW w:w="0" w:type="auto"/>
        <w:tblLook w:val="04A0" w:firstRow="1" w:lastRow="0" w:firstColumn="1" w:lastColumn="0" w:noHBand="0" w:noVBand="1"/>
      </w:tblPr>
      <w:tblGrid>
        <w:gridCol w:w="3085"/>
        <w:gridCol w:w="1695"/>
      </w:tblGrid>
      <w:tr w:rsidR="005E07D3" w:rsidTr="005E07D3">
        <w:trPr>
          <w:trHeight w:val="263"/>
        </w:trPr>
        <w:tc>
          <w:tcPr>
            <w:tcW w:w="3085" w:type="dxa"/>
          </w:tcPr>
          <w:p w:rsidR="005E07D3" w:rsidRDefault="005E07D3">
            <w:pPr>
              <w:suppressAutoHyphens w:val="0"/>
              <w:rPr>
                <w:b/>
                <w:bCs/>
              </w:rPr>
            </w:pPr>
            <w:r>
              <w:rPr>
                <w:b/>
                <w:bCs/>
              </w:rPr>
              <w:t>Gebruiksfunctie</w:t>
            </w:r>
          </w:p>
        </w:tc>
        <w:tc>
          <w:tcPr>
            <w:tcW w:w="1695" w:type="dxa"/>
          </w:tcPr>
          <w:p w:rsidR="005E07D3" w:rsidRDefault="005E07D3">
            <w:pPr>
              <w:suppressAutoHyphens w:val="0"/>
              <w:rPr>
                <w:b/>
                <w:bCs/>
              </w:rPr>
            </w:pPr>
            <w:r>
              <w:rPr>
                <w:b/>
                <w:bCs/>
              </w:rPr>
              <w:t>Branduren/jaar</w:t>
            </w:r>
          </w:p>
        </w:tc>
      </w:tr>
      <w:tr w:rsidR="005E07D3" w:rsidTr="005E07D3">
        <w:trPr>
          <w:trHeight w:val="263"/>
        </w:trPr>
        <w:tc>
          <w:tcPr>
            <w:tcW w:w="3085" w:type="dxa"/>
          </w:tcPr>
          <w:p w:rsidR="005E07D3" w:rsidRPr="005E07D3" w:rsidRDefault="005E07D3">
            <w:pPr>
              <w:suppressAutoHyphens w:val="0"/>
              <w:rPr>
                <w:bCs/>
              </w:rPr>
            </w:pPr>
            <w:r w:rsidRPr="005E07D3">
              <w:rPr>
                <w:bCs/>
              </w:rPr>
              <w:t>Kantoorfunctie</w:t>
            </w:r>
          </w:p>
        </w:tc>
        <w:tc>
          <w:tcPr>
            <w:tcW w:w="1695" w:type="dxa"/>
          </w:tcPr>
          <w:p w:rsidR="005E07D3" w:rsidRPr="005E07D3" w:rsidRDefault="005E07D3">
            <w:pPr>
              <w:suppressAutoHyphens w:val="0"/>
              <w:rPr>
                <w:bCs/>
              </w:rPr>
            </w:pPr>
            <w:r>
              <w:rPr>
                <w:bCs/>
              </w:rPr>
              <w:t>2400</w:t>
            </w:r>
          </w:p>
        </w:tc>
      </w:tr>
      <w:tr w:rsidR="005E07D3" w:rsidTr="005E07D3">
        <w:trPr>
          <w:trHeight w:val="248"/>
        </w:trPr>
        <w:tc>
          <w:tcPr>
            <w:tcW w:w="3085" w:type="dxa"/>
          </w:tcPr>
          <w:p w:rsidR="005E07D3" w:rsidRPr="005E07D3" w:rsidRDefault="005E07D3">
            <w:pPr>
              <w:suppressAutoHyphens w:val="0"/>
              <w:rPr>
                <w:bCs/>
              </w:rPr>
            </w:pPr>
            <w:r>
              <w:rPr>
                <w:bCs/>
              </w:rPr>
              <w:t>Gezondheidszorg klinisch</w:t>
            </w:r>
          </w:p>
        </w:tc>
        <w:tc>
          <w:tcPr>
            <w:tcW w:w="1695" w:type="dxa"/>
          </w:tcPr>
          <w:p w:rsidR="005E07D3" w:rsidRPr="005E07D3" w:rsidRDefault="005E07D3">
            <w:pPr>
              <w:suppressAutoHyphens w:val="0"/>
              <w:rPr>
                <w:bCs/>
              </w:rPr>
            </w:pPr>
            <w:r>
              <w:rPr>
                <w:bCs/>
              </w:rPr>
              <w:t>5100</w:t>
            </w:r>
          </w:p>
        </w:tc>
      </w:tr>
      <w:tr w:rsidR="005E07D3" w:rsidTr="005E07D3">
        <w:trPr>
          <w:trHeight w:val="263"/>
        </w:trPr>
        <w:tc>
          <w:tcPr>
            <w:tcW w:w="3085" w:type="dxa"/>
          </w:tcPr>
          <w:p w:rsidR="005E07D3" w:rsidRPr="005E07D3" w:rsidRDefault="005E07D3">
            <w:pPr>
              <w:suppressAutoHyphens w:val="0"/>
              <w:rPr>
                <w:bCs/>
              </w:rPr>
            </w:pPr>
            <w:r>
              <w:rPr>
                <w:bCs/>
              </w:rPr>
              <w:t>Gezondheidszorg niet-klinisch</w:t>
            </w:r>
          </w:p>
        </w:tc>
        <w:tc>
          <w:tcPr>
            <w:tcW w:w="1695" w:type="dxa"/>
          </w:tcPr>
          <w:p w:rsidR="005E07D3" w:rsidRPr="005E07D3" w:rsidRDefault="005E07D3">
            <w:pPr>
              <w:suppressAutoHyphens w:val="0"/>
              <w:rPr>
                <w:bCs/>
              </w:rPr>
            </w:pPr>
            <w:r>
              <w:rPr>
                <w:bCs/>
              </w:rPr>
              <w:t>2400</w:t>
            </w:r>
          </w:p>
        </w:tc>
      </w:tr>
      <w:tr w:rsidR="005E07D3" w:rsidTr="005E07D3">
        <w:trPr>
          <w:trHeight w:val="248"/>
        </w:trPr>
        <w:tc>
          <w:tcPr>
            <w:tcW w:w="3085" w:type="dxa"/>
          </w:tcPr>
          <w:p w:rsidR="005E07D3" w:rsidRPr="005E07D3" w:rsidRDefault="005E07D3">
            <w:pPr>
              <w:suppressAutoHyphens w:val="0"/>
              <w:rPr>
                <w:bCs/>
              </w:rPr>
            </w:pPr>
            <w:r>
              <w:rPr>
                <w:bCs/>
              </w:rPr>
              <w:t>Bijeenkomstfunctie</w:t>
            </w:r>
          </w:p>
        </w:tc>
        <w:tc>
          <w:tcPr>
            <w:tcW w:w="1695" w:type="dxa"/>
          </w:tcPr>
          <w:p w:rsidR="005E07D3" w:rsidRPr="005E07D3" w:rsidRDefault="005E07D3">
            <w:pPr>
              <w:suppressAutoHyphens w:val="0"/>
              <w:rPr>
                <w:bCs/>
              </w:rPr>
            </w:pPr>
            <w:r>
              <w:rPr>
                <w:bCs/>
              </w:rPr>
              <w:t>2550</w:t>
            </w:r>
          </w:p>
        </w:tc>
      </w:tr>
      <w:tr w:rsidR="005E07D3" w:rsidTr="005E07D3">
        <w:trPr>
          <w:trHeight w:val="263"/>
        </w:trPr>
        <w:tc>
          <w:tcPr>
            <w:tcW w:w="3085" w:type="dxa"/>
          </w:tcPr>
          <w:p w:rsidR="005E07D3" w:rsidRPr="005E07D3" w:rsidRDefault="005E07D3">
            <w:pPr>
              <w:suppressAutoHyphens w:val="0"/>
              <w:rPr>
                <w:bCs/>
              </w:rPr>
            </w:pPr>
            <w:r>
              <w:rPr>
                <w:bCs/>
              </w:rPr>
              <w:t>Onderwijsfunctie</w:t>
            </w:r>
          </w:p>
        </w:tc>
        <w:tc>
          <w:tcPr>
            <w:tcW w:w="1695" w:type="dxa"/>
          </w:tcPr>
          <w:p w:rsidR="005E07D3" w:rsidRPr="005E07D3" w:rsidRDefault="005E07D3">
            <w:pPr>
              <w:suppressAutoHyphens w:val="0"/>
              <w:rPr>
                <w:bCs/>
              </w:rPr>
            </w:pPr>
            <w:r>
              <w:rPr>
                <w:bCs/>
              </w:rPr>
              <w:t>1800</w:t>
            </w:r>
          </w:p>
        </w:tc>
      </w:tr>
      <w:tr w:rsidR="005E07D3" w:rsidTr="005E07D3">
        <w:trPr>
          <w:trHeight w:val="248"/>
        </w:trPr>
        <w:tc>
          <w:tcPr>
            <w:tcW w:w="3085" w:type="dxa"/>
          </w:tcPr>
          <w:p w:rsidR="005E07D3" w:rsidRPr="005E07D3" w:rsidRDefault="005E07D3">
            <w:pPr>
              <w:suppressAutoHyphens w:val="0"/>
              <w:rPr>
                <w:bCs/>
              </w:rPr>
            </w:pPr>
            <w:r>
              <w:rPr>
                <w:bCs/>
              </w:rPr>
              <w:t>Sportfunctie</w:t>
            </w:r>
          </w:p>
        </w:tc>
        <w:tc>
          <w:tcPr>
            <w:tcW w:w="1695" w:type="dxa"/>
          </w:tcPr>
          <w:p w:rsidR="005E07D3" w:rsidRPr="005E07D3" w:rsidRDefault="005E07D3">
            <w:pPr>
              <w:suppressAutoHyphens w:val="0"/>
              <w:rPr>
                <w:bCs/>
              </w:rPr>
            </w:pPr>
            <w:r>
              <w:rPr>
                <w:bCs/>
              </w:rPr>
              <w:t>2400</w:t>
            </w:r>
          </w:p>
        </w:tc>
      </w:tr>
      <w:tr w:rsidR="005E07D3" w:rsidTr="005E07D3">
        <w:trPr>
          <w:trHeight w:val="277"/>
        </w:trPr>
        <w:tc>
          <w:tcPr>
            <w:tcW w:w="3085" w:type="dxa"/>
          </w:tcPr>
          <w:p w:rsidR="005E07D3" w:rsidRPr="005E07D3" w:rsidRDefault="005E07D3">
            <w:pPr>
              <w:suppressAutoHyphens w:val="0"/>
              <w:rPr>
                <w:bCs/>
              </w:rPr>
            </w:pPr>
            <w:r>
              <w:rPr>
                <w:bCs/>
              </w:rPr>
              <w:t>Logiesfunctie</w:t>
            </w:r>
          </w:p>
        </w:tc>
        <w:tc>
          <w:tcPr>
            <w:tcW w:w="1695" w:type="dxa"/>
          </w:tcPr>
          <w:p w:rsidR="005E07D3" w:rsidRPr="005E07D3" w:rsidRDefault="005E07D3">
            <w:pPr>
              <w:suppressAutoHyphens w:val="0"/>
              <w:rPr>
                <w:bCs/>
              </w:rPr>
            </w:pPr>
            <w:r>
              <w:rPr>
                <w:bCs/>
              </w:rPr>
              <w:t>4700</w:t>
            </w:r>
          </w:p>
        </w:tc>
      </w:tr>
      <w:tr w:rsidR="005E07D3" w:rsidTr="005E07D3">
        <w:trPr>
          <w:trHeight w:val="277"/>
        </w:trPr>
        <w:tc>
          <w:tcPr>
            <w:tcW w:w="3085" w:type="dxa"/>
          </w:tcPr>
          <w:p w:rsidR="005E07D3" w:rsidRPr="005E07D3" w:rsidRDefault="005E07D3">
            <w:pPr>
              <w:suppressAutoHyphens w:val="0"/>
              <w:rPr>
                <w:bCs/>
              </w:rPr>
            </w:pPr>
            <w:r>
              <w:rPr>
                <w:bCs/>
              </w:rPr>
              <w:t>Winkelfunctie</w:t>
            </w:r>
          </w:p>
        </w:tc>
        <w:tc>
          <w:tcPr>
            <w:tcW w:w="1695" w:type="dxa"/>
          </w:tcPr>
          <w:p w:rsidR="005E07D3" w:rsidRDefault="005E07D3">
            <w:pPr>
              <w:suppressAutoHyphens w:val="0"/>
              <w:rPr>
                <w:bCs/>
              </w:rPr>
            </w:pPr>
            <w:r>
              <w:rPr>
                <w:bCs/>
              </w:rPr>
              <w:t>2850</w:t>
            </w:r>
          </w:p>
        </w:tc>
      </w:tr>
    </w:tbl>
    <w:p w:rsidR="00EC0436" w:rsidRDefault="00EC0436">
      <w:pPr>
        <w:suppressAutoHyphens w:val="0"/>
        <w:rPr>
          <w:b/>
          <w:bCs/>
        </w:rPr>
      </w:pPr>
    </w:p>
    <w:p w:rsidR="00EC0436" w:rsidRDefault="00EC0436">
      <w:pPr>
        <w:suppressAutoHyphens w:val="0"/>
        <w:rPr>
          <w:b/>
          <w:bCs/>
        </w:rPr>
      </w:pPr>
    </w:p>
    <w:p w:rsidR="00EC0436" w:rsidRDefault="00EC0436">
      <w:pPr>
        <w:suppressAutoHyphens w:val="0"/>
        <w:rPr>
          <w:b/>
          <w:bCs/>
        </w:rPr>
      </w:pPr>
    </w:p>
    <w:p w:rsidR="00EC0436" w:rsidRDefault="00EC0436">
      <w:pPr>
        <w:suppressAutoHyphens w:val="0"/>
        <w:rPr>
          <w:b/>
          <w:bCs/>
        </w:rPr>
      </w:pPr>
    </w:p>
    <w:p w:rsidR="00EC0436" w:rsidRDefault="00EC0436">
      <w:pPr>
        <w:suppressAutoHyphens w:val="0"/>
        <w:rPr>
          <w:b/>
          <w:bCs/>
        </w:rPr>
      </w:pPr>
      <w:r>
        <w:rPr>
          <w:b/>
          <w:bCs/>
        </w:rPr>
        <w:br w:type="page"/>
      </w:r>
    </w:p>
    <w:p w:rsidR="006C6DB5" w:rsidRDefault="00880DE0">
      <w:pPr>
        <w:pStyle w:val="Kop1"/>
      </w:pPr>
      <w:bookmarkStart w:id="5" w:name="_Toc406568663"/>
      <w:r>
        <w:lastRenderedPageBreak/>
        <w:t>Bijlage IV:</w:t>
      </w:r>
      <w:r w:rsidR="00EC0436">
        <w:t xml:space="preserve"> Energieprijzen</w:t>
      </w:r>
      <w:bookmarkEnd w:id="5"/>
    </w:p>
    <w:p w:rsidR="006C6DB5" w:rsidRDefault="00880DE0">
      <w:pPr>
        <w:pStyle w:val="Geenafstand"/>
      </w:pPr>
      <w:r>
        <w:t>Energieprijzen huishoudens en diensten 2010 – 2040</w:t>
      </w:r>
    </w:p>
    <w:p w:rsidR="006C6DB5" w:rsidRDefault="00880DE0">
      <w:pPr>
        <w:pStyle w:val="Geenafstand"/>
      </w:pPr>
      <w:r>
        <w:t>Uit ECN rapport “Energieprijzen en disconteringsvoeten voor gebouweisen ten behoeve van EPBD”</w:t>
      </w:r>
    </w:p>
    <w:p w:rsidR="006C6DB5" w:rsidRDefault="006C6DB5"/>
    <w:p w:rsidR="002970D1" w:rsidRDefault="00880DE0">
      <w:r>
        <w:rPr>
          <w:noProof/>
          <w:lang w:eastAsia="nl-NL"/>
        </w:rPr>
        <w:drawing>
          <wp:inline distT="0" distB="0" distL="0" distR="0">
            <wp:extent cx="5760720" cy="455383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31103" t="22553" r="32504" b="29600"/>
                    <a:stretch>
                      <a:fillRect/>
                    </a:stretch>
                  </pic:blipFill>
                  <pic:spPr>
                    <a:xfrm>
                      <a:off x="0" y="0"/>
                      <a:ext cx="5760720" cy="4553830"/>
                    </a:xfrm>
                    <a:prstGeom prst="rect">
                      <a:avLst/>
                    </a:prstGeom>
                    <a:noFill/>
                    <a:ln>
                      <a:noFill/>
                      <a:prstDash/>
                    </a:ln>
                  </pic:spPr>
                </pic:pic>
              </a:graphicData>
            </a:graphic>
          </wp:inline>
        </w:drawing>
      </w:r>
    </w:p>
    <w:p w:rsidR="00512BF2" w:rsidRDefault="00512BF2">
      <w:pPr>
        <w:suppressAutoHyphens w:val="0"/>
      </w:pPr>
    </w:p>
    <w:p w:rsidR="00512BF2" w:rsidRDefault="00512BF2">
      <w:pPr>
        <w:suppressAutoHyphens w:val="0"/>
      </w:pPr>
    </w:p>
    <w:p w:rsidR="002970D1" w:rsidRDefault="002970D1">
      <w:pPr>
        <w:suppressAutoHyphens w:val="0"/>
      </w:pPr>
      <w:r>
        <w:br w:type="page"/>
      </w:r>
    </w:p>
    <w:p w:rsidR="006C6DB5" w:rsidRDefault="002970D1">
      <w:r>
        <w:rPr>
          <w:noProof/>
          <w:lang w:eastAsia="nl-NL"/>
        </w:rPr>
        <w:lastRenderedPageBreak/>
        <w:drawing>
          <wp:inline distT="0" distB="0" distL="0" distR="0" wp14:anchorId="2AD11280" wp14:editId="441D7C2A">
            <wp:extent cx="5819775" cy="4727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397" t="27272" r="31238" b="15496"/>
                    <a:stretch/>
                  </pic:blipFill>
                  <pic:spPr bwMode="auto">
                    <a:xfrm>
                      <a:off x="0" y="0"/>
                      <a:ext cx="5818964" cy="4726841"/>
                    </a:xfrm>
                    <a:prstGeom prst="rect">
                      <a:avLst/>
                    </a:prstGeom>
                    <a:ln>
                      <a:noFill/>
                    </a:ln>
                    <a:extLst>
                      <a:ext uri="{53640926-AAD7-44D8-BBD7-CCE9431645EC}">
                        <a14:shadowObscured xmlns:a14="http://schemas.microsoft.com/office/drawing/2010/main"/>
                      </a:ext>
                    </a:extLst>
                  </pic:spPr>
                </pic:pic>
              </a:graphicData>
            </a:graphic>
          </wp:inline>
        </w:drawing>
      </w:r>
    </w:p>
    <w:p w:rsidR="00C719A1" w:rsidRDefault="00C719A1"/>
    <w:p w:rsidR="00C719A1" w:rsidRDefault="00C719A1"/>
    <w:p w:rsidR="002342A0" w:rsidRDefault="002342A0">
      <w:pPr>
        <w:suppressAutoHyphens w:val="0"/>
      </w:pPr>
    </w:p>
    <w:p w:rsidR="002342A0" w:rsidRDefault="002342A0">
      <w:pPr>
        <w:suppressAutoHyphens w:val="0"/>
      </w:pPr>
    </w:p>
    <w:p w:rsidR="002342A0" w:rsidRDefault="002342A0">
      <w:pPr>
        <w:suppressAutoHyphens w:val="0"/>
      </w:pPr>
    </w:p>
    <w:p w:rsidR="002342A0" w:rsidRDefault="002342A0">
      <w:pPr>
        <w:suppressAutoHyphens w:val="0"/>
      </w:pPr>
      <w:r>
        <w:br w:type="page"/>
      </w:r>
    </w:p>
    <w:p w:rsidR="002342A0" w:rsidRDefault="002342A0" w:rsidP="002342A0">
      <w:pPr>
        <w:pStyle w:val="Kop1"/>
      </w:pPr>
      <w:bookmarkStart w:id="6" w:name="_Toc406568664"/>
      <w:r>
        <w:lastRenderedPageBreak/>
        <w:t>Bijlage</w:t>
      </w:r>
      <w:r w:rsidR="00902370">
        <w:t xml:space="preserve"> V</w:t>
      </w:r>
      <w:r>
        <w:t>: Opname technische installatie</w:t>
      </w:r>
      <w:bookmarkEnd w:id="6"/>
    </w:p>
    <w:p w:rsidR="002342A0" w:rsidRDefault="002342A0" w:rsidP="002342A0">
      <w:pPr>
        <w:rPr>
          <w:b/>
          <w:sz w:val="32"/>
          <w:szCs w:val="32"/>
        </w:rPr>
      </w:pPr>
    </w:p>
    <w:p w:rsidR="002342A0" w:rsidRPr="00E402D9" w:rsidRDefault="002342A0" w:rsidP="002342A0">
      <w:pPr>
        <w:rPr>
          <w:b/>
          <w:sz w:val="32"/>
          <w:szCs w:val="32"/>
        </w:rPr>
      </w:pPr>
      <w:r w:rsidRPr="00E402D9">
        <w:rPr>
          <w:b/>
          <w:sz w:val="32"/>
          <w:szCs w:val="32"/>
        </w:rPr>
        <w:t>Opname technische installatie</w:t>
      </w:r>
    </w:p>
    <w:p w:rsidR="002342A0" w:rsidRDefault="002342A0" w:rsidP="002342A0">
      <w:r>
        <w:t>Datum</w:t>
      </w:r>
      <w:r>
        <w:tab/>
      </w:r>
      <w:r>
        <w:tab/>
      </w:r>
      <w:r>
        <w:tab/>
        <w:t>:</w:t>
      </w:r>
    </w:p>
    <w:p w:rsidR="002342A0" w:rsidRDefault="002342A0" w:rsidP="002342A0">
      <w:r>
        <w:t>Projectnr</w:t>
      </w:r>
      <w:r w:rsidR="004B07A2">
        <w:t>.</w:t>
      </w:r>
      <w:r>
        <w:tab/>
      </w:r>
      <w:r>
        <w:tab/>
        <w:t>:</w:t>
      </w:r>
    </w:p>
    <w:p w:rsidR="002342A0" w:rsidRPr="00BC57A7" w:rsidRDefault="002342A0" w:rsidP="002342A0">
      <w:r w:rsidRPr="00BC57A7">
        <w:t>Project</w:t>
      </w:r>
      <w:r>
        <w:tab/>
      </w:r>
      <w:r>
        <w:tab/>
      </w:r>
      <w:r>
        <w:tab/>
        <w:t>:</w:t>
      </w:r>
    </w:p>
    <w:p w:rsidR="002342A0" w:rsidRPr="00BC57A7" w:rsidRDefault="002342A0" w:rsidP="002342A0">
      <w:r>
        <w:t>Adres</w:t>
      </w:r>
      <w:r>
        <w:tab/>
      </w:r>
      <w:r>
        <w:tab/>
      </w:r>
      <w:r>
        <w:tab/>
        <w:t>:</w:t>
      </w:r>
    </w:p>
    <w:p w:rsidR="002342A0" w:rsidRPr="00BC57A7" w:rsidRDefault="002342A0" w:rsidP="002342A0"/>
    <w:p w:rsidR="002342A0" w:rsidRDefault="002342A0" w:rsidP="002342A0">
      <w:r>
        <w:t>Contactpersoon</w:t>
      </w:r>
      <w:r>
        <w:tab/>
        <w:t>:</w:t>
      </w:r>
    </w:p>
    <w:p w:rsidR="002342A0" w:rsidRDefault="002342A0" w:rsidP="002342A0"/>
    <w:p w:rsidR="002342A0" w:rsidRPr="00BC57A7" w:rsidRDefault="002342A0" w:rsidP="002342A0"/>
    <w:p w:rsidR="002342A0" w:rsidRPr="00BC57A7" w:rsidRDefault="002342A0" w:rsidP="002342A0"/>
    <w:p w:rsidR="002342A0" w:rsidRPr="00BC57A7" w:rsidRDefault="002342A0" w:rsidP="002342A0"/>
    <w:p w:rsidR="002342A0" w:rsidRPr="00BC57A7" w:rsidRDefault="002342A0" w:rsidP="002342A0"/>
    <w:p w:rsidR="002342A0" w:rsidRPr="00BC57A7" w:rsidRDefault="002342A0" w:rsidP="002342A0">
      <w:pPr>
        <w:rPr>
          <w:b/>
          <w:color w:val="FF0000"/>
        </w:rPr>
      </w:pPr>
      <w:r w:rsidRPr="00BC57A7">
        <w:rPr>
          <w:b/>
          <w:color w:val="FF0000"/>
        </w:rPr>
        <w:br w:type="page"/>
      </w:r>
    </w:p>
    <w:p w:rsidR="002342A0" w:rsidRPr="00BC57A7" w:rsidRDefault="002342A0" w:rsidP="002342A0">
      <w:pPr>
        <w:rPr>
          <w:b/>
          <w:color w:val="FF0000"/>
        </w:rPr>
        <w:sectPr w:rsidR="002342A0" w:rsidRPr="00BC57A7" w:rsidSect="00902370">
          <w:pgSz w:w="11906" w:h="16838"/>
          <w:pgMar w:top="1418" w:right="1418" w:bottom="1418" w:left="1418" w:header="709" w:footer="709" w:gutter="0"/>
          <w:cols w:space="708"/>
          <w:docGrid w:linePitch="360"/>
        </w:sectPr>
      </w:pPr>
    </w:p>
    <w:p w:rsidR="002342A0" w:rsidRPr="00D37F78" w:rsidRDefault="002342A0" w:rsidP="002342A0">
      <w:pPr>
        <w:rPr>
          <w:b/>
        </w:rPr>
      </w:pPr>
      <w:r w:rsidRPr="00D37F78">
        <w:rPr>
          <w:b/>
        </w:rPr>
        <w:lastRenderedPageBreak/>
        <w:t>Gebouw:</w:t>
      </w:r>
    </w:p>
    <w:p w:rsidR="002342A0" w:rsidRDefault="002342A0" w:rsidP="002342A0">
      <w:r>
        <w:t>Functie:</w:t>
      </w:r>
    </w:p>
    <w:p w:rsidR="002342A0" w:rsidRDefault="002342A0" w:rsidP="002342A0">
      <w:r>
        <w:t>Bouwjaar:</w:t>
      </w:r>
    </w:p>
    <w:p w:rsidR="002342A0" w:rsidRDefault="002342A0" w:rsidP="002342A0">
      <w:r>
        <w:t>Gegevens muren:</w:t>
      </w:r>
    </w:p>
    <w:p w:rsidR="002342A0" w:rsidRDefault="002342A0" w:rsidP="002342A0">
      <w:r>
        <w:t>Gegevens Dak:</w:t>
      </w:r>
      <w:r>
        <w:tab/>
      </w:r>
      <w:r>
        <w:tab/>
      </w:r>
    </w:p>
    <w:p w:rsidR="002342A0" w:rsidRDefault="002342A0" w:rsidP="002342A0">
      <w:r>
        <w:t xml:space="preserve">Ramen + materiaal kozijn: </w:t>
      </w:r>
    </w:p>
    <w:p w:rsidR="002342A0" w:rsidRDefault="002342A0" w:rsidP="002342A0"/>
    <w:p w:rsidR="002342A0" w:rsidRPr="00BC57A7" w:rsidRDefault="002342A0" w:rsidP="002342A0">
      <w:r>
        <w:t>Is er mogelijkheid tot het plaatsen van zonnepanelen?</w:t>
      </w:r>
    </w:p>
    <w:p w:rsidR="002342A0" w:rsidRDefault="002342A0" w:rsidP="002342A0">
      <w:r>
        <w:t>Ligging, hellingshoek, schaduw</w:t>
      </w:r>
    </w:p>
    <w:p w:rsidR="002342A0" w:rsidRDefault="002342A0" w:rsidP="002342A0"/>
    <w:p w:rsidR="002342A0" w:rsidRDefault="002342A0" w:rsidP="002342A0"/>
    <w:p w:rsidR="002342A0" w:rsidRDefault="002342A0" w:rsidP="002342A0">
      <w:r>
        <w:t>Oppervlaktes voor kostenraming</w:t>
      </w:r>
    </w:p>
    <w:tbl>
      <w:tblPr>
        <w:tblStyle w:val="Tabelraster"/>
        <w:tblW w:w="0" w:type="auto"/>
        <w:tblLook w:val="04A0" w:firstRow="1" w:lastRow="0" w:firstColumn="1" w:lastColumn="0" w:noHBand="0" w:noVBand="1"/>
      </w:tblPr>
      <w:tblGrid>
        <w:gridCol w:w="2802"/>
        <w:gridCol w:w="6408"/>
      </w:tblGrid>
      <w:tr w:rsidR="002342A0" w:rsidTr="00902370">
        <w:tc>
          <w:tcPr>
            <w:tcW w:w="2802" w:type="dxa"/>
          </w:tcPr>
          <w:p w:rsidR="002342A0" w:rsidRDefault="002342A0" w:rsidP="00902370">
            <w:r>
              <w:t>Bruto vloeroppervlak</w:t>
            </w:r>
          </w:p>
        </w:tc>
        <w:tc>
          <w:tcPr>
            <w:tcW w:w="6408" w:type="dxa"/>
          </w:tcPr>
          <w:p w:rsidR="002342A0" w:rsidRDefault="002342A0" w:rsidP="00902370"/>
          <w:p w:rsidR="002342A0" w:rsidRDefault="002342A0" w:rsidP="00902370"/>
        </w:tc>
      </w:tr>
      <w:tr w:rsidR="002342A0" w:rsidTr="00902370">
        <w:tc>
          <w:tcPr>
            <w:tcW w:w="2802" w:type="dxa"/>
          </w:tcPr>
          <w:p w:rsidR="002342A0" w:rsidRDefault="002342A0" w:rsidP="00902370">
            <w:r>
              <w:t>Gebruiksoppervlak</w:t>
            </w:r>
          </w:p>
        </w:tc>
        <w:tc>
          <w:tcPr>
            <w:tcW w:w="6408" w:type="dxa"/>
          </w:tcPr>
          <w:p w:rsidR="002342A0" w:rsidRDefault="002342A0" w:rsidP="00902370"/>
          <w:p w:rsidR="002342A0" w:rsidRDefault="002342A0" w:rsidP="00902370"/>
        </w:tc>
      </w:tr>
      <w:tr w:rsidR="002342A0" w:rsidTr="00902370">
        <w:tc>
          <w:tcPr>
            <w:tcW w:w="2802" w:type="dxa"/>
          </w:tcPr>
          <w:p w:rsidR="002342A0" w:rsidRDefault="002342A0" w:rsidP="00902370">
            <w:r>
              <w:t>Netto bebouwd oppervlak</w:t>
            </w:r>
          </w:p>
        </w:tc>
        <w:tc>
          <w:tcPr>
            <w:tcW w:w="6408" w:type="dxa"/>
          </w:tcPr>
          <w:p w:rsidR="002342A0" w:rsidRDefault="002342A0" w:rsidP="00902370"/>
          <w:p w:rsidR="002342A0" w:rsidRDefault="002342A0" w:rsidP="00902370"/>
        </w:tc>
      </w:tr>
      <w:tr w:rsidR="002342A0" w:rsidTr="00902370">
        <w:tc>
          <w:tcPr>
            <w:tcW w:w="2802" w:type="dxa"/>
          </w:tcPr>
          <w:p w:rsidR="002342A0" w:rsidRDefault="002342A0" w:rsidP="00902370">
            <w:r>
              <w:t>Netto dakoppervlak</w:t>
            </w:r>
          </w:p>
        </w:tc>
        <w:tc>
          <w:tcPr>
            <w:tcW w:w="6408" w:type="dxa"/>
          </w:tcPr>
          <w:p w:rsidR="002342A0" w:rsidRDefault="002342A0" w:rsidP="00902370"/>
          <w:p w:rsidR="002342A0" w:rsidRDefault="002342A0" w:rsidP="00902370"/>
        </w:tc>
      </w:tr>
      <w:tr w:rsidR="002342A0" w:rsidTr="00902370">
        <w:tc>
          <w:tcPr>
            <w:tcW w:w="2802" w:type="dxa"/>
          </w:tcPr>
          <w:p w:rsidR="002342A0" w:rsidRDefault="002342A0" w:rsidP="00902370">
            <w:r>
              <w:t>Netto geveloppervlak</w:t>
            </w:r>
          </w:p>
        </w:tc>
        <w:tc>
          <w:tcPr>
            <w:tcW w:w="6408" w:type="dxa"/>
          </w:tcPr>
          <w:p w:rsidR="002342A0" w:rsidRDefault="002342A0" w:rsidP="00902370"/>
          <w:p w:rsidR="002342A0" w:rsidRDefault="002342A0" w:rsidP="00902370"/>
        </w:tc>
      </w:tr>
      <w:tr w:rsidR="002342A0" w:rsidTr="00902370">
        <w:tc>
          <w:tcPr>
            <w:tcW w:w="2802" w:type="dxa"/>
          </w:tcPr>
          <w:p w:rsidR="002342A0" w:rsidRDefault="002342A0" w:rsidP="00902370">
            <w:r>
              <w:t>Open geveloppervlak</w:t>
            </w:r>
          </w:p>
        </w:tc>
        <w:tc>
          <w:tcPr>
            <w:tcW w:w="6408" w:type="dxa"/>
          </w:tcPr>
          <w:p w:rsidR="002342A0" w:rsidRDefault="002342A0" w:rsidP="00902370"/>
          <w:p w:rsidR="002342A0" w:rsidRDefault="002342A0" w:rsidP="00902370"/>
        </w:tc>
      </w:tr>
    </w:tbl>
    <w:p w:rsidR="002342A0" w:rsidRDefault="002342A0" w:rsidP="002342A0">
      <w:pPr>
        <w:sectPr w:rsidR="002342A0" w:rsidSect="00902370">
          <w:pgSz w:w="11906" w:h="16838"/>
          <w:pgMar w:top="1418" w:right="1418" w:bottom="1418" w:left="1418" w:header="709" w:footer="709" w:gutter="0"/>
          <w:cols w:space="708"/>
          <w:docGrid w:linePitch="360"/>
        </w:sectPr>
      </w:pPr>
    </w:p>
    <w:p w:rsidR="002342A0" w:rsidRDefault="002342A0" w:rsidP="002342A0">
      <w:pPr>
        <w:rPr>
          <w:b/>
        </w:rPr>
      </w:pPr>
      <w:r>
        <w:rPr>
          <w:b/>
        </w:rPr>
        <w:lastRenderedPageBreak/>
        <w:t>Warmwater</w:t>
      </w:r>
    </w:p>
    <w:p w:rsidR="002342A0" w:rsidRDefault="002342A0" w:rsidP="002342A0">
      <w:r>
        <w:t>Alle installaties die aanwezig  zi</w:t>
      </w:r>
      <w:bookmarkStart w:id="7" w:name="_GoBack"/>
      <w:bookmarkEnd w:id="7"/>
      <w:r>
        <w:t>jn om warm(tap)water te bereiden.</w:t>
      </w:r>
    </w:p>
    <w:p w:rsidR="002342A0" w:rsidRDefault="002342A0" w:rsidP="002342A0">
      <w:r>
        <w:t>Stooklijn:</w:t>
      </w:r>
    </w:p>
    <w:p w:rsidR="002342A0" w:rsidRDefault="002342A0" w:rsidP="002342A0">
      <w:r>
        <w:t>Regeling:</w:t>
      </w:r>
    </w:p>
    <w:p w:rsidR="002342A0" w:rsidRPr="00486230" w:rsidRDefault="002342A0" w:rsidP="002342A0">
      <w:r>
        <w:t>Afgiftesysteem verwarming:  LTV/HTV</w:t>
      </w:r>
    </w:p>
    <w:tbl>
      <w:tblPr>
        <w:tblStyle w:val="Tabelraster"/>
        <w:tblW w:w="0" w:type="auto"/>
        <w:tblLook w:val="04A0" w:firstRow="1" w:lastRow="0" w:firstColumn="1" w:lastColumn="0" w:noHBand="0" w:noVBand="1"/>
      </w:tblPr>
      <w:tblGrid>
        <w:gridCol w:w="686"/>
        <w:gridCol w:w="2682"/>
        <w:gridCol w:w="1984"/>
        <w:gridCol w:w="851"/>
        <w:gridCol w:w="1148"/>
        <w:gridCol w:w="1403"/>
        <w:gridCol w:w="3543"/>
        <w:gridCol w:w="1921"/>
      </w:tblGrid>
      <w:tr w:rsidR="002342A0" w:rsidTr="00902370">
        <w:tc>
          <w:tcPr>
            <w:tcW w:w="687" w:type="dxa"/>
            <w:tcBorders>
              <w:top w:val="single" w:sz="12" w:space="0" w:color="auto"/>
              <w:left w:val="single" w:sz="12" w:space="0" w:color="auto"/>
              <w:bottom w:val="single" w:sz="12" w:space="0" w:color="auto"/>
              <w:right w:val="single" w:sz="12" w:space="0" w:color="auto"/>
            </w:tcBorders>
          </w:tcPr>
          <w:p w:rsidR="002342A0" w:rsidRDefault="002342A0" w:rsidP="00902370"/>
        </w:tc>
        <w:tc>
          <w:tcPr>
            <w:tcW w:w="2682" w:type="dxa"/>
            <w:tcBorders>
              <w:top w:val="single" w:sz="12" w:space="0" w:color="auto"/>
              <w:left w:val="single" w:sz="12" w:space="0" w:color="auto"/>
              <w:bottom w:val="single" w:sz="12" w:space="0" w:color="auto"/>
              <w:right w:val="single" w:sz="12" w:space="0" w:color="auto"/>
            </w:tcBorders>
          </w:tcPr>
          <w:p w:rsidR="002342A0" w:rsidRDefault="002342A0" w:rsidP="00902370">
            <w:r>
              <w:t>Fabrikant</w:t>
            </w:r>
          </w:p>
        </w:tc>
        <w:tc>
          <w:tcPr>
            <w:tcW w:w="1984" w:type="dxa"/>
            <w:tcBorders>
              <w:top w:val="single" w:sz="12" w:space="0" w:color="auto"/>
              <w:left w:val="single" w:sz="12" w:space="0" w:color="auto"/>
              <w:bottom w:val="single" w:sz="12" w:space="0" w:color="auto"/>
              <w:right w:val="single" w:sz="12" w:space="0" w:color="auto"/>
            </w:tcBorders>
          </w:tcPr>
          <w:p w:rsidR="002342A0" w:rsidRDefault="002342A0" w:rsidP="00902370">
            <w:r>
              <w:t>Type</w:t>
            </w:r>
          </w:p>
        </w:tc>
        <w:tc>
          <w:tcPr>
            <w:tcW w:w="851" w:type="dxa"/>
            <w:tcBorders>
              <w:top w:val="single" w:sz="12" w:space="0" w:color="auto"/>
              <w:left w:val="single" w:sz="12" w:space="0" w:color="auto"/>
              <w:bottom w:val="single" w:sz="12" w:space="0" w:color="auto"/>
              <w:right w:val="single" w:sz="12" w:space="0" w:color="auto"/>
            </w:tcBorders>
          </w:tcPr>
          <w:p w:rsidR="002342A0" w:rsidRDefault="002342A0" w:rsidP="00902370">
            <w:r>
              <w:t>Jaar</w:t>
            </w:r>
          </w:p>
        </w:tc>
        <w:tc>
          <w:tcPr>
            <w:tcW w:w="1148" w:type="dxa"/>
            <w:tcBorders>
              <w:top w:val="single" w:sz="12" w:space="0" w:color="auto"/>
              <w:left w:val="single" w:sz="12" w:space="0" w:color="auto"/>
              <w:bottom w:val="single" w:sz="12" w:space="0" w:color="auto"/>
              <w:right w:val="single" w:sz="12" w:space="0" w:color="auto"/>
            </w:tcBorders>
          </w:tcPr>
          <w:p w:rsidR="002342A0" w:rsidRDefault="002342A0" w:rsidP="00902370">
            <w:r>
              <w:t>Vermogen</w:t>
            </w:r>
          </w:p>
        </w:tc>
        <w:tc>
          <w:tcPr>
            <w:tcW w:w="1403" w:type="dxa"/>
            <w:tcBorders>
              <w:top w:val="single" w:sz="12" w:space="0" w:color="auto"/>
              <w:left w:val="single" w:sz="12" w:space="0" w:color="auto"/>
              <w:bottom w:val="single" w:sz="12" w:space="0" w:color="auto"/>
              <w:right w:val="single" w:sz="12" w:space="0" w:color="auto"/>
            </w:tcBorders>
          </w:tcPr>
          <w:p w:rsidR="002342A0" w:rsidRDefault="002342A0" w:rsidP="00902370">
            <w:r>
              <w:t>Vollast uren</w:t>
            </w:r>
          </w:p>
        </w:tc>
        <w:tc>
          <w:tcPr>
            <w:tcW w:w="3544" w:type="dxa"/>
            <w:tcBorders>
              <w:top w:val="single" w:sz="12" w:space="0" w:color="auto"/>
              <w:left w:val="single" w:sz="12" w:space="0" w:color="auto"/>
              <w:bottom w:val="single" w:sz="12" w:space="0" w:color="auto"/>
              <w:right w:val="single" w:sz="12" w:space="0" w:color="auto"/>
            </w:tcBorders>
          </w:tcPr>
          <w:p w:rsidR="002342A0" w:rsidRDefault="002342A0" w:rsidP="00902370">
            <w:r>
              <w:t>Functie</w:t>
            </w:r>
          </w:p>
        </w:tc>
        <w:tc>
          <w:tcPr>
            <w:tcW w:w="1921" w:type="dxa"/>
            <w:tcBorders>
              <w:top w:val="single" w:sz="12" w:space="0" w:color="auto"/>
              <w:left w:val="single" w:sz="12" w:space="0" w:color="auto"/>
              <w:bottom w:val="single" w:sz="12" w:space="0" w:color="auto"/>
              <w:right w:val="single" w:sz="12" w:space="0" w:color="auto"/>
            </w:tcBorders>
          </w:tcPr>
          <w:p w:rsidR="002342A0" w:rsidRDefault="002342A0" w:rsidP="00902370">
            <w:r>
              <w:t>Locatie</w:t>
            </w:r>
          </w:p>
        </w:tc>
      </w:tr>
      <w:tr w:rsidR="002342A0" w:rsidTr="00902370">
        <w:tc>
          <w:tcPr>
            <w:tcW w:w="687" w:type="dxa"/>
            <w:tcBorders>
              <w:top w:val="single" w:sz="12" w:space="0" w:color="auto"/>
              <w:left w:val="single" w:sz="12" w:space="0" w:color="auto"/>
            </w:tcBorders>
          </w:tcPr>
          <w:p w:rsidR="002342A0" w:rsidRDefault="002342A0" w:rsidP="00902370">
            <w:r>
              <w:t>1</w:t>
            </w:r>
          </w:p>
        </w:tc>
        <w:tc>
          <w:tcPr>
            <w:tcW w:w="2682" w:type="dxa"/>
            <w:tcBorders>
              <w:top w:val="single" w:sz="12" w:space="0" w:color="auto"/>
            </w:tcBorders>
          </w:tcPr>
          <w:p w:rsidR="002342A0" w:rsidRDefault="002342A0" w:rsidP="00902370"/>
          <w:p w:rsidR="002342A0" w:rsidRDefault="002342A0" w:rsidP="00902370"/>
        </w:tc>
        <w:tc>
          <w:tcPr>
            <w:tcW w:w="1984" w:type="dxa"/>
            <w:tcBorders>
              <w:top w:val="single" w:sz="12" w:space="0" w:color="auto"/>
            </w:tcBorders>
          </w:tcPr>
          <w:p w:rsidR="002342A0" w:rsidRDefault="002342A0" w:rsidP="00902370"/>
        </w:tc>
        <w:tc>
          <w:tcPr>
            <w:tcW w:w="851" w:type="dxa"/>
            <w:tcBorders>
              <w:top w:val="single" w:sz="12" w:space="0" w:color="auto"/>
            </w:tcBorders>
          </w:tcPr>
          <w:p w:rsidR="002342A0" w:rsidRDefault="002342A0" w:rsidP="00902370"/>
        </w:tc>
        <w:tc>
          <w:tcPr>
            <w:tcW w:w="1148" w:type="dxa"/>
            <w:tcBorders>
              <w:top w:val="single" w:sz="12" w:space="0" w:color="auto"/>
            </w:tcBorders>
          </w:tcPr>
          <w:p w:rsidR="002342A0" w:rsidRDefault="002342A0" w:rsidP="00902370"/>
        </w:tc>
        <w:tc>
          <w:tcPr>
            <w:tcW w:w="1403" w:type="dxa"/>
            <w:tcBorders>
              <w:top w:val="single" w:sz="12" w:space="0" w:color="auto"/>
            </w:tcBorders>
          </w:tcPr>
          <w:p w:rsidR="002342A0" w:rsidRDefault="002342A0" w:rsidP="00902370"/>
        </w:tc>
        <w:tc>
          <w:tcPr>
            <w:tcW w:w="3544" w:type="dxa"/>
            <w:tcBorders>
              <w:top w:val="single" w:sz="12" w:space="0" w:color="auto"/>
            </w:tcBorders>
          </w:tcPr>
          <w:p w:rsidR="002342A0" w:rsidRDefault="002342A0" w:rsidP="00902370"/>
        </w:tc>
        <w:tc>
          <w:tcPr>
            <w:tcW w:w="1921" w:type="dxa"/>
            <w:tcBorders>
              <w:top w:val="single" w:sz="12" w:space="0" w:color="auto"/>
              <w:right w:val="single" w:sz="12" w:space="0" w:color="auto"/>
            </w:tcBorders>
          </w:tcPr>
          <w:p w:rsidR="002342A0" w:rsidRDefault="002342A0" w:rsidP="00902370"/>
        </w:tc>
      </w:tr>
      <w:tr w:rsidR="002342A0" w:rsidTr="00902370">
        <w:tc>
          <w:tcPr>
            <w:tcW w:w="687" w:type="dxa"/>
            <w:tcBorders>
              <w:left w:val="single" w:sz="12" w:space="0" w:color="auto"/>
            </w:tcBorders>
          </w:tcPr>
          <w:p w:rsidR="002342A0" w:rsidRDefault="002342A0" w:rsidP="00902370">
            <w:r>
              <w:t>2</w:t>
            </w:r>
          </w:p>
        </w:tc>
        <w:tc>
          <w:tcPr>
            <w:tcW w:w="2682" w:type="dxa"/>
          </w:tcPr>
          <w:p w:rsidR="002342A0" w:rsidRDefault="002342A0" w:rsidP="00902370"/>
          <w:p w:rsidR="002342A0" w:rsidRDefault="002342A0" w:rsidP="00902370"/>
        </w:tc>
        <w:tc>
          <w:tcPr>
            <w:tcW w:w="1984" w:type="dxa"/>
          </w:tcPr>
          <w:p w:rsidR="002342A0" w:rsidRDefault="002342A0" w:rsidP="00902370"/>
        </w:tc>
        <w:tc>
          <w:tcPr>
            <w:tcW w:w="851" w:type="dxa"/>
          </w:tcPr>
          <w:p w:rsidR="002342A0" w:rsidRDefault="002342A0" w:rsidP="00902370"/>
        </w:tc>
        <w:tc>
          <w:tcPr>
            <w:tcW w:w="1148" w:type="dxa"/>
          </w:tcPr>
          <w:p w:rsidR="002342A0" w:rsidRDefault="002342A0" w:rsidP="00902370"/>
        </w:tc>
        <w:tc>
          <w:tcPr>
            <w:tcW w:w="1403" w:type="dxa"/>
          </w:tcPr>
          <w:p w:rsidR="002342A0" w:rsidRDefault="002342A0" w:rsidP="00902370"/>
        </w:tc>
        <w:tc>
          <w:tcPr>
            <w:tcW w:w="3544" w:type="dxa"/>
          </w:tcPr>
          <w:p w:rsidR="002342A0" w:rsidRDefault="002342A0" w:rsidP="00902370"/>
        </w:tc>
        <w:tc>
          <w:tcPr>
            <w:tcW w:w="1921" w:type="dxa"/>
            <w:tcBorders>
              <w:right w:val="single" w:sz="12" w:space="0" w:color="auto"/>
            </w:tcBorders>
          </w:tcPr>
          <w:p w:rsidR="002342A0" w:rsidRDefault="002342A0" w:rsidP="00902370"/>
        </w:tc>
      </w:tr>
      <w:tr w:rsidR="002342A0" w:rsidTr="00902370">
        <w:tc>
          <w:tcPr>
            <w:tcW w:w="687" w:type="dxa"/>
            <w:tcBorders>
              <w:left w:val="single" w:sz="12" w:space="0" w:color="auto"/>
            </w:tcBorders>
          </w:tcPr>
          <w:p w:rsidR="002342A0" w:rsidRDefault="002342A0" w:rsidP="00902370">
            <w:r>
              <w:t>3</w:t>
            </w:r>
          </w:p>
        </w:tc>
        <w:tc>
          <w:tcPr>
            <w:tcW w:w="2682" w:type="dxa"/>
          </w:tcPr>
          <w:p w:rsidR="002342A0" w:rsidRDefault="002342A0" w:rsidP="00902370"/>
          <w:p w:rsidR="002342A0" w:rsidRDefault="002342A0" w:rsidP="00902370"/>
        </w:tc>
        <w:tc>
          <w:tcPr>
            <w:tcW w:w="1984" w:type="dxa"/>
          </w:tcPr>
          <w:p w:rsidR="002342A0" w:rsidRDefault="002342A0" w:rsidP="00902370"/>
        </w:tc>
        <w:tc>
          <w:tcPr>
            <w:tcW w:w="851" w:type="dxa"/>
          </w:tcPr>
          <w:p w:rsidR="002342A0" w:rsidRDefault="002342A0" w:rsidP="00902370"/>
        </w:tc>
        <w:tc>
          <w:tcPr>
            <w:tcW w:w="1148" w:type="dxa"/>
          </w:tcPr>
          <w:p w:rsidR="002342A0" w:rsidRDefault="002342A0" w:rsidP="00902370"/>
        </w:tc>
        <w:tc>
          <w:tcPr>
            <w:tcW w:w="1403" w:type="dxa"/>
          </w:tcPr>
          <w:p w:rsidR="002342A0" w:rsidRDefault="002342A0" w:rsidP="00902370"/>
        </w:tc>
        <w:tc>
          <w:tcPr>
            <w:tcW w:w="3544" w:type="dxa"/>
          </w:tcPr>
          <w:p w:rsidR="002342A0" w:rsidRDefault="002342A0" w:rsidP="00902370"/>
        </w:tc>
        <w:tc>
          <w:tcPr>
            <w:tcW w:w="1921" w:type="dxa"/>
            <w:tcBorders>
              <w:right w:val="single" w:sz="12" w:space="0" w:color="auto"/>
            </w:tcBorders>
          </w:tcPr>
          <w:p w:rsidR="002342A0" w:rsidRDefault="002342A0" w:rsidP="00902370"/>
        </w:tc>
      </w:tr>
      <w:tr w:rsidR="002342A0" w:rsidTr="00902370">
        <w:tc>
          <w:tcPr>
            <w:tcW w:w="687" w:type="dxa"/>
            <w:tcBorders>
              <w:left w:val="single" w:sz="12" w:space="0" w:color="auto"/>
            </w:tcBorders>
          </w:tcPr>
          <w:p w:rsidR="002342A0" w:rsidRDefault="002342A0" w:rsidP="00902370">
            <w:r>
              <w:t>4</w:t>
            </w:r>
          </w:p>
        </w:tc>
        <w:tc>
          <w:tcPr>
            <w:tcW w:w="2682" w:type="dxa"/>
          </w:tcPr>
          <w:p w:rsidR="002342A0" w:rsidRDefault="002342A0" w:rsidP="00902370"/>
          <w:p w:rsidR="002342A0" w:rsidRDefault="002342A0" w:rsidP="00902370"/>
        </w:tc>
        <w:tc>
          <w:tcPr>
            <w:tcW w:w="1984" w:type="dxa"/>
          </w:tcPr>
          <w:p w:rsidR="002342A0" w:rsidRDefault="002342A0" w:rsidP="00902370"/>
        </w:tc>
        <w:tc>
          <w:tcPr>
            <w:tcW w:w="851" w:type="dxa"/>
          </w:tcPr>
          <w:p w:rsidR="002342A0" w:rsidRDefault="002342A0" w:rsidP="00902370"/>
        </w:tc>
        <w:tc>
          <w:tcPr>
            <w:tcW w:w="1148" w:type="dxa"/>
          </w:tcPr>
          <w:p w:rsidR="002342A0" w:rsidRDefault="002342A0" w:rsidP="00902370"/>
        </w:tc>
        <w:tc>
          <w:tcPr>
            <w:tcW w:w="1403" w:type="dxa"/>
          </w:tcPr>
          <w:p w:rsidR="002342A0" w:rsidRDefault="002342A0" w:rsidP="00902370"/>
        </w:tc>
        <w:tc>
          <w:tcPr>
            <w:tcW w:w="3544" w:type="dxa"/>
          </w:tcPr>
          <w:p w:rsidR="002342A0" w:rsidRDefault="002342A0" w:rsidP="00902370"/>
        </w:tc>
        <w:tc>
          <w:tcPr>
            <w:tcW w:w="1921" w:type="dxa"/>
            <w:tcBorders>
              <w:right w:val="single" w:sz="12" w:space="0" w:color="auto"/>
            </w:tcBorders>
          </w:tcPr>
          <w:p w:rsidR="002342A0" w:rsidRDefault="002342A0" w:rsidP="00902370"/>
        </w:tc>
      </w:tr>
      <w:tr w:rsidR="002342A0" w:rsidTr="00902370">
        <w:tc>
          <w:tcPr>
            <w:tcW w:w="687" w:type="dxa"/>
            <w:tcBorders>
              <w:left w:val="single" w:sz="12" w:space="0" w:color="auto"/>
            </w:tcBorders>
          </w:tcPr>
          <w:p w:rsidR="002342A0" w:rsidRDefault="002342A0" w:rsidP="00902370">
            <w:r>
              <w:t>5</w:t>
            </w:r>
          </w:p>
        </w:tc>
        <w:tc>
          <w:tcPr>
            <w:tcW w:w="2682" w:type="dxa"/>
          </w:tcPr>
          <w:p w:rsidR="002342A0" w:rsidRDefault="002342A0" w:rsidP="00902370"/>
          <w:p w:rsidR="002342A0" w:rsidRDefault="002342A0" w:rsidP="00902370"/>
        </w:tc>
        <w:tc>
          <w:tcPr>
            <w:tcW w:w="1984" w:type="dxa"/>
          </w:tcPr>
          <w:p w:rsidR="002342A0" w:rsidRDefault="002342A0" w:rsidP="00902370"/>
        </w:tc>
        <w:tc>
          <w:tcPr>
            <w:tcW w:w="851" w:type="dxa"/>
          </w:tcPr>
          <w:p w:rsidR="002342A0" w:rsidRDefault="002342A0" w:rsidP="00902370"/>
        </w:tc>
        <w:tc>
          <w:tcPr>
            <w:tcW w:w="1148" w:type="dxa"/>
          </w:tcPr>
          <w:p w:rsidR="002342A0" w:rsidRDefault="002342A0" w:rsidP="00902370"/>
        </w:tc>
        <w:tc>
          <w:tcPr>
            <w:tcW w:w="1403" w:type="dxa"/>
          </w:tcPr>
          <w:p w:rsidR="002342A0" w:rsidRDefault="002342A0" w:rsidP="00902370"/>
        </w:tc>
        <w:tc>
          <w:tcPr>
            <w:tcW w:w="3544" w:type="dxa"/>
          </w:tcPr>
          <w:p w:rsidR="002342A0" w:rsidRDefault="002342A0" w:rsidP="00902370"/>
        </w:tc>
        <w:tc>
          <w:tcPr>
            <w:tcW w:w="1921" w:type="dxa"/>
            <w:tcBorders>
              <w:right w:val="single" w:sz="12" w:space="0" w:color="auto"/>
            </w:tcBorders>
          </w:tcPr>
          <w:p w:rsidR="002342A0" w:rsidRDefault="002342A0" w:rsidP="00902370"/>
        </w:tc>
      </w:tr>
      <w:tr w:rsidR="002342A0" w:rsidTr="00902370">
        <w:tc>
          <w:tcPr>
            <w:tcW w:w="687" w:type="dxa"/>
            <w:tcBorders>
              <w:left w:val="single" w:sz="12" w:space="0" w:color="auto"/>
              <w:bottom w:val="single" w:sz="12" w:space="0" w:color="auto"/>
            </w:tcBorders>
          </w:tcPr>
          <w:p w:rsidR="002342A0" w:rsidRDefault="002342A0" w:rsidP="00902370">
            <w:r>
              <w:t>6</w:t>
            </w:r>
          </w:p>
        </w:tc>
        <w:tc>
          <w:tcPr>
            <w:tcW w:w="2682" w:type="dxa"/>
            <w:tcBorders>
              <w:bottom w:val="single" w:sz="12" w:space="0" w:color="auto"/>
            </w:tcBorders>
          </w:tcPr>
          <w:p w:rsidR="002342A0" w:rsidRDefault="002342A0" w:rsidP="00902370"/>
          <w:p w:rsidR="002342A0" w:rsidRDefault="002342A0" w:rsidP="00902370"/>
        </w:tc>
        <w:tc>
          <w:tcPr>
            <w:tcW w:w="1984" w:type="dxa"/>
            <w:tcBorders>
              <w:bottom w:val="single" w:sz="12" w:space="0" w:color="auto"/>
            </w:tcBorders>
          </w:tcPr>
          <w:p w:rsidR="002342A0" w:rsidRDefault="002342A0" w:rsidP="00902370"/>
        </w:tc>
        <w:tc>
          <w:tcPr>
            <w:tcW w:w="851" w:type="dxa"/>
            <w:tcBorders>
              <w:bottom w:val="single" w:sz="12" w:space="0" w:color="auto"/>
            </w:tcBorders>
          </w:tcPr>
          <w:p w:rsidR="002342A0" w:rsidRDefault="002342A0" w:rsidP="00902370"/>
        </w:tc>
        <w:tc>
          <w:tcPr>
            <w:tcW w:w="1148" w:type="dxa"/>
            <w:tcBorders>
              <w:bottom w:val="single" w:sz="12" w:space="0" w:color="auto"/>
            </w:tcBorders>
          </w:tcPr>
          <w:p w:rsidR="002342A0" w:rsidRDefault="002342A0" w:rsidP="00902370"/>
        </w:tc>
        <w:tc>
          <w:tcPr>
            <w:tcW w:w="1403" w:type="dxa"/>
            <w:tcBorders>
              <w:bottom w:val="single" w:sz="12" w:space="0" w:color="auto"/>
            </w:tcBorders>
          </w:tcPr>
          <w:p w:rsidR="002342A0" w:rsidRDefault="002342A0" w:rsidP="00902370"/>
        </w:tc>
        <w:tc>
          <w:tcPr>
            <w:tcW w:w="3544" w:type="dxa"/>
            <w:tcBorders>
              <w:bottom w:val="single" w:sz="12" w:space="0" w:color="auto"/>
            </w:tcBorders>
          </w:tcPr>
          <w:p w:rsidR="002342A0" w:rsidRDefault="002342A0" w:rsidP="00902370"/>
        </w:tc>
        <w:tc>
          <w:tcPr>
            <w:tcW w:w="1921" w:type="dxa"/>
            <w:tcBorders>
              <w:bottom w:val="single" w:sz="12" w:space="0" w:color="auto"/>
              <w:right w:val="single" w:sz="12" w:space="0" w:color="auto"/>
            </w:tcBorders>
          </w:tcPr>
          <w:p w:rsidR="002342A0" w:rsidRDefault="002342A0" w:rsidP="00902370"/>
        </w:tc>
      </w:tr>
    </w:tbl>
    <w:p w:rsidR="002342A0" w:rsidRPr="00486230" w:rsidRDefault="002342A0" w:rsidP="002342A0"/>
    <w:p w:rsidR="002342A0" w:rsidRDefault="002342A0" w:rsidP="002342A0">
      <w:pPr>
        <w:rPr>
          <w:b/>
        </w:rPr>
      </w:pPr>
    </w:p>
    <w:p w:rsidR="002342A0" w:rsidRDefault="002342A0" w:rsidP="002342A0">
      <w:pPr>
        <w:rPr>
          <w:b/>
        </w:rPr>
      </w:pPr>
    </w:p>
    <w:p w:rsidR="002342A0" w:rsidRDefault="002342A0" w:rsidP="002342A0">
      <w:pPr>
        <w:rPr>
          <w:b/>
        </w:rPr>
      </w:pPr>
      <w:r>
        <w:rPr>
          <w:b/>
        </w:rPr>
        <w:t>Opmerkingen:</w:t>
      </w:r>
    </w:p>
    <w:p w:rsidR="002342A0" w:rsidRDefault="002342A0" w:rsidP="002342A0">
      <w:pPr>
        <w:rPr>
          <w:b/>
        </w:rPr>
      </w:pPr>
    </w:p>
    <w:p w:rsidR="002342A0" w:rsidRDefault="002342A0" w:rsidP="002342A0">
      <w:pPr>
        <w:rPr>
          <w:b/>
        </w:rPr>
      </w:pPr>
    </w:p>
    <w:p w:rsidR="002342A0" w:rsidRPr="00D358E5" w:rsidRDefault="002342A0" w:rsidP="002342A0">
      <w:pPr>
        <w:rPr>
          <w:b/>
        </w:rPr>
      </w:pPr>
      <w:r>
        <w:rPr>
          <w:b/>
        </w:rPr>
        <w:lastRenderedPageBreak/>
        <w:t>Circulatiepompen (</w:t>
      </w:r>
      <w:proofErr w:type="spellStart"/>
      <w:r>
        <w:rPr>
          <w:b/>
        </w:rPr>
        <w:t>evt</w:t>
      </w:r>
      <w:proofErr w:type="spellEnd"/>
      <w:r>
        <w:rPr>
          <w:b/>
        </w:rPr>
        <w:t xml:space="preserve"> andere pompen)</w:t>
      </w:r>
    </w:p>
    <w:tbl>
      <w:tblPr>
        <w:tblpPr w:leftFromText="142" w:rightFromText="142" w:vertAnchor="text" w:horzAnchor="margin" w:tblpY="1"/>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2348"/>
        <w:gridCol w:w="1964"/>
        <w:gridCol w:w="871"/>
        <w:gridCol w:w="1275"/>
        <w:gridCol w:w="1560"/>
        <w:gridCol w:w="3260"/>
        <w:gridCol w:w="2022"/>
      </w:tblGrid>
      <w:tr w:rsidR="002342A0" w:rsidRPr="003D076D" w:rsidTr="00902370">
        <w:trPr>
          <w:trHeight w:val="352"/>
        </w:trPr>
        <w:tc>
          <w:tcPr>
            <w:tcW w:w="98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 </w:t>
            </w:r>
          </w:p>
        </w:tc>
        <w:tc>
          <w:tcPr>
            <w:tcW w:w="234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Fabrikant</w:t>
            </w:r>
          </w:p>
        </w:tc>
        <w:tc>
          <w:tcPr>
            <w:tcW w:w="196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Type</w:t>
            </w:r>
          </w:p>
        </w:tc>
        <w:tc>
          <w:tcPr>
            <w:tcW w:w="87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Jaar</w:t>
            </w:r>
          </w:p>
        </w:tc>
        <w:tc>
          <w:tcPr>
            <w:tcW w:w="127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Vermogen</w:t>
            </w:r>
          </w:p>
        </w:tc>
        <w:tc>
          <w:tcPr>
            <w:tcW w:w="156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Vollast uren</w:t>
            </w:r>
          </w:p>
        </w:tc>
        <w:tc>
          <w:tcPr>
            <w:tcW w:w="326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Functie</w:t>
            </w:r>
          </w:p>
        </w:tc>
        <w:tc>
          <w:tcPr>
            <w:tcW w:w="202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Locatie</w:t>
            </w:r>
          </w:p>
        </w:tc>
      </w:tr>
      <w:tr w:rsidR="002342A0" w:rsidRPr="003D076D" w:rsidTr="00902370">
        <w:trPr>
          <w:trHeight w:val="352"/>
        </w:trPr>
        <w:tc>
          <w:tcPr>
            <w:tcW w:w="983" w:type="dxa"/>
            <w:tcBorders>
              <w:top w:val="single" w:sz="12" w:space="0" w:color="auto"/>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1</w:t>
            </w:r>
          </w:p>
        </w:tc>
        <w:tc>
          <w:tcPr>
            <w:tcW w:w="2348" w:type="dxa"/>
            <w:tcBorders>
              <w:top w:val="single" w:sz="12" w:space="0" w:color="auto"/>
            </w:tcBorders>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top w:val="single" w:sz="12" w:space="0" w:color="auto"/>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2</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3</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4</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bottom w:val="single" w:sz="4"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5</w:t>
            </w:r>
          </w:p>
        </w:tc>
        <w:tc>
          <w:tcPr>
            <w:tcW w:w="2348" w:type="dxa"/>
            <w:tcBorders>
              <w:bottom w:val="single" w:sz="4" w:space="0" w:color="auto"/>
            </w:tcBorders>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tcBorders>
              <w:bottom w:val="single" w:sz="4"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tcBorders>
              <w:bottom w:val="single" w:sz="4"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tcBorders>
              <w:bottom w:val="single" w:sz="4"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tcBorders>
              <w:bottom w:val="single" w:sz="4"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tcBorders>
              <w:bottom w:val="single" w:sz="4"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bottom w:val="single" w:sz="4" w:space="0" w:color="auto"/>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bottom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6</w:t>
            </w:r>
          </w:p>
        </w:tc>
        <w:tc>
          <w:tcPr>
            <w:tcW w:w="2348" w:type="dxa"/>
            <w:tcBorders>
              <w:bottom w:val="single" w:sz="12" w:space="0" w:color="auto"/>
            </w:tcBorders>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bottom w:val="single" w:sz="12" w:space="0" w:color="auto"/>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bl>
    <w:p w:rsidR="002342A0" w:rsidRPr="00486230" w:rsidRDefault="002342A0" w:rsidP="002342A0"/>
    <w:p w:rsidR="002342A0" w:rsidRDefault="002342A0" w:rsidP="002342A0">
      <w:pPr>
        <w:rPr>
          <w:b/>
        </w:rPr>
      </w:pPr>
    </w:p>
    <w:p w:rsidR="002342A0" w:rsidRDefault="002342A0" w:rsidP="002342A0">
      <w:pPr>
        <w:rPr>
          <w:b/>
        </w:rPr>
      </w:pPr>
    </w:p>
    <w:p w:rsidR="002342A0" w:rsidRDefault="002342A0" w:rsidP="002342A0">
      <w:pPr>
        <w:rPr>
          <w:b/>
        </w:rPr>
      </w:pPr>
      <w:r>
        <w:rPr>
          <w:b/>
        </w:rPr>
        <w:t>Opmerkingen:</w:t>
      </w:r>
    </w:p>
    <w:p w:rsidR="002342A0" w:rsidRDefault="002342A0" w:rsidP="002342A0">
      <w:pPr>
        <w:rPr>
          <w:b/>
        </w:rPr>
      </w:pPr>
    </w:p>
    <w:p w:rsidR="002342A0" w:rsidRDefault="002342A0" w:rsidP="002342A0"/>
    <w:p w:rsidR="002342A0" w:rsidRDefault="002342A0" w:rsidP="002342A0">
      <w:pPr>
        <w:rPr>
          <w:b/>
        </w:rPr>
      </w:pPr>
      <w:r>
        <w:rPr>
          <w:b/>
        </w:rPr>
        <w:br w:type="page"/>
      </w:r>
    </w:p>
    <w:p w:rsidR="002342A0" w:rsidRDefault="002342A0" w:rsidP="002342A0">
      <w:pPr>
        <w:rPr>
          <w:b/>
        </w:rPr>
      </w:pPr>
      <w:r>
        <w:rPr>
          <w:b/>
        </w:rPr>
        <w:lastRenderedPageBreak/>
        <w:t>Ventilatie</w:t>
      </w:r>
    </w:p>
    <w:p w:rsidR="002342A0" w:rsidRDefault="002342A0" w:rsidP="002342A0">
      <w:r>
        <w:t>Ventilatoren, LBK, WTW.</w:t>
      </w:r>
    </w:p>
    <w:p w:rsidR="002342A0" w:rsidRDefault="002342A0" w:rsidP="002342A0">
      <w:r>
        <w:t>Soort: natuurlijk/mechanische/gebalanceerd</w:t>
      </w:r>
    </w:p>
    <w:p w:rsidR="002342A0" w:rsidRPr="00BC57A7" w:rsidRDefault="002342A0" w:rsidP="002342A0">
      <w:r>
        <w:t>Regeling:</w:t>
      </w:r>
    </w:p>
    <w:tbl>
      <w:tblPr>
        <w:tblpPr w:leftFromText="142" w:rightFromText="142" w:vertAnchor="text" w:horzAnchor="margin" w:tblpY="1"/>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2348"/>
        <w:gridCol w:w="1964"/>
        <w:gridCol w:w="871"/>
        <w:gridCol w:w="1275"/>
        <w:gridCol w:w="1560"/>
        <w:gridCol w:w="3260"/>
        <w:gridCol w:w="2022"/>
      </w:tblGrid>
      <w:tr w:rsidR="002342A0" w:rsidRPr="003D076D" w:rsidTr="00902370">
        <w:trPr>
          <w:trHeight w:val="352"/>
        </w:trPr>
        <w:tc>
          <w:tcPr>
            <w:tcW w:w="98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 </w:t>
            </w:r>
          </w:p>
        </w:tc>
        <w:tc>
          <w:tcPr>
            <w:tcW w:w="234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Fabrikant</w:t>
            </w:r>
          </w:p>
        </w:tc>
        <w:tc>
          <w:tcPr>
            <w:tcW w:w="196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Type</w:t>
            </w:r>
          </w:p>
        </w:tc>
        <w:tc>
          <w:tcPr>
            <w:tcW w:w="87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Jaar</w:t>
            </w:r>
          </w:p>
        </w:tc>
        <w:tc>
          <w:tcPr>
            <w:tcW w:w="127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Vermogen</w:t>
            </w:r>
          </w:p>
        </w:tc>
        <w:tc>
          <w:tcPr>
            <w:tcW w:w="156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Vollast uren</w:t>
            </w:r>
          </w:p>
        </w:tc>
        <w:tc>
          <w:tcPr>
            <w:tcW w:w="326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Functie</w:t>
            </w:r>
          </w:p>
        </w:tc>
        <w:tc>
          <w:tcPr>
            <w:tcW w:w="202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Locatie</w:t>
            </w:r>
          </w:p>
        </w:tc>
      </w:tr>
      <w:tr w:rsidR="002342A0" w:rsidRPr="003D076D" w:rsidTr="00902370">
        <w:trPr>
          <w:trHeight w:val="352"/>
        </w:trPr>
        <w:tc>
          <w:tcPr>
            <w:tcW w:w="983" w:type="dxa"/>
            <w:tcBorders>
              <w:top w:val="single" w:sz="12" w:space="0" w:color="auto"/>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1</w:t>
            </w:r>
          </w:p>
        </w:tc>
        <w:tc>
          <w:tcPr>
            <w:tcW w:w="2348" w:type="dxa"/>
            <w:tcBorders>
              <w:top w:val="single" w:sz="12" w:space="0" w:color="auto"/>
            </w:tcBorders>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top w:val="single" w:sz="12" w:space="0" w:color="auto"/>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2</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3</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4</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5</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bottom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6</w:t>
            </w:r>
          </w:p>
        </w:tc>
        <w:tc>
          <w:tcPr>
            <w:tcW w:w="2348" w:type="dxa"/>
            <w:tcBorders>
              <w:bottom w:val="single" w:sz="12" w:space="0" w:color="auto"/>
            </w:tcBorders>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bottom w:val="single" w:sz="12" w:space="0" w:color="auto"/>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bl>
    <w:p w:rsidR="002342A0" w:rsidRPr="00486230" w:rsidRDefault="002342A0" w:rsidP="002342A0"/>
    <w:p w:rsidR="002342A0" w:rsidRDefault="002342A0" w:rsidP="002342A0">
      <w:pPr>
        <w:rPr>
          <w:b/>
        </w:rPr>
      </w:pPr>
    </w:p>
    <w:p w:rsidR="002342A0" w:rsidRDefault="002342A0" w:rsidP="002342A0">
      <w:pPr>
        <w:rPr>
          <w:b/>
        </w:rPr>
      </w:pPr>
    </w:p>
    <w:p w:rsidR="002342A0" w:rsidRDefault="002342A0" w:rsidP="002342A0">
      <w:pPr>
        <w:rPr>
          <w:b/>
        </w:rPr>
      </w:pPr>
      <w:r>
        <w:rPr>
          <w:b/>
        </w:rPr>
        <w:t>Opmerkingen:</w:t>
      </w:r>
    </w:p>
    <w:p w:rsidR="002342A0" w:rsidRDefault="002342A0" w:rsidP="002342A0">
      <w:pPr>
        <w:rPr>
          <w:b/>
        </w:rPr>
      </w:pPr>
    </w:p>
    <w:p w:rsidR="002342A0" w:rsidRDefault="002342A0" w:rsidP="002342A0">
      <w:r>
        <w:br w:type="page"/>
      </w:r>
    </w:p>
    <w:p w:rsidR="002342A0" w:rsidRDefault="002342A0" w:rsidP="002342A0">
      <w:pPr>
        <w:rPr>
          <w:b/>
        </w:rPr>
      </w:pPr>
      <w:r>
        <w:rPr>
          <w:b/>
        </w:rPr>
        <w:lastRenderedPageBreak/>
        <w:t>Koeling</w:t>
      </w:r>
    </w:p>
    <w:p w:rsidR="002342A0" w:rsidRPr="00BC57A7" w:rsidRDefault="002342A0" w:rsidP="002342A0">
      <w:r>
        <w:t>Regeling:</w:t>
      </w:r>
    </w:p>
    <w:tbl>
      <w:tblPr>
        <w:tblpPr w:leftFromText="142" w:rightFromText="142" w:vertAnchor="text" w:horzAnchor="margin" w:tblpY="1"/>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2348"/>
        <w:gridCol w:w="1964"/>
        <w:gridCol w:w="871"/>
        <w:gridCol w:w="1275"/>
        <w:gridCol w:w="1560"/>
        <w:gridCol w:w="3260"/>
        <w:gridCol w:w="2022"/>
      </w:tblGrid>
      <w:tr w:rsidR="002342A0" w:rsidRPr="003D076D" w:rsidTr="00902370">
        <w:trPr>
          <w:trHeight w:val="352"/>
        </w:trPr>
        <w:tc>
          <w:tcPr>
            <w:tcW w:w="98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 </w:t>
            </w:r>
          </w:p>
        </w:tc>
        <w:tc>
          <w:tcPr>
            <w:tcW w:w="234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Fabrikant</w:t>
            </w:r>
          </w:p>
        </w:tc>
        <w:tc>
          <w:tcPr>
            <w:tcW w:w="196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Type</w:t>
            </w:r>
          </w:p>
        </w:tc>
        <w:tc>
          <w:tcPr>
            <w:tcW w:w="871"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Jaar</w:t>
            </w:r>
          </w:p>
        </w:tc>
        <w:tc>
          <w:tcPr>
            <w:tcW w:w="127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Vermogen</w:t>
            </w:r>
          </w:p>
        </w:tc>
        <w:tc>
          <w:tcPr>
            <w:tcW w:w="156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Vollast uren</w:t>
            </w:r>
          </w:p>
        </w:tc>
        <w:tc>
          <w:tcPr>
            <w:tcW w:w="326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Functie</w:t>
            </w:r>
          </w:p>
        </w:tc>
        <w:tc>
          <w:tcPr>
            <w:tcW w:w="202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342A0" w:rsidRPr="003D076D" w:rsidRDefault="002342A0" w:rsidP="00902370">
            <w:pPr>
              <w:spacing w:after="0" w:line="240" w:lineRule="auto"/>
              <w:rPr>
                <w:rFonts w:eastAsia="Times New Roman"/>
                <w:color w:val="000000"/>
                <w:lang w:eastAsia="nl-NL"/>
              </w:rPr>
            </w:pPr>
            <w:r w:rsidRPr="003D076D">
              <w:rPr>
                <w:rFonts w:eastAsia="Times New Roman"/>
                <w:color w:val="000000"/>
                <w:lang w:eastAsia="nl-NL"/>
              </w:rPr>
              <w:t>Locatie</w:t>
            </w:r>
          </w:p>
        </w:tc>
      </w:tr>
      <w:tr w:rsidR="002342A0" w:rsidRPr="003D076D" w:rsidTr="00902370">
        <w:trPr>
          <w:trHeight w:val="352"/>
        </w:trPr>
        <w:tc>
          <w:tcPr>
            <w:tcW w:w="983" w:type="dxa"/>
            <w:tcBorders>
              <w:top w:val="single" w:sz="12" w:space="0" w:color="auto"/>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1</w:t>
            </w:r>
          </w:p>
        </w:tc>
        <w:tc>
          <w:tcPr>
            <w:tcW w:w="2348" w:type="dxa"/>
            <w:tcBorders>
              <w:top w:val="single" w:sz="12" w:space="0" w:color="auto"/>
            </w:tcBorders>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tcBorders>
              <w:top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top w:val="single" w:sz="12" w:space="0" w:color="auto"/>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2</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3</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4</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5</w:t>
            </w:r>
          </w:p>
        </w:tc>
        <w:tc>
          <w:tcPr>
            <w:tcW w:w="2348" w:type="dxa"/>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r w:rsidR="002342A0" w:rsidRPr="003D076D" w:rsidTr="00902370">
        <w:trPr>
          <w:trHeight w:val="352"/>
        </w:trPr>
        <w:tc>
          <w:tcPr>
            <w:tcW w:w="983" w:type="dxa"/>
            <w:tcBorders>
              <w:left w:val="single" w:sz="12" w:space="0" w:color="auto"/>
              <w:bottom w:val="single" w:sz="12" w:space="0" w:color="auto"/>
            </w:tcBorders>
            <w:shd w:val="clear" w:color="auto" w:fill="auto"/>
            <w:noWrap/>
            <w:vAlign w:val="bottom"/>
            <w:hideMark/>
          </w:tcPr>
          <w:p w:rsidR="002342A0" w:rsidRPr="003D076D" w:rsidRDefault="002342A0" w:rsidP="00902370">
            <w:pPr>
              <w:spacing w:after="0" w:line="240" w:lineRule="auto"/>
              <w:jc w:val="right"/>
              <w:rPr>
                <w:rFonts w:eastAsia="Times New Roman"/>
                <w:color w:val="000000"/>
                <w:lang w:eastAsia="nl-NL"/>
              </w:rPr>
            </w:pPr>
            <w:r w:rsidRPr="003D076D">
              <w:rPr>
                <w:rFonts w:eastAsia="Times New Roman"/>
                <w:color w:val="000000"/>
                <w:lang w:eastAsia="nl-NL"/>
              </w:rPr>
              <w:t>6</w:t>
            </w:r>
          </w:p>
        </w:tc>
        <w:tc>
          <w:tcPr>
            <w:tcW w:w="2348" w:type="dxa"/>
            <w:tcBorders>
              <w:bottom w:val="single" w:sz="12" w:space="0" w:color="auto"/>
            </w:tcBorders>
            <w:shd w:val="clear" w:color="auto" w:fill="auto"/>
            <w:noWrap/>
            <w:vAlign w:val="bottom"/>
            <w:hideMark/>
          </w:tcPr>
          <w:p w:rsidR="002342A0" w:rsidRDefault="002342A0" w:rsidP="00902370">
            <w:pPr>
              <w:spacing w:after="0" w:line="240" w:lineRule="auto"/>
              <w:rPr>
                <w:rFonts w:eastAsia="Times New Roman"/>
                <w:color w:val="000000"/>
                <w:lang w:eastAsia="nl-NL"/>
              </w:rPr>
            </w:pPr>
          </w:p>
          <w:p w:rsidR="002342A0" w:rsidRPr="003D076D" w:rsidRDefault="002342A0" w:rsidP="00902370">
            <w:pPr>
              <w:spacing w:after="0" w:line="240" w:lineRule="auto"/>
              <w:rPr>
                <w:rFonts w:eastAsia="Times New Roman"/>
                <w:color w:val="000000"/>
                <w:lang w:eastAsia="nl-NL"/>
              </w:rPr>
            </w:pPr>
          </w:p>
        </w:tc>
        <w:tc>
          <w:tcPr>
            <w:tcW w:w="1964"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871"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275"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1560"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3260" w:type="dxa"/>
            <w:tcBorders>
              <w:bottom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c>
          <w:tcPr>
            <w:tcW w:w="2022" w:type="dxa"/>
            <w:tcBorders>
              <w:bottom w:val="single" w:sz="12" w:space="0" w:color="auto"/>
              <w:right w:val="single" w:sz="12" w:space="0" w:color="auto"/>
            </w:tcBorders>
            <w:shd w:val="clear" w:color="auto" w:fill="auto"/>
            <w:noWrap/>
            <w:vAlign w:val="bottom"/>
            <w:hideMark/>
          </w:tcPr>
          <w:p w:rsidR="002342A0" w:rsidRPr="003D076D" w:rsidRDefault="002342A0" w:rsidP="00902370">
            <w:pPr>
              <w:spacing w:after="0" w:line="240" w:lineRule="auto"/>
              <w:rPr>
                <w:rFonts w:eastAsia="Times New Roman"/>
                <w:color w:val="000000"/>
                <w:lang w:eastAsia="nl-NL"/>
              </w:rPr>
            </w:pPr>
          </w:p>
        </w:tc>
      </w:tr>
    </w:tbl>
    <w:p w:rsidR="002342A0" w:rsidRDefault="002342A0" w:rsidP="002342A0"/>
    <w:p w:rsidR="002342A0" w:rsidRDefault="002342A0" w:rsidP="002342A0"/>
    <w:p w:rsidR="002342A0" w:rsidRDefault="002342A0" w:rsidP="002342A0"/>
    <w:p w:rsidR="002342A0" w:rsidRDefault="002342A0" w:rsidP="002342A0">
      <w:pPr>
        <w:rPr>
          <w:b/>
        </w:rPr>
      </w:pPr>
      <w:r>
        <w:rPr>
          <w:b/>
        </w:rPr>
        <w:t>Opmerkingen:</w:t>
      </w:r>
    </w:p>
    <w:p w:rsidR="002342A0" w:rsidRDefault="002342A0" w:rsidP="002342A0"/>
    <w:p w:rsidR="002342A0" w:rsidRDefault="002342A0" w:rsidP="002342A0"/>
    <w:p w:rsidR="002342A0" w:rsidRDefault="002342A0" w:rsidP="002342A0"/>
    <w:p w:rsidR="002342A0" w:rsidRDefault="002342A0">
      <w:pPr>
        <w:suppressAutoHyphens w:val="0"/>
      </w:pPr>
      <w:r>
        <w:br w:type="page"/>
      </w:r>
    </w:p>
    <w:p w:rsidR="002342A0" w:rsidRDefault="002342A0" w:rsidP="002342A0">
      <w:pPr>
        <w:sectPr w:rsidR="002342A0" w:rsidSect="002342A0">
          <w:footerReference w:type="default" r:id="rId16"/>
          <w:pgSz w:w="16838" w:h="11906" w:orient="landscape"/>
          <w:pgMar w:top="1418" w:right="1418" w:bottom="1418" w:left="1418" w:header="709" w:footer="709" w:gutter="0"/>
          <w:cols w:space="708"/>
          <w:titlePg/>
        </w:sectPr>
      </w:pPr>
    </w:p>
    <w:bookmarkStart w:id="8" w:name="_Toc406568665"/>
    <w:p w:rsidR="00902370" w:rsidRDefault="00057404" w:rsidP="00902370">
      <w:pPr>
        <w:pStyle w:val="Kop1"/>
      </w:pPr>
      <w:r>
        <w:rPr>
          <w:noProof/>
          <w:lang w:eastAsia="nl-NL"/>
        </w:rPr>
        <w:lastRenderedPageBreak/>
        <mc:AlternateContent>
          <mc:Choice Requires="wps">
            <w:drawing>
              <wp:anchor distT="0" distB="0" distL="114300" distR="114300" simplePos="0" relativeHeight="251660288" behindDoc="0" locked="0" layoutInCell="1" allowOverlap="1" wp14:anchorId="6A0DE3A1" wp14:editId="31E2796C">
                <wp:simplePos x="0" y="0"/>
                <wp:positionH relativeFrom="column">
                  <wp:posOffset>4871720</wp:posOffset>
                </wp:positionH>
                <wp:positionV relativeFrom="paragraph">
                  <wp:posOffset>137795</wp:posOffset>
                </wp:positionV>
                <wp:extent cx="2828925" cy="50482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04825"/>
                        </a:xfrm>
                        <a:prstGeom prst="rect">
                          <a:avLst/>
                        </a:prstGeom>
                        <a:solidFill>
                          <a:srgbClr val="FFFFFF"/>
                        </a:solidFill>
                        <a:ln w="9525">
                          <a:solidFill>
                            <a:srgbClr val="000000"/>
                          </a:solidFill>
                          <a:miter lim="800000"/>
                          <a:headEnd/>
                          <a:tailEnd/>
                        </a:ln>
                      </wps:spPr>
                      <wps:txbx>
                        <w:txbxContent>
                          <w:p w:rsidR="00BE7F74" w:rsidRDefault="00BE7F74">
                            <w:r>
                              <w:t>Keuze van de huidige pomp in het systeem, elektriciteitsprijs en jaarlijkse stijging.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83.6pt;margin-top:10.85pt;width:22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">
                <v:textbox>
                  <w:txbxContent>
                    <w:p w:rsidR="00BE7F74" w:rsidRDefault="00BE7F74">
                      <w:r>
                        <w:t>Keuze van de huidige pomp in het systeem, elektriciteitsprijs en jaarlijkse stijging.</w:t>
                      </w:r>
                    </w:p>
                  </w:txbxContent>
                </v:textbox>
              </v:shape>
            </w:pict>
          </mc:Fallback>
        </mc:AlternateContent>
      </w:r>
      <w:r w:rsidR="00902370">
        <w:t xml:space="preserve">Bijlage VI: Vervangen </w:t>
      </w:r>
      <w:r w:rsidR="006147EC">
        <w:t>circulatie</w:t>
      </w:r>
      <w:r w:rsidR="00902370">
        <w:t>pomp</w:t>
      </w:r>
      <w:bookmarkEnd w:id="8"/>
    </w:p>
    <w:p w:rsidR="00902370" w:rsidRPr="00902370" w:rsidRDefault="00057404" w:rsidP="00902370">
      <w:pPr>
        <w:sectPr w:rsidR="00902370" w:rsidRPr="00902370" w:rsidSect="00902370">
          <w:pgSz w:w="16838" w:h="11906" w:orient="landscape"/>
          <w:pgMar w:top="1418" w:right="1418" w:bottom="1418" w:left="1418" w:header="709" w:footer="709" w:gutter="0"/>
          <w:cols w:space="708"/>
          <w:titlePg/>
        </w:sectPr>
      </w:pPr>
      <w:r>
        <w:rPr>
          <w:noProof/>
          <w:lang w:eastAsia="nl-NL"/>
        </w:rPr>
        <mc:AlternateContent>
          <mc:Choice Requires="wps">
            <w:drawing>
              <wp:anchor distT="0" distB="0" distL="114300" distR="114300" simplePos="0" relativeHeight="251665408" behindDoc="0" locked="0" layoutInCell="1" allowOverlap="1" wp14:anchorId="104C2DD5" wp14:editId="5586FCB9">
                <wp:simplePos x="0" y="0"/>
                <wp:positionH relativeFrom="column">
                  <wp:posOffset>2747645</wp:posOffset>
                </wp:positionH>
                <wp:positionV relativeFrom="paragraph">
                  <wp:posOffset>-3175</wp:posOffset>
                </wp:positionV>
                <wp:extent cx="2124075" cy="1485900"/>
                <wp:effectExtent l="38100" t="0" r="28575" b="57150"/>
                <wp:wrapNone/>
                <wp:docPr id="9" name="Rechte verbindingslijn met pijl 9"/>
                <wp:cNvGraphicFramePr/>
                <a:graphic xmlns:a="http://schemas.openxmlformats.org/drawingml/2006/main">
                  <a:graphicData uri="http://schemas.microsoft.com/office/word/2010/wordprocessingShape">
                    <wps:wsp>
                      <wps:cNvCnPr/>
                      <wps:spPr>
                        <a:xfrm flipH="1">
                          <a:off x="0" y="0"/>
                          <a:ext cx="2124075" cy="14859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9" o:spid="_x0000_s1026" type="#_x0000_t32" style="position:absolute;margin-left:216.35pt;margin-top:-.25pt;width:167.25pt;height:11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666432" behindDoc="0" locked="0" layoutInCell="1" allowOverlap="1" wp14:anchorId="4E1CBF3C" wp14:editId="3FE150F7">
                <wp:simplePos x="0" y="0"/>
                <wp:positionH relativeFrom="column">
                  <wp:posOffset>3471545</wp:posOffset>
                </wp:positionH>
                <wp:positionV relativeFrom="paragraph">
                  <wp:posOffset>692150</wp:posOffset>
                </wp:positionV>
                <wp:extent cx="1447165" cy="1847850"/>
                <wp:effectExtent l="38100" t="0" r="19685" b="57150"/>
                <wp:wrapNone/>
                <wp:docPr id="10" name="Rechte verbindingslijn met pijl 10"/>
                <wp:cNvGraphicFramePr/>
                <a:graphic xmlns:a="http://schemas.openxmlformats.org/drawingml/2006/main">
                  <a:graphicData uri="http://schemas.microsoft.com/office/word/2010/wordprocessingShape">
                    <wps:wsp>
                      <wps:cNvCnPr/>
                      <wps:spPr>
                        <a:xfrm flipH="1">
                          <a:off x="0" y="0"/>
                          <a:ext cx="1447165" cy="18478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0" o:spid="_x0000_s1026" type="#_x0000_t32" style="position:absolute;margin-left:273.35pt;margin-top:54.5pt;width:113.95pt;height:14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669504" behindDoc="0" locked="0" layoutInCell="1" allowOverlap="1" wp14:anchorId="41EBEA59" wp14:editId="128A3146">
                <wp:simplePos x="0" y="0"/>
                <wp:positionH relativeFrom="column">
                  <wp:posOffset>1795145</wp:posOffset>
                </wp:positionH>
                <wp:positionV relativeFrom="paragraph">
                  <wp:posOffset>635000</wp:posOffset>
                </wp:positionV>
                <wp:extent cx="3123565" cy="1857375"/>
                <wp:effectExtent l="38100" t="0" r="19685" b="47625"/>
                <wp:wrapNone/>
                <wp:docPr id="12" name="Rechte verbindingslijn met pijl 12"/>
                <wp:cNvGraphicFramePr/>
                <a:graphic xmlns:a="http://schemas.openxmlformats.org/drawingml/2006/main">
                  <a:graphicData uri="http://schemas.microsoft.com/office/word/2010/wordprocessingShape">
                    <wps:wsp>
                      <wps:cNvCnPr/>
                      <wps:spPr>
                        <a:xfrm flipH="1">
                          <a:off x="0" y="0"/>
                          <a:ext cx="3123565" cy="185737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2" o:spid="_x0000_s1026" type="#_x0000_t32" style="position:absolute;margin-left:141.35pt;margin-top:50pt;width:245.95pt;height:146.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667456" behindDoc="0" locked="0" layoutInCell="1" allowOverlap="1" wp14:anchorId="5A911535" wp14:editId="0AE776BC">
                <wp:simplePos x="0" y="0"/>
                <wp:positionH relativeFrom="column">
                  <wp:posOffset>6281420</wp:posOffset>
                </wp:positionH>
                <wp:positionV relativeFrom="paragraph">
                  <wp:posOffset>1797050</wp:posOffset>
                </wp:positionV>
                <wp:extent cx="47625" cy="828675"/>
                <wp:effectExtent l="38100" t="0" r="66675" b="66675"/>
                <wp:wrapNone/>
                <wp:docPr id="11" name="Rechte verbindingslijn met pijl 11"/>
                <wp:cNvGraphicFramePr/>
                <a:graphic xmlns:a="http://schemas.openxmlformats.org/drawingml/2006/main">
                  <a:graphicData uri="http://schemas.microsoft.com/office/word/2010/wordprocessingShape">
                    <wps:wsp>
                      <wps:cNvCnPr/>
                      <wps:spPr>
                        <a:xfrm>
                          <a:off x="0" y="0"/>
                          <a:ext cx="47625" cy="82867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1" o:spid="_x0000_s1026" type="#_x0000_t32" style="position:absolute;margin-left:494.6pt;margin-top:141.5pt;width:3.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662336" behindDoc="0" locked="0" layoutInCell="1" allowOverlap="1" wp14:anchorId="6CC2D406" wp14:editId="094CE032">
                <wp:simplePos x="0" y="0"/>
                <wp:positionH relativeFrom="column">
                  <wp:posOffset>4919345</wp:posOffset>
                </wp:positionH>
                <wp:positionV relativeFrom="paragraph">
                  <wp:posOffset>368300</wp:posOffset>
                </wp:positionV>
                <wp:extent cx="2781300" cy="514350"/>
                <wp:effectExtent l="0" t="0" r="19050" b="190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14350"/>
                        </a:xfrm>
                        <a:prstGeom prst="rect">
                          <a:avLst/>
                        </a:prstGeom>
                        <a:solidFill>
                          <a:srgbClr val="FFFFFF"/>
                        </a:solidFill>
                        <a:ln w="9525">
                          <a:solidFill>
                            <a:srgbClr val="000000"/>
                          </a:solidFill>
                          <a:miter lim="800000"/>
                          <a:headEnd/>
                          <a:tailEnd/>
                        </a:ln>
                      </wps:spPr>
                      <wps:txbx>
                        <w:txbxContent>
                          <w:p w:rsidR="00BE7F74" w:rsidRDefault="00BE7F74" w:rsidP="00902370">
                            <w:r>
                              <w:t>Uit de database worden bijpassende gegevens gehaald en weergegeven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7.35pt;margin-top:29pt;width:219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">
                <v:textbox>
                  <w:txbxContent>
                    <w:p w:rsidR="00BE7F74" w:rsidRDefault="00BE7F74" w:rsidP="00902370">
                      <w:r>
                        <w:t>Uit de database worden bijpassende gegevens gehaald en weergegeven</w:t>
                      </w:r>
                    </w:p>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14:anchorId="654194EF" wp14:editId="1FFB8C90">
                <wp:simplePos x="0" y="0"/>
                <wp:positionH relativeFrom="column">
                  <wp:posOffset>4919345</wp:posOffset>
                </wp:positionH>
                <wp:positionV relativeFrom="paragraph">
                  <wp:posOffset>1073150</wp:posOffset>
                </wp:positionV>
                <wp:extent cx="2781300" cy="723900"/>
                <wp:effectExtent l="0" t="0" r="19050" b="1905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23900"/>
                        </a:xfrm>
                        <a:prstGeom prst="rect">
                          <a:avLst/>
                        </a:prstGeom>
                        <a:solidFill>
                          <a:srgbClr val="FFFFFF"/>
                        </a:solidFill>
                        <a:ln w="9525">
                          <a:solidFill>
                            <a:srgbClr val="000000"/>
                          </a:solidFill>
                          <a:miter lim="800000"/>
                          <a:headEnd/>
                          <a:tailEnd/>
                        </a:ln>
                      </wps:spPr>
                      <wps:txbx>
                        <w:txbxContent>
                          <w:p w:rsidR="00BE7F74" w:rsidRDefault="00BE7F74" w:rsidP="00902370">
                            <w:proofErr w:type="spellStart"/>
                            <w:r>
                              <w:t>Tvt</w:t>
                            </w:r>
                            <w:proofErr w:type="spellEnd"/>
                            <w:r>
                              <w:t xml:space="preserve"> wordt bepaald aan de hand van investering en het verschil in verbruik met de kosten per kWh door de jaren.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7.35pt;margin-top:84.5pt;width:219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">
                <v:textbox>
                  <w:txbxContent>
                    <w:p w:rsidR="00BE7F74" w:rsidRDefault="00BE7F74" w:rsidP="00902370">
                      <w:proofErr w:type="spellStart"/>
                      <w:r>
                        <w:t>Tvt</w:t>
                      </w:r>
                      <w:proofErr w:type="spellEnd"/>
                      <w:r>
                        <w:t xml:space="preserve"> wordt bepaald aan de hand van investering en het verschil in verbruik met de kosten per kWh door de jaren.</w:t>
                      </w:r>
                    </w:p>
                  </w:txbxContent>
                </v:textbox>
              </v:shape>
            </w:pict>
          </mc:Fallback>
        </mc:AlternateContent>
      </w:r>
      <w:r w:rsidR="00902370">
        <w:rPr>
          <w:noProof/>
          <w:lang w:eastAsia="nl-NL"/>
        </w:rPr>
        <w:drawing>
          <wp:inline distT="0" distB="0" distL="0" distR="0" wp14:anchorId="27F22E1B" wp14:editId="10DF9B34">
            <wp:extent cx="7146264" cy="50768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5975" r="23442" b="13278"/>
                    <a:stretch/>
                  </pic:blipFill>
                  <pic:spPr bwMode="auto">
                    <a:xfrm>
                      <a:off x="0" y="0"/>
                      <a:ext cx="7148798" cy="5078625"/>
                    </a:xfrm>
                    <a:prstGeom prst="rect">
                      <a:avLst/>
                    </a:prstGeom>
                    <a:ln>
                      <a:noFill/>
                    </a:ln>
                    <a:extLst>
                      <a:ext uri="{53640926-AAD7-44D8-BBD7-CCE9431645EC}">
                        <a14:shadowObscured xmlns:a14="http://schemas.microsoft.com/office/drawing/2010/main"/>
                      </a:ext>
                    </a:extLst>
                  </pic:spPr>
                </pic:pic>
              </a:graphicData>
            </a:graphic>
          </wp:inline>
        </w:drawing>
      </w:r>
    </w:p>
    <w:p w:rsidR="00456C31" w:rsidRDefault="00EC2E84" w:rsidP="00902370">
      <w:pPr>
        <w:pStyle w:val="Kop1"/>
      </w:pPr>
      <w:bookmarkStart w:id="9" w:name="_Toc406568666"/>
      <w:r>
        <w:lastRenderedPageBreak/>
        <w:t xml:space="preserve">Bijlage VII: </w:t>
      </w:r>
      <w:r w:rsidR="00456C31">
        <w:t>Tool</w:t>
      </w:r>
      <w:bookmarkEnd w:id="9"/>
    </w:p>
    <w:p w:rsidR="00456C31" w:rsidRPr="006E5F36" w:rsidRDefault="00456C31" w:rsidP="00242616">
      <w:pPr>
        <w:rPr>
          <w:b/>
        </w:rPr>
      </w:pPr>
      <w:r w:rsidRPr="006E5F36">
        <w:rPr>
          <w:b/>
          <w:noProof/>
          <w:lang w:eastAsia="nl-NL"/>
        </w:rPr>
        <mc:AlternateContent>
          <mc:Choice Requires="wps">
            <w:drawing>
              <wp:anchor distT="0" distB="0" distL="114300" distR="114300" simplePos="0" relativeHeight="251677696" behindDoc="0" locked="0" layoutInCell="1" allowOverlap="1" wp14:anchorId="3408B973" wp14:editId="4DBF5003">
                <wp:simplePos x="0" y="0"/>
                <wp:positionH relativeFrom="column">
                  <wp:posOffset>2195195</wp:posOffset>
                </wp:positionH>
                <wp:positionV relativeFrom="paragraph">
                  <wp:posOffset>177800</wp:posOffset>
                </wp:positionV>
                <wp:extent cx="1743075" cy="504825"/>
                <wp:effectExtent l="0" t="0" r="28575" b="2857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04825"/>
                        </a:xfrm>
                        <a:prstGeom prst="rect">
                          <a:avLst/>
                        </a:prstGeom>
                        <a:solidFill>
                          <a:srgbClr val="FFFFFF"/>
                        </a:solidFill>
                        <a:ln w="9525">
                          <a:solidFill>
                            <a:srgbClr val="000000"/>
                          </a:solidFill>
                          <a:miter lim="800000"/>
                          <a:headEnd/>
                          <a:tailEnd/>
                        </a:ln>
                      </wps:spPr>
                      <wps:txbx>
                        <w:txbxContent>
                          <w:p w:rsidR="00BE7F74" w:rsidRDefault="00BE7F74" w:rsidP="00456C31">
                            <w:r>
                              <w:t>Uitganspunten aardgas en elektriciteit in te vullen.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2.85pt;margin-top:14pt;width:137.2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">
                <v:textbox>
                  <w:txbxContent>
                    <w:p w:rsidR="00BE7F74" w:rsidRDefault="00BE7F74" w:rsidP="00456C31">
                      <w:r>
                        <w:t>Uitganspunten aardgas en elektriciteit in te vullen.</w:t>
                      </w:r>
                    </w:p>
                  </w:txbxContent>
                </v:textbox>
              </v:shape>
            </w:pict>
          </mc:Fallback>
        </mc:AlternateContent>
      </w:r>
      <w:r w:rsidR="00242616" w:rsidRPr="006E5F36">
        <w:rPr>
          <w:b/>
        </w:rPr>
        <w:t>Voorblad</w:t>
      </w:r>
    </w:p>
    <w:p w:rsidR="00456C31" w:rsidRPr="00456C31" w:rsidRDefault="006E5F36" w:rsidP="00456C31">
      <w:pPr>
        <w:sectPr w:rsidR="00456C31" w:rsidRPr="00456C31" w:rsidSect="00456C31">
          <w:pgSz w:w="16838" w:h="11906" w:orient="landscape"/>
          <w:pgMar w:top="1418" w:right="1418" w:bottom="1418" w:left="1418" w:header="709" w:footer="709" w:gutter="0"/>
          <w:cols w:space="708"/>
          <w:titlePg/>
        </w:sectPr>
      </w:pPr>
      <w:r>
        <w:rPr>
          <w:noProof/>
          <w:lang w:eastAsia="nl-NL"/>
        </w:rPr>
        <mc:AlternateContent>
          <mc:Choice Requires="wps">
            <w:drawing>
              <wp:anchor distT="0" distB="0" distL="114300" distR="114300" simplePos="0" relativeHeight="251683840" behindDoc="0" locked="0" layoutInCell="1" allowOverlap="1" wp14:anchorId="17B15BBA" wp14:editId="0A189A1B">
                <wp:simplePos x="0" y="0"/>
                <wp:positionH relativeFrom="column">
                  <wp:posOffset>1604645</wp:posOffset>
                </wp:positionH>
                <wp:positionV relativeFrom="paragraph">
                  <wp:posOffset>359410</wp:posOffset>
                </wp:positionV>
                <wp:extent cx="657225" cy="952500"/>
                <wp:effectExtent l="38100" t="0" r="28575" b="57150"/>
                <wp:wrapNone/>
                <wp:docPr id="18" name="Rechte verbindingslijn met pijl 18"/>
                <wp:cNvGraphicFramePr/>
                <a:graphic xmlns:a="http://schemas.openxmlformats.org/drawingml/2006/main">
                  <a:graphicData uri="http://schemas.microsoft.com/office/word/2010/wordprocessingShape">
                    <wps:wsp>
                      <wps:cNvCnPr/>
                      <wps:spPr>
                        <a:xfrm flipH="1">
                          <a:off x="0" y="0"/>
                          <a:ext cx="657225" cy="9525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8" o:spid="_x0000_s1026" type="#_x0000_t32" style="position:absolute;margin-left:126.35pt;margin-top:28.3pt;width:51.75pt;height: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" strokecolor="black [3040]" strokeweight="1.25pt">
                <v:stroke endarrow="open"/>
              </v:shape>
            </w:pict>
          </mc:Fallback>
        </mc:AlternateContent>
      </w:r>
      <w:r w:rsidR="00456C31">
        <w:rPr>
          <w:noProof/>
          <w:lang w:eastAsia="nl-NL"/>
        </w:rPr>
        <mc:AlternateContent>
          <mc:Choice Requires="wps">
            <w:drawing>
              <wp:anchor distT="0" distB="0" distL="114300" distR="114300" simplePos="0" relativeHeight="251694080" behindDoc="0" locked="0" layoutInCell="1" allowOverlap="1" wp14:anchorId="7C10B0D4" wp14:editId="275CA33D">
                <wp:simplePos x="0" y="0"/>
                <wp:positionH relativeFrom="column">
                  <wp:posOffset>3338195</wp:posOffset>
                </wp:positionH>
                <wp:positionV relativeFrom="paragraph">
                  <wp:posOffset>3849370</wp:posOffset>
                </wp:positionV>
                <wp:extent cx="237490" cy="457200"/>
                <wp:effectExtent l="38100" t="38100" r="29210" b="19050"/>
                <wp:wrapNone/>
                <wp:docPr id="23" name="Rechte verbindingslijn met pijl 23"/>
                <wp:cNvGraphicFramePr/>
                <a:graphic xmlns:a="http://schemas.openxmlformats.org/drawingml/2006/main">
                  <a:graphicData uri="http://schemas.microsoft.com/office/word/2010/wordprocessingShape">
                    <wps:wsp>
                      <wps:cNvCnPr/>
                      <wps:spPr>
                        <a:xfrm flipH="1" flipV="1">
                          <a:off x="0" y="0"/>
                          <a:ext cx="237490" cy="4572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3" o:spid="_x0000_s1026" type="#_x0000_t32" style="position:absolute;margin-left:262.85pt;margin-top:303.1pt;width:18.7pt;height:3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" strokecolor="black [3040]" strokeweight="1.25pt">
                <v:stroke endarrow="open"/>
              </v:shape>
            </w:pict>
          </mc:Fallback>
        </mc:AlternateContent>
      </w:r>
      <w:r w:rsidR="00456C31">
        <w:rPr>
          <w:noProof/>
          <w:lang w:eastAsia="nl-NL"/>
        </w:rPr>
        <mc:AlternateContent>
          <mc:Choice Requires="wps">
            <w:drawing>
              <wp:anchor distT="0" distB="0" distL="114300" distR="114300" simplePos="0" relativeHeight="251692032" behindDoc="0" locked="0" layoutInCell="1" allowOverlap="1" wp14:anchorId="27EF1621" wp14:editId="1A30C7F5">
                <wp:simplePos x="0" y="0"/>
                <wp:positionH relativeFrom="column">
                  <wp:posOffset>6614796</wp:posOffset>
                </wp:positionH>
                <wp:positionV relativeFrom="paragraph">
                  <wp:posOffset>2192020</wp:posOffset>
                </wp:positionV>
                <wp:extent cx="238124" cy="457200"/>
                <wp:effectExtent l="38100" t="38100" r="29210" b="19050"/>
                <wp:wrapNone/>
                <wp:docPr id="22" name="Rechte verbindingslijn met pijl 22"/>
                <wp:cNvGraphicFramePr/>
                <a:graphic xmlns:a="http://schemas.openxmlformats.org/drawingml/2006/main">
                  <a:graphicData uri="http://schemas.microsoft.com/office/word/2010/wordprocessingShape">
                    <wps:wsp>
                      <wps:cNvCnPr/>
                      <wps:spPr>
                        <a:xfrm flipH="1" flipV="1">
                          <a:off x="0" y="0"/>
                          <a:ext cx="238124" cy="4572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2" o:spid="_x0000_s1026" type="#_x0000_t32" style="position:absolute;margin-left:520.85pt;margin-top:172.6pt;width:18.75pt;height:36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" strokecolor="black [3040]" strokeweight="1.25pt">
                <v:stroke endarrow="open"/>
              </v:shape>
            </w:pict>
          </mc:Fallback>
        </mc:AlternateContent>
      </w:r>
      <w:r w:rsidR="00456C31">
        <w:rPr>
          <w:noProof/>
          <w:lang w:eastAsia="nl-NL"/>
        </w:rPr>
        <mc:AlternateContent>
          <mc:Choice Requires="wps">
            <w:drawing>
              <wp:anchor distT="0" distB="0" distL="114300" distR="114300" simplePos="0" relativeHeight="251689984" behindDoc="0" locked="0" layoutInCell="1" allowOverlap="1" wp14:anchorId="5C73BEEB" wp14:editId="5F70310F">
                <wp:simplePos x="0" y="0"/>
                <wp:positionH relativeFrom="column">
                  <wp:posOffset>1604645</wp:posOffset>
                </wp:positionH>
                <wp:positionV relativeFrom="paragraph">
                  <wp:posOffset>2830195</wp:posOffset>
                </wp:positionV>
                <wp:extent cx="0" cy="1476375"/>
                <wp:effectExtent l="95250" t="38100" r="57150" b="9525"/>
                <wp:wrapNone/>
                <wp:docPr id="21" name="Rechte verbindingslijn met pijl 21"/>
                <wp:cNvGraphicFramePr/>
                <a:graphic xmlns:a="http://schemas.openxmlformats.org/drawingml/2006/main">
                  <a:graphicData uri="http://schemas.microsoft.com/office/word/2010/wordprocessingShape">
                    <wps:wsp>
                      <wps:cNvCnPr/>
                      <wps:spPr>
                        <a:xfrm flipV="1">
                          <a:off x="0" y="0"/>
                          <a:ext cx="0" cy="147637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1" o:spid="_x0000_s1026" type="#_x0000_t32" style="position:absolute;margin-left:126.35pt;margin-top:222.85pt;width:0;height:116.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" strokecolor="black [3040]" strokeweight="1.25pt">
                <v:stroke endarrow="open"/>
              </v:shape>
            </w:pict>
          </mc:Fallback>
        </mc:AlternateContent>
      </w:r>
      <w:r w:rsidR="00456C31">
        <w:rPr>
          <w:noProof/>
          <w:lang w:eastAsia="nl-NL"/>
        </w:rPr>
        <mc:AlternateContent>
          <mc:Choice Requires="wps">
            <w:drawing>
              <wp:anchor distT="0" distB="0" distL="114300" distR="114300" simplePos="0" relativeHeight="251685888" behindDoc="0" locked="0" layoutInCell="1" allowOverlap="1" wp14:anchorId="6E16F7AB" wp14:editId="0228588E">
                <wp:simplePos x="0" y="0"/>
                <wp:positionH relativeFrom="column">
                  <wp:posOffset>2509520</wp:posOffset>
                </wp:positionH>
                <wp:positionV relativeFrom="paragraph">
                  <wp:posOffset>744220</wp:posOffset>
                </wp:positionV>
                <wp:extent cx="1561465" cy="1200150"/>
                <wp:effectExtent l="38100" t="0" r="19685" b="57150"/>
                <wp:wrapNone/>
                <wp:docPr id="19" name="Rechte verbindingslijn met pijl 19"/>
                <wp:cNvGraphicFramePr/>
                <a:graphic xmlns:a="http://schemas.openxmlformats.org/drawingml/2006/main">
                  <a:graphicData uri="http://schemas.microsoft.com/office/word/2010/wordprocessingShape">
                    <wps:wsp>
                      <wps:cNvCnPr/>
                      <wps:spPr>
                        <a:xfrm flipH="1">
                          <a:off x="0" y="0"/>
                          <a:ext cx="1561465" cy="12001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9" o:spid="_x0000_s1026" type="#_x0000_t32" style="position:absolute;margin-left:197.6pt;margin-top:58.6pt;width:122.95pt;height:94.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" strokecolor="black [3040]" strokeweight="1.25pt">
                <v:stroke endarrow="open"/>
              </v:shape>
            </w:pict>
          </mc:Fallback>
        </mc:AlternateContent>
      </w:r>
      <w:r w:rsidR="00456C31">
        <w:rPr>
          <w:noProof/>
          <w:lang w:eastAsia="nl-NL"/>
        </w:rPr>
        <mc:AlternateContent>
          <mc:Choice Requires="wps">
            <w:drawing>
              <wp:anchor distT="0" distB="0" distL="114300" distR="114300" simplePos="0" relativeHeight="251687936" behindDoc="0" locked="0" layoutInCell="1" allowOverlap="1" wp14:anchorId="60D9F59C" wp14:editId="24B03A17">
                <wp:simplePos x="0" y="0"/>
                <wp:positionH relativeFrom="column">
                  <wp:posOffset>4157345</wp:posOffset>
                </wp:positionH>
                <wp:positionV relativeFrom="paragraph">
                  <wp:posOffset>1058545</wp:posOffset>
                </wp:positionV>
                <wp:extent cx="1647825" cy="381000"/>
                <wp:effectExtent l="38100" t="0" r="28575" b="95250"/>
                <wp:wrapNone/>
                <wp:docPr id="20" name="Rechte verbindingslijn met pijl 20"/>
                <wp:cNvGraphicFramePr/>
                <a:graphic xmlns:a="http://schemas.openxmlformats.org/drawingml/2006/main">
                  <a:graphicData uri="http://schemas.microsoft.com/office/word/2010/wordprocessingShape">
                    <wps:wsp>
                      <wps:cNvCnPr/>
                      <wps:spPr>
                        <a:xfrm flipH="1">
                          <a:off x="0" y="0"/>
                          <a:ext cx="1647825" cy="3810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0" o:spid="_x0000_s1026" type="#_x0000_t32" style="position:absolute;margin-left:327.35pt;margin-top:83.35pt;width:129.75pt;height:30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" strokecolor="black [3040]" strokeweight="1.25pt">
                <v:stroke endarrow="open"/>
              </v:shape>
            </w:pict>
          </mc:Fallback>
        </mc:AlternateContent>
      </w:r>
      <w:r w:rsidR="00456C31">
        <w:rPr>
          <w:noProof/>
          <w:lang w:eastAsia="nl-NL"/>
        </w:rPr>
        <mc:AlternateContent>
          <mc:Choice Requires="wps">
            <w:drawing>
              <wp:anchor distT="0" distB="0" distL="114300" distR="114300" simplePos="0" relativeHeight="251673600" behindDoc="0" locked="0" layoutInCell="1" allowOverlap="1" wp14:anchorId="20FC4F43" wp14:editId="0A7977A3">
                <wp:simplePos x="0" y="0"/>
                <wp:positionH relativeFrom="column">
                  <wp:posOffset>3833495</wp:posOffset>
                </wp:positionH>
                <wp:positionV relativeFrom="paragraph">
                  <wp:posOffset>372745</wp:posOffset>
                </wp:positionV>
                <wp:extent cx="2486025" cy="371475"/>
                <wp:effectExtent l="0" t="0" r="28575" b="2857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71475"/>
                        </a:xfrm>
                        <a:prstGeom prst="rect">
                          <a:avLst/>
                        </a:prstGeom>
                        <a:solidFill>
                          <a:srgbClr val="FFFFFF"/>
                        </a:solidFill>
                        <a:ln w="9525">
                          <a:solidFill>
                            <a:srgbClr val="000000"/>
                          </a:solidFill>
                          <a:miter lim="800000"/>
                          <a:headEnd/>
                          <a:tailEnd/>
                        </a:ln>
                      </wps:spPr>
                      <wps:txbx>
                        <w:txbxContent>
                          <w:p w:rsidR="00BE7F74" w:rsidRDefault="00BE7F74" w:rsidP="00456C31">
                            <w:r>
                              <w:t>Gebouwfunctie en maatregelkeuze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1.85pt;margin-top:29.35pt;width:195.7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">
                <v:textbox>
                  <w:txbxContent>
                    <w:p w:rsidR="00BE7F74" w:rsidRDefault="00BE7F74" w:rsidP="00456C31">
                      <w:r>
                        <w:t>Gebouwfunctie en maatregelkeuze</w:t>
                      </w:r>
                    </w:p>
                  </w:txbxContent>
                </v:textbox>
              </v:shape>
            </w:pict>
          </mc:Fallback>
        </mc:AlternateContent>
      </w:r>
      <w:r w:rsidR="00456C31">
        <w:rPr>
          <w:noProof/>
          <w:lang w:eastAsia="nl-NL"/>
        </w:rPr>
        <mc:AlternateContent>
          <mc:Choice Requires="wps">
            <w:drawing>
              <wp:anchor distT="0" distB="0" distL="114300" distR="114300" simplePos="0" relativeHeight="251675648" behindDoc="0" locked="0" layoutInCell="1" allowOverlap="1" wp14:anchorId="70EF67D4" wp14:editId="2B6F1206">
                <wp:simplePos x="0" y="0"/>
                <wp:positionH relativeFrom="column">
                  <wp:posOffset>6271895</wp:posOffset>
                </wp:positionH>
                <wp:positionV relativeFrom="paragraph">
                  <wp:posOffset>2649220</wp:posOffset>
                </wp:positionV>
                <wp:extent cx="2409825" cy="400050"/>
                <wp:effectExtent l="0" t="0" r="28575" b="1905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00050"/>
                        </a:xfrm>
                        <a:prstGeom prst="rect">
                          <a:avLst/>
                        </a:prstGeom>
                        <a:solidFill>
                          <a:srgbClr val="FFFFFF"/>
                        </a:solidFill>
                        <a:ln w="9525">
                          <a:solidFill>
                            <a:srgbClr val="000000"/>
                          </a:solidFill>
                          <a:miter lim="800000"/>
                          <a:headEnd/>
                          <a:tailEnd/>
                        </a:ln>
                      </wps:spPr>
                      <wps:txbx>
                        <w:txbxContent>
                          <w:p w:rsidR="00BE7F74" w:rsidRDefault="00BE7F74" w:rsidP="00456C31">
                            <w:r>
                              <w:t>Toelichting op de maatregel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3.85pt;margin-top:208.6pt;width:189.7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">
                <v:textbox>
                  <w:txbxContent>
                    <w:p w:rsidR="00BE7F74" w:rsidRDefault="00BE7F74" w:rsidP="00456C31">
                      <w:r>
                        <w:t>Toelichting op de maatregel</w:t>
                      </w:r>
                    </w:p>
                  </w:txbxContent>
                </v:textbox>
              </v:shape>
            </w:pict>
          </mc:Fallback>
        </mc:AlternateContent>
      </w:r>
      <w:r w:rsidR="00456C31">
        <w:rPr>
          <w:noProof/>
          <w:lang w:eastAsia="nl-NL"/>
        </w:rPr>
        <mc:AlternateContent>
          <mc:Choice Requires="wps">
            <w:drawing>
              <wp:anchor distT="0" distB="0" distL="114300" distR="114300" simplePos="0" relativeHeight="251671552" behindDoc="0" locked="0" layoutInCell="1" allowOverlap="1" wp14:anchorId="5F133A22" wp14:editId="7FAA0EE7">
                <wp:simplePos x="0" y="0"/>
                <wp:positionH relativeFrom="column">
                  <wp:posOffset>5805171</wp:posOffset>
                </wp:positionH>
                <wp:positionV relativeFrom="paragraph">
                  <wp:posOffset>887095</wp:posOffset>
                </wp:positionV>
                <wp:extent cx="2095500" cy="504825"/>
                <wp:effectExtent l="0" t="0" r="19050" b="285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04825"/>
                        </a:xfrm>
                        <a:prstGeom prst="rect">
                          <a:avLst/>
                        </a:prstGeom>
                        <a:solidFill>
                          <a:srgbClr val="FFFFFF"/>
                        </a:solidFill>
                        <a:ln w="9525">
                          <a:solidFill>
                            <a:srgbClr val="000000"/>
                          </a:solidFill>
                          <a:miter lim="800000"/>
                          <a:headEnd/>
                          <a:tailEnd/>
                        </a:ln>
                      </wps:spPr>
                      <wps:txbx>
                        <w:txbxContent>
                          <w:p w:rsidR="00BE7F74" w:rsidRDefault="00BE7F74" w:rsidP="00456C31">
                            <w:r>
                              <w:t>Verdere uitgangspunten van huidige situatie in te vullen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7.1pt;margin-top:69.85pt;width:16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">
                <v:textbox>
                  <w:txbxContent>
                    <w:p w:rsidR="00BE7F74" w:rsidRDefault="00BE7F74" w:rsidP="00456C31">
                      <w:r>
                        <w:t>Verdere uitgangspunten van huidige situatie in te vullen</w:t>
                      </w:r>
                    </w:p>
                  </w:txbxContent>
                </v:textbox>
              </v:shape>
            </w:pict>
          </mc:Fallback>
        </mc:AlternateContent>
      </w:r>
      <w:r w:rsidR="00456C31">
        <w:rPr>
          <w:noProof/>
          <w:lang w:eastAsia="nl-NL"/>
        </w:rPr>
        <w:drawing>
          <wp:inline distT="0" distB="0" distL="0" distR="0" wp14:anchorId="04CA58A7" wp14:editId="61B7C446">
            <wp:extent cx="7210425" cy="3956369"/>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7428" r="1751" b="12448"/>
                    <a:stretch/>
                  </pic:blipFill>
                  <pic:spPr bwMode="auto">
                    <a:xfrm>
                      <a:off x="0" y="0"/>
                      <a:ext cx="7212844" cy="3957696"/>
                    </a:xfrm>
                    <a:prstGeom prst="rect">
                      <a:avLst/>
                    </a:prstGeom>
                    <a:ln>
                      <a:noFill/>
                    </a:ln>
                    <a:extLst>
                      <a:ext uri="{53640926-AAD7-44D8-BBD7-CCE9431645EC}">
                        <a14:shadowObscured xmlns:a14="http://schemas.microsoft.com/office/drawing/2010/main"/>
                      </a:ext>
                    </a:extLst>
                  </pic:spPr>
                </pic:pic>
              </a:graphicData>
            </a:graphic>
          </wp:inline>
        </w:drawing>
      </w:r>
      <w:r w:rsidR="00456C31">
        <w:rPr>
          <w:noProof/>
          <w:lang w:eastAsia="nl-NL"/>
        </w:rPr>
        <mc:AlternateContent>
          <mc:Choice Requires="wps">
            <w:drawing>
              <wp:anchor distT="0" distB="0" distL="114300" distR="114300" simplePos="0" relativeHeight="251681792" behindDoc="0" locked="0" layoutInCell="1" allowOverlap="1" wp14:anchorId="78EF5A39" wp14:editId="116534F8">
                <wp:simplePos x="0" y="0"/>
                <wp:positionH relativeFrom="column">
                  <wp:posOffset>2509520</wp:posOffset>
                </wp:positionH>
                <wp:positionV relativeFrom="paragraph">
                  <wp:posOffset>4306570</wp:posOffset>
                </wp:positionV>
                <wp:extent cx="1990725" cy="257175"/>
                <wp:effectExtent l="0" t="0" r="28575" b="2857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57175"/>
                        </a:xfrm>
                        <a:prstGeom prst="rect">
                          <a:avLst/>
                        </a:prstGeom>
                        <a:solidFill>
                          <a:srgbClr val="FFFFFF"/>
                        </a:solidFill>
                        <a:ln w="9525">
                          <a:solidFill>
                            <a:srgbClr val="000000"/>
                          </a:solidFill>
                          <a:miter lim="800000"/>
                          <a:headEnd/>
                          <a:tailEnd/>
                        </a:ln>
                      </wps:spPr>
                      <wps:txbx>
                        <w:txbxContent>
                          <w:p w:rsidR="00BE7F74" w:rsidRDefault="00BE7F74" w:rsidP="00456C31">
                            <w:r>
                              <w:t>Kosten per eenheid en totaal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7.6pt;margin-top:339.1pt;width:156.7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">
                <v:textbox>
                  <w:txbxContent>
                    <w:p w:rsidR="00BE7F74" w:rsidRDefault="00BE7F74" w:rsidP="00456C31">
                      <w:r>
                        <w:t>Kosten per eenheid en totaal</w:t>
                      </w:r>
                    </w:p>
                  </w:txbxContent>
                </v:textbox>
              </v:shape>
            </w:pict>
          </mc:Fallback>
        </mc:AlternateContent>
      </w:r>
      <w:r w:rsidR="00456C31">
        <w:rPr>
          <w:noProof/>
          <w:lang w:eastAsia="nl-NL"/>
        </w:rPr>
        <mc:AlternateContent>
          <mc:Choice Requires="wps">
            <w:drawing>
              <wp:anchor distT="0" distB="0" distL="114300" distR="114300" simplePos="0" relativeHeight="251679744" behindDoc="0" locked="0" layoutInCell="1" allowOverlap="1" wp14:anchorId="72ADD619" wp14:editId="11FB6C47">
                <wp:simplePos x="0" y="0"/>
                <wp:positionH relativeFrom="column">
                  <wp:posOffset>128270</wp:posOffset>
                </wp:positionH>
                <wp:positionV relativeFrom="paragraph">
                  <wp:posOffset>4306570</wp:posOffset>
                </wp:positionV>
                <wp:extent cx="2200275" cy="504825"/>
                <wp:effectExtent l="0" t="0" r="28575" b="2857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04825"/>
                        </a:xfrm>
                        <a:prstGeom prst="rect">
                          <a:avLst/>
                        </a:prstGeom>
                        <a:solidFill>
                          <a:srgbClr val="FFFFFF"/>
                        </a:solidFill>
                        <a:ln w="9525">
                          <a:solidFill>
                            <a:srgbClr val="000000"/>
                          </a:solidFill>
                          <a:miter lim="800000"/>
                          <a:headEnd/>
                          <a:tailEnd/>
                        </a:ln>
                      </wps:spPr>
                      <wps:txbx>
                        <w:txbxContent>
                          <w:p w:rsidR="00BE7F74" w:rsidRDefault="00BE7F74" w:rsidP="00456C31">
                            <w:r>
                              <w:t>Benodigde gebouweigenschappen worden geaccentueerd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1pt;margin-top:339.1pt;width:173.2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">
                <v:textbox>
                  <w:txbxContent>
                    <w:p w:rsidR="00BE7F74" w:rsidRDefault="00BE7F74" w:rsidP="00456C31">
                      <w:r>
                        <w:t>Benodigde gebouweigenschappen worden geaccentueerd</w:t>
                      </w:r>
                    </w:p>
                  </w:txbxContent>
                </v:textbox>
              </v:shape>
            </w:pict>
          </mc:Fallback>
        </mc:AlternateContent>
      </w:r>
    </w:p>
    <w:p w:rsidR="006E5F36" w:rsidRDefault="006E5F36" w:rsidP="00242616">
      <w:pPr>
        <w:rPr>
          <w:b/>
        </w:rPr>
        <w:sectPr w:rsidR="006E5F36" w:rsidSect="006E5F36">
          <w:pgSz w:w="16838" w:h="11906" w:orient="landscape"/>
          <w:pgMar w:top="1418" w:right="1418" w:bottom="1418" w:left="1418" w:header="709" w:footer="709" w:gutter="0"/>
          <w:cols w:space="708"/>
          <w:titlePg/>
        </w:sectPr>
      </w:pPr>
      <w:r>
        <w:rPr>
          <w:noProof/>
          <w:lang w:eastAsia="nl-NL"/>
        </w:rPr>
        <w:lastRenderedPageBreak/>
        <mc:AlternateContent>
          <mc:Choice Requires="wps">
            <w:drawing>
              <wp:anchor distT="0" distB="0" distL="114300" distR="114300" simplePos="0" relativeHeight="251705344" behindDoc="0" locked="0" layoutInCell="1" allowOverlap="1" wp14:anchorId="4D9E4C20" wp14:editId="4CDB37DF">
                <wp:simplePos x="0" y="0"/>
                <wp:positionH relativeFrom="column">
                  <wp:posOffset>3433445</wp:posOffset>
                </wp:positionH>
                <wp:positionV relativeFrom="paragraph">
                  <wp:posOffset>1918970</wp:posOffset>
                </wp:positionV>
                <wp:extent cx="1828800" cy="0"/>
                <wp:effectExtent l="38100" t="76200" r="0" b="114300"/>
                <wp:wrapNone/>
                <wp:docPr id="29" name="Rechte verbindingslijn met pijl 29"/>
                <wp:cNvGraphicFramePr/>
                <a:graphic xmlns:a="http://schemas.openxmlformats.org/drawingml/2006/main">
                  <a:graphicData uri="http://schemas.microsoft.com/office/word/2010/wordprocessingShape">
                    <wps:wsp>
                      <wps:cNvCnPr/>
                      <wps:spPr>
                        <a:xfrm flipH="1">
                          <a:off x="0" y="0"/>
                          <a:ext cx="1828800" cy="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9" o:spid="_x0000_s1026" type="#_x0000_t32" style="position:absolute;margin-left:270.35pt;margin-top:151.1pt;width:2in;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07392" behindDoc="0" locked="0" layoutInCell="1" allowOverlap="1" wp14:anchorId="7E441D73" wp14:editId="162AC549">
                <wp:simplePos x="0" y="0"/>
                <wp:positionH relativeFrom="column">
                  <wp:posOffset>3595370</wp:posOffset>
                </wp:positionH>
                <wp:positionV relativeFrom="paragraph">
                  <wp:posOffset>1918970</wp:posOffset>
                </wp:positionV>
                <wp:extent cx="1665605" cy="1257300"/>
                <wp:effectExtent l="38100" t="0" r="29845" b="57150"/>
                <wp:wrapNone/>
                <wp:docPr id="30" name="Rechte verbindingslijn met pijl 30"/>
                <wp:cNvGraphicFramePr/>
                <a:graphic xmlns:a="http://schemas.openxmlformats.org/drawingml/2006/main">
                  <a:graphicData uri="http://schemas.microsoft.com/office/word/2010/wordprocessingShape">
                    <wps:wsp>
                      <wps:cNvCnPr/>
                      <wps:spPr>
                        <a:xfrm flipH="1">
                          <a:off x="0" y="0"/>
                          <a:ext cx="1665605" cy="12573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0" o:spid="_x0000_s1026" type="#_x0000_t32" style="position:absolute;margin-left:283.1pt;margin-top:151.1pt;width:131.15pt;height:99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09440" behindDoc="0" locked="0" layoutInCell="1" allowOverlap="1" wp14:anchorId="01DF3958" wp14:editId="6BA7A4CE">
                <wp:simplePos x="0" y="0"/>
                <wp:positionH relativeFrom="column">
                  <wp:posOffset>2700020</wp:posOffset>
                </wp:positionH>
                <wp:positionV relativeFrom="paragraph">
                  <wp:posOffset>2252345</wp:posOffset>
                </wp:positionV>
                <wp:extent cx="2561590" cy="818515"/>
                <wp:effectExtent l="38100" t="57150" r="29210" b="19685"/>
                <wp:wrapNone/>
                <wp:docPr id="31" name="Rechte verbindingslijn met pijl 31"/>
                <wp:cNvGraphicFramePr/>
                <a:graphic xmlns:a="http://schemas.openxmlformats.org/drawingml/2006/main">
                  <a:graphicData uri="http://schemas.microsoft.com/office/word/2010/wordprocessingShape">
                    <wps:wsp>
                      <wps:cNvCnPr/>
                      <wps:spPr>
                        <a:xfrm flipH="1" flipV="1">
                          <a:off x="0" y="0"/>
                          <a:ext cx="2561590" cy="81851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1" o:spid="_x0000_s1026" type="#_x0000_t32" style="position:absolute;margin-left:212.6pt;margin-top:177.35pt;width:201.7pt;height:64.4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11488" behindDoc="0" locked="0" layoutInCell="1" allowOverlap="1" wp14:anchorId="196A69C1" wp14:editId="2267BF59">
                <wp:simplePos x="0" y="0"/>
                <wp:positionH relativeFrom="column">
                  <wp:posOffset>4138295</wp:posOffset>
                </wp:positionH>
                <wp:positionV relativeFrom="paragraph">
                  <wp:posOffset>3071495</wp:posOffset>
                </wp:positionV>
                <wp:extent cx="1133475" cy="438150"/>
                <wp:effectExtent l="38100" t="0" r="28575" b="76200"/>
                <wp:wrapNone/>
                <wp:docPr id="288" name="Rechte verbindingslijn met pijl 288"/>
                <wp:cNvGraphicFramePr/>
                <a:graphic xmlns:a="http://schemas.openxmlformats.org/drawingml/2006/main">
                  <a:graphicData uri="http://schemas.microsoft.com/office/word/2010/wordprocessingShape">
                    <wps:wsp>
                      <wps:cNvCnPr/>
                      <wps:spPr>
                        <a:xfrm flipH="1">
                          <a:off x="0" y="0"/>
                          <a:ext cx="1133475" cy="4381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88" o:spid="_x0000_s1026" type="#_x0000_t32" style="position:absolute;margin-left:325.85pt;margin-top:241.85pt;width:89.25pt;height:34.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699200" behindDoc="0" locked="0" layoutInCell="1" allowOverlap="1" wp14:anchorId="01246F96" wp14:editId="6DD96E15">
                <wp:simplePos x="0" y="0"/>
                <wp:positionH relativeFrom="column">
                  <wp:posOffset>5261610</wp:posOffset>
                </wp:positionH>
                <wp:positionV relativeFrom="paragraph">
                  <wp:posOffset>1709420</wp:posOffset>
                </wp:positionV>
                <wp:extent cx="2971800" cy="542925"/>
                <wp:effectExtent l="0" t="0" r="19050" b="285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42925"/>
                        </a:xfrm>
                        <a:prstGeom prst="rect">
                          <a:avLst/>
                        </a:prstGeom>
                        <a:solidFill>
                          <a:srgbClr val="FFFFFF"/>
                        </a:solidFill>
                        <a:ln w="9525">
                          <a:solidFill>
                            <a:srgbClr val="000000"/>
                          </a:solidFill>
                          <a:miter lim="800000"/>
                          <a:headEnd/>
                          <a:tailEnd/>
                        </a:ln>
                      </wps:spPr>
                      <wps:txbx>
                        <w:txbxContent>
                          <w:p w:rsidR="00BE7F74" w:rsidRDefault="00BE7F74" w:rsidP="006E5F36">
                            <w:r>
                              <w:t>Energie verliezen worden berekend aan de hand van gekozen waardes voorblad en klimaatjaar.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4.3pt;margin-top:134.6pt;width:234pt;height:4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">
                <v:textbox>
                  <w:txbxContent>
                    <w:p w:rsidR="00BE7F74" w:rsidRDefault="00BE7F74" w:rsidP="006E5F36">
                      <w:r>
                        <w:t>Energie verliezen worden berekend aan de hand van gekozen waardes voorblad en klimaatjaar.</w:t>
                      </w:r>
                    </w:p>
                  </w:txbxContent>
                </v:textbox>
              </v:shape>
            </w:pict>
          </mc:Fallback>
        </mc:AlternateContent>
      </w:r>
      <w:r>
        <w:rPr>
          <w:noProof/>
          <w:lang w:eastAsia="nl-NL"/>
        </w:rPr>
        <mc:AlternateContent>
          <mc:Choice Requires="wps">
            <w:drawing>
              <wp:anchor distT="0" distB="0" distL="114300" distR="114300" simplePos="0" relativeHeight="251697152" behindDoc="0" locked="0" layoutInCell="1" allowOverlap="1" wp14:anchorId="49611C5B" wp14:editId="2D89B6B0">
                <wp:simplePos x="0" y="0"/>
                <wp:positionH relativeFrom="column">
                  <wp:posOffset>5261610</wp:posOffset>
                </wp:positionH>
                <wp:positionV relativeFrom="paragraph">
                  <wp:posOffset>2823845</wp:posOffset>
                </wp:positionV>
                <wp:extent cx="2971800" cy="714375"/>
                <wp:effectExtent l="0" t="0" r="19050" b="2857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14375"/>
                        </a:xfrm>
                        <a:prstGeom prst="rect">
                          <a:avLst/>
                        </a:prstGeom>
                        <a:solidFill>
                          <a:srgbClr val="FFFFFF"/>
                        </a:solidFill>
                        <a:ln w="9525">
                          <a:solidFill>
                            <a:srgbClr val="000000"/>
                          </a:solidFill>
                          <a:miter lim="800000"/>
                          <a:headEnd/>
                          <a:tailEnd/>
                        </a:ln>
                      </wps:spPr>
                      <wps:txbx>
                        <w:txbxContent>
                          <w:p w:rsidR="00BE7F74" w:rsidRDefault="00BE7F74" w:rsidP="006E5F36">
                            <w:r>
                              <w:t>Investeringskosten kunnen worden ingevuld aan de hand van raming of offerte, waarna terugverdientijden worden uitgerekend.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14.3pt;margin-top:222.35pt;width:234pt;height:5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">
                <v:textbox>
                  <w:txbxContent>
                    <w:p w:rsidR="00BE7F74" w:rsidRDefault="00BE7F74" w:rsidP="006E5F36">
                      <w:r>
                        <w:t>Investeringskosten kunnen worden ingevuld aan de hand van raming of offerte, waarna terugverdientijden worden uitgerekend.</w:t>
                      </w:r>
                    </w:p>
                  </w:txbxContent>
                </v:textbox>
              </v:shape>
            </w:pict>
          </mc:Fallback>
        </mc:AlternateContent>
      </w:r>
      <w:r>
        <w:rPr>
          <w:noProof/>
          <w:lang w:eastAsia="nl-NL"/>
        </w:rPr>
        <mc:AlternateContent>
          <mc:Choice Requires="wps">
            <w:drawing>
              <wp:anchor distT="0" distB="0" distL="114300" distR="114300" simplePos="0" relativeHeight="251715584" behindDoc="0" locked="0" layoutInCell="1" allowOverlap="1" wp14:anchorId="1732396F" wp14:editId="7CD21357">
                <wp:simplePos x="0" y="0"/>
                <wp:positionH relativeFrom="column">
                  <wp:posOffset>3776345</wp:posOffset>
                </wp:positionH>
                <wp:positionV relativeFrom="paragraph">
                  <wp:posOffset>3681095</wp:posOffset>
                </wp:positionV>
                <wp:extent cx="85725" cy="638175"/>
                <wp:effectExtent l="76200" t="38100" r="28575" b="28575"/>
                <wp:wrapNone/>
                <wp:docPr id="290" name="Rechte verbindingslijn met pijl 290"/>
                <wp:cNvGraphicFramePr/>
                <a:graphic xmlns:a="http://schemas.openxmlformats.org/drawingml/2006/main">
                  <a:graphicData uri="http://schemas.microsoft.com/office/word/2010/wordprocessingShape">
                    <wps:wsp>
                      <wps:cNvCnPr/>
                      <wps:spPr>
                        <a:xfrm flipH="1" flipV="1">
                          <a:off x="0" y="0"/>
                          <a:ext cx="85725" cy="63817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90" o:spid="_x0000_s1026" type="#_x0000_t32" style="position:absolute;margin-left:297.35pt;margin-top:289.85pt;width:6.75pt;height:50.2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13536" behindDoc="0" locked="0" layoutInCell="1" allowOverlap="1" wp14:anchorId="223CDD67" wp14:editId="1406885F">
                <wp:simplePos x="0" y="0"/>
                <wp:positionH relativeFrom="column">
                  <wp:posOffset>3081020</wp:posOffset>
                </wp:positionH>
                <wp:positionV relativeFrom="paragraph">
                  <wp:posOffset>4319270</wp:posOffset>
                </wp:positionV>
                <wp:extent cx="2962275" cy="571500"/>
                <wp:effectExtent l="0" t="0" r="28575" b="19050"/>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71500"/>
                        </a:xfrm>
                        <a:prstGeom prst="rect">
                          <a:avLst/>
                        </a:prstGeom>
                        <a:solidFill>
                          <a:srgbClr val="FFFFFF"/>
                        </a:solidFill>
                        <a:ln w="9525">
                          <a:solidFill>
                            <a:srgbClr val="000000"/>
                          </a:solidFill>
                          <a:miter lim="800000"/>
                          <a:headEnd/>
                          <a:tailEnd/>
                        </a:ln>
                      </wps:spPr>
                      <wps:txbx>
                        <w:txbxContent>
                          <w:p w:rsidR="00BE7F74" w:rsidRDefault="00BE7F74" w:rsidP="006E5F36">
                            <w:r>
                              <w:t>Eigen input indien keuze uit voorblad niet toereikend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2.6pt;margin-top:340.1pt;width:233.2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">
                <v:textbox>
                  <w:txbxContent>
                    <w:p w:rsidR="00BE7F74" w:rsidRDefault="00BE7F74" w:rsidP="006E5F36">
                      <w:r>
                        <w:t>Eigen input indien keuze uit voorblad niet toereikend is</w:t>
                      </w:r>
                    </w:p>
                  </w:txbxContent>
                </v:textbox>
              </v:shape>
            </w:pict>
          </mc:Fallback>
        </mc:AlternateContent>
      </w:r>
      <w:r>
        <w:rPr>
          <w:noProof/>
          <w:lang w:eastAsia="nl-NL"/>
        </w:rPr>
        <mc:AlternateContent>
          <mc:Choice Requires="wps">
            <w:drawing>
              <wp:anchor distT="0" distB="0" distL="114300" distR="114300" simplePos="0" relativeHeight="251701248" behindDoc="0" locked="0" layoutInCell="1" allowOverlap="1" wp14:anchorId="59AA50B8" wp14:editId="75E78320">
                <wp:simplePos x="0" y="0"/>
                <wp:positionH relativeFrom="column">
                  <wp:posOffset>5271770</wp:posOffset>
                </wp:positionH>
                <wp:positionV relativeFrom="paragraph">
                  <wp:posOffset>490220</wp:posOffset>
                </wp:positionV>
                <wp:extent cx="2962275" cy="533400"/>
                <wp:effectExtent l="0" t="0" r="28575" b="1905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3400"/>
                        </a:xfrm>
                        <a:prstGeom prst="rect">
                          <a:avLst/>
                        </a:prstGeom>
                        <a:solidFill>
                          <a:srgbClr val="FFFFFF"/>
                        </a:solidFill>
                        <a:ln w="9525">
                          <a:solidFill>
                            <a:srgbClr val="000000"/>
                          </a:solidFill>
                          <a:miter lim="800000"/>
                          <a:headEnd/>
                          <a:tailEnd/>
                        </a:ln>
                      </wps:spPr>
                      <wps:txbx>
                        <w:txbxContent>
                          <w:p w:rsidR="00BE7F74" w:rsidRDefault="00BE7F74" w:rsidP="006E5F36">
                            <w:r>
                              <w:t>Keuze menu voor vergelijken oude en nieuwe type glas/kozijn</w:t>
                            </w:r>
                          </w:p>
                          <w:p w:rsidR="00BE7F74" w:rsidRDefault="00BE7F74" w:rsidP="006E5F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15.1pt;margin-top:38.6pt;width:233.25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">
                <v:textbox>
                  <w:txbxContent>
                    <w:p w:rsidR="00BE7F74" w:rsidRDefault="00BE7F74" w:rsidP="006E5F36">
                      <w:r>
                        <w:t>Keuze menu voor vergelijken oude en nieuwe type glas/kozijn</w:t>
                      </w:r>
                    </w:p>
                    <w:p w:rsidR="00BE7F74" w:rsidRDefault="00BE7F74" w:rsidP="006E5F36"/>
                  </w:txbxContent>
                </v:textbox>
              </v:shape>
            </w:pict>
          </mc:Fallback>
        </mc:AlternateContent>
      </w:r>
      <w:r>
        <w:rPr>
          <w:noProof/>
          <w:lang w:eastAsia="nl-NL"/>
        </w:rPr>
        <mc:AlternateContent>
          <mc:Choice Requires="wps">
            <w:drawing>
              <wp:anchor distT="0" distB="0" distL="114300" distR="114300" simplePos="0" relativeHeight="251703296" behindDoc="0" locked="0" layoutInCell="1" allowOverlap="1" wp14:anchorId="4DF5990C" wp14:editId="61FD38B9">
                <wp:simplePos x="0" y="0"/>
                <wp:positionH relativeFrom="column">
                  <wp:posOffset>3433445</wp:posOffset>
                </wp:positionH>
                <wp:positionV relativeFrom="paragraph">
                  <wp:posOffset>699770</wp:posOffset>
                </wp:positionV>
                <wp:extent cx="1838326" cy="857250"/>
                <wp:effectExtent l="38100" t="0" r="28575" b="76200"/>
                <wp:wrapNone/>
                <wp:docPr id="28" name="Rechte verbindingslijn met pijl 28"/>
                <wp:cNvGraphicFramePr/>
                <a:graphic xmlns:a="http://schemas.openxmlformats.org/drawingml/2006/main">
                  <a:graphicData uri="http://schemas.microsoft.com/office/word/2010/wordprocessingShape">
                    <wps:wsp>
                      <wps:cNvCnPr/>
                      <wps:spPr>
                        <a:xfrm flipH="1">
                          <a:off x="0" y="0"/>
                          <a:ext cx="1838326" cy="8572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8" o:spid="_x0000_s1026" type="#_x0000_t32" style="position:absolute;margin-left:270.35pt;margin-top:55.1pt;width:144.75pt;height:6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" strokecolor="black [3040]" strokeweight="1.25pt">
                <v:stroke endarrow="open"/>
              </v:shape>
            </w:pict>
          </mc:Fallback>
        </mc:AlternateContent>
      </w:r>
      <w:r>
        <w:rPr>
          <w:noProof/>
          <w:lang w:eastAsia="nl-NL"/>
        </w:rPr>
        <w:drawing>
          <wp:anchor distT="0" distB="0" distL="114300" distR="114300" simplePos="0" relativeHeight="251695104" behindDoc="0" locked="0" layoutInCell="1" allowOverlap="1" wp14:anchorId="51284932" wp14:editId="118CD6B6">
            <wp:simplePos x="0" y="0"/>
            <wp:positionH relativeFrom="column">
              <wp:posOffset>-43180</wp:posOffset>
            </wp:positionH>
            <wp:positionV relativeFrom="paragraph">
              <wp:posOffset>347345</wp:posOffset>
            </wp:positionV>
            <wp:extent cx="4991100" cy="356489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16989" r="40979" b="28172"/>
                    <a:stretch/>
                  </pic:blipFill>
                  <pic:spPr bwMode="auto">
                    <a:xfrm>
                      <a:off x="0" y="0"/>
                      <a:ext cx="4991100" cy="356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Isolerende maatregelen</w:t>
      </w:r>
    </w:p>
    <w:p w:rsidR="006E5F36" w:rsidRPr="001614CC" w:rsidRDefault="001614CC" w:rsidP="00242616">
      <w:pPr>
        <w:rPr>
          <w:b/>
        </w:rPr>
      </w:pPr>
      <w:r w:rsidRPr="001614CC">
        <w:rPr>
          <w:b/>
        </w:rPr>
        <w:lastRenderedPageBreak/>
        <w:t>Warmte</w:t>
      </w:r>
    </w:p>
    <w:p w:rsidR="002661BA" w:rsidRPr="00906964" w:rsidRDefault="004A603C" w:rsidP="00906964">
      <w:pPr>
        <w:rPr>
          <w:b/>
        </w:rPr>
        <w:sectPr w:rsidR="002661BA" w:rsidRPr="00906964" w:rsidSect="002661BA">
          <w:pgSz w:w="16838" w:h="11906" w:orient="landscape"/>
          <w:pgMar w:top="1418" w:right="1418" w:bottom="1418" w:left="1418" w:header="709" w:footer="709" w:gutter="0"/>
          <w:cols w:space="708"/>
          <w:titlePg/>
        </w:sectPr>
      </w:pPr>
      <w:r>
        <w:rPr>
          <w:noProof/>
          <w:lang w:eastAsia="nl-NL"/>
        </w:rPr>
        <mc:AlternateContent>
          <mc:Choice Requires="wps">
            <w:drawing>
              <wp:anchor distT="0" distB="0" distL="114300" distR="114300" simplePos="0" relativeHeight="251740160" behindDoc="0" locked="0" layoutInCell="1" allowOverlap="1" wp14:anchorId="684266FA" wp14:editId="567581A6">
                <wp:simplePos x="0" y="0"/>
                <wp:positionH relativeFrom="column">
                  <wp:posOffset>4728845</wp:posOffset>
                </wp:positionH>
                <wp:positionV relativeFrom="paragraph">
                  <wp:posOffset>3967480</wp:posOffset>
                </wp:positionV>
                <wp:extent cx="1495425" cy="285750"/>
                <wp:effectExtent l="38100" t="0" r="28575" b="95250"/>
                <wp:wrapNone/>
                <wp:docPr id="303" name="Rechte verbindingslijn met pijl 303"/>
                <wp:cNvGraphicFramePr/>
                <a:graphic xmlns:a="http://schemas.openxmlformats.org/drawingml/2006/main">
                  <a:graphicData uri="http://schemas.microsoft.com/office/word/2010/wordprocessingShape">
                    <wps:wsp>
                      <wps:cNvCnPr/>
                      <wps:spPr>
                        <a:xfrm flipH="1">
                          <a:off x="0" y="0"/>
                          <a:ext cx="1495425" cy="2857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03" o:spid="_x0000_s1026" type="#_x0000_t32" style="position:absolute;margin-left:372.35pt;margin-top:312.4pt;width:117.75pt;height:22.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38112" behindDoc="0" locked="0" layoutInCell="1" allowOverlap="1" wp14:anchorId="7657D2A1" wp14:editId="22386333">
                <wp:simplePos x="0" y="0"/>
                <wp:positionH relativeFrom="column">
                  <wp:posOffset>4671695</wp:posOffset>
                </wp:positionH>
                <wp:positionV relativeFrom="paragraph">
                  <wp:posOffset>3291205</wp:posOffset>
                </wp:positionV>
                <wp:extent cx="1552576" cy="247650"/>
                <wp:effectExtent l="38100" t="0" r="28575" b="95250"/>
                <wp:wrapNone/>
                <wp:docPr id="302" name="Rechte verbindingslijn met pijl 302"/>
                <wp:cNvGraphicFramePr/>
                <a:graphic xmlns:a="http://schemas.openxmlformats.org/drawingml/2006/main">
                  <a:graphicData uri="http://schemas.microsoft.com/office/word/2010/wordprocessingShape">
                    <wps:wsp>
                      <wps:cNvCnPr/>
                      <wps:spPr>
                        <a:xfrm flipH="1">
                          <a:off x="0" y="0"/>
                          <a:ext cx="1552576" cy="2476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02" o:spid="_x0000_s1026" type="#_x0000_t32" style="position:absolute;margin-left:367.85pt;margin-top:259.15pt;width:122.25pt;height:19.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36064" behindDoc="0" locked="0" layoutInCell="1" allowOverlap="1" wp14:anchorId="2233E28E" wp14:editId="3B873475">
                <wp:simplePos x="0" y="0"/>
                <wp:positionH relativeFrom="column">
                  <wp:posOffset>6224270</wp:posOffset>
                </wp:positionH>
                <wp:positionV relativeFrom="paragraph">
                  <wp:posOffset>3757930</wp:posOffset>
                </wp:positionV>
                <wp:extent cx="2457450" cy="495300"/>
                <wp:effectExtent l="0" t="0" r="19050" b="19050"/>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95300"/>
                        </a:xfrm>
                        <a:prstGeom prst="rect">
                          <a:avLst/>
                        </a:prstGeom>
                        <a:solidFill>
                          <a:srgbClr val="FFFFFF"/>
                        </a:solidFill>
                        <a:ln w="9525">
                          <a:solidFill>
                            <a:srgbClr val="000000"/>
                          </a:solidFill>
                          <a:miter lim="800000"/>
                          <a:headEnd/>
                          <a:tailEnd/>
                        </a:ln>
                      </wps:spPr>
                      <wps:txbx>
                        <w:txbxContent>
                          <w:p w:rsidR="00BE7F74" w:rsidRDefault="00BE7F74" w:rsidP="004A603C">
                            <w:r>
                              <w:t>Investering in te voeren voor bepaling terugverdientijd</w:t>
                            </w:r>
                          </w:p>
                          <w:p w:rsidR="00BE7F74" w:rsidRDefault="00BE7F74" w:rsidP="004A603C"/>
                          <w:p w:rsidR="00BE7F74" w:rsidRDefault="00BE7F74" w:rsidP="004A6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90.1pt;margin-top:295.9pt;width:193.5pt;height: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">
                <v:textbox>
                  <w:txbxContent>
                    <w:p w:rsidR="00BE7F74" w:rsidRDefault="00BE7F74" w:rsidP="004A603C">
                      <w:r>
                        <w:t>Investering in te voeren voor bepaling terugverdientijd</w:t>
                      </w:r>
                    </w:p>
                    <w:p w:rsidR="00BE7F74" w:rsidRDefault="00BE7F74" w:rsidP="004A603C"/>
                    <w:p w:rsidR="00BE7F74" w:rsidRDefault="00BE7F74" w:rsidP="004A603C"/>
                  </w:txbxContent>
                </v:textbox>
              </v:shape>
            </w:pict>
          </mc:Fallback>
        </mc:AlternateContent>
      </w:r>
      <w:r>
        <w:rPr>
          <w:noProof/>
          <w:lang w:eastAsia="nl-NL"/>
        </w:rPr>
        <mc:AlternateContent>
          <mc:Choice Requires="wps">
            <w:drawing>
              <wp:anchor distT="0" distB="0" distL="114300" distR="114300" simplePos="0" relativeHeight="251734016" behindDoc="0" locked="0" layoutInCell="1" allowOverlap="1" wp14:anchorId="4CF4424C" wp14:editId="51A036A0">
                <wp:simplePos x="0" y="0"/>
                <wp:positionH relativeFrom="column">
                  <wp:posOffset>6224270</wp:posOffset>
                </wp:positionH>
                <wp:positionV relativeFrom="paragraph">
                  <wp:posOffset>3081655</wp:posOffset>
                </wp:positionV>
                <wp:extent cx="2809875" cy="523875"/>
                <wp:effectExtent l="0" t="0" r="28575" b="28575"/>
                <wp:wrapNone/>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23875"/>
                        </a:xfrm>
                        <a:prstGeom prst="rect">
                          <a:avLst/>
                        </a:prstGeom>
                        <a:solidFill>
                          <a:srgbClr val="FFFFFF"/>
                        </a:solidFill>
                        <a:ln w="9525">
                          <a:solidFill>
                            <a:srgbClr val="000000"/>
                          </a:solidFill>
                          <a:miter lim="800000"/>
                          <a:headEnd/>
                          <a:tailEnd/>
                        </a:ln>
                      </wps:spPr>
                      <wps:txbx>
                        <w:txbxContent>
                          <w:p w:rsidR="00BE7F74" w:rsidRDefault="00BE7F74" w:rsidP="004A603C">
                            <w:r>
                              <w:t>Input alternatieven op aardgas of elektriciteit. Jaarrendementen zelf in te geven</w:t>
                            </w:r>
                          </w:p>
                          <w:p w:rsidR="00BE7F74" w:rsidRDefault="00BE7F74" w:rsidP="004A6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90.1pt;margin-top:242.65pt;width:221.25pt;height:4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">
                <v:textbox>
                  <w:txbxContent>
                    <w:p w:rsidR="00BE7F74" w:rsidRDefault="00BE7F74" w:rsidP="004A603C">
                      <w:r>
                        <w:t>Input alternatieven op aardgas of elektriciteit. Jaarrendementen zelf in te geven</w:t>
                      </w:r>
                    </w:p>
                    <w:p w:rsidR="00BE7F74" w:rsidRDefault="00BE7F74" w:rsidP="004A603C"/>
                  </w:txbxContent>
                </v:textbox>
              </v:shape>
            </w:pict>
          </mc:Fallback>
        </mc:AlternateContent>
      </w:r>
      <w:r>
        <w:rPr>
          <w:noProof/>
          <w:lang w:eastAsia="nl-NL"/>
        </w:rPr>
        <mc:AlternateContent>
          <mc:Choice Requires="wps">
            <w:drawing>
              <wp:anchor distT="0" distB="0" distL="114300" distR="114300" simplePos="0" relativeHeight="251729920" behindDoc="0" locked="0" layoutInCell="1" allowOverlap="1" wp14:anchorId="0A5C69E0" wp14:editId="1656705F">
                <wp:simplePos x="0" y="0"/>
                <wp:positionH relativeFrom="column">
                  <wp:posOffset>1376045</wp:posOffset>
                </wp:positionH>
                <wp:positionV relativeFrom="paragraph">
                  <wp:posOffset>3291206</wp:posOffset>
                </wp:positionV>
                <wp:extent cx="600076" cy="1543049"/>
                <wp:effectExtent l="0" t="38100" r="66675" b="19685"/>
                <wp:wrapNone/>
                <wp:docPr id="298" name="Rechte verbindingslijn met pijl 298"/>
                <wp:cNvGraphicFramePr/>
                <a:graphic xmlns:a="http://schemas.openxmlformats.org/drawingml/2006/main">
                  <a:graphicData uri="http://schemas.microsoft.com/office/word/2010/wordprocessingShape">
                    <wps:wsp>
                      <wps:cNvCnPr/>
                      <wps:spPr>
                        <a:xfrm flipV="1">
                          <a:off x="0" y="0"/>
                          <a:ext cx="600076" cy="1543049"/>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98" o:spid="_x0000_s1026" type="#_x0000_t32" style="position:absolute;margin-left:108.35pt;margin-top:259.15pt;width:47.25pt;height:121.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31968" behindDoc="0" locked="0" layoutInCell="1" allowOverlap="1" wp14:anchorId="0D21B69F" wp14:editId="61679786">
                <wp:simplePos x="0" y="0"/>
                <wp:positionH relativeFrom="column">
                  <wp:posOffset>242570</wp:posOffset>
                </wp:positionH>
                <wp:positionV relativeFrom="paragraph">
                  <wp:posOffset>4834255</wp:posOffset>
                </wp:positionV>
                <wp:extent cx="2295525" cy="466725"/>
                <wp:effectExtent l="0" t="0" r="28575" b="28575"/>
                <wp:wrapNone/>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66725"/>
                        </a:xfrm>
                        <a:prstGeom prst="rect">
                          <a:avLst/>
                        </a:prstGeom>
                        <a:solidFill>
                          <a:srgbClr val="FFFFFF"/>
                        </a:solidFill>
                        <a:ln w="9525">
                          <a:solidFill>
                            <a:srgbClr val="000000"/>
                          </a:solidFill>
                          <a:miter lim="800000"/>
                          <a:headEnd/>
                          <a:tailEnd/>
                        </a:ln>
                      </wps:spPr>
                      <wps:txbx>
                        <w:txbxContent>
                          <w:p w:rsidR="00BE7F74" w:rsidRDefault="00BE7F74" w:rsidP="004A603C">
                            <w:r>
                              <w:t>Huidig verbruik voor verwarming, uitgaande van aardgas</w:t>
                            </w:r>
                          </w:p>
                          <w:p w:rsidR="00BE7F74" w:rsidRDefault="00BE7F74" w:rsidP="004A6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9.1pt;margin-top:380.65pt;width:180.75pt;height:3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">
                <v:textbox>
                  <w:txbxContent>
                    <w:p w:rsidR="00BE7F74" w:rsidRDefault="00BE7F74" w:rsidP="004A603C">
                      <w:r>
                        <w:t>Huidig verbruik voor verwarming, uitgaande van aardgas</w:t>
                      </w:r>
                    </w:p>
                    <w:p w:rsidR="00BE7F74" w:rsidRDefault="00BE7F74" w:rsidP="004A603C"/>
                  </w:txbxContent>
                </v:textbox>
              </v:shape>
            </w:pict>
          </mc:Fallback>
        </mc:AlternateContent>
      </w:r>
      <w:r>
        <w:rPr>
          <w:noProof/>
          <w:lang w:eastAsia="nl-NL"/>
        </w:rPr>
        <mc:AlternateContent>
          <mc:Choice Requires="wps">
            <w:drawing>
              <wp:anchor distT="0" distB="0" distL="114300" distR="114300" simplePos="0" relativeHeight="251727872" behindDoc="0" locked="0" layoutInCell="1" allowOverlap="1" wp14:anchorId="5E2CDE7F" wp14:editId="7A60A0C6">
                <wp:simplePos x="0" y="0"/>
                <wp:positionH relativeFrom="column">
                  <wp:posOffset>4033520</wp:posOffset>
                </wp:positionH>
                <wp:positionV relativeFrom="paragraph">
                  <wp:posOffset>1310005</wp:posOffset>
                </wp:positionV>
                <wp:extent cx="2124076" cy="1171575"/>
                <wp:effectExtent l="38100" t="0" r="28575" b="66675"/>
                <wp:wrapNone/>
                <wp:docPr id="297" name="Rechte verbindingslijn met pijl 297"/>
                <wp:cNvGraphicFramePr/>
                <a:graphic xmlns:a="http://schemas.openxmlformats.org/drawingml/2006/main">
                  <a:graphicData uri="http://schemas.microsoft.com/office/word/2010/wordprocessingShape">
                    <wps:wsp>
                      <wps:cNvCnPr/>
                      <wps:spPr>
                        <a:xfrm flipH="1">
                          <a:off x="0" y="0"/>
                          <a:ext cx="2124076" cy="117157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97" o:spid="_x0000_s1026" type="#_x0000_t32" style="position:absolute;margin-left:317.6pt;margin-top:103.15pt;width:167.25pt;height:92.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25824" behindDoc="0" locked="0" layoutInCell="1" allowOverlap="1" wp14:anchorId="6804C8AF" wp14:editId="1A93CC0D">
                <wp:simplePos x="0" y="0"/>
                <wp:positionH relativeFrom="column">
                  <wp:posOffset>3928745</wp:posOffset>
                </wp:positionH>
                <wp:positionV relativeFrom="paragraph">
                  <wp:posOffset>986155</wp:posOffset>
                </wp:positionV>
                <wp:extent cx="2228850" cy="1000125"/>
                <wp:effectExtent l="38100" t="0" r="19050" b="66675"/>
                <wp:wrapNone/>
                <wp:docPr id="296" name="Rechte verbindingslijn met pijl 296"/>
                <wp:cNvGraphicFramePr/>
                <a:graphic xmlns:a="http://schemas.openxmlformats.org/drawingml/2006/main">
                  <a:graphicData uri="http://schemas.microsoft.com/office/word/2010/wordprocessingShape">
                    <wps:wsp>
                      <wps:cNvCnPr/>
                      <wps:spPr>
                        <a:xfrm flipH="1">
                          <a:off x="0" y="0"/>
                          <a:ext cx="2228850" cy="100012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96" o:spid="_x0000_s1026" type="#_x0000_t32" style="position:absolute;margin-left:309.35pt;margin-top:77.65pt;width:175.5pt;height:78.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23776" behindDoc="0" locked="0" layoutInCell="1" allowOverlap="1" wp14:anchorId="3307C678" wp14:editId="4C55C8D4">
                <wp:simplePos x="0" y="0"/>
                <wp:positionH relativeFrom="column">
                  <wp:posOffset>2185670</wp:posOffset>
                </wp:positionH>
                <wp:positionV relativeFrom="paragraph">
                  <wp:posOffset>548005</wp:posOffset>
                </wp:positionV>
                <wp:extent cx="3971926" cy="1352550"/>
                <wp:effectExtent l="38100" t="0" r="28575" b="76200"/>
                <wp:wrapNone/>
                <wp:docPr id="295" name="Rechte verbindingslijn met pijl 295"/>
                <wp:cNvGraphicFramePr/>
                <a:graphic xmlns:a="http://schemas.openxmlformats.org/drawingml/2006/main">
                  <a:graphicData uri="http://schemas.microsoft.com/office/word/2010/wordprocessingShape">
                    <wps:wsp>
                      <wps:cNvCnPr/>
                      <wps:spPr>
                        <a:xfrm flipH="1">
                          <a:off x="0" y="0"/>
                          <a:ext cx="3971926" cy="13525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95" o:spid="_x0000_s1026" type="#_x0000_t32" style="position:absolute;margin-left:172.1pt;margin-top:43.15pt;width:312.75pt;height:106.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21728" behindDoc="0" locked="0" layoutInCell="1" allowOverlap="1" wp14:anchorId="120641B0" wp14:editId="1512BA28">
                <wp:simplePos x="0" y="0"/>
                <wp:positionH relativeFrom="column">
                  <wp:posOffset>6157595</wp:posOffset>
                </wp:positionH>
                <wp:positionV relativeFrom="paragraph">
                  <wp:posOffset>1167130</wp:posOffset>
                </wp:positionV>
                <wp:extent cx="2457450" cy="257175"/>
                <wp:effectExtent l="0" t="0" r="19050" b="28575"/>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57175"/>
                        </a:xfrm>
                        <a:prstGeom prst="rect">
                          <a:avLst/>
                        </a:prstGeom>
                        <a:solidFill>
                          <a:srgbClr val="FFFFFF"/>
                        </a:solidFill>
                        <a:ln w="9525">
                          <a:solidFill>
                            <a:srgbClr val="000000"/>
                          </a:solidFill>
                          <a:miter lim="800000"/>
                          <a:headEnd/>
                          <a:tailEnd/>
                        </a:ln>
                      </wps:spPr>
                      <wps:txbx>
                        <w:txbxContent>
                          <w:p w:rsidR="00BE7F74" w:rsidRDefault="00BE7F74" w:rsidP="004A603C">
                            <w:r>
                              <w:t>Investering toepassen WTW</w:t>
                            </w:r>
                          </w:p>
                          <w:p w:rsidR="00BE7F74" w:rsidRDefault="00BE7F74" w:rsidP="004A6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84.85pt;margin-top:91.9pt;width:193.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">
                <v:textbox>
                  <w:txbxContent>
                    <w:p w:rsidR="00BE7F74" w:rsidRDefault="00BE7F74" w:rsidP="004A603C">
                      <w:r>
                        <w:t>Investering toepassen WTW</w:t>
                      </w:r>
                    </w:p>
                    <w:p w:rsidR="00BE7F74" w:rsidRDefault="00BE7F74" w:rsidP="004A603C"/>
                  </w:txbxContent>
                </v:textbox>
              </v:shape>
            </w:pict>
          </mc:Fallback>
        </mc:AlternateContent>
      </w:r>
      <w:r>
        <w:rPr>
          <w:noProof/>
          <w:lang w:eastAsia="nl-NL"/>
        </w:rPr>
        <mc:AlternateContent>
          <mc:Choice Requires="wps">
            <w:drawing>
              <wp:anchor distT="0" distB="0" distL="114300" distR="114300" simplePos="0" relativeHeight="251719680" behindDoc="0" locked="0" layoutInCell="1" allowOverlap="1" wp14:anchorId="0A7C535F" wp14:editId="5E9717E3">
                <wp:simplePos x="0" y="0"/>
                <wp:positionH relativeFrom="column">
                  <wp:posOffset>6157595</wp:posOffset>
                </wp:positionH>
                <wp:positionV relativeFrom="paragraph">
                  <wp:posOffset>833755</wp:posOffset>
                </wp:positionV>
                <wp:extent cx="2457450" cy="257175"/>
                <wp:effectExtent l="0" t="0" r="19050" b="28575"/>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57175"/>
                        </a:xfrm>
                        <a:prstGeom prst="rect">
                          <a:avLst/>
                        </a:prstGeom>
                        <a:solidFill>
                          <a:srgbClr val="FFFFFF"/>
                        </a:solidFill>
                        <a:ln w="9525">
                          <a:solidFill>
                            <a:srgbClr val="000000"/>
                          </a:solidFill>
                          <a:miter lim="800000"/>
                          <a:headEnd/>
                          <a:tailEnd/>
                        </a:ln>
                      </wps:spPr>
                      <wps:txbx>
                        <w:txbxContent>
                          <w:p w:rsidR="00BE7F74" w:rsidRDefault="00BE7F74" w:rsidP="004A603C">
                            <w:r>
                              <w:t>Rendement toe te passen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84.85pt;margin-top:65.65pt;width:193.5pt;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">
                <v:textbox>
                  <w:txbxContent>
                    <w:p w:rsidR="00BE7F74" w:rsidRDefault="00BE7F74" w:rsidP="004A603C">
                      <w:r>
                        <w:t>Rendement toe te passen WTW</w:t>
                      </w:r>
                    </w:p>
                  </w:txbxContent>
                </v:textbox>
              </v:shape>
            </w:pict>
          </mc:Fallback>
        </mc:AlternateContent>
      </w:r>
      <w:r>
        <w:rPr>
          <w:noProof/>
          <w:lang w:eastAsia="nl-NL"/>
        </w:rPr>
        <mc:AlternateContent>
          <mc:Choice Requires="wps">
            <w:drawing>
              <wp:anchor distT="0" distB="0" distL="114300" distR="114300" simplePos="0" relativeHeight="251717632" behindDoc="0" locked="0" layoutInCell="1" allowOverlap="1" wp14:anchorId="657C3807" wp14:editId="697E5934">
                <wp:simplePos x="0" y="0"/>
                <wp:positionH relativeFrom="column">
                  <wp:posOffset>6156960</wp:posOffset>
                </wp:positionH>
                <wp:positionV relativeFrom="paragraph">
                  <wp:posOffset>395605</wp:posOffset>
                </wp:positionV>
                <wp:extent cx="2733675" cy="323850"/>
                <wp:effectExtent l="0" t="0" r="28575" b="1905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23850"/>
                        </a:xfrm>
                        <a:prstGeom prst="rect">
                          <a:avLst/>
                        </a:prstGeom>
                        <a:solidFill>
                          <a:srgbClr val="FFFFFF"/>
                        </a:solidFill>
                        <a:ln w="9525">
                          <a:solidFill>
                            <a:srgbClr val="000000"/>
                          </a:solidFill>
                          <a:miter lim="800000"/>
                          <a:headEnd/>
                          <a:tailEnd/>
                        </a:ln>
                      </wps:spPr>
                      <wps:txbx>
                        <w:txbxContent>
                          <w:p w:rsidR="00BE7F74" w:rsidRDefault="00BE7F74" w:rsidP="004A603C">
                            <w:r>
                              <w:t>Input huidige ventilatie en rendement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84.8pt;margin-top:31.15pt;width:215.2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">
                <v:textbox>
                  <w:txbxContent>
                    <w:p w:rsidR="00BE7F74" w:rsidRDefault="00BE7F74" w:rsidP="004A603C">
                      <w:r>
                        <w:t>Input huidige ventilatie en rendement WTW</w:t>
                      </w:r>
                    </w:p>
                  </w:txbxContent>
                </v:textbox>
              </v:shape>
            </w:pict>
          </mc:Fallback>
        </mc:AlternateContent>
      </w:r>
      <w:r w:rsidR="001614CC">
        <w:rPr>
          <w:noProof/>
          <w:lang w:eastAsia="nl-NL"/>
        </w:rPr>
        <w:drawing>
          <wp:inline distT="0" distB="0" distL="0" distR="0" wp14:anchorId="170C8A95" wp14:editId="572D3943">
            <wp:extent cx="7639173" cy="461010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7012" r="17541" b="18257"/>
                    <a:stretch/>
                  </pic:blipFill>
                  <pic:spPr bwMode="auto">
                    <a:xfrm>
                      <a:off x="0" y="0"/>
                      <a:ext cx="7645939" cy="4614183"/>
                    </a:xfrm>
                    <a:prstGeom prst="rect">
                      <a:avLst/>
                    </a:prstGeom>
                    <a:ln>
                      <a:noFill/>
                    </a:ln>
                    <a:extLst>
                      <a:ext uri="{53640926-AAD7-44D8-BBD7-CCE9431645EC}">
                        <a14:shadowObscured xmlns:a14="http://schemas.microsoft.com/office/drawing/2010/main"/>
                      </a:ext>
                    </a:extLst>
                  </pic:spPr>
                </pic:pic>
              </a:graphicData>
            </a:graphic>
          </wp:inline>
        </w:drawing>
      </w:r>
      <w:r w:rsidR="00C719A1" w:rsidRPr="00242616">
        <w:rPr>
          <w:b/>
        </w:rPr>
        <w:br w:type="page"/>
      </w:r>
    </w:p>
    <w:p w:rsidR="00906964" w:rsidRPr="00906964" w:rsidRDefault="00906964">
      <w:pPr>
        <w:suppressAutoHyphens w:val="0"/>
        <w:rPr>
          <w:b/>
        </w:rPr>
      </w:pPr>
      <w:r w:rsidRPr="00906964">
        <w:rPr>
          <w:b/>
        </w:rPr>
        <w:lastRenderedPageBreak/>
        <w:t>Zonnepanelen</w:t>
      </w:r>
    </w:p>
    <w:p w:rsidR="00906964" w:rsidRDefault="00906964">
      <w:pPr>
        <w:suppressAutoHyphens w:val="0"/>
      </w:pPr>
    </w:p>
    <w:p w:rsidR="00906964" w:rsidRDefault="00906964">
      <w:pPr>
        <w:suppressAutoHyphens w:val="0"/>
      </w:pPr>
      <w:r>
        <w:rPr>
          <w:noProof/>
          <w:lang w:eastAsia="nl-NL"/>
        </w:rPr>
        <mc:AlternateContent>
          <mc:Choice Requires="wps">
            <w:drawing>
              <wp:anchor distT="0" distB="0" distL="114300" distR="114300" simplePos="0" relativeHeight="251752448" behindDoc="0" locked="0" layoutInCell="1" allowOverlap="1" wp14:anchorId="6CA9A6D7" wp14:editId="43728243">
                <wp:simplePos x="0" y="0"/>
                <wp:positionH relativeFrom="column">
                  <wp:posOffset>4443095</wp:posOffset>
                </wp:positionH>
                <wp:positionV relativeFrom="paragraph">
                  <wp:posOffset>2567940</wp:posOffset>
                </wp:positionV>
                <wp:extent cx="2457450" cy="704850"/>
                <wp:effectExtent l="0" t="0" r="19050" b="19050"/>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04850"/>
                        </a:xfrm>
                        <a:prstGeom prst="rect">
                          <a:avLst/>
                        </a:prstGeom>
                        <a:solidFill>
                          <a:srgbClr val="FFFFFF"/>
                        </a:solidFill>
                        <a:ln w="9525">
                          <a:solidFill>
                            <a:srgbClr val="000000"/>
                          </a:solidFill>
                          <a:miter lim="800000"/>
                          <a:headEnd/>
                          <a:tailEnd/>
                        </a:ln>
                      </wps:spPr>
                      <wps:txbx>
                        <w:txbxContent>
                          <w:p w:rsidR="00BE7F74" w:rsidRDefault="00BE7F74" w:rsidP="00906964">
                            <w:r>
                              <w:t>Bepaling instralingscorrectie. Combinatie van windrichting en hellingshoek</w:t>
                            </w:r>
                          </w:p>
                          <w:p w:rsidR="00BE7F74" w:rsidRDefault="00BE7F74" w:rsidP="00906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49.85pt;margin-top:202.2pt;width:193.5pt;height:5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">
                <v:textbox>
                  <w:txbxContent>
                    <w:p w:rsidR="00BE7F74" w:rsidRDefault="00BE7F74" w:rsidP="00906964">
                      <w:r>
                        <w:t>Bepaling instralingscorrectie. Combinatie van windrichting en hellingshoek</w:t>
                      </w:r>
                    </w:p>
                    <w:p w:rsidR="00BE7F74" w:rsidRDefault="00BE7F74" w:rsidP="00906964"/>
                  </w:txbxContent>
                </v:textbox>
              </v:shape>
            </w:pict>
          </mc:Fallback>
        </mc:AlternateContent>
      </w:r>
      <w:r>
        <w:rPr>
          <w:noProof/>
          <w:lang w:eastAsia="nl-NL"/>
        </w:rPr>
        <mc:AlternateContent>
          <mc:Choice Requires="wps">
            <w:drawing>
              <wp:anchor distT="0" distB="0" distL="114300" distR="114300" simplePos="0" relativeHeight="251750400" behindDoc="0" locked="0" layoutInCell="1" allowOverlap="1" wp14:anchorId="1AFC1D6F" wp14:editId="5501DDAD">
                <wp:simplePos x="0" y="0"/>
                <wp:positionH relativeFrom="column">
                  <wp:posOffset>2271395</wp:posOffset>
                </wp:positionH>
                <wp:positionV relativeFrom="paragraph">
                  <wp:posOffset>2882265</wp:posOffset>
                </wp:positionV>
                <wp:extent cx="2219325" cy="123825"/>
                <wp:effectExtent l="38100" t="0" r="28575" b="104775"/>
                <wp:wrapNone/>
                <wp:docPr id="310" name="Rechte verbindingslijn met pijl 310"/>
                <wp:cNvGraphicFramePr/>
                <a:graphic xmlns:a="http://schemas.openxmlformats.org/drawingml/2006/main">
                  <a:graphicData uri="http://schemas.microsoft.com/office/word/2010/wordprocessingShape">
                    <wps:wsp>
                      <wps:cNvCnPr/>
                      <wps:spPr>
                        <a:xfrm flipH="1">
                          <a:off x="0" y="0"/>
                          <a:ext cx="2219325" cy="123825"/>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310" o:spid="_x0000_s1026" type="#_x0000_t32" style="position:absolute;margin-left:178.85pt;margin-top:226.95pt;width:174.75pt;height:9.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48352" behindDoc="0" locked="0" layoutInCell="1" allowOverlap="1" wp14:anchorId="43A21216" wp14:editId="3B9CA079">
                <wp:simplePos x="0" y="0"/>
                <wp:positionH relativeFrom="column">
                  <wp:posOffset>1747520</wp:posOffset>
                </wp:positionH>
                <wp:positionV relativeFrom="paragraph">
                  <wp:posOffset>1424940</wp:posOffset>
                </wp:positionV>
                <wp:extent cx="2695576" cy="190500"/>
                <wp:effectExtent l="19050" t="76200" r="28575" b="19050"/>
                <wp:wrapNone/>
                <wp:docPr id="309" name="Rechte verbindingslijn met pijl 309"/>
                <wp:cNvGraphicFramePr/>
                <a:graphic xmlns:a="http://schemas.openxmlformats.org/drawingml/2006/main">
                  <a:graphicData uri="http://schemas.microsoft.com/office/word/2010/wordprocessingShape">
                    <wps:wsp>
                      <wps:cNvCnPr/>
                      <wps:spPr>
                        <a:xfrm flipH="1" flipV="1">
                          <a:off x="0" y="0"/>
                          <a:ext cx="2695576" cy="19050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09" o:spid="_x0000_s1026" type="#_x0000_t32" style="position:absolute;margin-left:137.6pt;margin-top:112.2pt;width:212.25pt;height:1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46304" behindDoc="0" locked="0" layoutInCell="1" allowOverlap="1" wp14:anchorId="02C50A91" wp14:editId="5C331086">
                <wp:simplePos x="0" y="0"/>
                <wp:positionH relativeFrom="column">
                  <wp:posOffset>1747520</wp:posOffset>
                </wp:positionH>
                <wp:positionV relativeFrom="paragraph">
                  <wp:posOffset>624840</wp:posOffset>
                </wp:positionV>
                <wp:extent cx="2695575" cy="247650"/>
                <wp:effectExtent l="38100" t="0" r="28575" b="95250"/>
                <wp:wrapNone/>
                <wp:docPr id="308" name="Rechte verbindingslijn met pijl 308"/>
                <wp:cNvGraphicFramePr/>
                <a:graphic xmlns:a="http://schemas.openxmlformats.org/drawingml/2006/main">
                  <a:graphicData uri="http://schemas.microsoft.com/office/word/2010/wordprocessingShape">
                    <wps:wsp>
                      <wps:cNvCnPr/>
                      <wps:spPr>
                        <a:xfrm flipH="1">
                          <a:off x="0" y="0"/>
                          <a:ext cx="2695575" cy="247650"/>
                        </a:xfrm>
                        <a:prstGeom prst="straightConnector1">
                          <a:avLst/>
                        </a:prstGeom>
                        <a:ln w="158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08" o:spid="_x0000_s1026" type="#_x0000_t32" style="position:absolute;margin-left:137.6pt;margin-top:49.2pt;width:212.25pt;height:19.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" strokecolor="black [3040]" strokeweight="1.25pt">
                <v:stroke endarrow="open"/>
              </v:shape>
            </w:pict>
          </mc:Fallback>
        </mc:AlternateContent>
      </w:r>
      <w:r>
        <w:rPr>
          <w:noProof/>
          <w:lang w:eastAsia="nl-NL"/>
        </w:rPr>
        <mc:AlternateContent>
          <mc:Choice Requires="wps">
            <w:drawing>
              <wp:anchor distT="0" distB="0" distL="114300" distR="114300" simplePos="0" relativeHeight="251742208" behindDoc="0" locked="0" layoutInCell="1" allowOverlap="1" wp14:anchorId="2E0DD932" wp14:editId="64522EF3">
                <wp:simplePos x="0" y="0"/>
                <wp:positionH relativeFrom="column">
                  <wp:posOffset>4443095</wp:posOffset>
                </wp:positionH>
                <wp:positionV relativeFrom="paragraph">
                  <wp:posOffset>491490</wp:posOffset>
                </wp:positionV>
                <wp:extent cx="2457450" cy="257175"/>
                <wp:effectExtent l="0" t="0" r="19050" b="28575"/>
                <wp:wrapNone/>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57175"/>
                        </a:xfrm>
                        <a:prstGeom prst="rect">
                          <a:avLst/>
                        </a:prstGeom>
                        <a:solidFill>
                          <a:srgbClr val="FFFFFF"/>
                        </a:solidFill>
                        <a:ln w="9525">
                          <a:solidFill>
                            <a:srgbClr val="000000"/>
                          </a:solidFill>
                          <a:miter lim="800000"/>
                          <a:headEnd/>
                          <a:tailEnd/>
                        </a:ln>
                      </wps:spPr>
                      <wps:txbx>
                        <w:txbxContent>
                          <w:p w:rsidR="00BE7F74" w:rsidRDefault="00BE7F74" w:rsidP="00906964">
                            <w:r>
                              <w:t>Invoer verschillende waardes</w:t>
                            </w:r>
                          </w:p>
                          <w:p w:rsidR="00BE7F74" w:rsidRDefault="00BE7F74" w:rsidP="00906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49.85pt;margin-top:38.7pt;width:193.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">
                <v:textbox>
                  <w:txbxContent>
                    <w:p w:rsidR="00BE7F74" w:rsidRDefault="00BE7F74" w:rsidP="00906964">
                      <w:r>
                        <w:t>Invoer verschillende waardes</w:t>
                      </w:r>
                    </w:p>
                    <w:p w:rsidR="00BE7F74" w:rsidRDefault="00BE7F74" w:rsidP="00906964"/>
                  </w:txbxContent>
                </v:textbox>
              </v:shape>
            </w:pict>
          </mc:Fallback>
        </mc:AlternateContent>
      </w:r>
      <w:r>
        <w:rPr>
          <w:noProof/>
          <w:lang w:eastAsia="nl-NL"/>
        </w:rPr>
        <mc:AlternateContent>
          <mc:Choice Requires="wps">
            <w:drawing>
              <wp:anchor distT="0" distB="0" distL="114300" distR="114300" simplePos="0" relativeHeight="251744256" behindDoc="0" locked="0" layoutInCell="1" allowOverlap="1" wp14:anchorId="3FE00DAC" wp14:editId="117960D2">
                <wp:simplePos x="0" y="0"/>
                <wp:positionH relativeFrom="column">
                  <wp:posOffset>4443095</wp:posOffset>
                </wp:positionH>
                <wp:positionV relativeFrom="paragraph">
                  <wp:posOffset>1357630</wp:posOffset>
                </wp:positionV>
                <wp:extent cx="2457450" cy="504825"/>
                <wp:effectExtent l="0" t="0" r="19050" b="28575"/>
                <wp:wrapNone/>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04825"/>
                        </a:xfrm>
                        <a:prstGeom prst="rect">
                          <a:avLst/>
                        </a:prstGeom>
                        <a:solidFill>
                          <a:srgbClr val="FFFFFF"/>
                        </a:solidFill>
                        <a:ln w="9525">
                          <a:solidFill>
                            <a:srgbClr val="000000"/>
                          </a:solidFill>
                          <a:miter lim="800000"/>
                          <a:headEnd/>
                          <a:tailEnd/>
                        </a:ln>
                      </wps:spPr>
                      <wps:txbx>
                        <w:txbxContent>
                          <w:p w:rsidR="00BE7F74" w:rsidRDefault="00BE7F74" w:rsidP="00906964">
                            <w:r>
                              <w:t>Bepaling verwachte opbrengst en terugverdientijd</w:t>
                            </w:r>
                          </w:p>
                          <w:p w:rsidR="00BE7F74" w:rsidRDefault="00BE7F74" w:rsidP="009069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49.85pt;margin-top:106.9pt;width:193.5pt;height:3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">
                <v:textbox>
                  <w:txbxContent>
                    <w:p w:rsidR="00BE7F74" w:rsidRDefault="00BE7F74" w:rsidP="00906964">
                      <w:r>
                        <w:t>Bepaling verwachte opbrengst en terugverdientijd</w:t>
                      </w:r>
                    </w:p>
                    <w:p w:rsidR="00BE7F74" w:rsidRDefault="00BE7F74" w:rsidP="00906964"/>
                  </w:txbxContent>
                </v:textbox>
              </v:shape>
            </w:pict>
          </mc:Fallback>
        </mc:AlternateContent>
      </w:r>
      <w:r>
        <w:rPr>
          <w:noProof/>
          <w:lang w:eastAsia="nl-NL"/>
        </w:rPr>
        <w:drawing>
          <wp:inline distT="0" distB="0" distL="0" distR="0" wp14:anchorId="788409E3" wp14:editId="7C7C531B">
            <wp:extent cx="4248150" cy="4088997"/>
            <wp:effectExtent l="0" t="0" r="0" b="6985"/>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5948" r="44657" b="17466"/>
                    <a:stretch/>
                  </pic:blipFill>
                  <pic:spPr bwMode="auto">
                    <a:xfrm>
                      <a:off x="0" y="0"/>
                      <a:ext cx="4248601" cy="4089431"/>
                    </a:xfrm>
                    <a:prstGeom prst="rect">
                      <a:avLst/>
                    </a:prstGeom>
                    <a:ln>
                      <a:noFill/>
                    </a:ln>
                    <a:extLst>
                      <a:ext uri="{53640926-AAD7-44D8-BBD7-CCE9431645EC}">
                        <a14:shadowObscured xmlns:a14="http://schemas.microsoft.com/office/drawing/2010/main"/>
                      </a:ext>
                    </a:extLst>
                  </pic:spPr>
                </pic:pic>
              </a:graphicData>
            </a:graphic>
          </wp:inline>
        </w:drawing>
      </w:r>
    </w:p>
    <w:sectPr w:rsidR="00906964" w:rsidSect="00EC0436">
      <w:pgSz w:w="16838" w:h="11906" w:orient="landscape"/>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F74" w:rsidRDefault="00BE7F74">
      <w:pPr>
        <w:spacing w:after="0" w:line="240" w:lineRule="auto"/>
      </w:pPr>
      <w:r>
        <w:separator/>
      </w:r>
    </w:p>
  </w:endnote>
  <w:endnote w:type="continuationSeparator" w:id="0">
    <w:p w:rsidR="00BE7F74" w:rsidRDefault="00BE7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F74" w:rsidRDefault="00BE7F74">
    <w:pPr>
      <w:pStyle w:val="Voettekst"/>
      <w:jc w:val="right"/>
    </w:pPr>
    <w:r>
      <w:fldChar w:fldCharType="begin"/>
    </w:r>
    <w:r>
      <w:instrText xml:space="preserve"> PAGE </w:instrText>
    </w:r>
    <w:r>
      <w:fldChar w:fldCharType="separate"/>
    </w:r>
    <w:r w:rsidR="004B07A2">
      <w:rPr>
        <w:noProof/>
      </w:rPr>
      <w:t>16</w:t>
    </w:r>
    <w:r>
      <w:fldChar w:fldCharType="end"/>
    </w:r>
  </w:p>
  <w:p w:rsidR="00BE7F74" w:rsidRDefault="00BE7F7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F74" w:rsidRDefault="00BE7F74">
      <w:pPr>
        <w:spacing w:after="0" w:line="240" w:lineRule="auto"/>
      </w:pPr>
      <w:r>
        <w:rPr>
          <w:color w:val="000000"/>
        </w:rPr>
        <w:separator/>
      </w:r>
    </w:p>
  </w:footnote>
  <w:footnote w:type="continuationSeparator" w:id="0">
    <w:p w:rsidR="00BE7F74" w:rsidRDefault="00BE7F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0D08"/>
    <w:multiLevelType w:val="hybridMultilevel"/>
    <w:tmpl w:val="619ABF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5C5C21"/>
    <w:multiLevelType w:val="hybridMultilevel"/>
    <w:tmpl w:val="3DD212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EF605F"/>
    <w:multiLevelType w:val="hybridMultilevel"/>
    <w:tmpl w:val="B1A48D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A21E91"/>
    <w:multiLevelType w:val="multilevel"/>
    <w:tmpl w:val="B90A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782C20"/>
    <w:multiLevelType w:val="hybridMultilevel"/>
    <w:tmpl w:val="0914A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4F028F3"/>
    <w:multiLevelType w:val="hybridMultilevel"/>
    <w:tmpl w:val="7BA83C0E"/>
    <w:lvl w:ilvl="0" w:tplc="6B28551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0E76A22"/>
    <w:multiLevelType w:val="hybridMultilevel"/>
    <w:tmpl w:val="F6024432"/>
    <w:lvl w:ilvl="0" w:tplc="043A78BA">
      <w:start w:val="1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35B7160"/>
    <w:multiLevelType w:val="hybridMultilevel"/>
    <w:tmpl w:val="AAC4C626"/>
    <w:lvl w:ilvl="0" w:tplc="D3E243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F6421A6"/>
    <w:multiLevelType w:val="hybridMultilevel"/>
    <w:tmpl w:val="1D6E44A2"/>
    <w:lvl w:ilvl="0" w:tplc="D3E243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8E960CF"/>
    <w:multiLevelType w:val="hybridMultilevel"/>
    <w:tmpl w:val="3E4688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1"/>
  </w:num>
  <w:num w:numId="5">
    <w:abstractNumId w:val="7"/>
  </w:num>
  <w:num w:numId="6">
    <w:abstractNumId w:val="8"/>
  </w:num>
  <w:num w:numId="7">
    <w:abstractNumId w:val="4"/>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C6DB5"/>
    <w:rsid w:val="00003ADF"/>
    <w:rsid w:val="00031E17"/>
    <w:rsid w:val="00057404"/>
    <w:rsid w:val="000E2401"/>
    <w:rsid w:val="00125ECC"/>
    <w:rsid w:val="001477AA"/>
    <w:rsid w:val="0015267A"/>
    <w:rsid w:val="001614CC"/>
    <w:rsid w:val="0016445F"/>
    <w:rsid w:val="001D7FA4"/>
    <w:rsid w:val="002342A0"/>
    <w:rsid w:val="00242616"/>
    <w:rsid w:val="002661BA"/>
    <w:rsid w:val="0028329F"/>
    <w:rsid w:val="002970D1"/>
    <w:rsid w:val="002A0CB8"/>
    <w:rsid w:val="002F1F55"/>
    <w:rsid w:val="00330A03"/>
    <w:rsid w:val="0035339D"/>
    <w:rsid w:val="00362DBF"/>
    <w:rsid w:val="003B4319"/>
    <w:rsid w:val="003D6583"/>
    <w:rsid w:val="00413B83"/>
    <w:rsid w:val="004227EB"/>
    <w:rsid w:val="00441C47"/>
    <w:rsid w:val="00445196"/>
    <w:rsid w:val="00446641"/>
    <w:rsid w:val="00450F22"/>
    <w:rsid w:val="00456C31"/>
    <w:rsid w:val="00466FEC"/>
    <w:rsid w:val="004A603C"/>
    <w:rsid w:val="004B07A2"/>
    <w:rsid w:val="004B15B2"/>
    <w:rsid w:val="00512BF2"/>
    <w:rsid w:val="00543542"/>
    <w:rsid w:val="00545A63"/>
    <w:rsid w:val="00550B99"/>
    <w:rsid w:val="00552871"/>
    <w:rsid w:val="005E07D3"/>
    <w:rsid w:val="006147EC"/>
    <w:rsid w:val="00661878"/>
    <w:rsid w:val="006C6DB5"/>
    <w:rsid w:val="006E5F36"/>
    <w:rsid w:val="007338BB"/>
    <w:rsid w:val="007436EA"/>
    <w:rsid w:val="00774F4C"/>
    <w:rsid w:val="007943C3"/>
    <w:rsid w:val="007B165B"/>
    <w:rsid w:val="00863F96"/>
    <w:rsid w:val="008654BD"/>
    <w:rsid w:val="00880DE0"/>
    <w:rsid w:val="008A7853"/>
    <w:rsid w:val="008C16D7"/>
    <w:rsid w:val="008C72AA"/>
    <w:rsid w:val="008E32EF"/>
    <w:rsid w:val="008F1E33"/>
    <w:rsid w:val="00902370"/>
    <w:rsid w:val="00906964"/>
    <w:rsid w:val="00961BB8"/>
    <w:rsid w:val="00A06DFE"/>
    <w:rsid w:val="00A248F4"/>
    <w:rsid w:val="00A32AB3"/>
    <w:rsid w:val="00A45F41"/>
    <w:rsid w:val="00A8338D"/>
    <w:rsid w:val="00B347F7"/>
    <w:rsid w:val="00B61E50"/>
    <w:rsid w:val="00B62A4C"/>
    <w:rsid w:val="00BE7F74"/>
    <w:rsid w:val="00C719A1"/>
    <w:rsid w:val="00C719CF"/>
    <w:rsid w:val="00C9441A"/>
    <w:rsid w:val="00CB45B0"/>
    <w:rsid w:val="00CF28E8"/>
    <w:rsid w:val="00CF42A1"/>
    <w:rsid w:val="00D07239"/>
    <w:rsid w:val="00DC021E"/>
    <w:rsid w:val="00E110D3"/>
    <w:rsid w:val="00E4202A"/>
    <w:rsid w:val="00E45CB9"/>
    <w:rsid w:val="00EA2826"/>
    <w:rsid w:val="00EC0436"/>
    <w:rsid w:val="00EC2E84"/>
    <w:rsid w:val="00F63904"/>
    <w:rsid w:val="00F66B75"/>
    <w:rsid w:val="00F70EF4"/>
    <w:rsid w:val="00F7403D"/>
    <w:rsid w:val="00F97B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suppressAutoHyphens/>
    </w:pPr>
  </w:style>
  <w:style w:type="paragraph" w:styleId="Kop1">
    <w:name w:val="heading 1"/>
    <w:basedOn w:val="Standaard"/>
    <w:next w:val="Standaard"/>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customStyle="1" w:styleId="Kop1Char">
    <w:name w:val="Kop 1 Char"/>
    <w:basedOn w:val="Standaardalinea-lettertype"/>
    <w:rPr>
      <w:rFonts w:ascii="Cambria" w:eastAsia="Times New Roman" w:hAnsi="Cambria" w:cs="Times New Roman"/>
      <w:b/>
      <w:bCs/>
      <w:color w:val="365F91"/>
      <w:sz w:val="28"/>
      <w:szCs w:val="28"/>
    </w:rPr>
  </w:style>
  <w:style w:type="paragraph" w:styleId="Kopvaninhoudsopgave">
    <w:name w:val="TOC Heading"/>
    <w:basedOn w:val="Kop1"/>
    <w:next w:val="Standaard"/>
    <w:rPr>
      <w:lang w:eastAsia="nl-NL"/>
    </w:rPr>
  </w:style>
  <w:style w:type="paragraph" w:styleId="Inhopg1">
    <w:name w:val="toc 1"/>
    <w:basedOn w:val="Standaard"/>
    <w:next w:val="Standaard"/>
    <w:autoRedefine/>
    <w:uiPriority w:val="39"/>
    <w:pPr>
      <w:spacing w:after="100"/>
    </w:pPr>
  </w:style>
  <w:style w:type="character" w:styleId="Hyperlink">
    <w:name w:val="Hyperlink"/>
    <w:basedOn w:val="Standaardalinea-lettertype"/>
    <w:uiPriority w:val="99"/>
    <w:rPr>
      <w:color w:val="0000FF"/>
      <w:u w:val="single"/>
    </w:rPr>
  </w:style>
  <w:style w:type="paragraph" w:styleId="Ballontekst">
    <w:name w:val="Balloon Text"/>
    <w:basedOn w:val="Standaard"/>
    <w:pPr>
      <w:spacing w:after="0" w:line="240" w:lineRule="auto"/>
    </w:pPr>
    <w:rPr>
      <w:rFonts w:ascii="Tahoma" w:hAnsi="Tahoma" w:cs="Tahoma"/>
      <w:sz w:val="16"/>
      <w:szCs w:val="16"/>
    </w:rPr>
  </w:style>
  <w:style w:type="character" w:customStyle="1" w:styleId="BallontekstChar">
    <w:name w:val="Ballontekst Char"/>
    <w:basedOn w:val="Standaardalinea-lettertype"/>
    <w:rPr>
      <w:rFonts w:ascii="Tahoma" w:hAnsi="Tahoma" w:cs="Tahoma"/>
      <w:sz w:val="16"/>
      <w:szCs w:val="16"/>
    </w:rPr>
  </w:style>
  <w:style w:type="paragraph" w:styleId="Geenafstand">
    <w:name w:val="No Spacing"/>
    <w:uiPriority w:val="1"/>
    <w:qFormat/>
    <w:pPr>
      <w:suppressAutoHyphens/>
      <w:spacing w:after="0" w:line="240" w:lineRule="auto"/>
    </w:pPr>
    <w:rPr>
      <w:rFonts w:ascii="Arial" w:eastAsia="Arial" w:hAnsi="Arial" w:cs="Arial"/>
      <w:color w:val="000000"/>
      <w:szCs w:val="20"/>
      <w:lang w:eastAsia="nl-NL"/>
    </w:rPr>
  </w:style>
  <w:style w:type="paragraph" w:styleId="Lijstalinea">
    <w:name w:val="List Paragraph"/>
    <w:basedOn w:val="Standaard"/>
    <w:uiPriority w:val="34"/>
    <w:qFormat/>
    <w:rsid w:val="001477AA"/>
    <w:pPr>
      <w:suppressAutoHyphens w:val="0"/>
      <w:autoSpaceDN/>
      <w:ind w:left="720"/>
      <w:contextualSpacing/>
      <w:textAlignment w:val="auto"/>
    </w:pPr>
    <w:rPr>
      <w:rFonts w:asciiTheme="minorHAnsi" w:eastAsiaTheme="minorHAnsi" w:hAnsiTheme="minorHAnsi" w:cstheme="minorBidi"/>
    </w:rPr>
  </w:style>
  <w:style w:type="table" w:styleId="Tabelraster">
    <w:name w:val="Table Grid"/>
    <w:basedOn w:val="Standaardtabel"/>
    <w:uiPriority w:val="59"/>
    <w:rsid w:val="001477AA"/>
    <w:pPr>
      <w:autoSpaceDN/>
      <w:spacing w:after="0" w:line="240" w:lineRule="auto"/>
      <w:textAlignment w:val="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ielebenadrukking">
    <w:name w:val="Subtle Emphasis"/>
    <w:basedOn w:val="Standaardalinea-lettertype"/>
    <w:uiPriority w:val="19"/>
    <w:qFormat/>
    <w:rsid w:val="00CB45B0"/>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suppressAutoHyphens/>
    </w:pPr>
  </w:style>
  <w:style w:type="paragraph" w:styleId="Kop1">
    <w:name w:val="heading 1"/>
    <w:basedOn w:val="Standaard"/>
    <w:next w:val="Standaard"/>
    <w:pPr>
      <w:keepNext/>
      <w:keepLines/>
      <w:spacing w:before="480" w:after="0"/>
      <w:outlineLvl w:val="0"/>
    </w:pPr>
    <w:rPr>
      <w:rFonts w:ascii="Cambria" w:eastAsia="Times New Roman" w:hAnsi="Cambria"/>
      <w:b/>
      <w:bCs/>
      <w:color w:val="365F9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customStyle="1" w:styleId="Kop1Char">
    <w:name w:val="Kop 1 Char"/>
    <w:basedOn w:val="Standaardalinea-lettertype"/>
    <w:rPr>
      <w:rFonts w:ascii="Cambria" w:eastAsia="Times New Roman" w:hAnsi="Cambria" w:cs="Times New Roman"/>
      <w:b/>
      <w:bCs/>
      <w:color w:val="365F91"/>
      <w:sz w:val="28"/>
      <w:szCs w:val="28"/>
    </w:rPr>
  </w:style>
  <w:style w:type="paragraph" w:styleId="Kopvaninhoudsopgave">
    <w:name w:val="TOC Heading"/>
    <w:basedOn w:val="Kop1"/>
    <w:next w:val="Standaard"/>
    <w:rPr>
      <w:lang w:eastAsia="nl-NL"/>
    </w:rPr>
  </w:style>
  <w:style w:type="paragraph" w:styleId="Inhopg1">
    <w:name w:val="toc 1"/>
    <w:basedOn w:val="Standaard"/>
    <w:next w:val="Standaard"/>
    <w:autoRedefine/>
    <w:uiPriority w:val="39"/>
    <w:pPr>
      <w:spacing w:after="100"/>
    </w:pPr>
  </w:style>
  <w:style w:type="character" w:styleId="Hyperlink">
    <w:name w:val="Hyperlink"/>
    <w:basedOn w:val="Standaardalinea-lettertype"/>
    <w:uiPriority w:val="99"/>
    <w:rPr>
      <w:color w:val="0000FF"/>
      <w:u w:val="single"/>
    </w:rPr>
  </w:style>
  <w:style w:type="paragraph" w:styleId="Ballontekst">
    <w:name w:val="Balloon Text"/>
    <w:basedOn w:val="Standaard"/>
    <w:pPr>
      <w:spacing w:after="0" w:line="240" w:lineRule="auto"/>
    </w:pPr>
    <w:rPr>
      <w:rFonts w:ascii="Tahoma" w:hAnsi="Tahoma" w:cs="Tahoma"/>
      <w:sz w:val="16"/>
      <w:szCs w:val="16"/>
    </w:rPr>
  </w:style>
  <w:style w:type="character" w:customStyle="1" w:styleId="BallontekstChar">
    <w:name w:val="Ballontekst Char"/>
    <w:basedOn w:val="Standaardalinea-lettertype"/>
    <w:rPr>
      <w:rFonts w:ascii="Tahoma" w:hAnsi="Tahoma" w:cs="Tahoma"/>
      <w:sz w:val="16"/>
      <w:szCs w:val="16"/>
    </w:rPr>
  </w:style>
  <w:style w:type="paragraph" w:styleId="Geenafstand">
    <w:name w:val="No Spacing"/>
    <w:uiPriority w:val="1"/>
    <w:qFormat/>
    <w:pPr>
      <w:suppressAutoHyphens/>
      <w:spacing w:after="0" w:line="240" w:lineRule="auto"/>
    </w:pPr>
    <w:rPr>
      <w:rFonts w:ascii="Arial" w:eastAsia="Arial" w:hAnsi="Arial" w:cs="Arial"/>
      <w:color w:val="000000"/>
      <w:szCs w:val="20"/>
      <w:lang w:eastAsia="nl-NL"/>
    </w:rPr>
  </w:style>
  <w:style w:type="paragraph" w:styleId="Lijstalinea">
    <w:name w:val="List Paragraph"/>
    <w:basedOn w:val="Standaard"/>
    <w:uiPriority w:val="34"/>
    <w:qFormat/>
    <w:rsid w:val="001477AA"/>
    <w:pPr>
      <w:suppressAutoHyphens w:val="0"/>
      <w:autoSpaceDN/>
      <w:ind w:left="720"/>
      <w:contextualSpacing/>
      <w:textAlignment w:val="auto"/>
    </w:pPr>
    <w:rPr>
      <w:rFonts w:asciiTheme="minorHAnsi" w:eastAsiaTheme="minorHAnsi" w:hAnsiTheme="minorHAnsi" w:cstheme="minorBidi"/>
    </w:rPr>
  </w:style>
  <w:style w:type="table" w:styleId="Tabelraster">
    <w:name w:val="Table Grid"/>
    <w:basedOn w:val="Standaardtabel"/>
    <w:uiPriority w:val="59"/>
    <w:rsid w:val="001477AA"/>
    <w:pPr>
      <w:autoSpaceDN/>
      <w:spacing w:after="0" w:line="240" w:lineRule="auto"/>
      <w:textAlignment w:val="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ielebenadrukking">
    <w:name w:val="Subtle Emphasis"/>
    <w:basedOn w:val="Standaardalinea-lettertype"/>
    <w:uiPriority w:val="19"/>
    <w:qFormat/>
    <w:rsid w:val="00CB45B0"/>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78085">
      <w:bodyDiv w:val="1"/>
      <w:marLeft w:val="0"/>
      <w:marRight w:val="0"/>
      <w:marTop w:val="0"/>
      <w:marBottom w:val="0"/>
      <w:divBdr>
        <w:top w:val="none" w:sz="0" w:space="0" w:color="auto"/>
        <w:left w:val="none" w:sz="0" w:space="0" w:color="auto"/>
        <w:bottom w:val="none" w:sz="0" w:space="0" w:color="auto"/>
        <w:right w:val="none" w:sz="0" w:space="0" w:color="auto"/>
      </w:divBdr>
    </w:div>
    <w:div w:id="2124183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nl/url?sa=i&amp;rct=j&amp;q=&amp;esrc=s&amp;frm=1&amp;source=images&amp;cd=&amp;cad=rja&amp;uact=8&amp;ved=0CAcQjRw&amp;url=http://www.verkadeklimaat.nl/&amp;ei=DyKQVOD0HMWvUePbgrgB&amp;bvm=bv.82001339,d.d24&amp;psig=AFQjCNEoHg9hyyu_yTgWft-_TyVVMSrnVg&amp;ust=1418818421031171"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www.google.nl/url?sa=i&amp;rct=j&amp;q=&amp;esrc=s&amp;frm=1&amp;source=images&amp;cd=&amp;cad=rja&amp;uact=8&amp;ved=0CAcQjRw&amp;url=https://bldng360.nl/bedrijven/Haagse%20Hogeschool&amp;ei=xSGQVNL_E8zkUpK7gMgJ&amp;bvm=bv.82001339,d.d24&amp;psig=AFQjCNGYZtEoaHefCGLZUrZ4XyS0CciQIg&amp;ust=1418818347820269" TargetMode="Externa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Documents\Afstuderen\Concept\CDF42C7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88A5D-5168-4B74-87AA-70FE9F91B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CDF42C71</Template>
  <TotalTime>623</TotalTime>
  <Pages>21</Pages>
  <Words>1644</Words>
  <Characters>9047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Ek</dc:creator>
  <cp:lastModifiedBy>Marc Ek</cp:lastModifiedBy>
  <cp:revision>56</cp:revision>
  <dcterms:created xsi:type="dcterms:W3CDTF">2014-11-07T07:59:00Z</dcterms:created>
  <dcterms:modified xsi:type="dcterms:W3CDTF">2014-12-17T14:51:00Z</dcterms:modified>
</cp:coreProperties>
</file>