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B67F7" w14:textId="1BF16D07" w:rsidR="009172FD" w:rsidRDefault="009172FD">
      <w:bookmarkStart w:id="0" w:name="_GoBack"/>
      <w:bookmarkEnd w:id="0"/>
    </w:p>
    <w:p w14:paraId="515030BE" w14:textId="507F6E80" w:rsidR="009172FD" w:rsidRPr="009172FD" w:rsidRDefault="009172FD" w:rsidP="009172FD">
      <w:pPr>
        <w:tabs>
          <w:tab w:val="left" w:pos="3960"/>
        </w:tabs>
        <w:jc w:val="center"/>
        <w:rPr>
          <w:rFonts w:ascii="Bahnschrift" w:hAnsi="Bahnschrift"/>
        </w:rPr>
      </w:pPr>
      <w:r w:rsidRPr="009172FD">
        <w:rPr>
          <w:rFonts w:ascii="Bahnschrift" w:hAnsi="Bahnschrift"/>
          <w:sz w:val="72"/>
        </w:rPr>
        <w:t>AFSTUDEERONDERZOEK</w:t>
      </w:r>
      <w:r w:rsidR="004E636A">
        <w:rPr>
          <w:rFonts w:ascii="Bahnschrift" w:hAnsi="Bahnschrift"/>
          <w:sz w:val="72"/>
        </w:rPr>
        <w:br/>
      </w:r>
      <w:r w:rsidR="004E636A">
        <w:rPr>
          <w:rFonts w:ascii="Bahnschrift" w:hAnsi="Bahnschrift"/>
          <w:sz w:val="48"/>
          <w:szCs w:val="48"/>
        </w:rPr>
        <w:t>‘’</w:t>
      </w:r>
      <w:r w:rsidR="0041276B">
        <w:rPr>
          <w:rFonts w:ascii="Bahnschrift" w:hAnsi="Bahnschrift"/>
          <w:sz w:val="48"/>
          <w:szCs w:val="48"/>
        </w:rPr>
        <w:t>De weg naar z</w:t>
      </w:r>
      <w:r w:rsidR="002F668B">
        <w:rPr>
          <w:rFonts w:ascii="Bahnschrift" w:hAnsi="Bahnschrift"/>
          <w:sz w:val="48"/>
          <w:szCs w:val="48"/>
        </w:rPr>
        <w:t>elfredzaamheid</w:t>
      </w:r>
      <w:r w:rsidR="0041276B">
        <w:rPr>
          <w:rFonts w:ascii="Bahnschrift" w:hAnsi="Bahnschrift"/>
          <w:sz w:val="48"/>
          <w:szCs w:val="48"/>
        </w:rPr>
        <w:t>’</w:t>
      </w:r>
      <w:r w:rsidR="004E636A">
        <w:rPr>
          <w:rFonts w:ascii="Bahnschrift" w:hAnsi="Bahnschrift"/>
          <w:sz w:val="48"/>
          <w:szCs w:val="48"/>
        </w:rPr>
        <w:t>’</w:t>
      </w:r>
    </w:p>
    <w:p w14:paraId="76E7C846" w14:textId="028A5083" w:rsidR="009172FD" w:rsidRDefault="0009514D" w:rsidP="00137B0D">
      <w:pPr>
        <w:tabs>
          <w:tab w:val="left" w:pos="3960"/>
        </w:tabs>
      </w:pPr>
      <w:r>
        <w:rPr>
          <w:noProof/>
          <w:lang w:eastAsia="nl-NL"/>
        </w:rPr>
        <mc:AlternateContent>
          <mc:Choice Requires="wps">
            <w:drawing>
              <wp:anchor distT="0" distB="0" distL="114300" distR="114300" simplePos="0" relativeHeight="251659264" behindDoc="1" locked="0" layoutInCell="1" allowOverlap="1" wp14:anchorId="438718E1" wp14:editId="12F6A63C">
                <wp:simplePos x="0" y="0"/>
                <wp:positionH relativeFrom="margin">
                  <wp:align>center</wp:align>
                </wp:positionH>
                <wp:positionV relativeFrom="paragraph">
                  <wp:posOffset>4252521</wp:posOffset>
                </wp:positionV>
                <wp:extent cx="6746240" cy="3630930"/>
                <wp:effectExtent l="0" t="0" r="0" b="7620"/>
                <wp:wrapNone/>
                <wp:docPr id="196" name="Tekstvak 196"/>
                <wp:cNvGraphicFramePr/>
                <a:graphic xmlns:a="http://schemas.openxmlformats.org/drawingml/2006/main">
                  <a:graphicData uri="http://schemas.microsoft.com/office/word/2010/wordprocessingShape">
                    <wps:wsp>
                      <wps:cNvSpPr txBox="1"/>
                      <wps:spPr>
                        <a:xfrm>
                          <a:off x="0" y="0"/>
                          <a:ext cx="6746240" cy="36309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F31F8" w14:textId="53BEBAD7" w:rsidR="00AE0591" w:rsidRPr="004E636A" w:rsidRDefault="00AE0591" w:rsidP="004E636A">
                            <w:pPr>
                              <w:pStyle w:val="Geenafstand"/>
                              <w:rPr>
                                <w:rFonts w:asciiTheme="majorHAnsi" w:eastAsiaTheme="majorEastAsia" w:hAnsiTheme="majorHAnsi" w:cstheme="majorBidi"/>
                                <w:caps/>
                                <w:color w:val="000000" w:themeColor="accent1"/>
                                <w:sz w:val="28"/>
                                <w:szCs w:val="72"/>
                              </w:rPr>
                            </w:pPr>
                            <w:r w:rsidRPr="007234CC">
                              <w:rPr>
                                <w:rFonts w:asciiTheme="majorHAnsi" w:eastAsiaTheme="majorEastAsia" w:hAnsiTheme="majorHAnsi" w:cstheme="majorBidi"/>
                                <w:b/>
                                <w:caps/>
                                <w:color w:val="000000" w:themeColor="accent1"/>
                                <w:sz w:val="28"/>
                                <w:szCs w:val="72"/>
                              </w:rPr>
                              <w:t>aaron driessen</w:t>
                            </w:r>
                            <w:r w:rsidRPr="007234CC">
                              <w:rPr>
                                <w:rFonts w:asciiTheme="majorHAnsi" w:eastAsiaTheme="majorEastAsia" w:hAnsiTheme="majorHAnsi" w:cstheme="majorBidi"/>
                                <w:b/>
                                <w:caps/>
                                <w:color w:val="000000" w:themeColor="accent1"/>
                                <w:sz w:val="28"/>
                                <w:szCs w:val="72"/>
                              </w:rPr>
                              <w:tab/>
                            </w:r>
                            <w:r w:rsidRPr="007234CC">
                              <w:rPr>
                                <w:rFonts w:asciiTheme="majorHAnsi" w:eastAsiaTheme="majorEastAsia" w:hAnsiTheme="majorHAnsi" w:cstheme="majorBidi"/>
                                <w:b/>
                                <w:caps/>
                                <w:color w:val="000000" w:themeColor="accent1"/>
                                <w:sz w:val="28"/>
                                <w:szCs w:val="72"/>
                              </w:rPr>
                              <w:tab/>
                            </w:r>
                            <w:r w:rsidRPr="007234CC">
                              <w:rPr>
                                <w:rFonts w:asciiTheme="majorHAnsi" w:eastAsiaTheme="majorEastAsia" w:hAnsiTheme="majorHAnsi" w:cstheme="majorBidi"/>
                                <w:b/>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sidRPr="007234CC">
                              <w:rPr>
                                <w:rFonts w:asciiTheme="majorHAnsi" w:eastAsiaTheme="majorEastAsia" w:hAnsiTheme="majorHAnsi" w:cstheme="majorBidi"/>
                                <w:b/>
                                <w:caps/>
                                <w:color w:val="000000" w:themeColor="accent1"/>
                                <w:sz w:val="28"/>
                                <w:szCs w:val="72"/>
                              </w:rPr>
                              <w:t>lYDIA VAN dINTEREN</w:t>
                            </w:r>
                            <w:r>
                              <w:rPr>
                                <w:rFonts w:asciiTheme="majorHAnsi" w:eastAsiaTheme="majorEastAsia" w:hAnsiTheme="majorHAnsi" w:cstheme="majorBidi"/>
                                <w:caps/>
                                <w:color w:val="000000" w:themeColor="accent1"/>
                                <w:sz w:val="28"/>
                                <w:szCs w:val="72"/>
                              </w:rPr>
                              <w:br/>
                              <w:t>2203323</w:t>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b/>
                                <w:caps/>
                                <w:color w:val="000000" w:themeColor="accent1"/>
                                <w:sz w:val="28"/>
                                <w:szCs w:val="72"/>
                              </w:rPr>
                              <w:t>Lisanne rintjema</w:t>
                            </w:r>
                          </w:p>
                          <w:p w14:paraId="38440E52" w14:textId="08CE683D" w:rsidR="00AE0591" w:rsidRPr="004B66EA" w:rsidRDefault="00AE0591" w:rsidP="004E636A">
                            <w:pPr>
                              <w:pStyle w:val="Geenafstand"/>
                              <w:rPr>
                                <w:rFonts w:asciiTheme="majorHAnsi" w:eastAsiaTheme="majorEastAsia" w:hAnsiTheme="majorHAnsi" w:cstheme="majorBidi"/>
                                <w:caps/>
                                <w:color w:val="000000" w:themeColor="accent1"/>
                                <w:sz w:val="28"/>
                                <w:szCs w:val="72"/>
                              </w:rPr>
                            </w:pPr>
                            <w:r w:rsidRPr="004E636A">
                              <w:rPr>
                                <w:rFonts w:asciiTheme="majorHAnsi" w:eastAsiaTheme="majorEastAsia" w:hAnsiTheme="majorHAnsi" w:cstheme="majorBidi"/>
                                <w:caps/>
                                <w:color w:val="000000" w:themeColor="accent1"/>
                                <w:sz w:val="28"/>
                                <w:szCs w:val="72"/>
                              </w:rPr>
                              <w:t>4v02m</w:t>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sidRPr="004E636A">
                              <w:rPr>
                                <w:rFonts w:asciiTheme="majorHAnsi" w:eastAsiaTheme="majorEastAsia" w:hAnsiTheme="majorHAnsi" w:cstheme="majorBidi"/>
                                <w:caps/>
                                <w:color w:val="000000" w:themeColor="accent1"/>
                                <w:sz w:val="28"/>
                                <w:szCs w:val="72"/>
                              </w:rPr>
                              <w:br/>
                            </w:r>
                            <w:r>
                              <w:rPr>
                                <w:rFonts w:asciiTheme="majorHAnsi" w:eastAsiaTheme="majorEastAsia" w:hAnsiTheme="majorHAnsi" w:cstheme="majorBidi"/>
                                <w:caps/>
                                <w:color w:val="000000" w:themeColor="accent1"/>
                                <w:sz w:val="28"/>
                                <w:szCs w:val="72"/>
                              </w:rPr>
                              <w:t xml:space="preserve">Fontys hogescholen </w:t>
                            </w:r>
                            <w:r w:rsidRPr="004E636A">
                              <w:rPr>
                                <w:rFonts w:asciiTheme="majorHAnsi" w:eastAsiaTheme="majorEastAsia" w:hAnsiTheme="majorHAnsi" w:cstheme="majorBidi"/>
                                <w:caps/>
                                <w:color w:val="000000" w:themeColor="accent1"/>
                                <w:sz w:val="28"/>
                                <w:szCs w:val="72"/>
                              </w:rPr>
                              <w:t>Sociale studies</w:t>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b/>
                                <w:caps/>
                                <w:color w:val="000000" w:themeColor="accent1"/>
                                <w:sz w:val="28"/>
                                <w:szCs w:val="72"/>
                              </w:rPr>
                              <w:t>Geertje in ‘t Veld</w:t>
                            </w:r>
                            <w:r>
                              <w:rPr>
                                <w:rFonts w:asciiTheme="majorHAnsi" w:eastAsiaTheme="majorEastAsia" w:hAnsiTheme="majorHAnsi" w:cstheme="majorBidi"/>
                                <w:b/>
                                <w:caps/>
                                <w:color w:val="000000" w:themeColor="accent1"/>
                                <w:sz w:val="28"/>
                                <w:szCs w:val="72"/>
                              </w:rPr>
                              <w:br/>
                            </w:r>
                            <w:r>
                              <w:rPr>
                                <w:rFonts w:asciiTheme="majorHAnsi" w:eastAsiaTheme="majorEastAsia" w:hAnsiTheme="majorHAnsi" w:cstheme="majorBidi"/>
                                <w:caps/>
                                <w:color w:val="000000" w:themeColor="accent1"/>
                                <w:sz w:val="28"/>
                                <w:szCs w:val="72"/>
                              </w:rPr>
                              <w:t>Maatschappelijk agoog</w:t>
                            </w:r>
                          </w:p>
                          <w:p w14:paraId="20109DA4" w14:textId="77777777" w:rsidR="00AE0591" w:rsidRDefault="00AE0591" w:rsidP="004E636A">
                            <w:pPr>
                              <w:pStyle w:val="Geenafstand"/>
                              <w:rPr>
                                <w:rFonts w:asciiTheme="majorHAnsi" w:eastAsiaTheme="majorEastAsia" w:hAnsiTheme="majorHAnsi" w:cstheme="majorBidi"/>
                                <w:caps/>
                                <w:color w:val="000000" w:themeColor="accent1"/>
                                <w:sz w:val="28"/>
                                <w:szCs w:val="72"/>
                              </w:rPr>
                            </w:pPr>
                          </w:p>
                          <w:p w14:paraId="41C1A469" w14:textId="77777777" w:rsidR="00AE0591" w:rsidRDefault="00AE0591" w:rsidP="004E636A">
                            <w:pPr>
                              <w:pStyle w:val="Geenafstand"/>
                              <w:rPr>
                                <w:rFonts w:asciiTheme="majorHAnsi" w:eastAsiaTheme="majorEastAsia" w:hAnsiTheme="majorHAnsi" w:cstheme="majorBidi"/>
                                <w:caps/>
                                <w:color w:val="000000" w:themeColor="accent1"/>
                                <w:sz w:val="28"/>
                                <w:szCs w:val="72"/>
                              </w:rPr>
                            </w:pPr>
                          </w:p>
                          <w:p w14:paraId="2315F9A6" w14:textId="77777777" w:rsidR="00AE0591" w:rsidRDefault="00AE0591" w:rsidP="004E636A">
                            <w:pPr>
                              <w:pStyle w:val="Geenafstand"/>
                              <w:rPr>
                                <w:rFonts w:asciiTheme="majorHAnsi" w:eastAsiaTheme="majorEastAsia" w:hAnsiTheme="majorHAnsi" w:cstheme="majorBidi"/>
                                <w:caps/>
                                <w:color w:val="000000" w:themeColor="accent1"/>
                                <w:sz w:val="28"/>
                                <w:szCs w:val="72"/>
                              </w:rPr>
                            </w:pPr>
                          </w:p>
                          <w:p w14:paraId="647CF3B3" w14:textId="0E18E20F" w:rsidR="00AE0591" w:rsidRPr="004E636A" w:rsidRDefault="00AE0591" w:rsidP="007234CC">
                            <w:pPr>
                              <w:pStyle w:val="Geenafstand"/>
                              <w:rPr>
                                <w:rFonts w:asciiTheme="majorHAnsi" w:eastAsiaTheme="majorEastAsia" w:hAnsiTheme="majorHAnsi" w:cstheme="majorBidi"/>
                                <w:caps/>
                                <w:color w:val="000000" w:themeColor="accent1"/>
                                <w:sz w:val="28"/>
                                <w:szCs w:val="72"/>
                              </w:rPr>
                            </w:pPr>
                            <w:r>
                              <w:rPr>
                                <w:rFonts w:asciiTheme="majorHAnsi" w:eastAsiaTheme="majorEastAsia" w:hAnsiTheme="majorHAnsi" w:cstheme="majorBidi"/>
                                <w:caps/>
                                <w:color w:val="000000" w:themeColor="accent1"/>
                                <w:sz w:val="28"/>
                                <w:szCs w:val="72"/>
                              </w:rPr>
                              <w:t>78V4M-AFOZ</w:t>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sidR="008A3BDC">
                              <w:rPr>
                                <w:rFonts w:asciiTheme="majorHAnsi" w:eastAsiaTheme="majorEastAsia" w:hAnsiTheme="majorHAnsi" w:cstheme="majorBidi"/>
                                <w:caps/>
                                <w:color w:val="000000" w:themeColor="accent1"/>
                                <w:sz w:val="28"/>
                                <w:szCs w:val="72"/>
                              </w:rPr>
                              <w:t>17-08-</w:t>
                            </w:r>
                            <w:r>
                              <w:rPr>
                                <w:rFonts w:asciiTheme="majorHAnsi" w:eastAsiaTheme="majorEastAsia" w:hAnsiTheme="majorHAnsi" w:cstheme="majorBidi"/>
                                <w:caps/>
                                <w:color w:val="000000" w:themeColor="accent1"/>
                                <w:sz w:val="28"/>
                                <w:szCs w:val="72"/>
                              </w:rPr>
                              <w:t>2018’</w:t>
                            </w:r>
                            <w:r>
                              <w:rPr>
                                <w:rFonts w:asciiTheme="majorHAnsi" w:eastAsiaTheme="majorEastAsia" w:hAnsiTheme="majorHAnsi" w:cstheme="majorBidi"/>
                                <w:caps/>
                                <w:color w:val="000000" w:themeColor="accent1"/>
                                <w:sz w:val="28"/>
                                <w:szCs w:val="72"/>
                              </w:rPr>
                              <w:br/>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8718E1" id="_x0000_t202" coordsize="21600,21600" o:spt="202" path="m,l,21600r21600,l21600,xe">
                <v:stroke joinstyle="miter"/>
                <v:path gradientshapeok="t" o:connecttype="rect"/>
              </v:shapetype>
              <v:shape id="Tekstvak 196" o:spid="_x0000_s1026" type="#_x0000_t202" style="position:absolute;margin-left:0;margin-top:334.85pt;width:531.2pt;height:285.9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" fillcolor="white [3212]" stroked="f" strokeweight=".5pt">
                <v:textbox inset="36pt,7.2pt,36pt,7.2pt">
                  <w:txbxContent>
                    <w:p w14:paraId="648F31F8" w14:textId="53BEBAD7" w:rsidR="00AE0591" w:rsidRPr="004E636A" w:rsidRDefault="00AE0591" w:rsidP="004E636A">
                      <w:pPr>
                        <w:pStyle w:val="Geenafstand"/>
                        <w:rPr>
                          <w:rFonts w:asciiTheme="majorHAnsi" w:eastAsiaTheme="majorEastAsia" w:hAnsiTheme="majorHAnsi" w:cstheme="majorBidi"/>
                          <w:caps/>
                          <w:color w:val="000000" w:themeColor="accent1"/>
                          <w:sz w:val="28"/>
                          <w:szCs w:val="72"/>
                        </w:rPr>
                      </w:pPr>
                      <w:r w:rsidRPr="007234CC">
                        <w:rPr>
                          <w:rFonts w:asciiTheme="majorHAnsi" w:eastAsiaTheme="majorEastAsia" w:hAnsiTheme="majorHAnsi" w:cstheme="majorBidi"/>
                          <w:b/>
                          <w:caps/>
                          <w:color w:val="000000" w:themeColor="accent1"/>
                          <w:sz w:val="28"/>
                          <w:szCs w:val="72"/>
                        </w:rPr>
                        <w:t>aaron driessen</w:t>
                      </w:r>
                      <w:r w:rsidRPr="007234CC">
                        <w:rPr>
                          <w:rFonts w:asciiTheme="majorHAnsi" w:eastAsiaTheme="majorEastAsia" w:hAnsiTheme="majorHAnsi" w:cstheme="majorBidi"/>
                          <w:b/>
                          <w:caps/>
                          <w:color w:val="000000" w:themeColor="accent1"/>
                          <w:sz w:val="28"/>
                          <w:szCs w:val="72"/>
                        </w:rPr>
                        <w:tab/>
                      </w:r>
                      <w:r w:rsidRPr="007234CC">
                        <w:rPr>
                          <w:rFonts w:asciiTheme="majorHAnsi" w:eastAsiaTheme="majorEastAsia" w:hAnsiTheme="majorHAnsi" w:cstheme="majorBidi"/>
                          <w:b/>
                          <w:caps/>
                          <w:color w:val="000000" w:themeColor="accent1"/>
                          <w:sz w:val="28"/>
                          <w:szCs w:val="72"/>
                        </w:rPr>
                        <w:tab/>
                      </w:r>
                      <w:r w:rsidRPr="007234CC">
                        <w:rPr>
                          <w:rFonts w:asciiTheme="majorHAnsi" w:eastAsiaTheme="majorEastAsia" w:hAnsiTheme="majorHAnsi" w:cstheme="majorBidi"/>
                          <w:b/>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sidRPr="007234CC">
                        <w:rPr>
                          <w:rFonts w:asciiTheme="majorHAnsi" w:eastAsiaTheme="majorEastAsia" w:hAnsiTheme="majorHAnsi" w:cstheme="majorBidi"/>
                          <w:b/>
                          <w:caps/>
                          <w:color w:val="000000" w:themeColor="accent1"/>
                          <w:sz w:val="28"/>
                          <w:szCs w:val="72"/>
                        </w:rPr>
                        <w:t>lYDIA VAN dINTEREN</w:t>
                      </w:r>
                      <w:r>
                        <w:rPr>
                          <w:rFonts w:asciiTheme="majorHAnsi" w:eastAsiaTheme="majorEastAsia" w:hAnsiTheme="majorHAnsi" w:cstheme="majorBidi"/>
                          <w:caps/>
                          <w:color w:val="000000" w:themeColor="accent1"/>
                          <w:sz w:val="28"/>
                          <w:szCs w:val="72"/>
                        </w:rPr>
                        <w:br/>
                        <w:t>2203323</w:t>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b/>
                          <w:caps/>
                          <w:color w:val="000000" w:themeColor="accent1"/>
                          <w:sz w:val="28"/>
                          <w:szCs w:val="72"/>
                        </w:rPr>
                        <w:t>Lisanne rintjema</w:t>
                      </w:r>
                    </w:p>
                    <w:p w14:paraId="38440E52" w14:textId="08CE683D" w:rsidR="00AE0591" w:rsidRPr="004B66EA" w:rsidRDefault="00AE0591" w:rsidP="004E636A">
                      <w:pPr>
                        <w:pStyle w:val="Geenafstand"/>
                        <w:rPr>
                          <w:rFonts w:asciiTheme="majorHAnsi" w:eastAsiaTheme="majorEastAsia" w:hAnsiTheme="majorHAnsi" w:cstheme="majorBidi"/>
                          <w:caps/>
                          <w:color w:val="000000" w:themeColor="accent1"/>
                          <w:sz w:val="28"/>
                          <w:szCs w:val="72"/>
                        </w:rPr>
                      </w:pPr>
                      <w:r w:rsidRPr="004E636A">
                        <w:rPr>
                          <w:rFonts w:asciiTheme="majorHAnsi" w:eastAsiaTheme="majorEastAsia" w:hAnsiTheme="majorHAnsi" w:cstheme="majorBidi"/>
                          <w:caps/>
                          <w:color w:val="000000" w:themeColor="accent1"/>
                          <w:sz w:val="28"/>
                          <w:szCs w:val="72"/>
                        </w:rPr>
                        <w:t>4v02m</w:t>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sidRPr="004E636A">
                        <w:rPr>
                          <w:rFonts w:asciiTheme="majorHAnsi" w:eastAsiaTheme="majorEastAsia" w:hAnsiTheme="majorHAnsi" w:cstheme="majorBidi"/>
                          <w:caps/>
                          <w:color w:val="000000" w:themeColor="accent1"/>
                          <w:sz w:val="28"/>
                          <w:szCs w:val="72"/>
                        </w:rPr>
                        <w:br/>
                      </w:r>
                      <w:r>
                        <w:rPr>
                          <w:rFonts w:asciiTheme="majorHAnsi" w:eastAsiaTheme="majorEastAsia" w:hAnsiTheme="majorHAnsi" w:cstheme="majorBidi"/>
                          <w:caps/>
                          <w:color w:val="000000" w:themeColor="accent1"/>
                          <w:sz w:val="28"/>
                          <w:szCs w:val="72"/>
                        </w:rPr>
                        <w:t xml:space="preserve">Fontys hogescholen </w:t>
                      </w:r>
                      <w:r w:rsidRPr="004E636A">
                        <w:rPr>
                          <w:rFonts w:asciiTheme="majorHAnsi" w:eastAsiaTheme="majorEastAsia" w:hAnsiTheme="majorHAnsi" w:cstheme="majorBidi"/>
                          <w:caps/>
                          <w:color w:val="000000" w:themeColor="accent1"/>
                          <w:sz w:val="28"/>
                          <w:szCs w:val="72"/>
                        </w:rPr>
                        <w:t>Sociale studies</w:t>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b/>
                          <w:caps/>
                          <w:color w:val="000000" w:themeColor="accent1"/>
                          <w:sz w:val="28"/>
                          <w:szCs w:val="72"/>
                        </w:rPr>
                        <w:t>Geertje in ‘t Veld</w:t>
                      </w:r>
                      <w:r>
                        <w:rPr>
                          <w:rFonts w:asciiTheme="majorHAnsi" w:eastAsiaTheme="majorEastAsia" w:hAnsiTheme="majorHAnsi" w:cstheme="majorBidi"/>
                          <w:b/>
                          <w:caps/>
                          <w:color w:val="000000" w:themeColor="accent1"/>
                          <w:sz w:val="28"/>
                          <w:szCs w:val="72"/>
                        </w:rPr>
                        <w:br/>
                      </w:r>
                      <w:r>
                        <w:rPr>
                          <w:rFonts w:asciiTheme="majorHAnsi" w:eastAsiaTheme="majorEastAsia" w:hAnsiTheme="majorHAnsi" w:cstheme="majorBidi"/>
                          <w:caps/>
                          <w:color w:val="000000" w:themeColor="accent1"/>
                          <w:sz w:val="28"/>
                          <w:szCs w:val="72"/>
                        </w:rPr>
                        <w:t>Maatschappelijk agoog</w:t>
                      </w:r>
                    </w:p>
                    <w:p w14:paraId="20109DA4" w14:textId="77777777" w:rsidR="00AE0591" w:rsidRDefault="00AE0591" w:rsidP="004E636A">
                      <w:pPr>
                        <w:pStyle w:val="Geenafstand"/>
                        <w:rPr>
                          <w:rFonts w:asciiTheme="majorHAnsi" w:eastAsiaTheme="majorEastAsia" w:hAnsiTheme="majorHAnsi" w:cstheme="majorBidi"/>
                          <w:caps/>
                          <w:color w:val="000000" w:themeColor="accent1"/>
                          <w:sz w:val="28"/>
                          <w:szCs w:val="72"/>
                        </w:rPr>
                      </w:pPr>
                    </w:p>
                    <w:p w14:paraId="41C1A469" w14:textId="77777777" w:rsidR="00AE0591" w:rsidRDefault="00AE0591" w:rsidP="004E636A">
                      <w:pPr>
                        <w:pStyle w:val="Geenafstand"/>
                        <w:rPr>
                          <w:rFonts w:asciiTheme="majorHAnsi" w:eastAsiaTheme="majorEastAsia" w:hAnsiTheme="majorHAnsi" w:cstheme="majorBidi"/>
                          <w:caps/>
                          <w:color w:val="000000" w:themeColor="accent1"/>
                          <w:sz w:val="28"/>
                          <w:szCs w:val="72"/>
                        </w:rPr>
                      </w:pPr>
                    </w:p>
                    <w:p w14:paraId="2315F9A6" w14:textId="77777777" w:rsidR="00AE0591" w:rsidRDefault="00AE0591" w:rsidP="004E636A">
                      <w:pPr>
                        <w:pStyle w:val="Geenafstand"/>
                        <w:rPr>
                          <w:rFonts w:asciiTheme="majorHAnsi" w:eastAsiaTheme="majorEastAsia" w:hAnsiTheme="majorHAnsi" w:cstheme="majorBidi"/>
                          <w:caps/>
                          <w:color w:val="000000" w:themeColor="accent1"/>
                          <w:sz w:val="28"/>
                          <w:szCs w:val="72"/>
                        </w:rPr>
                      </w:pPr>
                    </w:p>
                    <w:p w14:paraId="647CF3B3" w14:textId="0E18E20F" w:rsidR="00AE0591" w:rsidRPr="004E636A" w:rsidRDefault="00AE0591" w:rsidP="007234CC">
                      <w:pPr>
                        <w:pStyle w:val="Geenafstand"/>
                        <w:rPr>
                          <w:rFonts w:asciiTheme="majorHAnsi" w:eastAsiaTheme="majorEastAsia" w:hAnsiTheme="majorHAnsi" w:cstheme="majorBidi"/>
                          <w:caps/>
                          <w:color w:val="000000" w:themeColor="accent1"/>
                          <w:sz w:val="28"/>
                          <w:szCs w:val="72"/>
                        </w:rPr>
                      </w:pPr>
                      <w:r>
                        <w:rPr>
                          <w:rFonts w:asciiTheme="majorHAnsi" w:eastAsiaTheme="majorEastAsia" w:hAnsiTheme="majorHAnsi" w:cstheme="majorBidi"/>
                          <w:caps/>
                          <w:color w:val="000000" w:themeColor="accent1"/>
                          <w:sz w:val="28"/>
                          <w:szCs w:val="72"/>
                        </w:rPr>
                        <w:t>78V4M-AFOZ</w:t>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Pr>
                          <w:rFonts w:asciiTheme="majorHAnsi" w:eastAsiaTheme="majorEastAsia" w:hAnsiTheme="majorHAnsi" w:cstheme="majorBidi"/>
                          <w:caps/>
                          <w:color w:val="000000" w:themeColor="accent1"/>
                          <w:sz w:val="28"/>
                          <w:szCs w:val="72"/>
                        </w:rPr>
                        <w:tab/>
                      </w:r>
                      <w:r w:rsidR="008A3BDC">
                        <w:rPr>
                          <w:rFonts w:asciiTheme="majorHAnsi" w:eastAsiaTheme="majorEastAsia" w:hAnsiTheme="majorHAnsi" w:cstheme="majorBidi"/>
                          <w:caps/>
                          <w:color w:val="000000" w:themeColor="accent1"/>
                          <w:sz w:val="28"/>
                          <w:szCs w:val="72"/>
                        </w:rPr>
                        <w:t>17-08-</w:t>
                      </w:r>
                      <w:r>
                        <w:rPr>
                          <w:rFonts w:asciiTheme="majorHAnsi" w:eastAsiaTheme="majorEastAsia" w:hAnsiTheme="majorHAnsi" w:cstheme="majorBidi"/>
                          <w:caps/>
                          <w:color w:val="000000" w:themeColor="accent1"/>
                          <w:sz w:val="28"/>
                          <w:szCs w:val="72"/>
                        </w:rPr>
                        <w:t>2018’</w:t>
                      </w:r>
                      <w:r>
                        <w:rPr>
                          <w:rFonts w:asciiTheme="majorHAnsi" w:eastAsiaTheme="majorEastAsia" w:hAnsiTheme="majorHAnsi" w:cstheme="majorBidi"/>
                          <w:caps/>
                          <w:color w:val="000000" w:themeColor="accent1"/>
                          <w:sz w:val="28"/>
                          <w:szCs w:val="72"/>
                        </w:rPr>
                        <w:br/>
                      </w:r>
                    </w:p>
                  </w:txbxContent>
                </v:textbox>
                <w10:wrap anchorx="margin"/>
              </v:shape>
            </w:pict>
          </mc:Fallback>
        </mc:AlternateContent>
      </w:r>
      <w:r w:rsidR="009172FD" w:rsidRPr="007234CC">
        <w:br w:type="page"/>
      </w:r>
    </w:p>
    <w:p w14:paraId="34FB15F9" w14:textId="037FC67C" w:rsidR="00E70D47" w:rsidRDefault="00887080" w:rsidP="00887080">
      <w:pPr>
        <w:pStyle w:val="Kop1"/>
      </w:pPr>
      <w:bookmarkStart w:id="1" w:name="_Toc505677283"/>
      <w:bookmarkStart w:id="2" w:name="_Toc517272571"/>
      <w:r>
        <w:lastRenderedPageBreak/>
        <w:t>Voorwoord</w:t>
      </w:r>
      <w:bookmarkEnd w:id="1"/>
      <w:bookmarkEnd w:id="2"/>
    </w:p>
    <w:p w14:paraId="3A49438D" w14:textId="77777777" w:rsidR="00874B67" w:rsidRDefault="00874B67" w:rsidP="00B80296">
      <w:pPr>
        <w:spacing w:line="360" w:lineRule="auto"/>
        <w:rPr>
          <w:rFonts w:ascii="Arial" w:hAnsi="Arial" w:cs="Arial"/>
          <w:sz w:val="20"/>
          <w:szCs w:val="22"/>
        </w:rPr>
      </w:pPr>
    </w:p>
    <w:p w14:paraId="5D6B2477" w14:textId="7B02ECF4" w:rsidR="00ED3C6B" w:rsidRDefault="00ED3C6B" w:rsidP="00B80296">
      <w:pPr>
        <w:spacing w:line="360" w:lineRule="auto"/>
        <w:rPr>
          <w:rFonts w:ascii="Arial" w:hAnsi="Arial" w:cs="Arial"/>
          <w:sz w:val="20"/>
          <w:szCs w:val="22"/>
        </w:rPr>
      </w:pPr>
      <w:r>
        <w:rPr>
          <w:rFonts w:ascii="Arial" w:hAnsi="Arial" w:cs="Arial"/>
          <w:sz w:val="20"/>
          <w:szCs w:val="22"/>
        </w:rPr>
        <w:t>In het a</w:t>
      </w:r>
      <w:r w:rsidR="00B80296" w:rsidRPr="002C3537">
        <w:rPr>
          <w:rFonts w:ascii="Arial" w:hAnsi="Arial" w:cs="Arial"/>
          <w:sz w:val="20"/>
          <w:szCs w:val="22"/>
        </w:rPr>
        <w:t xml:space="preserve">fgelopen jaar heb ik stage mogen lopen </w:t>
      </w:r>
      <w:r>
        <w:rPr>
          <w:rFonts w:ascii="Arial" w:hAnsi="Arial" w:cs="Arial"/>
          <w:sz w:val="20"/>
          <w:szCs w:val="22"/>
        </w:rPr>
        <w:t>bij Organisatie X. Deze organisatie is gericht op het begeleiden van mensen met (langdurige) psychiatrische en/of licht verstandelijke beperkingen. Zij bieden ondersteuning bij het wonen in verschillende woonvormen en er zijn mogelijkheden op het gebied van dagbesteding. Organisatie X is met name gespecialiseerd in het begeleiden van mensen met een Autisme Spectrum Stoornis.</w:t>
      </w:r>
    </w:p>
    <w:p w14:paraId="55182E56" w14:textId="77777777" w:rsidR="00ED3C6B" w:rsidRDefault="00ED3C6B" w:rsidP="00B80296">
      <w:pPr>
        <w:spacing w:line="360" w:lineRule="auto"/>
        <w:rPr>
          <w:rFonts w:ascii="Arial" w:hAnsi="Arial" w:cs="Arial"/>
          <w:sz w:val="20"/>
          <w:szCs w:val="22"/>
        </w:rPr>
      </w:pPr>
      <w:r>
        <w:rPr>
          <w:rFonts w:ascii="Arial" w:hAnsi="Arial" w:cs="Arial"/>
          <w:sz w:val="20"/>
          <w:szCs w:val="22"/>
        </w:rPr>
        <w:t xml:space="preserve">De Organisatie heeft als doel om met de cliënten het participeren in de samenleving te bevorderen en samen met passende begeleiding te onderzoeken welke mogelijkheden elke individuele cliënt hiervoor heeft. </w:t>
      </w:r>
    </w:p>
    <w:p w14:paraId="71DA147D" w14:textId="1C3ADD53" w:rsidR="00CF425A" w:rsidRDefault="00ED3C6B" w:rsidP="00B80296">
      <w:pPr>
        <w:spacing w:line="360" w:lineRule="auto"/>
        <w:rPr>
          <w:rFonts w:ascii="Arial" w:hAnsi="Arial" w:cs="Arial"/>
          <w:sz w:val="20"/>
          <w:szCs w:val="22"/>
        </w:rPr>
      </w:pPr>
      <w:r>
        <w:rPr>
          <w:rFonts w:ascii="Arial" w:hAnsi="Arial" w:cs="Arial"/>
          <w:sz w:val="20"/>
          <w:szCs w:val="22"/>
        </w:rPr>
        <w:t>Tijdens mijn stageperiode heb ik bij Organisatie X gewerkt als woonbegeleider in een beschermde woonvorm en als ambulant woonbegeleider. Door deze praktijkervaring ben ik gegroeid als persoon maar zeker ook als professional</w:t>
      </w:r>
      <w:r w:rsidR="00CF425A">
        <w:rPr>
          <w:rFonts w:ascii="Arial" w:hAnsi="Arial" w:cs="Arial"/>
          <w:sz w:val="20"/>
          <w:szCs w:val="22"/>
        </w:rPr>
        <w:t>. Nu heb ik de kans gekregen om een afstudeeronderzoek voor deze organisatie te schrijven. Dit afstudeeronderzoek schrijf ik dan ook om een bijdrage te leveren aan de kwaliteit van zorgverlening die door Organisatie X wordt geboden.</w:t>
      </w:r>
    </w:p>
    <w:p w14:paraId="181BAF19" w14:textId="39B651B7" w:rsidR="00B80296" w:rsidRPr="002C3537" w:rsidRDefault="00CF425A" w:rsidP="00B80296">
      <w:pPr>
        <w:spacing w:line="360" w:lineRule="auto"/>
        <w:rPr>
          <w:rFonts w:ascii="Arial" w:hAnsi="Arial" w:cs="Arial"/>
          <w:sz w:val="20"/>
          <w:szCs w:val="22"/>
        </w:rPr>
      </w:pPr>
      <w:r>
        <w:rPr>
          <w:rFonts w:ascii="Arial" w:hAnsi="Arial" w:cs="Arial"/>
          <w:sz w:val="20"/>
          <w:szCs w:val="22"/>
        </w:rPr>
        <w:t>Voor deze opdracht heb ik als onderzoeksthema gekozen voor ‘de weg naar zelfredzaamheid’. Deze keuze heb ik in samenspraak met mijn praktijkbegeleider van de Organisatie gemaakt.</w:t>
      </w:r>
    </w:p>
    <w:p w14:paraId="79190255" w14:textId="7ECB3331" w:rsidR="00B80296" w:rsidRDefault="00B80296" w:rsidP="00B80296">
      <w:pPr>
        <w:spacing w:line="360" w:lineRule="auto"/>
        <w:rPr>
          <w:rFonts w:ascii="Arial" w:hAnsi="Arial" w:cs="Arial"/>
          <w:sz w:val="20"/>
          <w:szCs w:val="22"/>
        </w:rPr>
      </w:pPr>
      <w:r w:rsidRPr="002C3537">
        <w:rPr>
          <w:rFonts w:ascii="Arial" w:hAnsi="Arial" w:cs="Arial"/>
          <w:sz w:val="20"/>
          <w:szCs w:val="22"/>
        </w:rPr>
        <w:t xml:space="preserve">Doordat ik de eerste periode van mijn stage veel tijd heb doorgebracht op de beschermde woonvorm van </w:t>
      </w:r>
      <w:r w:rsidR="00CF425A">
        <w:rPr>
          <w:rFonts w:ascii="Arial" w:hAnsi="Arial" w:cs="Arial"/>
          <w:sz w:val="20"/>
          <w:szCs w:val="22"/>
        </w:rPr>
        <w:t>O</w:t>
      </w:r>
      <w:r w:rsidRPr="002C3537">
        <w:rPr>
          <w:rFonts w:ascii="Arial" w:hAnsi="Arial" w:cs="Arial"/>
          <w:sz w:val="20"/>
          <w:szCs w:val="22"/>
        </w:rPr>
        <w:t>rganisatie</w:t>
      </w:r>
      <w:r>
        <w:rPr>
          <w:rFonts w:ascii="Arial" w:hAnsi="Arial" w:cs="Arial"/>
          <w:sz w:val="20"/>
          <w:szCs w:val="22"/>
        </w:rPr>
        <w:t xml:space="preserve"> X</w:t>
      </w:r>
      <w:r w:rsidRPr="002C3537">
        <w:rPr>
          <w:rFonts w:ascii="Arial" w:hAnsi="Arial" w:cs="Arial"/>
          <w:sz w:val="20"/>
          <w:szCs w:val="22"/>
        </w:rPr>
        <w:t xml:space="preserve">, leek het me </w:t>
      </w:r>
      <w:r>
        <w:rPr>
          <w:rFonts w:ascii="Arial" w:hAnsi="Arial" w:cs="Arial"/>
          <w:sz w:val="20"/>
          <w:szCs w:val="22"/>
        </w:rPr>
        <w:t xml:space="preserve">in eerste instantie </w:t>
      </w:r>
      <w:r w:rsidRPr="002C3537">
        <w:rPr>
          <w:rFonts w:ascii="Arial" w:hAnsi="Arial" w:cs="Arial"/>
          <w:sz w:val="20"/>
          <w:szCs w:val="22"/>
        </w:rPr>
        <w:t xml:space="preserve">interessant om hierover mijn afstudeeronderzoek te doen. </w:t>
      </w:r>
      <w:r w:rsidR="002F668B">
        <w:rPr>
          <w:rFonts w:ascii="Arial" w:hAnsi="Arial" w:cs="Arial"/>
          <w:sz w:val="20"/>
          <w:szCs w:val="22"/>
        </w:rPr>
        <w:t>In deze b</w:t>
      </w:r>
      <w:r w:rsidRPr="002C3537">
        <w:rPr>
          <w:rFonts w:ascii="Arial" w:hAnsi="Arial" w:cs="Arial"/>
          <w:sz w:val="20"/>
          <w:szCs w:val="22"/>
        </w:rPr>
        <w:t>eschermd</w:t>
      </w:r>
      <w:r w:rsidR="002F668B">
        <w:rPr>
          <w:rFonts w:ascii="Arial" w:hAnsi="Arial" w:cs="Arial"/>
          <w:sz w:val="20"/>
          <w:szCs w:val="22"/>
        </w:rPr>
        <w:t>e</w:t>
      </w:r>
      <w:r w:rsidRPr="002C3537">
        <w:rPr>
          <w:rFonts w:ascii="Arial" w:hAnsi="Arial" w:cs="Arial"/>
          <w:sz w:val="20"/>
          <w:szCs w:val="22"/>
        </w:rPr>
        <w:t xml:space="preserve"> woonvoorziening </w:t>
      </w:r>
      <w:r w:rsidR="002F668B">
        <w:rPr>
          <w:rFonts w:ascii="Arial" w:hAnsi="Arial" w:cs="Arial"/>
          <w:sz w:val="20"/>
          <w:szCs w:val="22"/>
        </w:rPr>
        <w:t>wonen</w:t>
      </w:r>
      <w:r w:rsidRPr="002C3537">
        <w:rPr>
          <w:rFonts w:ascii="Arial" w:hAnsi="Arial" w:cs="Arial"/>
          <w:sz w:val="20"/>
          <w:szCs w:val="22"/>
        </w:rPr>
        <w:t xml:space="preserve"> </w:t>
      </w:r>
      <w:r>
        <w:rPr>
          <w:rFonts w:ascii="Arial" w:hAnsi="Arial" w:cs="Arial"/>
          <w:sz w:val="20"/>
          <w:szCs w:val="22"/>
        </w:rPr>
        <w:t>doorgaans</w:t>
      </w:r>
      <w:r w:rsidRPr="002C3537">
        <w:rPr>
          <w:rFonts w:ascii="Arial" w:hAnsi="Arial" w:cs="Arial"/>
          <w:sz w:val="20"/>
          <w:szCs w:val="22"/>
        </w:rPr>
        <w:t xml:space="preserve"> 18 cliënten. De problematieken van de</w:t>
      </w:r>
      <w:r w:rsidR="00CF425A">
        <w:rPr>
          <w:rFonts w:ascii="Arial" w:hAnsi="Arial" w:cs="Arial"/>
          <w:sz w:val="20"/>
          <w:szCs w:val="22"/>
        </w:rPr>
        <w:t>ze</w:t>
      </w:r>
      <w:r w:rsidRPr="002C3537">
        <w:rPr>
          <w:rFonts w:ascii="Arial" w:hAnsi="Arial" w:cs="Arial"/>
          <w:sz w:val="20"/>
          <w:szCs w:val="22"/>
        </w:rPr>
        <w:t xml:space="preserve"> cliënten lopen erg</w:t>
      </w:r>
      <w:r w:rsidR="00CF425A">
        <w:rPr>
          <w:rFonts w:ascii="Arial" w:hAnsi="Arial" w:cs="Arial"/>
          <w:sz w:val="20"/>
          <w:szCs w:val="22"/>
        </w:rPr>
        <w:t xml:space="preserve"> uiteen. Het doel</w:t>
      </w:r>
      <w:r>
        <w:rPr>
          <w:rFonts w:ascii="Arial" w:hAnsi="Arial" w:cs="Arial"/>
          <w:sz w:val="20"/>
          <w:szCs w:val="22"/>
        </w:rPr>
        <w:t xml:space="preserve"> was om een onderzoek te doen naar de doorstroom van cliënten in </w:t>
      </w:r>
      <w:r w:rsidR="002F668B">
        <w:rPr>
          <w:rFonts w:ascii="Arial" w:hAnsi="Arial" w:cs="Arial"/>
          <w:sz w:val="20"/>
          <w:szCs w:val="22"/>
        </w:rPr>
        <w:t>deze beschermde woonvorm</w:t>
      </w:r>
      <w:r w:rsidR="00CF425A">
        <w:rPr>
          <w:rFonts w:ascii="Arial" w:hAnsi="Arial" w:cs="Arial"/>
          <w:sz w:val="20"/>
          <w:szCs w:val="22"/>
        </w:rPr>
        <w:t xml:space="preserve"> naar een zelfstandige woonvorm.</w:t>
      </w:r>
      <w:r>
        <w:rPr>
          <w:rFonts w:ascii="Arial" w:hAnsi="Arial" w:cs="Arial"/>
          <w:sz w:val="20"/>
          <w:szCs w:val="22"/>
        </w:rPr>
        <w:br/>
        <w:t xml:space="preserve">Toch heb ik voor </w:t>
      </w:r>
      <w:r w:rsidR="00CF425A">
        <w:rPr>
          <w:rFonts w:ascii="Arial" w:hAnsi="Arial" w:cs="Arial"/>
          <w:sz w:val="20"/>
          <w:szCs w:val="22"/>
        </w:rPr>
        <w:t>‘zelfredzaamheid’ als thema gekozen</w:t>
      </w:r>
      <w:r>
        <w:rPr>
          <w:rFonts w:ascii="Arial" w:hAnsi="Arial" w:cs="Arial"/>
          <w:sz w:val="20"/>
          <w:szCs w:val="22"/>
        </w:rPr>
        <w:t>. Dit omdat mijn onderwerp een bredere doelgroep aangaat en mijn focus ligt op zelfredzaamheid. Ook de cliënten die al zelfstandig wonen en momenteel nog ambulante begeleiding ontvangen gaat dit onderwerp aan. Dit is overigens ook de doelgroep waar ik mij de tweede periode van mijn stage mee bezig heb gehouden.</w:t>
      </w:r>
    </w:p>
    <w:p w14:paraId="4F7B762E" w14:textId="57043C76" w:rsidR="00B80296" w:rsidRDefault="00B80296" w:rsidP="00B80296">
      <w:pPr>
        <w:spacing w:line="360" w:lineRule="auto"/>
        <w:rPr>
          <w:rFonts w:ascii="Arial" w:hAnsi="Arial" w:cs="Arial"/>
          <w:sz w:val="20"/>
          <w:szCs w:val="22"/>
        </w:rPr>
      </w:pPr>
      <w:r>
        <w:rPr>
          <w:rFonts w:ascii="Arial" w:hAnsi="Arial" w:cs="Arial"/>
          <w:sz w:val="20"/>
          <w:szCs w:val="22"/>
        </w:rPr>
        <w:t xml:space="preserve">Het is mij opgevallen dat zelfredzaamheid een begrip is dat doorgaans veel wordt gebruikt in de hulpverlening. Eigen regie, eigen kracht, eigen netwerk. Hierdoor ben ik gaan nadenken en mezelf gaan afvragen of </w:t>
      </w:r>
      <w:r w:rsidRPr="00D1710D">
        <w:rPr>
          <w:rFonts w:ascii="Arial" w:hAnsi="Arial" w:cs="Arial"/>
          <w:sz w:val="20"/>
          <w:szCs w:val="22"/>
        </w:rPr>
        <w:t xml:space="preserve">onze cliënten </w:t>
      </w:r>
      <w:r>
        <w:rPr>
          <w:rFonts w:ascii="Arial" w:hAnsi="Arial" w:cs="Arial"/>
          <w:sz w:val="20"/>
          <w:szCs w:val="22"/>
        </w:rPr>
        <w:t>eigenlijk wel zo zelfredzaam zijn. En wat is zelfredzaamheid?</w:t>
      </w:r>
      <w:r>
        <w:rPr>
          <w:rFonts w:ascii="Arial" w:hAnsi="Arial" w:cs="Arial"/>
          <w:sz w:val="20"/>
          <w:szCs w:val="22"/>
        </w:rPr>
        <w:br/>
      </w:r>
      <w:r w:rsidRPr="002C3537">
        <w:rPr>
          <w:rFonts w:ascii="Arial" w:hAnsi="Arial" w:cs="Arial"/>
          <w:sz w:val="20"/>
          <w:szCs w:val="22"/>
        </w:rPr>
        <w:t>Daarom heb ik in samenspraak met begeleiders van organisatie</w:t>
      </w:r>
      <w:r>
        <w:rPr>
          <w:rFonts w:ascii="Arial" w:hAnsi="Arial" w:cs="Arial"/>
          <w:sz w:val="20"/>
          <w:szCs w:val="22"/>
        </w:rPr>
        <w:t xml:space="preserve"> X</w:t>
      </w:r>
      <w:r w:rsidRPr="002C3537">
        <w:rPr>
          <w:rFonts w:ascii="Arial" w:hAnsi="Arial" w:cs="Arial"/>
          <w:sz w:val="20"/>
          <w:szCs w:val="22"/>
        </w:rPr>
        <w:t xml:space="preserve"> ervoor gekozen om </w:t>
      </w:r>
      <w:r>
        <w:rPr>
          <w:rFonts w:ascii="Arial" w:hAnsi="Arial" w:cs="Arial"/>
          <w:sz w:val="20"/>
          <w:szCs w:val="22"/>
        </w:rPr>
        <w:t>‘’de weg naar zelf</w:t>
      </w:r>
      <w:r w:rsidR="002F668B">
        <w:rPr>
          <w:rFonts w:ascii="Arial" w:hAnsi="Arial" w:cs="Arial"/>
          <w:sz w:val="20"/>
          <w:szCs w:val="22"/>
        </w:rPr>
        <w:t>redzaamheid</w:t>
      </w:r>
      <w:r>
        <w:rPr>
          <w:rFonts w:ascii="Arial" w:hAnsi="Arial" w:cs="Arial"/>
          <w:sz w:val="20"/>
          <w:szCs w:val="22"/>
        </w:rPr>
        <w:t>’’</w:t>
      </w:r>
      <w:r w:rsidRPr="002C3537">
        <w:rPr>
          <w:rFonts w:ascii="Arial" w:hAnsi="Arial" w:cs="Arial"/>
          <w:sz w:val="20"/>
          <w:szCs w:val="22"/>
        </w:rPr>
        <w:t xml:space="preserve"> als onderzoeksthema te kiezen. </w:t>
      </w:r>
    </w:p>
    <w:p w14:paraId="60EE737C" w14:textId="5E88A35B" w:rsidR="002A5ECC" w:rsidRPr="002C3537" w:rsidRDefault="002A5ECC" w:rsidP="00B80296">
      <w:pPr>
        <w:spacing w:line="360" w:lineRule="auto"/>
        <w:rPr>
          <w:rFonts w:ascii="Arial" w:hAnsi="Arial" w:cs="Arial"/>
          <w:sz w:val="20"/>
          <w:szCs w:val="22"/>
        </w:rPr>
      </w:pPr>
      <w:r>
        <w:rPr>
          <w:rFonts w:ascii="Arial" w:hAnsi="Arial" w:cs="Arial"/>
          <w:sz w:val="20"/>
          <w:szCs w:val="22"/>
        </w:rPr>
        <w:t>Ik wil via deze weg ook graag mijn begeleiders bedanken voor de ondersteuning die zij mij hebben gegeven. Studiebegeleiders, praktijkbegeleiders maar ook alle betrokkenen zoals respondenten, collega’s en cliënten die mij van de nodige informatie hebben voorzien gedurende mijn afstudeeronderzoek.</w:t>
      </w:r>
      <w:r w:rsidR="0034516D">
        <w:rPr>
          <w:rFonts w:ascii="Arial" w:hAnsi="Arial" w:cs="Arial"/>
          <w:sz w:val="20"/>
          <w:szCs w:val="22"/>
        </w:rPr>
        <w:t xml:space="preserve"> Zonder hen was het niet gelukt om dit onderzoek te realiseren.</w:t>
      </w:r>
    </w:p>
    <w:p w14:paraId="769631D7" w14:textId="77777777" w:rsidR="00874B67" w:rsidRDefault="00B80296" w:rsidP="00874B67">
      <w:pPr>
        <w:spacing w:line="360" w:lineRule="auto"/>
        <w:rPr>
          <w:rFonts w:ascii="Arial" w:hAnsi="Arial" w:cs="Arial"/>
          <w:sz w:val="20"/>
          <w:szCs w:val="22"/>
        </w:rPr>
      </w:pPr>
      <w:r w:rsidRPr="002C3537">
        <w:rPr>
          <w:rFonts w:ascii="Arial" w:hAnsi="Arial" w:cs="Arial"/>
          <w:sz w:val="20"/>
          <w:szCs w:val="22"/>
        </w:rPr>
        <w:t>Aaron Driessen</w:t>
      </w:r>
    </w:p>
    <w:p w14:paraId="1034FFAA" w14:textId="2BE7CC52" w:rsidR="004E636A" w:rsidRDefault="00B80296" w:rsidP="00874B67">
      <w:pPr>
        <w:spacing w:line="360" w:lineRule="auto"/>
      </w:pPr>
      <w:r w:rsidRPr="002C3537">
        <w:rPr>
          <w:rFonts w:ascii="Arial" w:hAnsi="Arial" w:cs="Arial"/>
          <w:sz w:val="20"/>
          <w:szCs w:val="22"/>
        </w:rPr>
        <w:t>Eindhoven, Juni 2018</w:t>
      </w:r>
      <w:r w:rsidR="00887080">
        <w:br w:type="page"/>
      </w:r>
    </w:p>
    <w:sdt>
      <w:sdtPr>
        <w:rPr>
          <w:rFonts w:asciiTheme="minorHAnsi" w:eastAsiaTheme="minorEastAsia" w:hAnsiTheme="minorHAnsi" w:cstheme="minorBidi"/>
          <w:caps/>
          <w:color w:val="auto"/>
          <w:sz w:val="21"/>
          <w:szCs w:val="21"/>
        </w:rPr>
        <w:id w:val="-1367980035"/>
        <w:docPartObj>
          <w:docPartGallery w:val="Table of Contents"/>
          <w:docPartUnique/>
        </w:docPartObj>
      </w:sdtPr>
      <w:sdtEndPr>
        <w:rPr>
          <w:b/>
          <w:bCs/>
          <w:caps w:val="0"/>
        </w:rPr>
      </w:sdtEndPr>
      <w:sdtContent>
        <w:p w14:paraId="5C40E12A" w14:textId="57EE3B51" w:rsidR="004E636A" w:rsidRDefault="004E636A">
          <w:pPr>
            <w:pStyle w:val="Kopvaninhoudsopgave"/>
          </w:pPr>
          <w:r>
            <w:t>Inhoud</w:t>
          </w:r>
        </w:p>
        <w:p w14:paraId="4201B474" w14:textId="55332063" w:rsidR="00415C48" w:rsidRDefault="004E636A">
          <w:pPr>
            <w:pStyle w:val="Inhopg1"/>
            <w:tabs>
              <w:tab w:val="right" w:leader="dot" w:pos="9062"/>
            </w:tabs>
            <w:rPr>
              <w:noProof/>
              <w:sz w:val="22"/>
              <w:szCs w:val="22"/>
              <w:lang w:eastAsia="nl-NL"/>
            </w:rPr>
          </w:pPr>
          <w:r>
            <w:fldChar w:fldCharType="begin"/>
          </w:r>
          <w:r>
            <w:instrText xml:space="preserve"> TOC \o "1-3" \h \z \u </w:instrText>
          </w:r>
          <w:r>
            <w:fldChar w:fldCharType="separate"/>
          </w:r>
          <w:hyperlink w:anchor="_Toc517272571" w:history="1">
            <w:r w:rsidR="00415C48" w:rsidRPr="0062066A">
              <w:rPr>
                <w:rStyle w:val="Hyperlink"/>
                <w:noProof/>
              </w:rPr>
              <w:t>Voorwoord</w:t>
            </w:r>
            <w:r w:rsidR="00415C48">
              <w:rPr>
                <w:noProof/>
                <w:webHidden/>
              </w:rPr>
              <w:tab/>
            </w:r>
            <w:r w:rsidR="00415C48">
              <w:rPr>
                <w:noProof/>
                <w:webHidden/>
              </w:rPr>
              <w:fldChar w:fldCharType="begin"/>
            </w:r>
            <w:r w:rsidR="00415C48">
              <w:rPr>
                <w:noProof/>
                <w:webHidden/>
              </w:rPr>
              <w:instrText xml:space="preserve"> PAGEREF _Toc517272571 \h </w:instrText>
            </w:r>
            <w:r w:rsidR="00415C48">
              <w:rPr>
                <w:noProof/>
                <w:webHidden/>
              </w:rPr>
            </w:r>
            <w:r w:rsidR="00415C48">
              <w:rPr>
                <w:noProof/>
                <w:webHidden/>
              </w:rPr>
              <w:fldChar w:fldCharType="separate"/>
            </w:r>
            <w:r w:rsidR="00415C48">
              <w:rPr>
                <w:noProof/>
                <w:webHidden/>
              </w:rPr>
              <w:t>1</w:t>
            </w:r>
            <w:r w:rsidR="00415C48">
              <w:rPr>
                <w:noProof/>
                <w:webHidden/>
              </w:rPr>
              <w:fldChar w:fldCharType="end"/>
            </w:r>
          </w:hyperlink>
        </w:p>
        <w:p w14:paraId="56749EEE" w14:textId="247D893B" w:rsidR="00415C48" w:rsidRDefault="00126EDD">
          <w:pPr>
            <w:pStyle w:val="Inhopg1"/>
            <w:tabs>
              <w:tab w:val="right" w:leader="dot" w:pos="9062"/>
            </w:tabs>
            <w:rPr>
              <w:noProof/>
              <w:sz w:val="22"/>
              <w:szCs w:val="22"/>
              <w:lang w:eastAsia="nl-NL"/>
            </w:rPr>
          </w:pPr>
          <w:hyperlink w:anchor="_Toc517272572" w:history="1">
            <w:r w:rsidR="00415C48" w:rsidRPr="0062066A">
              <w:rPr>
                <w:rStyle w:val="Hyperlink"/>
                <w:noProof/>
              </w:rPr>
              <w:t>Samenvatting</w:t>
            </w:r>
            <w:r w:rsidR="00415C48">
              <w:rPr>
                <w:noProof/>
                <w:webHidden/>
              </w:rPr>
              <w:tab/>
            </w:r>
            <w:r w:rsidR="00415C48">
              <w:rPr>
                <w:noProof/>
                <w:webHidden/>
              </w:rPr>
              <w:fldChar w:fldCharType="begin"/>
            </w:r>
            <w:r w:rsidR="00415C48">
              <w:rPr>
                <w:noProof/>
                <w:webHidden/>
              </w:rPr>
              <w:instrText xml:space="preserve"> PAGEREF _Toc517272572 \h </w:instrText>
            </w:r>
            <w:r w:rsidR="00415C48">
              <w:rPr>
                <w:noProof/>
                <w:webHidden/>
              </w:rPr>
            </w:r>
            <w:r w:rsidR="00415C48">
              <w:rPr>
                <w:noProof/>
                <w:webHidden/>
              </w:rPr>
              <w:fldChar w:fldCharType="separate"/>
            </w:r>
            <w:r w:rsidR="00415C48">
              <w:rPr>
                <w:noProof/>
                <w:webHidden/>
              </w:rPr>
              <w:t>4</w:t>
            </w:r>
            <w:r w:rsidR="00415C48">
              <w:rPr>
                <w:noProof/>
                <w:webHidden/>
              </w:rPr>
              <w:fldChar w:fldCharType="end"/>
            </w:r>
          </w:hyperlink>
        </w:p>
        <w:p w14:paraId="5301F3AA" w14:textId="0BC7D578" w:rsidR="00415C48" w:rsidRDefault="00126EDD">
          <w:pPr>
            <w:pStyle w:val="Inhopg1"/>
            <w:tabs>
              <w:tab w:val="right" w:leader="dot" w:pos="9062"/>
            </w:tabs>
            <w:rPr>
              <w:noProof/>
              <w:sz w:val="22"/>
              <w:szCs w:val="22"/>
              <w:lang w:eastAsia="nl-NL"/>
            </w:rPr>
          </w:pPr>
          <w:hyperlink w:anchor="_Toc517272573" w:history="1">
            <w:r w:rsidR="00415C48" w:rsidRPr="0062066A">
              <w:rPr>
                <w:rStyle w:val="Hyperlink"/>
                <w:noProof/>
              </w:rPr>
              <w:t>Inleiding</w:t>
            </w:r>
            <w:r w:rsidR="00415C48">
              <w:rPr>
                <w:noProof/>
                <w:webHidden/>
              </w:rPr>
              <w:tab/>
            </w:r>
            <w:r w:rsidR="00415C48">
              <w:rPr>
                <w:noProof/>
                <w:webHidden/>
              </w:rPr>
              <w:fldChar w:fldCharType="begin"/>
            </w:r>
            <w:r w:rsidR="00415C48">
              <w:rPr>
                <w:noProof/>
                <w:webHidden/>
              </w:rPr>
              <w:instrText xml:space="preserve"> PAGEREF _Toc517272573 \h </w:instrText>
            </w:r>
            <w:r w:rsidR="00415C48">
              <w:rPr>
                <w:noProof/>
                <w:webHidden/>
              </w:rPr>
            </w:r>
            <w:r w:rsidR="00415C48">
              <w:rPr>
                <w:noProof/>
                <w:webHidden/>
              </w:rPr>
              <w:fldChar w:fldCharType="separate"/>
            </w:r>
            <w:r w:rsidR="00415C48">
              <w:rPr>
                <w:noProof/>
                <w:webHidden/>
              </w:rPr>
              <w:t>5</w:t>
            </w:r>
            <w:r w:rsidR="00415C48">
              <w:rPr>
                <w:noProof/>
                <w:webHidden/>
              </w:rPr>
              <w:fldChar w:fldCharType="end"/>
            </w:r>
          </w:hyperlink>
        </w:p>
        <w:p w14:paraId="0CEDAD7B" w14:textId="5057EC2A" w:rsidR="00415C48" w:rsidRDefault="00126EDD">
          <w:pPr>
            <w:pStyle w:val="Inhopg1"/>
            <w:tabs>
              <w:tab w:val="right" w:leader="dot" w:pos="9062"/>
            </w:tabs>
            <w:rPr>
              <w:noProof/>
              <w:sz w:val="22"/>
              <w:szCs w:val="22"/>
              <w:lang w:eastAsia="nl-NL"/>
            </w:rPr>
          </w:pPr>
          <w:hyperlink w:anchor="_Toc517272574" w:history="1">
            <w:r w:rsidR="00415C48" w:rsidRPr="0062066A">
              <w:rPr>
                <w:rStyle w:val="Hyperlink"/>
                <w:noProof/>
              </w:rPr>
              <w:t>Hoofdstuk 1: Context en probleemschets</w:t>
            </w:r>
            <w:r w:rsidR="00415C48">
              <w:rPr>
                <w:noProof/>
                <w:webHidden/>
              </w:rPr>
              <w:tab/>
            </w:r>
            <w:r w:rsidR="00415C48">
              <w:rPr>
                <w:noProof/>
                <w:webHidden/>
              </w:rPr>
              <w:fldChar w:fldCharType="begin"/>
            </w:r>
            <w:r w:rsidR="00415C48">
              <w:rPr>
                <w:noProof/>
                <w:webHidden/>
              </w:rPr>
              <w:instrText xml:space="preserve"> PAGEREF _Toc517272574 \h </w:instrText>
            </w:r>
            <w:r w:rsidR="00415C48">
              <w:rPr>
                <w:noProof/>
                <w:webHidden/>
              </w:rPr>
            </w:r>
            <w:r w:rsidR="00415C48">
              <w:rPr>
                <w:noProof/>
                <w:webHidden/>
              </w:rPr>
              <w:fldChar w:fldCharType="separate"/>
            </w:r>
            <w:r w:rsidR="00415C48">
              <w:rPr>
                <w:noProof/>
                <w:webHidden/>
              </w:rPr>
              <w:t>6</w:t>
            </w:r>
            <w:r w:rsidR="00415C48">
              <w:rPr>
                <w:noProof/>
                <w:webHidden/>
              </w:rPr>
              <w:fldChar w:fldCharType="end"/>
            </w:r>
          </w:hyperlink>
        </w:p>
        <w:p w14:paraId="152510AB" w14:textId="3D79922C" w:rsidR="00415C48" w:rsidRDefault="00126EDD">
          <w:pPr>
            <w:pStyle w:val="Inhopg2"/>
            <w:tabs>
              <w:tab w:val="right" w:leader="dot" w:pos="9062"/>
            </w:tabs>
            <w:rPr>
              <w:noProof/>
              <w:sz w:val="22"/>
              <w:szCs w:val="22"/>
              <w:lang w:eastAsia="nl-NL"/>
            </w:rPr>
          </w:pPr>
          <w:hyperlink w:anchor="_Toc517272575" w:history="1">
            <w:r w:rsidR="00415C48" w:rsidRPr="0062066A">
              <w:rPr>
                <w:rStyle w:val="Hyperlink"/>
                <w:noProof/>
              </w:rPr>
              <w:t>1.1 Probleemanalyse</w:t>
            </w:r>
            <w:r w:rsidR="00415C48">
              <w:rPr>
                <w:noProof/>
                <w:webHidden/>
              </w:rPr>
              <w:tab/>
            </w:r>
            <w:r w:rsidR="00415C48">
              <w:rPr>
                <w:noProof/>
                <w:webHidden/>
              </w:rPr>
              <w:fldChar w:fldCharType="begin"/>
            </w:r>
            <w:r w:rsidR="00415C48">
              <w:rPr>
                <w:noProof/>
                <w:webHidden/>
              </w:rPr>
              <w:instrText xml:space="preserve"> PAGEREF _Toc517272575 \h </w:instrText>
            </w:r>
            <w:r w:rsidR="00415C48">
              <w:rPr>
                <w:noProof/>
                <w:webHidden/>
              </w:rPr>
            </w:r>
            <w:r w:rsidR="00415C48">
              <w:rPr>
                <w:noProof/>
                <w:webHidden/>
              </w:rPr>
              <w:fldChar w:fldCharType="separate"/>
            </w:r>
            <w:r w:rsidR="00415C48">
              <w:rPr>
                <w:noProof/>
                <w:webHidden/>
              </w:rPr>
              <w:t>6</w:t>
            </w:r>
            <w:r w:rsidR="00415C48">
              <w:rPr>
                <w:noProof/>
                <w:webHidden/>
              </w:rPr>
              <w:fldChar w:fldCharType="end"/>
            </w:r>
          </w:hyperlink>
        </w:p>
        <w:p w14:paraId="49FD2073" w14:textId="1A19B079" w:rsidR="00415C48" w:rsidRDefault="00126EDD">
          <w:pPr>
            <w:pStyle w:val="Inhopg2"/>
            <w:tabs>
              <w:tab w:val="right" w:leader="dot" w:pos="9062"/>
            </w:tabs>
            <w:rPr>
              <w:noProof/>
              <w:sz w:val="22"/>
              <w:szCs w:val="22"/>
              <w:lang w:eastAsia="nl-NL"/>
            </w:rPr>
          </w:pPr>
          <w:hyperlink w:anchor="_Toc517272576" w:history="1">
            <w:r w:rsidR="00415C48" w:rsidRPr="0062066A">
              <w:rPr>
                <w:rStyle w:val="Hyperlink"/>
                <w:rFonts w:cstheme="majorHAnsi"/>
                <w:noProof/>
              </w:rPr>
              <w:t>1.2 Probleemstelling</w:t>
            </w:r>
            <w:r w:rsidR="00415C48">
              <w:rPr>
                <w:noProof/>
                <w:webHidden/>
              </w:rPr>
              <w:tab/>
            </w:r>
            <w:r w:rsidR="00415C48">
              <w:rPr>
                <w:noProof/>
                <w:webHidden/>
              </w:rPr>
              <w:fldChar w:fldCharType="begin"/>
            </w:r>
            <w:r w:rsidR="00415C48">
              <w:rPr>
                <w:noProof/>
                <w:webHidden/>
              </w:rPr>
              <w:instrText xml:space="preserve"> PAGEREF _Toc517272576 \h </w:instrText>
            </w:r>
            <w:r w:rsidR="00415C48">
              <w:rPr>
                <w:noProof/>
                <w:webHidden/>
              </w:rPr>
            </w:r>
            <w:r w:rsidR="00415C48">
              <w:rPr>
                <w:noProof/>
                <w:webHidden/>
              </w:rPr>
              <w:fldChar w:fldCharType="separate"/>
            </w:r>
            <w:r w:rsidR="00415C48">
              <w:rPr>
                <w:noProof/>
                <w:webHidden/>
              </w:rPr>
              <w:t>10</w:t>
            </w:r>
            <w:r w:rsidR="00415C48">
              <w:rPr>
                <w:noProof/>
                <w:webHidden/>
              </w:rPr>
              <w:fldChar w:fldCharType="end"/>
            </w:r>
          </w:hyperlink>
        </w:p>
        <w:p w14:paraId="0ED2BBB0" w14:textId="6C562CC9" w:rsidR="00415C48" w:rsidRDefault="00126EDD">
          <w:pPr>
            <w:pStyle w:val="Inhopg3"/>
            <w:tabs>
              <w:tab w:val="right" w:leader="dot" w:pos="9062"/>
            </w:tabs>
            <w:rPr>
              <w:noProof/>
              <w:sz w:val="22"/>
              <w:szCs w:val="22"/>
              <w:lang w:eastAsia="nl-NL"/>
            </w:rPr>
          </w:pPr>
          <w:hyperlink w:anchor="_Toc517272577" w:history="1">
            <w:r w:rsidR="00415C48" w:rsidRPr="0062066A">
              <w:rPr>
                <w:rStyle w:val="Hyperlink"/>
                <w:rFonts w:cstheme="majorHAnsi"/>
                <w:noProof/>
              </w:rPr>
              <w:t>1.2.1 Verificatie</w:t>
            </w:r>
            <w:r w:rsidR="00415C48">
              <w:rPr>
                <w:noProof/>
                <w:webHidden/>
              </w:rPr>
              <w:tab/>
            </w:r>
            <w:r w:rsidR="00415C48">
              <w:rPr>
                <w:noProof/>
                <w:webHidden/>
              </w:rPr>
              <w:fldChar w:fldCharType="begin"/>
            </w:r>
            <w:r w:rsidR="00415C48">
              <w:rPr>
                <w:noProof/>
                <w:webHidden/>
              </w:rPr>
              <w:instrText xml:space="preserve"> PAGEREF _Toc517272577 \h </w:instrText>
            </w:r>
            <w:r w:rsidR="00415C48">
              <w:rPr>
                <w:noProof/>
                <w:webHidden/>
              </w:rPr>
            </w:r>
            <w:r w:rsidR="00415C48">
              <w:rPr>
                <w:noProof/>
                <w:webHidden/>
              </w:rPr>
              <w:fldChar w:fldCharType="separate"/>
            </w:r>
            <w:r w:rsidR="00415C48">
              <w:rPr>
                <w:noProof/>
                <w:webHidden/>
              </w:rPr>
              <w:t>10</w:t>
            </w:r>
            <w:r w:rsidR="00415C48">
              <w:rPr>
                <w:noProof/>
                <w:webHidden/>
              </w:rPr>
              <w:fldChar w:fldCharType="end"/>
            </w:r>
          </w:hyperlink>
        </w:p>
        <w:p w14:paraId="45771598" w14:textId="140CB2C1" w:rsidR="00415C48" w:rsidRDefault="00126EDD">
          <w:pPr>
            <w:pStyle w:val="Inhopg2"/>
            <w:tabs>
              <w:tab w:val="right" w:leader="dot" w:pos="9062"/>
            </w:tabs>
            <w:rPr>
              <w:noProof/>
              <w:sz w:val="22"/>
              <w:szCs w:val="22"/>
              <w:lang w:eastAsia="nl-NL"/>
            </w:rPr>
          </w:pPr>
          <w:hyperlink w:anchor="_Toc517272578" w:history="1">
            <w:r w:rsidR="00415C48" w:rsidRPr="0062066A">
              <w:rPr>
                <w:rStyle w:val="Hyperlink"/>
                <w:rFonts w:cstheme="majorHAnsi"/>
                <w:noProof/>
              </w:rPr>
              <w:t>1.3 Hoofdvragen en deelvragen</w:t>
            </w:r>
            <w:r w:rsidR="00415C48">
              <w:rPr>
                <w:noProof/>
                <w:webHidden/>
              </w:rPr>
              <w:tab/>
            </w:r>
            <w:r w:rsidR="00415C48">
              <w:rPr>
                <w:noProof/>
                <w:webHidden/>
              </w:rPr>
              <w:fldChar w:fldCharType="begin"/>
            </w:r>
            <w:r w:rsidR="00415C48">
              <w:rPr>
                <w:noProof/>
                <w:webHidden/>
              </w:rPr>
              <w:instrText xml:space="preserve"> PAGEREF _Toc517272578 \h </w:instrText>
            </w:r>
            <w:r w:rsidR="00415C48">
              <w:rPr>
                <w:noProof/>
                <w:webHidden/>
              </w:rPr>
            </w:r>
            <w:r w:rsidR="00415C48">
              <w:rPr>
                <w:noProof/>
                <w:webHidden/>
              </w:rPr>
              <w:fldChar w:fldCharType="separate"/>
            </w:r>
            <w:r w:rsidR="00415C48">
              <w:rPr>
                <w:noProof/>
                <w:webHidden/>
              </w:rPr>
              <w:t>10</w:t>
            </w:r>
            <w:r w:rsidR="00415C48">
              <w:rPr>
                <w:noProof/>
                <w:webHidden/>
              </w:rPr>
              <w:fldChar w:fldCharType="end"/>
            </w:r>
          </w:hyperlink>
        </w:p>
        <w:p w14:paraId="04844D14" w14:textId="48AD489E" w:rsidR="00415C48" w:rsidRDefault="00126EDD">
          <w:pPr>
            <w:pStyle w:val="Inhopg2"/>
            <w:tabs>
              <w:tab w:val="right" w:leader="dot" w:pos="9062"/>
            </w:tabs>
            <w:rPr>
              <w:noProof/>
              <w:sz w:val="22"/>
              <w:szCs w:val="22"/>
              <w:lang w:eastAsia="nl-NL"/>
            </w:rPr>
          </w:pPr>
          <w:hyperlink w:anchor="_Toc517272579" w:history="1">
            <w:r w:rsidR="00415C48" w:rsidRPr="0062066A">
              <w:rPr>
                <w:rStyle w:val="Hyperlink"/>
                <w:rFonts w:cstheme="majorHAnsi"/>
                <w:noProof/>
              </w:rPr>
              <w:t>1.4 Onderzoeksdoelstelling</w:t>
            </w:r>
            <w:r w:rsidR="00415C48">
              <w:rPr>
                <w:noProof/>
                <w:webHidden/>
              </w:rPr>
              <w:tab/>
            </w:r>
            <w:r w:rsidR="00415C48">
              <w:rPr>
                <w:noProof/>
                <w:webHidden/>
              </w:rPr>
              <w:fldChar w:fldCharType="begin"/>
            </w:r>
            <w:r w:rsidR="00415C48">
              <w:rPr>
                <w:noProof/>
                <w:webHidden/>
              </w:rPr>
              <w:instrText xml:space="preserve"> PAGEREF _Toc517272579 \h </w:instrText>
            </w:r>
            <w:r w:rsidR="00415C48">
              <w:rPr>
                <w:noProof/>
                <w:webHidden/>
              </w:rPr>
            </w:r>
            <w:r w:rsidR="00415C48">
              <w:rPr>
                <w:noProof/>
                <w:webHidden/>
              </w:rPr>
              <w:fldChar w:fldCharType="separate"/>
            </w:r>
            <w:r w:rsidR="00415C48">
              <w:rPr>
                <w:noProof/>
                <w:webHidden/>
              </w:rPr>
              <w:t>11</w:t>
            </w:r>
            <w:r w:rsidR="00415C48">
              <w:rPr>
                <w:noProof/>
                <w:webHidden/>
              </w:rPr>
              <w:fldChar w:fldCharType="end"/>
            </w:r>
          </w:hyperlink>
        </w:p>
        <w:p w14:paraId="628D981C" w14:textId="56302355" w:rsidR="00415C48" w:rsidRDefault="00126EDD">
          <w:pPr>
            <w:pStyle w:val="Inhopg2"/>
            <w:tabs>
              <w:tab w:val="right" w:leader="dot" w:pos="9062"/>
            </w:tabs>
            <w:rPr>
              <w:noProof/>
              <w:sz w:val="22"/>
              <w:szCs w:val="22"/>
              <w:lang w:eastAsia="nl-NL"/>
            </w:rPr>
          </w:pPr>
          <w:hyperlink w:anchor="_Toc517272580" w:history="1">
            <w:r w:rsidR="00415C48" w:rsidRPr="0062066A">
              <w:rPr>
                <w:rStyle w:val="Hyperlink"/>
                <w:noProof/>
              </w:rPr>
              <w:t>1.5 Begripsafbakening</w:t>
            </w:r>
            <w:r w:rsidR="00415C48">
              <w:rPr>
                <w:noProof/>
                <w:webHidden/>
              </w:rPr>
              <w:tab/>
            </w:r>
            <w:r w:rsidR="00415C48">
              <w:rPr>
                <w:noProof/>
                <w:webHidden/>
              </w:rPr>
              <w:fldChar w:fldCharType="begin"/>
            </w:r>
            <w:r w:rsidR="00415C48">
              <w:rPr>
                <w:noProof/>
                <w:webHidden/>
              </w:rPr>
              <w:instrText xml:space="preserve"> PAGEREF _Toc517272580 \h </w:instrText>
            </w:r>
            <w:r w:rsidR="00415C48">
              <w:rPr>
                <w:noProof/>
                <w:webHidden/>
              </w:rPr>
            </w:r>
            <w:r w:rsidR="00415C48">
              <w:rPr>
                <w:noProof/>
                <w:webHidden/>
              </w:rPr>
              <w:fldChar w:fldCharType="separate"/>
            </w:r>
            <w:r w:rsidR="00415C48">
              <w:rPr>
                <w:noProof/>
                <w:webHidden/>
              </w:rPr>
              <w:t>11</w:t>
            </w:r>
            <w:r w:rsidR="00415C48">
              <w:rPr>
                <w:noProof/>
                <w:webHidden/>
              </w:rPr>
              <w:fldChar w:fldCharType="end"/>
            </w:r>
          </w:hyperlink>
        </w:p>
        <w:p w14:paraId="6D114B94" w14:textId="0604EECF" w:rsidR="00415C48" w:rsidRDefault="00126EDD">
          <w:pPr>
            <w:pStyle w:val="Inhopg1"/>
            <w:tabs>
              <w:tab w:val="right" w:leader="dot" w:pos="9062"/>
            </w:tabs>
            <w:rPr>
              <w:noProof/>
              <w:sz w:val="22"/>
              <w:szCs w:val="22"/>
              <w:lang w:eastAsia="nl-NL"/>
            </w:rPr>
          </w:pPr>
          <w:hyperlink w:anchor="_Toc517272581" w:history="1">
            <w:r w:rsidR="00415C48" w:rsidRPr="0062066A">
              <w:rPr>
                <w:rStyle w:val="Hyperlink"/>
                <w:noProof/>
              </w:rPr>
              <w:t>Hoofdstuk 2: Theoretisch kader</w:t>
            </w:r>
            <w:r w:rsidR="00415C48">
              <w:rPr>
                <w:noProof/>
                <w:webHidden/>
              </w:rPr>
              <w:tab/>
            </w:r>
            <w:r w:rsidR="00415C48">
              <w:rPr>
                <w:noProof/>
                <w:webHidden/>
              </w:rPr>
              <w:fldChar w:fldCharType="begin"/>
            </w:r>
            <w:r w:rsidR="00415C48">
              <w:rPr>
                <w:noProof/>
                <w:webHidden/>
              </w:rPr>
              <w:instrText xml:space="preserve"> PAGEREF _Toc517272581 \h </w:instrText>
            </w:r>
            <w:r w:rsidR="00415C48">
              <w:rPr>
                <w:noProof/>
                <w:webHidden/>
              </w:rPr>
            </w:r>
            <w:r w:rsidR="00415C48">
              <w:rPr>
                <w:noProof/>
                <w:webHidden/>
              </w:rPr>
              <w:fldChar w:fldCharType="separate"/>
            </w:r>
            <w:r w:rsidR="00415C48">
              <w:rPr>
                <w:noProof/>
                <w:webHidden/>
              </w:rPr>
              <w:t>12</w:t>
            </w:r>
            <w:r w:rsidR="00415C48">
              <w:rPr>
                <w:noProof/>
                <w:webHidden/>
              </w:rPr>
              <w:fldChar w:fldCharType="end"/>
            </w:r>
          </w:hyperlink>
        </w:p>
        <w:p w14:paraId="4B8D4BB3" w14:textId="42853A07" w:rsidR="00415C48" w:rsidRDefault="00126EDD">
          <w:pPr>
            <w:pStyle w:val="Inhopg2"/>
            <w:tabs>
              <w:tab w:val="right" w:leader="dot" w:pos="9062"/>
            </w:tabs>
            <w:rPr>
              <w:noProof/>
              <w:sz w:val="22"/>
              <w:szCs w:val="22"/>
              <w:lang w:eastAsia="nl-NL"/>
            </w:rPr>
          </w:pPr>
          <w:hyperlink w:anchor="_Toc517272582" w:history="1">
            <w:r w:rsidR="00415C48" w:rsidRPr="0062066A">
              <w:rPr>
                <w:rStyle w:val="Hyperlink"/>
                <w:rFonts w:cstheme="majorHAnsi"/>
                <w:noProof/>
              </w:rPr>
              <w:t>2.1 Bevorderende methodes en theorieën die bijdrage aan de zelfredzaamheid van burgers</w:t>
            </w:r>
            <w:r w:rsidR="00415C48">
              <w:rPr>
                <w:noProof/>
                <w:webHidden/>
              </w:rPr>
              <w:tab/>
            </w:r>
            <w:r w:rsidR="00415C48">
              <w:rPr>
                <w:noProof/>
                <w:webHidden/>
              </w:rPr>
              <w:fldChar w:fldCharType="begin"/>
            </w:r>
            <w:r w:rsidR="00415C48">
              <w:rPr>
                <w:noProof/>
                <w:webHidden/>
              </w:rPr>
              <w:instrText xml:space="preserve"> PAGEREF _Toc517272582 \h </w:instrText>
            </w:r>
            <w:r w:rsidR="00415C48">
              <w:rPr>
                <w:noProof/>
                <w:webHidden/>
              </w:rPr>
            </w:r>
            <w:r w:rsidR="00415C48">
              <w:rPr>
                <w:noProof/>
                <w:webHidden/>
              </w:rPr>
              <w:fldChar w:fldCharType="separate"/>
            </w:r>
            <w:r w:rsidR="00415C48">
              <w:rPr>
                <w:noProof/>
                <w:webHidden/>
              </w:rPr>
              <w:t>12</w:t>
            </w:r>
            <w:r w:rsidR="00415C48">
              <w:rPr>
                <w:noProof/>
                <w:webHidden/>
              </w:rPr>
              <w:fldChar w:fldCharType="end"/>
            </w:r>
          </w:hyperlink>
        </w:p>
        <w:p w14:paraId="069DF144" w14:textId="5A9F277A" w:rsidR="00415C48" w:rsidRDefault="00126EDD">
          <w:pPr>
            <w:pStyle w:val="Inhopg3"/>
            <w:tabs>
              <w:tab w:val="right" w:leader="dot" w:pos="9062"/>
            </w:tabs>
            <w:rPr>
              <w:noProof/>
              <w:sz w:val="22"/>
              <w:szCs w:val="22"/>
              <w:lang w:eastAsia="nl-NL"/>
            </w:rPr>
          </w:pPr>
          <w:hyperlink w:anchor="_Toc517272583" w:history="1">
            <w:r w:rsidR="00415C48" w:rsidRPr="0062066A">
              <w:rPr>
                <w:rStyle w:val="Hyperlink"/>
                <w:rFonts w:cstheme="majorHAnsi"/>
                <w:noProof/>
              </w:rPr>
              <w:t>2.1.1 De definitie van zelfredzaamheid</w:t>
            </w:r>
            <w:r w:rsidR="00415C48">
              <w:rPr>
                <w:noProof/>
                <w:webHidden/>
              </w:rPr>
              <w:tab/>
            </w:r>
            <w:r w:rsidR="00415C48">
              <w:rPr>
                <w:noProof/>
                <w:webHidden/>
              </w:rPr>
              <w:fldChar w:fldCharType="begin"/>
            </w:r>
            <w:r w:rsidR="00415C48">
              <w:rPr>
                <w:noProof/>
                <w:webHidden/>
              </w:rPr>
              <w:instrText xml:space="preserve"> PAGEREF _Toc517272583 \h </w:instrText>
            </w:r>
            <w:r w:rsidR="00415C48">
              <w:rPr>
                <w:noProof/>
                <w:webHidden/>
              </w:rPr>
            </w:r>
            <w:r w:rsidR="00415C48">
              <w:rPr>
                <w:noProof/>
                <w:webHidden/>
              </w:rPr>
              <w:fldChar w:fldCharType="separate"/>
            </w:r>
            <w:r w:rsidR="00415C48">
              <w:rPr>
                <w:noProof/>
                <w:webHidden/>
              </w:rPr>
              <w:t>12</w:t>
            </w:r>
            <w:r w:rsidR="00415C48">
              <w:rPr>
                <w:noProof/>
                <w:webHidden/>
              </w:rPr>
              <w:fldChar w:fldCharType="end"/>
            </w:r>
          </w:hyperlink>
        </w:p>
        <w:p w14:paraId="743D6C02" w14:textId="18C2ECBB" w:rsidR="00415C48" w:rsidRDefault="00126EDD">
          <w:pPr>
            <w:pStyle w:val="Inhopg3"/>
            <w:tabs>
              <w:tab w:val="right" w:leader="dot" w:pos="9062"/>
            </w:tabs>
            <w:rPr>
              <w:noProof/>
              <w:sz w:val="22"/>
              <w:szCs w:val="22"/>
              <w:lang w:eastAsia="nl-NL"/>
            </w:rPr>
          </w:pPr>
          <w:hyperlink w:anchor="_Toc517272584" w:history="1">
            <w:r w:rsidR="00415C48" w:rsidRPr="0062066A">
              <w:rPr>
                <w:rStyle w:val="Hyperlink"/>
                <w:rFonts w:cstheme="majorHAnsi"/>
                <w:noProof/>
              </w:rPr>
              <w:t>2.1.2 Het belang van een zelfredzaam bestaan</w:t>
            </w:r>
            <w:r w:rsidR="00415C48">
              <w:rPr>
                <w:noProof/>
                <w:webHidden/>
              </w:rPr>
              <w:tab/>
            </w:r>
            <w:r w:rsidR="00415C48">
              <w:rPr>
                <w:noProof/>
                <w:webHidden/>
              </w:rPr>
              <w:fldChar w:fldCharType="begin"/>
            </w:r>
            <w:r w:rsidR="00415C48">
              <w:rPr>
                <w:noProof/>
                <w:webHidden/>
              </w:rPr>
              <w:instrText xml:space="preserve"> PAGEREF _Toc517272584 \h </w:instrText>
            </w:r>
            <w:r w:rsidR="00415C48">
              <w:rPr>
                <w:noProof/>
                <w:webHidden/>
              </w:rPr>
            </w:r>
            <w:r w:rsidR="00415C48">
              <w:rPr>
                <w:noProof/>
                <w:webHidden/>
              </w:rPr>
              <w:fldChar w:fldCharType="separate"/>
            </w:r>
            <w:r w:rsidR="00415C48">
              <w:rPr>
                <w:noProof/>
                <w:webHidden/>
              </w:rPr>
              <w:t>12</w:t>
            </w:r>
            <w:r w:rsidR="00415C48">
              <w:rPr>
                <w:noProof/>
                <w:webHidden/>
              </w:rPr>
              <w:fldChar w:fldCharType="end"/>
            </w:r>
          </w:hyperlink>
        </w:p>
        <w:p w14:paraId="73656C4E" w14:textId="71E31B25" w:rsidR="00415C48" w:rsidRDefault="00126EDD">
          <w:pPr>
            <w:pStyle w:val="Inhopg3"/>
            <w:tabs>
              <w:tab w:val="right" w:leader="dot" w:pos="9062"/>
            </w:tabs>
            <w:rPr>
              <w:noProof/>
              <w:sz w:val="22"/>
              <w:szCs w:val="22"/>
              <w:lang w:eastAsia="nl-NL"/>
            </w:rPr>
          </w:pPr>
          <w:hyperlink w:anchor="_Toc517272585" w:history="1">
            <w:r w:rsidR="00415C48" w:rsidRPr="0062066A">
              <w:rPr>
                <w:rStyle w:val="Hyperlink"/>
                <w:rFonts w:cstheme="majorHAnsi"/>
                <w:noProof/>
              </w:rPr>
              <w:t>2.1.3 Empowerment als uitgangspunt voor begeleiders</w:t>
            </w:r>
            <w:r w:rsidR="00415C48">
              <w:rPr>
                <w:noProof/>
                <w:webHidden/>
              </w:rPr>
              <w:tab/>
            </w:r>
            <w:r w:rsidR="00415C48">
              <w:rPr>
                <w:noProof/>
                <w:webHidden/>
              </w:rPr>
              <w:fldChar w:fldCharType="begin"/>
            </w:r>
            <w:r w:rsidR="00415C48">
              <w:rPr>
                <w:noProof/>
                <w:webHidden/>
              </w:rPr>
              <w:instrText xml:space="preserve"> PAGEREF _Toc517272585 \h </w:instrText>
            </w:r>
            <w:r w:rsidR="00415C48">
              <w:rPr>
                <w:noProof/>
                <w:webHidden/>
              </w:rPr>
            </w:r>
            <w:r w:rsidR="00415C48">
              <w:rPr>
                <w:noProof/>
                <w:webHidden/>
              </w:rPr>
              <w:fldChar w:fldCharType="separate"/>
            </w:r>
            <w:r w:rsidR="00415C48">
              <w:rPr>
                <w:noProof/>
                <w:webHidden/>
              </w:rPr>
              <w:t>13</w:t>
            </w:r>
            <w:r w:rsidR="00415C48">
              <w:rPr>
                <w:noProof/>
                <w:webHidden/>
              </w:rPr>
              <w:fldChar w:fldCharType="end"/>
            </w:r>
          </w:hyperlink>
        </w:p>
        <w:p w14:paraId="14F8D59D" w14:textId="7604BD10" w:rsidR="00415C48" w:rsidRDefault="00126EDD">
          <w:pPr>
            <w:pStyle w:val="Inhopg3"/>
            <w:tabs>
              <w:tab w:val="right" w:leader="dot" w:pos="9062"/>
            </w:tabs>
            <w:rPr>
              <w:noProof/>
              <w:sz w:val="22"/>
              <w:szCs w:val="22"/>
              <w:lang w:eastAsia="nl-NL"/>
            </w:rPr>
          </w:pPr>
          <w:hyperlink w:anchor="_Toc517272586" w:history="1">
            <w:r w:rsidR="00415C48" w:rsidRPr="0062066A">
              <w:rPr>
                <w:rStyle w:val="Hyperlink"/>
                <w:rFonts w:cstheme="majorHAnsi"/>
                <w:noProof/>
              </w:rPr>
              <w:t>2.1.4 Het stimuleren van zelfvertrouwen bij cliënten</w:t>
            </w:r>
            <w:r w:rsidR="00415C48">
              <w:rPr>
                <w:noProof/>
                <w:webHidden/>
              </w:rPr>
              <w:tab/>
            </w:r>
            <w:r w:rsidR="00415C48">
              <w:rPr>
                <w:noProof/>
                <w:webHidden/>
              </w:rPr>
              <w:fldChar w:fldCharType="begin"/>
            </w:r>
            <w:r w:rsidR="00415C48">
              <w:rPr>
                <w:noProof/>
                <w:webHidden/>
              </w:rPr>
              <w:instrText xml:space="preserve"> PAGEREF _Toc517272586 \h </w:instrText>
            </w:r>
            <w:r w:rsidR="00415C48">
              <w:rPr>
                <w:noProof/>
                <w:webHidden/>
              </w:rPr>
            </w:r>
            <w:r w:rsidR="00415C48">
              <w:rPr>
                <w:noProof/>
                <w:webHidden/>
              </w:rPr>
              <w:fldChar w:fldCharType="separate"/>
            </w:r>
            <w:r w:rsidR="00415C48">
              <w:rPr>
                <w:noProof/>
                <w:webHidden/>
              </w:rPr>
              <w:t>14</w:t>
            </w:r>
            <w:r w:rsidR="00415C48">
              <w:rPr>
                <w:noProof/>
                <w:webHidden/>
              </w:rPr>
              <w:fldChar w:fldCharType="end"/>
            </w:r>
          </w:hyperlink>
        </w:p>
        <w:p w14:paraId="2927A374" w14:textId="470D8525" w:rsidR="00415C48" w:rsidRDefault="00126EDD">
          <w:pPr>
            <w:pStyle w:val="Inhopg3"/>
            <w:tabs>
              <w:tab w:val="right" w:leader="dot" w:pos="9062"/>
            </w:tabs>
            <w:rPr>
              <w:noProof/>
              <w:sz w:val="22"/>
              <w:szCs w:val="22"/>
              <w:lang w:eastAsia="nl-NL"/>
            </w:rPr>
          </w:pPr>
          <w:hyperlink w:anchor="_Toc517272587" w:history="1">
            <w:r w:rsidR="00415C48" w:rsidRPr="0062066A">
              <w:rPr>
                <w:rStyle w:val="Hyperlink"/>
                <w:rFonts w:cstheme="majorHAnsi"/>
                <w:noProof/>
              </w:rPr>
              <w:t>2.1.5 Begeleiding aan de hand van de zelfredzaamheidsmatrix</w:t>
            </w:r>
            <w:r w:rsidR="00415C48">
              <w:rPr>
                <w:noProof/>
                <w:webHidden/>
              </w:rPr>
              <w:tab/>
            </w:r>
            <w:r w:rsidR="00415C48">
              <w:rPr>
                <w:noProof/>
                <w:webHidden/>
              </w:rPr>
              <w:fldChar w:fldCharType="begin"/>
            </w:r>
            <w:r w:rsidR="00415C48">
              <w:rPr>
                <w:noProof/>
                <w:webHidden/>
              </w:rPr>
              <w:instrText xml:space="preserve"> PAGEREF _Toc517272587 \h </w:instrText>
            </w:r>
            <w:r w:rsidR="00415C48">
              <w:rPr>
                <w:noProof/>
                <w:webHidden/>
              </w:rPr>
            </w:r>
            <w:r w:rsidR="00415C48">
              <w:rPr>
                <w:noProof/>
                <w:webHidden/>
              </w:rPr>
              <w:fldChar w:fldCharType="separate"/>
            </w:r>
            <w:r w:rsidR="00415C48">
              <w:rPr>
                <w:noProof/>
                <w:webHidden/>
              </w:rPr>
              <w:t>14</w:t>
            </w:r>
            <w:r w:rsidR="00415C48">
              <w:rPr>
                <w:noProof/>
                <w:webHidden/>
              </w:rPr>
              <w:fldChar w:fldCharType="end"/>
            </w:r>
          </w:hyperlink>
        </w:p>
        <w:p w14:paraId="70B6748D" w14:textId="214517E2" w:rsidR="00415C48" w:rsidRDefault="00126EDD">
          <w:pPr>
            <w:pStyle w:val="Inhopg3"/>
            <w:tabs>
              <w:tab w:val="right" w:leader="dot" w:pos="9062"/>
            </w:tabs>
            <w:rPr>
              <w:noProof/>
              <w:sz w:val="22"/>
              <w:szCs w:val="22"/>
              <w:lang w:eastAsia="nl-NL"/>
            </w:rPr>
          </w:pPr>
          <w:hyperlink w:anchor="_Toc517272588" w:history="1">
            <w:r w:rsidR="00415C48" w:rsidRPr="0062066A">
              <w:rPr>
                <w:rStyle w:val="Hyperlink"/>
                <w:rFonts w:cstheme="majorHAnsi"/>
                <w:noProof/>
              </w:rPr>
              <w:t>2.1.6 Beloningssysteem</w:t>
            </w:r>
            <w:r w:rsidR="00415C48">
              <w:rPr>
                <w:noProof/>
                <w:webHidden/>
              </w:rPr>
              <w:tab/>
            </w:r>
            <w:r w:rsidR="00415C48">
              <w:rPr>
                <w:noProof/>
                <w:webHidden/>
              </w:rPr>
              <w:fldChar w:fldCharType="begin"/>
            </w:r>
            <w:r w:rsidR="00415C48">
              <w:rPr>
                <w:noProof/>
                <w:webHidden/>
              </w:rPr>
              <w:instrText xml:space="preserve"> PAGEREF _Toc517272588 \h </w:instrText>
            </w:r>
            <w:r w:rsidR="00415C48">
              <w:rPr>
                <w:noProof/>
                <w:webHidden/>
              </w:rPr>
            </w:r>
            <w:r w:rsidR="00415C48">
              <w:rPr>
                <w:noProof/>
                <w:webHidden/>
              </w:rPr>
              <w:fldChar w:fldCharType="separate"/>
            </w:r>
            <w:r w:rsidR="00415C48">
              <w:rPr>
                <w:noProof/>
                <w:webHidden/>
              </w:rPr>
              <w:t>15</w:t>
            </w:r>
            <w:r w:rsidR="00415C48">
              <w:rPr>
                <w:noProof/>
                <w:webHidden/>
              </w:rPr>
              <w:fldChar w:fldCharType="end"/>
            </w:r>
          </w:hyperlink>
        </w:p>
        <w:p w14:paraId="22A23624" w14:textId="5358E036" w:rsidR="00415C48" w:rsidRDefault="00126EDD">
          <w:pPr>
            <w:pStyle w:val="Inhopg2"/>
            <w:tabs>
              <w:tab w:val="right" w:leader="dot" w:pos="9062"/>
            </w:tabs>
            <w:rPr>
              <w:noProof/>
              <w:sz w:val="22"/>
              <w:szCs w:val="22"/>
              <w:lang w:eastAsia="nl-NL"/>
            </w:rPr>
          </w:pPr>
          <w:hyperlink w:anchor="_Toc517272589" w:history="1">
            <w:r w:rsidR="00415C48" w:rsidRPr="0062066A">
              <w:rPr>
                <w:rStyle w:val="Hyperlink"/>
                <w:rFonts w:cstheme="minorHAnsi"/>
                <w:noProof/>
              </w:rPr>
              <w:t>2.2 Processen die belemmerend kunnen zijn voor het proces naar zelfredzaamheid.</w:t>
            </w:r>
            <w:r w:rsidR="00415C48">
              <w:rPr>
                <w:noProof/>
                <w:webHidden/>
              </w:rPr>
              <w:tab/>
            </w:r>
            <w:r w:rsidR="00415C48">
              <w:rPr>
                <w:noProof/>
                <w:webHidden/>
              </w:rPr>
              <w:fldChar w:fldCharType="begin"/>
            </w:r>
            <w:r w:rsidR="00415C48">
              <w:rPr>
                <w:noProof/>
                <w:webHidden/>
              </w:rPr>
              <w:instrText xml:space="preserve"> PAGEREF _Toc517272589 \h </w:instrText>
            </w:r>
            <w:r w:rsidR="00415C48">
              <w:rPr>
                <w:noProof/>
                <w:webHidden/>
              </w:rPr>
            </w:r>
            <w:r w:rsidR="00415C48">
              <w:rPr>
                <w:noProof/>
                <w:webHidden/>
              </w:rPr>
              <w:fldChar w:fldCharType="separate"/>
            </w:r>
            <w:r w:rsidR="00415C48">
              <w:rPr>
                <w:noProof/>
                <w:webHidden/>
              </w:rPr>
              <w:t>16</w:t>
            </w:r>
            <w:r w:rsidR="00415C48">
              <w:rPr>
                <w:noProof/>
                <w:webHidden/>
              </w:rPr>
              <w:fldChar w:fldCharType="end"/>
            </w:r>
          </w:hyperlink>
        </w:p>
        <w:p w14:paraId="4403D2BA" w14:textId="73B1A922" w:rsidR="00415C48" w:rsidRDefault="00126EDD">
          <w:pPr>
            <w:pStyle w:val="Inhopg3"/>
            <w:tabs>
              <w:tab w:val="right" w:leader="dot" w:pos="9062"/>
            </w:tabs>
            <w:rPr>
              <w:noProof/>
              <w:sz w:val="22"/>
              <w:szCs w:val="22"/>
              <w:lang w:eastAsia="nl-NL"/>
            </w:rPr>
          </w:pPr>
          <w:hyperlink w:anchor="_Toc517272590" w:history="1">
            <w:r w:rsidR="00415C48" w:rsidRPr="0062066A">
              <w:rPr>
                <w:rStyle w:val="Hyperlink"/>
                <w:rFonts w:cstheme="majorHAnsi"/>
                <w:noProof/>
              </w:rPr>
              <w:t>2.2.1 Hospitalisering van cliënten door begeleiders</w:t>
            </w:r>
            <w:r w:rsidR="00415C48">
              <w:rPr>
                <w:noProof/>
                <w:webHidden/>
              </w:rPr>
              <w:tab/>
            </w:r>
            <w:r w:rsidR="00415C48">
              <w:rPr>
                <w:noProof/>
                <w:webHidden/>
              </w:rPr>
              <w:fldChar w:fldCharType="begin"/>
            </w:r>
            <w:r w:rsidR="00415C48">
              <w:rPr>
                <w:noProof/>
                <w:webHidden/>
              </w:rPr>
              <w:instrText xml:space="preserve"> PAGEREF _Toc517272590 \h </w:instrText>
            </w:r>
            <w:r w:rsidR="00415C48">
              <w:rPr>
                <w:noProof/>
                <w:webHidden/>
              </w:rPr>
            </w:r>
            <w:r w:rsidR="00415C48">
              <w:rPr>
                <w:noProof/>
                <w:webHidden/>
              </w:rPr>
              <w:fldChar w:fldCharType="separate"/>
            </w:r>
            <w:r w:rsidR="00415C48">
              <w:rPr>
                <w:noProof/>
                <w:webHidden/>
              </w:rPr>
              <w:t>16</w:t>
            </w:r>
            <w:r w:rsidR="00415C48">
              <w:rPr>
                <w:noProof/>
                <w:webHidden/>
              </w:rPr>
              <w:fldChar w:fldCharType="end"/>
            </w:r>
          </w:hyperlink>
        </w:p>
        <w:p w14:paraId="61B806A1" w14:textId="113D3803" w:rsidR="00415C48" w:rsidRDefault="00126EDD">
          <w:pPr>
            <w:pStyle w:val="Inhopg3"/>
            <w:tabs>
              <w:tab w:val="right" w:leader="dot" w:pos="9062"/>
            </w:tabs>
            <w:rPr>
              <w:noProof/>
              <w:sz w:val="22"/>
              <w:szCs w:val="22"/>
              <w:lang w:eastAsia="nl-NL"/>
            </w:rPr>
          </w:pPr>
          <w:hyperlink w:anchor="_Toc517272591" w:history="1">
            <w:r w:rsidR="00415C48" w:rsidRPr="0062066A">
              <w:rPr>
                <w:rStyle w:val="Hyperlink"/>
                <w:rFonts w:cstheme="majorHAnsi"/>
                <w:noProof/>
              </w:rPr>
              <w:t>2.2.2 Stigmatisering en het labelen van cliënten</w:t>
            </w:r>
            <w:r w:rsidR="00415C48">
              <w:rPr>
                <w:noProof/>
                <w:webHidden/>
              </w:rPr>
              <w:tab/>
            </w:r>
            <w:r w:rsidR="00415C48">
              <w:rPr>
                <w:noProof/>
                <w:webHidden/>
              </w:rPr>
              <w:fldChar w:fldCharType="begin"/>
            </w:r>
            <w:r w:rsidR="00415C48">
              <w:rPr>
                <w:noProof/>
                <w:webHidden/>
              </w:rPr>
              <w:instrText xml:space="preserve"> PAGEREF _Toc517272591 \h </w:instrText>
            </w:r>
            <w:r w:rsidR="00415C48">
              <w:rPr>
                <w:noProof/>
                <w:webHidden/>
              </w:rPr>
            </w:r>
            <w:r w:rsidR="00415C48">
              <w:rPr>
                <w:noProof/>
                <w:webHidden/>
              </w:rPr>
              <w:fldChar w:fldCharType="separate"/>
            </w:r>
            <w:r w:rsidR="00415C48">
              <w:rPr>
                <w:noProof/>
                <w:webHidden/>
              </w:rPr>
              <w:t>17</w:t>
            </w:r>
            <w:r w:rsidR="00415C48">
              <w:rPr>
                <w:noProof/>
                <w:webHidden/>
              </w:rPr>
              <w:fldChar w:fldCharType="end"/>
            </w:r>
          </w:hyperlink>
        </w:p>
        <w:p w14:paraId="6BE33F41" w14:textId="360E1FA9" w:rsidR="00415C48" w:rsidRDefault="00126EDD">
          <w:pPr>
            <w:pStyle w:val="Inhopg3"/>
            <w:tabs>
              <w:tab w:val="right" w:leader="dot" w:pos="9062"/>
            </w:tabs>
            <w:rPr>
              <w:noProof/>
              <w:sz w:val="22"/>
              <w:szCs w:val="22"/>
              <w:lang w:eastAsia="nl-NL"/>
            </w:rPr>
          </w:pPr>
          <w:hyperlink w:anchor="_Toc517272592" w:history="1">
            <w:r w:rsidR="00415C48" w:rsidRPr="0062066A">
              <w:rPr>
                <w:rStyle w:val="Hyperlink"/>
                <w:rFonts w:cstheme="majorHAnsi"/>
                <w:noProof/>
              </w:rPr>
              <w:t>2.2.3 Kritiek op zelfredzaamheid</w:t>
            </w:r>
            <w:r w:rsidR="00415C48">
              <w:rPr>
                <w:noProof/>
                <w:webHidden/>
              </w:rPr>
              <w:tab/>
            </w:r>
            <w:r w:rsidR="00415C48">
              <w:rPr>
                <w:noProof/>
                <w:webHidden/>
              </w:rPr>
              <w:fldChar w:fldCharType="begin"/>
            </w:r>
            <w:r w:rsidR="00415C48">
              <w:rPr>
                <w:noProof/>
                <w:webHidden/>
              </w:rPr>
              <w:instrText xml:space="preserve"> PAGEREF _Toc517272592 \h </w:instrText>
            </w:r>
            <w:r w:rsidR="00415C48">
              <w:rPr>
                <w:noProof/>
                <w:webHidden/>
              </w:rPr>
            </w:r>
            <w:r w:rsidR="00415C48">
              <w:rPr>
                <w:noProof/>
                <w:webHidden/>
              </w:rPr>
              <w:fldChar w:fldCharType="separate"/>
            </w:r>
            <w:r w:rsidR="00415C48">
              <w:rPr>
                <w:noProof/>
                <w:webHidden/>
              </w:rPr>
              <w:t>18</w:t>
            </w:r>
            <w:r w:rsidR="00415C48">
              <w:rPr>
                <w:noProof/>
                <w:webHidden/>
              </w:rPr>
              <w:fldChar w:fldCharType="end"/>
            </w:r>
          </w:hyperlink>
        </w:p>
        <w:p w14:paraId="07FE889E" w14:textId="6884176C" w:rsidR="00415C48" w:rsidRDefault="00126EDD">
          <w:pPr>
            <w:pStyle w:val="Inhopg1"/>
            <w:tabs>
              <w:tab w:val="right" w:leader="dot" w:pos="9062"/>
            </w:tabs>
            <w:rPr>
              <w:noProof/>
              <w:sz w:val="22"/>
              <w:szCs w:val="22"/>
              <w:lang w:eastAsia="nl-NL"/>
            </w:rPr>
          </w:pPr>
          <w:hyperlink w:anchor="_Toc517272593" w:history="1">
            <w:r w:rsidR="00415C48" w:rsidRPr="0062066A">
              <w:rPr>
                <w:rStyle w:val="Hyperlink"/>
                <w:noProof/>
              </w:rPr>
              <w:t>Hoofdstuk 3: Methodologie</w:t>
            </w:r>
            <w:r w:rsidR="00415C48">
              <w:rPr>
                <w:noProof/>
                <w:webHidden/>
              </w:rPr>
              <w:tab/>
            </w:r>
            <w:r w:rsidR="00415C48">
              <w:rPr>
                <w:noProof/>
                <w:webHidden/>
              </w:rPr>
              <w:fldChar w:fldCharType="begin"/>
            </w:r>
            <w:r w:rsidR="00415C48">
              <w:rPr>
                <w:noProof/>
                <w:webHidden/>
              </w:rPr>
              <w:instrText xml:space="preserve"> PAGEREF _Toc517272593 \h </w:instrText>
            </w:r>
            <w:r w:rsidR="00415C48">
              <w:rPr>
                <w:noProof/>
                <w:webHidden/>
              </w:rPr>
            </w:r>
            <w:r w:rsidR="00415C48">
              <w:rPr>
                <w:noProof/>
                <w:webHidden/>
              </w:rPr>
              <w:fldChar w:fldCharType="separate"/>
            </w:r>
            <w:r w:rsidR="00415C48">
              <w:rPr>
                <w:noProof/>
                <w:webHidden/>
              </w:rPr>
              <w:t>20</w:t>
            </w:r>
            <w:r w:rsidR="00415C48">
              <w:rPr>
                <w:noProof/>
                <w:webHidden/>
              </w:rPr>
              <w:fldChar w:fldCharType="end"/>
            </w:r>
          </w:hyperlink>
        </w:p>
        <w:p w14:paraId="4ACBCD5F" w14:textId="5AA31A5B" w:rsidR="00415C48" w:rsidRDefault="00126EDD">
          <w:pPr>
            <w:pStyle w:val="Inhopg2"/>
            <w:tabs>
              <w:tab w:val="right" w:leader="dot" w:pos="9062"/>
            </w:tabs>
            <w:rPr>
              <w:noProof/>
              <w:sz w:val="22"/>
              <w:szCs w:val="22"/>
              <w:lang w:eastAsia="nl-NL"/>
            </w:rPr>
          </w:pPr>
          <w:hyperlink w:anchor="_Toc517272594" w:history="1">
            <w:r w:rsidR="00415C48" w:rsidRPr="0062066A">
              <w:rPr>
                <w:rStyle w:val="Hyperlink"/>
                <w:noProof/>
              </w:rPr>
              <w:t>3.1 Onderzoekspopulatie en steekproef</w:t>
            </w:r>
            <w:r w:rsidR="00415C48">
              <w:rPr>
                <w:noProof/>
                <w:webHidden/>
              </w:rPr>
              <w:tab/>
            </w:r>
            <w:r w:rsidR="00415C48">
              <w:rPr>
                <w:noProof/>
                <w:webHidden/>
              </w:rPr>
              <w:fldChar w:fldCharType="begin"/>
            </w:r>
            <w:r w:rsidR="00415C48">
              <w:rPr>
                <w:noProof/>
                <w:webHidden/>
              </w:rPr>
              <w:instrText xml:space="preserve"> PAGEREF _Toc517272594 \h </w:instrText>
            </w:r>
            <w:r w:rsidR="00415C48">
              <w:rPr>
                <w:noProof/>
                <w:webHidden/>
              </w:rPr>
            </w:r>
            <w:r w:rsidR="00415C48">
              <w:rPr>
                <w:noProof/>
                <w:webHidden/>
              </w:rPr>
              <w:fldChar w:fldCharType="separate"/>
            </w:r>
            <w:r w:rsidR="00415C48">
              <w:rPr>
                <w:noProof/>
                <w:webHidden/>
              </w:rPr>
              <w:t>20</w:t>
            </w:r>
            <w:r w:rsidR="00415C48">
              <w:rPr>
                <w:noProof/>
                <w:webHidden/>
              </w:rPr>
              <w:fldChar w:fldCharType="end"/>
            </w:r>
          </w:hyperlink>
        </w:p>
        <w:p w14:paraId="0792834B" w14:textId="0444085A" w:rsidR="00415C48" w:rsidRDefault="00126EDD">
          <w:pPr>
            <w:pStyle w:val="Inhopg2"/>
            <w:tabs>
              <w:tab w:val="right" w:leader="dot" w:pos="9062"/>
            </w:tabs>
            <w:rPr>
              <w:noProof/>
              <w:sz w:val="22"/>
              <w:szCs w:val="22"/>
              <w:lang w:eastAsia="nl-NL"/>
            </w:rPr>
          </w:pPr>
          <w:hyperlink w:anchor="_Toc517272595" w:history="1">
            <w:r w:rsidR="00415C48" w:rsidRPr="0062066A">
              <w:rPr>
                <w:rStyle w:val="Hyperlink"/>
                <w:noProof/>
              </w:rPr>
              <w:t>3.2 Dataverzamelingsmethode</w:t>
            </w:r>
            <w:r w:rsidR="00415C48">
              <w:rPr>
                <w:noProof/>
                <w:webHidden/>
              </w:rPr>
              <w:tab/>
            </w:r>
            <w:r w:rsidR="00415C48">
              <w:rPr>
                <w:noProof/>
                <w:webHidden/>
              </w:rPr>
              <w:fldChar w:fldCharType="begin"/>
            </w:r>
            <w:r w:rsidR="00415C48">
              <w:rPr>
                <w:noProof/>
                <w:webHidden/>
              </w:rPr>
              <w:instrText xml:space="preserve"> PAGEREF _Toc517272595 \h </w:instrText>
            </w:r>
            <w:r w:rsidR="00415C48">
              <w:rPr>
                <w:noProof/>
                <w:webHidden/>
              </w:rPr>
            </w:r>
            <w:r w:rsidR="00415C48">
              <w:rPr>
                <w:noProof/>
                <w:webHidden/>
              </w:rPr>
              <w:fldChar w:fldCharType="separate"/>
            </w:r>
            <w:r w:rsidR="00415C48">
              <w:rPr>
                <w:noProof/>
                <w:webHidden/>
              </w:rPr>
              <w:t>22</w:t>
            </w:r>
            <w:r w:rsidR="00415C48">
              <w:rPr>
                <w:noProof/>
                <w:webHidden/>
              </w:rPr>
              <w:fldChar w:fldCharType="end"/>
            </w:r>
          </w:hyperlink>
        </w:p>
        <w:p w14:paraId="1AC37631" w14:textId="7814854A" w:rsidR="00415C48" w:rsidRDefault="00126EDD">
          <w:pPr>
            <w:pStyle w:val="Inhopg2"/>
            <w:tabs>
              <w:tab w:val="right" w:leader="dot" w:pos="9062"/>
            </w:tabs>
            <w:rPr>
              <w:noProof/>
              <w:sz w:val="22"/>
              <w:szCs w:val="22"/>
              <w:lang w:eastAsia="nl-NL"/>
            </w:rPr>
          </w:pPr>
          <w:hyperlink w:anchor="_Toc517272596" w:history="1">
            <w:r w:rsidR="00415C48" w:rsidRPr="0062066A">
              <w:rPr>
                <w:rStyle w:val="Hyperlink"/>
                <w:noProof/>
              </w:rPr>
              <w:t>3.3 Meetinstrument</w:t>
            </w:r>
            <w:r w:rsidR="00415C48">
              <w:rPr>
                <w:noProof/>
                <w:webHidden/>
              </w:rPr>
              <w:tab/>
            </w:r>
            <w:r w:rsidR="00415C48">
              <w:rPr>
                <w:noProof/>
                <w:webHidden/>
              </w:rPr>
              <w:fldChar w:fldCharType="begin"/>
            </w:r>
            <w:r w:rsidR="00415C48">
              <w:rPr>
                <w:noProof/>
                <w:webHidden/>
              </w:rPr>
              <w:instrText xml:space="preserve"> PAGEREF _Toc517272596 \h </w:instrText>
            </w:r>
            <w:r w:rsidR="00415C48">
              <w:rPr>
                <w:noProof/>
                <w:webHidden/>
              </w:rPr>
            </w:r>
            <w:r w:rsidR="00415C48">
              <w:rPr>
                <w:noProof/>
                <w:webHidden/>
              </w:rPr>
              <w:fldChar w:fldCharType="separate"/>
            </w:r>
            <w:r w:rsidR="00415C48">
              <w:rPr>
                <w:noProof/>
                <w:webHidden/>
              </w:rPr>
              <w:t>22</w:t>
            </w:r>
            <w:r w:rsidR="00415C48">
              <w:rPr>
                <w:noProof/>
                <w:webHidden/>
              </w:rPr>
              <w:fldChar w:fldCharType="end"/>
            </w:r>
          </w:hyperlink>
        </w:p>
        <w:p w14:paraId="5799F424" w14:textId="54A40C24" w:rsidR="00415C48" w:rsidRDefault="00126EDD">
          <w:pPr>
            <w:pStyle w:val="Inhopg3"/>
            <w:tabs>
              <w:tab w:val="right" w:leader="dot" w:pos="9062"/>
            </w:tabs>
            <w:rPr>
              <w:noProof/>
              <w:sz w:val="22"/>
              <w:szCs w:val="22"/>
              <w:lang w:eastAsia="nl-NL"/>
            </w:rPr>
          </w:pPr>
          <w:hyperlink w:anchor="_Toc517272597" w:history="1">
            <w:r w:rsidR="00415C48" w:rsidRPr="0062066A">
              <w:rPr>
                <w:rStyle w:val="Hyperlink"/>
                <w:rFonts w:cstheme="majorHAnsi"/>
                <w:noProof/>
              </w:rPr>
              <w:t>3.3.1 Validiteit en betrouwbaarheid van het onderzoek</w:t>
            </w:r>
            <w:r w:rsidR="00415C48">
              <w:rPr>
                <w:noProof/>
                <w:webHidden/>
              </w:rPr>
              <w:tab/>
            </w:r>
            <w:r w:rsidR="00415C48">
              <w:rPr>
                <w:noProof/>
                <w:webHidden/>
              </w:rPr>
              <w:fldChar w:fldCharType="begin"/>
            </w:r>
            <w:r w:rsidR="00415C48">
              <w:rPr>
                <w:noProof/>
                <w:webHidden/>
              </w:rPr>
              <w:instrText xml:space="preserve"> PAGEREF _Toc517272597 \h </w:instrText>
            </w:r>
            <w:r w:rsidR="00415C48">
              <w:rPr>
                <w:noProof/>
                <w:webHidden/>
              </w:rPr>
            </w:r>
            <w:r w:rsidR="00415C48">
              <w:rPr>
                <w:noProof/>
                <w:webHidden/>
              </w:rPr>
              <w:fldChar w:fldCharType="separate"/>
            </w:r>
            <w:r w:rsidR="00415C48">
              <w:rPr>
                <w:noProof/>
                <w:webHidden/>
              </w:rPr>
              <w:t>23</w:t>
            </w:r>
            <w:r w:rsidR="00415C48">
              <w:rPr>
                <w:noProof/>
                <w:webHidden/>
              </w:rPr>
              <w:fldChar w:fldCharType="end"/>
            </w:r>
          </w:hyperlink>
        </w:p>
        <w:p w14:paraId="4837E7B6" w14:textId="106D965E" w:rsidR="00415C48" w:rsidRDefault="00126EDD">
          <w:pPr>
            <w:pStyle w:val="Inhopg2"/>
            <w:tabs>
              <w:tab w:val="right" w:leader="dot" w:pos="9062"/>
            </w:tabs>
            <w:rPr>
              <w:noProof/>
              <w:sz w:val="22"/>
              <w:szCs w:val="22"/>
              <w:lang w:eastAsia="nl-NL"/>
            </w:rPr>
          </w:pPr>
          <w:hyperlink w:anchor="_Toc517272598" w:history="1">
            <w:r w:rsidR="00415C48" w:rsidRPr="0062066A">
              <w:rPr>
                <w:rStyle w:val="Hyperlink"/>
                <w:noProof/>
              </w:rPr>
              <w:t>3.4 Data analyse</w:t>
            </w:r>
            <w:r w:rsidR="00415C48">
              <w:rPr>
                <w:noProof/>
                <w:webHidden/>
              </w:rPr>
              <w:tab/>
            </w:r>
            <w:r w:rsidR="00415C48">
              <w:rPr>
                <w:noProof/>
                <w:webHidden/>
              </w:rPr>
              <w:fldChar w:fldCharType="begin"/>
            </w:r>
            <w:r w:rsidR="00415C48">
              <w:rPr>
                <w:noProof/>
                <w:webHidden/>
              </w:rPr>
              <w:instrText xml:space="preserve"> PAGEREF _Toc517272598 \h </w:instrText>
            </w:r>
            <w:r w:rsidR="00415C48">
              <w:rPr>
                <w:noProof/>
                <w:webHidden/>
              </w:rPr>
            </w:r>
            <w:r w:rsidR="00415C48">
              <w:rPr>
                <w:noProof/>
                <w:webHidden/>
              </w:rPr>
              <w:fldChar w:fldCharType="separate"/>
            </w:r>
            <w:r w:rsidR="00415C48">
              <w:rPr>
                <w:noProof/>
                <w:webHidden/>
              </w:rPr>
              <w:t>24</w:t>
            </w:r>
            <w:r w:rsidR="00415C48">
              <w:rPr>
                <w:noProof/>
                <w:webHidden/>
              </w:rPr>
              <w:fldChar w:fldCharType="end"/>
            </w:r>
          </w:hyperlink>
        </w:p>
        <w:p w14:paraId="23C11AC5" w14:textId="3F63D012" w:rsidR="00415C48" w:rsidRDefault="00126EDD">
          <w:pPr>
            <w:pStyle w:val="Inhopg1"/>
            <w:tabs>
              <w:tab w:val="right" w:leader="dot" w:pos="9062"/>
            </w:tabs>
            <w:rPr>
              <w:noProof/>
              <w:sz w:val="22"/>
              <w:szCs w:val="22"/>
              <w:lang w:eastAsia="nl-NL"/>
            </w:rPr>
          </w:pPr>
          <w:hyperlink w:anchor="_Toc517272599" w:history="1">
            <w:r w:rsidR="00415C48" w:rsidRPr="0062066A">
              <w:rPr>
                <w:rStyle w:val="Hyperlink"/>
                <w:noProof/>
              </w:rPr>
              <w:t>Hoofdstuk 4: Resultaten.</w:t>
            </w:r>
            <w:r w:rsidR="00415C48">
              <w:rPr>
                <w:noProof/>
                <w:webHidden/>
              </w:rPr>
              <w:tab/>
            </w:r>
            <w:r w:rsidR="00415C48">
              <w:rPr>
                <w:noProof/>
                <w:webHidden/>
              </w:rPr>
              <w:fldChar w:fldCharType="begin"/>
            </w:r>
            <w:r w:rsidR="00415C48">
              <w:rPr>
                <w:noProof/>
                <w:webHidden/>
              </w:rPr>
              <w:instrText xml:space="preserve"> PAGEREF _Toc517272599 \h </w:instrText>
            </w:r>
            <w:r w:rsidR="00415C48">
              <w:rPr>
                <w:noProof/>
                <w:webHidden/>
              </w:rPr>
            </w:r>
            <w:r w:rsidR="00415C48">
              <w:rPr>
                <w:noProof/>
                <w:webHidden/>
              </w:rPr>
              <w:fldChar w:fldCharType="separate"/>
            </w:r>
            <w:r w:rsidR="00415C48">
              <w:rPr>
                <w:noProof/>
                <w:webHidden/>
              </w:rPr>
              <w:t>26</w:t>
            </w:r>
            <w:r w:rsidR="00415C48">
              <w:rPr>
                <w:noProof/>
                <w:webHidden/>
              </w:rPr>
              <w:fldChar w:fldCharType="end"/>
            </w:r>
          </w:hyperlink>
        </w:p>
        <w:p w14:paraId="422CAF63" w14:textId="700133C5" w:rsidR="00415C48" w:rsidRDefault="00126EDD">
          <w:pPr>
            <w:pStyle w:val="Inhopg2"/>
            <w:tabs>
              <w:tab w:val="right" w:leader="dot" w:pos="9062"/>
            </w:tabs>
            <w:rPr>
              <w:noProof/>
              <w:sz w:val="22"/>
              <w:szCs w:val="22"/>
              <w:lang w:eastAsia="nl-NL"/>
            </w:rPr>
          </w:pPr>
          <w:hyperlink w:anchor="_Toc517272600" w:history="1">
            <w:r w:rsidR="00415C48" w:rsidRPr="0062066A">
              <w:rPr>
                <w:rStyle w:val="Hyperlink"/>
                <w:noProof/>
              </w:rPr>
              <w:t>4.1 Deelvraag 1</w:t>
            </w:r>
            <w:r w:rsidR="00415C48">
              <w:rPr>
                <w:noProof/>
                <w:webHidden/>
              </w:rPr>
              <w:tab/>
            </w:r>
            <w:r w:rsidR="00415C48">
              <w:rPr>
                <w:noProof/>
                <w:webHidden/>
              </w:rPr>
              <w:fldChar w:fldCharType="begin"/>
            </w:r>
            <w:r w:rsidR="00415C48">
              <w:rPr>
                <w:noProof/>
                <w:webHidden/>
              </w:rPr>
              <w:instrText xml:space="preserve"> PAGEREF _Toc517272600 \h </w:instrText>
            </w:r>
            <w:r w:rsidR="00415C48">
              <w:rPr>
                <w:noProof/>
                <w:webHidden/>
              </w:rPr>
            </w:r>
            <w:r w:rsidR="00415C48">
              <w:rPr>
                <w:noProof/>
                <w:webHidden/>
              </w:rPr>
              <w:fldChar w:fldCharType="separate"/>
            </w:r>
            <w:r w:rsidR="00415C48">
              <w:rPr>
                <w:noProof/>
                <w:webHidden/>
              </w:rPr>
              <w:t>26</w:t>
            </w:r>
            <w:r w:rsidR="00415C48">
              <w:rPr>
                <w:noProof/>
                <w:webHidden/>
              </w:rPr>
              <w:fldChar w:fldCharType="end"/>
            </w:r>
          </w:hyperlink>
        </w:p>
        <w:p w14:paraId="47514F2B" w14:textId="4AE4AC3C" w:rsidR="00415C48" w:rsidRDefault="00126EDD">
          <w:pPr>
            <w:pStyle w:val="Inhopg2"/>
            <w:tabs>
              <w:tab w:val="right" w:leader="dot" w:pos="9062"/>
            </w:tabs>
            <w:rPr>
              <w:noProof/>
              <w:sz w:val="22"/>
              <w:szCs w:val="22"/>
              <w:lang w:eastAsia="nl-NL"/>
            </w:rPr>
          </w:pPr>
          <w:hyperlink w:anchor="_Toc517272601" w:history="1">
            <w:r w:rsidR="00415C48" w:rsidRPr="0062066A">
              <w:rPr>
                <w:rStyle w:val="Hyperlink"/>
                <w:noProof/>
              </w:rPr>
              <w:t>4.2 Deelvraag 2</w:t>
            </w:r>
            <w:r w:rsidR="00415C48">
              <w:rPr>
                <w:noProof/>
                <w:webHidden/>
              </w:rPr>
              <w:tab/>
            </w:r>
            <w:r w:rsidR="00415C48">
              <w:rPr>
                <w:noProof/>
                <w:webHidden/>
              </w:rPr>
              <w:fldChar w:fldCharType="begin"/>
            </w:r>
            <w:r w:rsidR="00415C48">
              <w:rPr>
                <w:noProof/>
                <w:webHidden/>
              </w:rPr>
              <w:instrText xml:space="preserve"> PAGEREF _Toc517272601 \h </w:instrText>
            </w:r>
            <w:r w:rsidR="00415C48">
              <w:rPr>
                <w:noProof/>
                <w:webHidden/>
              </w:rPr>
            </w:r>
            <w:r w:rsidR="00415C48">
              <w:rPr>
                <w:noProof/>
                <w:webHidden/>
              </w:rPr>
              <w:fldChar w:fldCharType="separate"/>
            </w:r>
            <w:r w:rsidR="00415C48">
              <w:rPr>
                <w:noProof/>
                <w:webHidden/>
              </w:rPr>
              <w:t>28</w:t>
            </w:r>
            <w:r w:rsidR="00415C48">
              <w:rPr>
                <w:noProof/>
                <w:webHidden/>
              </w:rPr>
              <w:fldChar w:fldCharType="end"/>
            </w:r>
          </w:hyperlink>
        </w:p>
        <w:p w14:paraId="1556F52C" w14:textId="0A29383D" w:rsidR="00415C48" w:rsidRDefault="00126EDD">
          <w:pPr>
            <w:pStyle w:val="Inhopg2"/>
            <w:tabs>
              <w:tab w:val="right" w:leader="dot" w:pos="9062"/>
            </w:tabs>
            <w:rPr>
              <w:noProof/>
              <w:sz w:val="22"/>
              <w:szCs w:val="22"/>
              <w:lang w:eastAsia="nl-NL"/>
            </w:rPr>
          </w:pPr>
          <w:hyperlink w:anchor="_Toc517272602" w:history="1">
            <w:r w:rsidR="00415C48" w:rsidRPr="0062066A">
              <w:rPr>
                <w:rStyle w:val="Hyperlink"/>
                <w:noProof/>
              </w:rPr>
              <w:t>4.3 Deelvraag 3</w:t>
            </w:r>
            <w:r w:rsidR="00415C48">
              <w:rPr>
                <w:noProof/>
                <w:webHidden/>
              </w:rPr>
              <w:tab/>
            </w:r>
            <w:r w:rsidR="00415C48">
              <w:rPr>
                <w:noProof/>
                <w:webHidden/>
              </w:rPr>
              <w:fldChar w:fldCharType="begin"/>
            </w:r>
            <w:r w:rsidR="00415C48">
              <w:rPr>
                <w:noProof/>
                <w:webHidden/>
              </w:rPr>
              <w:instrText xml:space="preserve"> PAGEREF _Toc517272602 \h </w:instrText>
            </w:r>
            <w:r w:rsidR="00415C48">
              <w:rPr>
                <w:noProof/>
                <w:webHidden/>
              </w:rPr>
            </w:r>
            <w:r w:rsidR="00415C48">
              <w:rPr>
                <w:noProof/>
                <w:webHidden/>
              </w:rPr>
              <w:fldChar w:fldCharType="separate"/>
            </w:r>
            <w:r w:rsidR="00415C48">
              <w:rPr>
                <w:noProof/>
                <w:webHidden/>
              </w:rPr>
              <w:t>30</w:t>
            </w:r>
            <w:r w:rsidR="00415C48">
              <w:rPr>
                <w:noProof/>
                <w:webHidden/>
              </w:rPr>
              <w:fldChar w:fldCharType="end"/>
            </w:r>
          </w:hyperlink>
        </w:p>
        <w:p w14:paraId="44085693" w14:textId="3A5F1012" w:rsidR="00415C48" w:rsidRDefault="00126EDD">
          <w:pPr>
            <w:pStyle w:val="Inhopg2"/>
            <w:tabs>
              <w:tab w:val="right" w:leader="dot" w:pos="9062"/>
            </w:tabs>
            <w:rPr>
              <w:noProof/>
              <w:sz w:val="22"/>
              <w:szCs w:val="22"/>
              <w:lang w:eastAsia="nl-NL"/>
            </w:rPr>
          </w:pPr>
          <w:hyperlink w:anchor="_Toc517272603" w:history="1">
            <w:r w:rsidR="00415C48" w:rsidRPr="0062066A">
              <w:rPr>
                <w:rStyle w:val="Hyperlink"/>
                <w:noProof/>
              </w:rPr>
              <w:t>4.4 Deelvraag 4</w:t>
            </w:r>
            <w:r w:rsidR="00415C48">
              <w:rPr>
                <w:noProof/>
                <w:webHidden/>
              </w:rPr>
              <w:tab/>
            </w:r>
            <w:r w:rsidR="00415C48">
              <w:rPr>
                <w:noProof/>
                <w:webHidden/>
              </w:rPr>
              <w:fldChar w:fldCharType="begin"/>
            </w:r>
            <w:r w:rsidR="00415C48">
              <w:rPr>
                <w:noProof/>
                <w:webHidden/>
              </w:rPr>
              <w:instrText xml:space="preserve"> PAGEREF _Toc517272603 \h </w:instrText>
            </w:r>
            <w:r w:rsidR="00415C48">
              <w:rPr>
                <w:noProof/>
                <w:webHidden/>
              </w:rPr>
            </w:r>
            <w:r w:rsidR="00415C48">
              <w:rPr>
                <w:noProof/>
                <w:webHidden/>
              </w:rPr>
              <w:fldChar w:fldCharType="separate"/>
            </w:r>
            <w:r w:rsidR="00415C48">
              <w:rPr>
                <w:noProof/>
                <w:webHidden/>
              </w:rPr>
              <w:t>33</w:t>
            </w:r>
            <w:r w:rsidR="00415C48">
              <w:rPr>
                <w:noProof/>
                <w:webHidden/>
              </w:rPr>
              <w:fldChar w:fldCharType="end"/>
            </w:r>
          </w:hyperlink>
        </w:p>
        <w:p w14:paraId="0EEE2B15" w14:textId="60F44277" w:rsidR="00415C48" w:rsidRDefault="00126EDD">
          <w:pPr>
            <w:pStyle w:val="Inhopg1"/>
            <w:tabs>
              <w:tab w:val="right" w:leader="dot" w:pos="9062"/>
            </w:tabs>
            <w:rPr>
              <w:noProof/>
              <w:sz w:val="22"/>
              <w:szCs w:val="22"/>
              <w:lang w:eastAsia="nl-NL"/>
            </w:rPr>
          </w:pPr>
          <w:hyperlink w:anchor="_Toc517272604" w:history="1">
            <w:r w:rsidR="00415C48" w:rsidRPr="0062066A">
              <w:rPr>
                <w:rStyle w:val="Hyperlink"/>
                <w:noProof/>
              </w:rPr>
              <w:t>Hoofdstuk 5: Conclusie &amp; aanbevelingen</w:t>
            </w:r>
            <w:r w:rsidR="00415C48">
              <w:rPr>
                <w:noProof/>
                <w:webHidden/>
              </w:rPr>
              <w:tab/>
            </w:r>
            <w:r w:rsidR="00415C48">
              <w:rPr>
                <w:noProof/>
                <w:webHidden/>
              </w:rPr>
              <w:fldChar w:fldCharType="begin"/>
            </w:r>
            <w:r w:rsidR="00415C48">
              <w:rPr>
                <w:noProof/>
                <w:webHidden/>
              </w:rPr>
              <w:instrText xml:space="preserve"> PAGEREF _Toc517272604 \h </w:instrText>
            </w:r>
            <w:r w:rsidR="00415C48">
              <w:rPr>
                <w:noProof/>
                <w:webHidden/>
              </w:rPr>
            </w:r>
            <w:r w:rsidR="00415C48">
              <w:rPr>
                <w:noProof/>
                <w:webHidden/>
              </w:rPr>
              <w:fldChar w:fldCharType="separate"/>
            </w:r>
            <w:r w:rsidR="00415C48">
              <w:rPr>
                <w:noProof/>
                <w:webHidden/>
              </w:rPr>
              <w:t>35</w:t>
            </w:r>
            <w:r w:rsidR="00415C48">
              <w:rPr>
                <w:noProof/>
                <w:webHidden/>
              </w:rPr>
              <w:fldChar w:fldCharType="end"/>
            </w:r>
          </w:hyperlink>
        </w:p>
        <w:p w14:paraId="61F78AC3" w14:textId="373F54E4" w:rsidR="00415C48" w:rsidRDefault="00126EDD">
          <w:pPr>
            <w:pStyle w:val="Inhopg2"/>
            <w:tabs>
              <w:tab w:val="right" w:leader="dot" w:pos="9062"/>
            </w:tabs>
            <w:rPr>
              <w:noProof/>
              <w:sz w:val="22"/>
              <w:szCs w:val="22"/>
              <w:lang w:eastAsia="nl-NL"/>
            </w:rPr>
          </w:pPr>
          <w:hyperlink w:anchor="_Toc517272605" w:history="1">
            <w:r w:rsidR="00415C48" w:rsidRPr="0062066A">
              <w:rPr>
                <w:rStyle w:val="Hyperlink"/>
                <w:noProof/>
              </w:rPr>
              <w:t>5.1 Conclusie</w:t>
            </w:r>
            <w:r w:rsidR="00415C48">
              <w:rPr>
                <w:noProof/>
                <w:webHidden/>
              </w:rPr>
              <w:tab/>
            </w:r>
            <w:r w:rsidR="00415C48">
              <w:rPr>
                <w:noProof/>
                <w:webHidden/>
              </w:rPr>
              <w:fldChar w:fldCharType="begin"/>
            </w:r>
            <w:r w:rsidR="00415C48">
              <w:rPr>
                <w:noProof/>
                <w:webHidden/>
              </w:rPr>
              <w:instrText xml:space="preserve"> PAGEREF _Toc517272605 \h </w:instrText>
            </w:r>
            <w:r w:rsidR="00415C48">
              <w:rPr>
                <w:noProof/>
                <w:webHidden/>
              </w:rPr>
            </w:r>
            <w:r w:rsidR="00415C48">
              <w:rPr>
                <w:noProof/>
                <w:webHidden/>
              </w:rPr>
              <w:fldChar w:fldCharType="separate"/>
            </w:r>
            <w:r w:rsidR="00415C48">
              <w:rPr>
                <w:noProof/>
                <w:webHidden/>
              </w:rPr>
              <w:t>35</w:t>
            </w:r>
            <w:r w:rsidR="00415C48">
              <w:rPr>
                <w:noProof/>
                <w:webHidden/>
              </w:rPr>
              <w:fldChar w:fldCharType="end"/>
            </w:r>
          </w:hyperlink>
        </w:p>
        <w:p w14:paraId="70933547" w14:textId="78A7F7D8" w:rsidR="00415C48" w:rsidRDefault="00126EDD">
          <w:pPr>
            <w:pStyle w:val="Inhopg2"/>
            <w:tabs>
              <w:tab w:val="right" w:leader="dot" w:pos="9062"/>
            </w:tabs>
            <w:rPr>
              <w:noProof/>
              <w:sz w:val="22"/>
              <w:szCs w:val="22"/>
              <w:lang w:eastAsia="nl-NL"/>
            </w:rPr>
          </w:pPr>
          <w:hyperlink w:anchor="_Toc517272606" w:history="1">
            <w:r w:rsidR="00415C48" w:rsidRPr="0062066A">
              <w:rPr>
                <w:rStyle w:val="Hyperlink"/>
                <w:noProof/>
              </w:rPr>
              <w:t>5.2 Aanbevelingen</w:t>
            </w:r>
            <w:r w:rsidR="00415C48">
              <w:rPr>
                <w:noProof/>
                <w:webHidden/>
              </w:rPr>
              <w:tab/>
            </w:r>
            <w:r w:rsidR="00415C48">
              <w:rPr>
                <w:noProof/>
                <w:webHidden/>
              </w:rPr>
              <w:fldChar w:fldCharType="begin"/>
            </w:r>
            <w:r w:rsidR="00415C48">
              <w:rPr>
                <w:noProof/>
                <w:webHidden/>
              </w:rPr>
              <w:instrText xml:space="preserve"> PAGEREF _Toc517272606 \h </w:instrText>
            </w:r>
            <w:r w:rsidR="00415C48">
              <w:rPr>
                <w:noProof/>
                <w:webHidden/>
              </w:rPr>
            </w:r>
            <w:r w:rsidR="00415C48">
              <w:rPr>
                <w:noProof/>
                <w:webHidden/>
              </w:rPr>
              <w:fldChar w:fldCharType="separate"/>
            </w:r>
            <w:r w:rsidR="00415C48">
              <w:rPr>
                <w:noProof/>
                <w:webHidden/>
              </w:rPr>
              <w:t>36</w:t>
            </w:r>
            <w:r w:rsidR="00415C48">
              <w:rPr>
                <w:noProof/>
                <w:webHidden/>
              </w:rPr>
              <w:fldChar w:fldCharType="end"/>
            </w:r>
          </w:hyperlink>
        </w:p>
        <w:p w14:paraId="5A6FC7D9" w14:textId="6016B3A3" w:rsidR="00415C48" w:rsidRDefault="00126EDD">
          <w:pPr>
            <w:pStyle w:val="Inhopg3"/>
            <w:tabs>
              <w:tab w:val="right" w:leader="dot" w:pos="9062"/>
            </w:tabs>
            <w:rPr>
              <w:noProof/>
              <w:sz w:val="22"/>
              <w:szCs w:val="22"/>
              <w:lang w:eastAsia="nl-NL"/>
            </w:rPr>
          </w:pPr>
          <w:hyperlink w:anchor="_Toc517272607" w:history="1">
            <w:r w:rsidR="00415C48" w:rsidRPr="0062066A">
              <w:rPr>
                <w:rStyle w:val="Hyperlink"/>
                <w:rFonts w:cstheme="majorHAnsi"/>
                <w:noProof/>
              </w:rPr>
              <w:t>5.2.1 Verbeter de communicatie tussen begeleiders</w:t>
            </w:r>
            <w:r w:rsidR="00415C48">
              <w:rPr>
                <w:noProof/>
                <w:webHidden/>
              </w:rPr>
              <w:tab/>
            </w:r>
            <w:r w:rsidR="00415C48">
              <w:rPr>
                <w:noProof/>
                <w:webHidden/>
              </w:rPr>
              <w:fldChar w:fldCharType="begin"/>
            </w:r>
            <w:r w:rsidR="00415C48">
              <w:rPr>
                <w:noProof/>
                <w:webHidden/>
              </w:rPr>
              <w:instrText xml:space="preserve"> PAGEREF _Toc517272607 \h </w:instrText>
            </w:r>
            <w:r w:rsidR="00415C48">
              <w:rPr>
                <w:noProof/>
                <w:webHidden/>
              </w:rPr>
            </w:r>
            <w:r w:rsidR="00415C48">
              <w:rPr>
                <w:noProof/>
                <w:webHidden/>
              </w:rPr>
              <w:fldChar w:fldCharType="separate"/>
            </w:r>
            <w:r w:rsidR="00415C48">
              <w:rPr>
                <w:noProof/>
                <w:webHidden/>
              </w:rPr>
              <w:t>36</w:t>
            </w:r>
            <w:r w:rsidR="00415C48">
              <w:rPr>
                <w:noProof/>
                <w:webHidden/>
              </w:rPr>
              <w:fldChar w:fldCharType="end"/>
            </w:r>
          </w:hyperlink>
        </w:p>
        <w:p w14:paraId="0D52AEC5" w14:textId="43E0CEC5" w:rsidR="00415C48" w:rsidRDefault="00126EDD">
          <w:pPr>
            <w:pStyle w:val="Inhopg3"/>
            <w:tabs>
              <w:tab w:val="right" w:leader="dot" w:pos="9062"/>
            </w:tabs>
            <w:rPr>
              <w:noProof/>
              <w:sz w:val="22"/>
              <w:szCs w:val="22"/>
              <w:lang w:eastAsia="nl-NL"/>
            </w:rPr>
          </w:pPr>
          <w:hyperlink w:anchor="_Toc517272608" w:history="1">
            <w:r w:rsidR="00415C48" w:rsidRPr="0062066A">
              <w:rPr>
                <w:rStyle w:val="Hyperlink"/>
                <w:rFonts w:cstheme="majorHAnsi"/>
                <w:noProof/>
              </w:rPr>
              <w:t>5.2.2 Investeer in de voorbereiding op het werkveld</w:t>
            </w:r>
            <w:r w:rsidR="00415C48">
              <w:rPr>
                <w:noProof/>
                <w:webHidden/>
              </w:rPr>
              <w:tab/>
            </w:r>
            <w:r w:rsidR="00415C48">
              <w:rPr>
                <w:noProof/>
                <w:webHidden/>
              </w:rPr>
              <w:fldChar w:fldCharType="begin"/>
            </w:r>
            <w:r w:rsidR="00415C48">
              <w:rPr>
                <w:noProof/>
                <w:webHidden/>
              </w:rPr>
              <w:instrText xml:space="preserve"> PAGEREF _Toc517272608 \h </w:instrText>
            </w:r>
            <w:r w:rsidR="00415C48">
              <w:rPr>
                <w:noProof/>
                <w:webHidden/>
              </w:rPr>
            </w:r>
            <w:r w:rsidR="00415C48">
              <w:rPr>
                <w:noProof/>
                <w:webHidden/>
              </w:rPr>
              <w:fldChar w:fldCharType="separate"/>
            </w:r>
            <w:r w:rsidR="00415C48">
              <w:rPr>
                <w:noProof/>
                <w:webHidden/>
              </w:rPr>
              <w:t>37</w:t>
            </w:r>
            <w:r w:rsidR="00415C48">
              <w:rPr>
                <w:noProof/>
                <w:webHidden/>
              </w:rPr>
              <w:fldChar w:fldCharType="end"/>
            </w:r>
          </w:hyperlink>
        </w:p>
        <w:p w14:paraId="3807745D" w14:textId="4A492225" w:rsidR="00415C48" w:rsidRDefault="00126EDD">
          <w:pPr>
            <w:pStyle w:val="Inhopg3"/>
            <w:tabs>
              <w:tab w:val="right" w:leader="dot" w:pos="9062"/>
            </w:tabs>
            <w:rPr>
              <w:noProof/>
              <w:sz w:val="22"/>
              <w:szCs w:val="22"/>
              <w:lang w:eastAsia="nl-NL"/>
            </w:rPr>
          </w:pPr>
          <w:hyperlink w:anchor="_Toc517272609" w:history="1">
            <w:r w:rsidR="00415C48" w:rsidRPr="0062066A">
              <w:rPr>
                <w:rStyle w:val="Hyperlink"/>
                <w:rFonts w:cstheme="majorHAnsi"/>
                <w:noProof/>
              </w:rPr>
              <w:t>5.2.3 Maak de context draagbaarder</w:t>
            </w:r>
            <w:r w:rsidR="00415C48">
              <w:rPr>
                <w:noProof/>
                <w:webHidden/>
              </w:rPr>
              <w:tab/>
            </w:r>
            <w:r w:rsidR="00415C48">
              <w:rPr>
                <w:noProof/>
                <w:webHidden/>
              </w:rPr>
              <w:fldChar w:fldCharType="begin"/>
            </w:r>
            <w:r w:rsidR="00415C48">
              <w:rPr>
                <w:noProof/>
                <w:webHidden/>
              </w:rPr>
              <w:instrText xml:space="preserve"> PAGEREF _Toc517272609 \h </w:instrText>
            </w:r>
            <w:r w:rsidR="00415C48">
              <w:rPr>
                <w:noProof/>
                <w:webHidden/>
              </w:rPr>
            </w:r>
            <w:r w:rsidR="00415C48">
              <w:rPr>
                <w:noProof/>
                <w:webHidden/>
              </w:rPr>
              <w:fldChar w:fldCharType="separate"/>
            </w:r>
            <w:r w:rsidR="00415C48">
              <w:rPr>
                <w:noProof/>
                <w:webHidden/>
              </w:rPr>
              <w:t>37</w:t>
            </w:r>
            <w:r w:rsidR="00415C48">
              <w:rPr>
                <w:noProof/>
                <w:webHidden/>
              </w:rPr>
              <w:fldChar w:fldCharType="end"/>
            </w:r>
          </w:hyperlink>
        </w:p>
        <w:p w14:paraId="1107E17D" w14:textId="1176DA20" w:rsidR="00415C48" w:rsidRDefault="00126EDD">
          <w:pPr>
            <w:pStyle w:val="Inhopg3"/>
            <w:tabs>
              <w:tab w:val="right" w:leader="dot" w:pos="9062"/>
            </w:tabs>
            <w:rPr>
              <w:noProof/>
              <w:sz w:val="22"/>
              <w:szCs w:val="22"/>
              <w:lang w:eastAsia="nl-NL"/>
            </w:rPr>
          </w:pPr>
          <w:hyperlink w:anchor="_Toc517272610" w:history="1">
            <w:r w:rsidR="00415C48" w:rsidRPr="0062066A">
              <w:rPr>
                <w:rStyle w:val="Hyperlink"/>
                <w:rFonts w:cstheme="majorHAnsi"/>
                <w:noProof/>
              </w:rPr>
              <w:t>5.2.4 Hanteer een beloningssysteem bij positief gedrag</w:t>
            </w:r>
            <w:r w:rsidR="00415C48">
              <w:rPr>
                <w:noProof/>
                <w:webHidden/>
              </w:rPr>
              <w:tab/>
            </w:r>
            <w:r w:rsidR="00415C48">
              <w:rPr>
                <w:noProof/>
                <w:webHidden/>
              </w:rPr>
              <w:fldChar w:fldCharType="begin"/>
            </w:r>
            <w:r w:rsidR="00415C48">
              <w:rPr>
                <w:noProof/>
                <w:webHidden/>
              </w:rPr>
              <w:instrText xml:space="preserve"> PAGEREF _Toc517272610 \h </w:instrText>
            </w:r>
            <w:r w:rsidR="00415C48">
              <w:rPr>
                <w:noProof/>
                <w:webHidden/>
              </w:rPr>
            </w:r>
            <w:r w:rsidR="00415C48">
              <w:rPr>
                <w:noProof/>
                <w:webHidden/>
              </w:rPr>
              <w:fldChar w:fldCharType="separate"/>
            </w:r>
            <w:r w:rsidR="00415C48">
              <w:rPr>
                <w:noProof/>
                <w:webHidden/>
              </w:rPr>
              <w:t>38</w:t>
            </w:r>
            <w:r w:rsidR="00415C48">
              <w:rPr>
                <w:noProof/>
                <w:webHidden/>
              </w:rPr>
              <w:fldChar w:fldCharType="end"/>
            </w:r>
          </w:hyperlink>
        </w:p>
        <w:p w14:paraId="766239BF" w14:textId="3591D5E1" w:rsidR="00415C48" w:rsidRDefault="00126EDD">
          <w:pPr>
            <w:pStyle w:val="Inhopg3"/>
            <w:tabs>
              <w:tab w:val="right" w:leader="dot" w:pos="9062"/>
            </w:tabs>
            <w:rPr>
              <w:noProof/>
              <w:sz w:val="22"/>
              <w:szCs w:val="22"/>
              <w:lang w:eastAsia="nl-NL"/>
            </w:rPr>
          </w:pPr>
          <w:hyperlink w:anchor="_Toc517272611" w:history="1">
            <w:r w:rsidR="00415C48" w:rsidRPr="0062066A">
              <w:rPr>
                <w:rStyle w:val="Hyperlink"/>
                <w:rFonts w:cstheme="majorHAnsi"/>
                <w:noProof/>
              </w:rPr>
              <w:t>5.2.5 Werk aan een sterke vertrouwensband met de cliënt</w:t>
            </w:r>
            <w:r w:rsidR="00415C48">
              <w:rPr>
                <w:noProof/>
                <w:webHidden/>
              </w:rPr>
              <w:tab/>
            </w:r>
            <w:r w:rsidR="00415C48">
              <w:rPr>
                <w:noProof/>
                <w:webHidden/>
              </w:rPr>
              <w:fldChar w:fldCharType="begin"/>
            </w:r>
            <w:r w:rsidR="00415C48">
              <w:rPr>
                <w:noProof/>
                <w:webHidden/>
              </w:rPr>
              <w:instrText xml:space="preserve"> PAGEREF _Toc517272611 \h </w:instrText>
            </w:r>
            <w:r w:rsidR="00415C48">
              <w:rPr>
                <w:noProof/>
                <w:webHidden/>
              </w:rPr>
            </w:r>
            <w:r w:rsidR="00415C48">
              <w:rPr>
                <w:noProof/>
                <w:webHidden/>
              </w:rPr>
              <w:fldChar w:fldCharType="separate"/>
            </w:r>
            <w:r w:rsidR="00415C48">
              <w:rPr>
                <w:noProof/>
                <w:webHidden/>
              </w:rPr>
              <w:t>38</w:t>
            </w:r>
            <w:r w:rsidR="00415C48">
              <w:rPr>
                <w:noProof/>
                <w:webHidden/>
              </w:rPr>
              <w:fldChar w:fldCharType="end"/>
            </w:r>
          </w:hyperlink>
        </w:p>
        <w:p w14:paraId="314E3D36" w14:textId="709C63A7" w:rsidR="00415C48" w:rsidRDefault="00126EDD">
          <w:pPr>
            <w:pStyle w:val="Inhopg3"/>
            <w:tabs>
              <w:tab w:val="right" w:leader="dot" w:pos="9062"/>
            </w:tabs>
            <w:rPr>
              <w:noProof/>
              <w:sz w:val="22"/>
              <w:szCs w:val="22"/>
              <w:lang w:eastAsia="nl-NL"/>
            </w:rPr>
          </w:pPr>
          <w:hyperlink w:anchor="_Toc517272612" w:history="1">
            <w:r w:rsidR="00415C48" w:rsidRPr="0062066A">
              <w:rPr>
                <w:rStyle w:val="Hyperlink"/>
                <w:rFonts w:cstheme="majorHAnsi"/>
                <w:noProof/>
              </w:rPr>
              <w:t>5.2.6 Blijf naast de cliënt staan</w:t>
            </w:r>
            <w:r w:rsidR="00415C48">
              <w:rPr>
                <w:noProof/>
                <w:webHidden/>
              </w:rPr>
              <w:tab/>
            </w:r>
            <w:r w:rsidR="00415C48">
              <w:rPr>
                <w:noProof/>
                <w:webHidden/>
              </w:rPr>
              <w:fldChar w:fldCharType="begin"/>
            </w:r>
            <w:r w:rsidR="00415C48">
              <w:rPr>
                <w:noProof/>
                <w:webHidden/>
              </w:rPr>
              <w:instrText xml:space="preserve"> PAGEREF _Toc517272612 \h </w:instrText>
            </w:r>
            <w:r w:rsidR="00415C48">
              <w:rPr>
                <w:noProof/>
                <w:webHidden/>
              </w:rPr>
            </w:r>
            <w:r w:rsidR="00415C48">
              <w:rPr>
                <w:noProof/>
                <w:webHidden/>
              </w:rPr>
              <w:fldChar w:fldCharType="separate"/>
            </w:r>
            <w:r w:rsidR="00415C48">
              <w:rPr>
                <w:noProof/>
                <w:webHidden/>
              </w:rPr>
              <w:t>39</w:t>
            </w:r>
            <w:r w:rsidR="00415C48">
              <w:rPr>
                <w:noProof/>
                <w:webHidden/>
              </w:rPr>
              <w:fldChar w:fldCharType="end"/>
            </w:r>
          </w:hyperlink>
        </w:p>
        <w:p w14:paraId="218F1EF4" w14:textId="1E26B6A3" w:rsidR="00415C48" w:rsidRDefault="00126EDD">
          <w:pPr>
            <w:pStyle w:val="Inhopg1"/>
            <w:tabs>
              <w:tab w:val="right" w:leader="dot" w:pos="9062"/>
            </w:tabs>
            <w:rPr>
              <w:noProof/>
              <w:sz w:val="22"/>
              <w:szCs w:val="22"/>
              <w:lang w:eastAsia="nl-NL"/>
            </w:rPr>
          </w:pPr>
          <w:hyperlink w:anchor="_Toc517272613" w:history="1">
            <w:r w:rsidR="00415C48" w:rsidRPr="0062066A">
              <w:rPr>
                <w:rStyle w:val="Hyperlink"/>
                <w:noProof/>
              </w:rPr>
              <w:t>Hoofdstuk 6: Discussie</w:t>
            </w:r>
            <w:r w:rsidR="00415C48">
              <w:rPr>
                <w:noProof/>
                <w:webHidden/>
              </w:rPr>
              <w:tab/>
            </w:r>
            <w:r w:rsidR="00415C48">
              <w:rPr>
                <w:noProof/>
                <w:webHidden/>
              </w:rPr>
              <w:fldChar w:fldCharType="begin"/>
            </w:r>
            <w:r w:rsidR="00415C48">
              <w:rPr>
                <w:noProof/>
                <w:webHidden/>
              </w:rPr>
              <w:instrText xml:space="preserve"> PAGEREF _Toc517272613 \h </w:instrText>
            </w:r>
            <w:r w:rsidR="00415C48">
              <w:rPr>
                <w:noProof/>
                <w:webHidden/>
              </w:rPr>
            </w:r>
            <w:r w:rsidR="00415C48">
              <w:rPr>
                <w:noProof/>
                <w:webHidden/>
              </w:rPr>
              <w:fldChar w:fldCharType="separate"/>
            </w:r>
            <w:r w:rsidR="00415C48">
              <w:rPr>
                <w:noProof/>
                <w:webHidden/>
              </w:rPr>
              <w:t>40</w:t>
            </w:r>
            <w:r w:rsidR="00415C48">
              <w:rPr>
                <w:noProof/>
                <w:webHidden/>
              </w:rPr>
              <w:fldChar w:fldCharType="end"/>
            </w:r>
          </w:hyperlink>
        </w:p>
        <w:p w14:paraId="0AA3446B" w14:textId="2BCB0B2E" w:rsidR="00415C48" w:rsidRDefault="00126EDD">
          <w:pPr>
            <w:pStyle w:val="Inhopg2"/>
            <w:tabs>
              <w:tab w:val="right" w:leader="dot" w:pos="9062"/>
            </w:tabs>
            <w:rPr>
              <w:noProof/>
              <w:sz w:val="22"/>
              <w:szCs w:val="22"/>
              <w:lang w:eastAsia="nl-NL"/>
            </w:rPr>
          </w:pPr>
          <w:hyperlink w:anchor="_Toc517272614" w:history="1">
            <w:r w:rsidR="00415C48" w:rsidRPr="0062066A">
              <w:rPr>
                <w:rStyle w:val="Hyperlink"/>
                <w:noProof/>
              </w:rPr>
              <w:t>6.1 Betekenis en bruikbaarheid</w:t>
            </w:r>
            <w:r w:rsidR="00415C48">
              <w:rPr>
                <w:noProof/>
                <w:webHidden/>
              </w:rPr>
              <w:tab/>
            </w:r>
            <w:r w:rsidR="00415C48">
              <w:rPr>
                <w:noProof/>
                <w:webHidden/>
              </w:rPr>
              <w:fldChar w:fldCharType="begin"/>
            </w:r>
            <w:r w:rsidR="00415C48">
              <w:rPr>
                <w:noProof/>
                <w:webHidden/>
              </w:rPr>
              <w:instrText xml:space="preserve"> PAGEREF _Toc517272614 \h </w:instrText>
            </w:r>
            <w:r w:rsidR="00415C48">
              <w:rPr>
                <w:noProof/>
                <w:webHidden/>
              </w:rPr>
            </w:r>
            <w:r w:rsidR="00415C48">
              <w:rPr>
                <w:noProof/>
                <w:webHidden/>
              </w:rPr>
              <w:fldChar w:fldCharType="separate"/>
            </w:r>
            <w:r w:rsidR="00415C48">
              <w:rPr>
                <w:noProof/>
                <w:webHidden/>
              </w:rPr>
              <w:t>40</w:t>
            </w:r>
            <w:r w:rsidR="00415C48">
              <w:rPr>
                <w:noProof/>
                <w:webHidden/>
              </w:rPr>
              <w:fldChar w:fldCharType="end"/>
            </w:r>
          </w:hyperlink>
        </w:p>
        <w:p w14:paraId="3484852E" w14:textId="57E25824" w:rsidR="00415C48" w:rsidRDefault="00126EDD">
          <w:pPr>
            <w:pStyle w:val="Inhopg2"/>
            <w:tabs>
              <w:tab w:val="right" w:leader="dot" w:pos="9062"/>
            </w:tabs>
            <w:rPr>
              <w:noProof/>
              <w:sz w:val="22"/>
              <w:szCs w:val="22"/>
              <w:lang w:eastAsia="nl-NL"/>
            </w:rPr>
          </w:pPr>
          <w:hyperlink w:anchor="_Toc517272615" w:history="1">
            <w:r w:rsidR="00415C48" w:rsidRPr="0062066A">
              <w:rPr>
                <w:rStyle w:val="Hyperlink"/>
                <w:noProof/>
              </w:rPr>
              <w:t>6.2 Sterkte en Zwakte analyse</w:t>
            </w:r>
            <w:r w:rsidR="00415C48">
              <w:rPr>
                <w:noProof/>
                <w:webHidden/>
              </w:rPr>
              <w:tab/>
            </w:r>
            <w:r w:rsidR="00415C48">
              <w:rPr>
                <w:noProof/>
                <w:webHidden/>
              </w:rPr>
              <w:fldChar w:fldCharType="begin"/>
            </w:r>
            <w:r w:rsidR="00415C48">
              <w:rPr>
                <w:noProof/>
                <w:webHidden/>
              </w:rPr>
              <w:instrText xml:space="preserve"> PAGEREF _Toc517272615 \h </w:instrText>
            </w:r>
            <w:r w:rsidR="00415C48">
              <w:rPr>
                <w:noProof/>
                <w:webHidden/>
              </w:rPr>
            </w:r>
            <w:r w:rsidR="00415C48">
              <w:rPr>
                <w:noProof/>
                <w:webHidden/>
              </w:rPr>
              <w:fldChar w:fldCharType="separate"/>
            </w:r>
            <w:r w:rsidR="00415C48">
              <w:rPr>
                <w:noProof/>
                <w:webHidden/>
              </w:rPr>
              <w:t>41</w:t>
            </w:r>
            <w:r w:rsidR="00415C48">
              <w:rPr>
                <w:noProof/>
                <w:webHidden/>
              </w:rPr>
              <w:fldChar w:fldCharType="end"/>
            </w:r>
          </w:hyperlink>
        </w:p>
        <w:p w14:paraId="5AF5F40D" w14:textId="4477F7D6" w:rsidR="00415C48" w:rsidRDefault="00126EDD">
          <w:pPr>
            <w:pStyle w:val="Inhopg3"/>
            <w:tabs>
              <w:tab w:val="right" w:leader="dot" w:pos="9062"/>
            </w:tabs>
            <w:rPr>
              <w:noProof/>
              <w:sz w:val="22"/>
              <w:szCs w:val="22"/>
              <w:lang w:eastAsia="nl-NL"/>
            </w:rPr>
          </w:pPr>
          <w:hyperlink w:anchor="_Toc517272616" w:history="1">
            <w:r w:rsidR="00415C48" w:rsidRPr="0062066A">
              <w:rPr>
                <w:rStyle w:val="Hyperlink"/>
                <w:rFonts w:cstheme="majorHAnsi"/>
                <w:noProof/>
              </w:rPr>
              <w:t>6.2.1 Sterkte analyse</w:t>
            </w:r>
            <w:r w:rsidR="00415C48">
              <w:rPr>
                <w:noProof/>
                <w:webHidden/>
              </w:rPr>
              <w:tab/>
            </w:r>
            <w:r w:rsidR="00415C48">
              <w:rPr>
                <w:noProof/>
                <w:webHidden/>
              </w:rPr>
              <w:fldChar w:fldCharType="begin"/>
            </w:r>
            <w:r w:rsidR="00415C48">
              <w:rPr>
                <w:noProof/>
                <w:webHidden/>
              </w:rPr>
              <w:instrText xml:space="preserve"> PAGEREF _Toc517272616 \h </w:instrText>
            </w:r>
            <w:r w:rsidR="00415C48">
              <w:rPr>
                <w:noProof/>
                <w:webHidden/>
              </w:rPr>
            </w:r>
            <w:r w:rsidR="00415C48">
              <w:rPr>
                <w:noProof/>
                <w:webHidden/>
              </w:rPr>
              <w:fldChar w:fldCharType="separate"/>
            </w:r>
            <w:r w:rsidR="00415C48">
              <w:rPr>
                <w:noProof/>
                <w:webHidden/>
              </w:rPr>
              <w:t>41</w:t>
            </w:r>
            <w:r w:rsidR="00415C48">
              <w:rPr>
                <w:noProof/>
                <w:webHidden/>
              </w:rPr>
              <w:fldChar w:fldCharType="end"/>
            </w:r>
          </w:hyperlink>
        </w:p>
        <w:p w14:paraId="28A0755C" w14:textId="18AFE360" w:rsidR="00415C48" w:rsidRDefault="00126EDD">
          <w:pPr>
            <w:pStyle w:val="Inhopg3"/>
            <w:tabs>
              <w:tab w:val="right" w:leader="dot" w:pos="9062"/>
            </w:tabs>
            <w:rPr>
              <w:noProof/>
              <w:sz w:val="22"/>
              <w:szCs w:val="22"/>
              <w:lang w:eastAsia="nl-NL"/>
            </w:rPr>
          </w:pPr>
          <w:hyperlink w:anchor="_Toc517272617" w:history="1">
            <w:r w:rsidR="00415C48" w:rsidRPr="0062066A">
              <w:rPr>
                <w:rStyle w:val="Hyperlink"/>
                <w:rFonts w:cstheme="majorHAnsi"/>
                <w:noProof/>
              </w:rPr>
              <w:t>6.2.2 Zwakte analyse</w:t>
            </w:r>
            <w:r w:rsidR="00415C48">
              <w:rPr>
                <w:noProof/>
                <w:webHidden/>
              </w:rPr>
              <w:tab/>
            </w:r>
            <w:r w:rsidR="00415C48">
              <w:rPr>
                <w:noProof/>
                <w:webHidden/>
              </w:rPr>
              <w:fldChar w:fldCharType="begin"/>
            </w:r>
            <w:r w:rsidR="00415C48">
              <w:rPr>
                <w:noProof/>
                <w:webHidden/>
              </w:rPr>
              <w:instrText xml:space="preserve"> PAGEREF _Toc517272617 \h </w:instrText>
            </w:r>
            <w:r w:rsidR="00415C48">
              <w:rPr>
                <w:noProof/>
                <w:webHidden/>
              </w:rPr>
            </w:r>
            <w:r w:rsidR="00415C48">
              <w:rPr>
                <w:noProof/>
                <w:webHidden/>
              </w:rPr>
              <w:fldChar w:fldCharType="separate"/>
            </w:r>
            <w:r w:rsidR="00415C48">
              <w:rPr>
                <w:noProof/>
                <w:webHidden/>
              </w:rPr>
              <w:t>41</w:t>
            </w:r>
            <w:r w:rsidR="00415C48">
              <w:rPr>
                <w:noProof/>
                <w:webHidden/>
              </w:rPr>
              <w:fldChar w:fldCharType="end"/>
            </w:r>
          </w:hyperlink>
        </w:p>
        <w:p w14:paraId="2EC30DB5" w14:textId="08C12500" w:rsidR="00415C48" w:rsidRDefault="00126EDD">
          <w:pPr>
            <w:pStyle w:val="Inhopg2"/>
            <w:tabs>
              <w:tab w:val="right" w:leader="dot" w:pos="9062"/>
            </w:tabs>
            <w:rPr>
              <w:noProof/>
              <w:sz w:val="22"/>
              <w:szCs w:val="22"/>
              <w:lang w:eastAsia="nl-NL"/>
            </w:rPr>
          </w:pPr>
          <w:hyperlink w:anchor="_Toc517272618" w:history="1">
            <w:r w:rsidR="00415C48" w:rsidRPr="0062066A">
              <w:rPr>
                <w:rStyle w:val="Hyperlink"/>
                <w:noProof/>
              </w:rPr>
              <w:t>6.3 Interne en externe validiteit</w:t>
            </w:r>
            <w:r w:rsidR="00415C48">
              <w:rPr>
                <w:noProof/>
                <w:webHidden/>
              </w:rPr>
              <w:tab/>
            </w:r>
            <w:r w:rsidR="00415C48">
              <w:rPr>
                <w:noProof/>
                <w:webHidden/>
              </w:rPr>
              <w:fldChar w:fldCharType="begin"/>
            </w:r>
            <w:r w:rsidR="00415C48">
              <w:rPr>
                <w:noProof/>
                <w:webHidden/>
              </w:rPr>
              <w:instrText xml:space="preserve"> PAGEREF _Toc517272618 \h </w:instrText>
            </w:r>
            <w:r w:rsidR="00415C48">
              <w:rPr>
                <w:noProof/>
                <w:webHidden/>
              </w:rPr>
            </w:r>
            <w:r w:rsidR="00415C48">
              <w:rPr>
                <w:noProof/>
                <w:webHidden/>
              </w:rPr>
              <w:fldChar w:fldCharType="separate"/>
            </w:r>
            <w:r w:rsidR="00415C48">
              <w:rPr>
                <w:noProof/>
                <w:webHidden/>
              </w:rPr>
              <w:t>42</w:t>
            </w:r>
            <w:r w:rsidR="00415C48">
              <w:rPr>
                <w:noProof/>
                <w:webHidden/>
              </w:rPr>
              <w:fldChar w:fldCharType="end"/>
            </w:r>
          </w:hyperlink>
        </w:p>
        <w:p w14:paraId="0BF1B6F1" w14:textId="64374CA8" w:rsidR="00415C48" w:rsidRDefault="00126EDD">
          <w:pPr>
            <w:pStyle w:val="Inhopg3"/>
            <w:tabs>
              <w:tab w:val="right" w:leader="dot" w:pos="9062"/>
            </w:tabs>
            <w:rPr>
              <w:noProof/>
              <w:sz w:val="22"/>
              <w:szCs w:val="22"/>
              <w:lang w:eastAsia="nl-NL"/>
            </w:rPr>
          </w:pPr>
          <w:hyperlink w:anchor="_Toc517272619" w:history="1">
            <w:r w:rsidR="00415C48" w:rsidRPr="0062066A">
              <w:rPr>
                <w:rStyle w:val="Hyperlink"/>
                <w:rFonts w:cstheme="majorHAnsi"/>
                <w:noProof/>
              </w:rPr>
              <w:t>6.3.1 Interne validiteit</w:t>
            </w:r>
            <w:r w:rsidR="00415C48">
              <w:rPr>
                <w:noProof/>
                <w:webHidden/>
              </w:rPr>
              <w:tab/>
            </w:r>
            <w:r w:rsidR="00415C48">
              <w:rPr>
                <w:noProof/>
                <w:webHidden/>
              </w:rPr>
              <w:fldChar w:fldCharType="begin"/>
            </w:r>
            <w:r w:rsidR="00415C48">
              <w:rPr>
                <w:noProof/>
                <w:webHidden/>
              </w:rPr>
              <w:instrText xml:space="preserve"> PAGEREF _Toc517272619 \h </w:instrText>
            </w:r>
            <w:r w:rsidR="00415C48">
              <w:rPr>
                <w:noProof/>
                <w:webHidden/>
              </w:rPr>
            </w:r>
            <w:r w:rsidR="00415C48">
              <w:rPr>
                <w:noProof/>
                <w:webHidden/>
              </w:rPr>
              <w:fldChar w:fldCharType="separate"/>
            </w:r>
            <w:r w:rsidR="00415C48">
              <w:rPr>
                <w:noProof/>
                <w:webHidden/>
              </w:rPr>
              <w:t>42</w:t>
            </w:r>
            <w:r w:rsidR="00415C48">
              <w:rPr>
                <w:noProof/>
                <w:webHidden/>
              </w:rPr>
              <w:fldChar w:fldCharType="end"/>
            </w:r>
          </w:hyperlink>
        </w:p>
        <w:p w14:paraId="5303FB64" w14:textId="3C072E1B" w:rsidR="00415C48" w:rsidRDefault="00126EDD">
          <w:pPr>
            <w:pStyle w:val="Inhopg3"/>
            <w:tabs>
              <w:tab w:val="right" w:leader="dot" w:pos="9062"/>
            </w:tabs>
            <w:rPr>
              <w:noProof/>
              <w:sz w:val="22"/>
              <w:szCs w:val="22"/>
              <w:lang w:eastAsia="nl-NL"/>
            </w:rPr>
          </w:pPr>
          <w:hyperlink w:anchor="_Toc517272620" w:history="1">
            <w:r w:rsidR="00415C48" w:rsidRPr="0062066A">
              <w:rPr>
                <w:rStyle w:val="Hyperlink"/>
                <w:rFonts w:cstheme="majorHAnsi"/>
                <w:noProof/>
              </w:rPr>
              <w:t>6.3.2 Externe validiteit</w:t>
            </w:r>
            <w:r w:rsidR="00415C48">
              <w:rPr>
                <w:noProof/>
                <w:webHidden/>
              </w:rPr>
              <w:tab/>
            </w:r>
            <w:r w:rsidR="00415C48">
              <w:rPr>
                <w:noProof/>
                <w:webHidden/>
              </w:rPr>
              <w:fldChar w:fldCharType="begin"/>
            </w:r>
            <w:r w:rsidR="00415C48">
              <w:rPr>
                <w:noProof/>
                <w:webHidden/>
              </w:rPr>
              <w:instrText xml:space="preserve"> PAGEREF _Toc517272620 \h </w:instrText>
            </w:r>
            <w:r w:rsidR="00415C48">
              <w:rPr>
                <w:noProof/>
                <w:webHidden/>
              </w:rPr>
            </w:r>
            <w:r w:rsidR="00415C48">
              <w:rPr>
                <w:noProof/>
                <w:webHidden/>
              </w:rPr>
              <w:fldChar w:fldCharType="separate"/>
            </w:r>
            <w:r w:rsidR="00415C48">
              <w:rPr>
                <w:noProof/>
                <w:webHidden/>
              </w:rPr>
              <w:t>42</w:t>
            </w:r>
            <w:r w:rsidR="00415C48">
              <w:rPr>
                <w:noProof/>
                <w:webHidden/>
              </w:rPr>
              <w:fldChar w:fldCharType="end"/>
            </w:r>
          </w:hyperlink>
        </w:p>
        <w:p w14:paraId="5ACFFBE0" w14:textId="2A6F5B7F" w:rsidR="00415C48" w:rsidRDefault="00126EDD">
          <w:pPr>
            <w:pStyle w:val="Inhopg1"/>
            <w:tabs>
              <w:tab w:val="right" w:leader="dot" w:pos="9062"/>
            </w:tabs>
            <w:rPr>
              <w:noProof/>
              <w:sz w:val="22"/>
              <w:szCs w:val="22"/>
              <w:lang w:eastAsia="nl-NL"/>
            </w:rPr>
          </w:pPr>
          <w:hyperlink w:anchor="_Toc517272621" w:history="1">
            <w:r w:rsidR="00415C48" w:rsidRPr="0062066A">
              <w:rPr>
                <w:rStyle w:val="Hyperlink"/>
                <w:noProof/>
              </w:rPr>
              <w:t>Literatuurlijst.</w:t>
            </w:r>
            <w:r w:rsidR="00415C48">
              <w:rPr>
                <w:noProof/>
                <w:webHidden/>
              </w:rPr>
              <w:tab/>
            </w:r>
            <w:r w:rsidR="00415C48">
              <w:rPr>
                <w:noProof/>
                <w:webHidden/>
              </w:rPr>
              <w:fldChar w:fldCharType="begin"/>
            </w:r>
            <w:r w:rsidR="00415C48">
              <w:rPr>
                <w:noProof/>
                <w:webHidden/>
              </w:rPr>
              <w:instrText xml:space="preserve"> PAGEREF _Toc517272621 \h </w:instrText>
            </w:r>
            <w:r w:rsidR="00415C48">
              <w:rPr>
                <w:noProof/>
                <w:webHidden/>
              </w:rPr>
            </w:r>
            <w:r w:rsidR="00415C48">
              <w:rPr>
                <w:noProof/>
                <w:webHidden/>
              </w:rPr>
              <w:fldChar w:fldCharType="separate"/>
            </w:r>
            <w:r w:rsidR="00415C48">
              <w:rPr>
                <w:noProof/>
                <w:webHidden/>
              </w:rPr>
              <w:t>44</w:t>
            </w:r>
            <w:r w:rsidR="00415C48">
              <w:rPr>
                <w:noProof/>
                <w:webHidden/>
              </w:rPr>
              <w:fldChar w:fldCharType="end"/>
            </w:r>
          </w:hyperlink>
        </w:p>
        <w:p w14:paraId="77FEA454" w14:textId="0A0A6EF6" w:rsidR="00415C48" w:rsidRDefault="00126EDD">
          <w:pPr>
            <w:pStyle w:val="Inhopg1"/>
            <w:tabs>
              <w:tab w:val="right" w:leader="dot" w:pos="9062"/>
            </w:tabs>
            <w:rPr>
              <w:noProof/>
              <w:sz w:val="22"/>
              <w:szCs w:val="22"/>
              <w:lang w:eastAsia="nl-NL"/>
            </w:rPr>
          </w:pPr>
          <w:hyperlink w:anchor="_Toc517272622" w:history="1">
            <w:r w:rsidR="00415C48" w:rsidRPr="0062066A">
              <w:rPr>
                <w:rStyle w:val="Hyperlink"/>
                <w:noProof/>
              </w:rPr>
              <w:t>Bijlagen.</w:t>
            </w:r>
            <w:r w:rsidR="00415C48">
              <w:rPr>
                <w:noProof/>
                <w:webHidden/>
              </w:rPr>
              <w:tab/>
            </w:r>
            <w:r w:rsidR="00415C48">
              <w:rPr>
                <w:noProof/>
                <w:webHidden/>
              </w:rPr>
              <w:fldChar w:fldCharType="begin"/>
            </w:r>
            <w:r w:rsidR="00415C48">
              <w:rPr>
                <w:noProof/>
                <w:webHidden/>
              </w:rPr>
              <w:instrText xml:space="preserve"> PAGEREF _Toc517272622 \h </w:instrText>
            </w:r>
            <w:r w:rsidR="00415C48">
              <w:rPr>
                <w:noProof/>
                <w:webHidden/>
              </w:rPr>
            </w:r>
            <w:r w:rsidR="00415C48">
              <w:rPr>
                <w:noProof/>
                <w:webHidden/>
              </w:rPr>
              <w:fldChar w:fldCharType="separate"/>
            </w:r>
            <w:r w:rsidR="00415C48">
              <w:rPr>
                <w:noProof/>
                <w:webHidden/>
              </w:rPr>
              <w:t>47</w:t>
            </w:r>
            <w:r w:rsidR="00415C48">
              <w:rPr>
                <w:noProof/>
                <w:webHidden/>
              </w:rPr>
              <w:fldChar w:fldCharType="end"/>
            </w:r>
          </w:hyperlink>
        </w:p>
        <w:p w14:paraId="52DE3FCE" w14:textId="15503B5A" w:rsidR="00F01947" w:rsidRDefault="004E636A" w:rsidP="00F01947">
          <w:pPr>
            <w:tabs>
              <w:tab w:val="right" w:pos="9072"/>
            </w:tabs>
            <w:rPr>
              <w:b/>
              <w:bCs/>
            </w:rPr>
          </w:pPr>
          <w:r>
            <w:rPr>
              <w:b/>
              <w:bCs/>
            </w:rPr>
            <w:fldChar w:fldCharType="end"/>
          </w:r>
          <w:r w:rsidR="00F01947">
            <w:rPr>
              <w:b/>
              <w:bCs/>
            </w:rPr>
            <w:tab/>
          </w:r>
        </w:p>
        <w:p w14:paraId="46E0951F" w14:textId="716B65A1" w:rsidR="004E636A" w:rsidRPr="00AF30A1" w:rsidRDefault="00F01947" w:rsidP="00F01947">
          <w:pPr>
            <w:rPr>
              <w:b/>
              <w:bCs/>
            </w:rPr>
          </w:pPr>
          <w:r>
            <w:rPr>
              <w:b/>
              <w:bCs/>
            </w:rPr>
            <w:br w:type="page"/>
          </w:r>
        </w:p>
      </w:sdtContent>
    </w:sdt>
    <w:p w14:paraId="70B13EA4" w14:textId="392C7222" w:rsidR="006202E6" w:rsidRDefault="00FB5367" w:rsidP="006202E6">
      <w:pPr>
        <w:pStyle w:val="Kop1"/>
      </w:pPr>
      <w:bookmarkStart w:id="3" w:name="_Toc517272572"/>
      <w:r w:rsidRPr="00FB5367">
        <w:lastRenderedPageBreak/>
        <w:t>Samenvatting</w:t>
      </w:r>
      <w:bookmarkEnd w:id="3"/>
    </w:p>
    <w:p w14:paraId="215CD000" w14:textId="77777777" w:rsidR="00E75995" w:rsidRPr="00E75995" w:rsidRDefault="00E75995" w:rsidP="006202E6">
      <w:pPr>
        <w:spacing w:line="360" w:lineRule="auto"/>
        <w:rPr>
          <w:rFonts w:ascii="Arial" w:hAnsi="Arial" w:cs="Arial"/>
          <w:sz w:val="20"/>
          <w:szCs w:val="22"/>
        </w:rPr>
      </w:pPr>
    </w:p>
    <w:p w14:paraId="12A338EA" w14:textId="6000D2D9" w:rsidR="006202E6" w:rsidRPr="00E75995" w:rsidRDefault="006202E6" w:rsidP="006202E6">
      <w:pPr>
        <w:spacing w:line="360" w:lineRule="auto"/>
        <w:rPr>
          <w:rFonts w:ascii="Arial" w:hAnsi="Arial" w:cs="Arial"/>
          <w:b/>
          <w:sz w:val="20"/>
          <w:szCs w:val="22"/>
        </w:rPr>
      </w:pPr>
      <w:r w:rsidRPr="00E75995">
        <w:rPr>
          <w:rFonts w:ascii="Arial" w:hAnsi="Arial" w:cs="Arial"/>
          <w:b/>
          <w:sz w:val="20"/>
          <w:szCs w:val="22"/>
        </w:rPr>
        <w:t>Wat is er aan de hand?</w:t>
      </w:r>
    </w:p>
    <w:p w14:paraId="5FF143E8" w14:textId="10193A7F" w:rsidR="001861F0" w:rsidRPr="00E75995" w:rsidRDefault="001861F0" w:rsidP="001861F0">
      <w:pPr>
        <w:spacing w:line="360" w:lineRule="auto"/>
        <w:rPr>
          <w:rFonts w:ascii="Arial" w:hAnsi="Arial" w:cs="Arial"/>
          <w:sz w:val="20"/>
          <w:szCs w:val="22"/>
        </w:rPr>
      </w:pPr>
      <w:r w:rsidRPr="00E75995">
        <w:rPr>
          <w:rFonts w:ascii="Arial" w:hAnsi="Arial" w:cs="Arial"/>
          <w:sz w:val="20"/>
          <w:szCs w:val="22"/>
        </w:rPr>
        <w:t xml:space="preserve">Organisatie X sluit in beginsel goed aan bij de transitie vanuit overheid en gemeenten waarbij het bevorderen van de zelfredzaamheid centraal staat. Toch valt het op dat de hulpverleners van organisatie X in de dagelijkse praktijk nog </w:t>
      </w:r>
      <w:r w:rsidR="00C52A8A" w:rsidRPr="00E75995">
        <w:rPr>
          <w:rFonts w:ascii="Arial" w:hAnsi="Arial" w:cs="Arial"/>
          <w:sz w:val="20"/>
          <w:szCs w:val="22"/>
        </w:rPr>
        <w:t>te veel</w:t>
      </w:r>
      <w:r w:rsidRPr="00E75995">
        <w:rPr>
          <w:rFonts w:ascii="Arial" w:hAnsi="Arial" w:cs="Arial"/>
          <w:sz w:val="20"/>
          <w:szCs w:val="22"/>
        </w:rPr>
        <w:t xml:space="preserve"> taken van cliënten op zich nemen. Begeleiders van organisatie X beschrijven dit als werken aan een vertrouwensband. </w:t>
      </w:r>
    </w:p>
    <w:p w14:paraId="3B68532B" w14:textId="6AC23C6C" w:rsidR="006202E6" w:rsidRPr="00E75995" w:rsidRDefault="006202E6" w:rsidP="006202E6">
      <w:pPr>
        <w:spacing w:line="360" w:lineRule="auto"/>
        <w:rPr>
          <w:rFonts w:ascii="Arial" w:hAnsi="Arial" w:cs="Arial"/>
          <w:b/>
          <w:sz w:val="20"/>
          <w:szCs w:val="22"/>
        </w:rPr>
      </w:pPr>
      <w:r w:rsidRPr="00E75995">
        <w:rPr>
          <w:rFonts w:ascii="Arial" w:hAnsi="Arial" w:cs="Arial"/>
          <w:b/>
          <w:sz w:val="20"/>
          <w:szCs w:val="22"/>
        </w:rPr>
        <w:t>Wat is er gedaan?</w:t>
      </w:r>
    </w:p>
    <w:p w14:paraId="3894E8EE" w14:textId="34D6E47C" w:rsidR="001861F0" w:rsidRPr="00E75995" w:rsidRDefault="001861F0" w:rsidP="006202E6">
      <w:pPr>
        <w:spacing w:line="360" w:lineRule="auto"/>
        <w:rPr>
          <w:rFonts w:ascii="Arial" w:hAnsi="Arial" w:cs="Arial"/>
          <w:sz w:val="20"/>
          <w:szCs w:val="22"/>
        </w:rPr>
      </w:pPr>
      <w:r w:rsidRPr="00E75995">
        <w:rPr>
          <w:rFonts w:ascii="Arial" w:hAnsi="Arial" w:cs="Arial"/>
          <w:sz w:val="20"/>
          <w:szCs w:val="22"/>
        </w:rPr>
        <w:t>Met cliënten en begeleiders</w:t>
      </w:r>
      <w:r w:rsidR="00E75995">
        <w:rPr>
          <w:rFonts w:ascii="Arial" w:hAnsi="Arial" w:cs="Arial"/>
          <w:sz w:val="20"/>
          <w:szCs w:val="22"/>
        </w:rPr>
        <w:t xml:space="preserve"> van organisatie X</w:t>
      </w:r>
      <w:r w:rsidRPr="00E75995">
        <w:rPr>
          <w:rFonts w:ascii="Arial" w:hAnsi="Arial" w:cs="Arial"/>
          <w:sz w:val="20"/>
          <w:szCs w:val="22"/>
        </w:rPr>
        <w:t xml:space="preserve"> is gesproken over de betekenis van ‘zelfredzaamheid’ Wat is dit? Wat zijn de ervaringen van betrokken</w:t>
      </w:r>
      <w:r w:rsidR="00E75995">
        <w:rPr>
          <w:rFonts w:ascii="Arial" w:hAnsi="Arial" w:cs="Arial"/>
          <w:sz w:val="20"/>
          <w:szCs w:val="22"/>
        </w:rPr>
        <w:t xml:space="preserve">? </w:t>
      </w:r>
      <w:r w:rsidR="00F270F9">
        <w:rPr>
          <w:rFonts w:ascii="Arial" w:hAnsi="Arial" w:cs="Arial"/>
          <w:sz w:val="20"/>
          <w:szCs w:val="22"/>
        </w:rPr>
        <w:t>En w</w:t>
      </w:r>
      <w:r w:rsidRPr="00E75995">
        <w:rPr>
          <w:rFonts w:ascii="Arial" w:hAnsi="Arial" w:cs="Arial"/>
          <w:sz w:val="20"/>
          <w:szCs w:val="22"/>
        </w:rPr>
        <w:t>at zijn de wensen en behoeften van betrokkenen</w:t>
      </w:r>
      <w:r w:rsidR="00E75995" w:rsidRPr="00E75995">
        <w:rPr>
          <w:rFonts w:ascii="Arial" w:hAnsi="Arial" w:cs="Arial"/>
          <w:sz w:val="20"/>
          <w:szCs w:val="22"/>
        </w:rPr>
        <w:t>? De resultaten zijn geanalyseerd en er is onderzocht welke aanbevelingen gedaan kunnen worden om de</w:t>
      </w:r>
      <w:r w:rsidRPr="00E75995">
        <w:rPr>
          <w:rFonts w:ascii="Arial" w:hAnsi="Arial" w:cs="Arial"/>
          <w:sz w:val="20"/>
          <w:szCs w:val="22"/>
        </w:rPr>
        <w:t xml:space="preserve"> hulpverlening </w:t>
      </w:r>
      <w:r w:rsidR="00E75995" w:rsidRPr="00E75995">
        <w:rPr>
          <w:rFonts w:ascii="Arial" w:hAnsi="Arial" w:cs="Arial"/>
          <w:sz w:val="20"/>
          <w:szCs w:val="22"/>
        </w:rPr>
        <w:t>verder te kunnen verbeteren bij het behalen van het doel</w:t>
      </w:r>
      <w:r w:rsidR="00F270F9">
        <w:rPr>
          <w:rFonts w:ascii="Arial" w:hAnsi="Arial" w:cs="Arial"/>
          <w:sz w:val="20"/>
          <w:szCs w:val="22"/>
        </w:rPr>
        <w:t xml:space="preserve">: Het leiden van een </w:t>
      </w:r>
      <w:r w:rsidRPr="00E75995">
        <w:rPr>
          <w:rFonts w:ascii="Arial" w:hAnsi="Arial" w:cs="Arial"/>
          <w:sz w:val="20"/>
          <w:szCs w:val="22"/>
        </w:rPr>
        <w:t>zelfredzaam</w:t>
      </w:r>
      <w:r w:rsidR="00E75995" w:rsidRPr="00E75995">
        <w:rPr>
          <w:rFonts w:ascii="Arial" w:hAnsi="Arial" w:cs="Arial"/>
          <w:sz w:val="20"/>
          <w:szCs w:val="22"/>
        </w:rPr>
        <w:t xml:space="preserve"> leven.</w:t>
      </w:r>
    </w:p>
    <w:p w14:paraId="14AB251B" w14:textId="4509A2B0" w:rsidR="006202E6" w:rsidRDefault="006202E6" w:rsidP="006202E6">
      <w:pPr>
        <w:spacing w:line="360" w:lineRule="auto"/>
        <w:rPr>
          <w:rFonts w:ascii="Arial" w:hAnsi="Arial" w:cs="Arial"/>
          <w:b/>
          <w:sz w:val="20"/>
          <w:szCs w:val="22"/>
        </w:rPr>
      </w:pPr>
      <w:r w:rsidRPr="00E75995">
        <w:rPr>
          <w:rFonts w:ascii="Arial" w:hAnsi="Arial" w:cs="Arial"/>
          <w:b/>
          <w:sz w:val="20"/>
          <w:szCs w:val="22"/>
        </w:rPr>
        <w:t>Wat is er gevonden?</w:t>
      </w:r>
    </w:p>
    <w:p w14:paraId="2428CA5C" w14:textId="6865B7A1" w:rsidR="00C52A8A" w:rsidRDefault="00C52A8A" w:rsidP="00C52A8A">
      <w:pPr>
        <w:spacing w:line="360" w:lineRule="auto"/>
        <w:rPr>
          <w:rFonts w:ascii="Arial" w:hAnsi="Arial" w:cs="Arial"/>
          <w:sz w:val="20"/>
        </w:rPr>
      </w:pPr>
      <w:r>
        <w:rPr>
          <w:rFonts w:ascii="Arial" w:hAnsi="Arial" w:cs="Arial"/>
          <w:sz w:val="20"/>
        </w:rPr>
        <w:t xml:space="preserve">Uit het onderzoek en uit het </w:t>
      </w:r>
      <w:r w:rsidRPr="002963BD">
        <w:rPr>
          <w:rFonts w:ascii="Arial" w:hAnsi="Arial" w:cs="Arial"/>
          <w:sz w:val="20"/>
        </w:rPr>
        <w:t xml:space="preserve">theoretisch kader </w:t>
      </w:r>
      <w:r>
        <w:rPr>
          <w:rFonts w:ascii="Arial" w:hAnsi="Arial" w:cs="Arial"/>
          <w:sz w:val="20"/>
        </w:rPr>
        <w:t xml:space="preserve">komt </w:t>
      </w:r>
      <w:r w:rsidRPr="002963BD">
        <w:rPr>
          <w:rFonts w:ascii="Arial" w:hAnsi="Arial" w:cs="Arial"/>
          <w:sz w:val="20"/>
        </w:rPr>
        <w:t>naar voren</w:t>
      </w:r>
      <w:r>
        <w:rPr>
          <w:rFonts w:ascii="Arial" w:hAnsi="Arial" w:cs="Arial"/>
          <w:sz w:val="20"/>
        </w:rPr>
        <w:t xml:space="preserve"> </w:t>
      </w:r>
      <w:r w:rsidRPr="002963BD">
        <w:rPr>
          <w:rFonts w:ascii="Arial" w:hAnsi="Arial" w:cs="Arial"/>
          <w:sz w:val="20"/>
        </w:rPr>
        <w:t xml:space="preserve">dat een positieve benadering een belangrijk aspect is binnen de ondersteuning </w:t>
      </w:r>
      <w:r>
        <w:rPr>
          <w:rFonts w:ascii="Arial" w:hAnsi="Arial" w:cs="Arial"/>
          <w:sz w:val="20"/>
        </w:rPr>
        <w:t>van</w:t>
      </w:r>
      <w:r w:rsidRPr="002963BD">
        <w:rPr>
          <w:rFonts w:ascii="Arial" w:hAnsi="Arial" w:cs="Arial"/>
          <w:sz w:val="20"/>
        </w:rPr>
        <w:t xml:space="preserve"> het proces naar zelfredzaamheid. </w:t>
      </w:r>
    </w:p>
    <w:p w14:paraId="20655536" w14:textId="77777777" w:rsidR="00C52A8A" w:rsidRDefault="00C52A8A" w:rsidP="00C52A8A">
      <w:pPr>
        <w:spacing w:line="360" w:lineRule="auto"/>
        <w:rPr>
          <w:rFonts w:ascii="Arial" w:hAnsi="Arial" w:cs="Arial"/>
          <w:sz w:val="20"/>
          <w:szCs w:val="20"/>
        </w:rPr>
      </w:pPr>
      <w:r w:rsidRPr="00072CDC">
        <w:rPr>
          <w:rFonts w:ascii="Arial" w:hAnsi="Arial" w:cs="Arial"/>
          <w:sz w:val="20"/>
          <w:szCs w:val="20"/>
        </w:rPr>
        <w:t>Woonbegeleiders van organisatie X kunnen op een positieve manier bijdrage leveren aan het proces naar zelfredzaamheid van cliënten binnen de verschillende woonvormen door een goede balans te vinden tussen</w:t>
      </w:r>
      <w:r>
        <w:rPr>
          <w:rFonts w:ascii="Arial" w:hAnsi="Arial" w:cs="Arial"/>
          <w:sz w:val="20"/>
          <w:szCs w:val="20"/>
        </w:rPr>
        <w:t>:</w:t>
      </w:r>
    </w:p>
    <w:p w14:paraId="6A82CBDC" w14:textId="77777777" w:rsidR="00C52A8A" w:rsidRDefault="00C52A8A" w:rsidP="00C52A8A">
      <w:pPr>
        <w:pStyle w:val="Lijstalinea"/>
        <w:numPr>
          <w:ilvl w:val="0"/>
          <w:numId w:val="42"/>
        </w:numPr>
        <w:spacing w:line="360" w:lineRule="auto"/>
        <w:rPr>
          <w:rFonts w:ascii="Arial" w:hAnsi="Arial" w:cs="Arial"/>
          <w:sz w:val="20"/>
          <w:szCs w:val="20"/>
        </w:rPr>
      </w:pPr>
      <w:r w:rsidRPr="00964DFE">
        <w:rPr>
          <w:rFonts w:ascii="Arial" w:hAnsi="Arial" w:cs="Arial"/>
          <w:sz w:val="20"/>
          <w:szCs w:val="20"/>
        </w:rPr>
        <w:t>ondersteuning bieden</w:t>
      </w:r>
      <w:r>
        <w:rPr>
          <w:rFonts w:ascii="Arial" w:hAnsi="Arial" w:cs="Arial"/>
          <w:sz w:val="20"/>
          <w:szCs w:val="20"/>
        </w:rPr>
        <w:t>;</w:t>
      </w:r>
    </w:p>
    <w:p w14:paraId="36D3AF8F" w14:textId="77777777" w:rsidR="00C52A8A" w:rsidRDefault="00C52A8A" w:rsidP="00C52A8A">
      <w:pPr>
        <w:pStyle w:val="Lijstalinea"/>
        <w:numPr>
          <w:ilvl w:val="0"/>
          <w:numId w:val="42"/>
        </w:numPr>
        <w:spacing w:line="360" w:lineRule="auto"/>
        <w:rPr>
          <w:rFonts w:ascii="Arial" w:hAnsi="Arial" w:cs="Arial"/>
          <w:sz w:val="20"/>
          <w:szCs w:val="20"/>
        </w:rPr>
      </w:pPr>
      <w:r w:rsidRPr="00964DFE">
        <w:rPr>
          <w:rFonts w:ascii="Arial" w:hAnsi="Arial" w:cs="Arial"/>
          <w:sz w:val="20"/>
          <w:szCs w:val="20"/>
        </w:rPr>
        <w:t>het overnemen van taken</w:t>
      </w:r>
      <w:r>
        <w:rPr>
          <w:rFonts w:ascii="Arial" w:hAnsi="Arial" w:cs="Arial"/>
          <w:sz w:val="20"/>
          <w:szCs w:val="20"/>
        </w:rPr>
        <w:t>;</w:t>
      </w:r>
    </w:p>
    <w:p w14:paraId="7202C55B" w14:textId="77777777" w:rsidR="00C52A8A" w:rsidRPr="00964DFE" w:rsidRDefault="00C52A8A" w:rsidP="00C52A8A">
      <w:pPr>
        <w:pStyle w:val="Lijstalinea"/>
        <w:numPr>
          <w:ilvl w:val="0"/>
          <w:numId w:val="42"/>
        </w:numPr>
        <w:spacing w:line="360" w:lineRule="auto"/>
        <w:rPr>
          <w:rFonts w:ascii="Arial" w:hAnsi="Arial" w:cs="Arial"/>
          <w:sz w:val="20"/>
          <w:szCs w:val="20"/>
        </w:rPr>
      </w:pPr>
      <w:r>
        <w:rPr>
          <w:rFonts w:ascii="Arial" w:hAnsi="Arial" w:cs="Arial"/>
          <w:sz w:val="20"/>
          <w:szCs w:val="20"/>
        </w:rPr>
        <w:t xml:space="preserve">het </w:t>
      </w:r>
      <w:r w:rsidRPr="00964DFE">
        <w:rPr>
          <w:rFonts w:ascii="Arial" w:hAnsi="Arial" w:cs="Arial"/>
          <w:sz w:val="20"/>
          <w:szCs w:val="20"/>
        </w:rPr>
        <w:t xml:space="preserve">werken aan een vertrouwensband. </w:t>
      </w:r>
    </w:p>
    <w:p w14:paraId="3A7B1C06" w14:textId="77777777" w:rsidR="00E75995" w:rsidRPr="00E75995" w:rsidRDefault="006202E6" w:rsidP="006202E6">
      <w:pPr>
        <w:spacing w:line="360" w:lineRule="auto"/>
        <w:rPr>
          <w:rFonts w:ascii="Arial" w:hAnsi="Arial" w:cs="Arial"/>
          <w:b/>
          <w:sz w:val="20"/>
          <w:szCs w:val="22"/>
        </w:rPr>
      </w:pPr>
      <w:r w:rsidRPr="00E75995">
        <w:rPr>
          <w:rFonts w:ascii="Arial" w:hAnsi="Arial" w:cs="Arial"/>
          <w:b/>
          <w:sz w:val="20"/>
          <w:szCs w:val="22"/>
        </w:rPr>
        <w:t xml:space="preserve">Wat betekenen de bevindingen? </w:t>
      </w:r>
    </w:p>
    <w:p w14:paraId="6CB89262" w14:textId="77777777" w:rsidR="00C52A8A" w:rsidRDefault="00C52A8A" w:rsidP="006202E6">
      <w:pPr>
        <w:spacing w:line="360" w:lineRule="auto"/>
        <w:rPr>
          <w:rFonts w:ascii="Arial" w:hAnsi="Arial" w:cs="Arial"/>
          <w:sz w:val="20"/>
          <w:szCs w:val="22"/>
        </w:rPr>
      </w:pPr>
      <w:r>
        <w:rPr>
          <w:rFonts w:ascii="Arial" w:hAnsi="Arial" w:cs="Arial"/>
          <w:sz w:val="20"/>
          <w:szCs w:val="22"/>
        </w:rPr>
        <w:t>Op basis van de resultaten worden in hoofdstuk 6 aanbevelingen gedaan.</w:t>
      </w:r>
    </w:p>
    <w:p w14:paraId="6FE84E5A" w14:textId="40E2F862" w:rsidR="00C52A8A" w:rsidRDefault="00C52A8A" w:rsidP="006202E6">
      <w:pPr>
        <w:spacing w:line="360" w:lineRule="auto"/>
        <w:rPr>
          <w:rFonts w:ascii="Arial" w:hAnsi="Arial" w:cs="Arial"/>
          <w:sz w:val="20"/>
          <w:szCs w:val="22"/>
        </w:rPr>
      </w:pPr>
      <w:r>
        <w:rPr>
          <w:rFonts w:ascii="Arial" w:hAnsi="Arial" w:cs="Arial"/>
          <w:sz w:val="20"/>
          <w:szCs w:val="22"/>
        </w:rPr>
        <w:t>Een sterke kwaliteit van organisatie X is</w:t>
      </w:r>
      <w:r w:rsidR="005362BC">
        <w:rPr>
          <w:rFonts w:ascii="Arial" w:hAnsi="Arial" w:cs="Arial"/>
          <w:sz w:val="20"/>
          <w:szCs w:val="22"/>
        </w:rPr>
        <w:t xml:space="preserve"> dat begeleiders zich positief opstellen </w:t>
      </w:r>
      <w:r>
        <w:rPr>
          <w:rFonts w:ascii="Arial" w:hAnsi="Arial" w:cs="Arial"/>
          <w:sz w:val="20"/>
          <w:szCs w:val="22"/>
        </w:rPr>
        <w:t>‘naast de cliënt</w:t>
      </w:r>
      <w:r w:rsidR="009617E7">
        <w:rPr>
          <w:rFonts w:ascii="Arial" w:hAnsi="Arial" w:cs="Arial"/>
          <w:sz w:val="20"/>
          <w:szCs w:val="22"/>
        </w:rPr>
        <w:t xml:space="preserve"> staan</w:t>
      </w:r>
      <w:r>
        <w:rPr>
          <w:rFonts w:ascii="Arial" w:hAnsi="Arial" w:cs="Arial"/>
          <w:sz w:val="20"/>
          <w:szCs w:val="22"/>
        </w:rPr>
        <w:t xml:space="preserve">’ tijdens de begeleiding. Dit wordt als zinvol en prettig ervaren. Het bouwen aan een ‘vertrouwensband’ vormt ook een essentieel onderdeel </w:t>
      </w:r>
      <w:r w:rsidR="005362BC">
        <w:rPr>
          <w:rFonts w:ascii="Arial" w:hAnsi="Arial" w:cs="Arial"/>
          <w:sz w:val="20"/>
          <w:szCs w:val="22"/>
        </w:rPr>
        <w:t xml:space="preserve">tijdens </w:t>
      </w:r>
      <w:r>
        <w:rPr>
          <w:rFonts w:ascii="Arial" w:hAnsi="Arial" w:cs="Arial"/>
          <w:sz w:val="20"/>
          <w:szCs w:val="22"/>
        </w:rPr>
        <w:t xml:space="preserve">de begeleiding. Dit zijn aspecten in de hulpverlening die ook in de aanbevelingen naar voren komen </w:t>
      </w:r>
      <w:r w:rsidR="005362BC">
        <w:rPr>
          <w:rFonts w:ascii="Arial" w:hAnsi="Arial" w:cs="Arial"/>
          <w:sz w:val="20"/>
          <w:szCs w:val="22"/>
        </w:rPr>
        <w:t>als belangrijk. O</w:t>
      </w:r>
      <w:r>
        <w:rPr>
          <w:rFonts w:ascii="Arial" w:hAnsi="Arial" w:cs="Arial"/>
          <w:sz w:val="20"/>
          <w:szCs w:val="22"/>
        </w:rPr>
        <w:t xml:space="preserve">rganisatie X </w:t>
      </w:r>
      <w:r w:rsidR="005362BC">
        <w:rPr>
          <w:rFonts w:ascii="Arial" w:hAnsi="Arial" w:cs="Arial"/>
          <w:sz w:val="20"/>
          <w:szCs w:val="22"/>
        </w:rPr>
        <w:t xml:space="preserve">voldoet hier </w:t>
      </w:r>
      <w:r>
        <w:rPr>
          <w:rFonts w:ascii="Arial" w:hAnsi="Arial" w:cs="Arial"/>
          <w:sz w:val="20"/>
          <w:szCs w:val="22"/>
        </w:rPr>
        <w:t>in voldoende mate</w:t>
      </w:r>
      <w:r w:rsidR="005362BC">
        <w:rPr>
          <w:rFonts w:ascii="Arial" w:hAnsi="Arial" w:cs="Arial"/>
          <w:sz w:val="20"/>
          <w:szCs w:val="22"/>
        </w:rPr>
        <w:t xml:space="preserve"> aan en daarom wordt geadviseerd om hierin ook in de toekomst te blijven investeren.</w:t>
      </w:r>
    </w:p>
    <w:p w14:paraId="5D340712" w14:textId="02E526C6" w:rsidR="005362BC" w:rsidRDefault="00C52A8A" w:rsidP="006202E6">
      <w:pPr>
        <w:spacing w:line="360" w:lineRule="auto"/>
        <w:rPr>
          <w:rFonts w:ascii="Arial" w:hAnsi="Arial" w:cs="Arial"/>
          <w:sz w:val="20"/>
          <w:szCs w:val="22"/>
        </w:rPr>
      </w:pPr>
      <w:r>
        <w:rPr>
          <w:rFonts w:ascii="Arial" w:hAnsi="Arial" w:cs="Arial"/>
          <w:sz w:val="20"/>
          <w:szCs w:val="22"/>
        </w:rPr>
        <w:t>De overige aanbevelingen hebben in hoofdlijn betrekking op</w:t>
      </w:r>
      <w:r w:rsidR="005362BC">
        <w:rPr>
          <w:rFonts w:ascii="Arial" w:hAnsi="Arial" w:cs="Arial"/>
          <w:sz w:val="20"/>
          <w:szCs w:val="22"/>
        </w:rPr>
        <w:t xml:space="preserve"> het verbeteren van </w:t>
      </w:r>
      <w:r>
        <w:rPr>
          <w:rFonts w:ascii="Arial" w:hAnsi="Arial" w:cs="Arial"/>
          <w:sz w:val="20"/>
          <w:szCs w:val="22"/>
        </w:rPr>
        <w:t>de communicatie</w:t>
      </w:r>
      <w:r w:rsidR="005362BC">
        <w:rPr>
          <w:rFonts w:ascii="Arial" w:hAnsi="Arial" w:cs="Arial"/>
          <w:sz w:val="20"/>
          <w:szCs w:val="22"/>
        </w:rPr>
        <w:t xml:space="preserve">, </w:t>
      </w:r>
      <w:r>
        <w:rPr>
          <w:rFonts w:ascii="Arial" w:hAnsi="Arial" w:cs="Arial"/>
          <w:sz w:val="20"/>
          <w:szCs w:val="22"/>
        </w:rPr>
        <w:t xml:space="preserve">de </w:t>
      </w:r>
      <w:r w:rsidR="005362BC">
        <w:rPr>
          <w:rFonts w:ascii="Arial" w:hAnsi="Arial" w:cs="Arial"/>
          <w:sz w:val="20"/>
          <w:szCs w:val="22"/>
        </w:rPr>
        <w:t>manier van begeleiding naar werk, de controle</w:t>
      </w:r>
      <w:r w:rsidR="009617E7">
        <w:rPr>
          <w:rFonts w:ascii="Arial" w:hAnsi="Arial" w:cs="Arial"/>
          <w:sz w:val="20"/>
          <w:szCs w:val="22"/>
        </w:rPr>
        <w:t>,</w:t>
      </w:r>
      <w:r w:rsidR="005362BC">
        <w:rPr>
          <w:rFonts w:ascii="Arial" w:hAnsi="Arial" w:cs="Arial"/>
          <w:sz w:val="20"/>
          <w:szCs w:val="22"/>
        </w:rPr>
        <w:t xml:space="preserve"> het toezicht binnen de woongroepen en het inzetten van een beloningssysteem.</w:t>
      </w:r>
    </w:p>
    <w:p w14:paraId="57C15706" w14:textId="77777777" w:rsidR="00C52A8A" w:rsidRDefault="00C52A8A">
      <w:pPr>
        <w:rPr>
          <w:rFonts w:ascii="Arial" w:hAnsi="Arial" w:cs="Arial"/>
          <w:sz w:val="20"/>
          <w:szCs w:val="22"/>
        </w:rPr>
      </w:pPr>
      <w:r>
        <w:rPr>
          <w:rFonts w:ascii="Arial" w:hAnsi="Arial" w:cs="Arial"/>
          <w:sz w:val="20"/>
          <w:szCs w:val="22"/>
        </w:rPr>
        <w:br w:type="page"/>
      </w:r>
    </w:p>
    <w:p w14:paraId="288A97E5" w14:textId="5D9D0993" w:rsidR="00887080" w:rsidRDefault="00887080" w:rsidP="00887080">
      <w:pPr>
        <w:pStyle w:val="Kop1"/>
      </w:pPr>
      <w:bookmarkStart w:id="4" w:name="_Toc517272573"/>
      <w:r>
        <w:lastRenderedPageBreak/>
        <w:t>Inleiding</w:t>
      </w:r>
      <w:bookmarkEnd w:id="4"/>
      <w:r w:rsidR="00FB5367">
        <w:t xml:space="preserve">   </w:t>
      </w:r>
    </w:p>
    <w:p w14:paraId="5322D33A" w14:textId="77777777" w:rsidR="000B3180" w:rsidRDefault="000B3180"/>
    <w:p w14:paraId="13B776E1" w14:textId="77777777" w:rsidR="003720E1" w:rsidRDefault="00CC421C" w:rsidP="00C02DFE">
      <w:pPr>
        <w:spacing w:line="360" w:lineRule="auto"/>
        <w:rPr>
          <w:rFonts w:ascii="Arial" w:hAnsi="Arial" w:cs="Arial"/>
          <w:sz w:val="20"/>
          <w:szCs w:val="22"/>
        </w:rPr>
      </w:pPr>
      <w:r>
        <w:rPr>
          <w:rFonts w:ascii="Arial" w:hAnsi="Arial" w:cs="Arial"/>
          <w:sz w:val="20"/>
          <w:szCs w:val="22"/>
        </w:rPr>
        <w:t>Zelfredzaamheid is een begrip dat doorgaans veel gebruikt wordt</w:t>
      </w:r>
      <w:r w:rsidR="003720E1">
        <w:rPr>
          <w:rFonts w:ascii="Arial" w:hAnsi="Arial" w:cs="Arial"/>
          <w:sz w:val="20"/>
          <w:szCs w:val="22"/>
        </w:rPr>
        <w:t xml:space="preserve"> door overheid en zorginstellingen.</w:t>
      </w:r>
      <w:r>
        <w:rPr>
          <w:rFonts w:ascii="Arial" w:hAnsi="Arial" w:cs="Arial"/>
          <w:sz w:val="20"/>
          <w:szCs w:val="22"/>
        </w:rPr>
        <w:t xml:space="preserve"> Door de maatschappelijke ontwikkelingen</w:t>
      </w:r>
      <w:r w:rsidR="006B4F3A">
        <w:rPr>
          <w:rFonts w:ascii="Arial" w:hAnsi="Arial" w:cs="Arial"/>
          <w:sz w:val="20"/>
          <w:szCs w:val="22"/>
        </w:rPr>
        <w:t xml:space="preserve"> </w:t>
      </w:r>
      <w:r w:rsidR="003720E1">
        <w:rPr>
          <w:rFonts w:ascii="Arial" w:hAnsi="Arial" w:cs="Arial"/>
          <w:sz w:val="20"/>
          <w:szCs w:val="22"/>
        </w:rPr>
        <w:t>in</w:t>
      </w:r>
      <w:r w:rsidR="006B4F3A">
        <w:rPr>
          <w:rFonts w:ascii="Arial" w:hAnsi="Arial" w:cs="Arial"/>
          <w:sz w:val="20"/>
          <w:szCs w:val="22"/>
        </w:rPr>
        <w:t xml:space="preserve"> de </w:t>
      </w:r>
      <w:r w:rsidR="003720E1">
        <w:rPr>
          <w:rFonts w:ascii="Arial" w:hAnsi="Arial" w:cs="Arial"/>
          <w:sz w:val="20"/>
          <w:szCs w:val="22"/>
        </w:rPr>
        <w:t>afgelopen</w:t>
      </w:r>
      <w:r w:rsidR="006B4F3A">
        <w:rPr>
          <w:rFonts w:ascii="Arial" w:hAnsi="Arial" w:cs="Arial"/>
          <w:sz w:val="20"/>
          <w:szCs w:val="22"/>
        </w:rPr>
        <w:t xml:space="preserve"> </w:t>
      </w:r>
      <w:r w:rsidR="003720E1">
        <w:rPr>
          <w:rFonts w:ascii="Arial" w:hAnsi="Arial" w:cs="Arial"/>
          <w:sz w:val="20"/>
          <w:szCs w:val="22"/>
        </w:rPr>
        <w:t xml:space="preserve">jaren </w:t>
      </w:r>
      <w:r w:rsidR="00954D9F">
        <w:rPr>
          <w:rFonts w:ascii="Arial" w:hAnsi="Arial" w:cs="Arial"/>
          <w:sz w:val="20"/>
          <w:szCs w:val="22"/>
        </w:rPr>
        <w:t>en met name de overgang van verzorgingsstaat naar participatiesamenleving</w:t>
      </w:r>
      <w:r w:rsidR="003720E1">
        <w:rPr>
          <w:rFonts w:ascii="Arial" w:hAnsi="Arial" w:cs="Arial"/>
          <w:sz w:val="20"/>
          <w:szCs w:val="22"/>
        </w:rPr>
        <w:t>,</w:t>
      </w:r>
      <w:r w:rsidR="00954D9F">
        <w:rPr>
          <w:rFonts w:ascii="Arial" w:hAnsi="Arial" w:cs="Arial"/>
          <w:sz w:val="20"/>
          <w:szCs w:val="22"/>
        </w:rPr>
        <w:t xml:space="preserve"> is zelfredzaamheid een steeds terugkerend begrip. De overheid doet</w:t>
      </w:r>
      <w:r>
        <w:rPr>
          <w:rFonts w:ascii="Arial" w:hAnsi="Arial" w:cs="Arial"/>
          <w:sz w:val="20"/>
          <w:szCs w:val="22"/>
        </w:rPr>
        <w:t xml:space="preserve"> steeds </w:t>
      </w:r>
      <w:r w:rsidR="003720E1">
        <w:rPr>
          <w:rFonts w:ascii="Arial" w:hAnsi="Arial" w:cs="Arial"/>
          <w:sz w:val="20"/>
          <w:szCs w:val="22"/>
        </w:rPr>
        <w:t>vaker</w:t>
      </w:r>
      <w:r>
        <w:rPr>
          <w:rFonts w:ascii="Arial" w:hAnsi="Arial" w:cs="Arial"/>
          <w:sz w:val="20"/>
          <w:szCs w:val="22"/>
        </w:rPr>
        <w:t xml:space="preserve"> beroep op de eigen kracht van de burgers.</w:t>
      </w:r>
      <w:r w:rsidR="00954D9F">
        <w:rPr>
          <w:rFonts w:ascii="Arial" w:hAnsi="Arial" w:cs="Arial"/>
          <w:sz w:val="20"/>
          <w:szCs w:val="22"/>
        </w:rPr>
        <w:t xml:space="preserve"> Dit heeft mede te maken met bezuinigingen in de zorg.</w:t>
      </w:r>
      <w:r>
        <w:rPr>
          <w:rFonts w:ascii="Arial" w:hAnsi="Arial" w:cs="Arial"/>
          <w:sz w:val="20"/>
          <w:szCs w:val="22"/>
        </w:rPr>
        <w:t xml:space="preserve"> Er wordt van burgers verwacht dat zij participeren in de samenleving en tot een bepaald niveau zelfredzaam zijn.</w:t>
      </w:r>
      <w:r w:rsidR="00954D9F">
        <w:rPr>
          <w:rFonts w:ascii="Arial" w:hAnsi="Arial" w:cs="Arial"/>
          <w:sz w:val="20"/>
          <w:szCs w:val="22"/>
        </w:rPr>
        <w:t xml:space="preserve"> </w:t>
      </w:r>
    </w:p>
    <w:p w14:paraId="4066CB09" w14:textId="38C5E59E" w:rsidR="006B4F3A" w:rsidRPr="003B46B3" w:rsidRDefault="00CC421C" w:rsidP="00C02DFE">
      <w:pPr>
        <w:spacing w:line="360" w:lineRule="auto"/>
        <w:rPr>
          <w:rFonts w:ascii="Arial" w:hAnsi="Arial" w:cs="Arial"/>
          <w:sz w:val="20"/>
          <w:szCs w:val="22"/>
        </w:rPr>
      </w:pPr>
      <w:r w:rsidRPr="003B46B3">
        <w:rPr>
          <w:rFonts w:ascii="Arial" w:hAnsi="Arial" w:cs="Arial"/>
          <w:sz w:val="20"/>
          <w:szCs w:val="22"/>
        </w:rPr>
        <w:t xml:space="preserve">Maar wat is zelfredzaamheid precies? Begrippen als zelfregie, zelfstandigheid en eigen kracht worden er vaak aan gekoppeld. Zelfredzaamheid staat in dit onderzoek voor: </w:t>
      </w:r>
    </w:p>
    <w:p w14:paraId="5A3DA25C" w14:textId="2C89F0CB" w:rsidR="00FB0DDC" w:rsidRPr="003B46B3" w:rsidRDefault="00FB0DDC" w:rsidP="003720E1">
      <w:pPr>
        <w:spacing w:line="360" w:lineRule="auto"/>
        <w:rPr>
          <w:rFonts w:ascii="Arial" w:hAnsi="Arial" w:cs="Arial"/>
          <w:i/>
          <w:sz w:val="20"/>
          <w:szCs w:val="22"/>
        </w:rPr>
      </w:pPr>
      <w:r w:rsidRPr="003B46B3">
        <w:rPr>
          <w:rFonts w:ascii="Arial" w:hAnsi="Arial" w:cs="Arial"/>
          <w:i/>
          <w:sz w:val="20"/>
          <w:szCs w:val="22"/>
        </w:rPr>
        <w:t xml:space="preserve">‘’Het vermogen van de cliënt om binnen het eigen </w:t>
      </w:r>
      <w:r w:rsidR="00F270F9" w:rsidRPr="003B46B3">
        <w:rPr>
          <w:rFonts w:ascii="Arial" w:hAnsi="Arial" w:cs="Arial"/>
          <w:i/>
          <w:sz w:val="20"/>
          <w:szCs w:val="22"/>
        </w:rPr>
        <w:t>netwerk</w:t>
      </w:r>
      <w:r w:rsidRPr="003B46B3">
        <w:rPr>
          <w:rFonts w:ascii="Arial" w:hAnsi="Arial" w:cs="Arial"/>
          <w:i/>
          <w:sz w:val="20"/>
          <w:szCs w:val="22"/>
        </w:rPr>
        <w:t xml:space="preserve"> zichzelf te redden in het dagelijks leven, zonder professionele hulp.</w:t>
      </w:r>
      <w:r w:rsidR="00E0569F" w:rsidRPr="003B46B3">
        <w:rPr>
          <w:rFonts w:ascii="Arial" w:hAnsi="Arial" w:cs="Arial"/>
          <w:i/>
          <w:sz w:val="20"/>
          <w:szCs w:val="22"/>
        </w:rPr>
        <w:t>’’</w:t>
      </w:r>
    </w:p>
    <w:p w14:paraId="1B347ED3" w14:textId="2B86A9D8" w:rsidR="009D30D7" w:rsidRPr="003B46B3" w:rsidRDefault="00FB0DDC" w:rsidP="009D30D7">
      <w:pPr>
        <w:spacing w:line="360" w:lineRule="auto"/>
        <w:rPr>
          <w:rFonts w:ascii="Arial" w:hAnsi="Arial" w:cs="Arial"/>
          <w:sz w:val="20"/>
          <w:szCs w:val="22"/>
        </w:rPr>
      </w:pPr>
      <w:r w:rsidRPr="003B46B3">
        <w:rPr>
          <w:rFonts w:ascii="Arial" w:hAnsi="Arial" w:cs="Arial"/>
          <w:sz w:val="20"/>
          <w:szCs w:val="22"/>
        </w:rPr>
        <w:t>Hier hoort ook samenredzaamheid bij. Samenredzaamheid is een onderdeel van zelfredzaamheid omdat het zelfstandig in staat zijn om het sociaal netwerk functioneel in te zetten, ook behoort tot de kracht en mogelijkheid van de burger.</w:t>
      </w:r>
      <w:r w:rsidR="001B3A6F" w:rsidRPr="003B46B3">
        <w:rPr>
          <w:rFonts w:ascii="Arial" w:hAnsi="Arial" w:cs="Arial"/>
          <w:sz w:val="20"/>
          <w:szCs w:val="22"/>
        </w:rPr>
        <w:t xml:space="preserve"> </w:t>
      </w:r>
      <w:r w:rsidRPr="003B46B3">
        <w:rPr>
          <w:rFonts w:ascii="Arial" w:hAnsi="Arial" w:cs="Arial"/>
          <w:sz w:val="20"/>
          <w:szCs w:val="22"/>
        </w:rPr>
        <w:t>Dit betekent dat je als burger in staat bent om, indien nodig de hulp in te schakelen van je eigen netwerk zoals familie, vrienden of buren</w:t>
      </w:r>
      <w:r w:rsidR="00F270F9" w:rsidRPr="003B46B3">
        <w:rPr>
          <w:rFonts w:ascii="Arial" w:hAnsi="Arial" w:cs="Arial"/>
          <w:sz w:val="20"/>
          <w:szCs w:val="22"/>
        </w:rPr>
        <w:t xml:space="preserve"> (Hendriks &amp; van de Wijdeven, 2014).</w:t>
      </w:r>
      <w:r w:rsidRPr="003B46B3">
        <w:rPr>
          <w:rFonts w:ascii="Arial" w:hAnsi="Arial" w:cs="Arial"/>
          <w:sz w:val="20"/>
          <w:szCs w:val="22"/>
        </w:rPr>
        <w:br/>
      </w:r>
      <w:r w:rsidR="009D30D7" w:rsidRPr="003B46B3">
        <w:rPr>
          <w:rFonts w:ascii="Arial" w:hAnsi="Arial" w:cs="Arial"/>
          <w:sz w:val="20"/>
          <w:szCs w:val="22"/>
        </w:rPr>
        <w:t xml:space="preserve">Woonbegeleiders zijn opgeleid om mensen te activeren en motiveren om eigen regie in het dagelijks leven te nemen en krijgen. De burger moet zelfredzaam zijn. </w:t>
      </w:r>
      <w:r w:rsidR="009D30D7" w:rsidRPr="003B46B3">
        <w:rPr>
          <w:rFonts w:ascii="Arial" w:hAnsi="Arial" w:cs="Arial"/>
          <w:sz w:val="20"/>
          <w:szCs w:val="22"/>
        </w:rPr>
        <w:br/>
        <w:t>Hiervoor zijn diverse methodieken en theorieën ontwikkeld zoals bijvoorbeeld de Eigen kracht conferentie</w:t>
      </w:r>
      <w:r w:rsidR="00A2329B">
        <w:rPr>
          <w:rFonts w:ascii="Arial" w:hAnsi="Arial" w:cs="Arial"/>
          <w:sz w:val="20"/>
          <w:szCs w:val="22"/>
        </w:rPr>
        <w:t xml:space="preserve">, </w:t>
      </w:r>
      <w:r w:rsidR="009D30D7" w:rsidRPr="003B46B3">
        <w:rPr>
          <w:rFonts w:ascii="Arial" w:hAnsi="Arial" w:cs="Arial"/>
          <w:sz w:val="20"/>
          <w:szCs w:val="22"/>
        </w:rPr>
        <w:t>Het wrap-around model</w:t>
      </w:r>
      <w:r w:rsidR="00A2329B">
        <w:rPr>
          <w:rFonts w:ascii="Arial" w:hAnsi="Arial" w:cs="Arial"/>
          <w:sz w:val="20"/>
          <w:szCs w:val="22"/>
        </w:rPr>
        <w:t xml:space="preserve"> </w:t>
      </w:r>
      <w:r w:rsidR="009D30D7" w:rsidRPr="003B46B3">
        <w:rPr>
          <w:rFonts w:ascii="Arial" w:hAnsi="Arial" w:cs="Arial"/>
          <w:sz w:val="20"/>
          <w:szCs w:val="22"/>
        </w:rPr>
        <w:t>en de ZRM-Matrix waarvan de vernieuwde versie in 2017 is gelanceerd</w:t>
      </w:r>
      <w:r w:rsidR="00A2329B">
        <w:rPr>
          <w:rFonts w:ascii="Arial" w:hAnsi="Arial" w:cs="Arial"/>
          <w:sz w:val="20"/>
          <w:szCs w:val="22"/>
        </w:rPr>
        <w:t>.</w:t>
      </w:r>
    </w:p>
    <w:p w14:paraId="47F23786" w14:textId="27578B0F" w:rsidR="009D30D7" w:rsidRPr="003B46B3" w:rsidRDefault="009D30D7" w:rsidP="009D30D7">
      <w:pPr>
        <w:spacing w:line="360" w:lineRule="auto"/>
        <w:rPr>
          <w:rFonts w:ascii="Arial" w:hAnsi="Arial" w:cs="Arial"/>
          <w:sz w:val="20"/>
          <w:szCs w:val="22"/>
        </w:rPr>
      </w:pPr>
      <w:r w:rsidRPr="003B46B3">
        <w:rPr>
          <w:rFonts w:ascii="Arial" w:hAnsi="Arial" w:cs="Arial"/>
          <w:sz w:val="20"/>
          <w:szCs w:val="22"/>
        </w:rPr>
        <w:t>Er zijn natuurlijk nog meer voorbeelden maar uiteindelijk blijft maatwerk over het algemeen het belangrijkst. Ieder individu is anders en wil op een unieke manier benaderd worden. Het is aan organisatie X hoe zij dit maatwerk invullen om de cliënt zo effectief mogelijk te begeleiden naar zelfredzaamheid.</w:t>
      </w:r>
    </w:p>
    <w:p w14:paraId="63527258" w14:textId="68D4707D" w:rsidR="009D30D7" w:rsidRPr="003B46B3" w:rsidRDefault="009D30D7" w:rsidP="009D30D7">
      <w:pPr>
        <w:spacing w:line="360" w:lineRule="auto"/>
        <w:rPr>
          <w:rFonts w:ascii="Arial" w:hAnsi="Arial" w:cs="Arial"/>
          <w:sz w:val="20"/>
          <w:szCs w:val="22"/>
        </w:rPr>
      </w:pPr>
      <w:r w:rsidRPr="003B46B3">
        <w:rPr>
          <w:rFonts w:ascii="Arial" w:hAnsi="Arial" w:cs="Arial"/>
          <w:sz w:val="20"/>
          <w:szCs w:val="22"/>
        </w:rPr>
        <w:t>De rol van de hulpverlening is cliënten te helpen om te leren dingen zelf te doen en op te lossen. Het probleem dat je bij organisatie X ziet gebeuren is dat hulpverleners dingen voor cliënten doen in plaats van de cliënt te leren het zelf te doen. Deze handelingen uit de praktijk sluiten niet aan met de doelstellingen vanuit overheid, gemeenten en organisatie X.</w:t>
      </w:r>
    </w:p>
    <w:p w14:paraId="313E4BD4" w14:textId="4B1CAF33" w:rsidR="006B4F3A" w:rsidRPr="003B46B3" w:rsidRDefault="00FB0DDC" w:rsidP="003720E1">
      <w:pPr>
        <w:spacing w:line="360" w:lineRule="auto"/>
        <w:rPr>
          <w:rFonts w:ascii="Arial" w:hAnsi="Arial" w:cs="Arial"/>
          <w:sz w:val="20"/>
          <w:szCs w:val="22"/>
        </w:rPr>
      </w:pPr>
      <w:r w:rsidRPr="003B46B3">
        <w:rPr>
          <w:rFonts w:ascii="Arial" w:hAnsi="Arial" w:cs="Arial"/>
          <w:sz w:val="20"/>
          <w:szCs w:val="22"/>
        </w:rPr>
        <w:t xml:space="preserve">Het onderzoek moet duidelijk maken </w:t>
      </w:r>
      <w:r w:rsidR="003C391C" w:rsidRPr="003B46B3">
        <w:rPr>
          <w:rFonts w:ascii="Arial" w:hAnsi="Arial" w:cs="Arial"/>
          <w:sz w:val="20"/>
          <w:szCs w:val="22"/>
        </w:rPr>
        <w:t>op welke wijze de</w:t>
      </w:r>
      <w:r w:rsidRPr="003B46B3">
        <w:rPr>
          <w:rFonts w:ascii="Arial" w:hAnsi="Arial" w:cs="Arial"/>
          <w:sz w:val="20"/>
          <w:szCs w:val="22"/>
        </w:rPr>
        <w:t xml:space="preserve"> </w:t>
      </w:r>
      <w:r w:rsidR="003C391C" w:rsidRPr="003B46B3">
        <w:rPr>
          <w:rFonts w:ascii="Arial" w:hAnsi="Arial" w:cs="Arial"/>
          <w:sz w:val="20"/>
          <w:szCs w:val="22"/>
        </w:rPr>
        <w:t>hulpverleners van organisatie X cliënten dienen te ondersteunen</w:t>
      </w:r>
      <w:r w:rsidRPr="003B46B3">
        <w:rPr>
          <w:rFonts w:ascii="Arial" w:hAnsi="Arial" w:cs="Arial"/>
          <w:sz w:val="20"/>
          <w:szCs w:val="22"/>
        </w:rPr>
        <w:t xml:space="preserve"> bij het bereiken van dit doel en hoe de burger leert om de verantwoordelijkheden te nemen en op eigen kracht te acteren in het dagelijks leven.</w:t>
      </w:r>
    </w:p>
    <w:p w14:paraId="417A6B0D" w14:textId="7F2CD972" w:rsidR="005372B1" w:rsidRPr="008405B1" w:rsidRDefault="005372B1" w:rsidP="003761EC">
      <w:pPr>
        <w:spacing w:line="360" w:lineRule="auto"/>
        <w:rPr>
          <w:rFonts w:ascii="Arial" w:hAnsi="Arial" w:cs="Arial"/>
          <w:sz w:val="20"/>
          <w:szCs w:val="22"/>
        </w:rPr>
      </w:pPr>
      <w:r w:rsidRPr="008405B1">
        <w:rPr>
          <w:rFonts w:ascii="Arial" w:hAnsi="Arial" w:cs="Arial"/>
          <w:sz w:val="20"/>
          <w:szCs w:val="22"/>
        </w:rPr>
        <w:t xml:space="preserve">Het onderzoek begint met een probleemanalyse. Hierin wordt in kaart gebracht welke huidige situaties er zich plaatsvinden op macro, meso en microniveau. </w:t>
      </w:r>
      <w:r w:rsidR="008405B1" w:rsidRPr="008405B1">
        <w:rPr>
          <w:rFonts w:ascii="Arial" w:hAnsi="Arial" w:cs="Arial"/>
          <w:sz w:val="20"/>
          <w:szCs w:val="22"/>
        </w:rPr>
        <w:t xml:space="preserve">Vervolgens vloeien hier onderzoeksvragen uit waarbij in het theoretisch kader de bestaande theorieën beschreven worden. Op basis van de </w:t>
      </w:r>
      <w:r w:rsidR="003C391C">
        <w:rPr>
          <w:rFonts w:ascii="Arial" w:hAnsi="Arial" w:cs="Arial"/>
          <w:sz w:val="20"/>
          <w:szCs w:val="22"/>
        </w:rPr>
        <w:t xml:space="preserve">reeds </w:t>
      </w:r>
      <w:r w:rsidR="008405B1" w:rsidRPr="008405B1">
        <w:rPr>
          <w:rFonts w:ascii="Arial" w:hAnsi="Arial" w:cs="Arial"/>
          <w:sz w:val="20"/>
          <w:szCs w:val="22"/>
        </w:rPr>
        <w:t xml:space="preserve">bekende informatie worden de meetinstrument en de dataverzamelingsmethode ontwikkelt. </w:t>
      </w:r>
      <w:r w:rsidR="008405B1" w:rsidRPr="008405B1">
        <w:rPr>
          <w:rFonts w:ascii="Arial" w:hAnsi="Arial" w:cs="Arial"/>
          <w:sz w:val="20"/>
          <w:szCs w:val="22"/>
        </w:rPr>
        <w:lastRenderedPageBreak/>
        <w:t>Daaropvolgend komen de resultaten van het onderzoek waaruit genuanceerde conclusies en aanbevelingen voortvloeien. Tot slot is er kritisch gekeken naar het onderzoek en de manier waarop er onderzoek is gedaan. Dit staat beschreven bij de discussie waarin de</w:t>
      </w:r>
      <w:r w:rsidR="003C391C">
        <w:rPr>
          <w:rFonts w:ascii="Arial" w:hAnsi="Arial" w:cs="Arial"/>
          <w:sz w:val="20"/>
          <w:szCs w:val="22"/>
        </w:rPr>
        <w:t xml:space="preserve"> sterke en zwakke punten</w:t>
      </w:r>
      <w:r w:rsidR="008405B1" w:rsidRPr="008405B1">
        <w:rPr>
          <w:rFonts w:ascii="Arial" w:hAnsi="Arial" w:cs="Arial"/>
          <w:sz w:val="20"/>
          <w:szCs w:val="22"/>
        </w:rPr>
        <w:t xml:space="preserve"> van het onderzoek staan omschreven.</w:t>
      </w:r>
    </w:p>
    <w:p w14:paraId="661B916E" w14:textId="77777777" w:rsidR="005362BC" w:rsidRDefault="005362BC">
      <w:pPr>
        <w:rPr>
          <w:rFonts w:asciiTheme="majorHAnsi" w:eastAsiaTheme="majorEastAsia" w:hAnsiTheme="majorHAnsi" w:cstheme="majorBidi"/>
          <w:color w:val="000000" w:themeColor="accent1" w:themeShade="BF"/>
          <w:sz w:val="36"/>
          <w:szCs w:val="36"/>
        </w:rPr>
      </w:pPr>
      <w:r>
        <w:br w:type="page"/>
      </w:r>
    </w:p>
    <w:p w14:paraId="48C1CAE4" w14:textId="2040842E" w:rsidR="00887080" w:rsidRDefault="00887080" w:rsidP="00887080">
      <w:pPr>
        <w:pStyle w:val="Kop1"/>
      </w:pPr>
      <w:bookmarkStart w:id="5" w:name="_Toc517272574"/>
      <w:r>
        <w:lastRenderedPageBreak/>
        <w:t>Hoofdstuk 1: Context en probleemschets</w:t>
      </w:r>
      <w:bookmarkEnd w:id="5"/>
    </w:p>
    <w:p w14:paraId="0CAA66BC" w14:textId="77777777" w:rsidR="005362BC" w:rsidRDefault="005362BC" w:rsidP="005F6DFC">
      <w:pPr>
        <w:spacing w:line="360" w:lineRule="auto"/>
        <w:rPr>
          <w:rFonts w:ascii="Arial" w:hAnsi="Arial" w:cs="Arial"/>
          <w:sz w:val="20"/>
          <w:szCs w:val="20"/>
        </w:rPr>
      </w:pPr>
    </w:p>
    <w:p w14:paraId="7DA7A011" w14:textId="070602E9" w:rsidR="003720E1" w:rsidRDefault="005F6DFC" w:rsidP="005F6DFC">
      <w:pPr>
        <w:spacing w:line="360" w:lineRule="auto"/>
        <w:rPr>
          <w:rFonts w:ascii="Arial" w:hAnsi="Arial" w:cs="Arial"/>
          <w:sz w:val="20"/>
          <w:szCs w:val="20"/>
        </w:rPr>
      </w:pPr>
      <w:r>
        <w:rPr>
          <w:rFonts w:ascii="Arial" w:hAnsi="Arial" w:cs="Arial"/>
          <w:sz w:val="20"/>
          <w:szCs w:val="20"/>
        </w:rPr>
        <w:t xml:space="preserve">In dit hoofdstuk worden de context en probleemschets van organisatie X beschreven. </w:t>
      </w:r>
    </w:p>
    <w:p w14:paraId="075A2198" w14:textId="17C75A0E" w:rsidR="003720E1" w:rsidRDefault="005F6DFC" w:rsidP="005F6DFC">
      <w:pPr>
        <w:spacing w:line="360" w:lineRule="auto"/>
        <w:rPr>
          <w:rFonts w:ascii="Arial" w:hAnsi="Arial" w:cs="Arial"/>
          <w:sz w:val="20"/>
          <w:szCs w:val="20"/>
        </w:rPr>
      </w:pPr>
      <w:r>
        <w:rPr>
          <w:rFonts w:ascii="Arial" w:hAnsi="Arial" w:cs="Arial"/>
          <w:sz w:val="20"/>
          <w:szCs w:val="20"/>
        </w:rPr>
        <w:t xml:space="preserve">In paragraaf 1.1 geeft de probleemanalyse op macro- meso en microniveau aan wat er al bekend is over het onderwerp. </w:t>
      </w:r>
      <w:r w:rsidR="00351257">
        <w:rPr>
          <w:rFonts w:ascii="Arial" w:hAnsi="Arial" w:cs="Arial"/>
          <w:sz w:val="20"/>
          <w:szCs w:val="20"/>
        </w:rPr>
        <w:t>Bij h</w:t>
      </w:r>
      <w:r w:rsidR="008078BB">
        <w:rPr>
          <w:rFonts w:ascii="Arial" w:hAnsi="Arial" w:cs="Arial"/>
          <w:sz w:val="20"/>
          <w:szCs w:val="20"/>
        </w:rPr>
        <w:t>et macroniveau wordt uitgegaan van overheid op landelijk niveau. Hierin worden verschuivingen in de zorg bedoeld. Het mesoniveau sluit aan op organisatorisch niveau en laat zien hoe de organisatie met de transitie meebeweegt. Bij het microniveau wordt gekeken naar specifieke problemen die cliënten ervaren</w:t>
      </w:r>
      <w:r w:rsidR="00D91077">
        <w:rPr>
          <w:rFonts w:ascii="Arial" w:hAnsi="Arial" w:cs="Arial"/>
          <w:sz w:val="20"/>
          <w:szCs w:val="20"/>
        </w:rPr>
        <w:t xml:space="preserve"> in hun weg naar zelfstandigheid</w:t>
      </w:r>
      <w:r w:rsidR="008078BB">
        <w:rPr>
          <w:rFonts w:ascii="Arial" w:hAnsi="Arial" w:cs="Arial"/>
          <w:sz w:val="20"/>
          <w:szCs w:val="20"/>
        </w:rPr>
        <w:t xml:space="preserve">. </w:t>
      </w:r>
    </w:p>
    <w:p w14:paraId="3492472B" w14:textId="59570F8E" w:rsidR="005F6DFC" w:rsidRDefault="008078BB" w:rsidP="005F6DFC">
      <w:pPr>
        <w:spacing w:line="360" w:lineRule="auto"/>
        <w:rPr>
          <w:rFonts w:ascii="Arial" w:hAnsi="Arial" w:cs="Arial"/>
          <w:sz w:val="20"/>
          <w:szCs w:val="20"/>
        </w:rPr>
      </w:pPr>
      <w:r>
        <w:rPr>
          <w:rFonts w:ascii="Arial" w:hAnsi="Arial" w:cs="Arial"/>
          <w:sz w:val="20"/>
          <w:szCs w:val="20"/>
        </w:rPr>
        <w:t xml:space="preserve">Uit deze probleemanalyse vloeit een probleemstelling die beschreven is in paragraaf 1.2. </w:t>
      </w:r>
      <w:r w:rsidR="00AF41F3">
        <w:rPr>
          <w:rFonts w:ascii="Arial" w:hAnsi="Arial" w:cs="Arial"/>
          <w:sz w:val="20"/>
          <w:szCs w:val="20"/>
        </w:rPr>
        <w:t>I</w:t>
      </w:r>
      <w:r>
        <w:rPr>
          <w:rFonts w:ascii="Arial" w:hAnsi="Arial" w:cs="Arial"/>
          <w:sz w:val="20"/>
          <w:szCs w:val="20"/>
        </w:rPr>
        <w:t>n paragraaf 1.3 sta</w:t>
      </w:r>
      <w:r w:rsidR="00AF41F3">
        <w:rPr>
          <w:rFonts w:ascii="Arial" w:hAnsi="Arial" w:cs="Arial"/>
          <w:sz w:val="20"/>
          <w:szCs w:val="20"/>
        </w:rPr>
        <w:t>at de onderzoeksdoelstelling. In paragraaf 1.4 komen de</w:t>
      </w:r>
      <w:r>
        <w:rPr>
          <w:rFonts w:ascii="Arial" w:hAnsi="Arial" w:cs="Arial"/>
          <w:sz w:val="20"/>
          <w:szCs w:val="20"/>
        </w:rPr>
        <w:t xml:space="preserve"> hoofd- en deelvragen waarop het onderzoek wordt uitgevoerd</w:t>
      </w:r>
      <w:r w:rsidR="00605016">
        <w:rPr>
          <w:rFonts w:ascii="Arial" w:hAnsi="Arial" w:cs="Arial"/>
          <w:sz w:val="20"/>
          <w:szCs w:val="20"/>
        </w:rPr>
        <w:t xml:space="preserve"> aan bod</w:t>
      </w:r>
      <w:r>
        <w:rPr>
          <w:rFonts w:ascii="Arial" w:hAnsi="Arial" w:cs="Arial"/>
          <w:sz w:val="20"/>
          <w:szCs w:val="20"/>
        </w:rPr>
        <w:t>. Uit de hoofdvraag wordt een begripsafbakening geschreven</w:t>
      </w:r>
      <w:r w:rsidR="009D30D7">
        <w:rPr>
          <w:rFonts w:ascii="Arial" w:hAnsi="Arial" w:cs="Arial"/>
          <w:sz w:val="20"/>
          <w:szCs w:val="20"/>
        </w:rPr>
        <w:t xml:space="preserve"> in paragraaf 1.5</w:t>
      </w:r>
      <w:r>
        <w:rPr>
          <w:rFonts w:ascii="Arial" w:hAnsi="Arial" w:cs="Arial"/>
          <w:sz w:val="20"/>
          <w:szCs w:val="20"/>
        </w:rPr>
        <w:t xml:space="preserve"> om helderheid te creëren </w:t>
      </w:r>
      <w:r w:rsidR="00D91077">
        <w:rPr>
          <w:rFonts w:ascii="Arial" w:hAnsi="Arial" w:cs="Arial"/>
          <w:sz w:val="20"/>
          <w:szCs w:val="20"/>
        </w:rPr>
        <w:t>over begrippen die gebruikt worden</w:t>
      </w:r>
      <w:r>
        <w:rPr>
          <w:rFonts w:ascii="Arial" w:hAnsi="Arial" w:cs="Arial"/>
          <w:sz w:val="20"/>
          <w:szCs w:val="20"/>
        </w:rPr>
        <w:t>. Met paragraaf 1.5 wordt het hoofdstuk dan ook afgesloten.</w:t>
      </w:r>
    </w:p>
    <w:p w14:paraId="73C0F571" w14:textId="77777777" w:rsidR="00B32C43" w:rsidRPr="005F6DFC" w:rsidRDefault="00B32C43" w:rsidP="005F6DFC">
      <w:pPr>
        <w:spacing w:line="360" w:lineRule="auto"/>
        <w:rPr>
          <w:rFonts w:ascii="Arial" w:hAnsi="Arial" w:cs="Arial"/>
          <w:sz w:val="20"/>
          <w:szCs w:val="20"/>
        </w:rPr>
      </w:pPr>
    </w:p>
    <w:p w14:paraId="5F2AB3A2" w14:textId="64124B5F" w:rsidR="00887080" w:rsidRPr="009D376E" w:rsidRDefault="009D376E" w:rsidP="009D376E">
      <w:pPr>
        <w:pStyle w:val="Kop2"/>
        <w:rPr>
          <w:rStyle w:val="Intensieveverwijzing"/>
          <w:b w:val="0"/>
          <w:bCs w:val="0"/>
          <w:smallCaps w:val="0"/>
          <w:u w:val="none"/>
        </w:rPr>
      </w:pPr>
      <w:bookmarkStart w:id="6" w:name="_Toc517272575"/>
      <w:r>
        <w:rPr>
          <w:rStyle w:val="Intensieveverwijzing"/>
          <w:b w:val="0"/>
          <w:bCs w:val="0"/>
          <w:smallCaps w:val="0"/>
          <w:u w:val="none"/>
        </w:rPr>
        <w:t xml:space="preserve">1.1 </w:t>
      </w:r>
      <w:r w:rsidR="00AF3028" w:rsidRPr="009D376E">
        <w:rPr>
          <w:rStyle w:val="Intensieveverwijzing"/>
          <w:b w:val="0"/>
          <w:bCs w:val="0"/>
          <w:smallCaps w:val="0"/>
          <w:u w:val="none"/>
        </w:rPr>
        <w:t>Probleemanalyse</w:t>
      </w:r>
      <w:bookmarkEnd w:id="6"/>
    </w:p>
    <w:p w14:paraId="1CA12668" w14:textId="77777777" w:rsidR="00D830BD" w:rsidRDefault="00D830BD" w:rsidP="007327B2">
      <w:pPr>
        <w:spacing w:line="360" w:lineRule="auto"/>
        <w:rPr>
          <w:rFonts w:ascii="Arial" w:hAnsi="Arial" w:cs="Arial"/>
          <w:b/>
          <w:sz w:val="20"/>
        </w:rPr>
      </w:pPr>
    </w:p>
    <w:p w14:paraId="39D9A182" w14:textId="0033F5B8" w:rsidR="00D830BD" w:rsidRDefault="00AF41F3" w:rsidP="007327B2">
      <w:pPr>
        <w:spacing w:line="360" w:lineRule="auto"/>
        <w:rPr>
          <w:rFonts w:ascii="Arial" w:hAnsi="Arial" w:cs="Arial"/>
          <w:b/>
          <w:sz w:val="20"/>
        </w:rPr>
      </w:pPr>
      <w:r>
        <w:rPr>
          <w:rFonts w:ascii="Arial" w:hAnsi="Arial" w:cs="Arial"/>
          <w:b/>
          <w:sz w:val="20"/>
        </w:rPr>
        <w:t>De overheid</w:t>
      </w:r>
      <w:r>
        <w:rPr>
          <w:rFonts w:ascii="Arial" w:hAnsi="Arial" w:cs="Arial"/>
          <w:b/>
          <w:sz w:val="20"/>
        </w:rPr>
        <w:br/>
      </w:r>
      <w:r w:rsidR="00FE66DD">
        <w:rPr>
          <w:rFonts w:ascii="Arial" w:hAnsi="Arial" w:cs="Arial"/>
          <w:b/>
          <w:sz w:val="20"/>
        </w:rPr>
        <w:t>Verschuivingen in de zorg</w:t>
      </w:r>
      <w:r w:rsidR="00283F9B">
        <w:rPr>
          <w:rFonts w:ascii="Arial" w:hAnsi="Arial" w:cs="Arial"/>
          <w:b/>
          <w:sz w:val="20"/>
        </w:rPr>
        <w:t>, van verzorgingsstaat naar participatiesamenleving</w:t>
      </w:r>
    </w:p>
    <w:p w14:paraId="61324347" w14:textId="44073FB4" w:rsidR="008E0205" w:rsidRPr="00B10F4F" w:rsidRDefault="007327B2" w:rsidP="008E0205">
      <w:pPr>
        <w:spacing w:line="360" w:lineRule="auto"/>
        <w:rPr>
          <w:rFonts w:ascii="Arial" w:hAnsi="Arial" w:cs="Arial"/>
          <w:color w:val="FF0000"/>
          <w:sz w:val="20"/>
        </w:rPr>
      </w:pPr>
      <w:r>
        <w:rPr>
          <w:rFonts w:ascii="Arial" w:hAnsi="Arial" w:cs="Arial"/>
          <w:sz w:val="20"/>
        </w:rPr>
        <w:t>Vanaf 1 januari 2015 is de nieuwe W</w:t>
      </w:r>
      <w:r w:rsidR="00FB5367">
        <w:rPr>
          <w:rFonts w:ascii="Arial" w:hAnsi="Arial" w:cs="Arial"/>
          <w:sz w:val="20"/>
        </w:rPr>
        <w:t>et maatschappelijke ondersteuning</w:t>
      </w:r>
      <w:r>
        <w:rPr>
          <w:rFonts w:ascii="Arial" w:hAnsi="Arial" w:cs="Arial"/>
          <w:sz w:val="20"/>
        </w:rPr>
        <w:t xml:space="preserve"> ingegaan</w:t>
      </w:r>
      <w:r w:rsidR="000B7B00">
        <w:rPr>
          <w:rFonts w:ascii="Arial" w:hAnsi="Arial" w:cs="Arial"/>
          <w:sz w:val="20"/>
        </w:rPr>
        <w:t xml:space="preserve"> </w:t>
      </w:r>
      <w:r>
        <w:rPr>
          <w:rFonts w:ascii="Arial" w:hAnsi="Arial" w:cs="Arial"/>
          <w:sz w:val="20"/>
        </w:rPr>
        <w:t>(</w:t>
      </w:r>
      <w:r w:rsidR="000B7B00">
        <w:rPr>
          <w:rFonts w:ascii="Arial" w:hAnsi="Arial" w:cs="Arial"/>
          <w:sz w:val="20"/>
        </w:rPr>
        <w:t>W</w:t>
      </w:r>
      <w:r w:rsidR="00FB5367">
        <w:rPr>
          <w:rFonts w:ascii="Arial" w:hAnsi="Arial" w:cs="Arial"/>
          <w:sz w:val="20"/>
        </w:rPr>
        <w:t>mo</w:t>
      </w:r>
      <w:r>
        <w:rPr>
          <w:rFonts w:ascii="Arial" w:hAnsi="Arial" w:cs="Arial"/>
          <w:sz w:val="20"/>
        </w:rPr>
        <w:t>). Deze wet gaat om decentralisatie van verantwoordelijkheden naar gemeenten. In de Wmo 2015 word</w:t>
      </w:r>
      <w:r w:rsidR="00C21D8C">
        <w:rPr>
          <w:rFonts w:ascii="Arial" w:hAnsi="Arial" w:cs="Arial"/>
          <w:sz w:val="20"/>
        </w:rPr>
        <w:t>t</w:t>
      </w:r>
      <w:r w:rsidR="002137E0">
        <w:rPr>
          <w:rFonts w:ascii="Arial" w:hAnsi="Arial" w:cs="Arial"/>
          <w:sz w:val="20"/>
        </w:rPr>
        <w:t xml:space="preserve"> van gemeenten verwacht dat zij </w:t>
      </w:r>
      <w:r w:rsidR="002D496A">
        <w:rPr>
          <w:rFonts w:ascii="Arial" w:hAnsi="Arial" w:cs="Arial"/>
          <w:sz w:val="20"/>
        </w:rPr>
        <w:t>verantwoording nemen voor de ondersteuning van mensen die niet zelfredzaam zijn</w:t>
      </w:r>
      <w:r>
        <w:rPr>
          <w:rFonts w:ascii="Arial" w:hAnsi="Arial" w:cs="Arial"/>
          <w:sz w:val="20"/>
        </w:rPr>
        <w:t xml:space="preserve"> of onvoldoende in staat zijn tot participatie in de samenleving</w:t>
      </w:r>
      <w:r w:rsidR="00795D89">
        <w:rPr>
          <w:rFonts w:ascii="Arial" w:hAnsi="Arial" w:cs="Arial"/>
          <w:sz w:val="20"/>
        </w:rPr>
        <w:t xml:space="preserve"> </w:t>
      </w:r>
      <w:r w:rsidR="00795D89" w:rsidRPr="00B42108">
        <w:rPr>
          <w:rFonts w:ascii="Arial" w:hAnsi="Arial" w:cs="Arial"/>
          <w:sz w:val="20"/>
        </w:rPr>
        <w:t xml:space="preserve">(Rijksoverheid, </w:t>
      </w:r>
      <w:r w:rsidR="00903104" w:rsidRPr="00B42108">
        <w:rPr>
          <w:rFonts w:ascii="Arial" w:hAnsi="Arial" w:cs="Arial"/>
          <w:sz w:val="20"/>
        </w:rPr>
        <w:t>z.d.</w:t>
      </w:r>
      <w:r w:rsidR="00795D89" w:rsidRPr="00B42108">
        <w:rPr>
          <w:rFonts w:ascii="Arial" w:hAnsi="Arial" w:cs="Arial"/>
          <w:sz w:val="20"/>
        </w:rPr>
        <w:t>).</w:t>
      </w:r>
      <w:r w:rsidR="00795D89" w:rsidRPr="00B42108">
        <w:rPr>
          <w:rFonts w:ascii="Arial" w:hAnsi="Arial" w:cs="Arial"/>
          <w:i/>
          <w:sz w:val="20"/>
        </w:rPr>
        <w:t xml:space="preserve"> </w:t>
      </w:r>
      <w:r w:rsidR="002D496A">
        <w:rPr>
          <w:rFonts w:ascii="Arial" w:hAnsi="Arial" w:cs="Arial"/>
          <w:sz w:val="20"/>
        </w:rPr>
        <w:t xml:space="preserve">Deze wet </w:t>
      </w:r>
      <w:r>
        <w:rPr>
          <w:rFonts w:ascii="Arial" w:hAnsi="Arial" w:cs="Arial"/>
          <w:sz w:val="20"/>
        </w:rPr>
        <w:t>zorgt ervoor dat er op een andere manier invulling wordt gegeven aan</w:t>
      </w:r>
      <w:r w:rsidR="00795D89">
        <w:rPr>
          <w:rFonts w:ascii="Arial" w:hAnsi="Arial" w:cs="Arial"/>
          <w:sz w:val="20"/>
        </w:rPr>
        <w:t xml:space="preserve"> maatschappelijke</w:t>
      </w:r>
      <w:r>
        <w:rPr>
          <w:rFonts w:ascii="Arial" w:hAnsi="Arial" w:cs="Arial"/>
          <w:sz w:val="20"/>
        </w:rPr>
        <w:t xml:space="preserve"> ondersteuning</w:t>
      </w:r>
      <w:r w:rsidR="002137E0">
        <w:rPr>
          <w:rFonts w:ascii="Arial" w:hAnsi="Arial" w:cs="Arial"/>
          <w:sz w:val="20"/>
        </w:rPr>
        <w:t xml:space="preserve"> met als doel dat burgers zo lang mogelijk in een zelfstandige woonruimte kunnen wonen en deel kunnen nemen aan de maatschappij. </w:t>
      </w:r>
      <w:r w:rsidR="00BD6500">
        <w:rPr>
          <w:rFonts w:ascii="Arial" w:hAnsi="Arial" w:cs="Arial"/>
          <w:sz w:val="20"/>
          <w:szCs w:val="20"/>
        </w:rPr>
        <w:t xml:space="preserve">Wat </w:t>
      </w:r>
      <w:r w:rsidR="00F46FA9">
        <w:rPr>
          <w:rFonts w:ascii="Arial" w:hAnsi="Arial" w:cs="Arial"/>
          <w:sz w:val="20"/>
          <w:szCs w:val="20"/>
        </w:rPr>
        <w:t>nu ook onder de Wmo valt</w:t>
      </w:r>
      <w:r w:rsidR="00BD6500">
        <w:rPr>
          <w:rFonts w:ascii="Arial" w:hAnsi="Arial" w:cs="Arial"/>
          <w:sz w:val="20"/>
          <w:szCs w:val="20"/>
        </w:rPr>
        <w:t xml:space="preserve"> is </w:t>
      </w:r>
      <w:r w:rsidR="00D916D1">
        <w:rPr>
          <w:rFonts w:ascii="Arial" w:hAnsi="Arial" w:cs="Arial"/>
          <w:sz w:val="20"/>
          <w:szCs w:val="20"/>
        </w:rPr>
        <w:t xml:space="preserve">het bieden van beschermd wonen en opvang. </w:t>
      </w:r>
      <w:r w:rsidR="00AF30A1">
        <w:rPr>
          <w:rFonts w:ascii="Arial" w:hAnsi="Arial" w:cs="Arial"/>
          <w:sz w:val="20"/>
          <w:szCs w:val="20"/>
        </w:rPr>
        <w:t>De overheid</w:t>
      </w:r>
      <w:r w:rsidR="00502E76">
        <w:rPr>
          <w:rFonts w:ascii="Arial" w:hAnsi="Arial" w:cs="Arial"/>
          <w:sz w:val="20"/>
          <w:szCs w:val="20"/>
        </w:rPr>
        <w:t xml:space="preserve"> gaa</w:t>
      </w:r>
      <w:r w:rsidR="00AF30A1">
        <w:rPr>
          <w:rFonts w:ascii="Arial" w:hAnsi="Arial" w:cs="Arial"/>
          <w:sz w:val="20"/>
          <w:szCs w:val="20"/>
        </w:rPr>
        <w:t>t</w:t>
      </w:r>
      <w:r w:rsidR="00502E76">
        <w:rPr>
          <w:rFonts w:ascii="Arial" w:hAnsi="Arial" w:cs="Arial"/>
          <w:sz w:val="20"/>
          <w:szCs w:val="20"/>
        </w:rPr>
        <w:t xml:space="preserve"> ervan uit dat burgers zoveel mogelijk verantwoording nemen over de manier waarop zij hun leven inrichten en de manier waarop zij deelnemen aan de maatschappij. Hierin komt de eigen kracht terug en gaan we uit van het eigen vermogen van burgers en hun sociale netwerk</w:t>
      </w:r>
      <w:r w:rsidR="00BD6500">
        <w:rPr>
          <w:rFonts w:ascii="Arial" w:hAnsi="Arial" w:cs="Arial"/>
          <w:sz w:val="20"/>
          <w:szCs w:val="20"/>
        </w:rPr>
        <w:t xml:space="preserve">. </w:t>
      </w:r>
      <w:r w:rsidR="00B10F4F" w:rsidRPr="00B10F4F">
        <w:rPr>
          <w:rFonts w:ascii="Arial" w:hAnsi="Arial" w:cs="Arial"/>
          <w:sz w:val="20"/>
          <w:szCs w:val="20"/>
        </w:rPr>
        <w:t xml:space="preserve">Dit betekent dat burgers eerst </w:t>
      </w:r>
      <w:r w:rsidR="00B10F4F">
        <w:rPr>
          <w:rFonts w:ascii="Arial" w:hAnsi="Arial" w:cs="Arial"/>
          <w:sz w:val="20"/>
          <w:szCs w:val="20"/>
        </w:rPr>
        <w:t>dien</w:t>
      </w:r>
      <w:r w:rsidR="00B32C43">
        <w:rPr>
          <w:rFonts w:ascii="Arial" w:hAnsi="Arial" w:cs="Arial"/>
          <w:sz w:val="20"/>
          <w:szCs w:val="20"/>
        </w:rPr>
        <w:t>en</w:t>
      </w:r>
      <w:r w:rsidR="00B10F4F">
        <w:rPr>
          <w:rFonts w:ascii="Arial" w:hAnsi="Arial" w:cs="Arial"/>
          <w:sz w:val="20"/>
          <w:szCs w:val="20"/>
        </w:rPr>
        <w:t xml:space="preserve"> na te gaan </w:t>
      </w:r>
      <w:r w:rsidR="00B10F4F" w:rsidRPr="00B10F4F">
        <w:rPr>
          <w:rFonts w:ascii="Arial" w:hAnsi="Arial" w:cs="Arial"/>
          <w:sz w:val="20"/>
          <w:szCs w:val="20"/>
        </w:rPr>
        <w:t xml:space="preserve">wat </w:t>
      </w:r>
      <w:r w:rsidR="008E0205">
        <w:rPr>
          <w:rFonts w:ascii="Arial" w:hAnsi="Arial" w:cs="Arial"/>
          <w:sz w:val="20"/>
          <w:szCs w:val="20"/>
        </w:rPr>
        <w:t>zij zelf kunnen</w:t>
      </w:r>
      <w:r w:rsidR="00B10F4F" w:rsidRPr="00B10F4F">
        <w:rPr>
          <w:rFonts w:ascii="Arial" w:hAnsi="Arial" w:cs="Arial"/>
          <w:sz w:val="20"/>
          <w:szCs w:val="20"/>
        </w:rPr>
        <w:t xml:space="preserve"> doen</w:t>
      </w:r>
      <w:r w:rsidR="00B10F4F">
        <w:rPr>
          <w:rFonts w:ascii="Arial" w:hAnsi="Arial" w:cs="Arial"/>
          <w:sz w:val="20"/>
          <w:szCs w:val="20"/>
        </w:rPr>
        <w:t>,</w:t>
      </w:r>
      <w:r w:rsidR="00B10F4F" w:rsidRPr="00B10F4F">
        <w:rPr>
          <w:rFonts w:ascii="Arial" w:hAnsi="Arial" w:cs="Arial"/>
          <w:sz w:val="20"/>
          <w:szCs w:val="20"/>
        </w:rPr>
        <w:t xml:space="preserve"> vervolgens wat zijn of haar sociale omgeving kan doen</w:t>
      </w:r>
      <w:r w:rsidR="00BD6500">
        <w:rPr>
          <w:rFonts w:ascii="Arial" w:hAnsi="Arial" w:cs="Arial"/>
          <w:sz w:val="20"/>
          <w:szCs w:val="20"/>
        </w:rPr>
        <w:t xml:space="preserve"> </w:t>
      </w:r>
      <w:r w:rsidR="00BD6500" w:rsidRPr="00AD5F9A">
        <w:rPr>
          <w:rFonts w:ascii="Arial" w:hAnsi="Arial" w:cs="Arial"/>
          <w:sz w:val="20"/>
          <w:szCs w:val="20"/>
        </w:rPr>
        <w:t>(</w:t>
      </w:r>
      <w:r w:rsidR="00B42108" w:rsidRPr="00AD5F9A">
        <w:rPr>
          <w:rFonts w:ascii="Arial" w:hAnsi="Arial" w:cs="Arial"/>
          <w:sz w:val="20"/>
          <w:szCs w:val="20"/>
        </w:rPr>
        <w:t xml:space="preserve">Rijksoverheid, </w:t>
      </w:r>
      <w:r w:rsidR="00BD6500" w:rsidRPr="00AD5F9A">
        <w:rPr>
          <w:rFonts w:ascii="Arial" w:hAnsi="Arial" w:cs="Arial"/>
          <w:sz w:val="20"/>
          <w:szCs w:val="20"/>
        </w:rPr>
        <w:t>201</w:t>
      </w:r>
      <w:r w:rsidR="00B42108" w:rsidRPr="00AD5F9A">
        <w:rPr>
          <w:rFonts w:ascii="Arial" w:hAnsi="Arial" w:cs="Arial"/>
          <w:sz w:val="20"/>
          <w:szCs w:val="20"/>
        </w:rPr>
        <w:t>5</w:t>
      </w:r>
      <w:r w:rsidR="00BD6500" w:rsidRPr="00AD5F9A">
        <w:rPr>
          <w:rFonts w:ascii="Arial" w:hAnsi="Arial" w:cs="Arial"/>
          <w:sz w:val="20"/>
          <w:szCs w:val="20"/>
        </w:rPr>
        <w:t>).</w:t>
      </w:r>
    </w:p>
    <w:p w14:paraId="29845440" w14:textId="28BC0875" w:rsidR="00B10F4F" w:rsidRDefault="008E0205" w:rsidP="00AF3028">
      <w:pPr>
        <w:spacing w:line="360" w:lineRule="auto"/>
        <w:rPr>
          <w:rFonts w:ascii="Arial" w:hAnsi="Arial" w:cs="Arial"/>
          <w:sz w:val="20"/>
          <w:szCs w:val="20"/>
        </w:rPr>
      </w:pPr>
      <w:r>
        <w:rPr>
          <w:rFonts w:ascii="Arial" w:hAnsi="Arial" w:cs="Arial"/>
          <w:sz w:val="20"/>
        </w:rPr>
        <w:t xml:space="preserve">De Wmo 2015 </w:t>
      </w:r>
      <w:r w:rsidR="00156796">
        <w:rPr>
          <w:rFonts w:ascii="Arial" w:hAnsi="Arial" w:cs="Arial"/>
          <w:sz w:val="20"/>
        </w:rPr>
        <w:t>zorgt o.a. voor decentralisatie van de extramurale ondersteuni</w:t>
      </w:r>
      <w:r w:rsidR="00BD6500">
        <w:rPr>
          <w:rFonts w:ascii="Arial" w:hAnsi="Arial" w:cs="Arial"/>
          <w:sz w:val="20"/>
        </w:rPr>
        <w:t xml:space="preserve">ng, dit is </w:t>
      </w:r>
      <w:r w:rsidR="00BD6500" w:rsidRPr="00BD6500">
        <w:rPr>
          <w:rFonts w:ascii="Arial" w:hAnsi="Arial" w:cs="Arial"/>
          <w:sz w:val="20"/>
          <w:szCs w:val="16"/>
        </w:rPr>
        <w:t xml:space="preserve">ondersteuning dat niet binnen een zorginstelling </w:t>
      </w:r>
      <w:r w:rsidR="00BD6500">
        <w:rPr>
          <w:rFonts w:ascii="Arial" w:hAnsi="Arial" w:cs="Arial"/>
          <w:sz w:val="20"/>
          <w:szCs w:val="16"/>
        </w:rPr>
        <w:t>afspeelt.</w:t>
      </w:r>
      <w:r w:rsidR="00BD6500" w:rsidRPr="00BD6500">
        <w:rPr>
          <w:rFonts w:ascii="Arial" w:hAnsi="Arial" w:cs="Arial"/>
          <w:i/>
          <w:sz w:val="20"/>
          <w:szCs w:val="20"/>
        </w:rPr>
        <w:t xml:space="preserve"> </w:t>
      </w:r>
      <w:r w:rsidR="00BD6500" w:rsidRPr="00BD6500">
        <w:rPr>
          <w:rFonts w:ascii="Arial" w:hAnsi="Arial" w:cs="Arial"/>
          <w:sz w:val="20"/>
          <w:szCs w:val="16"/>
        </w:rPr>
        <w:t>Dus zorg die een cliënt op afspraak bij de zorgaanbieder krijgt of die de zorgaanbieder bij de cliënt aan huis levert</w:t>
      </w:r>
      <w:r w:rsidR="00BD6500">
        <w:rPr>
          <w:rFonts w:ascii="Arial" w:hAnsi="Arial" w:cs="Arial"/>
          <w:sz w:val="20"/>
          <w:szCs w:val="16"/>
        </w:rPr>
        <w:t xml:space="preserve"> </w:t>
      </w:r>
      <w:r w:rsidR="00BD6500" w:rsidRPr="00AD5F9A">
        <w:rPr>
          <w:rFonts w:ascii="Arial" w:hAnsi="Arial" w:cs="Arial"/>
          <w:sz w:val="20"/>
          <w:szCs w:val="20"/>
        </w:rPr>
        <w:t>(</w:t>
      </w:r>
      <w:r w:rsidR="00B42108" w:rsidRPr="00AD5F9A">
        <w:rPr>
          <w:rFonts w:ascii="Arial" w:hAnsi="Arial" w:cs="Arial"/>
          <w:sz w:val="20"/>
          <w:szCs w:val="20"/>
        </w:rPr>
        <w:t>Gemeenten Peelregio,</w:t>
      </w:r>
      <w:r w:rsidR="00BD6500" w:rsidRPr="00AD5F9A">
        <w:rPr>
          <w:rFonts w:ascii="Arial" w:hAnsi="Arial" w:cs="Arial"/>
          <w:sz w:val="20"/>
          <w:szCs w:val="20"/>
        </w:rPr>
        <w:t xml:space="preserve"> 2015). </w:t>
      </w:r>
      <w:r w:rsidR="00AF30A1">
        <w:rPr>
          <w:rFonts w:ascii="Arial" w:hAnsi="Arial" w:cs="Arial"/>
          <w:sz w:val="20"/>
          <w:szCs w:val="16"/>
        </w:rPr>
        <w:t>De Wmo</w:t>
      </w:r>
      <w:r w:rsidR="00BD6500">
        <w:rPr>
          <w:rFonts w:ascii="Arial" w:hAnsi="Arial" w:cs="Arial"/>
          <w:sz w:val="20"/>
          <w:szCs w:val="16"/>
        </w:rPr>
        <w:t xml:space="preserve"> zorgt ook voor d</w:t>
      </w:r>
      <w:r w:rsidR="00156796">
        <w:rPr>
          <w:rFonts w:ascii="Arial" w:hAnsi="Arial" w:cs="Arial"/>
          <w:sz w:val="20"/>
          <w:szCs w:val="20"/>
        </w:rPr>
        <w:t>ecentralisatie van beschermde woonvormen, maatregelen omtrent huishoudelijke verzorging, maatwerk</w:t>
      </w:r>
      <w:r w:rsidR="00A657B8">
        <w:rPr>
          <w:rFonts w:ascii="Arial" w:hAnsi="Arial" w:cs="Arial"/>
          <w:sz w:val="20"/>
          <w:szCs w:val="20"/>
        </w:rPr>
        <w:t xml:space="preserve"> en</w:t>
      </w:r>
      <w:r w:rsidR="00156796">
        <w:rPr>
          <w:rFonts w:ascii="Arial" w:hAnsi="Arial" w:cs="Arial"/>
          <w:sz w:val="20"/>
          <w:szCs w:val="20"/>
        </w:rPr>
        <w:t xml:space="preserve"> financiële ondersteuning. Deze decentralisatie betekent dat hulpbehoevende</w:t>
      </w:r>
      <w:r w:rsidR="00BE7FD1">
        <w:rPr>
          <w:rFonts w:ascii="Arial" w:hAnsi="Arial" w:cs="Arial"/>
          <w:sz w:val="20"/>
          <w:szCs w:val="20"/>
        </w:rPr>
        <w:t>n</w:t>
      </w:r>
      <w:r w:rsidR="00156796">
        <w:rPr>
          <w:rFonts w:ascii="Arial" w:hAnsi="Arial" w:cs="Arial"/>
          <w:sz w:val="20"/>
          <w:szCs w:val="20"/>
        </w:rPr>
        <w:t xml:space="preserve"> door de gemeente worden geplaatst bij de zorgaanbieders waarmee de gemeente samenwerkt. </w:t>
      </w:r>
      <w:r w:rsidR="00A657B8">
        <w:rPr>
          <w:rFonts w:ascii="Arial" w:hAnsi="Arial" w:cs="Arial"/>
          <w:sz w:val="20"/>
          <w:szCs w:val="20"/>
        </w:rPr>
        <w:t xml:space="preserve">In deze hervorming hebben betrokken partijen landelijke werkafspraken gemaakt over de </w:t>
      </w:r>
      <w:r w:rsidR="00A657B8">
        <w:rPr>
          <w:rFonts w:ascii="Arial" w:hAnsi="Arial" w:cs="Arial"/>
          <w:sz w:val="20"/>
          <w:szCs w:val="20"/>
        </w:rPr>
        <w:lastRenderedPageBreak/>
        <w:t>transitieperiode</w:t>
      </w:r>
      <w:r w:rsidR="00F05A4D">
        <w:rPr>
          <w:rFonts w:ascii="Arial" w:hAnsi="Arial" w:cs="Arial"/>
          <w:sz w:val="20"/>
          <w:szCs w:val="20"/>
        </w:rPr>
        <w:t xml:space="preserve">. </w:t>
      </w:r>
      <w:r w:rsidR="00BD6500">
        <w:rPr>
          <w:rFonts w:ascii="Arial" w:hAnsi="Arial" w:cs="Arial"/>
          <w:sz w:val="20"/>
          <w:szCs w:val="20"/>
        </w:rPr>
        <w:t>W</w:t>
      </w:r>
      <w:r w:rsidR="00F05A4D">
        <w:rPr>
          <w:rFonts w:ascii="Arial" w:hAnsi="Arial" w:cs="Arial"/>
          <w:sz w:val="20"/>
          <w:szCs w:val="20"/>
        </w:rPr>
        <w:t>erkafspraken</w:t>
      </w:r>
      <w:r w:rsidR="00BD6500">
        <w:rPr>
          <w:rFonts w:ascii="Arial" w:hAnsi="Arial" w:cs="Arial"/>
          <w:sz w:val="20"/>
          <w:szCs w:val="20"/>
        </w:rPr>
        <w:t xml:space="preserve"> die</w:t>
      </w:r>
      <w:r w:rsidR="00F05A4D">
        <w:rPr>
          <w:rFonts w:ascii="Arial" w:hAnsi="Arial" w:cs="Arial"/>
          <w:sz w:val="20"/>
          <w:szCs w:val="20"/>
        </w:rPr>
        <w:t xml:space="preserve"> gemaakt </w:t>
      </w:r>
      <w:r w:rsidR="00BD6500">
        <w:rPr>
          <w:rFonts w:ascii="Arial" w:hAnsi="Arial" w:cs="Arial"/>
          <w:sz w:val="20"/>
          <w:szCs w:val="20"/>
        </w:rPr>
        <w:t xml:space="preserve">zijn </w:t>
      </w:r>
      <w:r w:rsidR="00F05A4D">
        <w:rPr>
          <w:rFonts w:ascii="Arial" w:hAnsi="Arial" w:cs="Arial"/>
          <w:sz w:val="20"/>
          <w:szCs w:val="20"/>
        </w:rPr>
        <w:t xml:space="preserve">met als doel om de verandering zoveel mogelijk voorspelbaar </w:t>
      </w:r>
      <w:r w:rsidR="00B32C43">
        <w:rPr>
          <w:rFonts w:ascii="Arial" w:hAnsi="Arial" w:cs="Arial"/>
          <w:sz w:val="20"/>
          <w:szCs w:val="20"/>
        </w:rPr>
        <w:t xml:space="preserve">en beheersbaar </w:t>
      </w:r>
      <w:r w:rsidR="00F05A4D">
        <w:rPr>
          <w:rFonts w:ascii="Arial" w:hAnsi="Arial" w:cs="Arial"/>
          <w:sz w:val="20"/>
          <w:szCs w:val="20"/>
        </w:rPr>
        <w:t>te maken</w:t>
      </w:r>
      <w:r w:rsidR="00B32C43">
        <w:rPr>
          <w:rFonts w:ascii="Arial" w:hAnsi="Arial" w:cs="Arial"/>
          <w:sz w:val="20"/>
          <w:szCs w:val="20"/>
        </w:rPr>
        <w:t xml:space="preserve"> </w:t>
      </w:r>
      <w:r w:rsidR="00283F9B">
        <w:rPr>
          <w:rFonts w:ascii="Arial" w:hAnsi="Arial" w:cs="Arial"/>
          <w:sz w:val="20"/>
          <w:szCs w:val="20"/>
        </w:rPr>
        <w:t>e</w:t>
      </w:r>
      <w:r w:rsidR="00B32C43">
        <w:rPr>
          <w:rFonts w:ascii="Arial" w:hAnsi="Arial" w:cs="Arial"/>
          <w:sz w:val="20"/>
          <w:szCs w:val="20"/>
        </w:rPr>
        <w:t>n</w:t>
      </w:r>
      <w:r w:rsidR="00F05A4D">
        <w:rPr>
          <w:rFonts w:ascii="Arial" w:hAnsi="Arial" w:cs="Arial"/>
          <w:sz w:val="20"/>
          <w:szCs w:val="20"/>
        </w:rPr>
        <w:t xml:space="preserve"> alles zo zorgvuldig mogelijk te laten verlopen</w:t>
      </w:r>
      <w:r w:rsidR="00292600">
        <w:rPr>
          <w:rFonts w:ascii="Arial" w:hAnsi="Arial" w:cs="Arial"/>
          <w:sz w:val="20"/>
          <w:szCs w:val="20"/>
        </w:rPr>
        <w:t xml:space="preserve"> </w:t>
      </w:r>
      <w:r w:rsidR="00292600" w:rsidRPr="00D02DEF">
        <w:rPr>
          <w:rFonts w:ascii="Arial" w:hAnsi="Arial" w:cs="Arial"/>
          <w:sz w:val="20"/>
          <w:szCs w:val="20"/>
        </w:rPr>
        <w:t>(</w:t>
      </w:r>
      <w:r w:rsidR="00B42108" w:rsidRPr="00D02DEF">
        <w:rPr>
          <w:rFonts w:ascii="Arial" w:hAnsi="Arial" w:cs="Arial"/>
          <w:sz w:val="20"/>
          <w:szCs w:val="20"/>
        </w:rPr>
        <w:t>Gemeenten Peelregio</w:t>
      </w:r>
      <w:r w:rsidR="00292600" w:rsidRPr="00D02DEF">
        <w:rPr>
          <w:rFonts w:ascii="Arial" w:hAnsi="Arial" w:cs="Arial"/>
          <w:sz w:val="20"/>
          <w:szCs w:val="20"/>
        </w:rPr>
        <w:t>, 2015).</w:t>
      </w:r>
      <w:r w:rsidR="007D27BB" w:rsidRPr="00D02DEF">
        <w:rPr>
          <w:rFonts w:ascii="Arial" w:hAnsi="Arial" w:cs="Arial"/>
          <w:sz w:val="20"/>
          <w:szCs w:val="20"/>
        </w:rPr>
        <w:br/>
      </w:r>
      <w:r w:rsidR="00F46FA9">
        <w:rPr>
          <w:rFonts w:ascii="Arial" w:hAnsi="Arial" w:cs="Arial"/>
          <w:sz w:val="20"/>
          <w:szCs w:val="20"/>
        </w:rPr>
        <w:t xml:space="preserve">Zoals </w:t>
      </w:r>
      <w:r w:rsidR="00BE7FD1">
        <w:rPr>
          <w:rFonts w:ascii="Arial" w:hAnsi="Arial" w:cs="Arial"/>
          <w:sz w:val="20"/>
          <w:szCs w:val="20"/>
        </w:rPr>
        <w:t xml:space="preserve">hiervoor </w:t>
      </w:r>
      <w:r w:rsidR="00F46FA9">
        <w:rPr>
          <w:rFonts w:ascii="Arial" w:hAnsi="Arial" w:cs="Arial"/>
          <w:sz w:val="20"/>
          <w:szCs w:val="20"/>
        </w:rPr>
        <w:t>beschreven is h</w:t>
      </w:r>
      <w:r w:rsidR="007D27BB">
        <w:rPr>
          <w:rFonts w:ascii="Arial" w:hAnsi="Arial" w:cs="Arial"/>
          <w:sz w:val="20"/>
          <w:szCs w:val="20"/>
        </w:rPr>
        <w:t xml:space="preserve">et doel van de Wmo 2015 om burgers zo lang mogelijk thuis te laten wonen. De eigenkracht en het netwerk van de burger komen centraal te staan. </w:t>
      </w:r>
      <w:r w:rsidR="00300044">
        <w:rPr>
          <w:rFonts w:ascii="Arial" w:hAnsi="Arial" w:cs="Arial"/>
          <w:sz w:val="20"/>
          <w:szCs w:val="20"/>
        </w:rPr>
        <w:t xml:space="preserve">De taak van de gemeenten en haar zorgpartners is om kwalitatief goede ondersteuning te bieden aan hen die het nodig hebben. Maatwerk is hierin </w:t>
      </w:r>
      <w:r w:rsidR="00AF30A1">
        <w:rPr>
          <w:rFonts w:ascii="Arial" w:hAnsi="Arial" w:cs="Arial"/>
          <w:sz w:val="20"/>
          <w:szCs w:val="20"/>
        </w:rPr>
        <w:t xml:space="preserve">volgens gemeenten </w:t>
      </w:r>
      <w:r w:rsidR="00300044">
        <w:rPr>
          <w:rFonts w:ascii="Arial" w:hAnsi="Arial" w:cs="Arial"/>
          <w:sz w:val="20"/>
          <w:szCs w:val="20"/>
        </w:rPr>
        <w:t>erg belangrijk</w:t>
      </w:r>
      <w:r w:rsidR="00AF30A1">
        <w:rPr>
          <w:rFonts w:ascii="Arial" w:hAnsi="Arial" w:cs="Arial"/>
          <w:sz w:val="20"/>
          <w:szCs w:val="20"/>
        </w:rPr>
        <w:t xml:space="preserve"> omdat er gekeken wordt vanuit de mens als individu</w:t>
      </w:r>
      <w:r w:rsidR="00300044">
        <w:rPr>
          <w:rFonts w:ascii="Arial" w:hAnsi="Arial" w:cs="Arial"/>
          <w:sz w:val="20"/>
          <w:szCs w:val="20"/>
        </w:rPr>
        <w:t xml:space="preserve">. Deze transitie is </w:t>
      </w:r>
      <w:r w:rsidR="00AF30A1">
        <w:rPr>
          <w:rFonts w:ascii="Arial" w:hAnsi="Arial" w:cs="Arial"/>
          <w:sz w:val="20"/>
          <w:szCs w:val="20"/>
        </w:rPr>
        <w:t>een uitgebreider plan van</w:t>
      </w:r>
      <w:r w:rsidR="00300044">
        <w:rPr>
          <w:rFonts w:ascii="Arial" w:hAnsi="Arial" w:cs="Arial"/>
          <w:sz w:val="20"/>
          <w:szCs w:val="20"/>
        </w:rPr>
        <w:t xml:space="preserve"> ervaringen op o.a. eerdere </w:t>
      </w:r>
      <w:r w:rsidR="00292600">
        <w:rPr>
          <w:rFonts w:ascii="Arial" w:hAnsi="Arial" w:cs="Arial"/>
          <w:sz w:val="20"/>
          <w:szCs w:val="20"/>
        </w:rPr>
        <w:t>programma’s</w:t>
      </w:r>
      <w:r w:rsidR="00BE7FD1">
        <w:rPr>
          <w:rFonts w:ascii="Arial" w:hAnsi="Arial" w:cs="Arial"/>
          <w:sz w:val="20"/>
          <w:szCs w:val="20"/>
        </w:rPr>
        <w:t>,</w:t>
      </w:r>
      <w:r w:rsidR="00292600">
        <w:rPr>
          <w:rFonts w:ascii="Arial" w:hAnsi="Arial" w:cs="Arial"/>
          <w:sz w:val="20"/>
          <w:szCs w:val="20"/>
        </w:rPr>
        <w:t xml:space="preserve"> </w:t>
      </w:r>
      <w:r w:rsidR="00BE7FD1">
        <w:rPr>
          <w:rFonts w:ascii="Arial" w:hAnsi="Arial" w:cs="Arial"/>
          <w:sz w:val="20"/>
          <w:szCs w:val="20"/>
        </w:rPr>
        <w:t>zo</w:t>
      </w:r>
      <w:r w:rsidR="00292600">
        <w:rPr>
          <w:rFonts w:ascii="Arial" w:hAnsi="Arial" w:cs="Arial"/>
          <w:sz w:val="20"/>
          <w:szCs w:val="20"/>
        </w:rPr>
        <w:t>als</w:t>
      </w:r>
      <w:r w:rsidR="00300044">
        <w:rPr>
          <w:rFonts w:ascii="Arial" w:hAnsi="Arial" w:cs="Arial"/>
          <w:sz w:val="20"/>
          <w:szCs w:val="20"/>
        </w:rPr>
        <w:t xml:space="preserve"> Welzijn nieuwe Stijl</w:t>
      </w:r>
      <w:r w:rsidR="00BE7FD1">
        <w:rPr>
          <w:rFonts w:ascii="Arial" w:hAnsi="Arial" w:cs="Arial"/>
          <w:sz w:val="20"/>
          <w:szCs w:val="20"/>
        </w:rPr>
        <w:t>,</w:t>
      </w:r>
      <w:r w:rsidR="00300044">
        <w:rPr>
          <w:rFonts w:ascii="Arial" w:hAnsi="Arial" w:cs="Arial"/>
          <w:sz w:val="20"/>
          <w:szCs w:val="20"/>
        </w:rPr>
        <w:t xml:space="preserve"> die vanuit acht bakens werkten om de kracht van welzijn beter te benutten </w:t>
      </w:r>
      <w:r w:rsidR="00300044" w:rsidRPr="00B42108">
        <w:rPr>
          <w:rFonts w:ascii="Arial" w:hAnsi="Arial" w:cs="Arial"/>
          <w:sz w:val="20"/>
          <w:szCs w:val="20"/>
        </w:rPr>
        <w:t>(</w:t>
      </w:r>
      <w:r w:rsidR="00B42108" w:rsidRPr="00B42108">
        <w:rPr>
          <w:rFonts w:ascii="Arial" w:hAnsi="Arial" w:cs="Arial"/>
          <w:sz w:val="20"/>
          <w:szCs w:val="20"/>
        </w:rPr>
        <w:t>Boumans, 2012</w:t>
      </w:r>
      <w:r w:rsidR="00300044" w:rsidRPr="00B42108">
        <w:rPr>
          <w:rFonts w:ascii="Arial" w:hAnsi="Arial" w:cs="Arial"/>
          <w:sz w:val="20"/>
          <w:szCs w:val="20"/>
        </w:rPr>
        <w:t>).</w:t>
      </w:r>
      <w:r w:rsidR="00292600" w:rsidRPr="00B42108">
        <w:rPr>
          <w:rFonts w:ascii="Arial" w:hAnsi="Arial" w:cs="Arial"/>
          <w:sz w:val="20"/>
          <w:szCs w:val="20"/>
        </w:rPr>
        <w:t xml:space="preserve"> </w:t>
      </w:r>
      <w:r w:rsidR="00292600">
        <w:rPr>
          <w:rFonts w:ascii="Arial" w:hAnsi="Arial" w:cs="Arial"/>
          <w:sz w:val="20"/>
          <w:szCs w:val="20"/>
        </w:rPr>
        <w:t>Deze doorontwikkeling uit zich door innovatieve werkwijzen denkend aan buurtgericht werken en sociale wijkteams. Het ‘dichterbij’ de burger komen, naast ze staan en ondersteunen waar nod</w:t>
      </w:r>
      <w:r w:rsidR="00121177">
        <w:rPr>
          <w:rFonts w:ascii="Arial" w:hAnsi="Arial" w:cs="Arial"/>
          <w:sz w:val="20"/>
          <w:szCs w:val="20"/>
        </w:rPr>
        <w:t>ig</w:t>
      </w:r>
      <w:r w:rsidR="006F10A9">
        <w:rPr>
          <w:rFonts w:ascii="Arial" w:hAnsi="Arial" w:cs="Arial"/>
          <w:sz w:val="20"/>
          <w:szCs w:val="20"/>
        </w:rPr>
        <w:t>,</w:t>
      </w:r>
      <w:r w:rsidR="00121177">
        <w:rPr>
          <w:rFonts w:ascii="Arial" w:hAnsi="Arial" w:cs="Arial"/>
          <w:sz w:val="20"/>
          <w:szCs w:val="20"/>
        </w:rPr>
        <w:t xml:space="preserve"> is d</w:t>
      </w:r>
      <w:r w:rsidR="006F10A9">
        <w:rPr>
          <w:rFonts w:ascii="Arial" w:hAnsi="Arial" w:cs="Arial"/>
          <w:sz w:val="20"/>
          <w:szCs w:val="20"/>
        </w:rPr>
        <w:t>é</w:t>
      </w:r>
      <w:r w:rsidR="00121177">
        <w:rPr>
          <w:rFonts w:ascii="Arial" w:hAnsi="Arial" w:cs="Arial"/>
          <w:sz w:val="20"/>
          <w:szCs w:val="20"/>
        </w:rPr>
        <w:t xml:space="preserve"> </w:t>
      </w:r>
      <w:r w:rsidR="00B10F4F">
        <w:rPr>
          <w:rFonts w:ascii="Arial" w:hAnsi="Arial" w:cs="Arial"/>
          <w:sz w:val="20"/>
          <w:szCs w:val="20"/>
        </w:rPr>
        <w:t xml:space="preserve">nieuwe </w:t>
      </w:r>
      <w:r w:rsidR="00121177">
        <w:rPr>
          <w:rFonts w:ascii="Arial" w:hAnsi="Arial" w:cs="Arial"/>
          <w:sz w:val="20"/>
          <w:szCs w:val="20"/>
        </w:rPr>
        <w:t>manier van werken</w:t>
      </w:r>
      <w:r w:rsidR="00AF30A1">
        <w:rPr>
          <w:rFonts w:ascii="Arial" w:hAnsi="Arial" w:cs="Arial"/>
          <w:sz w:val="20"/>
          <w:szCs w:val="20"/>
        </w:rPr>
        <w:t xml:space="preserve"> volgens beleidsontwikkelaars van de Wmo 2015</w:t>
      </w:r>
      <w:r w:rsidR="00121177">
        <w:rPr>
          <w:rFonts w:ascii="Arial" w:hAnsi="Arial" w:cs="Arial"/>
          <w:sz w:val="20"/>
          <w:szCs w:val="20"/>
        </w:rPr>
        <w:t>.</w:t>
      </w:r>
      <w:r w:rsidR="00A84EB1">
        <w:rPr>
          <w:rFonts w:ascii="Arial" w:hAnsi="Arial" w:cs="Arial"/>
          <w:sz w:val="20"/>
          <w:szCs w:val="20"/>
        </w:rPr>
        <w:t xml:space="preserve"> </w:t>
      </w:r>
    </w:p>
    <w:p w14:paraId="538C7BC7" w14:textId="77777777" w:rsidR="001C5D2A" w:rsidRDefault="00BD6500" w:rsidP="00AF3028">
      <w:pPr>
        <w:spacing w:line="360" w:lineRule="auto"/>
        <w:rPr>
          <w:rFonts w:ascii="Arial" w:hAnsi="Arial" w:cs="Arial"/>
          <w:sz w:val="20"/>
          <w:szCs w:val="20"/>
        </w:rPr>
      </w:pPr>
      <w:r>
        <w:rPr>
          <w:rFonts w:ascii="Arial" w:hAnsi="Arial" w:cs="Arial"/>
          <w:sz w:val="20"/>
          <w:szCs w:val="20"/>
        </w:rPr>
        <w:t>In deze nieuwe manier van werken zijn z</w:t>
      </w:r>
      <w:r w:rsidR="00121177">
        <w:rPr>
          <w:rFonts w:ascii="Arial" w:hAnsi="Arial" w:cs="Arial"/>
          <w:sz w:val="20"/>
          <w:szCs w:val="20"/>
        </w:rPr>
        <w:t xml:space="preserve">orgaanbieders verantwoordelijk voor </w:t>
      </w:r>
      <w:r w:rsidR="00AF30A1">
        <w:rPr>
          <w:rFonts w:ascii="Arial" w:hAnsi="Arial" w:cs="Arial"/>
          <w:sz w:val="20"/>
          <w:szCs w:val="20"/>
        </w:rPr>
        <w:t xml:space="preserve">hun </w:t>
      </w:r>
      <w:r w:rsidR="00121177">
        <w:rPr>
          <w:rFonts w:ascii="Arial" w:hAnsi="Arial" w:cs="Arial"/>
          <w:sz w:val="20"/>
          <w:szCs w:val="20"/>
        </w:rPr>
        <w:t>kwaliteit</w:t>
      </w:r>
      <w:r w:rsidR="00AF30A1">
        <w:rPr>
          <w:rFonts w:ascii="Arial" w:hAnsi="Arial" w:cs="Arial"/>
          <w:sz w:val="20"/>
          <w:szCs w:val="20"/>
        </w:rPr>
        <w:t xml:space="preserve"> van</w:t>
      </w:r>
      <w:r w:rsidR="00121177">
        <w:rPr>
          <w:rFonts w:ascii="Arial" w:hAnsi="Arial" w:cs="Arial"/>
          <w:sz w:val="20"/>
          <w:szCs w:val="20"/>
        </w:rPr>
        <w:t xml:space="preserve"> zorg. </w:t>
      </w:r>
      <w:r w:rsidR="00D916D1">
        <w:rPr>
          <w:rFonts w:ascii="Arial" w:hAnsi="Arial" w:cs="Arial"/>
          <w:sz w:val="20"/>
          <w:szCs w:val="20"/>
        </w:rPr>
        <w:t>Samen met gemeenten stellen zorgaanbieders</w:t>
      </w:r>
      <w:r w:rsidR="00121177">
        <w:rPr>
          <w:rFonts w:ascii="Arial" w:hAnsi="Arial" w:cs="Arial"/>
          <w:sz w:val="20"/>
          <w:szCs w:val="20"/>
        </w:rPr>
        <w:t xml:space="preserve"> kwaliteitsstandaarden op. Deze worden gebruikt als handvatten om de kwaliteit zorg van zorgaanbieders te toetsen. Ook ondersteunen deze standaarden de gemeenten bij het formuleren van het kwaliteitsbeleid</w:t>
      </w:r>
      <w:r w:rsidR="00D916D1">
        <w:rPr>
          <w:rFonts w:ascii="Arial" w:hAnsi="Arial" w:cs="Arial"/>
          <w:sz w:val="20"/>
          <w:szCs w:val="20"/>
        </w:rPr>
        <w:t xml:space="preserve"> </w:t>
      </w:r>
      <w:r w:rsidR="00D916D1" w:rsidRPr="00D02DEF">
        <w:rPr>
          <w:rFonts w:ascii="Arial" w:hAnsi="Arial" w:cs="Arial"/>
          <w:sz w:val="20"/>
          <w:szCs w:val="20"/>
        </w:rPr>
        <w:t>(</w:t>
      </w:r>
      <w:r w:rsidR="00B42108" w:rsidRPr="00D02DEF">
        <w:rPr>
          <w:rFonts w:ascii="Arial" w:hAnsi="Arial" w:cs="Arial"/>
          <w:sz w:val="20"/>
          <w:szCs w:val="20"/>
        </w:rPr>
        <w:t>Gemeenten Peelregio, 2015</w:t>
      </w:r>
      <w:r w:rsidR="00D916D1" w:rsidRPr="00D02DEF">
        <w:rPr>
          <w:rFonts w:ascii="Arial" w:hAnsi="Arial" w:cs="Arial"/>
          <w:sz w:val="20"/>
          <w:szCs w:val="20"/>
        </w:rPr>
        <w:t>).</w:t>
      </w:r>
      <w:r w:rsidR="00FE66DD" w:rsidRPr="00D02DEF">
        <w:rPr>
          <w:rFonts w:ascii="Arial" w:hAnsi="Arial" w:cs="Arial"/>
          <w:sz w:val="20"/>
          <w:szCs w:val="20"/>
        </w:rPr>
        <w:t xml:space="preserve"> </w:t>
      </w:r>
    </w:p>
    <w:p w14:paraId="60823244" w14:textId="769EF27B" w:rsidR="001C5D2A" w:rsidRPr="008B4527" w:rsidRDefault="001C5D2A" w:rsidP="00AF3028">
      <w:pPr>
        <w:spacing w:line="360" w:lineRule="auto"/>
        <w:rPr>
          <w:rFonts w:ascii="Arial" w:hAnsi="Arial" w:cs="Arial"/>
          <w:sz w:val="20"/>
          <w:szCs w:val="20"/>
        </w:rPr>
      </w:pPr>
      <w:r w:rsidRPr="008B4527">
        <w:rPr>
          <w:rFonts w:ascii="Arial" w:hAnsi="Arial" w:cs="Arial"/>
          <w:sz w:val="20"/>
          <w:szCs w:val="20"/>
        </w:rPr>
        <w:t>Om jongvolwassenen in een kwetsbare positie van 16 tot 27 jaar te ondersteunen richting participatie en zelfredzaamheid, is een integrale en preventieve aanpak nodig van de gemeente en partners op de leefgebieden onderwijs, werk, inkomen, zorg, veiligheid en wonen. In dat kader is de Toolkit 16-</w:t>
      </w:r>
      <w:r w:rsidR="00DD1623" w:rsidRPr="008B4527">
        <w:rPr>
          <w:rFonts w:ascii="Arial" w:hAnsi="Arial" w:cs="Arial"/>
          <w:sz w:val="20"/>
          <w:szCs w:val="20"/>
        </w:rPr>
        <w:t>2</w:t>
      </w:r>
      <w:r w:rsidRPr="008B4527">
        <w:rPr>
          <w:rFonts w:ascii="Arial" w:hAnsi="Arial" w:cs="Arial"/>
          <w:sz w:val="20"/>
          <w:szCs w:val="20"/>
        </w:rPr>
        <w:t>7 ontwikkeld voor gemeenten en professionals. De toolkit biedt praktische informatie voor een integrale aanpak van deze problematiek. (</w:t>
      </w:r>
      <w:r w:rsidR="004B4C33" w:rsidRPr="008B4527">
        <w:rPr>
          <w:rFonts w:ascii="Arial" w:hAnsi="Arial" w:cs="Arial"/>
          <w:sz w:val="20"/>
          <w:szCs w:val="20"/>
        </w:rPr>
        <w:t>Van Middelkoop, Van Wietmarchen</w:t>
      </w:r>
      <w:r w:rsidR="00DD1623" w:rsidRPr="008B4527">
        <w:rPr>
          <w:rFonts w:ascii="Arial" w:hAnsi="Arial" w:cs="Arial"/>
          <w:sz w:val="20"/>
          <w:szCs w:val="20"/>
        </w:rPr>
        <w:t>,</w:t>
      </w:r>
      <w:r w:rsidR="004B4C33" w:rsidRPr="008B4527">
        <w:rPr>
          <w:rFonts w:ascii="Arial" w:hAnsi="Arial" w:cs="Arial"/>
          <w:sz w:val="20"/>
          <w:szCs w:val="20"/>
        </w:rPr>
        <w:t xml:space="preserve"> Hilverdink &amp; Vianen,</w:t>
      </w:r>
      <w:r w:rsidR="00DD1623" w:rsidRPr="008B4527">
        <w:rPr>
          <w:rFonts w:ascii="Arial" w:hAnsi="Arial" w:cs="Arial"/>
          <w:sz w:val="20"/>
          <w:szCs w:val="20"/>
        </w:rPr>
        <w:t xml:space="preserve"> 2017</w:t>
      </w:r>
      <w:r w:rsidRPr="008B4527">
        <w:rPr>
          <w:rFonts w:ascii="Arial" w:hAnsi="Arial" w:cs="Arial"/>
          <w:sz w:val="20"/>
          <w:szCs w:val="20"/>
        </w:rPr>
        <w:t>)</w:t>
      </w:r>
      <w:r w:rsidR="003C391C" w:rsidRPr="008B4527">
        <w:rPr>
          <w:rFonts w:ascii="Arial" w:hAnsi="Arial" w:cs="Arial"/>
          <w:sz w:val="20"/>
          <w:szCs w:val="20"/>
        </w:rPr>
        <w:t>.</w:t>
      </w:r>
    </w:p>
    <w:p w14:paraId="71D8D496" w14:textId="489CC168" w:rsidR="00AB401C" w:rsidRPr="008B4527" w:rsidRDefault="001C5D2A" w:rsidP="00AF3028">
      <w:pPr>
        <w:spacing w:line="360" w:lineRule="auto"/>
        <w:rPr>
          <w:rFonts w:ascii="Arial" w:hAnsi="Arial" w:cs="Arial"/>
          <w:sz w:val="20"/>
          <w:szCs w:val="20"/>
        </w:rPr>
      </w:pPr>
      <w:r w:rsidRPr="008B4527">
        <w:rPr>
          <w:rFonts w:ascii="Arial" w:hAnsi="Arial" w:cs="Arial"/>
          <w:sz w:val="20"/>
          <w:szCs w:val="20"/>
        </w:rPr>
        <w:t xml:space="preserve">Gemeenten en </w:t>
      </w:r>
      <w:r w:rsidR="00453BF4" w:rsidRPr="008B4527">
        <w:rPr>
          <w:rFonts w:ascii="Arial" w:hAnsi="Arial" w:cs="Arial"/>
          <w:sz w:val="20"/>
          <w:szCs w:val="20"/>
        </w:rPr>
        <w:t xml:space="preserve">hulpverlenende organisaties </w:t>
      </w:r>
      <w:r w:rsidRPr="008B4527">
        <w:rPr>
          <w:rFonts w:ascii="Arial" w:hAnsi="Arial" w:cs="Arial"/>
          <w:sz w:val="20"/>
          <w:szCs w:val="20"/>
        </w:rPr>
        <w:t>hebben elk een eigen opdracht in deze taak. Maar samen moeten zij zorgen voor continuïteit</w:t>
      </w:r>
      <w:r w:rsidR="00AB401C" w:rsidRPr="008B4527">
        <w:rPr>
          <w:rFonts w:ascii="Arial" w:hAnsi="Arial" w:cs="Arial"/>
          <w:sz w:val="20"/>
          <w:szCs w:val="20"/>
        </w:rPr>
        <w:t xml:space="preserve"> van zorg en ondersteuning om jong</w:t>
      </w:r>
      <w:r w:rsidR="00453BF4" w:rsidRPr="008B4527">
        <w:rPr>
          <w:rFonts w:ascii="Arial" w:hAnsi="Arial" w:cs="Arial"/>
          <w:sz w:val="20"/>
          <w:szCs w:val="20"/>
        </w:rPr>
        <w:t>volwassenen</w:t>
      </w:r>
      <w:r w:rsidR="00AB401C" w:rsidRPr="008B4527">
        <w:rPr>
          <w:rFonts w:ascii="Arial" w:hAnsi="Arial" w:cs="Arial"/>
          <w:sz w:val="20"/>
          <w:szCs w:val="20"/>
        </w:rPr>
        <w:t xml:space="preserve"> in kwetsbare posities in staat te stellen zo zelfstandig mogelijk te functioneren.</w:t>
      </w:r>
    </w:p>
    <w:p w14:paraId="0EEF0782" w14:textId="4344BB52" w:rsidR="002F33B2" w:rsidRPr="00BF1594" w:rsidRDefault="00AB401C" w:rsidP="00AF3028">
      <w:pPr>
        <w:spacing w:line="360" w:lineRule="auto"/>
        <w:rPr>
          <w:rFonts w:ascii="Arial" w:hAnsi="Arial" w:cs="Arial"/>
          <w:color w:val="FF0000"/>
          <w:sz w:val="20"/>
          <w:szCs w:val="20"/>
        </w:rPr>
      </w:pPr>
      <w:r w:rsidRPr="008B4527">
        <w:rPr>
          <w:rFonts w:ascii="Arial" w:hAnsi="Arial" w:cs="Arial"/>
          <w:sz w:val="20"/>
          <w:szCs w:val="20"/>
        </w:rPr>
        <w:t>In de praktijk blijkt dat de wetgeving en de beroepsinstellingen nog niet zo goed op elkaar aansluiten. Dit kan negatieve gevolgen hebben voor de begeleiding van de kwetsbare jon</w:t>
      </w:r>
      <w:r w:rsidR="00453BF4" w:rsidRPr="008B4527">
        <w:rPr>
          <w:rFonts w:ascii="Arial" w:hAnsi="Arial" w:cs="Arial"/>
          <w:sz w:val="20"/>
          <w:szCs w:val="20"/>
        </w:rPr>
        <w:t>gvolwassenen</w:t>
      </w:r>
      <w:r w:rsidR="00EE34E5" w:rsidRPr="00BF1594">
        <w:rPr>
          <w:rFonts w:ascii="Arial" w:hAnsi="Arial" w:cs="Arial"/>
          <w:color w:val="FF0000"/>
          <w:sz w:val="20"/>
          <w:szCs w:val="20"/>
        </w:rPr>
        <w:br/>
      </w:r>
    </w:p>
    <w:p w14:paraId="3F44B276" w14:textId="06F66A09" w:rsidR="006D1788" w:rsidRPr="00AF41F3" w:rsidRDefault="00AB401C" w:rsidP="00AF3028">
      <w:pPr>
        <w:spacing w:line="360" w:lineRule="auto"/>
        <w:rPr>
          <w:rFonts w:ascii="Arial" w:hAnsi="Arial" w:cs="Arial"/>
          <w:b/>
          <w:color w:val="FF0000"/>
          <w:sz w:val="20"/>
          <w:szCs w:val="20"/>
        </w:rPr>
      </w:pPr>
      <w:r w:rsidRPr="00DD1623">
        <w:rPr>
          <w:rFonts w:ascii="Arial" w:hAnsi="Arial" w:cs="Arial"/>
          <w:b/>
          <w:sz w:val="20"/>
          <w:szCs w:val="20"/>
        </w:rPr>
        <w:t>O</w:t>
      </w:r>
      <w:r w:rsidR="00AF41F3" w:rsidRPr="00DD1623">
        <w:rPr>
          <w:rFonts w:ascii="Arial" w:hAnsi="Arial" w:cs="Arial"/>
          <w:b/>
          <w:sz w:val="20"/>
          <w:szCs w:val="20"/>
        </w:rPr>
        <w:t>rganisatie</w:t>
      </w:r>
      <w:r w:rsidRPr="00DD1623">
        <w:rPr>
          <w:rFonts w:ascii="Arial" w:hAnsi="Arial" w:cs="Arial"/>
          <w:b/>
          <w:sz w:val="20"/>
          <w:szCs w:val="20"/>
        </w:rPr>
        <w:t xml:space="preserve"> X </w:t>
      </w:r>
      <w:r w:rsidR="00AF41F3" w:rsidRPr="00AF41F3">
        <w:rPr>
          <w:rFonts w:ascii="Arial" w:hAnsi="Arial" w:cs="Arial"/>
          <w:b/>
          <w:sz w:val="20"/>
          <w:szCs w:val="20"/>
        </w:rPr>
        <w:br/>
        <w:t xml:space="preserve">Aansluiten bij de transitie in de zorg versus </w:t>
      </w:r>
      <w:r w:rsidR="00D85FAD">
        <w:rPr>
          <w:rFonts w:ascii="Arial" w:hAnsi="Arial" w:cs="Arial"/>
          <w:b/>
          <w:sz w:val="20"/>
          <w:szCs w:val="20"/>
        </w:rPr>
        <w:t>het overnemen van taken van cliënten</w:t>
      </w:r>
    </w:p>
    <w:p w14:paraId="1774A23C" w14:textId="509D3849" w:rsidR="006D1788" w:rsidRDefault="00E801DA" w:rsidP="007A18BA">
      <w:pPr>
        <w:spacing w:line="360" w:lineRule="auto"/>
        <w:rPr>
          <w:rFonts w:ascii="Arial" w:hAnsi="Arial" w:cs="Arial"/>
          <w:i/>
          <w:sz w:val="20"/>
          <w:szCs w:val="16"/>
        </w:rPr>
      </w:pPr>
      <w:r>
        <w:rPr>
          <w:rFonts w:ascii="Arial" w:hAnsi="Arial" w:cs="Arial"/>
          <w:sz w:val="20"/>
          <w:szCs w:val="16"/>
        </w:rPr>
        <w:t>Organisatie X</w:t>
      </w:r>
      <w:r w:rsidR="008E0205">
        <w:rPr>
          <w:rFonts w:ascii="Arial" w:hAnsi="Arial" w:cs="Arial"/>
          <w:sz w:val="20"/>
          <w:szCs w:val="16"/>
        </w:rPr>
        <w:t xml:space="preserve"> sluit zich aan bij </w:t>
      </w:r>
      <w:r w:rsidR="00AF30A1">
        <w:rPr>
          <w:rFonts w:ascii="Arial" w:hAnsi="Arial" w:cs="Arial"/>
          <w:sz w:val="20"/>
          <w:szCs w:val="16"/>
        </w:rPr>
        <w:t>de veranderingen in de zorg</w:t>
      </w:r>
      <w:r w:rsidR="006D1788">
        <w:rPr>
          <w:rFonts w:ascii="Arial" w:hAnsi="Arial" w:cs="Arial"/>
          <w:sz w:val="20"/>
          <w:szCs w:val="16"/>
        </w:rPr>
        <w:t>.</w:t>
      </w:r>
      <w:r w:rsidR="008E0205">
        <w:rPr>
          <w:rFonts w:ascii="Arial" w:hAnsi="Arial" w:cs="Arial"/>
          <w:sz w:val="20"/>
          <w:szCs w:val="16"/>
        </w:rPr>
        <w:t xml:space="preserve"> </w:t>
      </w:r>
      <w:r w:rsidR="006D1788">
        <w:rPr>
          <w:rFonts w:ascii="Arial" w:hAnsi="Arial" w:cs="Arial"/>
          <w:sz w:val="20"/>
          <w:szCs w:val="16"/>
        </w:rPr>
        <w:t>Zij</w:t>
      </w:r>
      <w:r>
        <w:rPr>
          <w:rFonts w:ascii="Arial" w:hAnsi="Arial" w:cs="Arial"/>
          <w:sz w:val="20"/>
          <w:szCs w:val="16"/>
        </w:rPr>
        <w:t xml:space="preserve"> bied</w:t>
      </w:r>
      <w:r w:rsidR="00D01C2C">
        <w:rPr>
          <w:rFonts w:ascii="Arial" w:hAnsi="Arial" w:cs="Arial"/>
          <w:sz w:val="20"/>
          <w:szCs w:val="16"/>
        </w:rPr>
        <w:t>t</w:t>
      </w:r>
      <w:r>
        <w:rPr>
          <w:rFonts w:ascii="Arial" w:hAnsi="Arial" w:cs="Arial"/>
          <w:sz w:val="20"/>
          <w:szCs w:val="16"/>
        </w:rPr>
        <w:t xml:space="preserve"> </w:t>
      </w:r>
      <w:r w:rsidR="008E0205">
        <w:rPr>
          <w:rFonts w:ascii="Arial" w:hAnsi="Arial" w:cs="Arial"/>
          <w:sz w:val="20"/>
          <w:szCs w:val="16"/>
        </w:rPr>
        <w:t xml:space="preserve">maatwerk </w:t>
      </w:r>
      <w:r>
        <w:rPr>
          <w:rFonts w:ascii="Arial" w:hAnsi="Arial" w:cs="Arial"/>
          <w:sz w:val="20"/>
          <w:szCs w:val="16"/>
        </w:rPr>
        <w:t xml:space="preserve">aan middels individuele begeleiding. Deze individuele begeleiding is erop gericht de zelfredzaamheid van de cliënt te bevorderen. </w:t>
      </w:r>
      <w:r w:rsidR="00B60ADB">
        <w:rPr>
          <w:rFonts w:ascii="Arial" w:hAnsi="Arial" w:cs="Arial"/>
          <w:sz w:val="20"/>
          <w:szCs w:val="16"/>
        </w:rPr>
        <w:t>Het bieden van individuele begeleiding kan bestaan uit diverse activiteiten die gericht zijn op het vergroten van iemands zelfredzaamheid, verbeteren van sociale vaardigheden, vergroten van sociaal netwerk of het versterken van autonomie</w:t>
      </w:r>
      <w:r w:rsidR="00B60ADB" w:rsidRPr="00B42108">
        <w:rPr>
          <w:rFonts w:ascii="Arial" w:hAnsi="Arial" w:cs="Arial"/>
          <w:i/>
          <w:sz w:val="20"/>
          <w:szCs w:val="16"/>
        </w:rPr>
        <w:t xml:space="preserve"> </w:t>
      </w:r>
      <w:r w:rsidR="00B60ADB" w:rsidRPr="00B42108">
        <w:rPr>
          <w:rFonts w:ascii="Arial" w:hAnsi="Arial" w:cs="Arial"/>
          <w:sz w:val="20"/>
          <w:szCs w:val="16"/>
        </w:rPr>
        <w:t>(</w:t>
      </w:r>
      <w:r w:rsidR="00B42108" w:rsidRPr="00B42108">
        <w:rPr>
          <w:rFonts w:ascii="Arial" w:hAnsi="Arial" w:cs="Arial"/>
          <w:sz w:val="20"/>
          <w:szCs w:val="16"/>
        </w:rPr>
        <w:t>Evans</w:t>
      </w:r>
      <w:r w:rsidR="00B60ADB" w:rsidRPr="00B42108">
        <w:rPr>
          <w:rFonts w:ascii="Arial" w:hAnsi="Arial" w:cs="Arial"/>
          <w:sz w:val="20"/>
          <w:szCs w:val="16"/>
        </w:rPr>
        <w:t>, 201</w:t>
      </w:r>
      <w:r w:rsidR="00B42108" w:rsidRPr="00B42108">
        <w:rPr>
          <w:rFonts w:ascii="Arial" w:hAnsi="Arial" w:cs="Arial"/>
          <w:sz w:val="20"/>
          <w:szCs w:val="16"/>
        </w:rPr>
        <w:t>8</w:t>
      </w:r>
      <w:r w:rsidR="00B60ADB" w:rsidRPr="00B42108">
        <w:rPr>
          <w:rFonts w:ascii="Arial" w:hAnsi="Arial" w:cs="Arial"/>
          <w:sz w:val="20"/>
          <w:szCs w:val="16"/>
        </w:rPr>
        <w:t>).</w:t>
      </w:r>
    </w:p>
    <w:p w14:paraId="6651B28D" w14:textId="5F08920C" w:rsidR="005362BC" w:rsidRDefault="00AB401C" w:rsidP="007A18BA">
      <w:pPr>
        <w:spacing w:line="360" w:lineRule="auto"/>
        <w:rPr>
          <w:rFonts w:ascii="Arial" w:hAnsi="Arial" w:cs="Arial"/>
          <w:sz w:val="20"/>
          <w:szCs w:val="16"/>
        </w:rPr>
      </w:pPr>
      <w:r w:rsidRPr="008B4527">
        <w:rPr>
          <w:rFonts w:ascii="Arial" w:hAnsi="Arial" w:cs="Arial"/>
          <w:sz w:val="20"/>
          <w:szCs w:val="16"/>
        </w:rPr>
        <w:t xml:space="preserve">Met het volgen van de zelfredzaamheidsmatrix probeert organisatie X te streven naar zelfredzaamheid van de burger. </w:t>
      </w:r>
      <w:r w:rsidR="000C7908">
        <w:rPr>
          <w:rFonts w:ascii="Arial" w:hAnsi="Arial" w:cs="Arial"/>
          <w:sz w:val="20"/>
          <w:szCs w:val="16"/>
        </w:rPr>
        <w:t xml:space="preserve">Deze matrix toetst de zelfredzaamheid op twaalf achtereenvolgende levensgebieden: </w:t>
      </w:r>
      <w:r w:rsidR="003E5A6C">
        <w:rPr>
          <w:rFonts w:ascii="Arial" w:hAnsi="Arial" w:cs="Arial"/>
          <w:sz w:val="20"/>
          <w:szCs w:val="16"/>
        </w:rPr>
        <w:br/>
      </w:r>
      <w:r w:rsidR="000C7908" w:rsidRPr="00046F6C">
        <w:rPr>
          <w:rFonts w:ascii="Arial" w:hAnsi="Arial" w:cs="Arial"/>
          <w:sz w:val="20"/>
          <w:szCs w:val="16"/>
        </w:rPr>
        <w:t xml:space="preserve">Inkomen, werk &amp; opleiding, tijdsbesteding, huisvesting, huiselijke relaties, geestelijke gezondheid, </w:t>
      </w:r>
      <w:r w:rsidR="000C7908" w:rsidRPr="00046F6C">
        <w:rPr>
          <w:rFonts w:ascii="Arial" w:hAnsi="Arial" w:cs="Arial"/>
          <w:sz w:val="20"/>
          <w:szCs w:val="16"/>
        </w:rPr>
        <w:lastRenderedPageBreak/>
        <w:t>lichamelijke gezondheid, middelgebruik, vaardigheden activiteiten in het dagelijks leven, sociaal netwerk, maatschappelijke participatie en justitie</w:t>
      </w:r>
      <w:r w:rsidR="006D1788">
        <w:rPr>
          <w:rFonts w:ascii="Arial" w:hAnsi="Arial" w:cs="Arial"/>
          <w:sz w:val="20"/>
          <w:szCs w:val="16"/>
        </w:rPr>
        <w:t>.</w:t>
      </w:r>
      <w:r w:rsidR="000C7908" w:rsidRPr="00046F6C">
        <w:rPr>
          <w:rFonts w:ascii="Arial" w:hAnsi="Arial" w:cs="Arial"/>
          <w:sz w:val="20"/>
          <w:szCs w:val="16"/>
        </w:rPr>
        <w:t xml:space="preserve"> </w:t>
      </w:r>
    </w:p>
    <w:p w14:paraId="41C79C66" w14:textId="3A8522CF" w:rsidR="005362BC" w:rsidRDefault="006D1788" w:rsidP="007A18BA">
      <w:pPr>
        <w:spacing w:line="360" w:lineRule="auto"/>
        <w:rPr>
          <w:rFonts w:ascii="Arial" w:hAnsi="Arial" w:cs="Arial"/>
          <w:sz w:val="20"/>
          <w:szCs w:val="16"/>
        </w:rPr>
      </w:pPr>
      <w:r>
        <w:rPr>
          <w:rFonts w:ascii="Arial" w:hAnsi="Arial" w:cs="Arial"/>
          <w:sz w:val="20"/>
          <w:szCs w:val="16"/>
        </w:rPr>
        <w:t>D</w:t>
      </w:r>
      <w:r w:rsidR="005103CA" w:rsidRPr="00B1734E">
        <w:rPr>
          <w:rFonts w:ascii="Arial" w:hAnsi="Arial" w:cs="Arial"/>
          <w:sz w:val="20"/>
          <w:szCs w:val="16"/>
        </w:rPr>
        <w:t xml:space="preserve">e ZRM wordt </w:t>
      </w:r>
      <w:r w:rsidR="00D44D08">
        <w:rPr>
          <w:rFonts w:ascii="Arial" w:hAnsi="Arial" w:cs="Arial"/>
          <w:sz w:val="20"/>
          <w:szCs w:val="16"/>
        </w:rPr>
        <w:t xml:space="preserve">ook </w:t>
      </w:r>
      <w:r w:rsidR="005103CA" w:rsidRPr="00B1734E">
        <w:rPr>
          <w:rFonts w:ascii="Arial" w:hAnsi="Arial" w:cs="Arial"/>
          <w:sz w:val="20"/>
          <w:szCs w:val="16"/>
        </w:rPr>
        <w:t xml:space="preserve">veel gebruikt in de ambulante ondersteuning en </w:t>
      </w:r>
      <w:r w:rsidR="005103CA" w:rsidRPr="00B42108">
        <w:rPr>
          <w:rFonts w:ascii="Arial" w:hAnsi="Arial" w:cs="Arial"/>
          <w:sz w:val="20"/>
          <w:szCs w:val="16"/>
        </w:rPr>
        <w:t>verslavingszorg.</w:t>
      </w:r>
      <w:r w:rsidR="005103CA" w:rsidRPr="00B42108">
        <w:rPr>
          <w:rFonts w:ascii="Arial" w:hAnsi="Arial" w:cs="Arial"/>
          <w:i/>
          <w:sz w:val="20"/>
          <w:szCs w:val="16"/>
        </w:rPr>
        <w:t xml:space="preserve"> </w:t>
      </w:r>
      <w:r w:rsidR="000C7908" w:rsidRPr="00D02DEF">
        <w:rPr>
          <w:rFonts w:ascii="Arial" w:hAnsi="Arial" w:cs="Arial"/>
          <w:sz w:val="20"/>
          <w:szCs w:val="16"/>
        </w:rPr>
        <w:t>(</w:t>
      </w:r>
      <w:r w:rsidR="00B42108" w:rsidRPr="00D02DEF">
        <w:rPr>
          <w:rFonts w:ascii="Arial" w:eastAsia="Times New Roman" w:hAnsi="Arial" w:cs="Arial"/>
          <w:sz w:val="20"/>
          <w:szCs w:val="20"/>
          <w:lang w:eastAsia="nl-NL"/>
        </w:rPr>
        <w:t xml:space="preserve">Lauriks et al., 2017). </w:t>
      </w:r>
      <w:r w:rsidR="00377149">
        <w:rPr>
          <w:rFonts w:ascii="Arial" w:hAnsi="Arial" w:cs="Arial"/>
          <w:sz w:val="20"/>
          <w:szCs w:val="16"/>
        </w:rPr>
        <w:t>Het is</w:t>
      </w:r>
      <w:r w:rsidR="005103CA" w:rsidRPr="00B1734E">
        <w:rPr>
          <w:rFonts w:ascii="Arial" w:hAnsi="Arial" w:cs="Arial"/>
          <w:sz w:val="20"/>
          <w:szCs w:val="16"/>
        </w:rPr>
        <w:t xml:space="preserve"> afkomstig van de gevalideerde Self suffici</w:t>
      </w:r>
      <w:r w:rsidR="001861F0">
        <w:rPr>
          <w:rFonts w:ascii="Arial" w:hAnsi="Arial" w:cs="Arial"/>
          <w:sz w:val="20"/>
          <w:szCs w:val="16"/>
        </w:rPr>
        <w:t>ë</w:t>
      </w:r>
      <w:r w:rsidR="005103CA" w:rsidRPr="00B1734E">
        <w:rPr>
          <w:rFonts w:ascii="Arial" w:hAnsi="Arial" w:cs="Arial"/>
          <w:sz w:val="20"/>
          <w:szCs w:val="16"/>
        </w:rPr>
        <w:t>ncy Matrix (SSM)</w:t>
      </w:r>
      <w:r w:rsidR="00F46FA9">
        <w:rPr>
          <w:rFonts w:ascii="Arial" w:hAnsi="Arial" w:cs="Arial"/>
          <w:sz w:val="20"/>
          <w:szCs w:val="16"/>
        </w:rPr>
        <w:t xml:space="preserve"> en </w:t>
      </w:r>
      <w:r w:rsidR="008E0205">
        <w:rPr>
          <w:rFonts w:ascii="Arial" w:hAnsi="Arial" w:cs="Arial"/>
          <w:sz w:val="20"/>
          <w:szCs w:val="16"/>
        </w:rPr>
        <w:t>biedt de basis voor de begeleid</w:t>
      </w:r>
      <w:r w:rsidR="00AF30A1">
        <w:rPr>
          <w:rFonts w:ascii="Arial" w:hAnsi="Arial" w:cs="Arial"/>
          <w:sz w:val="20"/>
          <w:szCs w:val="16"/>
        </w:rPr>
        <w:t>ers</w:t>
      </w:r>
      <w:r w:rsidR="008E0205">
        <w:rPr>
          <w:rFonts w:ascii="Arial" w:hAnsi="Arial" w:cs="Arial"/>
          <w:sz w:val="20"/>
          <w:szCs w:val="16"/>
        </w:rPr>
        <w:t xml:space="preserve"> van</w:t>
      </w:r>
      <w:r w:rsidR="00F46FA9">
        <w:rPr>
          <w:rFonts w:ascii="Arial" w:hAnsi="Arial" w:cs="Arial"/>
          <w:sz w:val="20"/>
          <w:szCs w:val="16"/>
        </w:rPr>
        <w:t xml:space="preserve"> </w:t>
      </w:r>
      <w:r w:rsidR="00131D83">
        <w:rPr>
          <w:rFonts w:ascii="Arial" w:hAnsi="Arial" w:cs="Arial"/>
          <w:sz w:val="20"/>
          <w:szCs w:val="16"/>
        </w:rPr>
        <w:t>O</w:t>
      </w:r>
      <w:r w:rsidR="008E0205">
        <w:rPr>
          <w:rFonts w:ascii="Arial" w:hAnsi="Arial" w:cs="Arial"/>
          <w:sz w:val="20"/>
          <w:szCs w:val="16"/>
        </w:rPr>
        <w:t xml:space="preserve">rganisatie X. </w:t>
      </w:r>
      <w:r w:rsidR="00B1734E">
        <w:rPr>
          <w:rFonts w:ascii="Arial" w:hAnsi="Arial" w:cs="Arial"/>
          <w:sz w:val="20"/>
          <w:szCs w:val="16"/>
        </w:rPr>
        <w:t>Begeleid</w:t>
      </w:r>
      <w:r w:rsidR="00AF30A1">
        <w:rPr>
          <w:rFonts w:ascii="Arial" w:hAnsi="Arial" w:cs="Arial"/>
          <w:sz w:val="20"/>
          <w:szCs w:val="16"/>
        </w:rPr>
        <w:t>ers</w:t>
      </w:r>
      <w:r w:rsidR="00B1734E">
        <w:rPr>
          <w:rFonts w:ascii="Arial" w:hAnsi="Arial" w:cs="Arial"/>
          <w:sz w:val="20"/>
          <w:szCs w:val="16"/>
        </w:rPr>
        <w:t xml:space="preserve"> </w:t>
      </w:r>
      <w:r w:rsidR="00AF30A1">
        <w:rPr>
          <w:rFonts w:ascii="Arial" w:hAnsi="Arial" w:cs="Arial"/>
          <w:sz w:val="20"/>
          <w:szCs w:val="16"/>
        </w:rPr>
        <w:t xml:space="preserve">van organisatie X </w:t>
      </w:r>
      <w:r w:rsidR="00B1734E">
        <w:rPr>
          <w:rFonts w:ascii="Arial" w:hAnsi="Arial" w:cs="Arial"/>
          <w:sz w:val="20"/>
          <w:szCs w:val="16"/>
        </w:rPr>
        <w:t>bied</w:t>
      </w:r>
      <w:r w:rsidR="00AF30A1">
        <w:rPr>
          <w:rFonts w:ascii="Arial" w:hAnsi="Arial" w:cs="Arial"/>
          <w:sz w:val="20"/>
          <w:szCs w:val="16"/>
        </w:rPr>
        <w:t>en</w:t>
      </w:r>
      <w:r w:rsidR="00B1734E">
        <w:rPr>
          <w:rFonts w:ascii="Arial" w:hAnsi="Arial" w:cs="Arial"/>
          <w:sz w:val="20"/>
          <w:szCs w:val="16"/>
        </w:rPr>
        <w:t xml:space="preserve"> ondersteuning aan cliënten aan de hand van </w:t>
      </w:r>
      <w:r w:rsidR="00D44D08">
        <w:rPr>
          <w:rFonts w:ascii="Arial" w:hAnsi="Arial" w:cs="Arial"/>
          <w:sz w:val="20"/>
          <w:szCs w:val="16"/>
        </w:rPr>
        <w:t xml:space="preserve">een </w:t>
      </w:r>
      <w:r w:rsidR="00B1734E">
        <w:rPr>
          <w:rFonts w:ascii="Arial" w:hAnsi="Arial" w:cs="Arial"/>
          <w:sz w:val="20"/>
          <w:szCs w:val="16"/>
        </w:rPr>
        <w:t xml:space="preserve">handelingsplan dat uit gaat van de eerdergenoemde levensdomeinen uit </w:t>
      </w:r>
      <w:r w:rsidR="00131D83">
        <w:rPr>
          <w:rFonts w:ascii="Arial" w:hAnsi="Arial" w:cs="Arial"/>
          <w:sz w:val="20"/>
          <w:szCs w:val="16"/>
        </w:rPr>
        <w:t xml:space="preserve">de </w:t>
      </w:r>
      <w:r w:rsidR="00B1734E">
        <w:rPr>
          <w:rFonts w:ascii="Arial" w:hAnsi="Arial" w:cs="Arial"/>
          <w:sz w:val="20"/>
          <w:szCs w:val="16"/>
        </w:rPr>
        <w:t xml:space="preserve">ZRM. Hier wordt samen met de cliënt getoetst hoe zelfredzaam </w:t>
      </w:r>
      <w:r w:rsidR="00AF30A1">
        <w:rPr>
          <w:rFonts w:ascii="Arial" w:hAnsi="Arial" w:cs="Arial"/>
          <w:sz w:val="20"/>
          <w:szCs w:val="16"/>
        </w:rPr>
        <w:t>hij is</w:t>
      </w:r>
      <w:r w:rsidR="00B1734E">
        <w:rPr>
          <w:rFonts w:ascii="Arial" w:hAnsi="Arial" w:cs="Arial"/>
          <w:sz w:val="20"/>
          <w:szCs w:val="16"/>
        </w:rPr>
        <w:t xml:space="preserve">. Uit deze </w:t>
      </w:r>
      <w:r w:rsidR="00AF30A1">
        <w:rPr>
          <w:rFonts w:ascii="Arial" w:hAnsi="Arial" w:cs="Arial"/>
          <w:sz w:val="20"/>
          <w:szCs w:val="16"/>
        </w:rPr>
        <w:t>meting</w:t>
      </w:r>
      <w:r w:rsidR="00B1734E">
        <w:rPr>
          <w:rFonts w:ascii="Arial" w:hAnsi="Arial" w:cs="Arial"/>
          <w:sz w:val="20"/>
          <w:szCs w:val="16"/>
        </w:rPr>
        <w:t xml:space="preserve"> worden doelen geformuleerd</w:t>
      </w:r>
      <w:r w:rsidR="007106AC">
        <w:rPr>
          <w:rFonts w:ascii="Arial" w:hAnsi="Arial" w:cs="Arial"/>
          <w:sz w:val="20"/>
          <w:szCs w:val="16"/>
        </w:rPr>
        <w:t xml:space="preserve"> waaraan hulpverleners </w:t>
      </w:r>
      <w:r w:rsidR="007106AC" w:rsidRPr="006F10A9">
        <w:rPr>
          <w:rFonts w:ascii="Arial" w:hAnsi="Arial" w:cs="Arial"/>
          <w:sz w:val="20"/>
          <w:szCs w:val="16"/>
        </w:rPr>
        <w:t>samen</w:t>
      </w:r>
      <w:r w:rsidR="007106AC">
        <w:rPr>
          <w:rFonts w:ascii="Arial" w:hAnsi="Arial" w:cs="Arial"/>
          <w:sz w:val="20"/>
          <w:szCs w:val="16"/>
        </w:rPr>
        <w:t xml:space="preserve"> met de cliënten werken gedurende het zorgtraject.</w:t>
      </w:r>
    </w:p>
    <w:p w14:paraId="30BBF696" w14:textId="77777777" w:rsidR="00D229CA" w:rsidRDefault="00AB725C" w:rsidP="007A18BA">
      <w:pPr>
        <w:spacing w:line="360" w:lineRule="auto"/>
        <w:rPr>
          <w:rFonts w:ascii="Arial" w:hAnsi="Arial" w:cs="Arial"/>
          <w:sz w:val="20"/>
          <w:szCs w:val="16"/>
        </w:rPr>
      </w:pPr>
      <w:r>
        <w:rPr>
          <w:rFonts w:ascii="Arial" w:hAnsi="Arial" w:cs="Arial"/>
          <w:sz w:val="20"/>
          <w:szCs w:val="16"/>
        </w:rPr>
        <w:t xml:space="preserve">Vanuit de </w:t>
      </w:r>
      <w:r w:rsidR="00131D83">
        <w:rPr>
          <w:rFonts w:ascii="Arial" w:hAnsi="Arial" w:cs="Arial"/>
          <w:sz w:val="20"/>
          <w:szCs w:val="16"/>
        </w:rPr>
        <w:t>P</w:t>
      </w:r>
      <w:r>
        <w:rPr>
          <w:rFonts w:ascii="Arial" w:hAnsi="Arial" w:cs="Arial"/>
          <w:sz w:val="20"/>
          <w:szCs w:val="16"/>
        </w:rPr>
        <w:t xml:space="preserve">eelregio </w:t>
      </w:r>
      <w:r w:rsidR="00131D83">
        <w:rPr>
          <w:rFonts w:ascii="Arial" w:hAnsi="Arial" w:cs="Arial"/>
          <w:sz w:val="20"/>
          <w:szCs w:val="16"/>
        </w:rPr>
        <w:t>hebben</w:t>
      </w:r>
      <w:r>
        <w:rPr>
          <w:rFonts w:ascii="Arial" w:hAnsi="Arial" w:cs="Arial"/>
          <w:sz w:val="20"/>
          <w:szCs w:val="16"/>
        </w:rPr>
        <w:t xml:space="preserve"> er gesprekken </w:t>
      </w:r>
      <w:r w:rsidR="00131D83">
        <w:rPr>
          <w:rFonts w:ascii="Arial" w:hAnsi="Arial" w:cs="Arial"/>
          <w:sz w:val="20"/>
          <w:szCs w:val="16"/>
        </w:rPr>
        <w:t>plaatsgevonden</w:t>
      </w:r>
      <w:r w:rsidR="007329F4">
        <w:rPr>
          <w:rFonts w:ascii="Arial" w:hAnsi="Arial" w:cs="Arial"/>
          <w:sz w:val="20"/>
          <w:szCs w:val="16"/>
        </w:rPr>
        <w:t xml:space="preserve"> tussen gemeenten en zorgaanbieders binnen deze gemeenten</w:t>
      </w:r>
      <w:r w:rsidR="00165AF2">
        <w:rPr>
          <w:rFonts w:ascii="Arial" w:hAnsi="Arial" w:cs="Arial"/>
          <w:sz w:val="20"/>
          <w:szCs w:val="16"/>
        </w:rPr>
        <w:t>,</w:t>
      </w:r>
      <w:r w:rsidR="007329F4">
        <w:rPr>
          <w:rFonts w:ascii="Arial" w:hAnsi="Arial" w:cs="Arial"/>
          <w:sz w:val="20"/>
          <w:szCs w:val="16"/>
        </w:rPr>
        <w:t xml:space="preserve"> met als doel</w:t>
      </w:r>
      <w:r w:rsidR="00AB401C">
        <w:rPr>
          <w:rFonts w:ascii="Arial" w:hAnsi="Arial" w:cs="Arial"/>
          <w:sz w:val="20"/>
          <w:szCs w:val="16"/>
        </w:rPr>
        <w:t>:</w:t>
      </w:r>
    </w:p>
    <w:p w14:paraId="22EF7DFB" w14:textId="7E5C29C9" w:rsidR="00AB401C" w:rsidRPr="00D229CA" w:rsidRDefault="00AB401C" w:rsidP="007A18BA">
      <w:pPr>
        <w:spacing w:line="360" w:lineRule="auto"/>
        <w:rPr>
          <w:rFonts w:ascii="Arial" w:hAnsi="Arial" w:cs="Arial"/>
          <w:i/>
          <w:sz w:val="20"/>
          <w:szCs w:val="16"/>
        </w:rPr>
      </w:pPr>
      <w:r w:rsidRPr="00D229CA">
        <w:rPr>
          <w:rFonts w:ascii="Arial" w:hAnsi="Arial" w:cs="Arial"/>
          <w:i/>
          <w:sz w:val="20"/>
          <w:szCs w:val="16"/>
        </w:rPr>
        <w:t>Z</w:t>
      </w:r>
      <w:r w:rsidR="007329F4" w:rsidRPr="00D229CA">
        <w:rPr>
          <w:rFonts w:ascii="Arial" w:hAnsi="Arial" w:cs="Arial"/>
          <w:i/>
          <w:sz w:val="20"/>
          <w:szCs w:val="16"/>
        </w:rPr>
        <w:t xml:space="preserve">o </w:t>
      </w:r>
      <w:r w:rsidR="00AB725C" w:rsidRPr="00D229CA">
        <w:rPr>
          <w:rFonts w:ascii="Arial" w:hAnsi="Arial" w:cs="Arial"/>
          <w:i/>
          <w:sz w:val="20"/>
          <w:szCs w:val="16"/>
        </w:rPr>
        <w:t xml:space="preserve">functioneel </w:t>
      </w:r>
      <w:r w:rsidR="007329F4" w:rsidRPr="00D229CA">
        <w:rPr>
          <w:rFonts w:ascii="Arial" w:hAnsi="Arial" w:cs="Arial"/>
          <w:i/>
          <w:sz w:val="20"/>
          <w:szCs w:val="16"/>
        </w:rPr>
        <w:t>en efficiënt mogelijk zorg en ondersteuning te bieden aan burgers die belang hebben bij ondersteuning in de activiteiten van het dagelijks leven</w:t>
      </w:r>
      <w:r w:rsidR="00AB725C" w:rsidRPr="00D229CA">
        <w:rPr>
          <w:rFonts w:ascii="Arial" w:hAnsi="Arial" w:cs="Arial"/>
          <w:i/>
          <w:sz w:val="20"/>
          <w:szCs w:val="16"/>
        </w:rPr>
        <w:t xml:space="preserve">. </w:t>
      </w:r>
    </w:p>
    <w:p w14:paraId="52993C47" w14:textId="36CD53B8" w:rsidR="0006480D" w:rsidRPr="008B4527" w:rsidRDefault="00AB401C" w:rsidP="007A18BA">
      <w:pPr>
        <w:spacing w:line="360" w:lineRule="auto"/>
        <w:rPr>
          <w:rFonts w:ascii="Arial" w:hAnsi="Arial" w:cs="Arial"/>
          <w:sz w:val="20"/>
          <w:szCs w:val="16"/>
        </w:rPr>
      </w:pPr>
      <w:r w:rsidRPr="008B4527">
        <w:rPr>
          <w:rFonts w:ascii="Arial" w:hAnsi="Arial" w:cs="Arial"/>
          <w:sz w:val="20"/>
          <w:szCs w:val="16"/>
        </w:rPr>
        <w:t>Tijdens de expertisetafel in december 2015 zijn gemeenten en zorgaanbieders uit de Peelregio overeengekomen dat de belangrijkste uitgangspunten voor zorgaanbieders zijn, dat zij:</w:t>
      </w:r>
    </w:p>
    <w:p w14:paraId="0435F674" w14:textId="315A587B" w:rsidR="0006480D" w:rsidRDefault="00AB725C" w:rsidP="0006480D">
      <w:pPr>
        <w:pStyle w:val="Lijstalinea"/>
        <w:numPr>
          <w:ilvl w:val="0"/>
          <w:numId w:val="35"/>
        </w:numPr>
        <w:spacing w:line="360" w:lineRule="auto"/>
        <w:rPr>
          <w:rFonts w:ascii="Arial" w:hAnsi="Arial" w:cs="Arial"/>
          <w:sz w:val="20"/>
          <w:szCs w:val="16"/>
        </w:rPr>
      </w:pPr>
      <w:r w:rsidRPr="0006480D">
        <w:rPr>
          <w:rFonts w:ascii="Arial" w:hAnsi="Arial" w:cs="Arial"/>
          <w:sz w:val="20"/>
          <w:szCs w:val="16"/>
        </w:rPr>
        <w:t xml:space="preserve"> </w:t>
      </w:r>
      <w:r w:rsidR="0006480D">
        <w:rPr>
          <w:rFonts w:ascii="Arial" w:hAnsi="Arial" w:cs="Arial"/>
          <w:sz w:val="20"/>
          <w:szCs w:val="16"/>
        </w:rPr>
        <w:t>F</w:t>
      </w:r>
      <w:r w:rsidRPr="0006480D">
        <w:rPr>
          <w:rFonts w:ascii="Arial" w:hAnsi="Arial" w:cs="Arial"/>
          <w:sz w:val="20"/>
          <w:szCs w:val="16"/>
        </w:rPr>
        <w:t>lexibel zijn</w:t>
      </w:r>
    </w:p>
    <w:p w14:paraId="26B94049" w14:textId="331E1CFC" w:rsidR="0006480D" w:rsidRDefault="0006480D" w:rsidP="0006480D">
      <w:pPr>
        <w:pStyle w:val="Lijstalinea"/>
        <w:numPr>
          <w:ilvl w:val="0"/>
          <w:numId w:val="35"/>
        </w:numPr>
        <w:spacing w:line="360" w:lineRule="auto"/>
        <w:rPr>
          <w:rFonts w:ascii="Arial" w:hAnsi="Arial" w:cs="Arial"/>
          <w:sz w:val="20"/>
          <w:szCs w:val="16"/>
        </w:rPr>
      </w:pPr>
      <w:r>
        <w:rPr>
          <w:rFonts w:ascii="Arial" w:hAnsi="Arial" w:cs="Arial"/>
          <w:sz w:val="20"/>
          <w:szCs w:val="16"/>
        </w:rPr>
        <w:t xml:space="preserve"> M</w:t>
      </w:r>
      <w:r w:rsidR="00AB725C" w:rsidRPr="0006480D">
        <w:rPr>
          <w:rFonts w:ascii="Arial" w:hAnsi="Arial" w:cs="Arial"/>
          <w:sz w:val="20"/>
          <w:szCs w:val="16"/>
        </w:rPr>
        <w:t>aatwerk bieden</w:t>
      </w:r>
    </w:p>
    <w:p w14:paraId="505274CC" w14:textId="3FE63A9B" w:rsidR="0006480D" w:rsidRDefault="007329F4" w:rsidP="0006480D">
      <w:pPr>
        <w:pStyle w:val="Lijstalinea"/>
        <w:numPr>
          <w:ilvl w:val="0"/>
          <w:numId w:val="35"/>
        </w:numPr>
        <w:spacing w:line="360" w:lineRule="auto"/>
        <w:rPr>
          <w:rFonts w:ascii="Arial" w:hAnsi="Arial" w:cs="Arial"/>
          <w:sz w:val="20"/>
          <w:szCs w:val="16"/>
        </w:rPr>
      </w:pPr>
      <w:r w:rsidRPr="0006480D">
        <w:rPr>
          <w:rFonts w:ascii="Arial" w:hAnsi="Arial" w:cs="Arial"/>
          <w:sz w:val="20"/>
          <w:szCs w:val="16"/>
        </w:rPr>
        <w:t xml:space="preserve"> </w:t>
      </w:r>
      <w:r w:rsidR="0006480D">
        <w:rPr>
          <w:rFonts w:ascii="Arial" w:hAnsi="Arial" w:cs="Arial"/>
          <w:sz w:val="20"/>
          <w:szCs w:val="16"/>
        </w:rPr>
        <w:t>Z</w:t>
      </w:r>
      <w:r w:rsidR="00AB725C" w:rsidRPr="0006480D">
        <w:rPr>
          <w:rFonts w:ascii="Arial" w:hAnsi="Arial" w:cs="Arial"/>
          <w:sz w:val="20"/>
          <w:szCs w:val="16"/>
        </w:rPr>
        <w:t>o regelarm mogelijk te werk gaan</w:t>
      </w:r>
    </w:p>
    <w:p w14:paraId="349C3D24" w14:textId="3A5FACA3" w:rsidR="0006480D" w:rsidRDefault="007329F4" w:rsidP="0006480D">
      <w:pPr>
        <w:pStyle w:val="Lijstalinea"/>
        <w:numPr>
          <w:ilvl w:val="0"/>
          <w:numId w:val="35"/>
        </w:numPr>
        <w:spacing w:line="360" w:lineRule="auto"/>
        <w:rPr>
          <w:rFonts w:ascii="Arial" w:hAnsi="Arial" w:cs="Arial"/>
          <w:sz w:val="20"/>
          <w:szCs w:val="16"/>
        </w:rPr>
      </w:pPr>
      <w:r w:rsidRPr="0006480D">
        <w:rPr>
          <w:rFonts w:ascii="Arial" w:hAnsi="Arial" w:cs="Arial"/>
          <w:sz w:val="20"/>
          <w:szCs w:val="16"/>
        </w:rPr>
        <w:t xml:space="preserve"> </w:t>
      </w:r>
      <w:r w:rsidR="0006480D">
        <w:rPr>
          <w:rFonts w:ascii="Arial" w:hAnsi="Arial" w:cs="Arial"/>
          <w:sz w:val="20"/>
          <w:szCs w:val="16"/>
        </w:rPr>
        <w:t>D</w:t>
      </w:r>
      <w:r w:rsidRPr="0006480D">
        <w:rPr>
          <w:rFonts w:ascii="Arial" w:hAnsi="Arial" w:cs="Arial"/>
          <w:sz w:val="20"/>
          <w:szCs w:val="16"/>
        </w:rPr>
        <w:t>at b</w:t>
      </w:r>
      <w:r w:rsidR="00AB725C" w:rsidRPr="0006480D">
        <w:rPr>
          <w:rFonts w:ascii="Arial" w:hAnsi="Arial" w:cs="Arial"/>
          <w:sz w:val="20"/>
          <w:szCs w:val="16"/>
        </w:rPr>
        <w:t xml:space="preserve">egeleiders resultaat gericht werken </w:t>
      </w:r>
    </w:p>
    <w:p w14:paraId="23750FAD" w14:textId="7F455315" w:rsidR="0006480D" w:rsidRDefault="0006480D" w:rsidP="0006480D">
      <w:pPr>
        <w:pStyle w:val="Lijstalinea"/>
        <w:numPr>
          <w:ilvl w:val="0"/>
          <w:numId w:val="35"/>
        </w:numPr>
        <w:spacing w:line="360" w:lineRule="auto"/>
        <w:rPr>
          <w:rFonts w:ascii="Arial" w:hAnsi="Arial" w:cs="Arial"/>
          <w:sz w:val="20"/>
          <w:szCs w:val="16"/>
        </w:rPr>
      </w:pPr>
      <w:r>
        <w:rPr>
          <w:rFonts w:ascii="Arial" w:hAnsi="Arial" w:cs="Arial"/>
          <w:sz w:val="20"/>
          <w:szCs w:val="16"/>
        </w:rPr>
        <w:t>Z</w:t>
      </w:r>
      <w:r w:rsidR="007329F4" w:rsidRPr="0006480D">
        <w:rPr>
          <w:rFonts w:ascii="Arial" w:hAnsi="Arial" w:cs="Arial"/>
          <w:sz w:val="20"/>
          <w:szCs w:val="16"/>
        </w:rPr>
        <w:t xml:space="preserve">orgaanbieders </w:t>
      </w:r>
      <w:r w:rsidR="00AB725C" w:rsidRPr="0006480D">
        <w:rPr>
          <w:rFonts w:ascii="Arial" w:hAnsi="Arial" w:cs="Arial"/>
          <w:sz w:val="20"/>
          <w:szCs w:val="16"/>
        </w:rPr>
        <w:t xml:space="preserve">aansluiten bij de </w:t>
      </w:r>
      <w:r w:rsidR="00131D83">
        <w:rPr>
          <w:rFonts w:ascii="Arial" w:hAnsi="Arial" w:cs="Arial"/>
          <w:sz w:val="20"/>
          <w:szCs w:val="16"/>
        </w:rPr>
        <w:t>W</w:t>
      </w:r>
      <w:r w:rsidR="00AB725C" w:rsidRPr="0006480D">
        <w:rPr>
          <w:rFonts w:ascii="Arial" w:hAnsi="Arial" w:cs="Arial"/>
          <w:sz w:val="20"/>
          <w:szCs w:val="16"/>
        </w:rPr>
        <w:t>mo-doelstellingen</w:t>
      </w:r>
    </w:p>
    <w:p w14:paraId="74BCC544" w14:textId="3242F031" w:rsidR="00D1710D" w:rsidRPr="0006480D" w:rsidRDefault="0006480D" w:rsidP="0006480D">
      <w:pPr>
        <w:pStyle w:val="Lijstalinea"/>
        <w:numPr>
          <w:ilvl w:val="0"/>
          <w:numId w:val="35"/>
        </w:numPr>
        <w:spacing w:line="360" w:lineRule="auto"/>
        <w:rPr>
          <w:rFonts w:ascii="Arial" w:hAnsi="Arial" w:cs="Arial"/>
          <w:sz w:val="20"/>
          <w:szCs w:val="16"/>
        </w:rPr>
      </w:pPr>
      <w:r>
        <w:rPr>
          <w:rFonts w:ascii="Arial" w:hAnsi="Arial" w:cs="Arial"/>
          <w:sz w:val="20"/>
          <w:szCs w:val="16"/>
        </w:rPr>
        <w:t>A</w:t>
      </w:r>
      <w:r w:rsidR="00AB725C" w:rsidRPr="0006480D">
        <w:rPr>
          <w:rFonts w:ascii="Arial" w:hAnsi="Arial" w:cs="Arial"/>
          <w:sz w:val="20"/>
          <w:szCs w:val="16"/>
        </w:rPr>
        <w:t xml:space="preserve">ansluiting zoeken met het oog op het vergroten van maatschappelijke participatie </w:t>
      </w:r>
      <w:r w:rsidR="00247671" w:rsidRPr="0006480D">
        <w:rPr>
          <w:rFonts w:ascii="Arial" w:hAnsi="Arial" w:cs="Arial"/>
          <w:sz w:val="20"/>
          <w:szCs w:val="16"/>
        </w:rPr>
        <w:t>é</w:t>
      </w:r>
      <w:r w:rsidR="00AB725C" w:rsidRPr="0006480D">
        <w:rPr>
          <w:rFonts w:ascii="Arial" w:hAnsi="Arial" w:cs="Arial"/>
          <w:sz w:val="20"/>
          <w:szCs w:val="16"/>
        </w:rPr>
        <w:t xml:space="preserve">n </w:t>
      </w:r>
      <w:r w:rsidR="008E0205" w:rsidRPr="0006480D">
        <w:rPr>
          <w:rFonts w:ascii="Arial" w:hAnsi="Arial" w:cs="Arial"/>
          <w:sz w:val="20"/>
          <w:szCs w:val="16"/>
        </w:rPr>
        <w:t xml:space="preserve">het </w:t>
      </w:r>
      <w:r w:rsidR="00AB725C" w:rsidRPr="0006480D">
        <w:rPr>
          <w:rFonts w:ascii="Arial" w:hAnsi="Arial" w:cs="Arial"/>
          <w:sz w:val="20"/>
          <w:szCs w:val="16"/>
        </w:rPr>
        <w:t>tegengaan van ‘hospitalisering’</w:t>
      </w:r>
      <w:r w:rsidR="007106AC" w:rsidRPr="0006480D">
        <w:rPr>
          <w:rFonts w:ascii="Arial" w:hAnsi="Arial" w:cs="Arial"/>
          <w:sz w:val="20"/>
          <w:szCs w:val="16"/>
        </w:rPr>
        <w:t xml:space="preserve"> </w:t>
      </w:r>
      <w:r w:rsidR="007106AC" w:rsidRPr="00D02DEF">
        <w:rPr>
          <w:rFonts w:ascii="Arial" w:hAnsi="Arial" w:cs="Arial"/>
          <w:sz w:val="20"/>
          <w:szCs w:val="16"/>
        </w:rPr>
        <w:t>(</w:t>
      </w:r>
      <w:r w:rsidR="00EC7E18">
        <w:rPr>
          <w:rFonts w:ascii="Arial" w:hAnsi="Arial" w:cs="Arial"/>
          <w:sz w:val="20"/>
          <w:szCs w:val="16"/>
        </w:rPr>
        <w:t>Gemeenten peelregio</w:t>
      </w:r>
      <w:r w:rsidR="007106AC" w:rsidRPr="00D02DEF">
        <w:rPr>
          <w:rFonts w:ascii="Arial" w:hAnsi="Arial" w:cs="Arial"/>
          <w:sz w:val="20"/>
          <w:szCs w:val="16"/>
        </w:rPr>
        <w:t>, 2015)</w:t>
      </w:r>
      <w:r w:rsidR="00AB725C" w:rsidRPr="00D02DEF">
        <w:rPr>
          <w:rFonts w:ascii="Arial" w:hAnsi="Arial" w:cs="Arial"/>
          <w:sz w:val="20"/>
          <w:szCs w:val="16"/>
        </w:rPr>
        <w:t>.</w:t>
      </w:r>
    </w:p>
    <w:p w14:paraId="16965403" w14:textId="364EA00E" w:rsidR="001861F0" w:rsidRPr="008B4527" w:rsidRDefault="008E0205" w:rsidP="007A18BA">
      <w:pPr>
        <w:spacing w:line="360" w:lineRule="auto"/>
        <w:rPr>
          <w:rFonts w:ascii="Arial" w:hAnsi="Arial" w:cs="Arial"/>
          <w:sz w:val="20"/>
          <w:szCs w:val="16"/>
        </w:rPr>
      </w:pPr>
      <w:r w:rsidRPr="008B4527">
        <w:rPr>
          <w:rFonts w:ascii="Arial" w:hAnsi="Arial" w:cs="Arial"/>
          <w:sz w:val="20"/>
          <w:szCs w:val="16"/>
        </w:rPr>
        <w:t xml:space="preserve">Hoewel de </w:t>
      </w:r>
      <w:r w:rsidR="00D229CA" w:rsidRPr="008B4527">
        <w:rPr>
          <w:rFonts w:ascii="Arial" w:hAnsi="Arial" w:cs="Arial"/>
          <w:sz w:val="20"/>
          <w:szCs w:val="16"/>
        </w:rPr>
        <w:t>visie</w:t>
      </w:r>
      <w:r w:rsidRPr="008B4527">
        <w:rPr>
          <w:rFonts w:ascii="Arial" w:hAnsi="Arial" w:cs="Arial"/>
          <w:sz w:val="20"/>
          <w:szCs w:val="16"/>
        </w:rPr>
        <w:t xml:space="preserve"> van organisatie X </w:t>
      </w:r>
      <w:r w:rsidR="0012776E" w:rsidRPr="008B4527">
        <w:rPr>
          <w:rFonts w:ascii="Arial" w:hAnsi="Arial" w:cs="Arial"/>
          <w:sz w:val="20"/>
          <w:szCs w:val="16"/>
        </w:rPr>
        <w:t xml:space="preserve">meebeweegt en </w:t>
      </w:r>
      <w:r w:rsidRPr="008B4527">
        <w:rPr>
          <w:rFonts w:ascii="Arial" w:hAnsi="Arial" w:cs="Arial"/>
          <w:sz w:val="20"/>
          <w:szCs w:val="16"/>
        </w:rPr>
        <w:t>aansluit op de transitie vanuit overheid en gemeenten</w:t>
      </w:r>
      <w:r w:rsidR="005B43E5" w:rsidRPr="008B4527">
        <w:rPr>
          <w:rFonts w:ascii="Arial" w:hAnsi="Arial" w:cs="Arial"/>
          <w:sz w:val="20"/>
          <w:szCs w:val="16"/>
        </w:rPr>
        <w:t xml:space="preserve"> waarbij zelfredzaamheid centraal staat, </w:t>
      </w:r>
      <w:r w:rsidR="00AB401C" w:rsidRPr="008B4527">
        <w:rPr>
          <w:rFonts w:ascii="Arial" w:hAnsi="Arial" w:cs="Arial"/>
          <w:sz w:val="20"/>
          <w:szCs w:val="16"/>
        </w:rPr>
        <w:t xml:space="preserve">ervaren de hulpverleners van organisatie X in de dagelijkse praktijk nog problemen bij de uitvoering. </w:t>
      </w:r>
    </w:p>
    <w:p w14:paraId="015F0930" w14:textId="104AFADA" w:rsidR="00D85FAD" w:rsidRPr="008B4527" w:rsidRDefault="00D85FAD" w:rsidP="007A18BA">
      <w:pPr>
        <w:spacing w:line="360" w:lineRule="auto"/>
        <w:rPr>
          <w:rFonts w:ascii="Arial" w:hAnsi="Arial" w:cs="Arial"/>
          <w:sz w:val="20"/>
          <w:szCs w:val="16"/>
        </w:rPr>
      </w:pPr>
      <w:r w:rsidRPr="008B4527">
        <w:rPr>
          <w:rFonts w:ascii="Arial" w:hAnsi="Arial" w:cs="Arial"/>
          <w:sz w:val="20"/>
          <w:szCs w:val="16"/>
        </w:rPr>
        <w:t>Het blijkt dat hulpverleners binnen organisatie X nog teveel taken van cliënten overnemen. Dit strookt niet met beleidsmaatregels die zijn vastge</w:t>
      </w:r>
      <w:r w:rsidR="00847883" w:rsidRPr="008B4527">
        <w:rPr>
          <w:rFonts w:ascii="Arial" w:hAnsi="Arial" w:cs="Arial"/>
          <w:sz w:val="20"/>
          <w:szCs w:val="16"/>
        </w:rPr>
        <w:t>steld</w:t>
      </w:r>
      <w:r w:rsidRPr="008B4527">
        <w:rPr>
          <w:rFonts w:ascii="Arial" w:hAnsi="Arial" w:cs="Arial"/>
          <w:sz w:val="20"/>
          <w:szCs w:val="16"/>
        </w:rPr>
        <w:t xml:space="preserve"> in de Wmo, die stellen dat er meer focus gelegd moet worden op het zelf uitvoeren van taken door cliënten.</w:t>
      </w:r>
    </w:p>
    <w:p w14:paraId="7261E77D" w14:textId="5D33D3B0" w:rsidR="00AB401C" w:rsidRPr="008B4527" w:rsidRDefault="00AB401C" w:rsidP="007A18BA">
      <w:pPr>
        <w:spacing w:line="360" w:lineRule="auto"/>
        <w:rPr>
          <w:rFonts w:ascii="Arial" w:hAnsi="Arial" w:cs="Arial"/>
          <w:sz w:val="20"/>
          <w:szCs w:val="16"/>
        </w:rPr>
      </w:pPr>
      <w:r w:rsidRPr="008B4527">
        <w:rPr>
          <w:rFonts w:ascii="Arial" w:hAnsi="Arial" w:cs="Arial"/>
          <w:sz w:val="20"/>
          <w:szCs w:val="16"/>
        </w:rPr>
        <w:t>Enerzijds hechten de hulpverleners veel belang aan het opbouwen van een vertrouwensband. Maar anderzijds belemmert dit de hulpverlening in hun taak</w:t>
      </w:r>
      <w:r w:rsidR="00847883" w:rsidRPr="008B4527">
        <w:rPr>
          <w:rFonts w:ascii="Arial" w:hAnsi="Arial" w:cs="Arial"/>
          <w:sz w:val="20"/>
          <w:szCs w:val="16"/>
        </w:rPr>
        <w:t xml:space="preserve"> t</w:t>
      </w:r>
      <w:r w:rsidRPr="008B4527">
        <w:rPr>
          <w:rFonts w:ascii="Arial" w:hAnsi="Arial" w:cs="Arial"/>
          <w:sz w:val="20"/>
          <w:szCs w:val="16"/>
        </w:rPr>
        <w:t>erwijl het behandelplan juist is gericht op het bevorderen van de zelfredzaamheid, en dit betekent dat cliënten meer zelf moeten doen.</w:t>
      </w:r>
    </w:p>
    <w:p w14:paraId="7C91E769" w14:textId="114339E5" w:rsidR="00D229CA" w:rsidRPr="00BF1594" w:rsidRDefault="00D229CA" w:rsidP="007A18BA">
      <w:pPr>
        <w:spacing w:line="360" w:lineRule="auto"/>
        <w:rPr>
          <w:rFonts w:ascii="Arial" w:hAnsi="Arial" w:cs="Arial"/>
          <w:sz w:val="20"/>
          <w:szCs w:val="16"/>
        </w:rPr>
      </w:pPr>
      <w:r>
        <w:rPr>
          <w:rFonts w:ascii="Arial" w:hAnsi="Arial" w:cs="Arial"/>
          <w:sz w:val="20"/>
          <w:szCs w:val="16"/>
        </w:rPr>
        <w:t xml:space="preserve">Een vertrouwensband ontwikkelen is volgens hulpverleners binnen organisatie X belangrijk om over gevoelige en emotionele dingen te kunnen praten met haar cliënten. Een veilig klimaat creëren is hierin essentieel. Cliënten van organisatie X komen vaak uit een vervelende situatie waardoor zij kwetsbaar zijn. Zij hebben hun vertrouwen in anderen verloren en kijken kritisch naar de hulpverlening. </w:t>
      </w:r>
      <w:r w:rsidRPr="008B4527">
        <w:rPr>
          <w:rFonts w:ascii="Arial" w:hAnsi="Arial" w:cs="Arial"/>
          <w:sz w:val="20"/>
          <w:szCs w:val="16"/>
        </w:rPr>
        <w:t xml:space="preserve">Om bij deze doelgroep ingang te vinden en vertrouwen te creëren is het voor begeleiders van organisatie X gebruikelijk om in de eerste fase van de begeleiding zaken van de cliënten over te nemen. Dit staat haaks tegenover de verschuivingen in de Wmo. Die juist stelt dat er </w:t>
      </w:r>
      <w:r w:rsidRPr="008B4527">
        <w:rPr>
          <w:rFonts w:ascii="Arial" w:hAnsi="Arial" w:cs="Arial"/>
          <w:sz w:val="20"/>
          <w:szCs w:val="16"/>
        </w:rPr>
        <w:lastRenderedPageBreak/>
        <w:t>zoveel mogelijk beroep moet worden gedaan op de zelfredzaamheid van burgers. Begeleiders van organisatie X vinden het van belang om eerst een goede ‘functionele’ vertrouwensrelatie met de cliënt op te bouwen en dat betekent dat er niet efficiënt genoeg begeleid wordt.</w:t>
      </w:r>
    </w:p>
    <w:p w14:paraId="13DC07C9" w14:textId="5B78EFC8" w:rsidR="005362BC" w:rsidRDefault="00BF1594" w:rsidP="007A18BA">
      <w:pPr>
        <w:spacing w:line="360" w:lineRule="auto"/>
        <w:rPr>
          <w:rFonts w:ascii="Arial" w:hAnsi="Arial" w:cs="Arial"/>
          <w:sz w:val="20"/>
          <w:szCs w:val="16"/>
        </w:rPr>
      </w:pPr>
      <w:r>
        <w:rPr>
          <w:rFonts w:ascii="Arial" w:hAnsi="Arial" w:cs="Arial"/>
          <w:sz w:val="20"/>
          <w:szCs w:val="16"/>
        </w:rPr>
        <w:t>Theoretische inzichten geven ook aan dat e</w:t>
      </w:r>
      <w:r w:rsidR="00C12260">
        <w:rPr>
          <w:rFonts w:ascii="Arial" w:hAnsi="Arial" w:cs="Arial"/>
          <w:sz w:val="20"/>
          <w:szCs w:val="16"/>
        </w:rPr>
        <w:t>en vertrouwensband e</w:t>
      </w:r>
      <w:r w:rsidR="00AC2059">
        <w:rPr>
          <w:rFonts w:ascii="Arial" w:hAnsi="Arial" w:cs="Arial"/>
          <w:sz w:val="20"/>
          <w:szCs w:val="16"/>
        </w:rPr>
        <w:t xml:space="preserve">n integer handelen </w:t>
      </w:r>
      <w:r>
        <w:rPr>
          <w:rFonts w:ascii="Arial" w:hAnsi="Arial" w:cs="Arial"/>
          <w:sz w:val="20"/>
          <w:szCs w:val="16"/>
        </w:rPr>
        <w:t>essentieel is voor de hulpverlening (</w:t>
      </w:r>
      <w:r w:rsidR="00AC2059" w:rsidRPr="00B42108">
        <w:rPr>
          <w:rFonts w:ascii="Arial" w:hAnsi="Arial" w:cs="Arial"/>
          <w:sz w:val="20"/>
          <w:szCs w:val="16"/>
        </w:rPr>
        <w:t xml:space="preserve">Leijssen </w:t>
      </w:r>
      <w:r w:rsidR="00B42108">
        <w:rPr>
          <w:rFonts w:ascii="Arial" w:hAnsi="Arial" w:cs="Arial"/>
          <w:sz w:val="20"/>
          <w:szCs w:val="16"/>
        </w:rPr>
        <w:t>(</w:t>
      </w:r>
      <w:r w:rsidR="00AC2059" w:rsidRPr="00B42108">
        <w:rPr>
          <w:rFonts w:ascii="Arial" w:hAnsi="Arial" w:cs="Arial"/>
          <w:sz w:val="20"/>
          <w:szCs w:val="16"/>
        </w:rPr>
        <w:t>2000)</w:t>
      </w:r>
      <w:r>
        <w:rPr>
          <w:rFonts w:ascii="Arial" w:hAnsi="Arial" w:cs="Arial"/>
          <w:sz w:val="20"/>
          <w:szCs w:val="16"/>
        </w:rPr>
        <w:t>.</w:t>
      </w:r>
      <w:r w:rsidR="00AC2059" w:rsidRPr="00B42108">
        <w:rPr>
          <w:rFonts w:ascii="Arial" w:hAnsi="Arial" w:cs="Arial"/>
          <w:sz w:val="20"/>
          <w:szCs w:val="16"/>
        </w:rPr>
        <w:t xml:space="preserve"> </w:t>
      </w:r>
      <w:r w:rsidR="00AC2059">
        <w:rPr>
          <w:rFonts w:ascii="Arial" w:hAnsi="Arial" w:cs="Arial"/>
          <w:sz w:val="20"/>
          <w:szCs w:val="16"/>
        </w:rPr>
        <w:t xml:space="preserve">Wederzijds vertrouwen tussen begeleider en cliënt </w:t>
      </w:r>
      <w:r w:rsidR="00E75995">
        <w:rPr>
          <w:rFonts w:ascii="Arial" w:hAnsi="Arial" w:cs="Arial"/>
          <w:sz w:val="20"/>
          <w:szCs w:val="16"/>
        </w:rPr>
        <w:t>is een</w:t>
      </w:r>
      <w:r w:rsidR="00AC2059">
        <w:rPr>
          <w:rFonts w:ascii="Arial" w:hAnsi="Arial" w:cs="Arial"/>
          <w:sz w:val="20"/>
          <w:szCs w:val="16"/>
        </w:rPr>
        <w:t xml:space="preserve"> vertrouwensrelatie. Deze vertrouwensrelatie kun je onderverdelen in persoonlijke relatie en functionele relatie. In het werkveld spreek je dan van een functionele relatie, dit komt doordat het een beroepsmatige band is tussen twee of meerdere personen. </w:t>
      </w:r>
    </w:p>
    <w:p w14:paraId="33FAA61E" w14:textId="77777777" w:rsidR="005362BC" w:rsidRPr="00AC2059" w:rsidRDefault="005362BC" w:rsidP="007A18BA">
      <w:pPr>
        <w:spacing w:line="360" w:lineRule="auto"/>
        <w:rPr>
          <w:rFonts w:ascii="Arial" w:hAnsi="Arial" w:cs="Arial"/>
          <w:sz w:val="20"/>
          <w:szCs w:val="16"/>
        </w:rPr>
      </w:pPr>
    </w:p>
    <w:p w14:paraId="4FD40D60" w14:textId="7143ADBC" w:rsidR="00D830BD" w:rsidRPr="00AF3028" w:rsidRDefault="003E5A6C" w:rsidP="00D830BD">
      <w:pPr>
        <w:spacing w:line="360" w:lineRule="auto"/>
        <w:rPr>
          <w:rFonts w:ascii="Arial" w:hAnsi="Arial" w:cs="Arial"/>
          <w:b/>
          <w:sz w:val="20"/>
          <w:szCs w:val="16"/>
        </w:rPr>
      </w:pPr>
      <w:r>
        <w:rPr>
          <w:rFonts w:ascii="Arial" w:hAnsi="Arial" w:cs="Arial"/>
          <w:b/>
          <w:sz w:val="20"/>
          <w:szCs w:val="16"/>
        </w:rPr>
        <w:t>Cliënt</w:t>
      </w:r>
      <w:r>
        <w:rPr>
          <w:rFonts w:ascii="Arial" w:hAnsi="Arial" w:cs="Arial"/>
          <w:b/>
          <w:sz w:val="20"/>
          <w:szCs w:val="16"/>
        </w:rPr>
        <w:br/>
        <w:t>De weg naar z</w:t>
      </w:r>
      <w:r w:rsidR="0063179B">
        <w:rPr>
          <w:rFonts w:ascii="Arial" w:hAnsi="Arial" w:cs="Arial"/>
          <w:b/>
          <w:sz w:val="20"/>
          <w:szCs w:val="16"/>
        </w:rPr>
        <w:t>elfredzaamheid als ideaal voor burger én overheid</w:t>
      </w:r>
    </w:p>
    <w:p w14:paraId="260FE9A2" w14:textId="77777777" w:rsidR="003E5A6C" w:rsidRDefault="00C2414F" w:rsidP="009614C0">
      <w:pPr>
        <w:spacing w:line="360" w:lineRule="auto"/>
        <w:rPr>
          <w:rFonts w:ascii="Arial" w:hAnsi="Arial" w:cs="Arial"/>
          <w:sz w:val="20"/>
          <w:szCs w:val="16"/>
        </w:rPr>
      </w:pPr>
      <w:r>
        <w:rPr>
          <w:rFonts w:ascii="Arial" w:hAnsi="Arial" w:cs="Arial"/>
          <w:sz w:val="20"/>
          <w:szCs w:val="16"/>
        </w:rPr>
        <w:t xml:space="preserve">Het is belangrijk voor zowel overheid als </w:t>
      </w:r>
      <w:r w:rsidR="0063179B">
        <w:rPr>
          <w:rFonts w:ascii="Arial" w:hAnsi="Arial" w:cs="Arial"/>
          <w:sz w:val="20"/>
          <w:szCs w:val="16"/>
        </w:rPr>
        <w:t>burgers</w:t>
      </w:r>
      <w:r w:rsidR="004852C7">
        <w:rPr>
          <w:rFonts w:ascii="Arial" w:hAnsi="Arial" w:cs="Arial"/>
          <w:sz w:val="20"/>
          <w:szCs w:val="16"/>
        </w:rPr>
        <w:t xml:space="preserve"> </w:t>
      </w:r>
      <w:r>
        <w:rPr>
          <w:rFonts w:ascii="Arial" w:hAnsi="Arial" w:cs="Arial"/>
          <w:sz w:val="20"/>
          <w:szCs w:val="16"/>
        </w:rPr>
        <w:t xml:space="preserve">om zo </w:t>
      </w:r>
      <w:r w:rsidR="00D1710D">
        <w:rPr>
          <w:rFonts w:ascii="Arial" w:hAnsi="Arial" w:cs="Arial"/>
          <w:sz w:val="20"/>
          <w:szCs w:val="16"/>
        </w:rPr>
        <w:t>snel mogelijk</w:t>
      </w:r>
      <w:r w:rsidR="0063179B">
        <w:rPr>
          <w:rFonts w:ascii="Arial" w:hAnsi="Arial" w:cs="Arial"/>
          <w:sz w:val="20"/>
          <w:szCs w:val="16"/>
        </w:rPr>
        <w:t xml:space="preserve"> zelfredzaam te worden in het uitvoeren van activiteiten in het dagelijks leven. Dit betekent voor cliënten binnen organisatie X de doorstroming</w:t>
      </w:r>
      <w:r w:rsidR="00D1710D">
        <w:rPr>
          <w:rFonts w:ascii="Arial" w:hAnsi="Arial" w:cs="Arial"/>
          <w:sz w:val="20"/>
          <w:szCs w:val="16"/>
        </w:rPr>
        <w:t xml:space="preserve"> van begeleid wonen naar zelfstandig wonen. </w:t>
      </w:r>
    </w:p>
    <w:p w14:paraId="6ED657C9" w14:textId="77777777" w:rsidR="003E5A6C" w:rsidRDefault="00CE670E" w:rsidP="009614C0">
      <w:pPr>
        <w:spacing w:line="360" w:lineRule="auto"/>
        <w:rPr>
          <w:rFonts w:ascii="Arial" w:hAnsi="Arial" w:cs="Arial"/>
          <w:sz w:val="20"/>
          <w:szCs w:val="16"/>
        </w:rPr>
      </w:pPr>
      <w:r>
        <w:rPr>
          <w:rFonts w:ascii="Arial" w:hAnsi="Arial" w:cs="Arial"/>
          <w:sz w:val="20"/>
          <w:szCs w:val="16"/>
        </w:rPr>
        <w:t xml:space="preserve">Het belang van </w:t>
      </w:r>
      <w:r w:rsidR="009614C0">
        <w:rPr>
          <w:rFonts w:ascii="Arial" w:hAnsi="Arial" w:cs="Arial"/>
          <w:sz w:val="20"/>
          <w:szCs w:val="16"/>
        </w:rPr>
        <w:t xml:space="preserve">de </w:t>
      </w:r>
      <w:r>
        <w:rPr>
          <w:rFonts w:ascii="Arial" w:hAnsi="Arial" w:cs="Arial"/>
          <w:sz w:val="20"/>
          <w:szCs w:val="16"/>
        </w:rPr>
        <w:t xml:space="preserve">overheid en </w:t>
      </w:r>
      <w:r w:rsidR="009614C0">
        <w:rPr>
          <w:rFonts w:ascii="Arial" w:hAnsi="Arial" w:cs="Arial"/>
          <w:sz w:val="20"/>
          <w:szCs w:val="16"/>
        </w:rPr>
        <w:t>de burgers</w:t>
      </w:r>
      <w:r>
        <w:rPr>
          <w:rFonts w:ascii="Arial" w:hAnsi="Arial" w:cs="Arial"/>
          <w:sz w:val="20"/>
          <w:szCs w:val="16"/>
        </w:rPr>
        <w:t xml:space="preserve"> om </w:t>
      </w:r>
      <w:r w:rsidR="009614C0">
        <w:rPr>
          <w:rFonts w:ascii="Arial" w:hAnsi="Arial" w:cs="Arial"/>
          <w:sz w:val="20"/>
          <w:szCs w:val="16"/>
        </w:rPr>
        <w:t xml:space="preserve">de burgers </w:t>
      </w:r>
      <w:r>
        <w:rPr>
          <w:rFonts w:ascii="Arial" w:hAnsi="Arial" w:cs="Arial"/>
          <w:sz w:val="20"/>
          <w:szCs w:val="16"/>
        </w:rPr>
        <w:t>zelfstandig te</w:t>
      </w:r>
      <w:r w:rsidR="009614C0">
        <w:rPr>
          <w:rFonts w:ascii="Arial" w:hAnsi="Arial" w:cs="Arial"/>
          <w:sz w:val="20"/>
          <w:szCs w:val="16"/>
        </w:rPr>
        <w:t xml:space="preserve"> laten</w:t>
      </w:r>
      <w:r>
        <w:rPr>
          <w:rFonts w:ascii="Arial" w:hAnsi="Arial" w:cs="Arial"/>
          <w:sz w:val="20"/>
          <w:szCs w:val="16"/>
        </w:rPr>
        <w:t xml:space="preserve"> wonen</w:t>
      </w:r>
      <w:r w:rsidR="00C2414F">
        <w:rPr>
          <w:rFonts w:ascii="Arial" w:hAnsi="Arial" w:cs="Arial"/>
          <w:sz w:val="20"/>
          <w:szCs w:val="16"/>
        </w:rPr>
        <w:t xml:space="preserve"> heeft </w:t>
      </w:r>
      <w:r w:rsidR="004852C7">
        <w:rPr>
          <w:rFonts w:ascii="Arial" w:hAnsi="Arial" w:cs="Arial"/>
          <w:sz w:val="20"/>
          <w:szCs w:val="16"/>
        </w:rPr>
        <w:t xml:space="preserve">enerzijds </w:t>
      </w:r>
      <w:r w:rsidR="00C2414F">
        <w:rPr>
          <w:rFonts w:ascii="Arial" w:hAnsi="Arial" w:cs="Arial"/>
          <w:sz w:val="20"/>
          <w:szCs w:val="16"/>
        </w:rPr>
        <w:t xml:space="preserve">te maken met kosten en bezuinigingen. </w:t>
      </w:r>
      <w:r w:rsidR="000B6A19" w:rsidRPr="0063179B">
        <w:rPr>
          <w:rFonts w:ascii="Arial" w:hAnsi="Arial" w:cs="Arial"/>
          <w:sz w:val="20"/>
          <w:szCs w:val="16"/>
        </w:rPr>
        <w:t xml:space="preserve">Anderzijds </w:t>
      </w:r>
      <w:r w:rsidR="003B6487">
        <w:rPr>
          <w:rFonts w:ascii="Arial" w:hAnsi="Arial" w:cs="Arial"/>
          <w:sz w:val="20"/>
          <w:szCs w:val="16"/>
        </w:rPr>
        <w:t>wi</w:t>
      </w:r>
      <w:r w:rsidR="009614C0">
        <w:rPr>
          <w:rFonts w:ascii="Arial" w:hAnsi="Arial" w:cs="Arial"/>
          <w:sz w:val="20"/>
          <w:szCs w:val="16"/>
        </w:rPr>
        <w:t xml:space="preserve">l de overheid dat burgers participeren en meedoen in de samenleving. </w:t>
      </w:r>
    </w:p>
    <w:p w14:paraId="0D26F6BC" w14:textId="77777777" w:rsidR="003E5A6C" w:rsidRDefault="009614C0" w:rsidP="009614C0">
      <w:pPr>
        <w:spacing w:line="360" w:lineRule="auto"/>
        <w:rPr>
          <w:rFonts w:ascii="Arial" w:hAnsi="Arial" w:cs="Arial"/>
          <w:sz w:val="20"/>
          <w:szCs w:val="16"/>
        </w:rPr>
      </w:pPr>
      <w:r>
        <w:rPr>
          <w:rFonts w:ascii="Arial" w:hAnsi="Arial" w:cs="Arial"/>
          <w:sz w:val="20"/>
          <w:szCs w:val="16"/>
        </w:rPr>
        <w:t>Burgers willen een zelfstandig bestaan, dit is goed voor het zelfvertrouwen en eigenwaarde</w:t>
      </w:r>
      <w:r w:rsidR="00165AF2">
        <w:rPr>
          <w:rFonts w:ascii="Arial" w:hAnsi="Arial" w:cs="Arial"/>
          <w:sz w:val="20"/>
          <w:szCs w:val="16"/>
        </w:rPr>
        <w:t xml:space="preserve"> (Haringsma, 2011). </w:t>
      </w:r>
      <w:r w:rsidR="00AA0843">
        <w:rPr>
          <w:rFonts w:ascii="Arial" w:hAnsi="Arial" w:cs="Arial"/>
          <w:sz w:val="20"/>
          <w:szCs w:val="16"/>
        </w:rPr>
        <w:t>Volgens Haringsma (2011) baseren mensen hun eigen waarde aan de hand van de prestaties de ze hebben verricht. Als mensen het gevoel hebben niets te hebben bereikt in het leven. Geeft dat ze een laag eigenwaarde.</w:t>
      </w:r>
      <w:r>
        <w:rPr>
          <w:rFonts w:ascii="Arial" w:hAnsi="Arial" w:cs="Arial"/>
          <w:sz w:val="20"/>
          <w:szCs w:val="16"/>
        </w:rPr>
        <w:t xml:space="preserve"> </w:t>
      </w:r>
      <w:r w:rsidR="00AA0843">
        <w:rPr>
          <w:rFonts w:ascii="Arial" w:hAnsi="Arial" w:cs="Arial"/>
          <w:sz w:val="20"/>
          <w:szCs w:val="16"/>
        </w:rPr>
        <w:t xml:space="preserve">Dit zie je vaak ook terug in een beschermde woonvorm doordat cliënten niet op de ‘normale’ manier uit huis zijn gegaan. </w:t>
      </w:r>
    </w:p>
    <w:p w14:paraId="2B94C3A1" w14:textId="0EC2819D" w:rsidR="003E5A6C" w:rsidRDefault="009614C0" w:rsidP="009614C0">
      <w:pPr>
        <w:spacing w:line="360" w:lineRule="auto"/>
        <w:rPr>
          <w:rFonts w:ascii="Arial" w:hAnsi="Arial" w:cs="Arial"/>
          <w:sz w:val="20"/>
          <w:szCs w:val="16"/>
        </w:rPr>
      </w:pPr>
      <w:r>
        <w:rPr>
          <w:rFonts w:ascii="Arial" w:hAnsi="Arial" w:cs="Arial"/>
          <w:sz w:val="20"/>
          <w:szCs w:val="16"/>
        </w:rPr>
        <w:t xml:space="preserve">Waar medewerkers en cliënten binnen organisatie X tegenaan lopen is dat cliënten belemmeringen ervaren in het proces naar zelfredzaamheid. Cliënten worden </w:t>
      </w:r>
      <w:r w:rsidR="00E75995">
        <w:rPr>
          <w:rFonts w:ascii="Arial" w:hAnsi="Arial" w:cs="Arial"/>
          <w:sz w:val="20"/>
          <w:szCs w:val="16"/>
        </w:rPr>
        <w:t>te veel</w:t>
      </w:r>
      <w:r>
        <w:rPr>
          <w:rFonts w:ascii="Arial" w:hAnsi="Arial" w:cs="Arial"/>
          <w:sz w:val="20"/>
          <w:szCs w:val="16"/>
        </w:rPr>
        <w:t xml:space="preserve"> geholpen in het uitvoeren van dagelijkse taken zoals huishoudelijke taken, kooktaken of het opruimen van hun kamer. Cliënten geven aan dat het wel gemakkelijk is, maar naar de toekomst gekeken niet bevorderend voor </w:t>
      </w:r>
      <w:r w:rsidR="00636176">
        <w:rPr>
          <w:rFonts w:ascii="Arial" w:hAnsi="Arial" w:cs="Arial"/>
          <w:sz w:val="20"/>
          <w:szCs w:val="16"/>
        </w:rPr>
        <w:t>hun</w:t>
      </w:r>
      <w:r>
        <w:rPr>
          <w:rFonts w:ascii="Arial" w:hAnsi="Arial" w:cs="Arial"/>
          <w:sz w:val="20"/>
          <w:szCs w:val="16"/>
        </w:rPr>
        <w:t xml:space="preserve"> </w:t>
      </w:r>
      <w:r w:rsidR="008405B1">
        <w:rPr>
          <w:rFonts w:ascii="Arial" w:hAnsi="Arial" w:cs="Arial"/>
          <w:sz w:val="20"/>
          <w:szCs w:val="16"/>
        </w:rPr>
        <w:t>leer</w:t>
      </w:r>
      <w:r>
        <w:rPr>
          <w:rFonts w:ascii="Arial" w:hAnsi="Arial" w:cs="Arial"/>
          <w:sz w:val="20"/>
          <w:szCs w:val="16"/>
        </w:rPr>
        <w:t xml:space="preserve">proces. </w:t>
      </w:r>
      <w:r w:rsidR="00C503FD">
        <w:rPr>
          <w:rFonts w:ascii="Arial" w:hAnsi="Arial" w:cs="Arial"/>
          <w:sz w:val="20"/>
          <w:szCs w:val="16"/>
        </w:rPr>
        <w:t>Begeleiders van Organisatie X hebben</w:t>
      </w:r>
      <w:r>
        <w:rPr>
          <w:rFonts w:ascii="Arial" w:hAnsi="Arial" w:cs="Arial"/>
          <w:sz w:val="20"/>
          <w:szCs w:val="16"/>
        </w:rPr>
        <w:t xml:space="preserve"> nog geen goede balans </w:t>
      </w:r>
      <w:r w:rsidR="00C503FD">
        <w:rPr>
          <w:rFonts w:ascii="Arial" w:hAnsi="Arial" w:cs="Arial"/>
          <w:sz w:val="20"/>
          <w:szCs w:val="16"/>
        </w:rPr>
        <w:t xml:space="preserve">kunnen vinden </w:t>
      </w:r>
      <w:r>
        <w:rPr>
          <w:rFonts w:ascii="Arial" w:hAnsi="Arial" w:cs="Arial"/>
          <w:sz w:val="20"/>
          <w:szCs w:val="16"/>
        </w:rPr>
        <w:t>tussen ondersteuning bieden en taken overneme</w:t>
      </w:r>
      <w:r w:rsidR="00C503FD">
        <w:rPr>
          <w:rFonts w:ascii="Arial" w:hAnsi="Arial" w:cs="Arial"/>
          <w:sz w:val="20"/>
          <w:szCs w:val="16"/>
        </w:rPr>
        <w:t>n. Wat opvalt is dat begeleiders</w:t>
      </w:r>
      <w:r w:rsidR="00636176">
        <w:rPr>
          <w:rFonts w:ascii="Arial" w:hAnsi="Arial" w:cs="Arial"/>
          <w:sz w:val="20"/>
          <w:szCs w:val="16"/>
        </w:rPr>
        <w:t xml:space="preserve"> erg gericht zijn op de positieve benadering. </w:t>
      </w:r>
      <w:r w:rsidR="008405B1">
        <w:rPr>
          <w:rFonts w:ascii="Arial" w:hAnsi="Arial" w:cs="Arial"/>
          <w:sz w:val="20"/>
          <w:szCs w:val="16"/>
        </w:rPr>
        <w:t xml:space="preserve">Zij willen </w:t>
      </w:r>
      <w:r w:rsidR="003E5A6C">
        <w:rPr>
          <w:rFonts w:ascii="Arial" w:hAnsi="Arial" w:cs="Arial"/>
          <w:sz w:val="20"/>
          <w:szCs w:val="16"/>
        </w:rPr>
        <w:t>zich graag dienstbaar opstellen naar de cliënt en nemen hierdoor soms teveel uit handen van de cliënt.</w:t>
      </w:r>
    </w:p>
    <w:p w14:paraId="36AF0197" w14:textId="77777777" w:rsidR="00AB401C" w:rsidRDefault="008405B1" w:rsidP="009614C0">
      <w:pPr>
        <w:spacing w:line="360" w:lineRule="auto"/>
        <w:rPr>
          <w:rFonts w:ascii="Arial" w:hAnsi="Arial" w:cs="Arial"/>
          <w:sz w:val="20"/>
          <w:szCs w:val="16"/>
        </w:rPr>
      </w:pPr>
      <w:r>
        <w:rPr>
          <w:rFonts w:ascii="Arial" w:hAnsi="Arial" w:cs="Arial"/>
          <w:sz w:val="20"/>
          <w:szCs w:val="16"/>
        </w:rPr>
        <w:t xml:space="preserve">De betrokkenen binnen dit onderzoek zijn cliënten, begeleiders en beleidsmedewerkers binnen </w:t>
      </w:r>
      <w:r w:rsidR="005362BC">
        <w:rPr>
          <w:rFonts w:ascii="Arial" w:hAnsi="Arial" w:cs="Arial"/>
          <w:sz w:val="20"/>
          <w:szCs w:val="16"/>
        </w:rPr>
        <w:t>o</w:t>
      </w:r>
      <w:r>
        <w:rPr>
          <w:rFonts w:ascii="Arial" w:hAnsi="Arial" w:cs="Arial"/>
          <w:sz w:val="20"/>
          <w:szCs w:val="16"/>
        </w:rPr>
        <w:t>rganisatie X.</w:t>
      </w:r>
    </w:p>
    <w:p w14:paraId="6DE6A89F" w14:textId="77777777" w:rsidR="00AB401C" w:rsidRPr="008B4527" w:rsidRDefault="00AB401C" w:rsidP="009614C0">
      <w:pPr>
        <w:spacing w:line="360" w:lineRule="auto"/>
        <w:rPr>
          <w:rFonts w:ascii="Arial" w:hAnsi="Arial" w:cs="Arial"/>
          <w:b/>
          <w:sz w:val="20"/>
          <w:szCs w:val="16"/>
        </w:rPr>
      </w:pPr>
      <w:r w:rsidRPr="008B4527">
        <w:rPr>
          <w:rFonts w:ascii="Arial" w:hAnsi="Arial" w:cs="Arial"/>
          <w:b/>
          <w:sz w:val="20"/>
          <w:szCs w:val="16"/>
        </w:rPr>
        <w:t>Samengevat</w:t>
      </w:r>
    </w:p>
    <w:p w14:paraId="069FC467" w14:textId="30465C16" w:rsidR="00AB401C" w:rsidRPr="008B4527" w:rsidRDefault="00AB401C" w:rsidP="009614C0">
      <w:pPr>
        <w:spacing w:line="360" w:lineRule="auto"/>
        <w:rPr>
          <w:rFonts w:ascii="Arial" w:hAnsi="Arial" w:cs="Arial"/>
          <w:sz w:val="20"/>
          <w:szCs w:val="16"/>
        </w:rPr>
      </w:pPr>
      <w:r w:rsidRPr="008B4527">
        <w:rPr>
          <w:rFonts w:ascii="Arial" w:hAnsi="Arial" w:cs="Arial"/>
          <w:sz w:val="20"/>
          <w:szCs w:val="16"/>
        </w:rPr>
        <w:t xml:space="preserve">Gemeenten en cliënten hebben ieder eigen belangen en behoeften. Organisatie X moet beide belangen behartigen. Organisatie X </w:t>
      </w:r>
      <w:r w:rsidR="00BF1594" w:rsidRPr="008B4527">
        <w:rPr>
          <w:rFonts w:ascii="Arial" w:hAnsi="Arial" w:cs="Arial"/>
          <w:sz w:val="20"/>
          <w:szCs w:val="16"/>
        </w:rPr>
        <w:t xml:space="preserve">beweegt mee met de verschuivingen in de zorg maar </w:t>
      </w:r>
      <w:r w:rsidRPr="008B4527">
        <w:rPr>
          <w:rFonts w:ascii="Arial" w:hAnsi="Arial" w:cs="Arial"/>
          <w:sz w:val="20"/>
          <w:szCs w:val="16"/>
        </w:rPr>
        <w:t xml:space="preserve">ervaart met </w:t>
      </w:r>
      <w:r w:rsidRPr="008B4527">
        <w:rPr>
          <w:rFonts w:ascii="Arial" w:hAnsi="Arial" w:cs="Arial"/>
          <w:sz w:val="20"/>
          <w:szCs w:val="16"/>
        </w:rPr>
        <w:lastRenderedPageBreak/>
        <w:t>name in de dagelijkse begeleiding van cliënten problemen met de juiste inzet en toepassing van begeleidingsmethodieken die in belangrijke mate bijdragen aan een goede begeleiding van cliënten.</w:t>
      </w:r>
    </w:p>
    <w:p w14:paraId="4BA3A262" w14:textId="77777777" w:rsidR="00AB401C" w:rsidRPr="008B4527" w:rsidRDefault="00AB401C" w:rsidP="009614C0">
      <w:pPr>
        <w:spacing w:line="360" w:lineRule="auto"/>
        <w:rPr>
          <w:rFonts w:ascii="Arial" w:hAnsi="Arial" w:cs="Arial"/>
          <w:sz w:val="20"/>
          <w:szCs w:val="16"/>
        </w:rPr>
      </w:pPr>
      <w:r w:rsidRPr="008B4527">
        <w:rPr>
          <w:rFonts w:ascii="Arial" w:hAnsi="Arial" w:cs="Arial"/>
          <w:sz w:val="20"/>
          <w:szCs w:val="16"/>
        </w:rPr>
        <w:t>Er wordt een tegenstrijdigheid ervaren tussen de ‘vertrouwensbandrelatie’ en de opstelling die van de hulpverlener wordt verwacht bij de ondersteuning naar ‘zelfredzaamheid’.</w:t>
      </w:r>
    </w:p>
    <w:p w14:paraId="1BF22BD2" w14:textId="53E71A59" w:rsidR="00DC0055" w:rsidRPr="008B4527" w:rsidRDefault="00AB401C" w:rsidP="009614C0">
      <w:pPr>
        <w:spacing w:line="360" w:lineRule="auto"/>
        <w:rPr>
          <w:rFonts w:ascii="Arial" w:hAnsi="Arial" w:cs="Arial"/>
          <w:sz w:val="20"/>
          <w:szCs w:val="16"/>
        </w:rPr>
      </w:pPr>
      <w:r w:rsidRPr="008B4527">
        <w:rPr>
          <w:rFonts w:ascii="Arial" w:hAnsi="Arial" w:cs="Arial"/>
          <w:sz w:val="20"/>
          <w:szCs w:val="16"/>
        </w:rPr>
        <w:t>Dit heeft tot gevolg dat de hulpverlening niet aan de ‘efficiëntie’ eis van de overheid c.q. gemeenten kan voldoen.</w:t>
      </w:r>
    </w:p>
    <w:p w14:paraId="63EAB8F3" w14:textId="77777777" w:rsidR="00DC0055" w:rsidRDefault="00DC0055" w:rsidP="009614C0">
      <w:pPr>
        <w:spacing w:line="360" w:lineRule="auto"/>
        <w:rPr>
          <w:rFonts w:ascii="Arial" w:hAnsi="Arial" w:cs="Arial"/>
          <w:sz w:val="20"/>
          <w:szCs w:val="16"/>
        </w:rPr>
      </w:pPr>
    </w:p>
    <w:p w14:paraId="20E4A536" w14:textId="12AD6647" w:rsidR="00121177" w:rsidRPr="00D24007" w:rsidRDefault="008405B1" w:rsidP="008405B1">
      <w:pPr>
        <w:pStyle w:val="Kop2"/>
        <w:rPr>
          <w:rStyle w:val="Intensieveverwijzing"/>
          <w:rFonts w:cstheme="majorHAnsi"/>
          <w:b w:val="0"/>
        </w:rPr>
      </w:pPr>
      <w:bookmarkStart w:id="7" w:name="_Toc517272576"/>
      <w:r w:rsidRPr="00D24007">
        <w:rPr>
          <w:rStyle w:val="Intensieveverwijzing"/>
          <w:rFonts w:cstheme="majorHAnsi"/>
          <w:b w:val="0"/>
          <w:bCs w:val="0"/>
          <w:smallCaps w:val="0"/>
          <w:u w:val="none"/>
        </w:rPr>
        <w:t>1.2</w:t>
      </w:r>
      <w:r w:rsidR="00442342" w:rsidRPr="00D24007">
        <w:rPr>
          <w:rStyle w:val="Intensieveverwijzing"/>
          <w:rFonts w:cstheme="majorHAnsi"/>
          <w:b w:val="0"/>
          <w:bCs w:val="0"/>
          <w:smallCaps w:val="0"/>
          <w:u w:val="none"/>
        </w:rPr>
        <w:t xml:space="preserve"> </w:t>
      </w:r>
      <w:r w:rsidR="00F01947" w:rsidRPr="00D24007">
        <w:rPr>
          <w:rStyle w:val="Intensieveverwijzing"/>
          <w:rFonts w:cstheme="majorHAnsi"/>
          <w:b w:val="0"/>
          <w:bCs w:val="0"/>
          <w:smallCaps w:val="0"/>
          <w:u w:val="none"/>
        </w:rPr>
        <w:t>Probleemstelling</w:t>
      </w:r>
      <w:bookmarkEnd w:id="7"/>
    </w:p>
    <w:p w14:paraId="41B3AB8E" w14:textId="77777777" w:rsidR="00F01947" w:rsidRPr="00F01947" w:rsidRDefault="00F01947" w:rsidP="00F01947"/>
    <w:p w14:paraId="3F8292AF" w14:textId="71F8AEF0" w:rsidR="00E13402" w:rsidRDefault="004F6FED" w:rsidP="00E13402">
      <w:pPr>
        <w:spacing w:line="360" w:lineRule="auto"/>
        <w:rPr>
          <w:rFonts w:ascii="Arial" w:hAnsi="Arial" w:cs="Arial"/>
          <w:color w:val="FF0000"/>
          <w:sz w:val="20"/>
        </w:rPr>
      </w:pPr>
      <w:r>
        <w:rPr>
          <w:rFonts w:ascii="Arial" w:hAnsi="Arial" w:cs="Arial"/>
          <w:sz w:val="20"/>
        </w:rPr>
        <w:t>Door de nieuwe Wmo 2015, wordt van burgers verwacht dat zij zelfredzaam zijn en participeren in de samenlevin</w:t>
      </w:r>
      <w:r w:rsidR="0063179B">
        <w:rPr>
          <w:rFonts w:ascii="Arial" w:hAnsi="Arial" w:cs="Arial"/>
          <w:sz w:val="20"/>
        </w:rPr>
        <w:t>g d</w:t>
      </w:r>
      <w:r>
        <w:rPr>
          <w:rFonts w:ascii="Arial" w:hAnsi="Arial" w:cs="Arial"/>
          <w:sz w:val="20"/>
        </w:rPr>
        <w:t>oor een bijdrage te leveren aan de maatschappij. Het proces naar zelf</w:t>
      </w:r>
      <w:r w:rsidR="00131D83">
        <w:rPr>
          <w:rFonts w:ascii="Arial" w:hAnsi="Arial" w:cs="Arial"/>
          <w:sz w:val="20"/>
        </w:rPr>
        <w:t>redzaamheid</w:t>
      </w:r>
      <w:r>
        <w:rPr>
          <w:rFonts w:ascii="Arial" w:hAnsi="Arial" w:cs="Arial"/>
          <w:sz w:val="20"/>
        </w:rPr>
        <w:t xml:space="preserve"> moet volgens de gemeenten zo efficiënt mogelijk gebeuren. </w:t>
      </w:r>
      <w:r w:rsidR="00E13402" w:rsidRPr="008B4527">
        <w:rPr>
          <w:rFonts w:ascii="Arial" w:hAnsi="Arial" w:cs="Arial"/>
          <w:sz w:val="20"/>
        </w:rPr>
        <w:t>Zelfredzaamheid wordt volgens gemeenten vergroot door een grote mate van zelfstandigheid van cliënten. Organisatie X ervaart dat het proces naar zelfredzaamheid samenhangt met het creëren van een vertrouwensband. Hierdoor komt de begeleiding van hulpverleners binnen organisatie X niet altijd overeen met het organisatorisch beleid. Het werken aan een vertrouwensband, wat het overnemen van taken met zich meebrengt, heeft als gevolg dat cliënten langen afhankelijk blijven van hulp en dus niet op de meest efficiënte wijze worden begeleid naar zelfredzaamheid.</w:t>
      </w:r>
    </w:p>
    <w:p w14:paraId="0F4222A9" w14:textId="77777777" w:rsidR="00E13402" w:rsidRDefault="00E13402" w:rsidP="00E13402">
      <w:pPr>
        <w:spacing w:line="360" w:lineRule="auto"/>
        <w:rPr>
          <w:rFonts w:ascii="Arial" w:hAnsi="Arial" w:cs="Arial"/>
          <w:sz w:val="20"/>
        </w:rPr>
      </w:pPr>
    </w:p>
    <w:p w14:paraId="7A7F936D" w14:textId="38AA6BC8" w:rsidR="002F28EF" w:rsidRPr="005362BC" w:rsidRDefault="005362BC" w:rsidP="005362BC">
      <w:pPr>
        <w:spacing w:line="360" w:lineRule="auto"/>
        <w:rPr>
          <w:rStyle w:val="Kop3Char"/>
          <w:rFonts w:cstheme="majorHAnsi"/>
          <w:color w:val="auto"/>
          <w:sz w:val="28"/>
        </w:rPr>
      </w:pPr>
      <w:bookmarkStart w:id="8" w:name="_Toc517272577"/>
      <w:r w:rsidRPr="005362BC">
        <w:rPr>
          <w:rStyle w:val="Kop3Char"/>
          <w:rFonts w:cstheme="majorHAnsi"/>
          <w:color w:val="auto"/>
          <w:sz w:val="28"/>
        </w:rPr>
        <w:t xml:space="preserve">1.2.1 </w:t>
      </w:r>
      <w:r w:rsidR="002F28EF" w:rsidRPr="005362BC">
        <w:rPr>
          <w:rStyle w:val="Kop3Char"/>
          <w:rFonts w:cstheme="majorHAnsi"/>
          <w:color w:val="auto"/>
          <w:sz w:val="28"/>
        </w:rPr>
        <w:t>Verificatie</w:t>
      </w:r>
      <w:bookmarkEnd w:id="8"/>
    </w:p>
    <w:p w14:paraId="5AE4159C" w14:textId="3697B34F" w:rsidR="004872DD" w:rsidRDefault="001475D9" w:rsidP="004872DD">
      <w:pPr>
        <w:spacing w:line="360" w:lineRule="auto"/>
        <w:rPr>
          <w:rFonts w:ascii="Arial" w:hAnsi="Arial" w:cs="Arial"/>
          <w:sz w:val="20"/>
        </w:rPr>
      </w:pPr>
      <w:r>
        <w:rPr>
          <w:rFonts w:ascii="Arial" w:hAnsi="Arial" w:cs="Arial"/>
          <w:sz w:val="20"/>
        </w:rPr>
        <w:t>De</w:t>
      </w:r>
      <w:r w:rsidR="004872DD" w:rsidRPr="004872DD">
        <w:rPr>
          <w:rFonts w:ascii="Arial" w:hAnsi="Arial" w:cs="Arial"/>
          <w:sz w:val="20"/>
        </w:rPr>
        <w:t xml:space="preserve"> probleemstelling </w:t>
      </w:r>
      <w:r>
        <w:rPr>
          <w:rFonts w:ascii="Arial" w:hAnsi="Arial" w:cs="Arial"/>
          <w:sz w:val="20"/>
        </w:rPr>
        <w:t xml:space="preserve">is </w:t>
      </w:r>
      <w:r w:rsidR="004872DD" w:rsidRPr="004872DD">
        <w:rPr>
          <w:rFonts w:ascii="Arial" w:hAnsi="Arial" w:cs="Arial"/>
          <w:sz w:val="20"/>
        </w:rPr>
        <w:t xml:space="preserve">op 6 maart 2018 voorgelegd </w:t>
      </w:r>
      <w:r>
        <w:rPr>
          <w:rFonts w:ascii="Arial" w:hAnsi="Arial" w:cs="Arial"/>
          <w:sz w:val="20"/>
        </w:rPr>
        <w:t xml:space="preserve">aan een </w:t>
      </w:r>
      <w:r w:rsidR="004872DD" w:rsidRPr="004872DD">
        <w:rPr>
          <w:rFonts w:ascii="Arial" w:hAnsi="Arial" w:cs="Arial"/>
          <w:sz w:val="20"/>
        </w:rPr>
        <w:t>casemanager</w:t>
      </w:r>
      <w:r>
        <w:rPr>
          <w:rFonts w:ascii="Arial" w:hAnsi="Arial" w:cs="Arial"/>
          <w:sz w:val="20"/>
        </w:rPr>
        <w:t xml:space="preserve"> van organisatie X</w:t>
      </w:r>
      <w:r w:rsidR="0018395C">
        <w:rPr>
          <w:rFonts w:ascii="Arial" w:hAnsi="Arial" w:cs="Arial"/>
          <w:sz w:val="20"/>
        </w:rPr>
        <w:t xml:space="preserve">. </w:t>
      </w:r>
      <w:r w:rsidR="004872DD" w:rsidRPr="004872DD">
        <w:rPr>
          <w:rFonts w:ascii="Arial" w:hAnsi="Arial" w:cs="Arial"/>
          <w:sz w:val="20"/>
        </w:rPr>
        <w:t xml:space="preserve">Mevrouw erkent dit probleem en zegt het volgende. ‘’De gemeente is kritischer geworden in het toekennen van de hoogte van indicaties. Zorg moet efficiënt zijn. Dit betekent dat de nadruk ligt op zelfredzaamheid waardoor er meer gekeken wordt naar de progressie die de hulpverlener met de cliënt maakt inzake het behalen van doelen. Tegelijkertijd is het opbouwen van een vertrouwensband ook belangrijk in dit werk. Hierdoor </w:t>
      </w:r>
      <w:r w:rsidR="00E75995" w:rsidRPr="004872DD">
        <w:rPr>
          <w:rFonts w:ascii="Arial" w:hAnsi="Arial" w:cs="Arial"/>
          <w:sz w:val="20"/>
        </w:rPr>
        <w:t>bied</w:t>
      </w:r>
      <w:r w:rsidR="004872DD" w:rsidRPr="004872DD">
        <w:rPr>
          <w:rFonts w:ascii="Arial" w:hAnsi="Arial" w:cs="Arial"/>
          <w:sz w:val="20"/>
        </w:rPr>
        <w:t xml:space="preserve"> je als hulpverlener extra hulp aan waardoor </w:t>
      </w:r>
      <w:r w:rsidR="0018395C">
        <w:rPr>
          <w:rFonts w:ascii="Arial" w:hAnsi="Arial" w:cs="Arial"/>
          <w:sz w:val="20"/>
        </w:rPr>
        <w:t xml:space="preserve">je als hulpverlener bijdraagt aan een bepaald verwachtingspatroon vanuit </w:t>
      </w:r>
      <w:r w:rsidR="004872DD" w:rsidRPr="004872DD">
        <w:rPr>
          <w:rFonts w:ascii="Arial" w:hAnsi="Arial" w:cs="Arial"/>
          <w:sz w:val="20"/>
        </w:rPr>
        <w:t xml:space="preserve">de cliënt </w:t>
      </w:r>
      <w:r w:rsidR="0018395C">
        <w:rPr>
          <w:rFonts w:ascii="Arial" w:hAnsi="Arial" w:cs="Arial"/>
          <w:sz w:val="20"/>
        </w:rPr>
        <w:t xml:space="preserve">waarbij de cliënt </w:t>
      </w:r>
      <w:r w:rsidR="004872DD" w:rsidRPr="004872DD">
        <w:rPr>
          <w:rFonts w:ascii="Arial" w:hAnsi="Arial" w:cs="Arial"/>
          <w:sz w:val="20"/>
        </w:rPr>
        <w:t>direct uitgaat van acute inzetbaarheid van de hulpverlener. Het is dan lastig om de grens te trekken tussen dingen die zij zelf moeten doen en dingen die wij als hulpverlener voor ze overnemen</w:t>
      </w:r>
      <w:r w:rsidR="004872DD">
        <w:rPr>
          <w:rFonts w:ascii="Arial" w:hAnsi="Arial" w:cs="Arial"/>
          <w:sz w:val="20"/>
        </w:rPr>
        <w:t>.”</w:t>
      </w:r>
    </w:p>
    <w:p w14:paraId="74C6ADCB" w14:textId="5FEF1CC7" w:rsidR="002B31D0" w:rsidRPr="008B4527" w:rsidRDefault="00AF6309" w:rsidP="004872DD">
      <w:pPr>
        <w:spacing w:line="360" w:lineRule="auto"/>
        <w:rPr>
          <w:rFonts w:ascii="Arial" w:hAnsi="Arial" w:cs="Arial"/>
          <w:sz w:val="20"/>
        </w:rPr>
      </w:pPr>
      <w:r w:rsidRPr="008B4527">
        <w:rPr>
          <w:rFonts w:ascii="Arial" w:hAnsi="Arial" w:cs="Arial"/>
          <w:sz w:val="20"/>
        </w:rPr>
        <w:t xml:space="preserve">Uit de verificatie blijkt dat de in paragraaf 1.2 geformuleerde probleemstelling zich voordoet in de praktijk. </w:t>
      </w:r>
      <w:r w:rsidR="002B31D0" w:rsidRPr="008B4527">
        <w:rPr>
          <w:rFonts w:ascii="Arial" w:hAnsi="Arial" w:cs="Arial"/>
          <w:sz w:val="20"/>
        </w:rPr>
        <w:t xml:space="preserve">Voor organisatie X is het van belang dat het doel van ‘efficiënte zorg’ niet ten koste gaat van het belang van de ‘vertrouwensrelatie met de cliënten’ </w:t>
      </w:r>
      <w:r w:rsidR="008477F1" w:rsidRPr="008B4527">
        <w:rPr>
          <w:rFonts w:ascii="Arial" w:hAnsi="Arial" w:cs="Arial"/>
          <w:sz w:val="20"/>
        </w:rPr>
        <w:t xml:space="preserve">en wil </w:t>
      </w:r>
      <w:r w:rsidR="002B31D0" w:rsidRPr="008B4527">
        <w:rPr>
          <w:rFonts w:ascii="Arial" w:hAnsi="Arial" w:cs="Arial"/>
          <w:sz w:val="20"/>
        </w:rPr>
        <w:t>streven naar de kwalitatief goede hulpverlening op maat, binnen de marges van de toegekende zorgindicatie.</w:t>
      </w:r>
    </w:p>
    <w:p w14:paraId="5BC0C398" w14:textId="088C10E1" w:rsidR="002F28EF" w:rsidRDefault="002F28EF" w:rsidP="002F28EF"/>
    <w:p w14:paraId="6B12B05E" w14:textId="23BFCA0C" w:rsidR="002B31D0" w:rsidRPr="00D24007" w:rsidRDefault="002B31D0" w:rsidP="002B31D0">
      <w:pPr>
        <w:pStyle w:val="Kop2"/>
        <w:rPr>
          <w:rStyle w:val="Intensieveverwijzing"/>
          <w:rFonts w:cstheme="majorHAnsi"/>
          <w:b w:val="0"/>
          <w:bCs w:val="0"/>
          <w:smallCaps w:val="0"/>
          <w:u w:val="none"/>
        </w:rPr>
      </w:pPr>
      <w:bookmarkStart w:id="9" w:name="_Toc517272579"/>
      <w:r w:rsidRPr="00D24007">
        <w:rPr>
          <w:rStyle w:val="Intensieveverwijzing"/>
          <w:rFonts w:cstheme="majorHAnsi"/>
          <w:b w:val="0"/>
          <w:bCs w:val="0"/>
          <w:smallCaps w:val="0"/>
          <w:u w:val="none"/>
        </w:rPr>
        <w:lastRenderedPageBreak/>
        <w:t>1.</w:t>
      </w:r>
      <w:r>
        <w:rPr>
          <w:rStyle w:val="Intensieveverwijzing"/>
          <w:rFonts w:cstheme="majorHAnsi"/>
          <w:b w:val="0"/>
          <w:bCs w:val="0"/>
          <w:smallCaps w:val="0"/>
          <w:u w:val="none"/>
        </w:rPr>
        <w:t>3</w:t>
      </w:r>
      <w:r w:rsidRPr="00D24007">
        <w:rPr>
          <w:rStyle w:val="Intensieveverwijzing"/>
          <w:rFonts w:cstheme="majorHAnsi"/>
          <w:b w:val="0"/>
          <w:bCs w:val="0"/>
          <w:smallCaps w:val="0"/>
          <w:u w:val="none"/>
        </w:rPr>
        <w:t xml:space="preserve"> Onderzoeksdoelstelling</w:t>
      </w:r>
      <w:bookmarkEnd w:id="9"/>
    </w:p>
    <w:p w14:paraId="4704FB0A" w14:textId="0AFD64F2" w:rsidR="002B31D0" w:rsidRDefault="002B31D0" w:rsidP="002B31D0"/>
    <w:p w14:paraId="36163D4E" w14:textId="428DE13D" w:rsidR="00262BF5" w:rsidRPr="008B4527" w:rsidRDefault="00262BF5" w:rsidP="00262BF5">
      <w:pPr>
        <w:spacing w:line="360" w:lineRule="auto"/>
        <w:rPr>
          <w:rFonts w:ascii="Arial" w:hAnsi="Arial" w:cs="Arial"/>
          <w:sz w:val="20"/>
          <w:szCs w:val="20"/>
        </w:rPr>
      </w:pPr>
      <w:r w:rsidRPr="008B4527">
        <w:rPr>
          <w:rFonts w:ascii="Arial" w:hAnsi="Arial" w:cs="Arial"/>
          <w:sz w:val="20"/>
          <w:szCs w:val="20"/>
        </w:rPr>
        <w:t>Het doel van dit onderzoek is om verbetervoorstellen te geven aan hulpverleners binnen organisatie X om de dagelijkse begeleiding te verbeteren met bijkomend effect dat de hulpverlening efficiënter wordt, zonder dat dit ten koste gaat van de vertrouwensrelatie met de cliënten. Het onderzoek moet kennis en inzichten bieden in de manier hoe begeleiders van Organisatie X op dit moment cliënten ondersteunen. De verbetervoorstellen die uit het onderzoek voortvloeien trachten met name de hulpverleners een handvat te bieden dat hen kan helpen in de uitvoering van de dagelijkse werkzaamheden.</w:t>
      </w:r>
    </w:p>
    <w:p w14:paraId="007030F4" w14:textId="77777777" w:rsidR="002B31D0" w:rsidRDefault="002B31D0" w:rsidP="002F28EF"/>
    <w:p w14:paraId="58309C76" w14:textId="4149066E" w:rsidR="003E5A6C" w:rsidRPr="00D24007" w:rsidRDefault="003E5A6C" w:rsidP="003E5A6C">
      <w:pPr>
        <w:pStyle w:val="Kop2"/>
        <w:rPr>
          <w:rStyle w:val="Intensieveverwijzing"/>
          <w:rFonts w:cstheme="majorHAnsi"/>
          <w:b w:val="0"/>
        </w:rPr>
      </w:pPr>
      <w:bookmarkStart w:id="10" w:name="_Toc517272578"/>
      <w:r>
        <w:rPr>
          <w:rStyle w:val="Intensieveverwijzing"/>
          <w:rFonts w:cstheme="majorHAnsi"/>
          <w:b w:val="0"/>
          <w:bCs w:val="0"/>
          <w:smallCaps w:val="0"/>
          <w:u w:val="none"/>
        </w:rPr>
        <w:t>1.</w:t>
      </w:r>
      <w:r w:rsidR="002B31D0">
        <w:rPr>
          <w:rStyle w:val="Intensieveverwijzing"/>
          <w:rFonts w:cstheme="majorHAnsi"/>
          <w:b w:val="0"/>
          <w:bCs w:val="0"/>
          <w:smallCaps w:val="0"/>
          <w:u w:val="none"/>
        </w:rPr>
        <w:t>4</w:t>
      </w:r>
      <w:r>
        <w:rPr>
          <w:rStyle w:val="Intensieveverwijzing"/>
          <w:rFonts w:cstheme="majorHAnsi"/>
          <w:b w:val="0"/>
          <w:bCs w:val="0"/>
          <w:smallCaps w:val="0"/>
          <w:u w:val="none"/>
        </w:rPr>
        <w:t xml:space="preserve"> </w:t>
      </w:r>
      <w:r w:rsidRPr="00D24007">
        <w:rPr>
          <w:rStyle w:val="Intensieveverwijzing"/>
          <w:rFonts w:cstheme="majorHAnsi"/>
          <w:b w:val="0"/>
          <w:bCs w:val="0"/>
          <w:smallCaps w:val="0"/>
          <w:u w:val="none"/>
        </w:rPr>
        <w:t>Hoofdvragen en deelvragen</w:t>
      </w:r>
      <w:bookmarkEnd w:id="10"/>
      <w:r w:rsidR="00E331AC">
        <w:rPr>
          <w:rStyle w:val="Intensieveverwijzing"/>
          <w:rFonts w:cstheme="majorHAnsi"/>
          <w:b w:val="0"/>
          <w:bCs w:val="0"/>
          <w:smallCaps w:val="0"/>
          <w:u w:val="none"/>
        </w:rPr>
        <w:t xml:space="preserve"> (4 punten)</w:t>
      </w:r>
    </w:p>
    <w:p w14:paraId="5BEF499C" w14:textId="77777777" w:rsidR="003E5A6C" w:rsidRDefault="003E5A6C" w:rsidP="003E5A6C"/>
    <w:p w14:paraId="05E7D159" w14:textId="4440BD22" w:rsidR="003E5A6C" w:rsidRPr="00E331AC" w:rsidRDefault="003E5A6C" w:rsidP="003E5A6C">
      <w:pPr>
        <w:spacing w:line="360" w:lineRule="auto"/>
        <w:rPr>
          <w:rFonts w:ascii="Arial" w:hAnsi="Arial" w:cs="Arial"/>
          <w:color w:val="FF0000"/>
          <w:sz w:val="20"/>
          <w:szCs w:val="22"/>
        </w:rPr>
      </w:pPr>
      <w:r w:rsidRPr="008B4527">
        <w:rPr>
          <w:rFonts w:ascii="Arial" w:hAnsi="Arial" w:cs="Arial"/>
          <w:b/>
          <w:sz w:val="20"/>
          <w:szCs w:val="22"/>
        </w:rPr>
        <w:t>Hoofdvraag</w:t>
      </w:r>
      <w:r w:rsidRPr="008B4527">
        <w:rPr>
          <w:rFonts w:ascii="Arial" w:hAnsi="Arial" w:cs="Arial"/>
          <w:b/>
          <w:sz w:val="20"/>
          <w:szCs w:val="22"/>
        </w:rPr>
        <w:br/>
      </w:r>
      <w:r w:rsidRPr="008B4527">
        <w:rPr>
          <w:rFonts w:ascii="Arial" w:hAnsi="Arial" w:cs="Arial"/>
          <w:sz w:val="20"/>
          <w:szCs w:val="22"/>
        </w:rPr>
        <w:t>Op welke manier kunnen (woon)begeleiders van organisatie X, de zelfredzaamheid</w:t>
      </w:r>
      <w:r w:rsidR="00C45CFE" w:rsidRPr="008B4527">
        <w:rPr>
          <w:rStyle w:val="Voetnootmarkering"/>
          <w:rFonts w:ascii="Arial" w:hAnsi="Arial" w:cs="Arial"/>
          <w:sz w:val="20"/>
          <w:szCs w:val="22"/>
        </w:rPr>
        <w:footnoteReference w:id="1"/>
      </w:r>
      <w:r w:rsidR="0091417D" w:rsidRPr="008B4527">
        <w:rPr>
          <w:rFonts w:ascii="Arial" w:hAnsi="Arial" w:cs="Arial"/>
          <w:sz w:val="16"/>
          <w:szCs w:val="16"/>
        </w:rPr>
        <w:t xml:space="preserve"> </w:t>
      </w:r>
      <w:r w:rsidRPr="008B4527">
        <w:rPr>
          <w:rFonts w:ascii="Arial" w:hAnsi="Arial" w:cs="Arial"/>
          <w:sz w:val="20"/>
          <w:szCs w:val="22"/>
        </w:rPr>
        <w:t>van hun cliënten op een positieve manier bevordere</w:t>
      </w:r>
      <w:r w:rsidR="0091417D" w:rsidRPr="008B4527">
        <w:rPr>
          <w:rFonts w:ascii="Arial" w:hAnsi="Arial" w:cs="Arial"/>
          <w:sz w:val="20"/>
          <w:szCs w:val="22"/>
        </w:rPr>
        <w:t xml:space="preserve">n </w:t>
      </w:r>
      <w:r w:rsidR="002938D0" w:rsidRPr="008B4527">
        <w:rPr>
          <w:rFonts w:ascii="Arial" w:hAnsi="Arial" w:cs="Arial"/>
          <w:sz w:val="20"/>
          <w:szCs w:val="22"/>
        </w:rPr>
        <w:t>binnen de zorgvisie van de gemeente</w:t>
      </w:r>
      <w:r w:rsidR="00574D1B" w:rsidRPr="008B4527">
        <w:rPr>
          <w:rFonts w:ascii="Arial" w:hAnsi="Arial" w:cs="Arial"/>
          <w:sz w:val="20"/>
          <w:szCs w:val="22"/>
        </w:rPr>
        <w:t>?</w:t>
      </w:r>
      <w:r w:rsidRPr="00E331AC">
        <w:rPr>
          <w:rFonts w:ascii="Arial" w:hAnsi="Arial" w:cs="Arial"/>
          <w:b/>
          <w:color w:val="FF0000"/>
          <w:sz w:val="20"/>
          <w:szCs w:val="22"/>
        </w:rPr>
        <w:br/>
      </w:r>
    </w:p>
    <w:p w14:paraId="2956F77C" w14:textId="77777777" w:rsidR="003E5A6C" w:rsidRPr="002B31D0" w:rsidRDefault="003E5A6C" w:rsidP="003E5A6C">
      <w:pPr>
        <w:spacing w:line="360" w:lineRule="auto"/>
        <w:jc w:val="both"/>
        <w:rPr>
          <w:rFonts w:ascii="Arial" w:hAnsi="Arial" w:cs="Arial"/>
          <w:sz w:val="20"/>
          <w:szCs w:val="22"/>
        </w:rPr>
      </w:pPr>
      <w:r w:rsidRPr="002B31D0">
        <w:rPr>
          <w:rFonts w:ascii="Arial" w:hAnsi="Arial" w:cs="Arial"/>
          <w:b/>
          <w:sz w:val="20"/>
          <w:szCs w:val="22"/>
        </w:rPr>
        <w:t>Deelvragen</w:t>
      </w:r>
      <w:r w:rsidRPr="002B31D0">
        <w:rPr>
          <w:rFonts w:ascii="Arial" w:hAnsi="Arial" w:cs="Arial"/>
          <w:sz w:val="20"/>
          <w:szCs w:val="22"/>
        </w:rPr>
        <w:t xml:space="preserve"> </w:t>
      </w:r>
    </w:p>
    <w:p w14:paraId="086113B6" w14:textId="77777777" w:rsidR="003E5A6C" w:rsidRPr="002B31D0" w:rsidRDefault="003E5A6C" w:rsidP="003E5A6C">
      <w:pPr>
        <w:pStyle w:val="Lijstalinea"/>
        <w:numPr>
          <w:ilvl w:val="0"/>
          <w:numId w:val="17"/>
        </w:numPr>
        <w:spacing w:line="360" w:lineRule="auto"/>
        <w:rPr>
          <w:rFonts w:ascii="Arial" w:hAnsi="Arial" w:cs="Arial"/>
          <w:sz w:val="20"/>
          <w:szCs w:val="22"/>
        </w:rPr>
      </w:pPr>
      <w:r w:rsidRPr="002B31D0">
        <w:rPr>
          <w:rFonts w:ascii="Arial" w:hAnsi="Arial" w:cs="Arial"/>
          <w:sz w:val="20"/>
          <w:szCs w:val="22"/>
        </w:rPr>
        <w:t>Wat verstaan betrokkenen van Organisatie X onder zelfredzaamheid?</w:t>
      </w:r>
    </w:p>
    <w:p w14:paraId="0F3DE16C" w14:textId="77777777" w:rsidR="003E5A6C" w:rsidRPr="002B31D0" w:rsidRDefault="003E5A6C" w:rsidP="003E5A6C">
      <w:pPr>
        <w:pStyle w:val="Lijstalinea"/>
        <w:numPr>
          <w:ilvl w:val="0"/>
          <w:numId w:val="17"/>
        </w:numPr>
        <w:spacing w:line="360" w:lineRule="auto"/>
        <w:rPr>
          <w:rFonts w:ascii="Arial" w:hAnsi="Arial" w:cs="Arial"/>
          <w:sz w:val="20"/>
          <w:szCs w:val="22"/>
        </w:rPr>
      </w:pPr>
      <w:r w:rsidRPr="002B31D0">
        <w:rPr>
          <w:rFonts w:ascii="Arial" w:hAnsi="Arial" w:cs="Arial"/>
          <w:sz w:val="20"/>
          <w:szCs w:val="22"/>
        </w:rPr>
        <w:t>Wat zijn volgens betrokkenen van Organisatie X, positieve methodes die bevorderend zijn voor het proces naar zelfredzaamheid?</w:t>
      </w:r>
    </w:p>
    <w:p w14:paraId="53FD9778" w14:textId="77777777" w:rsidR="003E5A6C" w:rsidRPr="002B31D0" w:rsidRDefault="003E5A6C" w:rsidP="003E5A6C">
      <w:pPr>
        <w:pStyle w:val="Lijstalinea"/>
        <w:numPr>
          <w:ilvl w:val="0"/>
          <w:numId w:val="12"/>
        </w:numPr>
        <w:spacing w:line="360" w:lineRule="auto"/>
        <w:rPr>
          <w:rFonts w:ascii="Arial" w:hAnsi="Arial" w:cs="Arial"/>
          <w:sz w:val="20"/>
          <w:szCs w:val="22"/>
        </w:rPr>
      </w:pPr>
      <w:r w:rsidRPr="002B31D0">
        <w:rPr>
          <w:rFonts w:ascii="Arial" w:hAnsi="Arial" w:cs="Arial"/>
          <w:sz w:val="20"/>
          <w:szCs w:val="22"/>
        </w:rPr>
        <w:t>Wat zijn volgens betrokkenen van Organisatie X, belemmerende factoren in het proces naar zelfredzaamheid?</w:t>
      </w:r>
    </w:p>
    <w:p w14:paraId="42A8A904" w14:textId="398C7DAA" w:rsidR="003E5A6C" w:rsidRPr="002B31D0" w:rsidRDefault="003E5A6C" w:rsidP="003E5A6C">
      <w:pPr>
        <w:pStyle w:val="Lijstalinea"/>
        <w:numPr>
          <w:ilvl w:val="0"/>
          <w:numId w:val="12"/>
        </w:numPr>
        <w:spacing w:line="360" w:lineRule="auto"/>
        <w:rPr>
          <w:rFonts w:ascii="Arial" w:hAnsi="Arial" w:cs="Arial"/>
          <w:sz w:val="20"/>
          <w:szCs w:val="22"/>
        </w:rPr>
      </w:pPr>
      <w:r w:rsidRPr="002B31D0">
        <w:rPr>
          <w:rFonts w:ascii="Arial" w:hAnsi="Arial" w:cs="Arial"/>
          <w:sz w:val="20"/>
          <w:szCs w:val="22"/>
        </w:rPr>
        <w:t>Wat is volgens de betrokkenen van Organisatie X het belang van een zelfredzaam bestaan?</w:t>
      </w:r>
    </w:p>
    <w:p w14:paraId="1DBEFF25" w14:textId="632734D8" w:rsidR="00E73C7B" w:rsidRPr="0042315E" w:rsidRDefault="00E73C7B" w:rsidP="0042315E"/>
    <w:p w14:paraId="491D668D" w14:textId="14EA6A08" w:rsidR="009172FD" w:rsidRPr="00874B67" w:rsidRDefault="00874B67" w:rsidP="00874B67">
      <w:pPr>
        <w:pStyle w:val="Kop2"/>
        <w:rPr>
          <w:rStyle w:val="Intensieveverwijzing"/>
          <w:b w:val="0"/>
          <w:bCs w:val="0"/>
          <w:smallCaps w:val="0"/>
          <w:u w:val="none"/>
        </w:rPr>
      </w:pPr>
      <w:bookmarkStart w:id="11" w:name="_Toc517272580"/>
      <w:r w:rsidRPr="00874B67">
        <w:t xml:space="preserve">1.5 </w:t>
      </w:r>
      <w:r w:rsidR="00F01947" w:rsidRPr="00874B67">
        <w:rPr>
          <w:rStyle w:val="Intensieveverwijzing"/>
          <w:b w:val="0"/>
          <w:bCs w:val="0"/>
          <w:smallCaps w:val="0"/>
          <w:u w:val="none"/>
        </w:rPr>
        <w:t>Begripsafbakening</w:t>
      </w:r>
      <w:bookmarkEnd w:id="11"/>
      <w:r w:rsidR="00E331AC">
        <w:rPr>
          <w:rStyle w:val="Intensieveverwijzing"/>
          <w:b w:val="0"/>
          <w:bCs w:val="0"/>
          <w:smallCaps w:val="0"/>
          <w:u w:val="none"/>
        </w:rPr>
        <w:t xml:space="preserve"> </w:t>
      </w:r>
    </w:p>
    <w:p w14:paraId="5D655A62" w14:textId="77777777" w:rsidR="005F6DFC" w:rsidRDefault="005F6DFC" w:rsidP="005F6DFC">
      <w:pPr>
        <w:spacing w:line="360" w:lineRule="auto"/>
        <w:rPr>
          <w:rFonts w:ascii="Arial" w:hAnsi="Arial" w:cs="Arial"/>
          <w:b/>
          <w:sz w:val="20"/>
          <w:szCs w:val="20"/>
        </w:rPr>
      </w:pPr>
    </w:p>
    <w:p w14:paraId="7F702176" w14:textId="777B18E9" w:rsidR="002C3537" w:rsidRPr="00246DA2" w:rsidRDefault="00C83D51" w:rsidP="005F6DFC">
      <w:pPr>
        <w:spacing w:line="360" w:lineRule="auto"/>
        <w:rPr>
          <w:rFonts w:ascii="Arial" w:hAnsi="Arial" w:cs="Arial"/>
          <w:sz w:val="20"/>
          <w:szCs w:val="20"/>
        </w:rPr>
      </w:pPr>
      <w:r>
        <w:rPr>
          <w:rFonts w:ascii="Arial" w:hAnsi="Arial" w:cs="Arial"/>
          <w:b/>
          <w:sz w:val="20"/>
          <w:szCs w:val="20"/>
        </w:rPr>
        <w:t>(woon)begeleiders</w:t>
      </w:r>
      <w:r w:rsidR="005F6DFC" w:rsidRPr="005F6DFC">
        <w:rPr>
          <w:rFonts w:ascii="Arial" w:hAnsi="Arial" w:cs="Arial"/>
          <w:b/>
          <w:sz w:val="20"/>
          <w:szCs w:val="20"/>
        </w:rPr>
        <w:t>:</w:t>
      </w:r>
      <w:r w:rsidR="00F61264">
        <w:rPr>
          <w:rFonts w:ascii="Arial" w:hAnsi="Arial" w:cs="Arial"/>
          <w:b/>
          <w:sz w:val="20"/>
          <w:szCs w:val="20"/>
        </w:rPr>
        <w:br/>
      </w:r>
      <w:r w:rsidR="00246DA2">
        <w:rPr>
          <w:rFonts w:ascii="Arial" w:hAnsi="Arial" w:cs="Arial"/>
          <w:sz w:val="20"/>
          <w:szCs w:val="20"/>
        </w:rPr>
        <w:t xml:space="preserve">Onder </w:t>
      </w:r>
      <w:r>
        <w:rPr>
          <w:rFonts w:ascii="Arial" w:hAnsi="Arial" w:cs="Arial"/>
          <w:sz w:val="20"/>
          <w:szCs w:val="20"/>
        </w:rPr>
        <w:t>(woon)begeleiders</w:t>
      </w:r>
      <w:r w:rsidR="00246DA2">
        <w:rPr>
          <w:rFonts w:ascii="Arial" w:hAnsi="Arial" w:cs="Arial"/>
          <w:sz w:val="20"/>
          <w:szCs w:val="20"/>
        </w:rPr>
        <w:t xml:space="preserve"> verstaan we de personen werkzaam bij organisatie X. Deze personen bieden praktische en sociale hulp c.q. ondersteuning op verschillende levensgebieden om de </w:t>
      </w:r>
      <w:r>
        <w:rPr>
          <w:rFonts w:ascii="Arial" w:hAnsi="Arial" w:cs="Arial"/>
          <w:sz w:val="20"/>
          <w:szCs w:val="20"/>
        </w:rPr>
        <w:t>zelfredzaamheid van cliënten te ontwikkelen</w:t>
      </w:r>
      <w:r w:rsidR="002D0214">
        <w:rPr>
          <w:rFonts w:ascii="Arial" w:hAnsi="Arial" w:cs="Arial"/>
          <w:sz w:val="20"/>
          <w:szCs w:val="20"/>
        </w:rPr>
        <w:t xml:space="preserve"> </w:t>
      </w:r>
      <w:r w:rsidR="00246DA2" w:rsidRPr="00B42108">
        <w:rPr>
          <w:rFonts w:ascii="Arial" w:hAnsi="Arial" w:cs="Arial"/>
          <w:sz w:val="20"/>
          <w:szCs w:val="16"/>
        </w:rPr>
        <w:t>(</w:t>
      </w:r>
      <w:r w:rsidR="00B42108" w:rsidRPr="00B42108">
        <w:rPr>
          <w:rFonts w:ascii="Arial" w:hAnsi="Arial" w:cs="Arial"/>
          <w:sz w:val="20"/>
          <w:szCs w:val="16"/>
        </w:rPr>
        <w:t>Evans, 2018</w:t>
      </w:r>
      <w:r w:rsidR="00246DA2" w:rsidRPr="00B42108">
        <w:rPr>
          <w:rFonts w:ascii="Arial" w:hAnsi="Arial" w:cs="Arial"/>
          <w:sz w:val="20"/>
          <w:szCs w:val="16"/>
        </w:rPr>
        <w:t>).</w:t>
      </w:r>
    </w:p>
    <w:p w14:paraId="7E11428C" w14:textId="190B6994" w:rsidR="005F6DFC" w:rsidRPr="00F61264" w:rsidRDefault="005F6DFC" w:rsidP="005F6DFC">
      <w:pPr>
        <w:spacing w:line="360" w:lineRule="auto"/>
        <w:rPr>
          <w:rFonts w:ascii="Arial" w:hAnsi="Arial" w:cs="Arial"/>
          <w:sz w:val="20"/>
          <w:szCs w:val="20"/>
        </w:rPr>
      </w:pPr>
      <w:r>
        <w:rPr>
          <w:rFonts w:ascii="Arial" w:hAnsi="Arial" w:cs="Arial"/>
          <w:b/>
          <w:sz w:val="20"/>
          <w:szCs w:val="20"/>
        </w:rPr>
        <w:t>Cliënten:</w:t>
      </w:r>
      <w:r w:rsidR="00F61264">
        <w:rPr>
          <w:rFonts w:ascii="Arial" w:hAnsi="Arial" w:cs="Arial"/>
          <w:b/>
          <w:sz w:val="20"/>
          <w:szCs w:val="20"/>
        </w:rPr>
        <w:br/>
      </w:r>
      <w:r w:rsidR="00F61264">
        <w:rPr>
          <w:rFonts w:ascii="Arial" w:hAnsi="Arial" w:cs="Arial"/>
          <w:sz w:val="20"/>
          <w:szCs w:val="20"/>
        </w:rPr>
        <w:t>Een burger die door psychische</w:t>
      </w:r>
      <w:r w:rsidR="00C83D51">
        <w:rPr>
          <w:rFonts w:ascii="Arial" w:hAnsi="Arial" w:cs="Arial"/>
          <w:sz w:val="20"/>
          <w:szCs w:val="20"/>
        </w:rPr>
        <w:t xml:space="preserve">, </w:t>
      </w:r>
      <w:r w:rsidR="00F61264">
        <w:rPr>
          <w:rFonts w:ascii="Arial" w:hAnsi="Arial" w:cs="Arial"/>
          <w:sz w:val="20"/>
          <w:szCs w:val="20"/>
        </w:rPr>
        <w:t>psychosociale</w:t>
      </w:r>
      <w:r w:rsidR="00C83D51">
        <w:rPr>
          <w:rFonts w:ascii="Arial" w:hAnsi="Arial" w:cs="Arial"/>
          <w:sz w:val="20"/>
          <w:szCs w:val="20"/>
        </w:rPr>
        <w:t>, een licht verstandelijke beperking of verslavings- problematieken h</w:t>
      </w:r>
      <w:r w:rsidR="00F61264">
        <w:rPr>
          <w:rFonts w:ascii="Arial" w:hAnsi="Arial" w:cs="Arial"/>
          <w:sz w:val="20"/>
          <w:szCs w:val="20"/>
        </w:rPr>
        <w:t>ulp ontvangt in de vorm van (woon)begeleiding. Deze burger heeft een PGB of ZIN indicatie vanuit de Wmo ontvangen en is een zorgovereenkomst aangegaan met organisatie X</w:t>
      </w:r>
      <w:r w:rsidR="00C503FD">
        <w:rPr>
          <w:rFonts w:ascii="Arial" w:hAnsi="Arial" w:cs="Arial"/>
          <w:sz w:val="20"/>
          <w:szCs w:val="20"/>
        </w:rPr>
        <w:t xml:space="preserve"> </w:t>
      </w:r>
      <w:r w:rsidR="00B42108" w:rsidRPr="00B42108">
        <w:rPr>
          <w:rFonts w:ascii="Arial" w:hAnsi="Arial" w:cs="Arial"/>
          <w:sz w:val="20"/>
          <w:szCs w:val="16"/>
        </w:rPr>
        <w:t>(Evans, 2018)</w:t>
      </w:r>
      <w:r w:rsidR="005941FE">
        <w:rPr>
          <w:rFonts w:ascii="Arial" w:hAnsi="Arial" w:cs="Arial"/>
          <w:sz w:val="20"/>
          <w:szCs w:val="16"/>
        </w:rPr>
        <w:t>.</w:t>
      </w:r>
    </w:p>
    <w:p w14:paraId="6FB64860" w14:textId="024D8972" w:rsidR="00795D89" w:rsidRDefault="00795D89" w:rsidP="00795D89">
      <w:pPr>
        <w:spacing w:line="360" w:lineRule="auto"/>
        <w:rPr>
          <w:rFonts w:ascii="Arial" w:hAnsi="Arial" w:cs="Arial"/>
          <w:sz w:val="20"/>
          <w:szCs w:val="22"/>
        </w:rPr>
      </w:pPr>
      <w:r w:rsidRPr="00795D89">
        <w:rPr>
          <w:rFonts w:ascii="Arial" w:hAnsi="Arial" w:cs="Arial"/>
          <w:b/>
          <w:sz w:val="20"/>
          <w:szCs w:val="20"/>
        </w:rPr>
        <w:lastRenderedPageBreak/>
        <w:t>Zelf</w:t>
      </w:r>
      <w:r w:rsidR="00C83D51">
        <w:rPr>
          <w:rFonts w:ascii="Arial" w:hAnsi="Arial" w:cs="Arial"/>
          <w:b/>
          <w:sz w:val="20"/>
          <w:szCs w:val="20"/>
        </w:rPr>
        <w:t>redzaamheid</w:t>
      </w:r>
      <w:r w:rsidR="00F52E4A">
        <w:rPr>
          <w:rFonts w:ascii="Arial" w:hAnsi="Arial" w:cs="Arial"/>
          <w:b/>
          <w:sz w:val="20"/>
          <w:szCs w:val="20"/>
        </w:rPr>
        <w:t>:</w:t>
      </w:r>
      <w:r w:rsidRPr="00795D89">
        <w:rPr>
          <w:rFonts w:ascii="Arial" w:hAnsi="Arial" w:cs="Arial"/>
          <w:b/>
          <w:sz w:val="20"/>
          <w:szCs w:val="20"/>
        </w:rPr>
        <w:t xml:space="preserve"> </w:t>
      </w:r>
      <w:r w:rsidR="005F6DFC">
        <w:rPr>
          <w:rFonts w:ascii="Arial" w:hAnsi="Arial" w:cs="Arial"/>
          <w:b/>
          <w:sz w:val="20"/>
          <w:szCs w:val="20"/>
        </w:rPr>
        <w:br/>
      </w:r>
      <w:r w:rsidR="00E0569F" w:rsidRPr="0015154D">
        <w:rPr>
          <w:rFonts w:ascii="Arial" w:hAnsi="Arial" w:cs="Arial"/>
          <w:sz w:val="20"/>
          <w:szCs w:val="22"/>
        </w:rPr>
        <w:t>Het vermogen van de cliënt om binnen het eigen netwerk zichzelf te redden in het dagelijks leven, zonder professionele hulp</w:t>
      </w:r>
      <w:r w:rsidR="00E0569F" w:rsidRPr="00E0569F">
        <w:rPr>
          <w:rFonts w:ascii="Arial" w:hAnsi="Arial" w:cs="Arial"/>
          <w:sz w:val="20"/>
          <w:szCs w:val="22"/>
        </w:rPr>
        <w:t xml:space="preserve"> </w:t>
      </w:r>
      <w:r w:rsidR="004E7635">
        <w:rPr>
          <w:rFonts w:ascii="Arial" w:hAnsi="Arial" w:cs="Arial"/>
          <w:sz w:val="20"/>
          <w:szCs w:val="22"/>
        </w:rPr>
        <w:t>(Movisie, z.d.).</w:t>
      </w:r>
    </w:p>
    <w:p w14:paraId="739E84BF" w14:textId="5064A7DA" w:rsidR="009423B8" w:rsidRPr="008B4527" w:rsidRDefault="00F14FF2" w:rsidP="00795D89">
      <w:pPr>
        <w:spacing w:line="360" w:lineRule="auto"/>
        <w:rPr>
          <w:rFonts w:ascii="Arial" w:hAnsi="Arial" w:cs="Arial"/>
          <w:sz w:val="20"/>
          <w:szCs w:val="22"/>
        </w:rPr>
      </w:pPr>
      <w:r w:rsidRPr="008B4527">
        <w:rPr>
          <w:rFonts w:ascii="Arial" w:hAnsi="Arial" w:cs="Arial"/>
          <w:b/>
          <w:sz w:val="20"/>
          <w:szCs w:val="22"/>
        </w:rPr>
        <w:t>Z</w:t>
      </w:r>
      <w:r w:rsidR="009423B8" w:rsidRPr="008B4527">
        <w:rPr>
          <w:rFonts w:ascii="Arial" w:hAnsi="Arial" w:cs="Arial"/>
          <w:b/>
          <w:sz w:val="20"/>
          <w:szCs w:val="22"/>
        </w:rPr>
        <w:t>orgvisie</w:t>
      </w:r>
      <w:r w:rsidR="005A72E7" w:rsidRPr="008B4527">
        <w:rPr>
          <w:rFonts w:ascii="Arial" w:hAnsi="Arial" w:cs="Arial"/>
          <w:b/>
          <w:sz w:val="20"/>
          <w:szCs w:val="22"/>
        </w:rPr>
        <w:t xml:space="preserve"> </w:t>
      </w:r>
      <w:r w:rsidRPr="008B4527">
        <w:rPr>
          <w:rFonts w:ascii="Arial" w:hAnsi="Arial" w:cs="Arial"/>
          <w:b/>
          <w:sz w:val="20"/>
          <w:szCs w:val="22"/>
        </w:rPr>
        <w:t>:</w:t>
      </w:r>
      <w:r w:rsidR="005A72E7" w:rsidRPr="008B4527">
        <w:rPr>
          <w:rFonts w:ascii="Arial" w:hAnsi="Arial" w:cs="Arial"/>
          <w:b/>
          <w:sz w:val="20"/>
          <w:szCs w:val="22"/>
        </w:rPr>
        <w:t xml:space="preserve"> </w:t>
      </w:r>
      <w:r w:rsidR="00AE0591" w:rsidRPr="008B4527">
        <w:rPr>
          <w:rFonts w:ascii="Arial" w:hAnsi="Arial" w:cs="Arial"/>
          <w:b/>
          <w:sz w:val="20"/>
          <w:szCs w:val="22"/>
        </w:rPr>
        <w:br/>
      </w:r>
      <w:r w:rsidR="00AE0591" w:rsidRPr="008B4527">
        <w:rPr>
          <w:rFonts w:ascii="Arial" w:hAnsi="Arial" w:cs="Arial"/>
          <w:sz w:val="20"/>
          <w:szCs w:val="22"/>
        </w:rPr>
        <w:t>Iedereen moet naar vermogen kunnen meedoen in de samenleving. In de zorgvisie wordt ui</w:t>
      </w:r>
      <w:r w:rsidR="005A72E7" w:rsidRPr="008B4527">
        <w:rPr>
          <w:rFonts w:ascii="Arial" w:hAnsi="Arial" w:cs="Arial"/>
          <w:sz w:val="20"/>
          <w:szCs w:val="22"/>
        </w:rPr>
        <w:t>tgegaan van de eigen kracht van de burger en het zo efficiënt mogelijk ondersteunen van zelfredzaamheid door hulpverleners (Gemeenten Peelregio, 2015).</w:t>
      </w:r>
    </w:p>
    <w:p w14:paraId="4CB19CBC" w14:textId="65D1C249" w:rsidR="0091417D" w:rsidRPr="008B4527" w:rsidRDefault="0091417D" w:rsidP="005941FE">
      <w:pPr>
        <w:spacing w:line="360" w:lineRule="auto"/>
        <w:rPr>
          <w:rFonts w:ascii="Arial" w:hAnsi="Arial" w:cs="Arial"/>
          <w:sz w:val="20"/>
          <w:szCs w:val="20"/>
        </w:rPr>
      </w:pPr>
      <w:r w:rsidRPr="008B4527">
        <w:rPr>
          <w:rFonts w:ascii="Arial" w:hAnsi="Arial" w:cs="Arial"/>
          <w:b/>
          <w:sz w:val="20"/>
          <w:szCs w:val="20"/>
        </w:rPr>
        <w:t>Gemeente:</w:t>
      </w:r>
      <w:r w:rsidRPr="008B4527">
        <w:rPr>
          <w:rFonts w:ascii="Arial" w:hAnsi="Arial" w:cs="Arial"/>
          <w:b/>
          <w:sz w:val="20"/>
          <w:szCs w:val="20"/>
        </w:rPr>
        <w:br/>
      </w:r>
      <w:r w:rsidRPr="008B4527">
        <w:rPr>
          <w:rFonts w:ascii="Arial" w:hAnsi="Arial" w:cs="Arial"/>
          <w:sz w:val="20"/>
          <w:szCs w:val="20"/>
        </w:rPr>
        <w:t>In dit onderzoek wordt de gemeente aangeduid als een beleidsorgaan dat</w:t>
      </w:r>
      <w:r w:rsidR="00926B3B" w:rsidRPr="008B4527">
        <w:rPr>
          <w:rFonts w:ascii="Arial" w:hAnsi="Arial" w:cs="Arial"/>
          <w:sz w:val="20"/>
          <w:szCs w:val="20"/>
        </w:rPr>
        <w:t xml:space="preserve"> o.a.</w:t>
      </w:r>
      <w:r w:rsidRPr="008B4527">
        <w:rPr>
          <w:rFonts w:ascii="Arial" w:hAnsi="Arial" w:cs="Arial"/>
          <w:sz w:val="20"/>
          <w:szCs w:val="20"/>
        </w:rPr>
        <w:t xml:space="preserve"> verantwoordelijk is voor de inrichting van de Wet Maatschappelijke Ondersteuning in de peelregio (Rijksoverheid z.d.)</w:t>
      </w:r>
      <w:r w:rsidR="00926B3B" w:rsidRPr="008B4527">
        <w:rPr>
          <w:rFonts w:ascii="Arial" w:hAnsi="Arial" w:cs="Arial"/>
          <w:sz w:val="20"/>
          <w:szCs w:val="20"/>
        </w:rPr>
        <w:t>.</w:t>
      </w:r>
    </w:p>
    <w:p w14:paraId="06C94A4B" w14:textId="77777777" w:rsidR="00926B3B" w:rsidRDefault="00926B3B" w:rsidP="005941FE">
      <w:pPr>
        <w:spacing w:line="360" w:lineRule="auto"/>
        <w:rPr>
          <w:rFonts w:ascii="Arial" w:hAnsi="Arial" w:cs="Arial"/>
          <w:i/>
          <w:color w:val="FF0000"/>
          <w:sz w:val="16"/>
          <w:szCs w:val="16"/>
        </w:rPr>
      </w:pPr>
    </w:p>
    <w:p w14:paraId="25C8F926" w14:textId="77777777" w:rsidR="00926B3B" w:rsidRDefault="00926B3B" w:rsidP="005941FE">
      <w:pPr>
        <w:spacing w:line="360" w:lineRule="auto"/>
        <w:rPr>
          <w:rFonts w:ascii="Arial" w:hAnsi="Arial" w:cs="Arial"/>
          <w:i/>
          <w:color w:val="FF0000"/>
          <w:sz w:val="16"/>
          <w:szCs w:val="16"/>
        </w:rPr>
      </w:pPr>
    </w:p>
    <w:p w14:paraId="5A7A0450" w14:textId="067D94C0" w:rsidR="0018395C" w:rsidRPr="0091417D" w:rsidRDefault="0018395C" w:rsidP="005941FE">
      <w:pPr>
        <w:spacing w:line="360" w:lineRule="auto"/>
        <w:rPr>
          <w:rFonts w:ascii="Arial" w:hAnsi="Arial" w:cs="Arial"/>
          <w:b/>
          <w:i/>
          <w:sz w:val="16"/>
          <w:szCs w:val="16"/>
        </w:rPr>
      </w:pPr>
      <w:r w:rsidRPr="0091417D">
        <w:rPr>
          <w:rFonts w:ascii="Arial" w:hAnsi="Arial" w:cs="Arial"/>
          <w:b/>
          <w:i/>
          <w:sz w:val="16"/>
          <w:szCs w:val="16"/>
        </w:rPr>
        <w:br w:type="page"/>
      </w:r>
    </w:p>
    <w:p w14:paraId="5E2D705F" w14:textId="33E7DBB0" w:rsidR="002D496A" w:rsidRPr="002B3A43" w:rsidRDefault="001E1236" w:rsidP="001E1236">
      <w:pPr>
        <w:pStyle w:val="Kop1"/>
      </w:pPr>
      <w:bookmarkStart w:id="12" w:name="_Toc517272581"/>
      <w:r w:rsidRPr="002B3A43">
        <w:lastRenderedPageBreak/>
        <w:t>Hoofdstuk 2: Theoretisch kader</w:t>
      </w:r>
      <w:bookmarkEnd w:id="12"/>
    </w:p>
    <w:p w14:paraId="30C5B548" w14:textId="6AF0E447" w:rsidR="005F6DFC" w:rsidRDefault="005F6DFC" w:rsidP="005F6DFC">
      <w:pPr>
        <w:rPr>
          <w:rFonts w:cs="Arial"/>
        </w:rPr>
      </w:pPr>
    </w:p>
    <w:p w14:paraId="4F5AD900" w14:textId="507344CA" w:rsidR="005F6DFC" w:rsidRDefault="005F6DFC" w:rsidP="002B3A43">
      <w:pPr>
        <w:spacing w:line="360" w:lineRule="auto"/>
        <w:rPr>
          <w:rFonts w:ascii="Arial" w:hAnsi="Arial" w:cs="Arial"/>
          <w:color w:val="FF0000"/>
          <w:sz w:val="24"/>
          <w:szCs w:val="24"/>
        </w:rPr>
      </w:pPr>
      <w:r>
        <w:rPr>
          <w:rFonts w:ascii="Arial" w:hAnsi="Arial" w:cs="Arial"/>
          <w:sz w:val="20"/>
          <w:szCs w:val="20"/>
        </w:rPr>
        <w:t xml:space="preserve">In dit hoofdstuk worden relevante theorieën en methodieken beschreven die ondersteunend zijn voor </w:t>
      </w:r>
      <w:r w:rsidR="002B3A43">
        <w:rPr>
          <w:rFonts w:ascii="Arial" w:hAnsi="Arial" w:cs="Arial"/>
          <w:sz w:val="20"/>
          <w:szCs w:val="20"/>
        </w:rPr>
        <w:t>dit</w:t>
      </w:r>
      <w:r>
        <w:rPr>
          <w:rFonts w:ascii="Arial" w:hAnsi="Arial" w:cs="Arial"/>
          <w:sz w:val="20"/>
          <w:szCs w:val="20"/>
        </w:rPr>
        <w:t xml:space="preserve"> onderzoek</w:t>
      </w:r>
      <w:r w:rsidR="00A461B1">
        <w:rPr>
          <w:rFonts w:ascii="Arial" w:hAnsi="Arial" w:cs="Arial"/>
          <w:sz w:val="20"/>
          <w:szCs w:val="20"/>
        </w:rPr>
        <w:t xml:space="preserve"> </w:t>
      </w:r>
      <w:r w:rsidR="00E06517">
        <w:rPr>
          <w:rFonts w:ascii="Arial" w:hAnsi="Arial" w:cs="Arial"/>
          <w:sz w:val="20"/>
          <w:szCs w:val="20"/>
        </w:rPr>
        <w:t>’</w:t>
      </w:r>
      <w:r w:rsidR="00A461B1">
        <w:rPr>
          <w:rFonts w:ascii="Arial" w:hAnsi="Arial" w:cs="Arial"/>
          <w:sz w:val="20"/>
          <w:szCs w:val="20"/>
        </w:rPr>
        <w:t xml:space="preserve">de weg </w:t>
      </w:r>
      <w:r w:rsidR="002B3A43">
        <w:rPr>
          <w:rFonts w:ascii="Arial" w:hAnsi="Arial" w:cs="Arial"/>
          <w:sz w:val="20"/>
          <w:szCs w:val="20"/>
        </w:rPr>
        <w:t>naar</w:t>
      </w:r>
      <w:r w:rsidR="00A461B1">
        <w:rPr>
          <w:rFonts w:ascii="Arial" w:hAnsi="Arial" w:cs="Arial"/>
          <w:sz w:val="20"/>
          <w:szCs w:val="20"/>
        </w:rPr>
        <w:t xml:space="preserve"> zelf</w:t>
      </w:r>
      <w:r w:rsidR="005941FE">
        <w:rPr>
          <w:rFonts w:ascii="Arial" w:hAnsi="Arial" w:cs="Arial"/>
          <w:sz w:val="20"/>
          <w:szCs w:val="20"/>
        </w:rPr>
        <w:t>redzaamheid</w:t>
      </w:r>
      <w:r w:rsidR="00E06517">
        <w:rPr>
          <w:rFonts w:ascii="Arial" w:hAnsi="Arial" w:cs="Arial"/>
          <w:sz w:val="20"/>
          <w:szCs w:val="20"/>
        </w:rPr>
        <w:t>.’</w:t>
      </w:r>
      <w:r w:rsidR="00EE34E5">
        <w:rPr>
          <w:rFonts w:ascii="Arial" w:hAnsi="Arial" w:cs="Arial"/>
          <w:sz w:val="20"/>
          <w:szCs w:val="20"/>
        </w:rPr>
        <w:t xml:space="preserve"> </w:t>
      </w:r>
      <w:r w:rsidR="00246DA2">
        <w:rPr>
          <w:rFonts w:ascii="Arial" w:hAnsi="Arial" w:cs="Arial"/>
          <w:sz w:val="20"/>
          <w:szCs w:val="20"/>
        </w:rPr>
        <w:t xml:space="preserve">Om dit via een logisch proces te laten verlopen is er vanuit de vraagstelling de focus gelegd op de belangrijkste elementen binnen </w:t>
      </w:r>
      <w:r w:rsidR="00903AC6">
        <w:rPr>
          <w:rFonts w:ascii="Arial" w:hAnsi="Arial" w:cs="Arial"/>
          <w:sz w:val="20"/>
          <w:szCs w:val="20"/>
        </w:rPr>
        <w:t>zelfredzaamheid</w:t>
      </w:r>
      <w:r w:rsidR="00246DA2">
        <w:rPr>
          <w:rFonts w:ascii="Arial" w:hAnsi="Arial" w:cs="Arial"/>
          <w:sz w:val="20"/>
          <w:szCs w:val="20"/>
        </w:rPr>
        <w:t xml:space="preserve">. Hieronder zullen zowel bevorderende als belemmerende factoren genoemd worden in het proces naar </w:t>
      </w:r>
      <w:r w:rsidR="00903AC6">
        <w:rPr>
          <w:rFonts w:ascii="Arial" w:hAnsi="Arial" w:cs="Arial"/>
          <w:sz w:val="20"/>
          <w:szCs w:val="20"/>
        </w:rPr>
        <w:t>zelfredzaamheid</w:t>
      </w:r>
      <w:r w:rsidR="00246DA2">
        <w:rPr>
          <w:rFonts w:ascii="Arial" w:hAnsi="Arial" w:cs="Arial"/>
          <w:sz w:val="20"/>
          <w:szCs w:val="20"/>
        </w:rPr>
        <w:t>.</w:t>
      </w:r>
    </w:p>
    <w:p w14:paraId="15FE92FF" w14:textId="77777777" w:rsidR="00E3720C" w:rsidRDefault="00E3720C" w:rsidP="005F6DFC">
      <w:pPr>
        <w:spacing w:line="360" w:lineRule="auto"/>
        <w:rPr>
          <w:rFonts w:ascii="Arial" w:hAnsi="Arial" w:cs="Arial"/>
          <w:sz w:val="20"/>
          <w:szCs w:val="20"/>
        </w:rPr>
      </w:pPr>
    </w:p>
    <w:p w14:paraId="6BB5FBDA" w14:textId="60E3CBFF" w:rsidR="007B0A09" w:rsidRPr="00D24007" w:rsidRDefault="0041276B" w:rsidP="002B3A43">
      <w:pPr>
        <w:pStyle w:val="Kop2"/>
        <w:rPr>
          <w:rFonts w:cstheme="majorHAnsi"/>
          <w:color w:val="auto"/>
        </w:rPr>
      </w:pPr>
      <w:bookmarkStart w:id="13" w:name="_Toc517272582"/>
      <w:r w:rsidRPr="00D24007">
        <w:rPr>
          <w:rFonts w:cstheme="majorHAnsi"/>
          <w:color w:val="auto"/>
        </w:rPr>
        <w:t xml:space="preserve">2.1 Bevorderende </w:t>
      </w:r>
      <w:r w:rsidR="00D676E8" w:rsidRPr="00D24007">
        <w:rPr>
          <w:rFonts w:cstheme="majorHAnsi"/>
          <w:color w:val="auto"/>
        </w:rPr>
        <w:t xml:space="preserve">methodes </w:t>
      </w:r>
      <w:r w:rsidR="00903AC6" w:rsidRPr="00D24007">
        <w:rPr>
          <w:rFonts w:cstheme="majorHAnsi"/>
          <w:color w:val="auto"/>
        </w:rPr>
        <w:t xml:space="preserve">en theorieën die bijdrage aan de </w:t>
      </w:r>
      <w:r w:rsidRPr="00D24007">
        <w:rPr>
          <w:rFonts w:cstheme="majorHAnsi"/>
          <w:color w:val="auto"/>
        </w:rPr>
        <w:t>zelf</w:t>
      </w:r>
      <w:r w:rsidR="00903AC6" w:rsidRPr="00D24007">
        <w:rPr>
          <w:rFonts w:cstheme="majorHAnsi"/>
          <w:color w:val="auto"/>
        </w:rPr>
        <w:t>redzaamheid van burgers</w:t>
      </w:r>
      <w:bookmarkEnd w:id="13"/>
    </w:p>
    <w:p w14:paraId="728211F7" w14:textId="3832F5A3" w:rsidR="00B617CF" w:rsidRPr="00D24007" w:rsidRDefault="00B617CF" w:rsidP="00B617CF">
      <w:pPr>
        <w:rPr>
          <w:sz w:val="22"/>
        </w:rPr>
      </w:pPr>
    </w:p>
    <w:p w14:paraId="16063EB1" w14:textId="5FDBE45C" w:rsidR="002D0214" w:rsidRPr="00874B67" w:rsidRDefault="002D0214" w:rsidP="00874B67">
      <w:pPr>
        <w:spacing w:line="360" w:lineRule="auto"/>
        <w:rPr>
          <w:rStyle w:val="Kop3Char"/>
          <w:rFonts w:cstheme="majorHAnsi"/>
          <w:color w:val="auto"/>
          <w:sz w:val="28"/>
        </w:rPr>
      </w:pPr>
      <w:bookmarkStart w:id="14" w:name="_Toc517272583"/>
      <w:r w:rsidRPr="00874B67">
        <w:rPr>
          <w:rStyle w:val="Kop3Char"/>
          <w:rFonts w:cstheme="majorHAnsi"/>
          <w:color w:val="auto"/>
          <w:sz w:val="28"/>
        </w:rPr>
        <w:t>2.1.1 De definitie van zelfredzaamheid</w:t>
      </w:r>
      <w:bookmarkEnd w:id="14"/>
    </w:p>
    <w:p w14:paraId="19775123" w14:textId="5FDE6FED" w:rsidR="008553EE" w:rsidRPr="005941FE" w:rsidRDefault="008553EE" w:rsidP="002B3A43">
      <w:pPr>
        <w:spacing w:line="360" w:lineRule="auto"/>
        <w:rPr>
          <w:rFonts w:ascii="Arial" w:hAnsi="Arial" w:cs="Arial"/>
          <w:i/>
          <w:color w:val="FF0000"/>
          <w:sz w:val="20"/>
        </w:rPr>
      </w:pPr>
      <w:r>
        <w:rPr>
          <w:rFonts w:ascii="Arial" w:hAnsi="Arial" w:cs="Arial"/>
          <w:sz w:val="20"/>
        </w:rPr>
        <w:t xml:space="preserve">Om in kaart te brengen welke methodes bevorderend zijn voor de zelfredzaamheid van burgers, </w:t>
      </w:r>
      <w:r w:rsidR="002D0214">
        <w:rPr>
          <w:rFonts w:ascii="Arial" w:hAnsi="Arial" w:cs="Arial"/>
          <w:sz w:val="20"/>
        </w:rPr>
        <w:t>Wordt</w:t>
      </w:r>
      <w:r>
        <w:rPr>
          <w:rFonts w:ascii="Arial" w:hAnsi="Arial" w:cs="Arial"/>
          <w:sz w:val="20"/>
        </w:rPr>
        <w:t xml:space="preserve"> eerst </w:t>
      </w:r>
      <w:r w:rsidR="002D0214">
        <w:rPr>
          <w:rFonts w:ascii="Arial" w:hAnsi="Arial" w:cs="Arial"/>
          <w:sz w:val="20"/>
        </w:rPr>
        <w:t>de vraag gesteld wat de</w:t>
      </w:r>
      <w:r>
        <w:rPr>
          <w:rFonts w:ascii="Arial" w:hAnsi="Arial" w:cs="Arial"/>
          <w:sz w:val="20"/>
        </w:rPr>
        <w:t xml:space="preserve"> definitie is van zelfredzaamheid</w:t>
      </w:r>
      <w:r w:rsidR="005941FE">
        <w:rPr>
          <w:rFonts w:ascii="Arial" w:hAnsi="Arial" w:cs="Arial"/>
          <w:sz w:val="20"/>
        </w:rPr>
        <w:t>.</w:t>
      </w:r>
      <w:r>
        <w:rPr>
          <w:rFonts w:ascii="Arial" w:hAnsi="Arial" w:cs="Arial"/>
          <w:sz w:val="20"/>
        </w:rPr>
        <w:br/>
      </w:r>
      <w:r w:rsidR="00B617CF" w:rsidRPr="005707A9">
        <w:rPr>
          <w:rFonts w:ascii="Arial" w:hAnsi="Arial" w:cs="Arial"/>
          <w:sz w:val="20"/>
        </w:rPr>
        <w:t>Zelfredzaamheid heeft</w:t>
      </w:r>
      <w:r>
        <w:rPr>
          <w:rFonts w:ascii="Arial" w:hAnsi="Arial" w:cs="Arial"/>
          <w:sz w:val="20"/>
        </w:rPr>
        <w:t xml:space="preserve"> voor veel mensen </w:t>
      </w:r>
      <w:r w:rsidR="00B617CF" w:rsidRPr="005707A9">
        <w:rPr>
          <w:rFonts w:ascii="Arial" w:hAnsi="Arial" w:cs="Arial"/>
          <w:sz w:val="20"/>
        </w:rPr>
        <w:t>verschillende betekenissen.</w:t>
      </w:r>
      <w:r w:rsidR="003D62D9">
        <w:rPr>
          <w:rFonts w:ascii="Arial" w:hAnsi="Arial" w:cs="Arial"/>
          <w:sz w:val="20"/>
        </w:rPr>
        <w:t xml:space="preserve"> Een definitie die alles samenvat ontbreekt nog.</w:t>
      </w:r>
      <w:r w:rsidR="00E3720C">
        <w:rPr>
          <w:rFonts w:ascii="Arial" w:hAnsi="Arial" w:cs="Arial"/>
          <w:sz w:val="20"/>
        </w:rPr>
        <w:t xml:space="preserve"> Volgens de </w:t>
      </w:r>
      <w:r w:rsidR="008455FC" w:rsidRPr="00EC7E18">
        <w:rPr>
          <w:rFonts w:ascii="Arial" w:hAnsi="Arial" w:cs="Arial"/>
          <w:sz w:val="20"/>
        </w:rPr>
        <w:t xml:space="preserve">(Eerste </w:t>
      </w:r>
      <w:r w:rsidR="00EC7E18" w:rsidRPr="00EC7E18">
        <w:rPr>
          <w:rFonts w:ascii="Arial" w:hAnsi="Arial" w:cs="Arial"/>
          <w:sz w:val="20"/>
        </w:rPr>
        <w:t>K</w:t>
      </w:r>
      <w:r w:rsidR="008455FC" w:rsidRPr="00EC7E18">
        <w:rPr>
          <w:rFonts w:ascii="Arial" w:hAnsi="Arial" w:cs="Arial"/>
          <w:sz w:val="20"/>
        </w:rPr>
        <w:t>amer</w:t>
      </w:r>
      <w:r w:rsidR="00EC7E18" w:rsidRPr="00EC7E18">
        <w:rPr>
          <w:rFonts w:ascii="Arial" w:hAnsi="Arial" w:cs="Arial"/>
          <w:sz w:val="20"/>
        </w:rPr>
        <w:t>,</w:t>
      </w:r>
      <w:r w:rsidR="008455FC" w:rsidRPr="00EC7E18">
        <w:rPr>
          <w:rFonts w:ascii="Arial" w:hAnsi="Arial" w:cs="Arial"/>
          <w:sz w:val="20"/>
        </w:rPr>
        <w:t xml:space="preserve"> 2005)</w:t>
      </w:r>
      <w:r w:rsidR="003D62D9" w:rsidRPr="00EC7E18">
        <w:rPr>
          <w:rFonts w:ascii="Arial" w:hAnsi="Arial" w:cs="Arial"/>
          <w:sz w:val="20"/>
        </w:rPr>
        <w:t xml:space="preserve">. </w:t>
      </w:r>
      <w:r w:rsidR="00474B36">
        <w:rPr>
          <w:rFonts w:ascii="Arial" w:hAnsi="Arial" w:cs="Arial"/>
          <w:sz w:val="20"/>
        </w:rPr>
        <w:t>b</w:t>
      </w:r>
      <w:r w:rsidR="003D62D9">
        <w:rPr>
          <w:rFonts w:ascii="Arial" w:hAnsi="Arial" w:cs="Arial"/>
          <w:sz w:val="20"/>
        </w:rPr>
        <w:t>etekent</w:t>
      </w:r>
      <w:r w:rsidR="00E3720C">
        <w:rPr>
          <w:rFonts w:ascii="Arial" w:hAnsi="Arial" w:cs="Arial"/>
          <w:sz w:val="20"/>
        </w:rPr>
        <w:t xml:space="preserve"> zelfredzaamheid</w:t>
      </w:r>
      <w:r w:rsidR="00E3720C" w:rsidRPr="003D62D9">
        <w:rPr>
          <w:rFonts w:ascii="Arial" w:hAnsi="Arial" w:cs="Arial"/>
          <w:i/>
          <w:sz w:val="20"/>
        </w:rPr>
        <w:t xml:space="preserve">: </w:t>
      </w:r>
      <w:r w:rsidR="002B3A43">
        <w:rPr>
          <w:rFonts w:ascii="Arial" w:hAnsi="Arial" w:cs="Arial"/>
          <w:i/>
          <w:sz w:val="20"/>
        </w:rPr>
        <w:br/>
      </w:r>
      <w:r w:rsidR="00E3720C" w:rsidRPr="003D62D9">
        <w:rPr>
          <w:rFonts w:ascii="Arial" w:hAnsi="Arial" w:cs="Arial"/>
          <w:i/>
          <w:sz w:val="20"/>
        </w:rPr>
        <w:t>Het lichamelijke, verstandelijke, geestelijke en financiële vermogen om zelf voorzieningen te kunnen treffen die deelname aan het normale maatschappelijke leven mogelijk maken.</w:t>
      </w:r>
      <w:r w:rsidR="003D62D9">
        <w:rPr>
          <w:rFonts w:ascii="Arial" w:hAnsi="Arial" w:cs="Arial"/>
          <w:sz w:val="20"/>
        </w:rPr>
        <w:t xml:space="preserve"> </w:t>
      </w:r>
      <w:r w:rsidR="002B3A43">
        <w:rPr>
          <w:rFonts w:ascii="Arial" w:hAnsi="Arial" w:cs="Arial"/>
          <w:sz w:val="20"/>
        </w:rPr>
        <w:br/>
      </w:r>
      <w:r w:rsidR="00474B36">
        <w:rPr>
          <w:rFonts w:ascii="Arial" w:hAnsi="Arial" w:cs="Arial"/>
          <w:sz w:val="20"/>
        </w:rPr>
        <w:t xml:space="preserve">Dit betekent dat een burger voor zichzelf kan zorgen op verschillende gebieden, denkend aan: </w:t>
      </w:r>
      <w:r w:rsidR="002B3A43">
        <w:rPr>
          <w:rFonts w:ascii="Arial" w:hAnsi="Arial" w:cs="Arial"/>
          <w:sz w:val="20"/>
        </w:rPr>
        <w:t>p</w:t>
      </w:r>
      <w:r w:rsidR="00474B36">
        <w:rPr>
          <w:rFonts w:ascii="Arial" w:hAnsi="Arial" w:cs="Arial"/>
          <w:sz w:val="20"/>
        </w:rPr>
        <w:t>ersoonlijke verzorging</w:t>
      </w:r>
      <w:r>
        <w:rPr>
          <w:rFonts w:ascii="Arial" w:hAnsi="Arial" w:cs="Arial"/>
          <w:sz w:val="20"/>
        </w:rPr>
        <w:t>, financiën</w:t>
      </w:r>
      <w:r w:rsidR="00474B36">
        <w:rPr>
          <w:rFonts w:ascii="Arial" w:hAnsi="Arial" w:cs="Arial"/>
          <w:sz w:val="20"/>
        </w:rPr>
        <w:t xml:space="preserve"> en de dagelijkse bezigheden zoals eten en het huishouden.</w:t>
      </w:r>
      <w:r w:rsidR="00474B36">
        <w:rPr>
          <w:rFonts w:ascii="Arial" w:hAnsi="Arial" w:cs="Arial"/>
          <w:i/>
          <w:sz w:val="20"/>
        </w:rPr>
        <w:t xml:space="preserve"> </w:t>
      </w:r>
      <w:r w:rsidR="002B3A43">
        <w:rPr>
          <w:rFonts w:ascii="Arial" w:hAnsi="Arial" w:cs="Arial"/>
          <w:i/>
          <w:sz w:val="20"/>
        </w:rPr>
        <w:br/>
      </w:r>
      <w:r w:rsidR="00474B36">
        <w:rPr>
          <w:rFonts w:ascii="Arial" w:hAnsi="Arial" w:cs="Arial"/>
          <w:sz w:val="20"/>
        </w:rPr>
        <w:t xml:space="preserve">Volgens andere bronnen </w:t>
      </w:r>
      <w:r w:rsidR="002B3A43">
        <w:rPr>
          <w:rFonts w:ascii="Arial" w:hAnsi="Arial" w:cs="Arial"/>
          <w:sz w:val="20"/>
        </w:rPr>
        <w:t xml:space="preserve">(Movisie z.d.) </w:t>
      </w:r>
      <w:r w:rsidR="00474B36">
        <w:rPr>
          <w:rFonts w:ascii="Arial" w:hAnsi="Arial" w:cs="Arial"/>
          <w:sz w:val="20"/>
        </w:rPr>
        <w:t xml:space="preserve">betekent </w:t>
      </w:r>
      <w:r w:rsidR="002B3A43">
        <w:rPr>
          <w:rFonts w:ascii="Arial" w:hAnsi="Arial" w:cs="Arial"/>
          <w:sz w:val="20"/>
        </w:rPr>
        <w:t>z</w:t>
      </w:r>
      <w:r w:rsidR="00474B36">
        <w:rPr>
          <w:rFonts w:ascii="Arial" w:hAnsi="Arial" w:cs="Arial"/>
          <w:sz w:val="20"/>
        </w:rPr>
        <w:t>elfredz</w:t>
      </w:r>
      <w:r w:rsidR="00474B36" w:rsidRPr="002B3A43">
        <w:rPr>
          <w:rFonts w:ascii="Arial" w:hAnsi="Arial" w:cs="Arial"/>
          <w:sz w:val="20"/>
        </w:rPr>
        <w:t xml:space="preserve">aamheid </w:t>
      </w:r>
      <w:r w:rsidR="002B3A43" w:rsidRPr="002B3A43">
        <w:rPr>
          <w:rFonts w:ascii="Arial" w:hAnsi="Arial" w:cs="Arial"/>
          <w:sz w:val="20"/>
        </w:rPr>
        <w:t>d</w:t>
      </w:r>
      <w:r w:rsidR="00B617CF" w:rsidRPr="002B3A43">
        <w:rPr>
          <w:rFonts w:ascii="Arial" w:hAnsi="Arial" w:cs="Arial"/>
          <w:sz w:val="20"/>
        </w:rPr>
        <w:t>at mensen het vermogen hebben om het eigen leven in te richten zonder hulp van anderen</w:t>
      </w:r>
      <w:r w:rsidR="002B3A43" w:rsidRPr="002B3A43">
        <w:rPr>
          <w:rFonts w:ascii="Arial" w:hAnsi="Arial" w:cs="Arial"/>
          <w:sz w:val="20"/>
        </w:rPr>
        <w:t xml:space="preserve">. </w:t>
      </w:r>
      <w:r w:rsidRPr="004E7635">
        <w:rPr>
          <w:rFonts w:ascii="Arial" w:hAnsi="Arial" w:cs="Arial"/>
          <w:sz w:val="20"/>
        </w:rPr>
        <w:t xml:space="preserve">Deze definitie stelt </w:t>
      </w:r>
      <w:r w:rsidR="002D0214" w:rsidRPr="004E7635">
        <w:rPr>
          <w:rFonts w:ascii="Arial" w:hAnsi="Arial" w:cs="Arial"/>
          <w:sz w:val="20"/>
        </w:rPr>
        <w:t>niet dat</w:t>
      </w:r>
      <w:r w:rsidRPr="004E7635">
        <w:rPr>
          <w:rFonts w:ascii="Arial" w:hAnsi="Arial" w:cs="Arial"/>
          <w:sz w:val="20"/>
        </w:rPr>
        <w:t xml:space="preserve"> er ook gebruik gemaakt kan worden van het sociaal netwerk. </w:t>
      </w:r>
      <w:r w:rsidR="00474B36">
        <w:rPr>
          <w:rFonts w:ascii="Arial" w:hAnsi="Arial" w:cs="Arial"/>
          <w:sz w:val="20"/>
        </w:rPr>
        <w:t xml:space="preserve">In crisissituaties wordt zelfredzaamheid </w:t>
      </w:r>
      <w:r>
        <w:rPr>
          <w:rFonts w:ascii="Arial" w:hAnsi="Arial" w:cs="Arial"/>
          <w:sz w:val="20"/>
        </w:rPr>
        <w:t xml:space="preserve">op een andere manier </w:t>
      </w:r>
      <w:r w:rsidR="00474B36">
        <w:rPr>
          <w:rFonts w:ascii="Arial" w:hAnsi="Arial" w:cs="Arial"/>
          <w:sz w:val="20"/>
        </w:rPr>
        <w:t>aangeduid</w:t>
      </w:r>
      <w:r w:rsidR="002B3A43">
        <w:rPr>
          <w:rFonts w:ascii="Arial" w:hAnsi="Arial" w:cs="Arial"/>
          <w:sz w:val="20"/>
        </w:rPr>
        <w:t>. Het gaat hier om</w:t>
      </w:r>
      <w:r w:rsidRPr="002B3A43">
        <w:rPr>
          <w:rFonts w:ascii="Arial" w:hAnsi="Arial" w:cs="Arial"/>
          <w:sz w:val="20"/>
        </w:rPr>
        <w:t xml:space="preserve"> h</w:t>
      </w:r>
      <w:r w:rsidR="00474B36" w:rsidRPr="002B3A43">
        <w:rPr>
          <w:rFonts w:ascii="Arial" w:hAnsi="Arial" w:cs="Arial"/>
          <w:sz w:val="20"/>
        </w:rPr>
        <w:t>et vermogen jezelf en medeburgers te kunnen helpen in een noodsituati</w:t>
      </w:r>
      <w:r w:rsidR="008455FC" w:rsidRPr="002B3A43">
        <w:rPr>
          <w:rFonts w:ascii="Arial" w:hAnsi="Arial" w:cs="Arial"/>
          <w:sz w:val="20"/>
        </w:rPr>
        <w:t>e (</w:t>
      </w:r>
      <w:r w:rsidR="004E7635" w:rsidRPr="002B3A43">
        <w:rPr>
          <w:rFonts w:ascii="Arial" w:hAnsi="Arial" w:cs="Arial"/>
          <w:sz w:val="20"/>
          <w:szCs w:val="20"/>
        </w:rPr>
        <w:t>Stuive &amp; Deelman 2010).</w:t>
      </w:r>
      <w:r w:rsidR="005941FE">
        <w:rPr>
          <w:rFonts w:ascii="Arial" w:hAnsi="Arial" w:cs="Arial"/>
          <w:i/>
          <w:color w:val="FF0000"/>
          <w:sz w:val="20"/>
        </w:rPr>
        <w:br/>
      </w:r>
      <w:r>
        <w:rPr>
          <w:rFonts w:ascii="Arial" w:hAnsi="Arial" w:cs="Arial"/>
          <w:sz w:val="20"/>
        </w:rPr>
        <w:t xml:space="preserve">Om voor dit onderzoek duidelijk af te bakenen wat de definitie is van zelfredzaamheid. Zijn bovenstaande definities samen </w:t>
      </w:r>
      <w:r w:rsidR="002D0214">
        <w:rPr>
          <w:rFonts w:ascii="Arial" w:hAnsi="Arial" w:cs="Arial"/>
          <w:sz w:val="20"/>
        </w:rPr>
        <w:t xml:space="preserve">bekeken </w:t>
      </w:r>
      <w:r>
        <w:rPr>
          <w:rFonts w:ascii="Arial" w:hAnsi="Arial" w:cs="Arial"/>
          <w:sz w:val="20"/>
        </w:rPr>
        <w:t>en wordt voor dit onderzoek de volgende definitie gebruikt:</w:t>
      </w:r>
    </w:p>
    <w:p w14:paraId="098ABA71" w14:textId="6E2C541E" w:rsidR="00F42BBB" w:rsidRPr="00785244" w:rsidRDefault="00785244" w:rsidP="00874B67">
      <w:pPr>
        <w:spacing w:line="360" w:lineRule="auto"/>
        <w:rPr>
          <w:rStyle w:val="Kop3Char"/>
          <w:rFonts w:cstheme="majorHAnsi"/>
          <w:i/>
          <w:color w:val="auto"/>
          <w:sz w:val="28"/>
        </w:rPr>
      </w:pPr>
      <w:r w:rsidRPr="00785244">
        <w:rPr>
          <w:rFonts w:ascii="Arial" w:hAnsi="Arial" w:cs="Arial"/>
          <w:i/>
          <w:sz w:val="20"/>
          <w:szCs w:val="22"/>
        </w:rPr>
        <w:t>Het vermogen van de cliënt om binnen het eigen netwerk zichzelf te redden in het dagelijks leven, zonder professionele hulp</w:t>
      </w:r>
    </w:p>
    <w:p w14:paraId="61468A20" w14:textId="60E342E8" w:rsidR="002D0214" w:rsidRPr="00874B67" w:rsidRDefault="002D0214" w:rsidP="00874B67">
      <w:pPr>
        <w:spacing w:line="360" w:lineRule="auto"/>
        <w:rPr>
          <w:rStyle w:val="Kop3Char"/>
          <w:rFonts w:cstheme="majorHAnsi"/>
          <w:color w:val="auto"/>
          <w:sz w:val="28"/>
        </w:rPr>
      </w:pPr>
      <w:bookmarkStart w:id="15" w:name="_Toc517272584"/>
      <w:r w:rsidRPr="00874B67">
        <w:rPr>
          <w:rStyle w:val="Kop3Char"/>
          <w:rFonts w:cstheme="majorHAnsi"/>
          <w:color w:val="auto"/>
          <w:sz w:val="28"/>
        </w:rPr>
        <w:t>2.1.2 Het belang van een zelfredzaam bestaan</w:t>
      </w:r>
      <w:bookmarkEnd w:id="15"/>
    </w:p>
    <w:p w14:paraId="1DC456BF" w14:textId="7AF725FD" w:rsidR="0072385E" w:rsidRDefault="00C83008" w:rsidP="00AB336F">
      <w:pPr>
        <w:spacing w:line="360" w:lineRule="auto"/>
        <w:rPr>
          <w:rFonts w:ascii="Arial" w:hAnsi="Arial" w:cs="Arial"/>
          <w:sz w:val="20"/>
          <w:szCs w:val="20"/>
        </w:rPr>
      </w:pPr>
      <w:r w:rsidRPr="00C83008">
        <w:rPr>
          <w:rFonts w:ascii="Arial" w:hAnsi="Arial" w:cs="Arial"/>
          <w:sz w:val="20"/>
          <w:szCs w:val="16"/>
        </w:rPr>
        <w:t xml:space="preserve">Mensen willen zelfredzaam zijn zodat zij hun eigen leven kunnen indelen zoals zij dat willen.  Zij hebben een </w:t>
      </w:r>
      <w:r w:rsidR="00AB336F" w:rsidRPr="00C83008">
        <w:rPr>
          <w:rFonts w:ascii="Arial" w:hAnsi="Arial" w:cs="Arial"/>
          <w:sz w:val="20"/>
          <w:szCs w:val="16"/>
        </w:rPr>
        <w:t>autonome persoonlijkheid</w:t>
      </w:r>
      <w:r w:rsidRPr="00C83008">
        <w:rPr>
          <w:rFonts w:ascii="Arial" w:hAnsi="Arial" w:cs="Arial"/>
          <w:sz w:val="20"/>
          <w:szCs w:val="16"/>
        </w:rPr>
        <w:t xml:space="preserve">. </w:t>
      </w:r>
      <w:r w:rsidR="00AB336F" w:rsidRPr="00C83008">
        <w:rPr>
          <w:rFonts w:ascii="Arial" w:hAnsi="Arial" w:cs="Arial"/>
          <w:sz w:val="20"/>
          <w:szCs w:val="16"/>
        </w:rPr>
        <w:t xml:space="preserve">‘’De mens moet zich van zijn verstand bedienen zonder leiding door de ander’’ </w:t>
      </w:r>
      <w:r w:rsidR="004E7635">
        <w:rPr>
          <w:rFonts w:ascii="Arial" w:hAnsi="Arial" w:cs="Arial"/>
          <w:sz w:val="20"/>
          <w:szCs w:val="16"/>
        </w:rPr>
        <w:t>(</w:t>
      </w:r>
      <w:r w:rsidR="00AB336F" w:rsidRPr="00C83008">
        <w:rPr>
          <w:rFonts w:ascii="Arial" w:hAnsi="Arial" w:cs="Arial"/>
          <w:sz w:val="20"/>
          <w:szCs w:val="16"/>
        </w:rPr>
        <w:t>Kant</w:t>
      </w:r>
      <w:r w:rsidR="004E7635">
        <w:rPr>
          <w:rFonts w:ascii="Arial" w:hAnsi="Arial" w:cs="Arial"/>
          <w:sz w:val="20"/>
          <w:szCs w:val="16"/>
        </w:rPr>
        <w:t xml:space="preserve">, </w:t>
      </w:r>
      <w:r w:rsidR="00AB336F" w:rsidRPr="00C83008">
        <w:rPr>
          <w:rFonts w:ascii="Arial" w:hAnsi="Arial" w:cs="Arial"/>
          <w:sz w:val="20"/>
          <w:szCs w:val="16"/>
        </w:rPr>
        <w:t>1784). Mensen zijn autonome wezens die op eigen benen willen staan. Daarbij bevordert zelfredzaamheid ook het zelfvertrouwen van cliënten.</w:t>
      </w:r>
      <w:r w:rsidRPr="00C83008">
        <w:rPr>
          <w:rFonts w:ascii="Arial" w:hAnsi="Arial" w:cs="Arial"/>
          <w:sz w:val="20"/>
          <w:szCs w:val="16"/>
        </w:rPr>
        <w:t xml:space="preserve"> Zelfvertrouwen is erg belangrijk om dingen in het leven te kunnen bereiken.</w:t>
      </w:r>
      <w:r w:rsidR="00AB336F" w:rsidRPr="00C83008">
        <w:rPr>
          <w:rFonts w:ascii="Arial" w:hAnsi="Arial" w:cs="Arial"/>
          <w:sz w:val="20"/>
          <w:szCs w:val="16"/>
        </w:rPr>
        <w:t xml:space="preserve"> </w:t>
      </w:r>
      <w:r w:rsidR="00AB336F" w:rsidRPr="00C83008">
        <w:rPr>
          <w:rFonts w:ascii="Arial" w:eastAsia="Times New Roman" w:hAnsi="Arial" w:cs="Arial"/>
          <w:sz w:val="20"/>
          <w:szCs w:val="24"/>
        </w:rPr>
        <w:t xml:space="preserve">Mensen die hulpbehoevend zijn hebben vaak behoefte aan </w:t>
      </w:r>
      <w:r w:rsidR="004E7635">
        <w:rPr>
          <w:rFonts w:ascii="Arial" w:eastAsia="Times New Roman" w:hAnsi="Arial" w:cs="Arial"/>
          <w:sz w:val="20"/>
          <w:szCs w:val="24"/>
        </w:rPr>
        <w:t>zelfvertrouwen (</w:t>
      </w:r>
      <w:r w:rsidR="004E7635" w:rsidRPr="00DE2A25">
        <w:rPr>
          <w:rFonts w:ascii="Arial" w:hAnsi="Arial" w:cs="Arial"/>
          <w:sz w:val="20"/>
          <w:szCs w:val="20"/>
        </w:rPr>
        <w:t>Leary, Tambor</w:t>
      </w:r>
      <w:r w:rsidR="00A40231">
        <w:rPr>
          <w:rFonts w:ascii="Arial" w:hAnsi="Arial" w:cs="Arial"/>
          <w:sz w:val="20"/>
          <w:szCs w:val="20"/>
        </w:rPr>
        <w:t xml:space="preserve">, </w:t>
      </w:r>
      <w:r w:rsidR="004E7635" w:rsidRPr="00DE2A25">
        <w:rPr>
          <w:rFonts w:ascii="Arial" w:hAnsi="Arial" w:cs="Arial"/>
          <w:sz w:val="20"/>
          <w:szCs w:val="20"/>
        </w:rPr>
        <w:t xml:space="preserve">Terdal, &amp; Downs 1995). </w:t>
      </w:r>
    </w:p>
    <w:p w14:paraId="2531E913" w14:textId="13DE0F90" w:rsidR="00AB336F" w:rsidRPr="0072385E" w:rsidRDefault="00AB336F" w:rsidP="00AB336F">
      <w:pPr>
        <w:spacing w:line="360" w:lineRule="auto"/>
        <w:rPr>
          <w:rFonts w:ascii="Arial" w:hAnsi="Arial" w:cs="Arial"/>
          <w:sz w:val="20"/>
          <w:szCs w:val="16"/>
        </w:rPr>
      </w:pPr>
      <w:r w:rsidRPr="00C83008">
        <w:rPr>
          <w:rFonts w:ascii="Arial" w:eastAsia="Times New Roman" w:hAnsi="Arial" w:cs="Arial"/>
          <w:sz w:val="20"/>
          <w:szCs w:val="24"/>
        </w:rPr>
        <w:lastRenderedPageBreak/>
        <w:t xml:space="preserve">Het is vervelend als je beperkt bent in je zelfstandigheid. Dan bestaat het risico dat het minderwaardigheidsgevoel toeneemt en dat men zich hier naar gaat gedragen. Hierdoor creëer je selffulfilling prophecy. Ook wel stereotype threat </w:t>
      </w:r>
      <w:r w:rsidRPr="00A40231">
        <w:rPr>
          <w:rFonts w:ascii="Arial" w:eastAsia="Times New Roman" w:hAnsi="Arial" w:cs="Arial"/>
          <w:sz w:val="20"/>
          <w:szCs w:val="24"/>
        </w:rPr>
        <w:t>genoemd</w:t>
      </w:r>
      <w:r w:rsidRPr="00C83008">
        <w:rPr>
          <w:rFonts w:ascii="Arial" w:eastAsia="Times New Roman" w:hAnsi="Arial" w:cs="Arial"/>
          <w:color w:val="FF0000"/>
          <w:sz w:val="20"/>
          <w:szCs w:val="24"/>
        </w:rPr>
        <w:t xml:space="preserve"> </w:t>
      </w:r>
      <w:r w:rsidRPr="00A40231">
        <w:rPr>
          <w:rFonts w:ascii="Arial" w:eastAsia="Times New Roman" w:hAnsi="Arial" w:cs="Arial"/>
          <w:sz w:val="20"/>
          <w:szCs w:val="24"/>
        </w:rPr>
        <w:t>(Guyll, Madon, Prieto</w:t>
      </w:r>
      <w:r w:rsidR="00A40231" w:rsidRPr="00A40231">
        <w:rPr>
          <w:rFonts w:ascii="Arial" w:eastAsia="Times New Roman" w:hAnsi="Arial" w:cs="Arial"/>
          <w:sz w:val="20"/>
          <w:szCs w:val="24"/>
        </w:rPr>
        <w:t xml:space="preserve">, &amp; </w:t>
      </w:r>
      <w:r w:rsidRPr="00A40231">
        <w:rPr>
          <w:rFonts w:ascii="Arial" w:eastAsia="Times New Roman" w:hAnsi="Arial" w:cs="Arial"/>
          <w:sz w:val="20"/>
          <w:szCs w:val="24"/>
        </w:rPr>
        <w:t>Scherr, 2010).</w:t>
      </w:r>
      <w:r w:rsidRPr="00C83008">
        <w:rPr>
          <w:rFonts w:ascii="Arial" w:eastAsia="Times New Roman" w:hAnsi="Arial" w:cs="Arial"/>
          <w:sz w:val="20"/>
          <w:szCs w:val="24"/>
        </w:rPr>
        <w:br/>
        <w:t>Het belang van participeren is volgens de raad voor Maatschappelijke ontwikkeling te verdelen in verschillende typen</w:t>
      </w:r>
      <w:r w:rsidR="0072385E">
        <w:rPr>
          <w:rFonts w:ascii="Arial" w:eastAsia="Times New Roman" w:hAnsi="Arial" w:cs="Arial"/>
          <w:sz w:val="20"/>
          <w:szCs w:val="24"/>
        </w:rPr>
        <w:t>, welvaart en welzijn.</w:t>
      </w:r>
      <w:r w:rsidRPr="00C83008">
        <w:rPr>
          <w:rFonts w:ascii="Arial" w:eastAsia="Times New Roman" w:hAnsi="Arial" w:cs="Arial"/>
          <w:sz w:val="20"/>
          <w:szCs w:val="24"/>
        </w:rPr>
        <w:t xml:space="preserve"> Participatie levert de individuele burger zowel welvaart als welzijn op. Met welvaart wordt bedoeld het inkomen, kennis, vaardigheden. Aan welzijn koppelen zij eigenwaarde en het gevoel erbij te horen. Het is duidelijk dat voor de samenleving van belang is dat mensen deelnemen aan de maatschappij. Door bijvoorbeeld te werken lever je een bijdrage aan diensten en voorzieningen waar iedereen wat aan heeft. Voor het individu is het van belang om ergens bij te horen. Hierdoor </w:t>
      </w:r>
      <w:r w:rsidR="00E75995" w:rsidRPr="00C83008">
        <w:rPr>
          <w:rFonts w:ascii="Arial" w:eastAsia="Times New Roman" w:hAnsi="Arial" w:cs="Arial"/>
          <w:sz w:val="20"/>
          <w:szCs w:val="24"/>
        </w:rPr>
        <w:t>word</w:t>
      </w:r>
      <w:r w:rsidRPr="00C83008">
        <w:rPr>
          <w:rFonts w:ascii="Arial" w:eastAsia="Times New Roman" w:hAnsi="Arial" w:cs="Arial"/>
          <w:sz w:val="20"/>
          <w:szCs w:val="24"/>
        </w:rPr>
        <w:t xml:space="preserve"> je zelfverzekerder als persoon en creëer je solidariteit van en naar anderen </w:t>
      </w:r>
      <w:r w:rsidRPr="00A40231">
        <w:rPr>
          <w:rFonts w:ascii="Arial" w:hAnsi="Arial" w:cs="Arial"/>
          <w:sz w:val="20"/>
          <w:szCs w:val="20"/>
        </w:rPr>
        <w:t xml:space="preserve">(Van Houten &amp; Winsemius, 2010). </w:t>
      </w:r>
    </w:p>
    <w:p w14:paraId="3133E04C" w14:textId="77777777" w:rsidR="008553EE" w:rsidRPr="00004CC5" w:rsidRDefault="008553EE" w:rsidP="00004CC5">
      <w:pPr>
        <w:spacing w:line="360" w:lineRule="auto"/>
        <w:rPr>
          <w:rFonts w:ascii="Arial" w:hAnsi="Arial" w:cs="Arial"/>
          <w:sz w:val="20"/>
        </w:rPr>
      </w:pPr>
    </w:p>
    <w:p w14:paraId="641CFFB1" w14:textId="20E160A4" w:rsidR="00F01947" w:rsidRPr="00874B67" w:rsidRDefault="00276534" w:rsidP="00874B67">
      <w:pPr>
        <w:spacing w:line="360" w:lineRule="auto"/>
        <w:rPr>
          <w:rStyle w:val="Kop3Char"/>
          <w:rFonts w:cstheme="majorHAnsi"/>
          <w:color w:val="auto"/>
          <w:sz w:val="28"/>
        </w:rPr>
      </w:pPr>
      <w:bookmarkStart w:id="16" w:name="_Toc517272585"/>
      <w:r w:rsidRPr="00874B67">
        <w:rPr>
          <w:rStyle w:val="Kop3Char"/>
          <w:rFonts w:cstheme="majorHAnsi"/>
          <w:color w:val="auto"/>
          <w:sz w:val="28"/>
        </w:rPr>
        <w:t>2.1.</w:t>
      </w:r>
      <w:r w:rsidR="002D0214" w:rsidRPr="00874B67">
        <w:rPr>
          <w:rStyle w:val="Kop3Char"/>
          <w:rFonts w:cstheme="majorHAnsi"/>
          <w:color w:val="auto"/>
          <w:sz w:val="28"/>
        </w:rPr>
        <w:t>3</w:t>
      </w:r>
      <w:r w:rsidRPr="00874B67">
        <w:rPr>
          <w:rStyle w:val="Kop3Char"/>
          <w:rFonts w:cstheme="majorHAnsi"/>
          <w:color w:val="auto"/>
          <w:sz w:val="28"/>
        </w:rPr>
        <w:t xml:space="preserve"> </w:t>
      </w:r>
      <w:r w:rsidR="00F01947" w:rsidRPr="00874B67">
        <w:rPr>
          <w:rStyle w:val="Kop3Char"/>
          <w:rFonts w:cstheme="majorHAnsi"/>
          <w:color w:val="auto"/>
          <w:sz w:val="28"/>
        </w:rPr>
        <w:t>Empowerment als uitgangspunt</w:t>
      </w:r>
      <w:r w:rsidR="0072385E" w:rsidRPr="00874B67">
        <w:rPr>
          <w:rStyle w:val="Kop3Char"/>
          <w:rFonts w:cstheme="majorHAnsi"/>
          <w:color w:val="auto"/>
          <w:sz w:val="28"/>
        </w:rPr>
        <w:t xml:space="preserve"> voor begeleiders</w:t>
      </w:r>
      <w:bookmarkEnd w:id="16"/>
    </w:p>
    <w:p w14:paraId="2E340830" w14:textId="35A3EB20" w:rsidR="0072385E" w:rsidRDefault="00903AC6" w:rsidP="00A461B1">
      <w:pPr>
        <w:spacing w:line="360" w:lineRule="auto"/>
        <w:rPr>
          <w:rFonts w:ascii="Arial" w:hAnsi="Arial" w:cs="Arial"/>
          <w:sz w:val="20"/>
          <w:szCs w:val="20"/>
        </w:rPr>
      </w:pPr>
      <w:r>
        <w:rPr>
          <w:rFonts w:ascii="Arial" w:hAnsi="Arial" w:cs="Arial"/>
          <w:sz w:val="20"/>
          <w:szCs w:val="20"/>
        </w:rPr>
        <w:t xml:space="preserve">De </w:t>
      </w:r>
      <w:r w:rsidR="00C371CD">
        <w:rPr>
          <w:rFonts w:ascii="Arial" w:hAnsi="Arial" w:cs="Arial"/>
          <w:sz w:val="20"/>
          <w:szCs w:val="20"/>
        </w:rPr>
        <w:t xml:space="preserve">overheid </w:t>
      </w:r>
      <w:r>
        <w:rPr>
          <w:rFonts w:ascii="Arial" w:hAnsi="Arial" w:cs="Arial"/>
          <w:sz w:val="20"/>
          <w:szCs w:val="20"/>
        </w:rPr>
        <w:t>is</w:t>
      </w:r>
      <w:r w:rsidR="00A461B1">
        <w:rPr>
          <w:rFonts w:ascii="Arial" w:hAnsi="Arial" w:cs="Arial"/>
          <w:sz w:val="20"/>
          <w:szCs w:val="20"/>
        </w:rPr>
        <w:t xml:space="preserve"> ervan</w:t>
      </w:r>
      <w:r w:rsidR="007B0A09" w:rsidRPr="00A461B1">
        <w:rPr>
          <w:rFonts w:ascii="Arial" w:hAnsi="Arial" w:cs="Arial"/>
          <w:sz w:val="20"/>
          <w:szCs w:val="20"/>
        </w:rPr>
        <w:t xml:space="preserve"> overtuigd dat eigen kracht </w:t>
      </w:r>
      <w:r w:rsidR="00A461B1">
        <w:rPr>
          <w:rFonts w:ascii="Arial" w:hAnsi="Arial" w:cs="Arial"/>
          <w:sz w:val="20"/>
          <w:szCs w:val="20"/>
        </w:rPr>
        <w:t>belangrijk is</w:t>
      </w:r>
      <w:r>
        <w:rPr>
          <w:rFonts w:ascii="Arial" w:hAnsi="Arial" w:cs="Arial"/>
          <w:sz w:val="20"/>
          <w:szCs w:val="20"/>
        </w:rPr>
        <w:t xml:space="preserve"> voor burgers</w:t>
      </w:r>
      <w:r w:rsidR="00A461B1">
        <w:rPr>
          <w:rFonts w:ascii="Arial" w:hAnsi="Arial" w:cs="Arial"/>
          <w:sz w:val="20"/>
          <w:szCs w:val="20"/>
        </w:rPr>
        <w:t xml:space="preserve"> om zelfstandig te worden. </w:t>
      </w:r>
      <w:r w:rsidR="007B0A09" w:rsidRPr="00A461B1">
        <w:rPr>
          <w:rFonts w:ascii="Arial" w:hAnsi="Arial" w:cs="Arial"/>
          <w:sz w:val="20"/>
          <w:szCs w:val="20"/>
        </w:rPr>
        <w:t>Beroep doen op je eigen mogelijkheden en netwerk is volgens vele</w:t>
      </w:r>
      <w:r w:rsidR="00A461B1">
        <w:rPr>
          <w:rFonts w:ascii="Arial" w:hAnsi="Arial" w:cs="Arial"/>
          <w:sz w:val="20"/>
          <w:szCs w:val="20"/>
        </w:rPr>
        <w:t>n</w:t>
      </w:r>
      <w:r w:rsidR="007B0A09" w:rsidRPr="00A461B1">
        <w:rPr>
          <w:rFonts w:ascii="Arial" w:hAnsi="Arial" w:cs="Arial"/>
          <w:sz w:val="20"/>
          <w:szCs w:val="20"/>
        </w:rPr>
        <w:t xml:space="preserve"> de manier om op je eigen benen te staa</w:t>
      </w:r>
      <w:r w:rsidR="00B110D8">
        <w:rPr>
          <w:rFonts w:ascii="Arial" w:hAnsi="Arial" w:cs="Arial"/>
          <w:sz w:val="20"/>
          <w:szCs w:val="20"/>
        </w:rPr>
        <w:t xml:space="preserve">n. Het versterken van jezelf als persoon heet ‘’Empowerment’’. Bij empowerment draait het om het vergroten van zelfstandigheid en versterken van de eigen kracht. </w:t>
      </w:r>
      <w:r w:rsidR="00C371CD">
        <w:rPr>
          <w:rFonts w:ascii="Arial" w:hAnsi="Arial" w:cs="Arial"/>
          <w:sz w:val="20"/>
          <w:szCs w:val="20"/>
        </w:rPr>
        <w:t>‘Power’ staat voor zowel kracht als macht. In de betekenis van kracht verwijst empowerment naar de ontwikkeling van competenties en vermogen. In de zin van macht verwijst het naar de invloed op maatschappelijke structuren en organisatie</w:t>
      </w:r>
      <w:r w:rsidR="00ED2F9B">
        <w:rPr>
          <w:rFonts w:ascii="Arial" w:hAnsi="Arial" w:cs="Arial"/>
          <w:sz w:val="20"/>
          <w:szCs w:val="20"/>
        </w:rPr>
        <w:t xml:space="preserve">s </w:t>
      </w:r>
      <w:r w:rsidR="00ED2F9B" w:rsidRPr="00A40231">
        <w:rPr>
          <w:rFonts w:ascii="Arial" w:hAnsi="Arial" w:cs="Arial"/>
          <w:sz w:val="20"/>
          <w:szCs w:val="20"/>
        </w:rPr>
        <w:t>(</w:t>
      </w:r>
      <w:r w:rsidR="00F61264" w:rsidRPr="00A40231">
        <w:rPr>
          <w:rFonts w:ascii="Arial" w:hAnsi="Arial" w:cs="Arial"/>
          <w:sz w:val="20"/>
          <w:szCs w:val="20"/>
        </w:rPr>
        <w:t>Van Houten &amp; Winsemius</w:t>
      </w:r>
      <w:r w:rsidR="004872DD" w:rsidRPr="00A40231">
        <w:rPr>
          <w:rFonts w:ascii="Arial" w:hAnsi="Arial" w:cs="Arial"/>
          <w:sz w:val="20"/>
          <w:szCs w:val="20"/>
        </w:rPr>
        <w:t>, 2010</w:t>
      </w:r>
      <w:r w:rsidR="00F61264" w:rsidRPr="00A40231">
        <w:rPr>
          <w:rFonts w:ascii="Arial" w:hAnsi="Arial" w:cs="Arial"/>
          <w:sz w:val="20"/>
          <w:szCs w:val="20"/>
        </w:rPr>
        <w:t>).</w:t>
      </w:r>
      <w:r w:rsidR="00C371CD" w:rsidRPr="00A40231">
        <w:rPr>
          <w:rFonts w:ascii="Arial" w:hAnsi="Arial" w:cs="Arial"/>
          <w:sz w:val="20"/>
          <w:szCs w:val="20"/>
        </w:rPr>
        <w:t xml:space="preserve"> </w:t>
      </w:r>
    </w:p>
    <w:p w14:paraId="325CE552" w14:textId="1CC748E9" w:rsidR="00A461B1" w:rsidRDefault="00C371CD" w:rsidP="00A461B1">
      <w:pPr>
        <w:spacing w:line="360" w:lineRule="auto"/>
        <w:rPr>
          <w:rFonts w:ascii="Arial" w:hAnsi="Arial" w:cs="Arial"/>
          <w:sz w:val="20"/>
          <w:szCs w:val="20"/>
        </w:rPr>
      </w:pPr>
      <w:r>
        <w:rPr>
          <w:rFonts w:ascii="Arial" w:hAnsi="Arial" w:cs="Arial"/>
          <w:sz w:val="20"/>
          <w:szCs w:val="20"/>
        </w:rPr>
        <w:t xml:space="preserve">Empowerment richt zich op kwetsbare burgers. </w:t>
      </w:r>
      <w:r w:rsidR="00B110D8">
        <w:rPr>
          <w:rFonts w:ascii="Arial" w:hAnsi="Arial" w:cs="Arial"/>
          <w:sz w:val="20"/>
          <w:szCs w:val="20"/>
        </w:rPr>
        <w:t xml:space="preserve">Er wordt uitgegaan van positieve eigenschappen &amp; competenties. Van bestaande sociale netwerken en </w:t>
      </w:r>
      <w:r w:rsidR="00276534">
        <w:rPr>
          <w:rFonts w:ascii="Arial" w:hAnsi="Arial" w:cs="Arial"/>
          <w:sz w:val="20"/>
          <w:szCs w:val="20"/>
        </w:rPr>
        <w:t xml:space="preserve">het </w:t>
      </w:r>
      <w:r w:rsidR="00B110D8">
        <w:rPr>
          <w:rFonts w:ascii="Arial" w:hAnsi="Arial" w:cs="Arial"/>
          <w:sz w:val="20"/>
          <w:szCs w:val="20"/>
        </w:rPr>
        <w:t xml:space="preserve">eigen bereik in beschermende factoren </w:t>
      </w:r>
      <w:r w:rsidR="00B110D8" w:rsidRPr="00EC7E18">
        <w:rPr>
          <w:rFonts w:ascii="Arial" w:hAnsi="Arial" w:cs="Arial"/>
          <w:sz w:val="20"/>
          <w:szCs w:val="20"/>
        </w:rPr>
        <w:t>(Boumans, 2012; Van Regenmortel, 2010)</w:t>
      </w:r>
      <w:r w:rsidR="00452FBA" w:rsidRPr="00EC7E18">
        <w:rPr>
          <w:rFonts w:ascii="Arial" w:hAnsi="Arial" w:cs="Arial"/>
          <w:sz w:val="20"/>
          <w:szCs w:val="20"/>
        </w:rPr>
        <w:t xml:space="preserve">. </w:t>
      </w:r>
      <w:r w:rsidR="00452FBA" w:rsidRPr="00452FBA">
        <w:rPr>
          <w:rFonts w:ascii="Arial" w:hAnsi="Arial" w:cs="Arial"/>
          <w:sz w:val="20"/>
          <w:szCs w:val="20"/>
        </w:rPr>
        <w:t xml:space="preserve">Door deze manier van werken </w:t>
      </w:r>
      <w:r w:rsidR="00276534">
        <w:rPr>
          <w:rFonts w:ascii="Arial" w:hAnsi="Arial" w:cs="Arial"/>
          <w:sz w:val="20"/>
          <w:szCs w:val="20"/>
        </w:rPr>
        <w:t xml:space="preserve">en het </w:t>
      </w:r>
      <w:r w:rsidR="00452FBA" w:rsidRPr="00452FBA">
        <w:rPr>
          <w:rFonts w:ascii="Arial" w:hAnsi="Arial" w:cs="Arial"/>
          <w:sz w:val="20"/>
          <w:szCs w:val="20"/>
        </w:rPr>
        <w:t>uitgaan van empowerment zorg je bij cliënten voor versterking van de eigen krachten. Zo wordt er minder snel beroep gedaan op hulpverleners</w:t>
      </w:r>
      <w:r w:rsidR="0072385E">
        <w:rPr>
          <w:rFonts w:ascii="Arial" w:hAnsi="Arial" w:cs="Arial"/>
          <w:sz w:val="20"/>
          <w:szCs w:val="20"/>
        </w:rPr>
        <w:t>,</w:t>
      </w:r>
      <w:r w:rsidR="00452FBA" w:rsidRPr="00452FBA">
        <w:rPr>
          <w:rFonts w:ascii="Arial" w:hAnsi="Arial" w:cs="Arial"/>
          <w:sz w:val="20"/>
          <w:szCs w:val="20"/>
        </w:rPr>
        <w:t xml:space="preserve"> wat de zelfredzaamheid verbeterd. Het doel is dat hulpbehoevende </w:t>
      </w:r>
      <w:r w:rsidR="0072385E">
        <w:rPr>
          <w:rFonts w:ascii="Arial" w:hAnsi="Arial" w:cs="Arial"/>
          <w:sz w:val="20"/>
          <w:szCs w:val="20"/>
        </w:rPr>
        <w:t xml:space="preserve">mensen </w:t>
      </w:r>
      <w:r w:rsidR="00452FBA" w:rsidRPr="00452FBA">
        <w:rPr>
          <w:rFonts w:ascii="Arial" w:hAnsi="Arial" w:cs="Arial"/>
          <w:sz w:val="20"/>
          <w:szCs w:val="20"/>
        </w:rPr>
        <w:t>zelf oplossingen gaan ontdekken en zo veel mogelijk verantwoordelijkheid nemen over hun eigen leven</w:t>
      </w:r>
      <w:r w:rsidR="0072385E">
        <w:rPr>
          <w:rFonts w:ascii="Arial" w:hAnsi="Arial" w:cs="Arial"/>
          <w:sz w:val="20"/>
          <w:szCs w:val="20"/>
        </w:rPr>
        <w:t xml:space="preserve">. Hierdoor wordt er meer </w:t>
      </w:r>
      <w:r w:rsidR="00452FBA" w:rsidRPr="00452FBA">
        <w:rPr>
          <w:rFonts w:ascii="Arial" w:hAnsi="Arial" w:cs="Arial"/>
          <w:sz w:val="20"/>
          <w:szCs w:val="20"/>
        </w:rPr>
        <w:t>getraind</w:t>
      </w:r>
      <w:r w:rsidR="0072385E">
        <w:rPr>
          <w:rFonts w:ascii="Arial" w:hAnsi="Arial" w:cs="Arial"/>
          <w:sz w:val="20"/>
          <w:szCs w:val="20"/>
        </w:rPr>
        <w:t xml:space="preserve"> en beroep gedaan</w:t>
      </w:r>
      <w:r w:rsidR="00452FBA" w:rsidRPr="00452FBA">
        <w:rPr>
          <w:rFonts w:ascii="Arial" w:hAnsi="Arial" w:cs="Arial"/>
          <w:sz w:val="20"/>
          <w:szCs w:val="20"/>
        </w:rPr>
        <w:t xml:space="preserve"> op zelf</w:t>
      </w:r>
      <w:r w:rsidR="0072385E">
        <w:rPr>
          <w:rFonts w:ascii="Arial" w:hAnsi="Arial" w:cs="Arial"/>
          <w:sz w:val="20"/>
          <w:szCs w:val="20"/>
        </w:rPr>
        <w:t xml:space="preserve">redzaamheid </w:t>
      </w:r>
      <w:r w:rsidR="00452FBA" w:rsidRPr="00452FBA">
        <w:rPr>
          <w:rFonts w:ascii="Arial" w:hAnsi="Arial" w:cs="Arial"/>
          <w:sz w:val="20"/>
          <w:szCs w:val="20"/>
        </w:rPr>
        <w:t xml:space="preserve">van onze </w:t>
      </w:r>
      <w:r w:rsidR="0072385E">
        <w:rPr>
          <w:rFonts w:ascii="Arial" w:hAnsi="Arial" w:cs="Arial"/>
          <w:sz w:val="20"/>
          <w:szCs w:val="20"/>
        </w:rPr>
        <w:t>burgers.</w:t>
      </w:r>
    </w:p>
    <w:p w14:paraId="3D5C3FD4" w14:textId="3B00427D" w:rsidR="005941FE" w:rsidRDefault="00452FBA" w:rsidP="00A461B1">
      <w:pPr>
        <w:spacing w:line="360" w:lineRule="auto"/>
        <w:rPr>
          <w:rFonts w:ascii="Arial" w:hAnsi="Arial" w:cs="Arial"/>
          <w:sz w:val="20"/>
          <w:szCs w:val="20"/>
        </w:rPr>
      </w:pPr>
      <w:r>
        <w:rPr>
          <w:rFonts w:ascii="Arial" w:hAnsi="Arial" w:cs="Arial"/>
          <w:sz w:val="20"/>
          <w:szCs w:val="20"/>
        </w:rPr>
        <w:t xml:space="preserve">Empowerment wordt </w:t>
      </w:r>
      <w:r w:rsidR="0072385E">
        <w:rPr>
          <w:rFonts w:ascii="Arial" w:hAnsi="Arial" w:cs="Arial"/>
          <w:sz w:val="20"/>
          <w:szCs w:val="20"/>
        </w:rPr>
        <w:t>in</w:t>
      </w:r>
      <w:r>
        <w:rPr>
          <w:rFonts w:ascii="Arial" w:hAnsi="Arial" w:cs="Arial"/>
          <w:sz w:val="20"/>
          <w:szCs w:val="20"/>
        </w:rPr>
        <w:t xml:space="preserve"> verschillende takken van zorg gebruikt, denk aan jeugdzorg, geestelijke gezondheidszorg en verslavingszorg. Cliënten moeten meer regie en zeggenschap krijgen over hoe zij hun eigen leven inrichten. Hierbij wordt de focus gelegd op verschillende leefgebieden. Denk aan wonen, werken, sociaal netwerk en geestelijke gezondheid. </w:t>
      </w:r>
    </w:p>
    <w:p w14:paraId="1B808901" w14:textId="77777777" w:rsidR="002E1070" w:rsidRDefault="002E1070" w:rsidP="00A461B1">
      <w:pPr>
        <w:spacing w:line="360" w:lineRule="auto"/>
        <w:rPr>
          <w:rFonts w:ascii="Arial" w:hAnsi="Arial" w:cs="Arial"/>
          <w:sz w:val="20"/>
          <w:szCs w:val="20"/>
        </w:rPr>
      </w:pPr>
    </w:p>
    <w:p w14:paraId="0A0F5224" w14:textId="77777777" w:rsidR="00F42BBB" w:rsidRDefault="00F42BBB">
      <w:pPr>
        <w:rPr>
          <w:rStyle w:val="Kop3Char"/>
          <w:rFonts w:cstheme="majorHAnsi"/>
          <w:color w:val="auto"/>
          <w:sz w:val="28"/>
        </w:rPr>
      </w:pPr>
      <w:r>
        <w:rPr>
          <w:rStyle w:val="Kop3Char"/>
          <w:rFonts w:cstheme="majorHAnsi"/>
          <w:color w:val="auto"/>
          <w:sz w:val="28"/>
        </w:rPr>
        <w:br w:type="page"/>
      </w:r>
    </w:p>
    <w:p w14:paraId="7D8E2C52" w14:textId="2A1F33B4" w:rsidR="00F01947" w:rsidRPr="00874B67" w:rsidRDefault="00276534" w:rsidP="00874B67">
      <w:pPr>
        <w:spacing w:line="360" w:lineRule="auto"/>
        <w:rPr>
          <w:rStyle w:val="Kop3Char"/>
          <w:rFonts w:cstheme="majorHAnsi"/>
          <w:color w:val="auto"/>
          <w:sz w:val="28"/>
        </w:rPr>
      </w:pPr>
      <w:bookmarkStart w:id="17" w:name="_Toc517272586"/>
      <w:r w:rsidRPr="00874B67">
        <w:rPr>
          <w:rStyle w:val="Kop3Char"/>
          <w:rFonts w:cstheme="majorHAnsi"/>
          <w:color w:val="auto"/>
          <w:sz w:val="28"/>
        </w:rPr>
        <w:lastRenderedPageBreak/>
        <w:t>2.1.</w:t>
      </w:r>
      <w:r w:rsidR="002D0214" w:rsidRPr="00874B67">
        <w:rPr>
          <w:rStyle w:val="Kop3Char"/>
          <w:rFonts w:cstheme="majorHAnsi"/>
          <w:color w:val="auto"/>
          <w:sz w:val="28"/>
        </w:rPr>
        <w:t>4</w:t>
      </w:r>
      <w:r w:rsidRPr="00874B67">
        <w:rPr>
          <w:rStyle w:val="Kop3Char"/>
          <w:rFonts w:cstheme="majorHAnsi"/>
          <w:color w:val="auto"/>
          <w:sz w:val="28"/>
        </w:rPr>
        <w:t xml:space="preserve"> </w:t>
      </w:r>
      <w:r w:rsidR="00F01947" w:rsidRPr="00874B67">
        <w:rPr>
          <w:rStyle w:val="Kop3Char"/>
          <w:rFonts w:cstheme="majorHAnsi"/>
          <w:color w:val="auto"/>
          <w:sz w:val="28"/>
        </w:rPr>
        <w:t>Het stimuleren van zelfvertrouwen bij cliënten</w:t>
      </w:r>
      <w:bookmarkEnd w:id="17"/>
    </w:p>
    <w:p w14:paraId="641A8445" w14:textId="77777777" w:rsidR="0072385E" w:rsidRDefault="00276534" w:rsidP="005230CB">
      <w:pPr>
        <w:spacing w:line="360" w:lineRule="auto"/>
        <w:rPr>
          <w:rFonts w:ascii="Arial" w:hAnsi="Arial" w:cs="Arial"/>
          <w:sz w:val="20"/>
          <w:szCs w:val="20"/>
        </w:rPr>
      </w:pPr>
      <w:r>
        <w:rPr>
          <w:rFonts w:ascii="Arial" w:hAnsi="Arial" w:cs="Arial"/>
          <w:sz w:val="20"/>
          <w:szCs w:val="20"/>
        </w:rPr>
        <w:t xml:space="preserve">Uit </w:t>
      </w:r>
      <w:r w:rsidR="00C40221">
        <w:rPr>
          <w:rFonts w:ascii="Arial" w:hAnsi="Arial" w:cs="Arial"/>
          <w:sz w:val="20"/>
          <w:szCs w:val="20"/>
        </w:rPr>
        <w:t xml:space="preserve">eerder </w:t>
      </w:r>
      <w:r>
        <w:rPr>
          <w:rFonts w:ascii="Arial" w:hAnsi="Arial" w:cs="Arial"/>
          <w:sz w:val="20"/>
          <w:szCs w:val="20"/>
        </w:rPr>
        <w:t>onderzoek is gebleken dat</w:t>
      </w:r>
      <w:r w:rsidR="00C27C42" w:rsidRPr="00A461B1">
        <w:rPr>
          <w:rFonts w:ascii="Arial" w:hAnsi="Arial" w:cs="Arial"/>
          <w:sz w:val="20"/>
          <w:szCs w:val="20"/>
        </w:rPr>
        <w:t xml:space="preserve"> zelfvertrouwen</w:t>
      </w:r>
      <w:r>
        <w:rPr>
          <w:rFonts w:ascii="Arial" w:hAnsi="Arial" w:cs="Arial"/>
          <w:sz w:val="20"/>
          <w:szCs w:val="20"/>
        </w:rPr>
        <w:t xml:space="preserve"> belangrijk is in de weg naar zelfstandigheid. </w:t>
      </w:r>
      <w:r w:rsidR="00BC4DD0">
        <w:rPr>
          <w:rFonts w:ascii="Arial" w:hAnsi="Arial" w:cs="Arial"/>
          <w:sz w:val="20"/>
          <w:szCs w:val="20"/>
        </w:rPr>
        <w:t>Zelfvertrouwen</w:t>
      </w:r>
      <w:r w:rsidR="00C27C42" w:rsidRPr="00A461B1">
        <w:rPr>
          <w:rFonts w:ascii="Arial" w:hAnsi="Arial" w:cs="Arial"/>
          <w:sz w:val="20"/>
          <w:szCs w:val="20"/>
        </w:rPr>
        <w:t xml:space="preserve"> is de mate waarin iemand in diverse situaties uitgaat van zijn of haar eigen kunnen</w:t>
      </w:r>
      <w:r w:rsidR="006D6B0A" w:rsidRPr="00A461B1">
        <w:rPr>
          <w:rFonts w:ascii="Arial" w:hAnsi="Arial" w:cs="Arial"/>
          <w:sz w:val="20"/>
          <w:szCs w:val="20"/>
        </w:rPr>
        <w:t xml:space="preserve"> en</w:t>
      </w:r>
      <w:r w:rsidR="00C40221">
        <w:rPr>
          <w:rFonts w:ascii="Arial" w:hAnsi="Arial" w:cs="Arial"/>
          <w:sz w:val="20"/>
          <w:szCs w:val="20"/>
        </w:rPr>
        <w:t xml:space="preserve"> zijn of haar eigen</w:t>
      </w:r>
      <w:r w:rsidR="006D6B0A" w:rsidRPr="00A461B1">
        <w:rPr>
          <w:rFonts w:ascii="Arial" w:hAnsi="Arial" w:cs="Arial"/>
          <w:sz w:val="20"/>
          <w:szCs w:val="20"/>
        </w:rPr>
        <w:t xml:space="preserve"> mening. Belangrijke aspecten van het zelfvertrouwen zijn: zelfkennis, zelfbeeld, eigenwaard</w:t>
      </w:r>
      <w:r w:rsidR="00E06517">
        <w:rPr>
          <w:rFonts w:ascii="Arial" w:hAnsi="Arial" w:cs="Arial"/>
          <w:sz w:val="20"/>
          <w:szCs w:val="20"/>
        </w:rPr>
        <w:t>e</w:t>
      </w:r>
      <w:r w:rsidR="00C40221">
        <w:rPr>
          <w:rFonts w:ascii="Arial" w:hAnsi="Arial" w:cs="Arial"/>
          <w:sz w:val="20"/>
          <w:szCs w:val="20"/>
        </w:rPr>
        <w:t xml:space="preserve"> en</w:t>
      </w:r>
      <w:r w:rsidR="006D6B0A" w:rsidRPr="00A461B1">
        <w:rPr>
          <w:rFonts w:ascii="Arial" w:hAnsi="Arial" w:cs="Arial"/>
          <w:sz w:val="20"/>
          <w:szCs w:val="20"/>
        </w:rPr>
        <w:t xml:space="preserve"> identiteit. </w:t>
      </w:r>
    </w:p>
    <w:p w14:paraId="59D886D2" w14:textId="77777777" w:rsidR="0072385E" w:rsidRDefault="006D6B0A" w:rsidP="005230CB">
      <w:pPr>
        <w:spacing w:line="360" w:lineRule="auto"/>
        <w:rPr>
          <w:rFonts w:ascii="Arial" w:hAnsi="Arial" w:cs="Arial"/>
          <w:sz w:val="20"/>
          <w:szCs w:val="20"/>
        </w:rPr>
      </w:pPr>
      <w:r w:rsidRPr="00A461B1">
        <w:rPr>
          <w:rFonts w:ascii="Arial" w:hAnsi="Arial" w:cs="Arial"/>
          <w:sz w:val="20"/>
          <w:szCs w:val="20"/>
        </w:rPr>
        <w:t xml:space="preserve">Deze aspecten kun je stimuleren door een positieve benadering. </w:t>
      </w:r>
      <w:r w:rsidR="00276534">
        <w:rPr>
          <w:rFonts w:ascii="Arial" w:hAnsi="Arial" w:cs="Arial"/>
          <w:sz w:val="20"/>
          <w:szCs w:val="20"/>
        </w:rPr>
        <w:t xml:space="preserve">De </w:t>
      </w:r>
      <w:r w:rsidR="001C2F2F">
        <w:rPr>
          <w:rFonts w:ascii="Arial" w:hAnsi="Arial" w:cs="Arial"/>
          <w:sz w:val="20"/>
          <w:szCs w:val="20"/>
        </w:rPr>
        <w:t xml:space="preserve">positieve </w:t>
      </w:r>
      <w:r w:rsidR="00276534">
        <w:rPr>
          <w:rFonts w:ascii="Arial" w:hAnsi="Arial" w:cs="Arial"/>
          <w:sz w:val="20"/>
          <w:szCs w:val="20"/>
        </w:rPr>
        <w:t>benadering focust zich op wat goed gaat en stimuleert de cliënt door positieve competenties te versterken en bekrachtigen. Dit betekent niet dat negatief gedrag genegeerd wordt. Er wordt</w:t>
      </w:r>
      <w:r w:rsidR="00C40221">
        <w:rPr>
          <w:rFonts w:ascii="Arial" w:hAnsi="Arial" w:cs="Arial"/>
          <w:sz w:val="20"/>
          <w:szCs w:val="20"/>
        </w:rPr>
        <w:t xml:space="preserve"> enkel</w:t>
      </w:r>
      <w:r w:rsidR="00276534">
        <w:rPr>
          <w:rFonts w:ascii="Arial" w:hAnsi="Arial" w:cs="Arial"/>
          <w:sz w:val="20"/>
          <w:szCs w:val="20"/>
        </w:rPr>
        <w:t xml:space="preserve"> minder aandacht besteed </w:t>
      </w:r>
      <w:r w:rsidR="00C40221">
        <w:rPr>
          <w:rFonts w:ascii="Arial" w:hAnsi="Arial" w:cs="Arial"/>
          <w:sz w:val="20"/>
          <w:szCs w:val="20"/>
        </w:rPr>
        <w:t xml:space="preserve">aan het negatieve gedrag </w:t>
      </w:r>
      <w:r w:rsidR="00276534">
        <w:rPr>
          <w:rFonts w:ascii="Arial" w:hAnsi="Arial" w:cs="Arial"/>
          <w:sz w:val="20"/>
          <w:szCs w:val="20"/>
        </w:rPr>
        <w:t xml:space="preserve">dan aan het positieve </w:t>
      </w:r>
      <w:r w:rsidR="00276534" w:rsidRPr="004B0D82">
        <w:rPr>
          <w:rFonts w:ascii="Arial" w:hAnsi="Arial" w:cs="Arial"/>
          <w:sz w:val="20"/>
          <w:szCs w:val="20"/>
        </w:rPr>
        <w:t>gedrag. De essentie van de positieve benadering is de cliënten meer zelfvertrouwen te geven en ze sterker te laten worden waardoor ze zelf succesmomenten gaan ervaren.</w:t>
      </w:r>
      <w:r w:rsidR="00BA05FD" w:rsidRPr="004B0D82">
        <w:rPr>
          <w:rFonts w:ascii="Arial" w:hAnsi="Arial" w:cs="Arial"/>
          <w:sz w:val="20"/>
          <w:szCs w:val="20"/>
        </w:rPr>
        <w:t xml:space="preserve"> </w:t>
      </w:r>
    </w:p>
    <w:p w14:paraId="03AEE5CB" w14:textId="36217051" w:rsidR="001C2F2F" w:rsidRDefault="00BA05FD" w:rsidP="005230CB">
      <w:pPr>
        <w:spacing w:line="360" w:lineRule="auto"/>
        <w:rPr>
          <w:rFonts w:cs="Arial"/>
        </w:rPr>
      </w:pPr>
      <w:r w:rsidRPr="004B0D82">
        <w:rPr>
          <w:rFonts w:ascii="Arial" w:hAnsi="Arial" w:cs="Arial"/>
          <w:sz w:val="20"/>
          <w:szCs w:val="20"/>
        </w:rPr>
        <w:t xml:space="preserve">Zodra het zelfvertrouwen versterkt, </w:t>
      </w:r>
      <w:r w:rsidR="00E75995">
        <w:rPr>
          <w:rFonts w:ascii="Arial" w:hAnsi="Arial" w:cs="Arial"/>
          <w:sz w:val="20"/>
          <w:szCs w:val="20"/>
        </w:rPr>
        <w:t>bevordert</w:t>
      </w:r>
      <w:r w:rsidR="00903AC6">
        <w:rPr>
          <w:rFonts w:ascii="Arial" w:hAnsi="Arial" w:cs="Arial"/>
          <w:sz w:val="20"/>
          <w:szCs w:val="20"/>
        </w:rPr>
        <w:t xml:space="preserve"> het</w:t>
      </w:r>
      <w:r w:rsidR="0072385E">
        <w:rPr>
          <w:rFonts w:ascii="Arial" w:hAnsi="Arial" w:cs="Arial"/>
          <w:sz w:val="20"/>
          <w:szCs w:val="20"/>
        </w:rPr>
        <w:t xml:space="preserve"> automatisch</w:t>
      </w:r>
      <w:r w:rsidR="00903AC6">
        <w:rPr>
          <w:rFonts w:ascii="Arial" w:hAnsi="Arial" w:cs="Arial"/>
          <w:sz w:val="20"/>
          <w:szCs w:val="20"/>
        </w:rPr>
        <w:t xml:space="preserve"> de weg naar zelf</w:t>
      </w:r>
      <w:r w:rsidR="005941FE">
        <w:rPr>
          <w:rFonts w:ascii="Arial" w:hAnsi="Arial" w:cs="Arial"/>
          <w:sz w:val="20"/>
          <w:szCs w:val="20"/>
        </w:rPr>
        <w:t>redzaamheid</w:t>
      </w:r>
      <w:r w:rsidR="00903AC6">
        <w:rPr>
          <w:rFonts w:ascii="Arial" w:hAnsi="Arial" w:cs="Arial"/>
          <w:sz w:val="20"/>
          <w:szCs w:val="20"/>
        </w:rPr>
        <w:t xml:space="preserve"> </w:t>
      </w:r>
      <w:r w:rsidRPr="00A40231">
        <w:rPr>
          <w:rFonts w:ascii="Arial" w:hAnsi="Arial" w:cs="Arial"/>
          <w:sz w:val="20"/>
          <w:szCs w:val="20"/>
        </w:rPr>
        <w:t>(Verhaest, 2015).</w:t>
      </w:r>
      <w:r w:rsidR="001C2F2F" w:rsidRPr="00A40231">
        <w:rPr>
          <w:rFonts w:ascii="Arial" w:hAnsi="Arial" w:cs="Arial"/>
          <w:sz w:val="20"/>
          <w:szCs w:val="20"/>
        </w:rPr>
        <w:t xml:space="preserve"> </w:t>
      </w:r>
      <w:r w:rsidR="00AE235C" w:rsidRPr="004B0D82">
        <w:rPr>
          <w:rFonts w:ascii="Arial" w:hAnsi="Arial" w:cs="Arial"/>
          <w:sz w:val="20"/>
          <w:szCs w:val="20"/>
        </w:rPr>
        <w:t>Zelfvertrouwen wordt in de Sociometer theorie gezien als de mate waarin acceptatie of afwijzing door anderen worden ervaren en beoordeel</w:t>
      </w:r>
      <w:r w:rsidR="00B4498B">
        <w:rPr>
          <w:rFonts w:ascii="Arial" w:hAnsi="Arial" w:cs="Arial"/>
          <w:sz w:val="20"/>
          <w:szCs w:val="20"/>
        </w:rPr>
        <w:t>d</w:t>
      </w:r>
      <w:r w:rsidR="00AE235C" w:rsidRPr="004B0D82">
        <w:rPr>
          <w:rFonts w:ascii="Arial" w:hAnsi="Arial" w:cs="Arial"/>
          <w:sz w:val="20"/>
          <w:szCs w:val="20"/>
        </w:rPr>
        <w:t xml:space="preserve"> Deze theorie stelt dat als iemand zich geaccepteerd gaat voelen door anderen</w:t>
      </w:r>
      <w:r w:rsidR="00C40221">
        <w:rPr>
          <w:rFonts w:ascii="Arial" w:hAnsi="Arial" w:cs="Arial"/>
          <w:sz w:val="20"/>
          <w:szCs w:val="20"/>
        </w:rPr>
        <w:t>,</w:t>
      </w:r>
      <w:r w:rsidR="00AE235C" w:rsidRPr="004B0D82">
        <w:rPr>
          <w:rFonts w:ascii="Arial" w:hAnsi="Arial" w:cs="Arial"/>
          <w:sz w:val="20"/>
          <w:szCs w:val="20"/>
        </w:rPr>
        <w:t xml:space="preserve"> hij of zij zich zal gaan gedragen op een manier dat het risico van verdere afwijzing </w:t>
      </w:r>
      <w:r w:rsidR="00AE235C" w:rsidRPr="00A40231">
        <w:rPr>
          <w:rFonts w:ascii="Arial" w:hAnsi="Arial" w:cs="Arial"/>
          <w:sz w:val="20"/>
          <w:szCs w:val="20"/>
        </w:rPr>
        <w:t>voorkomt (Leary</w:t>
      </w:r>
      <w:r w:rsidR="004B0D82" w:rsidRPr="00A40231">
        <w:rPr>
          <w:rFonts w:ascii="Arial" w:hAnsi="Arial" w:cs="Arial"/>
          <w:sz w:val="20"/>
          <w:szCs w:val="20"/>
        </w:rPr>
        <w:t>, Trambor, Terdal &amp; Downs,</w:t>
      </w:r>
      <w:r w:rsidR="00AE235C" w:rsidRPr="00A40231">
        <w:rPr>
          <w:rFonts w:ascii="Arial" w:hAnsi="Arial" w:cs="Arial"/>
          <w:sz w:val="20"/>
          <w:szCs w:val="20"/>
        </w:rPr>
        <w:t xml:space="preserve"> 1995).</w:t>
      </w:r>
      <w:r w:rsidR="00AE235C" w:rsidRPr="004B0D82">
        <w:rPr>
          <w:rFonts w:ascii="Arial" w:hAnsi="Arial" w:cs="Arial"/>
          <w:color w:val="FF0000"/>
          <w:sz w:val="20"/>
          <w:szCs w:val="20"/>
        </w:rPr>
        <w:t xml:space="preserve"> </w:t>
      </w:r>
      <w:r w:rsidR="00AE235C" w:rsidRPr="004B0D82">
        <w:rPr>
          <w:rFonts w:ascii="Arial" w:hAnsi="Arial" w:cs="Arial"/>
          <w:sz w:val="20"/>
          <w:szCs w:val="20"/>
        </w:rPr>
        <w:t xml:space="preserve">Deze theorie sluit aan bij de positieve benadering. Hoe meer </w:t>
      </w:r>
      <w:r w:rsidR="004B0D82" w:rsidRPr="004B0D82">
        <w:rPr>
          <w:rFonts w:ascii="Arial" w:hAnsi="Arial" w:cs="Arial"/>
          <w:sz w:val="20"/>
          <w:szCs w:val="20"/>
        </w:rPr>
        <w:t>mensen het gevoel ervaren dat zij geaccepteerd en gewaardeerd worden door andere mensen, in dit geval hulpverleners, hoe hoger het niveau van zelfvertrouwen.</w:t>
      </w:r>
      <w:r w:rsidR="004B0D82">
        <w:rPr>
          <w:rFonts w:cs="Arial"/>
        </w:rPr>
        <w:t xml:space="preserve"> </w:t>
      </w:r>
    </w:p>
    <w:p w14:paraId="4B8EBC8B" w14:textId="77777777" w:rsidR="004832F4" w:rsidRPr="00004CC5" w:rsidRDefault="004832F4" w:rsidP="004832F4">
      <w:pPr>
        <w:spacing w:line="360" w:lineRule="auto"/>
        <w:rPr>
          <w:rFonts w:ascii="Arial" w:hAnsi="Arial" w:cs="Arial"/>
          <w:i/>
          <w:sz w:val="20"/>
          <w:szCs w:val="20"/>
        </w:rPr>
      </w:pPr>
    </w:p>
    <w:p w14:paraId="21A16459" w14:textId="574B1AFC" w:rsidR="004832F4" w:rsidRPr="00874B67" w:rsidRDefault="004832F4" w:rsidP="00874B67">
      <w:pPr>
        <w:spacing w:line="360" w:lineRule="auto"/>
        <w:rPr>
          <w:rStyle w:val="Kop3Char"/>
          <w:rFonts w:cstheme="majorHAnsi"/>
          <w:color w:val="auto"/>
          <w:sz w:val="28"/>
        </w:rPr>
      </w:pPr>
      <w:bookmarkStart w:id="18" w:name="_Toc517272587"/>
      <w:r w:rsidRPr="00874B67">
        <w:rPr>
          <w:rStyle w:val="Kop3Char"/>
          <w:rFonts w:cstheme="majorHAnsi"/>
          <w:color w:val="auto"/>
          <w:sz w:val="28"/>
        </w:rPr>
        <w:t>2.1.</w:t>
      </w:r>
      <w:r w:rsidR="002D0214" w:rsidRPr="00874B67">
        <w:rPr>
          <w:rStyle w:val="Kop3Char"/>
          <w:rFonts w:cstheme="majorHAnsi"/>
          <w:color w:val="auto"/>
          <w:sz w:val="28"/>
        </w:rPr>
        <w:t>5</w:t>
      </w:r>
      <w:r w:rsidRPr="00874B67">
        <w:rPr>
          <w:rStyle w:val="Kop3Char"/>
          <w:rFonts w:cstheme="majorHAnsi"/>
          <w:color w:val="auto"/>
          <w:sz w:val="28"/>
        </w:rPr>
        <w:t xml:space="preserve"> </w:t>
      </w:r>
      <w:r w:rsidR="00C83008" w:rsidRPr="00874B67">
        <w:rPr>
          <w:rStyle w:val="Kop3Char"/>
          <w:rFonts w:cstheme="majorHAnsi"/>
          <w:color w:val="auto"/>
          <w:sz w:val="28"/>
        </w:rPr>
        <w:t>Begeleiding aan de hand van de z</w:t>
      </w:r>
      <w:r w:rsidRPr="00874B67">
        <w:rPr>
          <w:rStyle w:val="Kop3Char"/>
          <w:rFonts w:cstheme="majorHAnsi"/>
          <w:color w:val="auto"/>
          <w:sz w:val="28"/>
        </w:rPr>
        <w:t>elfredzaamheidsmatrix</w:t>
      </w:r>
      <w:bookmarkEnd w:id="18"/>
    </w:p>
    <w:p w14:paraId="4FEDD58D" w14:textId="77777777" w:rsidR="00F42BBB" w:rsidRDefault="005D660D" w:rsidP="005D660D">
      <w:pPr>
        <w:spacing w:line="360" w:lineRule="auto"/>
        <w:rPr>
          <w:rFonts w:ascii="Arial" w:hAnsi="Arial" w:cs="Arial"/>
          <w:sz w:val="20"/>
          <w:szCs w:val="20"/>
        </w:rPr>
      </w:pPr>
      <w:r w:rsidRPr="005D660D">
        <w:rPr>
          <w:rFonts w:ascii="Arial" w:hAnsi="Arial" w:cs="Arial"/>
          <w:sz w:val="20"/>
          <w:szCs w:val="20"/>
        </w:rPr>
        <w:t>De zelfredzaamheidsmatrix is een instrument dat gebruikt wordt bij diverse organisaties</w:t>
      </w:r>
      <w:r w:rsidR="0072385E">
        <w:rPr>
          <w:rFonts w:ascii="Arial" w:hAnsi="Arial" w:cs="Arial"/>
          <w:sz w:val="20"/>
          <w:szCs w:val="20"/>
        </w:rPr>
        <w:t>.</w:t>
      </w:r>
      <w:r w:rsidRPr="005D660D">
        <w:rPr>
          <w:rFonts w:ascii="Arial" w:hAnsi="Arial" w:cs="Arial"/>
          <w:sz w:val="20"/>
          <w:szCs w:val="20"/>
        </w:rPr>
        <w:t xml:space="preserve"> </w:t>
      </w:r>
      <w:r w:rsidR="0072385E">
        <w:rPr>
          <w:rFonts w:ascii="Arial" w:hAnsi="Arial" w:cs="Arial"/>
          <w:sz w:val="20"/>
          <w:szCs w:val="20"/>
        </w:rPr>
        <w:t>O</w:t>
      </w:r>
      <w:r w:rsidRPr="005D660D">
        <w:rPr>
          <w:rFonts w:ascii="Arial" w:hAnsi="Arial" w:cs="Arial"/>
          <w:sz w:val="20"/>
          <w:szCs w:val="20"/>
        </w:rPr>
        <w:t xml:space="preserve">rganisatie X </w:t>
      </w:r>
      <w:r w:rsidR="0072385E">
        <w:rPr>
          <w:rFonts w:ascii="Arial" w:hAnsi="Arial" w:cs="Arial"/>
          <w:sz w:val="20"/>
          <w:szCs w:val="20"/>
        </w:rPr>
        <w:t xml:space="preserve">hanteert deze matrix ook </w:t>
      </w:r>
      <w:r w:rsidRPr="005D660D">
        <w:rPr>
          <w:rFonts w:ascii="Arial" w:hAnsi="Arial" w:cs="Arial"/>
          <w:sz w:val="20"/>
          <w:szCs w:val="20"/>
        </w:rPr>
        <w:t xml:space="preserve">om de zelfredzaamheid van cliënten te beoordelen. Dit instrument is ontwikkeld door GGD Amsterdam in samenwerking met Gemeente Rotterdam. </w:t>
      </w:r>
      <w:r>
        <w:rPr>
          <w:rFonts w:ascii="Arial" w:hAnsi="Arial" w:cs="Arial"/>
          <w:sz w:val="20"/>
          <w:szCs w:val="20"/>
        </w:rPr>
        <w:t>Het gaat uit van</w:t>
      </w:r>
      <w:r w:rsidR="00C96770">
        <w:rPr>
          <w:rFonts w:ascii="Arial" w:hAnsi="Arial" w:cs="Arial"/>
          <w:sz w:val="20"/>
          <w:szCs w:val="20"/>
        </w:rPr>
        <w:t xml:space="preserve"> de volgende</w:t>
      </w:r>
      <w:r>
        <w:rPr>
          <w:rFonts w:ascii="Arial" w:hAnsi="Arial" w:cs="Arial"/>
          <w:sz w:val="20"/>
          <w:szCs w:val="20"/>
        </w:rPr>
        <w:t xml:space="preserve"> levensdomeinen</w:t>
      </w:r>
      <w:r w:rsidR="00C96770">
        <w:rPr>
          <w:rFonts w:ascii="Arial" w:hAnsi="Arial" w:cs="Arial"/>
          <w:sz w:val="20"/>
          <w:szCs w:val="20"/>
        </w:rPr>
        <w:t xml:space="preserve">: </w:t>
      </w:r>
    </w:p>
    <w:p w14:paraId="252FDA04" w14:textId="1888B754" w:rsidR="00F42BBB" w:rsidRDefault="00C96770" w:rsidP="005D660D">
      <w:pPr>
        <w:spacing w:line="360" w:lineRule="auto"/>
        <w:rPr>
          <w:rFonts w:ascii="Arial" w:hAnsi="Arial" w:cs="Arial"/>
          <w:sz w:val="20"/>
          <w:szCs w:val="20"/>
        </w:rPr>
      </w:pPr>
      <w:r>
        <w:rPr>
          <w:rFonts w:ascii="Arial" w:hAnsi="Arial" w:cs="Arial"/>
          <w:sz w:val="20"/>
          <w:szCs w:val="20"/>
        </w:rPr>
        <w:t xml:space="preserve">Financiën, dagbesteding, huisvesting, huiselijke relaties, geestelijke gezondheid, lichamelijke gezondheid, verslaving, activiteiten dagelijks leven, sociaal netwerk, maatschappelijke participatie en justitie. </w:t>
      </w:r>
    </w:p>
    <w:p w14:paraId="3354005B" w14:textId="77777777" w:rsidR="00F42BBB" w:rsidRDefault="00C96770" w:rsidP="005D660D">
      <w:pPr>
        <w:spacing w:line="360" w:lineRule="auto"/>
        <w:rPr>
          <w:rFonts w:ascii="Arial" w:hAnsi="Arial" w:cs="Arial"/>
          <w:sz w:val="20"/>
          <w:szCs w:val="20"/>
        </w:rPr>
      </w:pPr>
      <w:r>
        <w:rPr>
          <w:rFonts w:ascii="Arial" w:hAnsi="Arial" w:cs="Arial"/>
          <w:sz w:val="20"/>
          <w:szCs w:val="20"/>
        </w:rPr>
        <w:t>Deze levensdomeinen worden beoordeeld</w:t>
      </w:r>
      <w:r w:rsidR="00646C5D">
        <w:rPr>
          <w:rFonts w:ascii="Arial" w:hAnsi="Arial" w:cs="Arial"/>
          <w:sz w:val="20"/>
          <w:szCs w:val="20"/>
        </w:rPr>
        <w:t xml:space="preserve">. Aan de hand van deze beoordeling ontstaat er een handelingsplan waarin doelen geformuleerd worden </w:t>
      </w:r>
      <w:r>
        <w:rPr>
          <w:rFonts w:ascii="Arial" w:hAnsi="Arial" w:cs="Arial"/>
          <w:sz w:val="20"/>
          <w:szCs w:val="20"/>
        </w:rPr>
        <w:t xml:space="preserve">om de zelfstandigheid van de cliënten te bevorderen. De 5 stadia waarin cliënten zich kunnen bevinden zijn als volgt geformuleerd: </w:t>
      </w:r>
    </w:p>
    <w:p w14:paraId="3A0958D8" w14:textId="45F3C186" w:rsidR="005D660D" w:rsidRDefault="005D660D" w:rsidP="005D660D">
      <w:pPr>
        <w:spacing w:line="360" w:lineRule="auto"/>
        <w:rPr>
          <w:rFonts w:ascii="Arial" w:hAnsi="Arial" w:cs="Arial"/>
          <w:sz w:val="20"/>
          <w:szCs w:val="20"/>
        </w:rPr>
      </w:pPr>
      <w:r>
        <w:rPr>
          <w:rFonts w:ascii="Arial" w:hAnsi="Arial" w:cs="Arial"/>
          <w:sz w:val="20"/>
          <w:szCs w:val="20"/>
        </w:rPr>
        <w:t>1. Acute problematiek</w:t>
      </w:r>
      <w:r>
        <w:rPr>
          <w:rFonts w:ascii="Arial" w:hAnsi="Arial" w:cs="Arial"/>
          <w:sz w:val="20"/>
          <w:szCs w:val="20"/>
        </w:rPr>
        <w:br/>
        <w:t>2. Niet zelfredzaam</w:t>
      </w:r>
      <w:r>
        <w:rPr>
          <w:rFonts w:ascii="Arial" w:hAnsi="Arial" w:cs="Arial"/>
          <w:sz w:val="20"/>
          <w:szCs w:val="20"/>
        </w:rPr>
        <w:br/>
        <w:t>3. Beperkt zelfredzaam</w:t>
      </w:r>
      <w:r>
        <w:rPr>
          <w:rFonts w:ascii="Arial" w:hAnsi="Arial" w:cs="Arial"/>
          <w:sz w:val="20"/>
          <w:szCs w:val="20"/>
        </w:rPr>
        <w:br/>
        <w:t>4. Voldoende zelfredzaam</w:t>
      </w:r>
      <w:r>
        <w:rPr>
          <w:rFonts w:ascii="Arial" w:hAnsi="Arial" w:cs="Arial"/>
          <w:sz w:val="20"/>
          <w:szCs w:val="20"/>
        </w:rPr>
        <w:br/>
        <w:t>5. Volledig zelfredzaam</w:t>
      </w:r>
    </w:p>
    <w:p w14:paraId="4F05AEFC" w14:textId="77777777" w:rsidR="00F42BBB" w:rsidRDefault="00C96770" w:rsidP="005D660D">
      <w:pPr>
        <w:spacing w:line="360" w:lineRule="auto"/>
        <w:rPr>
          <w:rFonts w:ascii="Arial" w:hAnsi="Arial" w:cs="Arial"/>
          <w:sz w:val="20"/>
          <w:szCs w:val="20"/>
        </w:rPr>
      </w:pPr>
      <w:r>
        <w:rPr>
          <w:rFonts w:ascii="Arial" w:hAnsi="Arial" w:cs="Arial"/>
          <w:sz w:val="20"/>
          <w:szCs w:val="20"/>
        </w:rPr>
        <w:lastRenderedPageBreak/>
        <w:t>Vanzelfsprekend betekent dit dat burgers, in dit geval cliënten van organisatie X</w:t>
      </w:r>
      <w:r w:rsidR="005941FE">
        <w:rPr>
          <w:rFonts w:ascii="Arial" w:hAnsi="Arial" w:cs="Arial"/>
          <w:sz w:val="20"/>
          <w:szCs w:val="20"/>
        </w:rPr>
        <w:t>.</w:t>
      </w:r>
      <w:r>
        <w:rPr>
          <w:rFonts w:ascii="Arial" w:hAnsi="Arial" w:cs="Arial"/>
          <w:sz w:val="20"/>
          <w:szCs w:val="20"/>
        </w:rPr>
        <w:t xml:space="preserve"> </w:t>
      </w:r>
      <w:r w:rsidR="005941FE">
        <w:rPr>
          <w:rFonts w:ascii="Arial" w:hAnsi="Arial" w:cs="Arial"/>
          <w:sz w:val="20"/>
          <w:szCs w:val="20"/>
        </w:rPr>
        <w:t>B</w:t>
      </w:r>
      <w:r>
        <w:rPr>
          <w:rFonts w:ascii="Arial" w:hAnsi="Arial" w:cs="Arial"/>
          <w:sz w:val="20"/>
          <w:szCs w:val="20"/>
        </w:rPr>
        <w:t xml:space="preserve">ij een lage score, meer stappen moeten maken </w:t>
      </w:r>
      <w:r w:rsidR="002E1070">
        <w:rPr>
          <w:rFonts w:ascii="Arial" w:hAnsi="Arial" w:cs="Arial"/>
          <w:sz w:val="20"/>
          <w:szCs w:val="20"/>
        </w:rPr>
        <w:t>om zelfredzaam te worden</w:t>
      </w:r>
      <w:r>
        <w:rPr>
          <w:rFonts w:ascii="Arial" w:hAnsi="Arial" w:cs="Arial"/>
          <w:sz w:val="20"/>
          <w:szCs w:val="20"/>
        </w:rPr>
        <w:t xml:space="preserve"> dan cliënten die hoger scoren op de zelfredzaamheidsmatrix.</w:t>
      </w:r>
      <w:r w:rsidR="00D23715">
        <w:rPr>
          <w:rFonts w:ascii="Arial" w:hAnsi="Arial" w:cs="Arial"/>
          <w:sz w:val="20"/>
          <w:szCs w:val="20"/>
        </w:rPr>
        <w:br/>
      </w:r>
      <w:r w:rsidR="00646C5D">
        <w:rPr>
          <w:rFonts w:ascii="Arial" w:hAnsi="Arial" w:cs="Arial"/>
          <w:sz w:val="20"/>
          <w:szCs w:val="20"/>
        </w:rPr>
        <w:t xml:space="preserve">Onlangs heeft een herziening van de matrix plaatsgevonden. In deze herziening zijn een aantal aanpassingen verricht. </w:t>
      </w:r>
      <w:r>
        <w:rPr>
          <w:rFonts w:ascii="Arial" w:hAnsi="Arial" w:cs="Arial"/>
          <w:sz w:val="20"/>
          <w:szCs w:val="20"/>
        </w:rPr>
        <w:t>De grootste veranderingen zijn het aantal domeinen. Er is een domein bijgekomen namelijk tijdsbesteding</w:t>
      </w:r>
      <w:r w:rsidR="00646C5D">
        <w:rPr>
          <w:rFonts w:ascii="Arial" w:hAnsi="Arial" w:cs="Arial"/>
          <w:sz w:val="20"/>
          <w:szCs w:val="20"/>
        </w:rPr>
        <w:t>. Daarnaast is het domein activiteiten in het dagelijks leven gesplitst in twee domeinen, namelijk:</w:t>
      </w:r>
      <w:r>
        <w:rPr>
          <w:rFonts w:ascii="Arial" w:hAnsi="Arial" w:cs="Arial"/>
          <w:sz w:val="20"/>
          <w:szCs w:val="20"/>
        </w:rPr>
        <w:t xml:space="preserve"> </w:t>
      </w:r>
    </w:p>
    <w:p w14:paraId="4D696138" w14:textId="77777777" w:rsidR="00F42BBB" w:rsidRDefault="00C96770" w:rsidP="005D660D">
      <w:pPr>
        <w:spacing w:line="360" w:lineRule="auto"/>
        <w:rPr>
          <w:rFonts w:ascii="Arial" w:hAnsi="Arial" w:cs="Arial"/>
          <w:sz w:val="20"/>
          <w:szCs w:val="20"/>
        </w:rPr>
      </w:pPr>
      <w:r>
        <w:rPr>
          <w:rFonts w:ascii="Arial" w:hAnsi="Arial" w:cs="Arial"/>
          <w:sz w:val="20"/>
          <w:szCs w:val="20"/>
        </w:rPr>
        <w:t>1. De basale (zelfverzorging)</w:t>
      </w:r>
    </w:p>
    <w:p w14:paraId="0587E9C9" w14:textId="77777777" w:rsidR="00F42BBB" w:rsidRDefault="00C96770" w:rsidP="005D660D">
      <w:pPr>
        <w:spacing w:line="360" w:lineRule="auto"/>
        <w:rPr>
          <w:rFonts w:ascii="Arial" w:hAnsi="Arial" w:cs="Arial"/>
          <w:sz w:val="20"/>
          <w:szCs w:val="20"/>
        </w:rPr>
      </w:pPr>
      <w:r>
        <w:rPr>
          <w:rFonts w:ascii="Arial" w:hAnsi="Arial" w:cs="Arial"/>
          <w:sz w:val="20"/>
          <w:szCs w:val="20"/>
        </w:rPr>
        <w:t>2. Instrumentele (huishouding kunnen voeren)</w:t>
      </w:r>
    </w:p>
    <w:p w14:paraId="687433FE" w14:textId="0DC97B32" w:rsidR="00D24007" w:rsidRDefault="002E1070" w:rsidP="005D660D">
      <w:pPr>
        <w:spacing w:line="360" w:lineRule="auto"/>
        <w:rPr>
          <w:rFonts w:ascii="Arial" w:eastAsia="Times New Roman" w:hAnsi="Arial" w:cs="Arial"/>
          <w:color w:val="000000"/>
          <w:sz w:val="20"/>
          <w:szCs w:val="20"/>
          <w:lang w:eastAsia="nl-NL"/>
        </w:rPr>
      </w:pPr>
      <w:r>
        <w:rPr>
          <w:rFonts w:ascii="Arial" w:hAnsi="Arial" w:cs="Arial"/>
          <w:sz w:val="20"/>
          <w:szCs w:val="20"/>
        </w:rPr>
        <w:t>Daarbij is d</w:t>
      </w:r>
      <w:r w:rsidR="00C96770">
        <w:rPr>
          <w:rFonts w:ascii="Arial" w:hAnsi="Arial" w:cs="Arial"/>
          <w:sz w:val="20"/>
          <w:szCs w:val="20"/>
        </w:rPr>
        <w:t xml:space="preserve">agbesteding </w:t>
      </w:r>
      <w:r>
        <w:rPr>
          <w:rFonts w:ascii="Arial" w:hAnsi="Arial" w:cs="Arial"/>
          <w:sz w:val="20"/>
          <w:szCs w:val="20"/>
        </w:rPr>
        <w:t>nog</w:t>
      </w:r>
      <w:r w:rsidR="00C96770">
        <w:rPr>
          <w:rFonts w:ascii="Arial" w:hAnsi="Arial" w:cs="Arial"/>
          <w:sz w:val="20"/>
          <w:szCs w:val="20"/>
        </w:rPr>
        <w:t xml:space="preserve"> hernoemd naar werk &amp; opleiding. Deze veranderingen zijn vooral ten gunste van de leesbaarheid en de interpretatie</w:t>
      </w:r>
      <w:r>
        <w:rPr>
          <w:rFonts w:ascii="Arial" w:hAnsi="Arial" w:cs="Arial"/>
          <w:sz w:val="20"/>
          <w:szCs w:val="20"/>
        </w:rPr>
        <w:t xml:space="preserve"> </w:t>
      </w:r>
      <w:r w:rsidRPr="00B42108">
        <w:rPr>
          <w:rFonts w:ascii="Arial" w:hAnsi="Arial" w:cs="Arial"/>
          <w:sz w:val="20"/>
          <w:szCs w:val="16"/>
        </w:rPr>
        <w:t>(</w:t>
      </w:r>
      <w:r w:rsidRPr="00B42108">
        <w:rPr>
          <w:rFonts w:ascii="Arial" w:eastAsia="Times New Roman" w:hAnsi="Arial" w:cs="Arial"/>
          <w:sz w:val="20"/>
          <w:szCs w:val="20"/>
          <w:lang w:eastAsia="nl-NL"/>
        </w:rPr>
        <w:t xml:space="preserve">Lauriks </w:t>
      </w:r>
      <w:r>
        <w:rPr>
          <w:rFonts w:ascii="Arial" w:eastAsia="Times New Roman" w:hAnsi="Arial" w:cs="Arial"/>
          <w:color w:val="000000"/>
          <w:sz w:val="20"/>
          <w:szCs w:val="20"/>
          <w:lang w:eastAsia="nl-NL"/>
        </w:rPr>
        <w:t>et al., 2017).</w:t>
      </w:r>
    </w:p>
    <w:p w14:paraId="4879640A" w14:textId="77777777" w:rsidR="002E1070" w:rsidRDefault="002E1070" w:rsidP="005D660D">
      <w:pPr>
        <w:spacing w:line="360" w:lineRule="auto"/>
        <w:rPr>
          <w:rFonts w:ascii="Arial" w:hAnsi="Arial" w:cs="Arial"/>
          <w:sz w:val="20"/>
          <w:szCs w:val="20"/>
        </w:rPr>
      </w:pPr>
    </w:p>
    <w:p w14:paraId="5F0E0D8E" w14:textId="258E421F" w:rsidR="002F33B2" w:rsidRPr="00874B67" w:rsidRDefault="00791A85" w:rsidP="00874B67">
      <w:pPr>
        <w:spacing w:line="360" w:lineRule="auto"/>
        <w:rPr>
          <w:rStyle w:val="Kop3Char"/>
          <w:rFonts w:cstheme="majorHAnsi"/>
          <w:color w:val="auto"/>
          <w:sz w:val="28"/>
        </w:rPr>
      </w:pPr>
      <w:bookmarkStart w:id="19" w:name="_Toc517272588"/>
      <w:r w:rsidRPr="00874B67">
        <w:rPr>
          <w:rStyle w:val="Kop3Char"/>
          <w:rFonts w:cstheme="majorHAnsi"/>
          <w:color w:val="auto"/>
          <w:sz w:val="28"/>
        </w:rPr>
        <w:t>2.1.</w:t>
      </w:r>
      <w:r w:rsidR="002D0214" w:rsidRPr="00874B67">
        <w:rPr>
          <w:rStyle w:val="Kop3Char"/>
          <w:rFonts w:cstheme="majorHAnsi"/>
          <w:color w:val="auto"/>
          <w:sz w:val="28"/>
        </w:rPr>
        <w:t>6</w:t>
      </w:r>
      <w:r w:rsidRPr="00874B67">
        <w:rPr>
          <w:rStyle w:val="Kop3Char"/>
          <w:rFonts w:cstheme="majorHAnsi"/>
          <w:color w:val="auto"/>
          <w:sz w:val="28"/>
        </w:rPr>
        <w:t xml:space="preserve"> Beloningssysteem</w:t>
      </w:r>
      <w:bookmarkEnd w:id="19"/>
    </w:p>
    <w:p w14:paraId="51B88FBC" w14:textId="77777777" w:rsidR="00FB357F" w:rsidRDefault="00791A85" w:rsidP="005D660D">
      <w:pPr>
        <w:spacing w:line="360" w:lineRule="auto"/>
        <w:rPr>
          <w:rFonts w:ascii="Arial" w:hAnsi="Arial" w:cs="Arial"/>
          <w:sz w:val="20"/>
          <w:szCs w:val="20"/>
        </w:rPr>
      </w:pPr>
      <w:r>
        <w:rPr>
          <w:rFonts w:ascii="Arial" w:hAnsi="Arial" w:cs="Arial"/>
          <w:sz w:val="20"/>
          <w:szCs w:val="20"/>
        </w:rPr>
        <w:t xml:space="preserve">Psycholoog </w:t>
      </w:r>
      <w:r w:rsidR="00786F83" w:rsidRPr="00A40231">
        <w:rPr>
          <w:rFonts w:ascii="Arial" w:hAnsi="Arial" w:cs="Arial"/>
          <w:sz w:val="20"/>
          <w:szCs w:val="20"/>
        </w:rPr>
        <w:t xml:space="preserve">Skinner (1974) </w:t>
      </w:r>
      <w:r w:rsidR="00646C5D">
        <w:rPr>
          <w:rFonts w:ascii="Arial" w:hAnsi="Arial" w:cs="Arial"/>
          <w:sz w:val="20"/>
          <w:szCs w:val="20"/>
        </w:rPr>
        <w:t>o</w:t>
      </w:r>
      <w:r w:rsidR="00786F83">
        <w:rPr>
          <w:rFonts w:ascii="Arial" w:hAnsi="Arial" w:cs="Arial"/>
          <w:sz w:val="20"/>
          <w:szCs w:val="20"/>
        </w:rPr>
        <w:t xml:space="preserve">ntdekte </w:t>
      </w:r>
      <w:r w:rsidR="005B6FD5">
        <w:rPr>
          <w:rFonts w:ascii="Arial" w:hAnsi="Arial" w:cs="Arial"/>
          <w:sz w:val="20"/>
          <w:szCs w:val="20"/>
        </w:rPr>
        <w:t>dat de krachtigste invloeden op het gedrag</w:t>
      </w:r>
      <w:r w:rsidR="00D23715">
        <w:rPr>
          <w:rFonts w:ascii="Arial" w:hAnsi="Arial" w:cs="Arial"/>
          <w:sz w:val="20"/>
          <w:szCs w:val="20"/>
        </w:rPr>
        <w:t>,</w:t>
      </w:r>
      <w:r w:rsidR="005B6FD5">
        <w:rPr>
          <w:rFonts w:ascii="Arial" w:hAnsi="Arial" w:cs="Arial"/>
          <w:sz w:val="20"/>
          <w:szCs w:val="20"/>
        </w:rPr>
        <w:t xml:space="preserve"> de gevolgen zijn</w:t>
      </w:r>
      <w:r w:rsidR="00786F83">
        <w:rPr>
          <w:rFonts w:ascii="Arial" w:hAnsi="Arial" w:cs="Arial"/>
          <w:sz w:val="20"/>
          <w:szCs w:val="20"/>
        </w:rPr>
        <w:t>.</w:t>
      </w:r>
      <w:r w:rsidR="005B6FD5">
        <w:rPr>
          <w:rFonts w:ascii="Arial" w:hAnsi="Arial" w:cs="Arial"/>
          <w:sz w:val="20"/>
          <w:szCs w:val="20"/>
        </w:rPr>
        <w:t xml:space="preserve"> Datgene wat direct na het gedrag gebeurt. </w:t>
      </w:r>
      <w:r w:rsidR="00390F22">
        <w:rPr>
          <w:rFonts w:ascii="Arial" w:hAnsi="Arial" w:cs="Arial"/>
          <w:sz w:val="20"/>
          <w:szCs w:val="20"/>
        </w:rPr>
        <w:t xml:space="preserve">Zijn theorie </w:t>
      </w:r>
      <w:r w:rsidR="00093897">
        <w:rPr>
          <w:rFonts w:ascii="Arial" w:hAnsi="Arial" w:cs="Arial"/>
          <w:sz w:val="20"/>
          <w:szCs w:val="20"/>
        </w:rPr>
        <w:t xml:space="preserve">genaamd </w:t>
      </w:r>
      <w:r w:rsidR="00D804CD">
        <w:rPr>
          <w:rFonts w:ascii="Arial" w:hAnsi="Arial" w:cs="Arial"/>
          <w:sz w:val="20"/>
          <w:szCs w:val="20"/>
        </w:rPr>
        <w:t>‘</w:t>
      </w:r>
      <w:r w:rsidR="00D23715">
        <w:rPr>
          <w:rFonts w:ascii="Arial" w:hAnsi="Arial" w:cs="Arial"/>
          <w:sz w:val="20"/>
          <w:szCs w:val="20"/>
        </w:rPr>
        <w:t>o</w:t>
      </w:r>
      <w:r w:rsidR="00390F22">
        <w:rPr>
          <w:rFonts w:ascii="Arial" w:hAnsi="Arial" w:cs="Arial"/>
          <w:sz w:val="20"/>
          <w:szCs w:val="20"/>
        </w:rPr>
        <w:t>perante</w:t>
      </w:r>
      <w:r w:rsidR="00093897">
        <w:rPr>
          <w:rFonts w:ascii="Arial" w:hAnsi="Arial" w:cs="Arial"/>
          <w:sz w:val="20"/>
          <w:szCs w:val="20"/>
        </w:rPr>
        <w:t xml:space="preserve"> conditionering</w:t>
      </w:r>
      <w:r w:rsidR="00D804CD">
        <w:rPr>
          <w:rFonts w:ascii="Arial" w:hAnsi="Arial" w:cs="Arial"/>
          <w:sz w:val="20"/>
          <w:szCs w:val="20"/>
        </w:rPr>
        <w:t>’</w:t>
      </w:r>
      <w:r w:rsidR="00093897">
        <w:rPr>
          <w:rFonts w:ascii="Arial" w:hAnsi="Arial" w:cs="Arial"/>
          <w:sz w:val="20"/>
          <w:szCs w:val="20"/>
        </w:rPr>
        <w:t xml:space="preserve"> </w:t>
      </w:r>
      <w:r w:rsidR="00786F83">
        <w:rPr>
          <w:rFonts w:ascii="Arial" w:hAnsi="Arial" w:cs="Arial"/>
          <w:sz w:val="20"/>
          <w:szCs w:val="20"/>
        </w:rPr>
        <w:t xml:space="preserve">stelt dat mensen dingen doen omdat zij geleerd hebben dat vergelijkbaar gedrag positieve consequenties heeft. Deze leertheorie laat zien dat mensen veel kunnen leren zodra het gewenste gedrag wordt </w:t>
      </w:r>
      <w:r w:rsidR="00E75995">
        <w:rPr>
          <w:rFonts w:ascii="Arial" w:hAnsi="Arial" w:cs="Arial"/>
          <w:sz w:val="20"/>
          <w:szCs w:val="20"/>
        </w:rPr>
        <w:t>beloond</w:t>
      </w:r>
      <w:r w:rsidR="005B6FD5">
        <w:rPr>
          <w:rFonts w:ascii="Arial" w:hAnsi="Arial" w:cs="Arial"/>
          <w:sz w:val="20"/>
          <w:szCs w:val="20"/>
        </w:rPr>
        <w:t xml:space="preserve"> of bekrachtigt. Den</w:t>
      </w:r>
      <w:r w:rsidR="00B1749C">
        <w:rPr>
          <w:rFonts w:ascii="Arial" w:hAnsi="Arial" w:cs="Arial"/>
          <w:sz w:val="20"/>
          <w:szCs w:val="20"/>
        </w:rPr>
        <w:t>k</w:t>
      </w:r>
      <w:r w:rsidR="005B6FD5">
        <w:rPr>
          <w:rFonts w:ascii="Arial" w:hAnsi="Arial" w:cs="Arial"/>
          <w:sz w:val="20"/>
          <w:szCs w:val="20"/>
        </w:rPr>
        <w:t xml:space="preserve"> aan privileges, geld maar ook aandacht en complimenten zijn voorbeelden van positieve bekrachtigingen. Er zijn ook negatieve bekrachtigingen. Dit </w:t>
      </w:r>
      <w:r w:rsidR="00B1749C">
        <w:rPr>
          <w:rFonts w:ascii="Arial" w:hAnsi="Arial" w:cs="Arial"/>
          <w:sz w:val="20"/>
          <w:szCs w:val="20"/>
        </w:rPr>
        <w:t>heeft vooral betrekking op het weghalen of verwijderen van dingen ten goede van de persoon die positief gedrag vertoont.</w:t>
      </w:r>
    </w:p>
    <w:p w14:paraId="2C65CDD4" w14:textId="6C59F27D" w:rsidR="00786F83" w:rsidRDefault="00786F83" w:rsidP="005D660D">
      <w:pPr>
        <w:spacing w:line="360" w:lineRule="auto"/>
        <w:rPr>
          <w:rFonts w:ascii="Arial" w:hAnsi="Arial" w:cs="Arial"/>
          <w:sz w:val="20"/>
          <w:szCs w:val="20"/>
        </w:rPr>
      </w:pPr>
      <w:r>
        <w:rPr>
          <w:rFonts w:ascii="Arial" w:hAnsi="Arial" w:cs="Arial"/>
          <w:sz w:val="20"/>
          <w:szCs w:val="20"/>
        </w:rPr>
        <w:t>De omgeving heeft</w:t>
      </w:r>
      <w:r w:rsidR="00B1749C">
        <w:rPr>
          <w:rFonts w:ascii="Arial" w:hAnsi="Arial" w:cs="Arial"/>
          <w:sz w:val="20"/>
          <w:szCs w:val="20"/>
        </w:rPr>
        <w:t xml:space="preserve"> dus</w:t>
      </w:r>
      <w:r>
        <w:rPr>
          <w:rFonts w:ascii="Arial" w:hAnsi="Arial" w:cs="Arial"/>
          <w:sz w:val="20"/>
          <w:szCs w:val="20"/>
        </w:rPr>
        <w:t xml:space="preserve"> een grote invloed op gedragsverandering zolang je het juiste gedrag maar bekrachtigt. De leertheorie</w:t>
      </w:r>
      <w:r w:rsidR="006D4471">
        <w:rPr>
          <w:rFonts w:ascii="Arial" w:hAnsi="Arial" w:cs="Arial"/>
          <w:sz w:val="20"/>
          <w:szCs w:val="20"/>
        </w:rPr>
        <w:t xml:space="preserve"> </w:t>
      </w:r>
      <w:r>
        <w:rPr>
          <w:rFonts w:ascii="Arial" w:hAnsi="Arial" w:cs="Arial"/>
          <w:sz w:val="20"/>
          <w:szCs w:val="20"/>
        </w:rPr>
        <w:t>wordt vooral toegepast op educatief en pedagogisch gebied. Belangrijke handelingen voor het positief conditioneren zijn als volgt</w:t>
      </w:r>
      <w:r w:rsidR="006D4471">
        <w:rPr>
          <w:rFonts w:ascii="Arial" w:hAnsi="Arial" w:cs="Arial"/>
          <w:sz w:val="20"/>
          <w:szCs w:val="20"/>
        </w:rPr>
        <w:t>:</w:t>
      </w:r>
    </w:p>
    <w:p w14:paraId="0D8CC8A2" w14:textId="20DA7F8C" w:rsidR="00390F22" w:rsidRPr="00390F22" w:rsidRDefault="00786F83" w:rsidP="00F42BBB">
      <w:pPr>
        <w:pStyle w:val="Lijstalinea"/>
        <w:numPr>
          <w:ilvl w:val="0"/>
          <w:numId w:val="35"/>
        </w:numPr>
        <w:spacing w:line="360" w:lineRule="auto"/>
        <w:rPr>
          <w:rFonts w:ascii="Arial" w:hAnsi="Arial" w:cs="Arial"/>
          <w:sz w:val="20"/>
          <w:szCs w:val="20"/>
        </w:rPr>
      </w:pPr>
      <w:r w:rsidRPr="00390F22">
        <w:rPr>
          <w:rFonts w:ascii="Arial" w:hAnsi="Arial" w:cs="Arial"/>
          <w:sz w:val="20"/>
          <w:szCs w:val="20"/>
        </w:rPr>
        <w:t xml:space="preserve">Beloon het gewenste gedrag. Door gewenst gedrag te belonen zal </w:t>
      </w:r>
      <w:r w:rsidR="00390F22" w:rsidRPr="00390F22">
        <w:rPr>
          <w:rFonts w:ascii="Arial" w:hAnsi="Arial" w:cs="Arial"/>
          <w:sz w:val="20"/>
          <w:szCs w:val="20"/>
        </w:rPr>
        <w:t xml:space="preserve">de persoon dit gedrag vaker </w:t>
      </w:r>
      <w:r w:rsidR="00D23715">
        <w:rPr>
          <w:rFonts w:ascii="Arial" w:hAnsi="Arial" w:cs="Arial"/>
          <w:sz w:val="20"/>
          <w:szCs w:val="20"/>
        </w:rPr>
        <w:t>laten zien.</w:t>
      </w:r>
    </w:p>
    <w:p w14:paraId="2F616700" w14:textId="1523C304" w:rsidR="00390F22" w:rsidRPr="00390F22" w:rsidRDefault="00390F22" w:rsidP="00F42BBB">
      <w:pPr>
        <w:pStyle w:val="Lijstalinea"/>
        <w:numPr>
          <w:ilvl w:val="0"/>
          <w:numId w:val="35"/>
        </w:numPr>
        <w:spacing w:line="360" w:lineRule="auto"/>
        <w:rPr>
          <w:rFonts w:ascii="Arial" w:hAnsi="Arial" w:cs="Arial"/>
          <w:sz w:val="20"/>
          <w:szCs w:val="20"/>
        </w:rPr>
      </w:pPr>
      <w:r w:rsidRPr="00390F22">
        <w:rPr>
          <w:rFonts w:ascii="Arial" w:hAnsi="Arial" w:cs="Arial"/>
          <w:sz w:val="20"/>
          <w:szCs w:val="20"/>
        </w:rPr>
        <w:t xml:space="preserve">Negeer het ongewenste gedrag. Door het ongewenste gedrag te negeren zal de persoon dit gedrag minder </w:t>
      </w:r>
      <w:r w:rsidR="00D23715">
        <w:rPr>
          <w:rFonts w:ascii="Arial" w:hAnsi="Arial" w:cs="Arial"/>
          <w:sz w:val="20"/>
          <w:szCs w:val="20"/>
        </w:rPr>
        <w:t>laten zien</w:t>
      </w:r>
    </w:p>
    <w:p w14:paraId="26F483D6" w14:textId="77777777" w:rsidR="002E1070" w:rsidRDefault="00390F22" w:rsidP="00F42BBB">
      <w:pPr>
        <w:pStyle w:val="Lijstalinea"/>
        <w:numPr>
          <w:ilvl w:val="0"/>
          <w:numId w:val="35"/>
        </w:numPr>
        <w:spacing w:line="360" w:lineRule="auto"/>
        <w:rPr>
          <w:rFonts w:ascii="Arial" w:hAnsi="Arial" w:cs="Arial"/>
          <w:sz w:val="20"/>
          <w:szCs w:val="20"/>
        </w:rPr>
      </w:pPr>
      <w:r w:rsidRPr="00390F22">
        <w:rPr>
          <w:rFonts w:ascii="Arial" w:hAnsi="Arial" w:cs="Arial"/>
          <w:sz w:val="20"/>
          <w:szCs w:val="20"/>
        </w:rPr>
        <w:t xml:space="preserve">Straf gedrag enkel als het gevaarlijk </w:t>
      </w:r>
      <w:r w:rsidR="00D23715">
        <w:rPr>
          <w:rFonts w:ascii="Arial" w:hAnsi="Arial" w:cs="Arial"/>
          <w:sz w:val="20"/>
          <w:szCs w:val="20"/>
        </w:rPr>
        <w:t xml:space="preserve">gedrag </w:t>
      </w:r>
      <w:r w:rsidRPr="00390F22">
        <w:rPr>
          <w:rFonts w:ascii="Arial" w:hAnsi="Arial" w:cs="Arial"/>
          <w:sz w:val="20"/>
          <w:szCs w:val="20"/>
        </w:rPr>
        <w:t xml:space="preserve">is. Door gedrag te straffen zorg je dat de persoon hiermee stopt. De persoon leert hier </w:t>
      </w:r>
      <w:r w:rsidR="00D23715">
        <w:rPr>
          <w:rFonts w:ascii="Arial" w:hAnsi="Arial" w:cs="Arial"/>
          <w:sz w:val="20"/>
          <w:szCs w:val="20"/>
        </w:rPr>
        <w:t xml:space="preserve">echter </w:t>
      </w:r>
      <w:r w:rsidRPr="00390F22">
        <w:rPr>
          <w:rFonts w:ascii="Arial" w:hAnsi="Arial" w:cs="Arial"/>
          <w:sz w:val="20"/>
          <w:szCs w:val="20"/>
        </w:rPr>
        <w:t xml:space="preserve">niets van omdat er niet aangegeven wordt welk alternatief er </w:t>
      </w:r>
      <w:r w:rsidR="00D23715">
        <w:rPr>
          <w:rFonts w:ascii="Arial" w:hAnsi="Arial" w:cs="Arial"/>
          <w:sz w:val="20"/>
          <w:szCs w:val="20"/>
        </w:rPr>
        <w:t xml:space="preserve">wel </w:t>
      </w:r>
      <w:r w:rsidRPr="00390F22">
        <w:rPr>
          <w:rFonts w:ascii="Arial" w:hAnsi="Arial" w:cs="Arial"/>
          <w:sz w:val="20"/>
          <w:szCs w:val="20"/>
        </w:rPr>
        <w:t>is</w:t>
      </w:r>
      <w:r w:rsidR="002E1070">
        <w:rPr>
          <w:rFonts w:ascii="Arial" w:hAnsi="Arial" w:cs="Arial"/>
          <w:sz w:val="20"/>
          <w:szCs w:val="20"/>
        </w:rPr>
        <w:t>.</w:t>
      </w:r>
    </w:p>
    <w:p w14:paraId="28701193" w14:textId="268E629A" w:rsidR="00646C5D" w:rsidRDefault="00B1749C" w:rsidP="002E1070">
      <w:pPr>
        <w:spacing w:line="360" w:lineRule="auto"/>
        <w:rPr>
          <w:rFonts w:ascii="Arial" w:hAnsi="Arial" w:cs="Arial"/>
          <w:sz w:val="20"/>
          <w:szCs w:val="20"/>
        </w:rPr>
      </w:pPr>
      <w:r w:rsidRPr="002E1070">
        <w:rPr>
          <w:rFonts w:ascii="Arial" w:hAnsi="Arial" w:cs="Arial"/>
          <w:sz w:val="20"/>
          <w:szCs w:val="20"/>
        </w:rPr>
        <w:t xml:space="preserve">Om continuïteit in de leercyclus te leggen stelt </w:t>
      </w:r>
      <w:r w:rsidR="00CE7CBC" w:rsidRPr="002E1070">
        <w:rPr>
          <w:rFonts w:ascii="Arial" w:hAnsi="Arial" w:cs="Arial"/>
          <w:sz w:val="20"/>
          <w:szCs w:val="20"/>
        </w:rPr>
        <w:t xml:space="preserve">de theorie van operante conditionering </w:t>
      </w:r>
      <w:r w:rsidRPr="002E1070">
        <w:rPr>
          <w:rFonts w:ascii="Arial" w:hAnsi="Arial" w:cs="Arial"/>
          <w:sz w:val="20"/>
          <w:szCs w:val="20"/>
        </w:rPr>
        <w:t xml:space="preserve">dat </w:t>
      </w:r>
      <w:r w:rsidR="00CE7CBC" w:rsidRPr="002E1070">
        <w:rPr>
          <w:rFonts w:ascii="Arial" w:hAnsi="Arial" w:cs="Arial"/>
          <w:sz w:val="20"/>
          <w:szCs w:val="20"/>
        </w:rPr>
        <w:t>elke goede respons beloon</w:t>
      </w:r>
      <w:r w:rsidR="00646C5D">
        <w:rPr>
          <w:rFonts w:ascii="Arial" w:hAnsi="Arial" w:cs="Arial"/>
          <w:sz w:val="20"/>
          <w:szCs w:val="20"/>
        </w:rPr>
        <w:t>d</w:t>
      </w:r>
      <w:r w:rsidR="00CE7CBC" w:rsidRPr="002E1070">
        <w:rPr>
          <w:rFonts w:ascii="Arial" w:hAnsi="Arial" w:cs="Arial"/>
          <w:sz w:val="20"/>
          <w:szCs w:val="20"/>
        </w:rPr>
        <w:t xml:space="preserve"> moet</w:t>
      </w:r>
      <w:r w:rsidR="00B4498B">
        <w:rPr>
          <w:rFonts w:ascii="Arial" w:hAnsi="Arial" w:cs="Arial"/>
          <w:sz w:val="20"/>
          <w:szCs w:val="20"/>
        </w:rPr>
        <w:t xml:space="preserve"> </w:t>
      </w:r>
      <w:r w:rsidR="00CE7CBC" w:rsidRPr="002E1070">
        <w:rPr>
          <w:rFonts w:ascii="Arial" w:hAnsi="Arial" w:cs="Arial"/>
          <w:sz w:val="20"/>
          <w:szCs w:val="20"/>
        </w:rPr>
        <w:t>worden</w:t>
      </w:r>
      <w:r w:rsidR="00D23715" w:rsidRPr="002E1070">
        <w:rPr>
          <w:rFonts w:ascii="Arial" w:hAnsi="Arial" w:cs="Arial"/>
          <w:sz w:val="20"/>
          <w:szCs w:val="20"/>
        </w:rPr>
        <w:t>. Op deze manier worden gedragingen aangeleerd en vanzelfsprekend.</w:t>
      </w:r>
      <w:r w:rsidRPr="002E1070">
        <w:rPr>
          <w:rFonts w:ascii="Arial" w:hAnsi="Arial" w:cs="Arial"/>
          <w:sz w:val="20"/>
          <w:szCs w:val="20"/>
        </w:rPr>
        <w:t xml:space="preserve"> </w:t>
      </w:r>
      <w:r w:rsidR="00CE7CBC" w:rsidRPr="002E1070">
        <w:rPr>
          <w:rFonts w:ascii="Arial" w:hAnsi="Arial" w:cs="Arial"/>
          <w:sz w:val="20"/>
          <w:szCs w:val="20"/>
        </w:rPr>
        <w:t>Vooral in het begin is dit belangrijk om te doen. Als goed gedrag (een goede respons) niet beloond word</w:t>
      </w:r>
      <w:r w:rsidR="00646C5D">
        <w:rPr>
          <w:rFonts w:ascii="Arial" w:hAnsi="Arial" w:cs="Arial"/>
          <w:sz w:val="20"/>
          <w:szCs w:val="20"/>
        </w:rPr>
        <w:t>t</w:t>
      </w:r>
      <w:r w:rsidR="00D666D2">
        <w:rPr>
          <w:rFonts w:ascii="Arial" w:hAnsi="Arial" w:cs="Arial"/>
          <w:sz w:val="20"/>
          <w:szCs w:val="20"/>
        </w:rPr>
        <w:t>,</w:t>
      </w:r>
      <w:r w:rsidR="00CE7CBC" w:rsidRPr="002E1070">
        <w:rPr>
          <w:rFonts w:ascii="Arial" w:hAnsi="Arial" w:cs="Arial"/>
          <w:sz w:val="20"/>
          <w:szCs w:val="20"/>
        </w:rPr>
        <w:t xml:space="preserve"> kan de persoon dit interpreteren als fout waardoor het goede gedrag kan afnemen. </w:t>
      </w:r>
    </w:p>
    <w:p w14:paraId="1C8701AD" w14:textId="2AE895F1" w:rsidR="00696723" w:rsidRDefault="00CE7CBC" w:rsidP="002E1070">
      <w:pPr>
        <w:spacing w:line="360" w:lineRule="auto"/>
        <w:rPr>
          <w:rFonts w:ascii="Arial" w:hAnsi="Arial" w:cs="Arial"/>
          <w:sz w:val="20"/>
          <w:szCs w:val="20"/>
        </w:rPr>
      </w:pPr>
      <w:r w:rsidRPr="002E1070">
        <w:rPr>
          <w:rFonts w:ascii="Arial" w:hAnsi="Arial" w:cs="Arial"/>
          <w:sz w:val="20"/>
          <w:szCs w:val="20"/>
        </w:rPr>
        <w:lastRenderedPageBreak/>
        <w:t xml:space="preserve">Door continuering ontstaat </w:t>
      </w:r>
      <w:r w:rsidR="00D804CD">
        <w:rPr>
          <w:rFonts w:ascii="Arial" w:hAnsi="Arial" w:cs="Arial"/>
          <w:sz w:val="20"/>
          <w:szCs w:val="20"/>
        </w:rPr>
        <w:t>‘</w:t>
      </w:r>
      <w:r w:rsidRPr="00D804CD">
        <w:rPr>
          <w:rFonts w:ascii="Arial" w:hAnsi="Arial" w:cs="Arial"/>
          <w:sz w:val="20"/>
          <w:szCs w:val="20"/>
        </w:rPr>
        <w:t>shaping</w:t>
      </w:r>
      <w:r w:rsidR="00D804CD">
        <w:rPr>
          <w:rFonts w:ascii="Arial" w:hAnsi="Arial" w:cs="Arial"/>
          <w:i/>
          <w:sz w:val="20"/>
          <w:szCs w:val="20"/>
        </w:rPr>
        <w:t>’.</w:t>
      </w:r>
      <w:r w:rsidRPr="002E1070">
        <w:rPr>
          <w:rFonts w:ascii="Arial" w:hAnsi="Arial" w:cs="Arial"/>
          <w:sz w:val="24"/>
          <w:szCs w:val="24"/>
        </w:rPr>
        <w:t xml:space="preserve"> </w:t>
      </w:r>
      <w:r w:rsidRPr="002E1070">
        <w:rPr>
          <w:rFonts w:ascii="Arial" w:hAnsi="Arial" w:cs="Arial"/>
          <w:sz w:val="20"/>
          <w:szCs w:val="20"/>
        </w:rPr>
        <w:t>Dit betekent dat de lat steeds iets hoger wordt gelegd. Dit is volgens veel psychologen een bruikbare strategie voor het aanleren van gedragingen (Zimbardo, Johnson</w:t>
      </w:r>
      <w:r w:rsidR="00A40231" w:rsidRPr="002E1070">
        <w:rPr>
          <w:rFonts w:ascii="Arial" w:hAnsi="Arial" w:cs="Arial"/>
          <w:sz w:val="20"/>
          <w:szCs w:val="20"/>
        </w:rPr>
        <w:t>,</w:t>
      </w:r>
      <w:r w:rsidRPr="002E1070">
        <w:rPr>
          <w:rFonts w:ascii="Arial" w:hAnsi="Arial" w:cs="Arial"/>
          <w:sz w:val="20"/>
          <w:szCs w:val="20"/>
        </w:rPr>
        <w:t xml:space="preserve"> &amp; McCann, 2014)</w:t>
      </w:r>
      <w:r w:rsidR="00A40231" w:rsidRPr="002E1070">
        <w:rPr>
          <w:rFonts w:ascii="Arial" w:hAnsi="Arial" w:cs="Arial"/>
          <w:sz w:val="20"/>
          <w:szCs w:val="20"/>
        </w:rPr>
        <w:t>.</w:t>
      </w:r>
    </w:p>
    <w:p w14:paraId="37CD0E5A" w14:textId="77777777" w:rsidR="00FB357F" w:rsidRDefault="00FB357F" w:rsidP="002E1070">
      <w:pPr>
        <w:spacing w:line="360" w:lineRule="auto"/>
        <w:rPr>
          <w:rFonts w:ascii="Arial" w:hAnsi="Arial" w:cs="Arial"/>
          <w:sz w:val="20"/>
          <w:szCs w:val="20"/>
        </w:rPr>
      </w:pPr>
    </w:p>
    <w:p w14:paraId="7C41A8F7" w14:textId="1B954997" w:rsidR="0041276B" w:rsidRPr="008B4333" w:rsidRDefault="0041276B" w:rsidP="0041276B">
      <w:pPr>
        <w:pStyle w:val="Kop2"/>
        <w:rPr>
          <w:rFonts w:asciiTheme="minorHAnsi" w:hAnsiTheme="minorHAnsi" w:cstheme="minorHAnsi"/>
        </w:rPr>
      </w:pPr>
      <w:bookmarkStart w:id="20" w:name="_Toc517272589"/>
      <w:r w:rsidRPr="008B4333">
        <w:rPr>
          <w:rFonts w:asciiTheme="minorHAnsi" w:hAnsiTheme="minorHAnsi" w:cstheme="minorHAnsi"/>
        </w:rPr>
        <w:t xml:space="preserve">2.2 </w:t>
      </w:r>
      <w:r w:rsidR="00D676E8">
        <w:rPr>
          <w:rFonts w:asciiTheme="minorHAnsi" w:hAnsiTheme="minorHAnsi" w:cstheme="minorHAnsi"/>
        </w:rPr>
        <w:t>Processen</w:t>
      </w:r>
      <w:r w:rsidR="00004CC5">
        <w:rPr>
          <w:rFonts w:asciiTheme="minorHAnsi" w:hAnsiTheme="minorHAnsi" w:cstheme="minorHAnsi"/>
        </w:rPr>
        <w:t xml:space="preserve"> die </w:t>
      </w:r>
      <w:r w:rsidR="00D676E8">
        <w:rPr>
          <w:rFonts w:asciiTheme="minorHAnsi" w:hAnsiTheme="minorHAnsi" w:cstheme="minorHAnsi"/>
        </w:rPr>
        <w:t>belemmer</w:t>
      </w:r>
      <w:r w:rsidR="00004CC5">
        <w:rPr>
          <w:rFonts w:asciiTheme="minorHAnsi" w:hAnsiTheme="minorHAnsi" w:cstheme="minorHAnsi"/>
        </w:rPr>
        <w:t>end</w:t>
      </w:r>
      <w:r w:rsidR="0081675A">
        <w:rPr>
          <w:rFonts w:asciiTheme="minorHAnsi" w:hAnsiTheme="minorHAnsi" w:cstheme="minorHAnsi"/>
        </w:rPr>
        <w:t xml:space="preserve"> kunnen</w:t>
      </w:r>
      <w:r w:rsidR="00004CC5">
        <w:rPr>
          <w:rFonts w:asciiTheme="minorHAnsi" w:hAnsiTheme="minorHAnsi" w:cstheme="minorHAnsi"/>
        </w:rPr>
        <w:t xml:space="preserve"> </w:t>
      </w:r>
      <w:r w:rsidR="00E75995">
        <w:rPr>
          <w:rFonts w:asciiTheme="minorHAnsi" w:hAnsiTheme="minorHAnsi" w:cstheme="minorHAnsi"/>
        </w:rPr>
        <w:t>zijn voor</w:t>
      </w:r>
      <w:r w:rsidR="00004CC5">
        <w:rPr>
          <w:rFonts w:asciiTheme="minorHAnsi" w:hAnsiTheme="minorHAnsi" w:cstheme="minorHAnsi"/>
        </w:rPr>
        <w:t xml:space="preserve"> het proces naar</w:t>
      </w:r>
      <w:r w:rsidR="00C96770">
        <w:rPr>
          <w:rFonts w:asciiTheme="minorHAnsi" w:hAnsiTheme="minorHAnsi" w:cstheme="minorHAnsi"/>
        </w:rPr>
        <w:t xml:space="preserve"> zelf</w:t>
      </w:r>
      <w:r w:rsidR="00696723">
        <w:rPr>
          <w:rFonts w:asciiTheme="minorHAnsi" w:hAnsiTheme="minorHAnsi" w:cstheme="minorHAnsi"/>
        </w:rPr>
        <w:t>redzaamheid.</w:t>
      </w:r>
      <w:bookmarkEnd w:id="20"/>
    </w:p>
    <w:p w14:paraId="26C71283" w14:textId="6B07332A" w:rsidR="0041276B" w:rsidRDefault="0041276B" w:rsidP="0041276B"/>
    <w:p w14:paraId="76C13ABB" w14:textId="45129A52" w:rsidR="00021D3C" w:rsidRPr="00D24007" w:rsidRDefault="008B4333" w:rsidP="004B0D82">
      <w:pPr>
        <w:spacing w:line="360" w:lineRule="auto"/>
        <w:rPr>
          <w:rStyle w:val="Kop3Char"/>
          <w:rFonts w:cstheme="majorHAnsi"/>
          <w:color w:val="auto"/>
          <w:sz w:val="28"/>
        </w:rPr>
      </w:pPr>
      <w:bookmarkStart w:id="21" w:name="_Toc517272590"/>
      <w:r w:rsidRPr="00D24007">
        <w:rPr>
          <w:rStyle w:val="Kop3Char"/>
          <w:rFonts w:cstheme="majorHAnsi"/>
          <w:color w:val="auto"/>
          <w:sz w:val="28"/>
        </w:rPr>
        <w:t xml:space="preserve">2.2.1 Hospitalisering </w:t>
      </w:r>
      <w:r w:rsidR="00CE6DBF" w:rsidRPr="00D24007">
        <w:rPr>
          <w:rStyle w:val="Kop3Char"/>
          <w:rFonts w:cstheme="majorHAnsi"/>
          <w:color w:val="auto"/>
          <w:sz w:val="28"/>
        </w:rPr>
        <w:t>van cliënten door begeleiders</w:t>
      </w:r>
      <w:bookmarkEnd w:id="21"/>
    </w:p>
    <w:p w14:paraId="434C3EAA" w14:textId="7A8DA4C5" w:rsidR="0095391F" w:rsidRDefault="00021D3C" w:rsidP="004B0D82">
      <w:pPr>
        <w:spacing w:line="360" w:lineRule="auto"/>
        <w:rPr>
          <w:rFonts w:ascii="Arial" w:hAnsi="Arial" w:cs="Arial"/>
          <w:sz w:val="20"/>
          <w:szCs w:val="20"/>
        </w:rPr>
      </w:pPr>
      <w:r>
        <w:rPr>
          <w:rFonts w:ascii="Arial" w:hAnsi="Arial" w:cs="Arial"/>
          <w:sz w:val="20"/>
          <w:szCs w:val="20"/>
        </w:rPr>
        <w:t xml:space="preserve">Het optreden van veranderingen in het gedrag </w:t>
      </w:r>
      <w:r w:rsidR="0095391F">
        <w:rPr>
          <w:rFonts w:ascii="Arial" w:hAnsi="Arial" w:cs="Arial"/>
          <w:sz w:val="20"/>
          <w:szCs w:val="20"/>
        </w:rPr>
        <w:t>tijdens e</w:t>
      </w:r>
      <w:r>
        <w:rPr>
          <w:rFonts w:ascii="Arial" w:hAnsi="Arial" w:cs="Arial"/>
          <w:sz w:val="20"/>
          <w:szCs w:val="20"/>
        </w:rPr>
        <w:t xml:space="preserve">en opname of langdurig verblijf in een woonvoorziening zie je bij cliënten </w:t>
      </w:r>
      <w:r w:rsidR="00EF5061">
        <w:rPr>
          <w:rFonts w:ascii="Arial" w:hAnsi="Arial" w:cs="Arial"/>
          <w:sz w:val="20"/>
          <w:szCs w:val="20"/>
        </w:rPr>
        <w:t xml:space="preserve">vaak </w:t>
      </w:r>
      <w:r>
        <w:rPr>
          <w:rFonts w:ascii="Arial" w:hAnsi="Arial" w:cs="Arial"/>
          <w:sz w:val="20"/>
          <w:szCs w:val="20"/>
        </w:rPr>
        <w:t xml:space="preserve">terug </w:t>
      </w:r>
      <w:r w:rsidR="0095391F">
        <w:rPr>
          <w:rFonts w:ascii="Arial" w:hAnsi="Arial" w:cs="Arial"/>
          <w:sz w:val="20"/>
          <w:szCs w:val="20"/>
        </w:rPr>
        <w:t>als</w:t>
      </w:r>
      <w:r>
        <w:rPr>
          <w:rFonts w:ascii="Arial" w:hAnsi="Arial" w:cs="Arial"/>
          <w:sz w:val="20"/>
          <w:szCs w:val="20"/>
        </w:rPr>
        <w:t xml:space="preserve"> er </w:t>
      </w:r>
      <w:r w:rsidR="00E75995">
        <w:rPr>
          <w:rFonts w:ascii="Arial" w:hAnsi="Arial" w:cs="Arial"/>
          <w:sz w:val="20"/>
          <w:szCs w:val="20"/>
        </w:rPr>
        <w:t>te veel</w:t>
      </w:r>
      <w:r>
        <w:rPr>
          <w:rFonts w:ascii="Arial" w:hAnsi="Arial" w:cs="Arial"/>
          <w:sz w:val="20"/>
          <w:szCs w:val="20"/>
        </w:rPr>
        <w:t xml:space="preserve"> taken uit handen worden genomen. Dit is een soort gemakzucht die erin sluipt</w:t>
      </w:r>
      <w:r w:rsidR="00093897">
        <w:rPr>
          <w:rFonts w:ascii="Arial" w:hAnsi="Arial" w:cs="Arial"/>
          <w:sz w:val="20"/>
          <w:szCs w:val="20"/>
        </w:rPr>
        <w:t>, ook wel hospitalisering genoemd.</w:t>
      </w:r>
      <w:r w:rsidR="0095391F">
        <w:rPr>
          <w:rFonts w:ascii="Arial" w:hAnsi="Arial" w:cs="Arial"/>
          <w:sz w:val="20"/>
          <w:szCs w:val="20"/>
        </w:rPr>
        <w:t xml:space="preserve"> Dit beeld wordt door dit onderzoek bevestigd.</w:t>
      </w:r>
    </w:p>
    <w:p w14:paraId="6CF64B68" w14:textId="70301C71" w:rsidR="0095391F" w:rsidRDefault="0095391F" w:rsidP="004B0D82">
      <w:pPr>
        <w:spacing w:line="360" w:lineRule="auto"/>
        <w:rPr>
          <w:rFonts w:ascii="Arial" w:hAnsi="Arial" w:cs="Arial"/>
          <w:sz w:val="20"/>
          <w:szCs w:val="16"/>
        </w:rPr>
      </w:pPr>
      <w:r>
        <w:rPr>
          <w:rFonts w:ascii="Arial" w:hAnsi="Arial" w:cs="Arial"/>
          <w:sz w:val="20"/>
          <w:szCs w:val="20"/>
        </w:rPr>
        <w:t>‘’</w:t>
      </w:r>
      <w:r w:rsidR="000E02E8" w:rsidRPr="004B0D82">
        <w:rPr>
          <w:rFonts w:ascii="Arial" w:hAnsi="Arial" w:cs="Arial"/>
          <w:sz w:val="20"/>
          <w:szCs w:val="20"/>
        </w:rPr>
        <w:t>Hospitalisering is een proces dat ontstaat op plekken waar burgers uit diverse milieus ‘noodgedwongen’ samenleven. Het is een wisselwerking tussen omgeving en het individu</w:t>
      </w:r>
      <w:r w:rsidR="00775451" w:rsidRPr="004B0D82">
        <w:rPr>
          <w:rFonts w:ascii="Arial" w:hAnsi="Arial" w:cs="Arial"/>
          <w:sz w:val="20"/>
          <w:szCs w:val="20"/>
        </w:rPr>
        <w:t>’’</w:t>
      </w:r>
      <w:r w:rsidR="00A40231">
        <w:rPr>
          <w:rFonts w:ascii="Arial" w:hAnsi="Arial" w:cs="Arial"/>
          <w:sz w:val="20"/>
          <w:szCs w:val="20"/>
        </w:rPr>
        <w:t xml:space="preserve"> (</w:t>
      </w:r>
      <w:r w:rsidR="00041570" w:rsidRPr="00A40231">
        <w:rPr>
          <w:rFonts w:ascii="Arial" w:hAnsi="Arial" w:cs="Arial"/>
          <w:sz w:val="20"/>
          <w:szCs w:val="20"/>
        </w:rPr>
        <w:t>Goffman</w:t>
      </w:r>
      <w:r w:rsidR="00A40231" w:rsidRPr="00A40231">
        <w:rPr>
          <w:rFonts w:ascii="Arial" w:hAnsi="Arial" w:cs="Arial"/>
          <w:sz w:val="20"/>
          <w:szCs w:val="20"/>
        </w:rPr>
        <w:t>,</w:t>
      </w:r>
      <w:r w:rsidR="00041570" w:rsidRPr="00A40231">
        <w:rPr>
          <w:rFonts w:ascii="Arial" w:hAnsi="Arial" w:cs="Arial"/>
          <w:sz w:val="20"/>
          <w:szCs w:val="20"/>
        </w:rPr>
        <w:t xml:space="preserve"> 195</w:t>
      </w:r>
      <w:r w:rsidR="00AE54EE">
        <w:rPr>
          <w:rFonts w:ascii="Arial" w:hAnsi="Arial" w:cs="Arial"/>
          <w:sz w:val="20"/>
          <w:szCs w:val="20"/>
        </w:rPr>
        <w:t>9</w:t>
      </w:r>
      <w:r w:rsidR="00041570" w:rsidRPr="00A40231">
        <w:rPr>
          <w:rFonts w:ascii="Arial" w:hAnsi="Arial" w:cs="Arial"/>
          <w:sz w:val="20"/>
          <w:szCs w:val="20"/>
        </w:rPr>
        <w:t>).</w:t>
      </w:r>
      <w:r w:rsidR="004C2770" w:rsidRPr="00A40231">
        <w:rPr>
          <w:rFonts w:ascii="Arial" w:hAnsi="Arial" w:cs="Arial"/>
          <w:sz w:val="20"/>
          <w:szCs w:val="20"/>
        </w:rPr>
        <w:t xml:space="preserve"> </w:t>
      </w:r>
      <w:r w:rsidR="00775451" w:rsidRPr="004B0D82">
        <w:rPr>
          <w:rFonts w:ascii="Arial" w:hAnsi="Arial" w:cs="Arial"/>
          <w:sz w:val="20"/>
          <w:szCs w:val="20"/>
        </w:rPr>
        <w:t xml:space="preserve">Hiermee bedoeld </w:t>
      </w:r>
      <w:r w:rsidR="00F60C22" w:rsidRPr="00A40231">
        <w:rPr>
          <w:rFonts w:ascii="Arial" w:hAnsi="Arial" w:cs="Arial"/>
          <w:sz w:val="20"/>
          <w:szCs w:val="20"/>
        </w:rPr>
        <w:t>Goffman</w:t>
      </w:r>
      <w:r w:rsidR="00775451" w:rsidRPr="00A40231">
        <w:rPr>
          <w:rFonts w:ascii="Arial" w:hAnsi="Arial" w:cs="Arial"/>
          <w:sz w:val="20"/>
          <w:szCs w:val="20"/>
        </w:rPr>
        <w:t xml:space="preserve"> </w:t>
      </w:r>
      <w:r w:rsidR="00E06517" w:rsidRPr="00A40231">
        <w:rPr>
          <w:rFonts w:ascii="Arial" w:hAnsi="Arial" w:cs="Arial"/>
          <w:sz w:val="20"/>
          <w:szCs w:val="20"/>
        </w:rPr>
        <w:t>(195</w:t>
      </w:r>
      <w:r w:rsidR="00AE54EE">
        <w:rPr>
          <w:rFonts w:ascii="Arial" w:hAnsi="Arial" w:cs="Arial"/>
          <w:sz w:val="20"/>
          <w:szCs w:val="20"/>
        </w:rPr>
        <w:t>9</w:t>
      </w:r>
      <w:r w:rsidR="00E06517" w:rsidRPr="00A40231">
        <w:rPr>
          <w:rFonts w:ascii="Arial" w:hAnsi="Arial" w:cs="Arial"/>
          <w:sz w:val="20"/>
          <w:szCs w:val="20"/>
        </w:rPr>
        <w:t xml:space="preserve">) </w:t>
      </w:r>
      <w:r w:rsidR="00775451" w:rsidRPr="004B0D82">
        <w:rPr>
          <w:rFonts w:ascii="Arial" w:hAnsi="Arial" w:cs="Arial"/>
          <w:sz w:val="20"/>
          <w:szCs w:val="20"/>
        </w:rPr>
        <w:t>dat j</w:t>
      </w:r>
      <w:r w:rsidR="004C2770" w:rsidRPr="004B0D82">
        <w:rPr>
          <w:rFonts w:ascii="Arial" w:hAnsi="Arial" w:cs="Arial"/>
          <w:sz w:val="20"/>
          <w:szCs w:val="20"/>
        </w:rPr>
        <w:t xml:space="preserve">e vaker </w:t>
      </w:r>
      <w:r w:rsidR="00775451" w:rsidRPr="004B0D82">
        <w:rPr>
          <w:rFonts w:ascii="Arial" w:hAnsi="Arial" w:cs="Arial"/>
          <w:sz w:val="20"/>
          <w:szCs w:val="20"/>
        </w:rPr>
        <w:t xml:space="preserve">ziet </w:t>
      </w:r>
      <w:r w:rsidR="004C2770" w:rsidRPr="004B0D82">
        <w:rPr>
          <w:rFonts w:ascii="Arial" w:hAnsi="Arial" w:cs="Arial"/>
          <w:sz w:val="20"/>
          <w:szCs w:val="20"/>
        </w:rPr>
        <w:t>dat bewoners in zorginstellingen</w:t>
      </w:r>
      <w:r w:rsidR="00E06517">
        <w:rPr>
          <w:rFonts w:ascii="Arial" w:hAnsi="Arial" w:cs="Arial"/>
          <w:sz w:val="20"/>
          <w:szCs w:val="20"/>
        </w:rPr>
        <w:t xml:space="preserve"> </w:t>
      </w:r>
      <w:r w:rsidR="004C2770" w:rsidRPr="004B0D82">
        <w:rPr>
          <w:rFonts w:ascii="Arial" w:hAnsi="Arial" w:cs="Arial"/>
          <w:sz w:val="20"/>
          <w:szCs w:val="20"/>
        </w:rPr>
        <w:t>zich afhankelijk</w:t>
      </w:r>
      <w:r w:rsidR="00775451" w:rsidRPr="004B0D82">
        <w:rPr>
          <w:rFonts w:ascii="Arial" w:hAnsi="Arial" w:cs="Arial"/>
          <w:sz w:val="20"/>
          <w:szCs w:val="20"/>
        </w:rPr>
        <w:t>er</w:t>
      </w:r>
      <w:r w:rsidR="004C2770" w:rsidRPr="004B0D82">
        <w:rPr>
          <w:rFonts w:ascii="Arial" w:hAnsi="Arial" w:cs="Arial"/>
          <w:sz w:val="20"/>
          <w:szCs w:val="20"/>
        </w:rPr>
        <w:t xml:space="preserve"> opstellen naar begeleiding toe.</w:t>
      </w:r>
      <w:r w:rsidR="00021D3C">
        <w:rPr>
          <w:rFonts w:ascii="Arial" w:hAnsi="Arial" w:cs="Arial"/>
          <w:sz w:val="20"/>
          <w:szCs w:val="20"/>
        </w:rPr>
        <w:t xml:space="preserve"> Dit betekent dat de zorgvrager c.q. cliënt zich goed aanpast aan zijn omgeving, maar eigen initiatief, interesse en enthousiasme verliest.</w:t>
      </w:r>
      <w:r w:rsidR="004C2770" w:rsidRPr="004B0D82">
        <w:rPr>
          <w:rFonts w:ascii="Arial" w:hAnsi="Arial" w:cs="Arial"/>
          <w:sz w:val="20"/>
          <w:szCs w:val="20"/>
        </w:rPr>
        <w:t xml:space="preserve"> </w:t>
      </w:r>
      <w:r w:rsidR="00EF5061" w:rsidRPr="00EF5061">
        <w:rPr>
          <w:rFonts w:ascii="Arial" w:hAnsi="Arial" w:cs="Arial"/>
          <w:sz w:val="20"/>
          <w:szCs w:val="16"/>
        </w:rPr>
        <w:t>Dit geldt ook voor cliënten die vanuit een beschermd</w:t>
      </w:r>
      <w:r>
        <w:rPr>
          <w:rFonts w:ascii="Arial" w:hAnsi="Arial" w:cs="Arial"/>
          <w:sz w:val="20"/>
          <w:szCs w:val="16"/>
        </w:rPr>
        <w:t>e</w:t>
      </w:r>
      <w:r w:rsidR="00EF5061" w:rsidRPr="00EF5061">
        <w:rPr>
          <w:rFonts w:ascii="Arial" w:hAnsi="Arial" w:cs="Arial"/>
          <w:sz w:val="20"/>
          <w:szCs w:val="16"/>
        </w:rPr>
        <w:t xml:space="preserve"> woonvoorziening over gaan naar een zelfstandige woonruimte. Zij zijn gewend geraakt aan de hulp die ze altijd van begeleiders binnen de beschermde woonvoorziening hebben ontvangen. Met het oog op zelfredzaamheid en eigen kracht is deze manier van handelen tegenstrijdig </w:t>
      </w:r>
      <w:r w:rsidR="001603E0">
        <w:rPr>
          <w:rFonts w:ascii="Arial" w:hAnsi="Arial" w:cs="Arial"/>
          <w:sz w:val="20"/>
          <w:szCs w:val="16"/>
        </w:rPr>
        <w:t>met</w:t>
      </w:r>
      <w:r w:rsidR="00EF5061" w:rsidRPr="00EF5061">
        <w:rPr>
          <w:rFonts w:ascii="Arial" w:hAnsi="Arial" w:cs="Arial"/>
          <w:sz w:val="20"/>
          <w:szCs w:val="16"/>
        </w:rPr>
        <w:t xml:space="preserve"> het beleid, opgesteld door overheid, gemeenten en organisatie. </w:t>
      </w:r>
    </w:p>
    <w:p w14:paraId="7C79AD35" w14:textId="00CA539C" w:rsidR="004A4B0E" w:rsidRPr="00F01947" w:rsidRDefault="00EF5061" w:rsidP="004B0D82">
      <w:pPr>
        <w:spacing w:line="360" w:lineRule="auto"/>
        <w:rPr>
          <w:rFonts w:ascii="Arial" w:hAnsi="Arial" w:cs="Arial"/>
          <w:sz w:val="20"/>
          <w:szCs w:val="20"/>
        </w:rPr>
      </w:pPr>
      <w:r>
        <w:rPr>
          <w:rFonts w:ascii="Arial" w:hAnsi="Arial" w:cs="Arial"/>
          <w:sz w:val="20"/>
          <w:szCs w:val="20"/>
        </w:rPr>
        <w:t>Z</w:t>
      </w:r>
      <w:r w:rsidR="004C2770" w:rsidRPr="004B0D82">
        <w:rPr>
          <w:rFonts w:ascii="Arial" w:hAnsi="Arial" w:cs="Arial"/>
          <w:sz w:val="20"/>
          <w:szCs w:val="20"/>
        </w:rPr>
        <w:t xml:space="preserve">odra cliënten bepaalde dingen voor zichzelf nodig hebben </w:t>
      </w:r>
      <w:r>
        <w:rPr>
          <w:rFonts w:ascii="Arial" w:hAnsi="Arial" w:cs="Arial"/>
          <w:sz w:val="20"/>
          <w:szCs w:val="20"/>
        </w:rPr>
        <w:t>kunnen ze</w:t>
      </w:r>
      <w:r w:rsidR="004C2770" w:rsidRPr="004B0D82">
        <w:rPr>
          <w:rFonts w:ascii="Arial" w:hAnsi="Arial" w:cs="Arial"/>
          <w:sz w:val="20"/>
          <w:szCs w:val="20"/>
        </w:rPr>
        <w:t xml:space="preserve"> ineens beter</w:t>
      </w:r>
      <w:r>
        <w:rPr>
          <w:rFonts w:ascii="Arial" w:hAnsi="Arial" w:cs="Arial"/>
          <w:sz w:val="20"/>
          <w:szCs w:val="20"/>
        </w:rPr>
        <w:t xml:space="preserve"> </w:t>
      </w:r>
      <w:r w:rsidR="004C2770" w:rsidRPr="004B0D82">
        <w:rPr>
          <w:rFonts w:ascii="Arial" w:hAnsi="Arial" w:cs="Arial"/>
          <w:sz w:val="20"/>
          <w:szCs w:val="20"/>
        </w:rPr>
        <w:t>functioneren of ineens zel</w:t>
      </w:r>
      <w:r>
        <w:rPr>
          <w:rFonts w:ascii="Arial" w:hAnsi="Arial" w:cs="Arial"/>
          <w:sz w:val="20"/>
          <w:szCs w:val="20"/>
        </w:rPr>
        <w:t xml:space="preserve">f dingen </w:t>
      </w:r>
      <w:r w:rsidR="004C2770" w:rsidRPr="004B0D82">
        <w:rPr>
          <w:rFonts w:ascii="Arial" w:hAnsi="Arial" w:cs="Arial"/>
          <w:sz w:val="20"/>
          <w:szCs w:val="20"/>
        </w:rPr>
        <w:t xml:space="preserve">realiseren. Dit komt volgens </w:t>
      </w:r>
      <w:r w:rsidR="004C2770" w:rsidRPr="00A40231">
        <w:rPr>
          <w:rFonts w:ascii="Arial" w:hAnsi="Arial" w:cs="Arial"/>
          <w:sz w:val="20"/>
          <w:szCs w:val="20"/>
        </w:rPr>
        <w:t xml:space="preserve">Goffman </w:t>
      </w:r>
      <w:r w:rsidR="00E06517" w:rsidRPr="00A40231">
        <w:rPr>
          <w:rFonts w:ascii="Arial" w:hAnsi="Arial" w:cs="Arial"/>
          <w:sz w:val="20"/>
          <w:szCs w:val="20"/>
        </w:rPr>
        <w:t>(195</w:t>
      </w:r>
      <w:r w:rsidR="00AE54EE">
        <w:rPr>
          <w:rFonts w:ascii="Arial" w:hAnsi="Arial" w:cs="Arial"/>
          <w:sz w:val="20"/>
          <w:szCs w:val="20"/>
        </w:rPr>
        <w:t>9</w:t>
      </w:r>
      <w:r w:rsidR="00E06517" w:rsidRPr="00A40231">
        <w:rPr>
          <w:rFonts w:ascii="Arial" w:hAnsi="Arial" w:cs="Arial"/>
          <w:sz w:val="20"/>
          <w:szCs w:val="20"/>
        </w:rPr>
        <w:t xml:space="preserve">) </w:t>
      </w:r>
      <w:r w:rsidR="004C2770" w:rsidRPr="004B0D82">
        <w:rPr>
          <w:rFonts w:ascii="Arial" w:hAnsi="Arial" w:cs="Arial"/>
          <w:sz w:val="20"/>
          <w:szCs w:val="20"/>
        </w:rPr>
        <w:t>doordat het leven in woonvoorzieningen of het leven onder begeleiding door regels wordt beheerst. Dit zijn regels vanuit de organisatie of regels die begeleiding aan de cliënt opdraagt. Wat betekent dat cliënten hun dagelijkse leven ‘moeten’ inrichten</w:t>
      </w:r>
      <w:r w:rsidR="00F60C22" w:rsidRPr="004B0D82">
        <w:rPr>
          <w:rFonts w:ascii="Arial" w:hAnsi="Arial" w:cs="Arial"/>
          <w:sz w:val="20"/>
          <w:szCs w:val="20"/>
        </w:rPr>
        <w:t xml:space="preserve"> binnen de kaders van de door organisatie opgelegde regels. </w:t>
      </w:r>
      <w:r w:rsidR="004C2770" w:rsidRPr="004B0D82">
        <w:rPr>
          <w:rFonts w:ascii="Arial" w:hAnsi="Arial" w:cs="Arial"/>
          <w:sz w:val="20"/>
          <w:szCs w:val="20"/>
        </w:rPr>
        <w:t>Dit kan een negatieve invloed hebben op cliënten als je kijkt naar initiatief nemen, creatief zijn en dergelijke. Cliënten vallen steeds gemakkelijker terug op begeleiders en vertrouwen erop dat zij bijvoorbeeld goed overzicht bewaren op financiën, externe afspraken, huishoud</w:t>
      </w:r>
      <w:r w:rsidR="00041570" w:rsidRPr="004B0D82">
        <w:rPr>
          <w:rFonts w:ascii="Arial" w:hAnsi="Arial" w:cs="Arial"/>
          <w:sz w:val="20"/>
          <w:szCs w:val="20"/>
        </w:rPr>
        <w:t>elijke taken</w:t>
      </w:r>
      <w:r w:rsidR="004C2770" w:rsidRPr="004B0D82">
        <w:rPr>
          <w:rFonts w:ascii="Arial" w:hAnsi="Arial" w:cs="Arial"/>
          <w:sz w:val="20"/>
          <w:szCs w:val="20"/>
        </w:rPr>
        <w:t xml:space="preserve"> en dergelijke. Hierdoor verliezen cliënten hun zelf</w:t>
      </w:r>
      <w:r>
        <w:rPr>
          <w:rFonts w:ascii="Arial" w:hAnsi="Arial" w:cs="Arial"/>
          <w:sz w:val="20"/>
          <w:szCs w:val="20"/>
        </w:rPr>
        <w:t>redzaamheid</w:t>
      </w:r>
      <w:r w:rsidR="004C2770" w:rsidRPr="004B0D82">
        <w:rPr>
          <w:rFonts w:ascii="Arial" w:hAnsi="Arial" w:cs="Arial"/>
          <w:sz w:val="20"/>
          <w:szCs w:val="20"/>
        </w:rPr>
        <w:t xml:space="preserve"> en worden</w:t>
      </w:r>
      <w:r>
        <w:rPr>
          <w:rFonts w:ascii="Arial" w:hAnsi="Arial" w:cs="Arial"/>
          <w:sz w:val="20"/>
          <w:szCs w:val="20"/>
        </w:rPr>
        <w:t xml:space="preserve"> zij</w:t>
      </w:r>
      <w:r w:rsidR="004C2770" w:rsidRPr="004B0D82">
        <w:rPr>
          <w:rFonts w:ascii="Arial" w:hAnsi="Arial" w:cs="Arial"/>
          <w:sz w:val="20"/>
          <w:szCs w:val="20"/>
        </w:rPr>
        <w:t xml:space="preserve"> min of meer ‘onbedoeld’ door andere geleefd </w:t>
      </w:r>
      <w:r w:rsidR="004C2770" w:rsidRPr="00A40231">
        <w:rPr>
          <w:rFonts w:ascii="Arial" w:hAnsi="Arial" w:cs="Arial"/>
          <w:sz w:val="20"/>
          <w:szCs w:val="20"/>
        </w:rPr>
        <w:t>(</w:t>
      </w:r>
      <w:r w:rsidR="00A40231" w:rsidRPr="00A40231">
        <w:rPr>
          <w:rFonts w:ascii="Arial" w:hAnsi="Arial" w:cs="Arial"/>
          <w:sz w:val="20"/>
          <w:szCs w:val="20"/>
        </w:rPr>
        <w:t xml:space="preserve">Van </w:t>
      </w:r>
      <w:r w:rsidR="004C2770" w:rsidRPr="00A40231">
        <w:rPr>
          <w:rFonts w:ascii="Arial" w:hAnsi="Arial" w:cs="Arial"/>
          <w:sz w:val="20"/>
          <w:szCs w:val="20"/>
        </w:rPr>
        <w:t>Genuchten</w:t>
      </w:r>
      <w:r w:rsidR="00A40231" w:rsidRPr="00A40231">
        <w:rPr>
          <w:rFonts w:ascii="Arial" w:hAnsi="Arial" w:cs="Arial"/>
          <w:sz w:val="20"/>
          <w:szCs w:val="20"/>
        </w:rPr>
        <w:t xml:space="preserve">, </w:t>
      </w:r>
      <w:r w:rsidR="004C2770" w:rsidRPr="00A40231">
        <w:rPr>
          <w:rFonts w:ascii="Arial" w:hAnsi="Arial" w:cs="Arial"/>
          <w:sz w:val="20"/>
          <w:szCs w:val="20"/>
        </w:rPr>
        <w:t>1988).</w:t>
      </w:r>
      <w:r w:rsidR="008D31E4" w:rsidRPr="00A40231">
        <w:rPr>
          <w:rFonts w:ascii="Arial" w:hAnsi="Arial" w:cs="Arial"/>
          <w:sz w:val="20"/>
          <w:szCs w:val="20"/>
        </w:rPr>
        <w:t xml:space="preserve"> </w:t>
      </w:r>
    </w:p>
    <w:p w14:paraId="63582F33" w14:textId="35939564" w:rsidR="0095391F" w:rsidRDefault="00EF5061" w:rsidP="005B6245">
      <w:pPr>
        <w:spacing w:line="360" w:lineRule="auto"/>
        <w:rPr>
          <w:rFonts w:ascii="Arial" w:hAnsi="Arial" w:cs="Arial"/>
          <w:sz w:val="20"/>
          <w:szCs w:val="20"/>
        </w:rPr>
      </w:pPr>
      <w:r w:rsidRPr="00B007F6">
        <w:rPr>
          <w:rFonts w:ascii="Arial" w:hAnsi="Arial" w:cs="Arial"/>
          <w:sz w:val="20"/>
          <w:szCs w:val="20"/>
        </w:rPr>
        <w:t>Het</w:t>
      </w:r>
      <w:r w:rsidR="0041276B" w:rsidRPr="00B007F6">
        <w:rPr>
          <w:rFonts w:ascii="Arial" w:hAnsi="Arial" w:cs="Arial"/>
          <w:sz w:val="20"/>
          <w:szCs w:val="20"/>
        </w:rPr>
        <w:t xml:space="preserve"> proces naar zelfredzaamheid</w:t>
      </w:r>
      <w:r w:rsidRPr="00B007F6">
        <w:rPr>
          <w:rFonts w:ascii="Arial" w:hAnsi="Arial" w:cs="Arial"/>
          <w:sz w:val="20"/>
          <w:szCs w:val="20"/>
        </w:rPr>
        <w:t xml:space="preserve"> </w:t>
      </w:r>
      <w:r w:rsidR="004602F3" w:rsidRPr="00B007F6">
        <w:rPr>
          <w:rFonts w:ascii="Arial" w:hAnsi="Arial" w:cs="Arial"/>
          <w:sz w:val="20"/>
          <w:szCs w:val="20"/>
        </w:rPr>
        <w:t>kan in sommige situaties stagneren</w:t>
      </w:r>
      <w:r w:rsidR="0041276B" w:rsidRPr="00B007F6">
        <w:rPr>
          <w:rFonts w:ascii="Arial" w:hAnsi="Arial" w:cs="Arial"/>
          <w:sz w:val="20"/>
          <w:szCs w:val="20"/>
        </w:rPr>
        <w:t xml:space="preserve"> door hospitalisatie van cliënten. </w:t>
      </w:r>
      <w:r w:rsidR="0041276B" w:rsidRPr="004B0D82">
        <w:rPr>
          <w:rFonts w:ascii="Arial" w:hAnsi="Arial" w:cs="Arial"/>
          <w:sz w:val="20"/>
          <w:szCs w:val="20"/>
        </w:rPr>
        <w:t>Hospitalisatie is</w:t>
      </w:r>
      <w:r w:rsidR="002E1070">
        <w:rPr>
          <w:rFonts w:ascii="Arial" w:hAnsi="Arial" w:cs="Arial"/>
          <w:sz w:val="20"/>
          <w:szCs w:val="20"/>
        </w:rPr>
        <w:t xml:space="preserve"> deels</w:t>
      </w:r>
      <w:r w:rsidR="0041276B" w:rsidRPr="004B0D82">
        <w:rPr>
          <w:rFonts w:ascii="Arial" w:hAnsi="Arial" w:cs="Arial"/>
          <w:sz w:val="20"/>
          <w:szCs w:val="20"/>
        </w:rPr>
        <w:t xml:space="preserve"> een gevolg van stigmatisering en automatische rolverdeling die optreedt vanaf het moment dat zorg van start gaat en cliënten een zorgovereenkomst aangaan met zorgaanbieder</w:t>
      </w:r>
      <w:r w:rsidR="00900717">
        <w:rPr>
          <w:rFonts w:ascii="Arial" w:hAnsi="Arial" w:cs="Arial"/>
          <w:sz w:val="20"/>
          <w:szCs w:val="20"/>
        </w:rPr>
        <w:t xml:space="preserve"> </w:t>
      </w:r>
      <w:r w:rsidR="00900717" w:rsidRPr="000669AA">
        <w:rPr>
          <w:rFonts w:ascii="Arial" w:hAnsi="Arial" w:cs="Arial"/>
          <w:sz w:val="20"/>
          <w:szCs w:val="20"/>
        </w:rPr>
        <w:t>(Verhaeghe, 2003)</w:t>
      </w:r>
      <w:r w:rsidR="002E1070">
        <w:rPr>
          <w:rFonts w:ascii="Arial" w:hAnsi="Arial" w:cs="Arial"/>
          <w:sz w:val="20"/>
          <w:szCs w:val="20"/>
        </w:rPr>
        <w:t>.</w:t>
      </w:r>
      <w:r w:rsidR="00720EEC" w:rsidRPr="000669AA">
        <w:rPr>
          <w:rFonts w:ascii="Arial" w:hAnsi="Arial" w:cs="Arial"/>
          <w:sz w:val="20"/>
          <w:szCs w:val="20"/>
        </w:rPr>
        <w:t xml:space="preserve"> </w:t>
      </w:r>
      <w:r w:rsidR="0041276B" w:rsidRPr="004B0D82">
        <w:rPr>
          <w:rFonts w:ascii="Arial" w:hAnsi="Arial" w:cs="Arial"/>
          <w:sz w:val="20"/>
          <w:szCs w:val="20"/>
        </w:rPr>
        <w:t xml:space="preserve">Zodra een </w:t>
      </w:r>
      <w:r w:rsidR="00900717">
        <w:rPr>
          <w:rFonts w:ascii="Arial" w:hAnsi="Arial" w:cs="Arial"/>
          <w:sz w:val="20"/>
          <w:szCs w:val="20"/>
        </w:rPr>
        <w:t>cliënt</w:t>
      </w:r>
      <w:r w:rsidR="0041276B" w:rsidRPr="004B0D82">
        <w:rPr>
          <w:rFonts w:ascii="Arial" w:hAnsi="Arial" w:cs="Arial"/>
          <w:sz w:val="20"/>
          <w:szCs w:val="20"/>
        </w:rPr>
        <w:t xml:space="preserve"> onder begeleiding gaat wonen </w:t>
      </w:r>
      <w:r w:rsidR="00E75995" w:rsidRPr="004B0D82">
        <w:rPr>
          <w:rFonts w:ascii="Arial" w:hAnsi="Arial" w:cs="Arial"/>
          <w:sz w:val="20"/>
          <w:szCs w:val="20"/>
        </w:rPr>
        <w:t>verandert</w:t>
      </w:r>
      <w:r w:rsidR="0041276B" w:rsidRPr="004B0D82">
        <w:rPr>
          <w:rFonts w:ascii="Arial" w:hAnsi="Arial" w:cs="Arial"/>
          <w:sz w:val="20"/>
          <w:szCs w:val="20"/>
        </w:rPr>
        <w:t xml:space="preserve"> hij of zij van rol, namelijk die van hulpbehoevende. Vooral in het begin worden </w:t>
      </w:r>
      <w:r w:rsidR="004602F3">
        <w:rPr>
          <w:rFonts w:ascii="Arial" w:hAnsi="Arial" w:cs="Arial"/>
          <w:sz w:val="20"/>
          <w:szCs w:val="20"/>
        </w:rPr>
        <w:t xml:space="preserve">in de praktijk vaak </w:t>
      </w:r>
      <w:r w:rsidR="0041276B" w:rsidRPr="004B0D82">
        <w:rPr>
          <w:rFonts w:ascii="Arial" w:hAnsi="Arial" w:cs="Arial"/>
          <w:sz w:val="20"/>
          <w:szCs w:val="20"/>
        </w:rPr>
        <w:t xml:space="preserve">taken uit handen genomen door de zorginstelling. </w:t>
      </w:r>
      <w:r w:rsidR="0041276B" w:rsidRPr="00B007F6">
        <w:rPr>
          <w:rFonts w:ascii="Arial" w:hAnsi="Arial" w:cs="Arial"/>
          <w:sz w:val="20"/>
          <w:szCs w:val="20"/>
        </w:rPr>
        <w:t>Natuurlijk met alle goede bedoelingen maar op langer</w:t>
      </w:r>
      <w:r w:rsidR="001603E0" w:rsidRPr="00B007F6">
        <w:rPr>
          <w:rFonts w:ascii="Arial" w:hAnsi="Arial" w:cs="Arial"/>
          <w:sz w:val="20"/>
          <w:szCs w:val="20"/>
        </w:rPr>
        <w:t>e</w:t>
      </w:r>
      <w:r w:rsidR="0041276B" w:rsidRPr="00B007F6">
        <w:rPr>
          <w:rFonts w:ascii="Arial" w:hAnsi="Arial" w:cs="Arial"/>
          <w:sz w:val="20"/>
          <w:szCs w:val="20"/>
        </w:rPr>
        <w:t xml:space="preserve"> termijn </w:t>
      </w:r>
      <w:r w:rsidR="004602F3" w:rsidRPr="00B007F6">
        <w:rPr>
          <w:rFonts w:ascii="Arial" w:hAnsi="Arial" w:cs="Arial"/>
          <w:sz w:val="20"/>
          <w:szCs w:val="20"/>
        </w:rPr>
        <w:t xml:space="preserve">kan dit negatieve gevolgen hebben voor de </w:t>
      </w:r>
      <w:r w:rsidR="0041276B" w:rsidRPr="00B007F6">
        <w:rPr>
          <w:rFonts w:ascii="Arial" w:hAnsi="Arial" w:cs="Arial"/>
          <w:sz w:val="20"/>
          <w:szCs w:val="20"/>
        </w:rPr>
        <w:t xml:space="preserve">cliënt. </w:t>
      </w:r>
      <w:r w:rsidR="004602F3" w:rsidRPr="00B007F6">
        <w:rPr>
          <w:rFonts w:ascii="Arial" w:hAnsi="Arial" w:cs="Arial"/>
          <w:sz w:val="20"/>
          <w:szCs w:val="20"/>
        </w:rPr>
        <w:t xml:space="preserve">Dit is overigens wel afhankelijk van de individuele </w:t>
      </w:r>
      <w:r w:rsidR="004602F3" w:rsidRPr="00B007F6">
        <w:rPr>
          <w:rFonts w:ascii="Arial" w:hAnsi="Arial" w:cs="Arial"/>
          <w:sz w:val="20"/>
          <w:szCs w:val="20"/>
        </w:rPr>
        <w:lastRenderedPageBreak/>
        <w:t xml:space="preserve">vermogens van de cliënt. </w:t>
      </w:r>
      <w:r w:rsidR="004602F3" w:rsidRPr="00926B3B">
        <w:rPr>
          <w:rFonts w:ascii="Arial" w:hAnsi="Arial" w:cs="Arial"/>
          <w:sz w:val="20"/>
          <w:szCs w:val="20"/>
        </w:rPr>
        <w:t>Dit vergt maatwerk. Op het moment dat de cliënt het vermogen bezit om zelfstandig dingen te doen, kan het ontmoedigen als er te</w:t>
      </w:r>
      <w:r w:rsidR="00815D4E">
        <w:rPr>
          <w:rFonts w:ascii="Arial" w:hAnsi="Arial" w:cs="Arial"/>
          <w:sz w:val="20"/>
          <w:szCs w:val="20"/>
        </w:rPr>
        <w:t xml:space="preserve"> </w:t>
      </w:r>
      <w:r w:rsidR="004602F3" w:rsidRPr="00926B3B">
        <w:rPr>
          <w:rFonts w:ascii="Arial" w:hAnsi="Arial" w:cs="Arial"/>
          <w:sz w:val="20"/>
          <w:szCs w:val="20"/>
        </w:rPr>
        <w:t xml:space="preserve">veel uit de handen van de cliënt wordt genomen. </w:t>
      </w:r>
      <w:r w:rsidR="000B7224">
        <w:rPr>
          <w:rFonts w:ascii="Arial" w:hAnsi="Arial" w:cs="Arial"/>
          <w:sz w:val="20"/>
          <w:szCs w:val="20"/>
        </w:rPr>
        <w:t xml:space="preserve">Echter </w:t>
      </w:r>
      <w:r w:rsidR="004602F3" w:rsidRPr="00926B3B">
        <w:rPr>
          <w:rFonts w:ascii="Arial" w:hAnsi="Arial" w:cs="Arial"/>
          <w:sz w:val="20"/>
          <w:szCs w:val="20"/>
        </w:rPr>
        <w:t xml:space="preserve">voor cliënten die niet het vermogen bezitten om bepaalde dingen zelf te doen, blijft hulp hierbij nodig en is een zekere vorm van hospitalisatie niet te voorkomen. </w:t>
      </w:r>
      <w:r w:rsidR="004602F3" w:rsidRPr="00926B3B">
        <w:rPr>
          <w:rFonts w:ascii="Arial" w:hAnsi="Arial" w:cs="Arial"/>
          <w:sz w:val="20"/>
          <w:szCs w:val="20"/>
        </w:rPr>
        <w:br/>
      </w:r>
      <w:r w:rsidR="0041276B" w:rsidRPr="004B0D82">
        <w:rPr>
          <w:rFonts w:ascii="Arial" w:hAnsi="Arial" w:cs="Arial"/>
          <w:sz w:val="20"/>
          <w:szCs w:val="20"/>
        </w:rPr>
        <w:t>Het grijze veld ligt</w:t>
      </w:r>
      <w:r w:rsidR="004602F3">
        <w:rPr>
          <w:rFonts w:ascii="Arial" w:hAnsi="Arial" w:cs="Arial"/>
          <w:sz w:val="20"/>
          <w:szCs w:val="20"/>
        </w:rPr>
        <w:t xml:space="preserve"> </w:t>
      </w:r>
      <w:r w:rsidR="004602F3" w:rsidRPr="00B007F6">
        <w:rPr>
          <w:rFonts w:ascii="Arial" w:hAnsi="Arial" w:cs="Arial"/>
          <w:sz w:val="20"/>
          <w:szCs w:val="20"/>
        </w:rPr>
        <w:t>dan</w:t>
      </w:r>
      <w:r w:rsidR="0041276B" w:rsidRPr="004602F3">
        <w:rPr>
          <w:rFonts w:ascii="Arial" w:hAnsi="Arial" w:cs="Arial"/>
          <w:color w:val="FF0000"/>
          <w:sz w:val="20"/>
          <w:szCs w:val="20"/>
        </w:rPr>
        <w:t xml:space="preserve"> </w:t>
      </w:r>
      <w:r w:rsidR="0041276B" w:rsidRPr="004B0D82">
        <w:rPr>
          <w:rFonts w:ascii="Arial" w:hAnsi="Arial" w:cs="Arial"/>
          <w:sz w:val="20"/>
          <w:szCs w:val="20"/>
        </w:rPr>
        <w:t>in de gewenning van zowel cliënten als hulpverlener. Een hulpverlener is er imme</w:t>
      </w:r>
      <w:r w:rsidR="001B22AB">
        <w:rPr>
          <w:rFonts w:ascii="Arial" w:hAnsi="Arial" w:cs="Arial"/>
          <w:sz w:val="20"/>
          <w:szCs w:val="20"/>
        </w:rPr>
        <w:t>r</w:t>
      </w:r>
      <w:r w:rsidR="0041276B" w:rsidRPr="004B0D82">
        <w:rPr>
          <w:rFonts w:ascii="Arial" w:hAnsi="Arial" w:cs="Arial"/>
          <w:sz w:val="20"/>
          <w:szCs w:val="20"/>
        </w:rPr>
        <w:t>s om te helpen en de cliënt om geholpen</w:t>
      </w:r>
      <w:r>
        <w:rPr>
          <w:rFonts w:ascii="Arial" w:hAnsi="Arial" w:cs="Arial"/>
          <w:sz w:val="20"/>
          <w:szCs w:val="20"/>
        </w:rPr>
        <w:t xml:space="preserve"> te</w:t>
      </w:r>
      <w:r w:rsidR="0041276B" w:rsidRPr="004B0D82">
        <w:rPr>
          <w:rFonts w:ascii="Arial" w:hAnsi="Arial" w:cs="Arial"/>
          <w:sz w:val="20"/>
          <w:szCs w:val="20"/>
        </w:rPr>
        <w:t xml:space="preserve"> worden. Hierdoor </w:t>
      </w:r>
      <w:r w:rsidR="00900717">
        <w:rPr>
          <w:rFonts w:ascii="Arial" w:hAnsi="Arial" w:cs="Arial"/>
          <w:sz w:val="20"/>
          <w:szCs w:val="20"/>
        </w:rPr>
        <w:t>onts</w:t>
      </w:r>
      <w:r w:rsidR="0041276B" w:rsidRPr="004B0D82">
        <w:rPr>
          <w:rFonts w:ascii="Arial" w:hAnsi="Arial" w:cs="Arial"/>
          <w:sz w:val="20"/>
          <w:szCs w:val="20"/>
        </w:rPr>
        <w:t xml:space="preserve">taan </w:t>
      </w:r>
      <w:r w:rsidR="00900717">
        <w:rPr>
          <w:rFonts w:ascii="Arial" w:hAnsi="Arial" w:cs="Arial"/>
          <w:sz w:val="20"/>
          <w:szCs w:val="20"/>
        </w:rPr>
        <w:t>r</w:t>
      </w:r>
      <w:r w:rsidR="0041276B" w:rsidRPr="004B0D82">
        <w:rPr>
          <w:rFonts w:ascii="Arial" w:hAnsi="Arial" w:cs="Arial"/>
          <w:sz w:val="20"/>
          <w:szCs w:val="20"/>
        </w:rPr>
        <w:t>olverwachtingen</w:t>
      </w:r>
      <w:r>
        <w:rPr>
          <w:rFonts w:ascii="Arial" w:hAnsi="Arial" w:cs="Arial"/>
          <w:sz w:val="20"/>
          <w:szCs w:val="20"/>
        </w:rPr>
        <w:t xml:space="preserve"> </w:t>
      </w:r>
      <w:r w:rsidR="001B22AB">
        <w:rPr>
          <w:rFonts w:ascii="Arial" w:hAnsi="Arial" w:cs="Arial"/>
          <w:sz w:val="20"/>
          <w:szCs w:val="20"/>
        </w:rPr>
        <w:t xml:space="preserve">waarin cliënt en hulpverlener </w:t>
      </w:r>
      <w:r>
        <w:rPr>
          <w:rFonts w:ascii="Arial" w:hAnsi="Arial" w:cs="Arial"/>
          <w:sz w:val="20"/>
          <w:szCs w:val="20"/>
        </w:rPr>
        <w:t xml:space="preserve">ook wel gedefinieerd </w:t>
      </w:r>
      <w:r w:rsidR="001B22AB">
        <w:rPr>
          <w:rFonts w:ascii="Arial" w:hAnsi="Arial" w:cs="Arial"/>
          <w:sz w:val="20"/>
          <w:szCs w:val="20"/>
        </w:rPr>
        <w:t xml:space="preserve">worden </w:t>
      </w:r>
      <w:r>
        <w:rPr>
          <w:rFonts w:ascii="Arial" w:hAnsi="Arial" w:cs="Arial"/>
          <w:sz w:val="20"/>
          <w:szCs w:val="20"/>
        </w:rPr>
        <w:t xml:space="preserve">als ‘hulpbehoevende’ en ‘hulpverlener’ </w:t>
      </w:r>
      <w:r w:rsidR="0041276B" w:rsidRPr="004B0D82">
        <w:rPr>
          <w:rFonts w:ascii="Arial" w:hAnsi="Arial" w:cs="Arial"/>
          <w:sz w:val="20"/>
          <w:szCs w:val="20"/>
        </w:rPr>
        <w:t xml:space="preserve">Deze rolverwachtingen kunnen een kloof veroorzaken tussen hulpverlener en cliënt. Deze kloof kan bijvoorbeeld worden veroorzaakt door het kinderlijk behandelen van de cliënt en het afhankelijk en hulpbehoevend opstellen van de cliënt terwijl </w:t>
      </w:r>
      <w:r w:rsidR="0095391F">
        <w:rPr>
          <w:rFonts w:ascii="Arial" w:hAnsi="Arial" w:cs="Arial"/>
          <w:sz w:val="20"/>
          <w:szCs w:val="20"/>
        </w:rPr>
        <w:t>die</w:t>
      </w:r>
      <w:r w:rsidR="0041276B" w:rsidRPr="004B0D82">
        <w:rPr>
          <w:rFonts w:ascii="Arial" w:hAnsi="Arial" w:cs="Arial"/>
          <w:sz w:val="20"/>
          <w:szCs w:val="20"/>
        </w:rPr>
        <w:t xml:space="preserve"> goed in staat </w:t>
      </w:r>
      <w:r w:rsidR="0095391F">
        <w:rPr>
          <w:rFonts w:ascii="Arial" w:hAnsi="Arial" w:cs="Arial"/>
          <w:sz w:val="20"/>
          <w:szCs w:val="20"/>
        </w:rPr>
        <w:t>is</w:t>
      </w:r>
      <w:r w:rsidR="0041276B" w:rsidRPr="004B0D82">
        <w:rPr>
          <w:rFonts w:ascii="Arial" w:hAnsi="Arial" w:cs="Arial"/>
          <w:sz w:val="20"/>
          <w:szCs w:val="20"/>
        </w:rPr>
        <w:t xml:space="preserve"> zelf acties uit te voeren.</w:t>
      </w:r>
      <w:r w:rsidR="00720EEC">
        <w:rPr>
          <w:rFonts w:ascii="Arial" w:hAnsi="Arial" w:cs="Arial"/>
          <w:sz w:val="20"/>
          <w:szCs w:val="20"/>
        </w:rPr>
        <w:t xml:space="preserve"> Dit </w:t>
      </w:r>
      <w:r w:rsidR="00E75995">
        <w:rPr>
          <w:rFonts w:ascii="Arial" w:hAnsi="Arial" w:cs="Arial"/>
          <w:sz w:val="20"/>
          <w:szCs w:val="20"/>
        </w:rPr>
        <w:t>beïnvloedt</w:t>
      </w:r>
      <w:r w:rsidR="00720EEC">
        <w:rPr>
          <w:rFonts w:ascii="Arial" w:hAnsi="Arial" w:cs="Arial"/>
          <w:sz w:val="20"/>
          <w:szCs w:val="20"/>
        </w:rPr>
        <w:t xml:space="preserve"> ook de zelfinschatting van een cliënt</w:t>
      </w:r>
      <w:r w:rsidR="0095391F">
        <w:rPr>
          <w:rFonts w:ascii="Arial" w:hAnsi="Arial" w:cs="Arial"/>
          <w:sz w:val="20"/>
          <w:szCs w:val="20"/>
        </w:rPr>
        <w:t xml:space="preserve"> (Leeuwe &amp; Rubens, 2015).</w:t>
      </w:r>
    </w:p>
    <w:p w14:paraId="307201B6" w14:textId="28F05DCF" w:rsidR="00720EEC" w:rsidRPr="006D4471" w:rsidRDefault="003B6487" w:rsidP="005B6245">
      <w:pPr>
        <w:spacing w:line="360" w:lineRule="auto"/>
        <w:rPr>
          <w:rFonts w:ascii="Arial" w:hAnsi="Arial" w:cs="Arial"/>
          <w:i/>
          <w:sz w:val="20"/>
          <w:szCs w:val="20"/>
        </w:rPr>
      </w:pPr>
      <w:r>
        <w:rPr>
          <w:rFonts w:ascii="Arial" w:hAnsi="Arial" w:cs="Arial"/>
          <w:sz w:val="20"/>
          <w:szCs w:val="20"/>
        </w:rPr>
        <w:t xml:space="preserve">Volgens </w:t>
      </w:r>
      <w:r w:rsidRPr="000669AA">
        <w:rPr>
          <w:rFonts w:ascii="Arial" w:hAnsi="Arial" w:cs="Arial"/>
          <w:sz w:val="20"/>
          <w:szCs w:val="20"/>
        </w:rPr>
        <w:t>Leeuwe</w:t>
      </w:r>
      <w:r w:rsidR="000669AA">
        <w:rPr>
          <w:rFonts w:ascii="Arial" w:hAnsi="Arial" w:cs="Arial"/>
          <w:sz w:val="20"/>
          <w:szCs w:val="20"/>
        </w:rPr>
        <w:t xml:space="preserve"> en</w:t>
      </w:r>
      <w:r w:rsidRPr="000669AA">
        <w:rPr>
          <w:rFonts w:ascii="Arial" w:hAnsi="Arial" w:cs="Arial"/>
          <w:sz w:val="20"/>
          <w:szCs w:val="20"/>
        </w:rPr>
        <w:t xml:space="preserve"> Rubens (2015)</w:t>
      </w:r>
      <w:r w:rsidR="002E1070">
        <w:rPr>
          <w:rFonts w:ascii="Arial" w:hAnsi="Arial" w:cs="Arial"/>
          <w:sz w:val="20"/>
          <w:szCs w:val="20"/>
        </w:rPr>
        <w:t>,</w:t>
      </w:r>
      <w:r w:rsidRPr="000669AA">
        <w:rPr>
          <w:rFonts w:ascii="Arial" w:hAnsi="Arial" w:cs="Arial"/>
          <w:sz w:val="20"/>
          <w:szCs w:val="20"/>
        </w:rPr>
        <w:t xml:space="preserve"> </w:t>
      </w:r>
      <w:r>
        <w:rPr>
          <w:rFonts w:ascii="Arial" w:hAnsi="Arial" w:cs="Arial"/>
          <w:sz w:val="20"/>
          <w:szCs w:val="20"/>
        </w:rPr>
        <w:t xml:space="preserve">betekent dat hoe hoger de cliënt inschat dat hij een taak zelf kan uitvoeren, </w:t>
      </w:r>
      <w:r w:rsidR="001B22AB">
        <w:rPr>
          <w:rFonts w:ascii="Arial" w:hAnsi="Arial" w:cs="Arial"/>
          <w:sz w:val="20"/>
          <w:szCs w:val="20"/>
        </w:rPr>
        <w:t xml:space="preserve">dus </w:t>
      </w:r>
      <w:r>
        <w:rPr>
          <w:rFonts w:ascii="Arial" w:hAnsi="Arial" w:cs="Arial"/>
          <w:sz w:val="20"/>
          <w:szCs w:val="20"/>
        </w:rPr>
        <w:t>hoe hoger de zelfinschatting is, hoe beter hij zijn taak zal uitvoeren. Een hoge mate van zelfinschatting in combinatie met hoge verwachtingen leiden tot de beste resultaten.</w:t>
      </w:r>
      <w:r w:rsidR="000669AA">
        <w:rPr>
          <w:rFonts w:ascii="Arial" w:hAnsi="Arial" w:cs="Arial"/>
          <w:sz w:val="20"/>
          <w:szCs w:val="20"/>
        </w:rPr>
        <w:t xml:space="preserve"> </w:t>
      </w:r>
      <w:r>
        <w:rPr>
          <w:rFonts w:ascii="Arial" w:hAnsi="Arial" w:cs="Arial"/>
          <w:sz w:val="20"/>
          <w:szCs w:val="20"/>
        </w:rPr>
        <w:t>De theorie zegt het volgende: Het gedrag dat cliënten aannemen ontstaat door een wisselwerking tussen personen, hun gedrag en de omgeving. Deze factoren beïnvloeden elkaar. Dat betekent ook dat iemand zich in verschillende situaties anders kan gaan gedragen.</w:t>
      </w:r>
      <w:r w:rsidR="001B22AB">
        <w:rPr>
          <w:rFonts w:ascii="Arial" w:hAnsi="Arial" w:cs="Arial"/>
          <w:sz w:val="20"/>
          <w:szCs w:val="20"/>
        </w:rPr>
        <w:t xml:space="preserve"> Dit wordt ondersteund door </w:t>
      </w:r>
      <w:r w:rsidR="001B22AB" w:rsidRPr="000669AA">
        <w:rPr>
          <w:rFonts w:ascii="Arial" w:hAnsi="Arial" w:cs="Arial"/>
          <w:sz w:val="20"/>
          <w:szCs w:val="20"/>
        </w:rPr>
        <w:t xml:space="preserve">Skinner (1974) </w:t>
      </w:r>
      <w:r w:rsidR="001B22AB" w:rsidRPr="006D4471">
        <w:rPr>
          <w:rFonts w:ascii="Arial" w:hAnsi="Arial" w:cs="Arial"/>
          <w:i/>
          <w:sz w:val="20"/>
          <w:szCs w:val="20"/>
        </w:rPr>
        <w:t>‘’Oorzaken van het gedrag liggen altijd buiten het gedrag zelf.’’</w:t>
      </w:r>
      <w:r w:rsidR="001B22AB">
        <w:rPr>
          <w:rFonts w:ascii="Arial" w:hAnsi="Arial" w:cs="Arial"/>
          <w:sz w:val="20"/>
          <w:szCs w:val="20"/>
        </w:rPr>
        <w:t xml:space="preserve"> De basis van psychologie is volgens </w:t>
      </w:r>
      <w:r w:rsidR="001B22AB" w:rsidRPr="000669AA">
        <w:rPr>
          <w:rFonts w:ascii="Arial" w:hAnsi="Arial" w:cs="Arial"/>
          <w:sz w:val="20"/>
          <w:szCs w:val="20"/>
        </w:rPr>
        <w:t>Skinner</w:t>
      </w:r>
      <w:r w:rsidR="001B22AB" w:rsidRPr="000669AA">
        <w:rPr>
          <w:rFonts w:ascii="Arial" w:hAnsi="Arial" w:cs="Arial"/>
          <w:i/>
          <w:sz w:val="20"/>
          <w:szCs w:val="20"/>
        </w:rPr>
        <w:t xml:space="preserve"> </w:t>
      </w:r>
      <w:r w:rsidR="006D4471" w:rsidRPr="000669AA">
        <w:rPr>
          <w:rFonts w:ascii="Arial" w:hAnsi="Arial" w:cs="Arial"/>
          <w:i/>
          <w:sz w:val="20"/>
          <w:szCs w:val="20"/>
        </w:rPr>
        <w:t xml:space="preserve">(1974) </w:t>
      </w:r>
      <w:r w:rsidR="001B22AB" w:rsidRPr="006D4471">
        <w:rPr>
          <w:rFonts w:ascii="Arial" w:hAnsi="Arial" w:cs="Arial"/>
          <w:i/>
          <w:sz w:val="20"/>
          <w:szCs w:val="20"/>
        </w:rPr>
        <w:t>“</w:t>
      </w:r>
      <w:r w:rsidR="006D4471" w:rsidRPr="006D4471">
        <w:rPr>
          <w:rFonts w:ascii="Arial" w:hAnsi="Arial" w:cs="Arial"/>
          <w:i/>
          <w:sz w:val="20"/>
          <w:szCs w:val="20"/>
        </w:rPr>
        <w:t>Gedrag in Context</w:t>
      </w:r>
      <w:r w:rsidR="006D4471">
        <w:rPr>
          <w:rFonts w:ascii="Arial" w:hAnsi="Arial" w:cs="Arial"/>
          <w:i/>
          <w:sz w:val="20"/>
          <w:szCs w:val="20"/>
        </w:rPr>
        <w:t>, want gedrag l</w:t>
      </w:r>
      <w:r w:rsidR="006D4471" w:rsidRPr="006D4471">
        <w:rPr>
          <w:rFonts w:ascii="Arial" w:hAnsi="Arial" w:cs="Arial"/>
          <w:i/>
          <w:sz w:val="20"/>
          <w:szCs w:val="20"/>
        </w:rPr>
        <w:t>os van context is beteken</w:t>
      </w:r>
      <w:r w:rsidR="006D4471">
        <w:rPr>
          <w:rFonts w:ascii="Arial" w:hAnsi="Arial" w:cs="Arial"/>
          <w:i/>
          <w:sz w:val="20"/>
          <w:szCs w:val="20"/>
        </w:rPr>
        <w:t>is</w:t>
      </w:r>
      <w:r w:rsidR="006D4471" w:rsidRPr="006D4471">
        <w:rPr>
          <w:rFonts w:ascii="Arial" w:hAnsi="Arial" w:cs="Arial"/>
          <w:i/>
          <w:sz w:val="20"/>
          <w:szCs w:val="20"/>
        </w:rPr>
        <w:t>loos.’’</w:t>
      </w:r>
      <w:r w:rsidRPr="006D4471">
        <w:rPr>
          <w:rFonts w:ascii="Arial" w:hAnsi="Arial" w:cs="Arial"/>
          <w:i/>
          <w:sz w:val="20"/>
          <w:szCs w:val="20"/>
        </w:rPr>
        <w:t xml:space="preserve"> </w:t>
      </w:r>
      <w:r w:rsidR="006D4471">
        <w:rPr>
          <w:rFonts w:ascii="Arial" w:hAnsi="Arial" w:cs="Arial"/>
          <w:sz w:val="20"/>
          <w:szCs w:val="20"/>
        </w:rPr>
        <w:t xml:space="preserve">In deze visie </w:t>
      </w:r>
      <w:r w:rsidR="00E75995">
        <w:rPr>
          <w:rFonts w:ascii="Arial" w:hAnsi="Arial" w:cs="Arial"/>
          <w:sz w:val="20"/>
          <w:szCs w:val="20"/>
        </w:rPr>
        <w:t>wordt</w:t>
      </w:r>
      <w:r w:rsidR="006D4471">
        <w:rPr>
          <w:rFonts w:ascii="Arial" w:hAnsi="Arial" w:cs="Arial"/>
          <w:sz w:val="20"/>
          <w:szCs w:val="20"/>
        </w:rPr>
        <w:t xml:space="preserve"> gedrag verklaard door de context. </w:t>
      </w:r>
      <w:r>
        <w:rPr>
          <w:rFonts w:ascii="Arial" w:hAnsi="Arial" w:cs="Arial"/>
          <w:sz w:val="20"/>
          <w:szCs w:val="20"/>
        </w:rPr>
        <w:t xml:space="preserve">Door </w:t>
      </w:r>
      <w:r w:rsidR="006D4471">
        <w:rPr>
          <w:rFonts w:ascii="Arial" w:hAnsi="Arial" w:cs="Arial"/>
          <w:sz w:val="20"/>
          <w:szCs w:val="20"/>
        </w:rPr>
        <w:t xml:space="preserve">de context waarin een cliënt zich </w:t>
      </w:r>
      <w:r w:rsidR="00E75995">
        <w:rPr>
          <w:rFonts w:ascii="Arial" w:hAnsi="Arial" w:cs="Arial"/>
          <w:sz w:val="20"/>
          <w:szCs w:val="20"/>
        </w:rPr>
        <w:t>bevindt</w:t>
      </w:r>
      <w:r w:rsidR="006D4471">
        <w:rPr>
          <w:rFonts w:ascii="Arial" w:hAnsi="Arial" w:cs="Arial"/>
          <w:sz w:val="20"/>
          <w:szCs w:val="20"/>
        </w:rPr>
        <w:t xml:space="preserve"> ontstaan </w:t>
      </w:r>
      <w:r>
        <w:rPr>
          <w:rFonts w:ascii="Arial" w:hAnsi="Arial" w:cs="Arial"/>
          <w:sz w:val="20"/>
          <w:szCs w:val="20"/>
        </w:rPr>
        <w:t xml:space="preserve">automatische rolverdelingen </w:t>
      </w:r>
      <w:r w:rsidR="006D4471">
        <w:rPr>
          <w:rFonts w:ascii="Arial" w:hAnsi="Arial" w:cs="Arial"/>
          <w:sz w:val="20"/>
          <w:szCs w:val="20"/>
        </w:rPr>
        <w:t xml:space="preserve">hierdoor </w:t>
      </w:r>
      <w:r>
        <w:rPr>
          <w:rFonts w:ascii="Arial" w:hAnsi="Arial" w:cs="Arial"/>
          <w:sz w:val="20"/>
          <w:szCs w:val="20"/>
        </w:rPr>
        <w:t>stellen hulpbehoevende zich (on)bewust afhankelijk op tegenover de hulpverleners.</w:t>
      </w:r>
    </w:p>
    <w:p w14:paraId="07CE8289" w14:textId="452F20D2" w:rsidR="003B6487" w:rsidRPr="003B6487" w:rsidRDefault="003B6487" w:rsidP="003B6487">
      <w:pPr>
        <w:spacing w:line="360" w:lineRule="auto"/>
        <w:rPr>
          <w:rFonts w:ascii="Arial" w:hAnsi="Arial" w:cs="Arial"/>
          <w:i/>
          <w:sz w:val="20"/>
          <w:szCs w:val="20"/>
        </w:rPr>
      </w:pPr>
      <w:r>
        <w:rPr>
          <w:noProof/>
          <w:lang w:eastAsia="nl-NL"/>
        </w:rPr>
        <w:drawing>
          <wp:anchor distT="0" distB="0" distL="114300" distR="114300" simplePos="0" relativeHeight="251663360" behindDoc="0" locked="0" layoutInCell="1" allowOverlap="1" wp14:anchorId="2BC72800" wp14:editId="4C84D958">
            <wp:simplePos x="0" y="0"/>
            <wp:positionH relativeFrom="margin">
              <wp:align>left</wp:align>
            </wp:positionH>
            <wp:positionV relativeFrom="paragraph">
              <wp:posOffset>9525</wp:posOffset>
            </wp:positionV>
            <wp:extent cx="4019550" cy="2306955"/>
            <wp:effectExtent l="0" t="0" r="0" b="0"/>
            <wp:wrapThrough wrapText="bothSides">
              <wp:wrapPolygon edited="0">
                <wp:start x="0" y="0"/>
                <wp:lineTo x="0" y="21404"/>
                <wp:lineTo x="21498" y="21404"/>
                <wp:lineTo x="21498" y="0"/>
                <wp:lineTo x="0" y="0"/>
              </wp:wrapPolygon>
            </wp:wrapThrough>
            <wp:docPr id="7" name="Afbeelding 7" descr="http://www.te-learning.nl/blog/wp-content/uploads/2015/10/banduras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arning.nl/blog/wp-content/uploads/2015/10/bandurasl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1612" cy="2319767"/>
                    </a:xfrm>
                    <a:prstGeom prst="rect">
                      <a:avLst/>
                    </a:prstGeom>
                    <a:noFill/>
                    <a:ln>
                      <a:noFill/>
                    </a:ln>
                  </pic:spPr>
                </pic:pic>
              </a:graphicData>
            </a:graphic>
            <wp14:sizeRelH relativeFrom="page">
              <wp14:pctWidth>0</wp14:pctWidth>
            </wp14:sizeRelH>
            <wp14:sizeRelV relativeFrom="page">
              <wp14:pctHeight>0</wp14:pctHeight>
            </wp14:sizeRelV>
          </wp:anchor>
        </w:drawing>
      </w:r>
      <w:r w:rsidR="00592599">
        <w:rPr>
          <w:rFonts w:ascii="Arial" w:hAnsi="Arial" w:cs="Arial"/>
          <w:sz w:val="20"/>
          <w:szCs w:val="20"/>
        </w:rPr>
        <w:br/>
      </w:r>
      <w:r w:rsidR="008E1BB2">
        <w:rPr>
          <w:rFonts w:ascii="Arial" w:hAnsi="Arial" w:cs="Arial"/>
          <w:sz w:val="20"/>
          <w:szCs w:val="20"/>
        </w:rPr>
        <w:br/>
      </w:r>
      <w:r w:rsidRPr="003B6487">
        <w:rPr>
          <w:rFonts w:ascii="Arial" w:hAnsi="Arial" w:cs="Arial"/>
          <w:i/>
          <w:sz w:val="20"/>
          <w:szCs w:val="20"/>
        </w:rPr>
        <w:t>Afbeelding. De sociaal cognitieve theorie van Bandura.</w:t>
      </w:r>
    </w:p>
    <w:p w14:paraId="6F961840" w14:textId="77777777" w:rsidR="0095391F" w:rsidRDefault="0095391F" w:rsidP="0095391F">
      <w:pPr>
        <w:spacing w:line="360" w:lineRule="auto"/>
      </w:pPr>
      <w:r>
        <w:br/>
      </w:r>
      <w:r>
        <w:br/>
      </w:r>
    </w:p>
    <w:p w14:paraId="1EDB4315" w14:textId="77777777" w:rsidR="0095391F" w:rsidRDefault="0095391F" w:rsidP="0095391F">
      <w:pPr>
        <w:spacing w:line="360" w:lineRule="auto"/>
        <w:rPr>
          <w:sz w:val="28"/>
        </w:rPr>
      </w:pPr>
    </w:p>
    <w:p w14:paraId="650B666C" w14:textId="77777777" w:rsidR="0095391F" w:rsidRDefault="0095391F" w:rsidP="0095391F">
      <w:pPr>
        <w:spacing w:line="360" w:lineRule="auto"/>
        <w:rPr>
          <w:sz w:val="28"/>
        </w:rPr>
      </w:pPr>
    </w:p>
    <w:p w14:paraId="1C3E24E6" w14:textId="75B71A6C" w:rsidR="007F13EC" w:rsidRPr="00F42BBB" w:rsidRDefault="00F01947" w:rsidP="00F42BBB">
      <w:pPr>
        <w:spacing w:line="360" w:lineRule="auto"/>
        <w:rPr>
          <w:rStyle w:val="Kop3Char"/>
          <w:rFonts w:cstheme="majorHAnsi"/>
          <w:color w:val="auto"/>
          <w:sz w:val="28"/>
        </w:rPr>
      </w:pPr>
      <w:bookmarkStart w:id="22" w:name="_Toc517272591"/>
      <w:r w:rsidRPr="00F42BBB">
        <w:rPr>
          <w:rStyle w:val="Kop3Char"/>
          <w:rFonts w:cstheme="majorHAnsi"/>
          <w:color w:val="auto"/>
          <w:sz w:val="28"/>
        </w:rPr>
        <w:t xml:space="preserve">2.2.2 </w:t>
      </w:r>
      <w:r w:rsidR="00F60C22" w:rsidRPr="00F42BBB">
        <w:rPr>
          <w:rStyle w:val="Kop3Char"/>
          <w:rFonts w:cstheme="majorHAnsi"/>
          <w:color w:val="auto"/>
          <w:sz w:val="28"/>
        </w:rPr>
        <w:t xml:space="preserve">Stigmatisering en het labelen van </w:t>
      </w:r>
      <w:r w:rsidR="005B6EF3" w:rsidRPr="00F42BBB">
        <w:rPr>
          <w:rStyle w:val="Kop3Char"/>
          <w:rFonts w:cstheme="majorHAnsi"/>
          <w:color w:val="auto"/>
          <w:sz w:val="28"/>
        </w:rPr>
        <w:t>cliënten</w:t>
      </w:r>
      <w:bookmarkEnd w:id="22"/>
    </w:p>
    <w:p w14:paraId="38B6DA62" w14:textId="77777777" w:rsidR="00FB357F" w:rsidRDefault="0063797E" w:rsidP="00452DBF">
      <w:pPr>
        <w:spacing w:line="360" w:lineRule="auto"/>
        <w:rPr>
          <w:rFonts w:ascii="Arial" w:hAnsi="Arial" w:cs="Arial"/>
          <w:sz w:val="20"/>
          <w:szCs w:val="20"/>
        </w:rPr>
      </w:pPr>
      <w:r w:rsidRPr="00451340">
        <w:rPr>
          <w:rFonts w:ascii="Arial" w:hAnsi="Arial" w:cs="Arial"/>
          <w:sz w:val="20"/>
          <w:szCs w:val="20"/>
        </w:rPr>
        <w:t xml:space="preserve">Hulpverlening is gericht op het verbeteren van de kwaliteit van iemands leven. </w:t>
      </w:r>
      <w:r w:rsidR="008D31E4" w:rsidRPr="00451340">
        <w:rPr>
          <w:rFonts w:ascii="Arial" w:hAnsi="Arial" w:cs="Arial"/>
          <w:sz w:val="20"/>
          <w:szCs w:val="20"/>
        </w:rPr>
        <w:t>Het bevorderen van zelfredzaamheid van cliënten met psychische problemen</w:t>
      </w:r>
      <w:r w:rsidR="00A3090E" w:rsidRPr="00451340">
        <w:rPr>
          <w:rFonts w:ascii="Arial" w:hAnsi="Arial" w:cs="Arial"/>
          <w:sz w:val="20"/>
          <w:szCs w:val="20"/>
        </w:rPr>
        <w:t xml:space="preserve">. Je </w:t>
      </w:r>
      <w:r w:rsidR="0095391F">
        <w:rPr>
          <w:rFonts w:ascii="Arial" w:hAnsi="Arial" w:cs="Arial"/>
          <w:sz w:val="20"/>
          <w:szCs w:val="20"/>
        </w:rPr>
        <w:t>kunt</w:t>
      </w:r>
      <w:r w:rsidR="00A3090E" w:rsidRPr="00451340">
        <w:rPr>
          <w:rFonts w:ascii="Arial" w:hAnsi="Arial" w:cs="Arial"/>
          <w:sz w:val="20"/>
          <w:szCs w:val="20"/>
        </w:rPr>
        <w:t xml:space="preserve"> zeggen </w:t>
      </w:r>
      <w:r w:rsidR="00F60C22">
        <w:rPr>
          <w:rFonts w:ascii="Arial" w:hAnsi="Arial" w:cs="Arial"/>
          <w:sz w:val="20"/>
          <w:szCs w:val="20"/>
        </w:rPr>
        <w:t xml:space="preserve">dat </w:t>
      </w:r>
      <w:r w:rsidR="00A3090E" w:rsidRPr="00451340">
        <w:rPr>
          <w:rFonts w:ascii="Arial" w:hAnsi="Arial" w:cs="Arial"/>
          <w:sz w:val="20"/>
          <w:szCs w:val="20"/>
        </w:rPr>
        <w:t>hulpverlening altijd ten g</w:t>
      </w:r>
      <w:r w:rsidR="00F60C22">
        <w:rPr>
          <w:rFonts w:ascii="Arial" w:hAnsi="Arial" w:cs="Arial"/>
          <w:sz w:val="20"/>
          <w:szCs w:val="20"/>
        </w:rPr>
        <w:t>unste is</w:t>
      </w:r>
      <w:r w:rsidR="00A3090E" w:rsidRPr="00451340">
        <w:rPr>
          <w:rFonts w:ascii="Arial" w:hAnsi="Arial" w:cs="Arial"/>
          <w:sz w:val="20"/>
          <w:szCs w:val="20"/>
        </w:rPr>
        <w:t xml:space="preserve"> voor</w:t>
      </w:r>
      <w:r w:rsidR="0095391F">
        <w:rPr>
          <w:rFonts w:ascii="Arial" w:hAnsi="Arial" w:cs="Arial"/>
          <w:sz w:val="20"/>
          <w:szCs w:val="20"/>
        </w:rPr>
        <w:t xml:space="preserve"> de</w:t>
      </w:r>
      <w:r w:rsidR="00A3090E" w:rsidRPr="00451340">
        <w:rPr>
          <w:rFonts w:ascii="Arial" w:hAnsi="Arial" w:cs="Arial"/>
          <w:sz w:val="20"/>
          <w:szCs w:val="20"/>
        </w:rPr>
        <w:t xml:space="preserve"> hulpbehoevende. Toch kan het ook negatieve gevolgen hebben. Door hulpverlening </w:t>
      </w:r>
      <w:r w:rsidR="008007C8">
        <w:rPr>
          <w:rFonts w:ascii="Arial" w:hAnsi="Arial" w:cs="Arial"/>
          <w:sz w:val="20"/>
          <w:szCs w:val="20"/>
        </w:rPr>
        <w:lastRenderedPageBreak/>
        <w:t>kan</w:t>
      </w:r>
      <w:r w:rsidR="00A3090E" w:rsidRPr="00451340">
        <w:rPr>
          <w:rFonts w:ascii="Arial" w:hAnsi="Arial" w:cs="Arial"/>
          <w:sz w:val="20"/>
          <w:szCs w:val="20"/>
        </w:rPr>
        <w:t xml:space="preserve"> stigmatisering</w:t>
      </w:r>
      <w:r w:rsidR="008007C8">
        <w:rPr>
          <w:rFonts w:ascii="Arial" w:hAnsi="Arial" w:cs="Arial"/>
          <w:sz w:val="20"/>
          <w:szCs w:val="20"/>
        </w:rPr>
        <w:t xml:space="preserve"> ontstaan</w:t>
      </w:r>
      <w:r w:rsidR="00A3090E" w:rsidRPr="00451340">
        <w:rPr>
          <w:rFonts w:ascii="Arial" w:hAnsi="Arial" w:cs="Arial"/>
          <w:sz w:val="20"/>
          <w:szCs w:val="20"/>
        </w:rPr>
        <w:t xml:space="preserve">. Het etiketteren van mensen met psychische problemen houdt afwijkend gedrag in stand </w:t>
      </w:r>
      <w:r w:rsidR="0095391F">
        <w:rPr>
          <w:rFonts w:ascii="Arial" w:hAnsi="Arial" w:cs="Arial"/>
          <w:sz w:val="20"/>
          <w:szCs w:val="20"/>
        </w:rPr>
        <w:t xml:space="preserve">en ook </w:t>
      </w:r>
      <w:r w:rsidR="00A3090E" w:rsidRPr="00451340">
        <w:rPr>
          <w:rFonts w:ascii="Arial" w:hAnsi="Arial" w:cs="Arial"/>
          <w:sz w:val="20"/>
          <w:szCs w:val="20"/>
        </w:rPr>
        <w:t xml:space="preserve">de afhankelijkheid van hulpverlening doordat cliënten buiten de samenleving vallen en het gevoel krijgen er niet meer bij te horen </w:t>
      </w:r>
      <w:r w:rsidR="00F60C22" w:rsidRPr="000669AA">
        <w:rPr>
          <w:rFonts w:ascii="Arial" w:hAnsi="Arial" w:cs="Arial"/>
          <w:sz w:val="20"/>
          <w:szCs w:val="20"/>
        </w:rPr>
        <w:t>(</w:t>
      </w:r>
      <w:r w:rsidR="008007C8" w:rsidRPr="000669AA">
        <w:rPr>
          <w:rFonts w:ascii="Arial" w:hAnsi="Arial" w:cs="Arial"/>
          <w:sz w:val="20"/>
          <w:szCs w:val="20"/>
        </w:rPr>
        <w:t>Verhaeghe, 2003</w:t>
      </w:r>
      <w:r w:rsidR="004A4F7F" w:rsidRPr="000669AA">
        <w:rPr>
          <w:rFonts w:ascii="Arial" w:hAnsi="Arial" w:cs="Arial"/>
          <w:sz w:val="20"/>
          <w:szCs w:val="20"/>
        </w:rPr>
        <w:t>)</w:t>
      </w:r>
      <w:r w:rsidR="000669AA" w:rsidRPr="000669AA">
        <w:rPr>
          <w:rFonts w:ascii="Arial" w:hAnsi="Arial" w:cs="Arial"/>
          <w:sz w:val="20"/>
          <w:szCs w:val="20"/>
        </w:rPr>
        <w:t>.</w:t>
      </w:r>
    </w:p>
    <w:p w14:paraId="08B540EC" w14:textId="7E9F1A09" w:rsidR="004A4F7F" w:rsidRDefault="00DF5B3B" w:rsidP="00452DBF">
      <w:pPr>
        <w:spacing w:line="360" w:lineRule="auto"/>
        <w:rPr>
          <w:rFonts w:ascii="Arial" w:hAnsi="Arial" w:cs="Arial"/>
          <w:color w:val="FF0000"/>
          <w:sz w:val="20"/>
          <w:szCs w:val="20"/>
        </w:rPr>
      </w:pPr>
      <w:r w:rsidRPr="00451340">
        <w:rPr>
          <w:rFonts w:ascii="Arial" w:hAnsi="Arial" w:cs="Arial"/>
          <w:sz w:val="20"/>
          <w:szCs w:val="20"/>
        </w:rPr>
        <w:t xml:space="preserve">‘’Cliënten lijden niet alleen aan psychische problematieken maar ook aan de gevolgen van stigmatisering van hun lijden en de daardoor toegebrachte schade aan hun identiteit’’ </w:t>
      </w:r>
      <w:r w:rsidRPr="000669AA">
        <w:rPr>
          <w:rFonts w:ascii="Arial" w:hAnsi="Arial" w:cs="Arial"/>
          <w:sz w:val="20"/>
          <w:szCs w:val="20"/>
        </w:rPr>
        <w:t>Goffman (196</w:t>
      </w:r>
      <w:r w:rsidR="00AE54EE">
        <w:rPr>
          <w:rFonts w:ascii="Arial" w:hAnsi="Arial" w:cs="Arial"/>
          <w:sz w:val="20"/>
          <w:szCs w:val="20"/>
        </w:rPr>
        <w:t>1</w:t>
      </w:r>
      <w:r w:rsidRPr="000669AA">
        <w:rPr>
          <w:rFonts w:ascii="Arial" w:hAnsi="Arial" w:cs="Arial"/>
          <w:sz w:val="20"/>
          <w:szCs w:val="20"/>
        </w:rPr>
        <w:t xml:space="preserve">). </w:t>
      </w:r>
    </w:p>
    <w:p w14:paraId="280177A5" w14:textId="64B701E9" w:rsidR="00B617CF" w:rsidRDefault="00DF5B3B" w:rsidP="00452DBF">
      <w:pPr>
        <w:spacing w:line="360" w:lineRule="auto"/>
        <w:rPr>
          <w:rFonts w:ascii="Arial" w:hAnsi="Arial" w:cs="Arial"/>
          <w:sz w:val="20"/>
          <w:szCs w:val="20"/>
        </w:rPr>
      </w:pPr>
      <w:r w:rsidRPr="00451340">
        <w:rPr>
          <w:rFonts w:ascii="Arial" w:hAnsi="Arial" w:cs="Arial"/>
          <w:sz w:val="20"/>
          <w:szCs w:val="20"/>
        </w:rPr>
        <w:t xml:space="preserve">Labeling draagt bij aan afhankelijk -en deviant gedrag. </w:t>
      </w:r>
      <w:r w:rsidR="00D8155B" w:rsidRPr="00451340">
        <w:rPr>
          <w:rFonts w:ascii="Arial" w:hAnsi="Arial" w:cs="Arial"/>
          <w:sz w:val="20"/>
          <w:szCs w:val="20"/>
        </w:rPr>
        <w:t xml:space="preserve">Het labelen van burgers in de zorg met psychische problematieken duwt deze burgers in de rol van hulpbehoevende </w:t>
      </w:r>
      <w:r w:rsidR="0095391F">
        <w:rPr>
          <w:rFonts w:ascii="Arial" w:hAnsi="Arial" w:cs="Arial"/>
          <w:sz w:val="20"/>
          <w:szCs w:val="20"/>
        </w:rPr>
        <w:t>hierdoor</w:t>
      </w:r>
      <w:r w:rsidR="00D8155B" w:rsidRPr="00451340">
        <w:rPr>
          <w:rFonts w:ascii="Arial" w:hAnsi="Arial" w:cs="Arial"/>
          <w:sz w:val="20"/>
          <w:szCs w:val="20"/>
        </w:rPr>
        <w:t xml:space="preserve"> gaan hulpverlener</w:t>
      </w:r>
      <w:r w:rsidR="003C4CD9">
        <w:rPr>
          <w:rFonts w:ascii="Arial" w:hAnsi="Arial" w:cs="Arial"/>
          <w:sz w:val="20"/>
          <w:szCs w:val="20"/>
        </w:rPr>
        <w:t>s</w:t>
      </w:r>
      <w:r w:rsidR="00D8155B" w:rsidRPr="00451340">
        <w:rPr>
          <w:rFonts w:ascii="Arial" w:hAnsi="Arial" w:cs="Arial"/>
          <w:sz w:val="20"/>
          <w:szCs w:val="20"/>
        </w:rPr>
        <w:t xml:space="preserve"> er automatisch van uit dat zij </w:t>
      </w:r>
      <w:r w:rsidR="00F60C22">
        <w:rPr>
          <w:rFonts w:ascii="Arial" w:hAnsi="Arial" w:cs="Arial"/>
          <w:sz w:val="20"/>
          <w:szCs w:val="20"/>
        </w:rPr>
        <w:t xml:space="preserve">in veel levensdomeinen hulpbehoevend zijn. </w:t>
      </w:r>
      <w:r w:rsidR="00D8155B" w:rsidRPr="00451340">
        <w:rPr>
          <w:rFonts w:ascii="Arial" w:hAnsi="Arial" w:cs="Arial"/>
          <w:sz w:val="20"/>
          <w:szCs w:val="20"/>
        </w:rPr>
        <w:t>Ook wel ‘modified labeling theorie’ genoemd</w:t>
      </w:r>
      <w:r w:rsidR="000669AA">
        <w:rPr>
          <w:rFonts w:ascii="Arial" w:hAnsi="Arial" w:cs="Arial"/>
          <w:sz w:val="20"/>
          <w:szCs w:val="20"/>
        </w:rPr>
        <w:t xml:space="preserve"> </w:t>
      </w:r>
      <w:r w:rsidR="000669AA" w:rsidRPr="000669AA">
        <w:rPr>
          <w:rFonts w:ascii="Arial" w:hAnsi="Arial" w:cs="Arial"/>
          <w:sz w:val="20"/>
          <w:szCs w:val="20"/>
        </w:rPr>
        <w:t>(Link</w:t>
      </w:r>
      <w:r w:rsidR="000669AA">
        <w:rPr>
          <w:rFonts w:ascii="Arial" w:hAnsi="Arial" w:cs="Arial"/>
          <w:sz w:val="20"/>
          <w:szCs w:val="20"/>
        </w:rPr>
        <w:t xml:space="preserve">, </w:t>
      </w:r>
      <w:r w:rsidR="000669AA" w:rsidRPr="000669AA">
        <w:rPr>
          <w:rFonts w:ascii="Arial" w:hAnsi="Arial" w:cs="Arial"/>
          <w:sz w:val="20"/>
          <w:szCs w:val="20"/>
        </w:rPr>
        <w:t>198</w:t>
      </w:r>
      <w:r w:rsidR="000669AA">
        <w:rPr>
          <w:rFonts w:ascii="Arial" w:hAnsi="Arial" w:cs="Arial"/>
          <w:sz w:val="20"/>
          <w:szCs w:val="20"/>
        </w:rPr>
        <w:t>7</w:t>
      </w:r>
      <w:r w:rsidR="000669AA" w:rsidRPr="000669AA">
        <w:rPr>
          <w:rFonts w:ascii="Arial" w:hAnsi="Arial" w:cs="Arial"/>
          <w:sz w:val="20"/>
          <w:szCs w:val="20"/>
        </w:rPr>
        <w:t>)</w:t>
      </w:r>
      <w:r w:rsidR="000669AA">
        <w:rPr>
          <w:rFonts w:ascii="Arial" w:hAnsi="Arial" w:cs="Arial"/>
          <w:sz w:val="20"/>
          <w:szCs w:val="20"/>
        </w:rPr>
        <w:t>.</w:t>
      </w:r>
      <w:r w:rsidR="000669AA" w:rsidRPr="000669AA">
        <w:rPr>
          <w:rFonts w:ascii="Arial" w:hAnsi="Arial" w:cs="Arial"/>
          <w:sz w:val="20"/>
          <w:szCs w:val="20"/>
        </w:rPr>
        <w:t xml:space="preserve"> </w:t>
      </w:r>
      <w:r w:rsidR="00451340">
        <w:rPr>
          <w:rFonts w:ascii="Arial" w:hAnsi="Arial" w:cs="Arial"/>
          <w:sz w:val="20"/>
          <w:szCs w:val="20"/>
        </w:rPr>
        <w:t xml:space="preserve">Deze theorie, </w:t>
      </w:r>
      <w:r w:rsidR="00D8155B" w:rsidRPr="00451340">
        <w:rPr>
          <w:rFonts w:ascii="Arial" w:hAnsi="Arial" w:cs="Arial"/>
          <w:sz w:val="20"/>
          <w:szCs w:val="20"/>
        </w:rPr>
        <w:t xml:space="preserve">is de basis van </w:t>
      </w:r>
      <w:r w:rsidR="00F60C22">
        <w:rPr>
          <w:rFonts w:ascii="Arial" w:hAnsi="Arial" w:cs="Arial"/>
          <w:sz w:val="20"/>
          <w:szCs w:val="20"/>
        </w:rPr>
        <w:t xml:space="preserve">veel </w:t>
      </w:r>
      <w:r w:rsidR="00D8155B" w:rsidRPr="00451340">
        <w:rPr>
          <w:rFonts w:ascii="Arial" w:hAnsi="Arial" w:cs="Arial"/>
          <w:sz w:val="20"/>
          <w:szCs w:val="20"/>
        </w:rPr>
        <w:t>onderzoek</w:t>
      </w:r>
      <w:r w:rsidR="00F60C22">
        <w:rPr>
          <w:rFonts w:ascii="Arial" w:hAnsi="Arial" w:cs="Arial"/>
          <w:sz w:val="20"/>
          <w:szCs w:val="20"/>
        </w:rPr>
        <w:t>en</w:t>
      </w:r>
      <w:r w:rsidR="00D8155B" w:rsidRPr="00451340">
        <w:rPr>
          <w:rFonts w:ascii="Arial" w:hAnsi="Arial" w:cs="Arial"/>
          <w:sz w:val="20"/>
          <w:szCs w:val="20"/>
        </w:rPr>
        <w:t xml:space="preserve"> naar de invloed van stigmatisering</w:t>
      </w:r>
      <w:r w:rsidR="000669AA">
        <w:rPr>
          <w:rFonts w:ascii="Arial" w:hAnsi="Arial" w:cs="Arial"/>
          <w:sz w:val="20"/>
          <w:szCs w:val="20"/>
        </w:rPr>
        <w:t xml:space="preserve">. </w:t>
      </w:r>
      <w:r w:rsidR="003C4CD9">
        <w:rPr>
          <w:rFonts w:ascii="Arial" w:hAnsi="Arial" w:cs="Arial"/>
          <w:sz w:val="20"/>
          <w:szCs w:val="20"/>
        </w:rPr>
        <w:t>H</w:t>
      </w:r>
      <w:r w:rsidR="00D8155B" w:rsidRPr="00451340">
        <w:rPr>
          <w:rFonts w:ascii="Arial" w:hAnsi="Arial" w:cs="Arial"/>
          <w:sz w:val="20"/>
          <w:szCs w:val="20"/>
        </w:rPr>
        <w:t>et stelt het volgende: In de samenleving heersen er algemene negatieve opvattingen over burgers in de hulpverlening. Ze zijn bijvoorbeeld niet zelfstandig genoeg</w:t>
      </w:r>
      <w:r w:rsidR="00F60C22">
        <w:rPr>
          <w:rFonts w:ascii="Arial" w:hAnsi="Arial" w:cs="Arial"/>
          <w:sz w:val="20"/>
          <w:szCs w:val="20"/>
        </w:rPr>
        <w:t>,</w:t>
      </w:r>
      <w:r w:rsidR="00D8155B" w:rsidRPr="00451340">
        <w:rPr>
          <w:rFonts w:ascii="Arial" w:hAnsi="Arial" w:cs="Arial"/>
          <w:sz w:val="20"/>
          <w:szCs w:val="20"/>
        </w:rPr>
        <w:t xml:space="preserve"> erg afhankelijk en hulpbehoevend. </w:t>
      </w:r>
      <w:r w:rsidR="00451340" w:rsidRPr="00451340">
        <w:rPr>
          <w:rFonts w:ascii="Arial" w:hAnsi="Arial" w:cs="Arial"/>
          <w:sz w:val="20"/>
          <w:szCs w:val="20"/>
        </w:rPr>
        <w:t xml:space="preserve">Zodra deze burgers onder begeleiding komen gaat zowel hulpverlener als cliënt </w:t>
      </w:r>
      <w:r w:rsidR="00451340">
        <w:rPr>
          <w:rFonts w:ascii="Arial" w:hAnsi="Arial" w:cs="Arial"/>
          <w:sz w:val="20"/>
          <w:szCs w:val="20"/>
        </w:rPr>
        <w:t xml:space="preserve">onbewust </w:t>
      </w:r>
      <w:r w:rsidR="00451340" w:rsidRPr="00451340">
        <w:rPr>
          <w:rFonts w:ascii="Arial" w:hAnsi="Arial" w:cs="Arial"/>
          <w:sz w:val="20"/>
          <w:szCs w:val="20"/>
        </w:rPr>
        <w:t xml:space="preserve">een label opplakken. </w:t>
      </w:r>
      <w:r w:rsidR="0095391F">
        <w:rPr>
          <w:rFonts w:ascii="Arial" w:hAnsi="Arial" w:cs="Arial"/>
          <w:sz w:val="20"/>
          <w:szCs w:val="20"/>
        </w:rPr>
        <w:t>D</w:t>
      </w:r>
      <w:r w:rsidR="00F60C22">
        <w:rPr>
          <w:rFonts w:ascii="Arial" w:hAnsi="Arial" w:cs="Arial"/>
          <w:sz w:val="20"/>
          <w:szCs w:val="20"/>
        </w:rPr>
        <w:t>e cliënt</w:t>
      </w:r>
      <w:r w:rsidR="0095391F">
        <w:rPr>
          <w:rFonts w:ascii="Arial" w:hAnsi="Arial" w:cs="Arial"/>
          <w:sz w:val="20"/>
          <w:szCs w:val="20"/>
        </w:rPr>
        <w:t xml:space="preserve"> past</w:t>
      </w:r>
      <w:r w:rsidR="00451340" w:rsidRPr="00451340">
        <w:rPr>
          <w:rFonts w:ascii="Arial" w:hAnsi="Arial" w:cs="Arial"/>
          <w:sz w:val="20"/>
          <w:szCs w:val="20"/>
        </w:rPr>
        <w:t xml:space="preserve"> de negatieve opvattingen op zichzelf toe waardoor </w:t>
      </w:r>
      <w:r w:rsidR="0095391F">
        <w:rPr>
          <w:rFonts w:ascii="Arial" w:hAnsi="Arial" w:cs="Arial"/>
          <w:sz w:val="20"/>
          <w:szCs w:val="20"/>
        </w:rPr>
        <w:t>die</w:t>
      </w:r>
      <w:r w:rsidR="00451340" w:rsidRPr="00451340">
        <w:rPr>
          <w:rFonts w:ascii="Arial" w:hAnsi="Arial" w:cs="Arial"/>
          <w:sz w:val="20"/>
          <w:szCs w:val="20"/>
        </w:rPr>
        <w:t xml:space="preserve"> zich steeds afhankelijker op gaat stellen richting begeleiders. Dit heeft weer effect op de zelfwaardering</w:t>
      </w:r>
      <w:r w:rsidR="002E1070">
        <w:rPr>
          <w:rFonts w:ascii="Arial" w:hAnsi="Arial" w:cs="Arial"/>
          <w:sz w:val="20"/>
          <w:szCs w:val="20"/>
        </w:rPr>
        <w:t xml:space="preserve"> e</w:t>
      </w:r>
      <w:r w:rsidR="00451340">
        <w:rPr>
          <w:rFonts w:ascii="Arial" w:hAnsi="Arial" w:cs="Arial"/>
          <w:sz w:val="20"/>
          <w:szCs w:val="20"/>
        </w:rPr>
        <w:t xml:space="preserve">n draagt bij aan een negatief zelfbeeld </w:t>
      </w:r>
      <w:r w:rsidR="00451340" w:rsidRPr="000669AA">
        <w:rPr>
          <w:rFonts w:ascii="Arial" w:hAnsi="Arial" w:cs="Arial"/>
          <w:sz w:val="20"/>
          <w:szCs w:val="20"/>
        </w:rPr>
        <w:t xml:space="preserve">(Link, 1987). </w:t>
      </w:r>
      <w:r w:rsidR="00452DBF" w:rsidRPr="00C7515C">
        <w:rPr>
          <w:rFonts w:ascii="Arial" w:hAnsi="Arial" w:cs="Arial"/>
          <w:sz w:val="20"/>
          <w:szCs w:val="20"/>
        </w:rPr>
        <w:t xml:space="preserve">Als </w:t>
      </w:r>
      <w:r w:rsidR="00195E3D">
        <w:rPr>
          <w:rFonts w:ascii="Arial" w:hAnsi="Arial" w:cs="Arial"/>
          <w:sz w:val="20"/>
          <w:szCs w:val="20"/>
        </w:rPr>
        <w:t>hulpverleners</w:t>
      </w:r>
      <w:r w:rsidR="00C7515C" w:rsidRPr="00C7515C">
        <w:rPr>
          <w:rFonts w:ascii="Arial" w:hAnsi="Arial" w:cs="Arial"/>
          <w:sz w:val="20"/>
          <w:szCs w:val="20"/>
        </w:rPr>
        <w:t xml:space="preserve"> de cliënten niet op een positieve manier activeren dan bestaat het risico dat het minderwaardigheidsgevoel toeneemt en dat men zich hier naar gaat gedragen. Dit heeft gevolgen voor de keuzes d</w:t>
      </w:r>
      <w:r w:rsidR="000B7224">
        <w:rPr>
          <w:rFonts w:ascii="Arial" w:hAnsi="Arial" w:cs="Arial"/>
          <w:sz w:val="20"/>
          <w:szCs w:val="20"/>
        </w:rPr>
        <w:t>i</w:t>
      </w:r>
      <w:r w:rsidR="00C7515C" w:rsidRPr="00C7515C">
        <w:rPr>
          <w:rFonts w:ascii="Arial" w:hAnsi="Arial" w:cs="Arial"/>
          <w:sz w:val="20"/>
          <w:szCs w:val="20"/>
        </w:rPr>
        <w:t xml:space="preserve">e mensen maken. Hierdoor creëer je selffulfilling prophecy </w:t>
      </w:r>
      <w:r w:rsidR="00C7515C" w:rsidRPr="000669AA">
        <w:rPr>
          <w:rFonts w:ascii="Arial" w:eastAsia="Times New Roman" w:hAnsi="Arial" w:cs="Arial"/>
          <w:sz w:val="20"/>
          <w:szCs w:val="20"/>
        </w:rPr>
        <w:t>(Guyll, Madon, Prieto</w:t>
      </w:r>
      <w:r w:rsidR="000669AA" w:rsidRPr="000669AA">
        <w:rPr>
          <w:rFonts w:ascii="Arial" w:eastAsia="Times New Roman" w:hAnsi="Arial" w:cs="Arial"/>
          <w:sz w:val="20"/>
          <w:szCs w:val="20"/>
        </w:rPr>
        <w:t>, &amp;</w:t>
      </w:r>
      <w:r w:rsidR="00C7515C" w:rsidRPr="000669AA">
        <w:rPr>
          <w:rFonts w:ascii="Arial" w:eastAsia="Times New Roman" w:hAnsi="Arial" w:cs="Arial"/>
          <w:sz w:val="20"/>
          <w:szCs w:val="20"/>
        </w:rPr>
        <w:t xml:space="preserve"> Scherr, 2010). </w:t>
      </w:r>
      <w:r w:rsidR="00C7515C" w:rsidRPr="00C7515C">
        <w:rPr>
          <w:rFonts w:ascii="Arial" w:eastAsia="Times New Roman" w:hAnsi="Arial" w:cs="Arial"/>
          <w:sz w:val="20"/>
          <w:szCs w:val="20"/>
        </w:rPr>
        <w:t xml:space="preserve">Dit negatieve zelfbeeld nemen je gedachten zo in beslag dat er geen ruimte meer is voor andere dingen. Cliënten worden belemmerd in hun poging om te veranderen of zelfstandig te </w:t>
      </w:r>
      <w:r w:rsidR="00C7515C" w:rsidRPr="000669AA">
        <w:rPr>
          <w:rFonts w:ascii="Arial" w:eastAsia="Times New Roman" w:hAnsi="Arial" w:cs="Arial"/>
          <w:sz w:val="20"/>
          <w:szCs w:val="20"/>
        </w:rPr>
        <w:t xml:space="preserve">worden </w:t>
      </w:r>
      <w:r w:rsidR="00C7515C" w:rsidRPr="000669AA">
        <w:rPr>
          <w:rFonts w:ascii="Arial" w:hAnsi="Arial" w:cs="Arial"/>
          <w:sz w:val="20"/>
          <w:szCs w:val="20"/>
        </w:rPr>
        <w:t>(Zimbardo, Johnson</w:t>
      </w:r>
      <w:r w:rsidR="000669AA" w:rsidRPr="000669AA">
        <w:rPr>
          <w:rFonts w:ascii="Arial" w:hAnsi="Arial" w:cs="Arial"/>
          <w:sz w:val="20"/>
          <w:szCs w:val="20"/>
        </w:rPr>
        <w:t>,</w:t>
      </w:r>
      <w:r w:rsidR="00C7515C" w:rsidRPr="000669AA">
        <w:rPr>
          <w:rFonts w:ascii="Arial" w:hAnsi="Arial" w:cs="Arial"/>
          <w:sz w:val="20"/>
          <w:szCs w:val="20"/>
        </w:rPr>
        <w:t xml:space="preserve"> &amp; McCann, 2014). Zo </w:t>
      </w:r>
      <w:r w:rsidR="00C7515C" w:rsidRPr="00C7515C">
        <w:rPr>
          <w:rFonts w:ascii="Arial" w:hAnsi="Arial" w:cs="Arial"/>
          <w:sz w:val="20"/>
          <w:szCs w:val="20"/>
        </w:rPr>
        <w:t>moet iemand die bijvoorbeeld gezien wordt als afhankelijk en onzelfstandig zowel tegen de beeldvorming als tegen het etiket vechten.</w:t>
      </w:r>
      <w:r w:rsidR="00E93A0A">
        <w:rPr>
          <w:rFonts w:ascii="Arial" w:hAnsi="Arial" w:cs="Arial"/>
          <w:sz w:val="20"/>
          <w:szCs w:val="20"/>
        </w:rPr>
        <w:t xml:space="preserve"> </w:t>
      </w:r>
      <w:r w:rsidR="0095391F">
        <w:rPr>
          <w:rFonts w:ascii="Arial" w:hAnsi="Arial" w:cs="Arial"/>
          <w:sz w:val="20"/>
          <w:szCs w:val="20"/>
        </w:rPr>
        <w:t>Het gevolg is</w:t>
      </w:r>
      <w:r w:rsidR="00E93A0A">
        <w:rPr>
          <w:rFonts w:ascii="Arial" w:hAnsi="Arial" w:cs="Arial"/>
          <w:sz w:val="20"/>
          <w:szCs w:val="20"/>
        </w:rPr>
        <w:t xml:space="preserve"> dat het voor de cliënt lastig </w:t>
      </w:r>
      <w:r w:rsidR="0095391F">
        <w:rPr>
          <w:rFonts w:ascii="Arial" w:hAnsi="Arial" w:cs="Arial"/>
          <w:sz w:val="20"/>
          <w:szCs w:val="20"/>
        </w:rPr>
        <w:t>is</w:t>
      </w:r>
      <w:r w:rsidR="00E93A0A">
        <w:rPr>
          <w:rFonts w:ascii="Arial" w:hAnsi="Arial" w:cs="Arial"/>
          <w:sz w:val="20"/>
          <w:szCs w:val="20"/>
        </w:rPr>
        <w:t xml:space="preserve"> om zich te ontwikkelen.</w:t>
      </w:r>
    </w:p>
    <w:p w14:paraId="3D6C1AF2" w14:textId="01E17982" w:rsidR="008007C8" w:rsidRDefault="008007C8" w:rsidP="00452DBF">
      <w:pPr>
        <w:spacing w:line="360" w:lineRule="auto"/>
        <w:rPr>
          <w:rFonts w:ascii="Arial" w:hAnsi="Arial" w:cs="Arial"/>
          <w:sz w:val="20"/>
          <w:szCs w:val="20"/>
        </w:rPr>
      </w:pPr>
      <w:r>
        <w:rPr>
          <w:rFonts w:ascii="Arial" w:hAnsi="Arial" w:cs="Arial"/>
          <w:sz w:val="20"/>
          <w:szCs w:val="20"/>
        </w:rPr>
        <w:t>Toch is er enige discussie gaande over de label</w:t>
      </w:r>
      <w:r w:rsidR="00E75995">
        <w:rPr>
          <w:rFonts w:ascii="Arial" w:hAnsi="Arial" w:cs="Arial"/>
          <w:sz w:val="20"/>
          <w:szCs w:val="20"/>
        </w:rPr>
        <w:t>-</w:t>
      </w:r>
      <w:r>
        <w:rPr>
          <w:rFonts w:ascii="Arial" w:hAnsi="Arial" w:cs="Arial"/>
          <w:sz w:val="20"/>
          <w:szCs w:val="20"/>
        </w:rPr>
        <w:t xml:space="preserve">theorie. Critici erkennen wel dat er negatieve attitudes bestaan tegenover cliënten, maar deze zouden geen effect hebben op het functioneren van de cliënten. Zij vinden bovendien dat etikettering positief is. Zodra iemand gelabeld is kan er professionele hulp worden geboden waardoor zij geholpen worden </w:t>
      </w:r>
      <w:r w:rsidRPr="000669AA">
        <w:rPr>
          <w:rFonts w:ascii="Arial" w:hAnsi="Arial" w:cs="Arial"/>
          <w:sz w:val="20"/>
          <w:szCs w:val="20"/>
        </w:rPr>
        <w:t>(Gove</w:t>
      </w:r>
      <w:r w:rsidR="000669AA" w:rsidRPr="000669AA">
        <w:rPr>
          <w:rFonts w:ascii="Arial" w:hAnsi="Arial" w:cs="Arial"/>
          <w:sz w:val="20"/>
          <w:szCs w:val="20"/>
        </w:rPr>
        <w:t>,</w:t>
      </w:r>
      <w:r w:rsidRPr="000669AA">
        <w:rPr>
          <w:rFonts w:ascii="Arial" w:hAnsi="Arial" w:cs="Arial"/>
          <w:sz w:val="20"/>
          <w:szCs w:val="20"/>
        </w:rPr>
        <w:t xml:space="preserve"> 19</w:t>
      </w:r>
      <w:r w:rsidR="000669AA" w:rsidRPr="000669AA">
        <w:rPr>
          <w:rFonts w:ascii="Arial" w:hAnsi="Arial" w:cs="Arial"/>
          <w:sz w:val="20"/>
          <w:szCs w:val="20"/>
        </w:rPr>
        <w:t>82</w:t>
      </w:r>
      <w:r w:rsidRPr="000669AA">
        <w:rPr>
          <w:rFonts w:ascii="Arial" w:hAnsi="Arial" w:cs="Arial"/>
          <w:sz w:val="20"/>
          <w:szCs w:val="20"/>
        </w:rPr>
        <w:t xml:space="preserve">). </w:t>
      </w:r>
      <w:r>
        <w:rPr>
          <w:rFonts w:ascii="Arial" w:hAnsi="Arial" w:cs="Arial"/>
          <w:sz w:val="20"/>
          <w:szCs w:val="20"/>
        </w:rPr>
        <w:t>Hoewel critici enerzijds gelijk hadden en uit empirisch onderzoek bleek dat verschillende symptomen en gedrag verbeterde, bleek dat stigmatisering een sterk en langdurig effect heeft op het welzijn van een individu.</w:t>
      </w:r>
    </w:p>
    <w:p w14:paraId="5A54CB22" w14:textId="77777777" w:rsidR="00F42BBB" w:rsidRDefault="00F42BBB" w:rsidP="00F42BBB">
      <w:pPr>
        <w:spacing w:line="360" w:lineRule="auto"/>
        <w:rPr>
          <w:rStyle w:val="Kop3Char"/>
          <w:rFonts w:cstheme="majorHAnsi"/>
          <w:color w:val="auto"/>
          <w:sz w:val="28"/>
        </w:rPr>
      </w:pPr>
    </w:p>
    <w:p w14:paraId="5908F33B" w14:textId="40280501" w:rsidR="00B617CF" w:rsidRPr="00F42BBB" w:rsidRDefault="00F01947" w:rsidP="00F42BBB">
      <w:pPr>
        <w:spacing w:line="360" w:lineRule="auto"/>
        <w:rPr>
          <w:rStyle w:val="Kop3Char"/>
          <w:rFonts w:cstheme="majorHAnsi"/>
          <w:color w:val="auto"/>
          <w:sz w:val="28"/>
        </w:rPr>
      </w:pPr>
      <w:bookmarkStart w:id="23" w:name="_Toc517272592"/>
      <w:r w:rsidRPr="00F42BBB">
        <w:rPr>
          <w:rStyle w:val="Kop3Char"/>
          <w:rFonts w:cstheme="majorHAnsi"/>
          <w:color w:val="auto"/>
          <w:sz w:val="28"/>
        </w:rPr>
        <w:t xml:space="preserve">2.2.3 </w:t>
      </w:r>
      <w:r w:rsidR="00B617CF" w:rsidRPr="00F42BBB">
        <w:rPr>
          <w:rStyle w:val="Kop3Char"/>
          <w:rFonts w:cstheme="majorHAnsi"/>
          <w:color w:val="auto"/>
          <w:sz w:val="28"/>
        </w:rPr>
        <w:t>Kritiek op zelfredzaamheid</w:t>
      </w:r>
      <w:bookmarkEnd w:id="23"/>
    </w:p>
    <w:p w14:paraId="538B2300" w14:textId="77777777" w:rsidR="0095391F" w:rsidRDefault="00B617CF" w:rsidP="00C7515C">
      <w:pPr>
        <w:spacing w:line="360" w:lineRule="auto"/>
        <w:rPr>
          <w:rFonts w:ascii="Arial" w:hAnsi="Arial" w:cs="Arial"/>
          <w:sz w:val="20"/>
          <w:szCs w:val="20"/>
        </w:rPr>
      </w:pPr>
      <w:r>
        <w:rPr>
          <w:rFonts w:ascii="Arial" w:hAnsi="Arial" w:cs="Arial"/>
          <w:sz w:val="20"/>
          <w:szCs w:val="20"/>
        </w:rPr>
        <w:t xml:space="preserve">Hoewel wij </w:t>
      </w:r>
      <w:r w:rsidR="00B46098">
        <w:rPr>
          <w:rFonts w:ascii="Arial" w:hAnsi="Arial" w:cs="Arial"/>
          <w:sz w:val="20"/>
          <w:szCs w:val="20"/>
        </w:rPr>
        <w:t xml:space="preserve">ons als mensen volgens </w:t>
      </w:r>
      <w:r w:rsidR="00B46098" w:rsidRPr="00E655C4">
        <w:rPr>
          <w:rFonts w:ascii="Arial" w:hAnsi="Arial" w:cs="Arial"/>
          <w:sz w:val="20"/>
          <w:szCs w:val="20"/>
        </w:rPr>
        <w:t xml:space="preserve">Kant (1784) </w:t>
      </w:r>
      <w:r>
        <w:rPr>
          <w:rFonts w:ascii="Arial" w:hAnsi="Arial" w:cs="Arial"/>
          <w:sz w:val="20"/>
          <w:szCs w:val="20"/>
        </w:rPr>
        <w:t>aan</w:t>
      </w:r>
      <w:r w:rsidR="00B46098">
        <w:rPr>
          <w:rFonts w:ascii="Arial" w:hAnsi="Arial" w:cs="Arial"/>
          <w:sz w:val="20"/>
          <w:szCs w:val="20"/>
        </w:rPr>
        <w:t xml:space="preserve"> hebben </w:t>
      </w:r>
      <w:r>
        <w:rPr>
          <w:rFonts w:ascii="Arial" w:hAnsi="Arial" w:cs="Arial"/>
          <w:sz w:val="20"/>
          <w:szCs w:val="20"/>
        </w:rPr>
        <w:t xml:space="preserve">geleerd om zelfredzaam te zijn, is het volgens </w:t>
      </w:r>
      <w:r w:rsidRPr="00E655C4">
        <w:rPr>
          <w:rFonts w:ascii="Arial" w:hAnsi="Arial" w:cs="Arial"/>
          <w:sz w:val="20"/>
          <w:szCs w:val="20"/>
        </w:rPr>
        <w:t>Kampen (201</w:t>
      </w:r>
      <w:r w:rsidR="00E655C4">
        <w:rPr>
          <w:rFonts w:ascii="Arial" w:hAnsi="Arial" w:cs="Arial"/>
          <w:sz w:val="20"/>
          <w:szCs w:val="20"/>
        </w:rPr>
        <w:t>8</w:t>
      </w:r>
      <w:r w:rsidRPr="00E655C4">
        <w:rPr>
          <w:rFonts w:ascii="Arial" w:hAnsi="Arial" w:cs="Arial"/>
          <w:sz w:val="20"/>
          <w:szCs w:val="20"/>
        </w:rPr>
        <w:t xml:space="preserve">) </w:t>
      </w:r>
      <w:r>
        <w:rPr>
          <w:rFonts w:ascii="Arial" w:hAnsi="Arial" w:cs="Arial"/>
          <w:sz w:val="20"/>
          <w:szCs w:val="20"/>
        </w:rPr>
        <w:t xml:space="preserve">een armoedig ideaal. </w:t>
      </w:r>
      <w:r w:rsidR="00B46098">
        <w:rPr>
          <w:rFonts w:ascii="Arial" w:hAnsi="Arial" w:cs="Arial"/>
          <w:sz w:val="20"/>
          <w:szCs w:val="20"/>
        </w:rPr>
        <w:t>‘’Het streven naar deze zelfredzaamheid wordt onderschat.’’ We leven momenteel in een samenleving waarin ongelijkheid fors groeit. Ongelijkheid in financiële vermogens en ongelijkheid in menselijke vermogens. Juist nu het verschil groter wordt</w:t>
      </w:r>
      <w:r w:rsidR="00E42E2E">
        <w:rPr>
          <w:rFonts w:ascii="Arial" w:hAnsi="Arial" w:cs="Arial"/>
          <w:sz w:val="20"/>
          <w:szCs w:val="20"/>
        </w:rPr>
        <w:t>,</w:t>
      </w:r>
      <w:r w:rsidR="00B46098">
        <w:rPr>
          <w:rFonts w:ascii="Arial" w:hAnsi="Arial" w:cs="Arial"/>
          <w:sz w:val="20"/>
          <w:szCs w:val="20"/>
        </w:rPr>
        <w:t xml:space="preserve"> verwacht</w:t>
      </w:r>
      <w:r w:rsidR="00452DBF">
        <w:rPr>
          <w:rFonts w:ascii="Arial" w:hAnsi="Arial" w:cs="Arial"/>
          <w:sz w:val="20"/>
          <w:szCs w:val="20"/>
        </w:rPr>
        <w:t xml:space="preserve"> de overheid</w:t>
      </w:r>
      <w:r w:rsidR="00B46098">
        <w:rPr>
          <w:rFonts w:ascii="Arial" w:hAnsi="Arial" w:cs="Arial"/>
          <w:sz w:val="20"/>
          <w:szCs w:val="20"/>
        </w:rPr>
        <w:t xml:space="preserve"> dat burgers meer zelfredzaam worden dan voorheen. </w:t>
      </w:r>
    </w:p>
    <w:p w14:paraId="31A982A5" w14:textId="712C830A" w:rsidR="0095391F" w:rsidRDefault="0095391F" w:rsidP="00C7515C">
      <w:pPr>
        <w:spacing w:line="360" w:lineRule="auto"/>
        <w:rPr>
          <w:rFonts w:ascii="Arial" w:hAnsi="Arial" w:cs="Arial"/>
          <w:sz w:val="20"/>
          <w:szCs w:val="20"/>
        </w:rPr>
      </w:pPr>
      <w:r>
        <w:rPr>
          <w:rFonts w:ascii="Arial" w:hAnsi="Arial" w:cs="Arial"/>
          <w:sz w:val="20"/>
          <w:szCs w:val="20"/>
        </w:rPr>
        <w:lastRenderedPageBreak/>
        <w:t>Veel</w:t>
      </w:r>
      <w:r w:rsidR="00B46098">
        <w:rPr>
          <w:rFonts w:ascii="Arial" w:hAnsi="Arial" w:cs="Arial"/>
          <w:sz w:val="20"/>
          <w:szCs w:val="20"/>
        </w:rPr>
        <w:t xml:space="preserve"> burgers zijn door de zorgstaat afhankelijk geworden van sociale voorzieningen en zijn vaak niet </w:t>
      </w:r>
      <w:r>
        <w:rPr>
          <w:rFonts w:ascii="Arial" w:hAnsi="Arial" w:cs="Arial"/>
          <w:sz w:val="20"/>
          <w:szCs w:val="20"/>
        </w:rPr>
        <w:t xml:space="preserve">meer </w:t>
      </w:r>
      <w:r w:rsidR="00B46098">
        <w:rPr>
          <w:rFonts w:ascii="Arial" w:hAnsi="Arial" w:cs="Arial"/>
          <w:sz w:val="20"/>
          <w:szCs w:val="20"/>
        </w:rPr>
        <w:t>in staat zelfstandig uit deze situatie te komen.</w:t>
      </w:r>
      <w:r w:rsidR="00452DBF">
        <w:rPr>
          <w:rFonts w:ascii="Arial" w:hAnsi="Arial" w:cs="Arial"/>
          <w:sz w:val="20"/>
          <w:szCs w:val="20"/>
        </w:rPr>
        <w:t xml:space="preserve"> </w:t>
      </w:r>
      <w:r w:rsidR="00B46098">
        <w:rPr>
          <w:rFonts w:ascii="Arial" w:hAnsi="Arial" w:cs="Arial"/>
          <w:sz w:val="20"/>
          <w:szCs w:val="20"/>
        </w:rPr>
        <w:t xml:space="preserve">Het vereist </w:t>
      </w:r>
      <w:r w:rsidR="00452DBF">
        <w:rPr>
          <w:rFonts w:ascii="Arial" w:hAnsi="Arial" w:cs="Arial"/>
          <w:sz w:val="20"/>
          <w:szCs w:val="20"/>
        </w:rPr>
        <w:t xml:space="preserve">dus </w:t>
      </w:r>
      <w:r w:rsidR="00B46098">
        <w:rPr>
          <w:rFonts w:ascii="Arial" w:hAnsi="Arial" w:cs="Arial"/>
          <w:sz w:val="20"/>
          <w:szCs w:val="20"/>
        </w:rPr>
        <w:t xml:space="preserve">professionele ondersteuning om mensen te begeleiden naar zelfredzaamheid. De taak van hulpverleners </w:t>
      </w:r>
      <w:r w:rsidR="00C43529">
        <w:rPr>
          <w:rFonts w:ascii="Arial" w:hAnsi="Arial" w:cs="Arial"/>
          <w:sz w:val="20"/>
          <w:szCs w:val="20"/>
        </w:rPr>
        <w:t xml:space="preserve">anno 2018 is </w:t>
      </w:r>
      <w:r w:rsidR="00B46098">
        <w:rPr>
          <w:rFonts w:ascii="Arial" w:hAnsi="Arial" w:cs="Arial"/>
          <w:sz w:val="20"/>
          <w:szCs w:val="20"/>
        </w:rPr>
        <w:t>om de cliënt</w:t>
      </w:r>
      <w:r w:rsidR="000B7224">
        <w:rPr>
          <w:rFonts w:ascii="Arial" w:hAnsi="Arial" w:cs="Arial"/>
          <w:sz w:val="20"/>
          <w:szCs w:val="20"/>
        </w:rPr>
        <w:t>en</w:t>
      </w:r>
      <w:r w:rsidR="00B46098">
        <w:rPr>
          <w:rFonts w:ascii="Arial" w:hAnsi="Arial" w:cs="Arial"/>
          <w:sz w:val="20"/>
          <w:szCs w:val="20"/>
        </w:rPr>
        <w:t xml:space="preserve"> te activeren en motiveren zodat zij in de toekomst ze</w:t>
      </w:r>
      <w:r w:rsidR="00452DBF">
        <w:rPr>
          <w:rFonts w:ascii="Arial" w:hAnsi="Arial" w:cs="Arial"/>
          <w:sz w:val="20"/>
          <w:szCs w:val="20"/>
        </w:rPr>
        <w:t>lfredzaam zijn.</w:t>
      </w:r>
    </w:p>
    <w:p w14:paraId="0CDA3324" w14:textId="7DBB35DC" w:rsidR="0095391F" w:rsidRDefault="00452DBF" w:rsidP="00C7515C">
      <w:pPr>
        <w:spacing w:line="360" w:lineRule="auto"/>
        <w:rPr>
          <w:rFonts w:ascii="Arial" w:hAnsi="Arial" w:cs="Arial"/>
          <w:color w:val="FF0000"/>
          <w:sz w:val="20"/>
          <w:szCs w:val="20"/>
        </w:rPr>
      </w:pPr>
      <w:r>
        <w:rPr>
          <w:rFonts w:ascii="Arial" w:hAnsi="Arial" w:cs="Arial"/>
          <w:sz w:val="20"/>
          <w:szCs w:val="20"/>
        </w:rPr>
        <w:t xml:space="preserve">Echter zijn niet alle mensen zelfredzaam. Sommige mensen hebben geen familie, vrienden of ander sociaal netwerk waar zij op terug kunnen vallen. Daarbij beschikt de omgeving niet altijd over de capaciteiten om geschikte ondersteuning te bieden omdat zij vaak zelf ook in een dergelijke situatie zitten. ‘’De lamme heeft niks aan de </w:t>
      </w:r>
      <w:r w:rsidRPr="00E655C4">
        <w:rPr>
          <w:rFonts w:ascii="Arial" w:hAnsi="Arial" w:cs="Arial"/>
          <w:sz w:val="20"/>
          <w:szCs w:val="20"/>
        </w:rPr>
        <w:t>blinde’’ (Van Houten, 2016).</w:t>
      </w:r>
      <w:r w:rsidR="00E93A0A" w:rsidRPr="00E655C4">
        <w:rPr>
          <w:rFonts w:ascii="Arial" w:hAnsi="Arial" w:cs="Arial"/>
          <w:sz w:val="20"/>
          <w:szCs w:val="20"/>
        </w:rPr>
        <w:t xml:space="preserve"> </w:t>
      </w:r>
      <w:r w:rsidR="00E93A0A" w:rsidRPr="00195E3D">
        <w:rPr>
          <w:rFonts w:ascii="Arial" w:hAnsi="Arial" w:cs="Arial"/>
          <w:sz w:val="20"/>
          <w:szCs w:val="20"/>
        </w:rPr>
        <w:t>Ook kan deze hulpbehoevendheid mogelijk schadelijk zijn voor de relatie tussen familie of vrienden die deze zorg bieden in de vorm van bijvoorbeeld mantelzorg. Niemand vindt het prettig om hulpbehoevend te zijn. En als je daar je naaste mee moet belasten geeft het geen gevoel van eigenwaarde.</w:t>
      </w:r>
    </w:p>
    <w:p w14:paraId="5005717E" w14:textId="77777777" w:rsidR="0095391F" w:rsidRDefault="001C05F5" w:rsidP="00C7515C">
      <w:pPr>
        <w:spacing w:line="360" w:lineRule="auto"/>
        <w:rPr>
          <w:rFonts w:ascii="Arial" w:hAnsi="Arial" w:cs="Arial"/>
          <w:sz w:val="20"/>
          <w:szCs w:val="20"/>
        </w:rPr>
      </w:pPr>
      <w:r>
        <w:rPr>
          <w:rFonts w:ascii="Arial" w:hAnsi="Arial" w:cs="Arial"/>
          <w:sz w:val="20"/>
          <w:szCs w:val="20"/>
        </w:rPr>
        <w:t>Voor sommige mensen is het vanzelfsprekend dat je zorgtaken overneemt van je naasten zodra zij dit nodig hebben. Voor zorgbehoevende</w:t>
      </w:r>
      <w:r w:rsidR="0095391F">
        <w:rPr>
          <w:rFonts w:ascii="Arial" w:hAnsi="Arial" w:cs="Arial"/>
          <w:sz w:val="20"/>
          <w:szCs w:val="20"/>
        </w:rPr>
        <w:t>n</w:t>
      </w:r>
      <w:r>
        <w:rPr>
          <w:rFonts w:ascii="Arial" w:hAnsi="Arial" w:cs="Arial"/>
          <w:sz w:val="20"/>
          <w:szCs w:val="20"/>
        </w:rPr>
        <w:t xml:space="preserve"> is het een ander verhaal. Zij geven aan dat het belastend is voor </w:t>
      </w:r>
      <w:r w:rsidR="00B92404">
        <w:rPr>
          <w:rFonts w:ascii="Arial" w:hAnsi="Arial" w:cs="Arial"/>
          <w:sz w:val="20"/>
          <w:szCs w:val="20"/>
        </w:rPr>
        <w:t xml:space="preserve">relaties, </w:t>
      </w:r>
      <w:r>
        <w:rPr>
          <w:rFonts w:ascii="Arial" w:hAnsi="Arial" w:cs="Arial"/>
          <w:sz w:val="20"/>
          <w:szCs w:val="20"/>
        </w:rPr>
        <w:t>familierelaties</w:t>
      </w:r>
      <w:r w:rsidR="00B92404">
        <w:rPr>
          <w:rFonts w:ascii="Arial" w:hAnsi="Arial" w:cs="Arial"/>
          <w:sz w:val="20"/>
          <w:szCs w:val="20"/>
        </w:rPr>
        <w:t xml:space="preserve"> en </w:t>
      </w:r>
      <w:r>
        <w:rPr>
          <w:rFonts w:ascii="Arial" w:hAnsi="Arial" w:cs="Arial"/>
          <w:sz w:val="20"/>
          <w:szCs w:val="20"/>
        </w:rPr>
        <w:t>vriendschappen</w:t>
      </w:r>
      <w:r w:rsidR="00B92404">
        <w:rPr>
          <w:rFonts w:ascii="Arial" w:hAnsi="Arial" w:cs="Arial"/>
          <w:sz w:val="20"/>
          <w:szCs w:val="20"/>
        </w:rPr>
        <w:t xml:space="preserve">. Het zorgt ook voor een bepaalde rolverdeling in de relatie waarbij de gelijkwaardigheid veranderd in een ongelijkwaardige vriendschap. </w:t>
      </w:r>
      <w:r w:rsidR="004C3AF1">
        <w:rPr>
          <w:rFonts w:ascii="Arial" w:hAnsi="Arial" w:cs="Arial"/>
          <w:sz w:val="20"/>
          <w:szCs w:val="20"/>
        </w:rPr>
        <w:t xml:space="preserve">In relaties zie je vaak dat de relatie veranderd van ‘partner’ naar ‘verzorger’. Hierdoor wordt een afstand gecreëerd en komt de relatie en gelijkwaardigheid onder druk te staan. </w:t>
      </w:r>
      <w:r w:rsidR="00B92404">
        <w:rPr>
          <w:rFonts w:ascii="Arial" w:hAnsi="Arial" w:cs="Arial"/>
          <w:sz w:val="20"/>
          <w:szCs w:val="20"/>
        </w:rPr>
        <w:t>En daarbij houden mensen het met informele relaties liever lekker luchtig in plaats van over de beperkingen te praten. ‘</w:t>
      </w:r>
      <w:r w:rsidR="00B92404" w:rsidRPr="00B92404">
        <w:rPr>
          <w:rFonts w:ascii="Arial" w:hAnsi="Arial" w:cs="Arial"/>
          <w:i/>
          <w:sz w:val="20"/>
          <w:szCs w:val="20"/>
        </w:rPr>
        <w:t>’Als je schoondochter al de hele dag werkt laat je haar</w:t>
      </w:r>
      <w:r w:rsidR="00B92404">
        <w:rPr>
          <w:rFonts w:ascii="Arial" w:hAnsi="Arial" w:cs="Arial"/>
          <w:i/>
          <w:sz w:val="20"/>
          <w:szCs w:val="20"/>
        </w:rPr>
        <w:t xml:space="preserve"> daarna</w:t>
      </w:r>
      <w:r w:rsidR="00B92404" w:rsidRPr="00B92404">
        <w:rPr>
          <w:rFonts w:ascii="Arial" w:hAnsi="Arial" w:cs="Arial"/>
          <w:i/>
          <w:sz w:val="20"/>
          <w:szCs w:val="20"/>
        </w:rPr>
        <w:t xml:space="preserve"> toch niet meer komen om ook nog eens mijn woning te poetsen?’’</w:t>
      </w:r>
      <w:r w:rsidR="00B92404" w:rsidRPr="00E42E2E">
        <w:rPr>
          <w:rFonts w:ascii="Arial" w:hAnsi="Arial" w:cs="Arial"/>
          <w:sz w:val="20"/>
          <w:szCs w:val="20"/>
        </w:rPr>
        <w:t xml:space="preserve"> (</w:t>
      </w:r>
      <w:r w:rsidR="00E655C4" w:rsidRPr="00E42E2E">
        <w:rPr>
          <w:rFonts w:ascii="Arial" w:hAnsi="Arial" w:cs="Arial"/>
          <w:sz w:val="20"/>
          <w:szCs w:val="20"/>
        </w:rPr>
        <w:t xml:space="preserve">Van </w:t>
      </w:r>
      <w:r w:rsidR="00B92404" w:rsidRPr="00E42E2E">
        <w:rPr>
          <w:rFonts w:ascii="Arial" w:hAnsi="Arial" w:cs="Arial"/>
          <w:sz w:val="20"/>
          <w:szCs w:val="20"/>
        </w:rPr>
        <w:t xml:space="preserve">Kampen &amp; Huijben, 2018). </w:t>
      </w:r>
    </w:p>
    <w:p w14:paraId="361B8E44" w14:textId="075AF845" w:rsidR="00F42BBB" w:rsidRDefault="00B92404" w:rsidP="00C7515C">
      <w:pPr>
        <w:spacing w:line="360" w:lineRule="auto"/>
        <w:rPr>
          <w:b/>
          <w:sz w:val="24"/>
          <w:szCs w:val="24"/>
        </w:rPr>
      </w:pPr>
      <w:r w:rsidRPr="004C3AF1">
        <w:rPr>
          <w:rFonts w:ascii="Arial" w:hAnsi="Arial" w:cs="Arial"/>
          <w:sz w:val="20"/>
          <w:szCs w:val="20"/>
        </w:rPr>
        <w:t>Toch komt het in de praktijk steeds vaker voor dat mensen terug moeten vallen op hun sociale netwerk.</w:t>
      </w:r>
      <w:r w:rsidRPr="00B92404">
        <w:rPr>
          <w:rFonts w:ascii="Arial" w:hAnsi="Arial" w:cs="Arial"/>
          <w:i/>
          <w:sz w:val="20"/>
          <w:szCs w:val="20"/>
        </w:rPr>
        <w:t xml:space="preserve"> </w:t>
      </w:r>
      <w:r w:rsidR="004C3AF1" w:rsidRPr="00195E3D">
        <w:rPr>
          <w:rFonts w:ascii="Arial" w:hAnsi="Arial" w:cs="Arial"/>
          <w:sz w:val="20"/>
          <w:szCs w:val="20"/>
        </w:rPr>
        <w:t>Als samenleving kun je niet alleen beroep doen op zelfredzaamheid van mensen. Dit is niet realistisch, simpelweg omdat niet alle mensen zelfredzaam zijn</w:t>
      </w:r>
      <w:r w:rsidR="004C3AF1">
        <w:rPr>
          <w:rFonts w:ascii="Arial" w:hAnsi="Arial" w:cs="Arial"/>
          <w:sz w:val="20"/>
          <w:szCs w:val="20"/>
        </w:rPr>
        <w:t xml:space="preserve"> </w:t>
      </w:r>
      <w:r w:rsidR="004C3AF1" w:rsidRPr="00E655C4">
        <w:rPr>
          <w:rFonts w:ascii="Arial" w:hAnsi="Arial" w:cs="Arial"/>
          <w:sz w:val="20"/>
          <w:szCs w:val="20"/>
        </w:rPr>
        <w:t>(Van Houten, 201</w:t>
      </w:r>
      <w:r w:rsidR="00E655C4" w:rsidRPr="00E655C4">
        <w:rPr>
          <w:rFonts w:ascii="Arial" w:hAnsi="Arial" w:cs="Arial"/>
          <w:sz w:val="20"/>
          <w:szCs w:val="20"/>
        </w:rPr>
        <w:t>8</w:t>
      </w:r>
      <w:r w:rsidR="004C3AF1" w:rsidRPr="00E655C4">
        <w:rPr>
          <w:rFonts w:ascii="Arial" w:hAnsi="Arial" w:cs="Arial"/>
          <w:sz w:val="20"/>
          <w:szCs w:val="20"/>
        </w:rPr>
        <w:t>).</w:t>
      </w:r>
      <w:r w:rsidR="0095391F">
        <w:rPr>
          <w:rFonts w:ascii="Arial" w:hAnsi="Arial" w:cs="Arial"/>
          <w:sz w:val="20"/>
          <w:szCs w:val="20"/>
        </w:rPr>
        <w:t xml:space="preserve"> </w:t>
      </w:r>
      <w:r w:rsidR="00BB2336">
        <w:rPr>
          <w:rFonts w:ascii="Arial" w:hAnsi="Arial" w:cs="Arial"/>
          <w:sz w:val="20"/>
          <w:szCs w:val="20"/>
        </w:rPr>
        <w:t xml:space="preserve">Burgers zijn de afgelopen jaren gewend geraakt aan een verzorgingsstaat. Een samenleving waarbij burgers beroep konden doen op voorzieningen vanuit de overheid. In de omschakeling naar de participatiewet moeten burgers ineens schakelen en wordt er van ze verwacht dat zij zelfredzaam zijn. Maar is het wel zo vanzelfsprekend dat burgers zelfredzaam zijn? </w:t>
      </w:r>
      <w:r w:rsidR="004C3AF1">
        <w:rPr>
          <w:rFonts w:ascii="Arial" w:hAnsi="Arial" w:cs="Arial"/>
          <w:sz w:val="20"/>
          <w:szCs w:val="20"/>
        </w:rPr>
        <w:t>Nee, v</w:t>
      </w:r>
      <w:r w:rsidR="00BB2336">
        <w:rPr>
          <w:rFonts w:ascii="Arial" w:hAnsi="Arial" w:cs="Arial"/>
          <w:sz w:val="20"/>
          <w:szCs w:val="20"/>
        </w:rPr>
        <w:t>anzelfsprekend betekent dat je ergens niet meer over na hoeft te denken omdat het automatisch gaat.</w:t>
      </w:r>
      <w:r w:rsidR="004C3AF1">
        <w:rPr>
          <w:rFonts w:ascii="Arial" w:hAnsi="Arial" w:cs="Arial"/>
          <w:color w:val="FF0000"/>
          <w:sz w:val="20"/>
          <w:szCs w:val="20"/>
        </w:rPr>
        <w:t xml:space="preserve"> </w:t>
      </w:r>
      <w:r w:rsidR="004C3AF1" w:rsidRPr="004C3AF1">
        <w:rPr>
          <w:rFonts w:ascii="Arial" w:hAnsi="Arial" w:cs="Arial"/>
          <w:sz w:val="20"/>
          <w:szCs w:val="20"/>
        </w:rPr>
        <w:t>Dit is niet het geval want er zijn nog genoeg mensen die dit niet kunnen</w:t>
      </w:r>
      <w:r w:rsidR="00F97483" w:rsidRPr="004C3AF1">
        <w:rPr>
          <w:rFonts w:ascii="Arial" w:hAnsi="Arial" w:cs="Arial"/>
          <w:b/>
          <w:sz w:val="20"/>
          <w:szCs w:val="20"/>
        </w:rPr>
        <w:t xml:space="preserve"> </w:t>
      </w:r>
      <w:r w:rsidR="00F97483" w:rsidRPr="00E655C4">
        <w:rPr>
          <w:rFonts w:ascii="Arial" w:hAnsi="Arial" w:cs="Arial"/>
          <w:sz w:val="20"/>
          <w:szCs w:val="20"/>
        </w:rPr>
        <w:t>(</w:t>
      </w:r>
      <w:r w:rsidR="00E655C4" w:rsidRPr="00E655C4">
        <w:rPr>
          <w:rFonts w:ascii="Arial" w:hAnsi="Arial" w:cs="Arial"/>
          <w:sz w:val="20"/>
          <w:szCs w:val="20"/>
        </w:rPr>
        <w:t xml:space="preserve">De </w:t>
      </w:r>
      <w:r w:rsidR="00F97483" w:rsidRPr="00E655C4">
        <w:rPr>
          <w:rFonts w:ascii="Arial" w:hAnsi="Arial" w:cs="Arial"/>
          <w:sz w:val="20"/>
          <w:szCs w:val="20"/>
        </w:rPr>
        <w:t>Brabander, 2014)</w:t>
      </w:r>
      <w:r w:rsidR="004C3AF1" w:rsidRPr="00E655C4">
        <w:rPr>
          <w:rFonts w:ascii="Arial" w:hAnsi="Arial" w:cs="Arial"/>
          <w:sz w:val="20"/>
          <w:szCs w:val="20"/>
        </w:rPr>
        <w:t>.</w:t>
      </w:r>
      <w:r w:rsidR="00F97483" w:rsidRPr="00E655C4">
        <w:rPr>
          <w:b/>
          <w:sz w:val="24"/>
          <w:szCs w:val="24"/>
        </w:rPr>
        <w:t xml:space="preserve"> </w:t>
      </w:r>
    </w:p>
    <w:p w14:paraId="47F31F05" w14:textId="77777777" w:rsidR="00F42BBB" w:rsidRDefault="00F42BBB">
      <w:pPr>
        <w:rPr>
          <w:b/>
          <w:sz w:val="24"/>
          <w:szCs w:val="24"/>
        </w:rPr>
      </w:pPr>
      <w:r>
        <w:rPr>
          <w:b/>
          <w:sz w:val="24"/>
          <w:szCs w:val="24"/>
        </w:rPr>
        <w:br w:type="page"/>
      </w:r>
    </w:p>
    <w:p w14:paraId="57C7F6B1" w14:textId="22F12269" w:rsidR="001E1236" w:rsidRDefault="001E1236" w:rsidP="001E1236">
      <w:pPr>
        <w:pStyle w:val="Kop1"/>
      </w:pPr>
      <w:bookmarkStart w:id="24" w:name="_Toc517272593"/>
      <w:r>
        <w:lastRenderedPageBreak/>
        <w:t>Hoofdstuk 3: Methodologie</w:t>
      </w:r>
      <w:bookmarkEnd w:id="24"/>
    </w:p>
    <w:p w14:paraId="23000A0F" w14:textId="2CAB6EC1" w:rsidR="001E1236" w:rsidRDefault="001E1236" w:rsidP="001E1236"/>
    <w:p w14:paraId="47C4B19D" w14:textId="260CD6B8" w:rsidR="004832F4" w:rsidRDefault="004832F4" w:rsidP="004832F4">
      <w:pPr>
        <w:spacing w:line="360" w:lineRule="auto"/>
        <w:rPr>
          <w:rFonts w:ascii="Arial" w:hAnsi="Arial" w:cs="Arial"/>
          <w:sz w:val="20"/>
          <w:szCs w:val="20"/>
        </w:rPr>
      </w:pPr>
      <w:r w:rsidRPr="004832F4">
        <w:rPr>
          <w:rFonts w:ascii="Arial" w:hAnsi="Arial" w:cs="Arial"/>
          <w:sz w:val="20"/>
          <w:szCs w:val="20"/>
        </w:rPr>
        <w:t>Dit hoofdstuk beschrijft de methode die gebruikt word</w:t>
      </w:r>
      <w:r w:rsidR="00E30054">
        <w:rPr>
          <w:rFonts w:ascii="Arial" w:hAnsi="Arial" w:cs="Arial"/>
          <w:sz w:val="20"/>
          <w:szCs w:val="20"/>
        </w:rPr>
        <w:t>t</w:t>
      </w:r>
      <w:r w:rsidRPr="004832F4">
        <w:rPr>
          <w:rFonts w:ascii="Arial" w:hAnsi="Arial" w:cs="Arial"/>
          <w:sz w:val="20"/>
          <w:szCs w:val="20"/>
        </w:rPr>
        <w:t xml:space="preserve"> in dit onderzoek. </w:t>
      </w:r>
      <w:r w:rsidR="00E30054">
        <w:rPr>
          <w:rFonts w:ascii="Arial" w:hAnsi="Arial" w:cs="Arial"/>
          <w:sz w:val="20"/>
          <w:szCs w:val="20"/>
        </w:rPr>
        <w:t>I</w:t>
      </w:r>
      <w:r w:rsidRPr="004832F4">
        <w:rPr>
          <w:rFonts w:ascii="Arial" w:hAnsi="Arial" w:cs="Arial"/>
          <w:sz w:val="20"/>
          <w:szCs w:val="20"/>
        </w:rPr>
        <w:t xml:space="preserve">n paragraaf 3.1 </w:t>
      </w:r>
      <w:r w:rsidR="00E30054">
        <w:rPr>
          <w:rFonts w:ascii="Arial" w:hAnsi="Arial" w:cs="Arial"/>
          <w:sz w:val="20"/>
          <w:szCs w:val="20"/>
        </w:rPr>
        <w:t xml:space="preserve">wordt beschreven </w:t>
      </w:r>
      <w:r w:rsidRPr="004832F4">
        <w:rPr>
          <w:rFonts w:ascii="Arial" w:hAnsi="Arial" w:cs="Arial"/>
          <w:sz w:val="20"/>
          <w:szCs w:val="20"/>
        </w:rPr>
        <w:t xml:space="preserve">wat de onderzoekspopulatie is en hoe er wordt geselecteerd op respondenten. </w:t>
      </w:r>
      <w:r w:rsidR="00E30054">
        <w:rPr>
          <w:rFonts w:ascii="Arial" w:hAnsi="Arial" w:cs="Arial"/>
          <w:sz w:val="20"/>
          <w:szCs w:val="20"/>
        </w:rPr>
        <w:t>Hierna volgt in paragraaf 3.2 de</w:t>
      </w:r>
      <w:r w:rsidRPr="004832F4">
        <w:rPr>
          <w:rFonts w:ascii="Arial" w:hAnsi="Arial" w:cs="Arial"/>
          <w:sz w:val="20"/>
          <w:szCs w:val="20"/>
        </w:rPr>
        <w:t xml:space="preserve"> dataverzamelingsmethode. Deze licht toe hoe de data verzameld </w:t>
      </w:r>
      <w:r w:rsidR="006E7BC0">
        <w:rPr>
          <w:rFonts w:ascii="Arial" w:hAnsi="Arial" w:cs="Arial"/>
          <w:sz w:val="20"/>
          <w:szCs w:val="20"/>
        </w:rPr>
        <w:t xml:space="preserve">wordt. </w:t>
      </w:r>
      <w:r w:rsidR="00E30054">
        <w:rPr>
          <w:rFonts w:ascii="Arial" w:hAnsi="Arial" w:cs="Arial"/>
          <w:sz w:val="20"/>
          <w:szCs w:val="20"/>
        </w:rPr>
        <w:t xml:space="preserve">Vervolgens geeft </w:t>
      </w:r>
      <w:r w:rsidRPr="004832F4">
        <w:rPr>
          <w:rFonts w:ascii="Arial" w:hAnsi="Arial" w:cs="Arial"/>
          <w:sz w:val="20"/>
          <w:szCs w:val="20"/>
        </w:rPr>
        <w:t>paragraaf 3.3</w:t>
      </w:r>
      <w:r w:rsidR="00004CC5">
        <w:rPr>
          <w:rFonts w:ascii="Arial" w:hAnsi="Arial" w:cs="Arial"/>
          <w:sz w:val="20"/>
          <w:szCs w:val="20"/>
        </w:rPr>
        <w:t xml:space="preserve"> </w:t>
      </w:r>
      <w:r w:rsidRPr="004832F4">
        <w:rPr>
          <w:rFonts w:ascii="Arial" w:hAnsi="Arial" w:cs="Arial"/>
          <w:sz w:val="20"/>
          <w:szCs w:val="20"/>
        </w:rPr>
        <w:t xml:space="preserve">een beschrijving van het meetinstrument dat gebruikt </w:t>
      </w:r>
      <w:r w:rsidR="006E7BC0">
        <w:rPr>
          <w:rFonts w:ascii="Arial" w:hAnsi="Arial" w:cs="Arial"/>
          <w:sz w:val="20"/>
          <w:szCs w:val="20"/>
        </w:rPr>
        <w:t>is in dit onderzoek</w:t>
      </w:r>
      <w:r w:rsidRPr="004832F4">
        <w:rPr>
          <w:rFonts w:ascii="Arial" w:hAnsi="Arial" w:cs="Arial"/>
          <w:sz w:val="20"/>
          <w:szCs w:val="20"/>
        </w:rPr>
        <w:t>. Ten slotte staat in paragraaf 3.4 beschreven hoe de data geanalyseerd gaat worden.</w:t>
      </w:r>
    </w:p>
    <w:p w14:paraId="56CCCF87" w14:textId="77777777" w:rsidR="00D24007" w:rsidRPr="004832F4" w:rsidRDefault="00D24007" w:rsidP="004832F4">
      <w:pPr>
        <w:spacing w:line="360" w:lineRule="auto"/>
        <w:rPr>
          <w:rFonts w:ascii="Arial" w:hAnsi="Arial" w:cs="Arial"/>
          <w:sz w:val="20"/>
          <w:szCs w:val="20"/>
        </w:rPr>
      </w:pPr>
    </w:p>
    <w:p w14:paraId="59E53C0A" w14:textId="0C7D8AE3" w:rsidR="004832F4" w:rsidRPr="00D24007" w:rsidRDefault="00D24007" w:rsidP="00D24007">
      <w:pPr>
        <w:pStyle w:val="Kop2"/>
        <w:rPr>
          <w:color w:val="auto"/>
        </w:rPr>
      </w:pPr>
      <w:bookmarkStart w:id="25" w:name="_Toc517272594"/>
      <w:r w:rsidRPr="00D24007">
        <w:rPr>
          <w:color w:val="auto"/>
        </w:rPr>
        <w:t>3.1 Onderzoekspopulatie en steekproef</w:t>
      </w:r>
      <w:bookmarkEnd w:id="25"/>
    </w:p>
    <w:p w14:paraId="0CB2B6CD" w14:textId="77777777" w:rsidR="00D24007" w:rsidRDefault="00D24007" w:rsidP="005D64AE"/>
    <w:p w14:paraId="69766E93" w14:textId="77777777" w:rsidR="00E30054" w:rsidRDefault="004832F4" w:rsidP="00006C44">
      <w:pPr>
        <w:spacing w:line="360" w:lineRule="auto"/>
        <w:rPr>
          <w:rFonts w:ascii="Arial" w:hAnsi="Arial" w:cs="Arial"/>
          <w:sz w:val="20"/>
          <w:szCs w:val="20"/>
        </w:rPr>
      </w:pPr>
      <w:r w:rsidRPr="00006C44">
        <w:rPr>
          <w:rFonts w:ascii="Arial" w:hAnsi="Arial" w:cs="Arial"/>
          <w:sz w:val="20"/>
          <w:szCs w:val="20"/>
        </w:rPr>
        <w:t>Voor dit onderzoek h</w:t>
      </w:r>
      <w:r w:rsidR="00061079" w:rsidRPr="00006C44">
        <w:rPr>
          <w:rFonts w:ascii="Arial" w:hAnsi="Arial" w:cs="Arial"/>
          <w:sz w:val="20"/>
          <w:szCs w:val="20"/>
        </w:rPr>
        <w:t xml:space="preserve">eeft de onderzoeker </w:t>
      </w:r>
      <w:r w:rsidRPr="00006C44">
        <w:rPr>
          <w:rFonts w:ascii="Arial" w:hAnsi="Arial" w:cs="Arial"/>
          <w:sz w:val="20"/>
          <w:szCs w:val="20"/>
        </w:rPr>
        <w:t>de keus gemaakt om</w:t>
      </w:r>
      <w:r w:rsidR="00FB27D9" w:rsidRPr="00006C44">
        <w:rPr>
          <w:rFonts w:ascii="Arial" w:hAnsi="Arial" w:cs="Arial"/>
          <w:sz w:val="20"/>
          <w:szCs w:val="20"/>
        </w:rPr>
        <w:t xml:space="preserve"> eenheden in de vorm van personen</w:t>
      </w:r>
      <w:r w:rsidR="00E30054">
        <w:rPr>
          <w:rFonts w:ascii="Arial" w:hAnsi="Arial" w:cs="Arial"/>
          <w:sz w:val="20"/>
          <w:szCs w:val="20"/>
        </w:rPr>
        <w:t xml:space="preserve"> </w:t>
      </w:r>
      <w:r w:rsidRPr="00006C44">
        <w:rPr>
          <w:rFonts w:ascii="Arial" w:hAnsi="Arial" w:cs="Arial"/>
          <w:sz w:val="20"/>
          <w:szCs w:val="20"/>
        </w:rPr>
        <w:t xml:space="preserve">te interviewen. </w:t>
      </w:r>
      <w:r w:rsidR="00E30054">
        <w:rPr>
          <w:rFonts w:ascii="Arial" w:hAnsi="Arial" w:cs="Arial"/>
          <w:sz w:val="20"/>
          <w:szCs w:val="20"/>
        </w:rPr>
        <w:t xml:space="preserve">Dit zijn de cliënten en (woon)begeleiders. Deze keuze is gemaakt omdat het belangrijk is </w:t>
      </w:r>
      <w:r w:rsidR="000F348B" w:rsidRPr="00006C44">
        <w:rPr>
          <w:rFonts w:ascii="Arial" w:hAnsi="Arial" w:cs="Arial"/>
          <w:sz w:val="20"/>
          <w:szCs w:val="20"/>
        </w:rPr>
        <w:t xml:space="preserve">voor </w:t>
      </w:r>
      <w:r w:rsidR="00E30054">
        <w:rPr>
          <w:rFonts w:ascii="Arial" w:hAnsi="Arial" w:cs="Arial"/>
          <w:sz w:val="20"/>
          <w:szCs w:val="20"/>
        </w:rPr>
        <w:t xml:space="preserve">het </w:t>
      </w:r>
      <w:r w:rsidR="000F348B" w:rsidRPr="00006C44">
        <w:rPr>
          <w:rFonts w:ascii="Arial" w:hAnsi="Arial" w:cs="Arial"/>
          <w:sz w:val="20"/>
          <w:szCs w:val="20"/>
        </w:rPr>
        <w:t>onderzoek om te achterhalen hoe de cliënten</w:t>
      </w:r>
      <w:r w:rsidR="00FB27D9" w:rsidRPr="00006C44">
        <w:rPr>
          <w:rFonts w:ascii="Arial" w:hAnsi="Arial" w:cs="Arial"/>
          <w:sz w:val="20"/>
          <w:szCs w:val="20"/>
        </w:rPr>
        <w:t>,</w:t>
      </w:r>
      <w:r w:rsidR="000F348B" w:rsidRPr="00006C44">
        <w:rPr>
          <w:rFonts w:ascii="Arial" w:hAnsi="Arial" w:cs="Arial"/>
          <w:sz w:val="20"/>
          <w:szCs w:val="20"/>
        </w:rPr>
        <w:t xml:space="preserve"> de </w:t>
      </w:r>
      <w:r w:rsidR="00E42E2E">
        <w:rPr>
          <w:rFonts w:ascii="Arial" w:hAnsi="Arial" w:cs="Arial"/>
          <w:sz w:val="20"/>
          <w:szCs w:val="20"/>
        </w:rPr>
        <w:t>begeleiding</w:t>
      </w:r>
      <w:r w:rsidR="000F348B" w:rsidRPr="00006C44">
        <w:rPr>
          <w:rFonts w:ascii="Arial" w:hAnsi="Arial" w:cs="Arial"/>
          <w:sz w:val="20"/>
          <w:szCs w:val="20"/>
        </w:rPr>
        <w:t xml:space="preserve"> ervaren</w:t>
      </w:r>
      <w:r w:rsidR="00E30054">
        <w:rPr>
          <w:rFonts w:ascii="Arial" w:hAnsi="Arial" w:cs="Arial"/>
          <w:sz w:val="20"/>
          <w:szCs w:val="20"/>
        </w:rPr>
        <w:t xml:space="preserve"> en </w:t>
      </w:r>
      <w:r w:rsidR="000F348B" w:rsidRPr="00006C44">
        <w:rPr>
          <w:rFonts w:ascii="Arial" w:hAnsi="Arial" w:cs="Arial"/>
          <w:sz w:val="20"/>
          <w:szCs w:val="20"/>
        </w:rPr>
        <w:t xml:space="preserve">hoe de </w:t>
      </w:r>
      <w:r w:rsidR="00BB1688">
        <w:rPr>
          <w:rFonts w:ascii="Arial" w:hAnsi="Arial" w:cs="Arial"/>
          <w:sz w:val="20"/>
          <w:szCs w:val="20"/>
        </w:rPr>
        <w:t>begeleiders</w:t>
      </w:r>
      <w:r w:rsidR="000F348B" w:rsidRPr="00006C44">
        <w:rPr>
          <w:rFonts w:ascii="Arial" w:hAnsi="Arial" w:cs="Arial"/>
          <w:sz w:val="20"/>
          <w:szCs w:val="20"/>
        </w:rPr>
        <w:t xml:space="preserve"> denken dat zij inspelen op de zelf</w:t>
      </w:r>
      <w:r w:rsidR="006E7BC0">
        <w:rPr>
          <w:rFonts w:ascii="Arial" w:hAnsi="Arial" w:cs="Arial"/>
          <w:sz w:val="20"/>
          <w:szCs w:val="20"/>
        </w:rPr>
        <w:t>redzaamheid</w:t>
      </w:r>
      <w:r w:rsidR="000F348B" w:rsidRPr="00006C44">
        <w:rPr>
          <w:rFonts w:ascii="Arial" w:hAnsi="Arial" w:cs="Arial"/>
          <w:sz w:val="20"/>
          <w:szCs w:val="20"/>
        </w:rPr>
        <w:t xml:space="preserve"> van de cliënt.</w:t>
      </w:r>
      <w:r w:rsidR="00061079" w:rsidRPr="00006C44">
        <w:rPr>
          <w:rFonts w:ascii="Arial" w:hAnsi="Arial" w:cs="Arial"/>
          <w:sz w:val="20"/>
          <w:szCs w:val="20"/>
        </w:rPr>
        <w:t xml:space="preserve"> </w:t>
      </w:r>
    </w:p>
    <w:p w14:paraId="604E2AD1" w14:textId="1CAAA2CB" w:rsidR="004602F3" w:rsidRPr="00B007F6" w:rsidRDefault="00550A00" w:rsidP="00006C44">
      <w:pPr>
        <w:spacing w:line="360" w:lineRule="auto"/>
        <w:rPr>
          <w:rFonts w:ascii="Arial" w:hAnsi="Arial" w:cs="Arial"/>
          <w:sz w:val="20"/>
          <w:szCs w:val="20"/>
        </w:rPr>
      </w:pPr>
      <w:r w:rsidRPr="007B22A3">
        <w:rPr>
          <w:rFonts w:ascii="Arial" w:hAnsi="Arial" w:cs="Arial"/>
          <w:sz w:val="20"/>
          <w:szCs w:val="20"/>
        </w:rPr>
        <w:t xml:space="preserve">De </w:t>
      </w:r>
      <w:r w:rsidR="000B7224">
        <w:rPr>
          <w:rFonts w:ascii="Arial" w:hAnsi="Arial" w:cs="Arial"/>
          <w:sz w:val="20"/>
          <w:szCs w:val="20"/>
        </w:rPr>
        <w:t>hoofdvraag</w:t>
      </w:r>
      <w:r w:rsidR="000B7224" w:rsidRPr="007B22A3">
        <w:rPr>
          <w:rFonts w:ascii="Arial" w:hAnsi="Arial" w:cs="Arial"/>
          <w:sz w:val="20"/>
          <w:szCs w:val="20"/>
        </w:rPr>
        <w:t xml:space="preserve"> </w:t>
      </w:r>
      <w:r w:rsidRPr="007B22A3">
        <w:rPr>
          <w:rFonts w:ascii="Arial" w:hAnsi="Arial" w:cs="Arial"/>
          <w:sz w:val="20"/>
          <w:szCs w:val="20"/>
        </w:rPr>
        <w:t>luidt als volgt</w:t>
      </w:r>
      <w:r w:rsidRPr="00B007F6">
        <w:rPr>
          <w:rFonts w:ascii="Arial" w:hAnsi="Arial" w:cs="Arial"/>
          <w:sz w:val="20"/>
          <w:szCs w:val="20"/>
        </w:rPr>
        <w:t xml:space="preserve">: </w:t>
      </w:r>
      <w:r w:rsidR="007B22A3" w:rsidRPr="00B007F6">
        <w:rPr>
          <w:rFonts w:ascii="Arial" w:hAnsi="Arial" w:cs="Arial"/>
          <w:sz w:val="20"/>
          <w:szCs w:val="20"/>
        </w:rPr>
        <w:t>‘</w:t>
      </w:r>
      <w:r w:rsidR="000B7224" w:rsidRPr="00B007F6">
        <w:rPr>
          <w:rFonts w:ascii="Arial" w:hAnsi="Arial" w:cs="Arial"/>
          <w:sz w:val="20"/>
          <w:szCs w:val="22"/>
        </w:rPr>
        <w:t>Op welke manier kunnen (woon)begeleiders van organisatie X, de zelfredzaamheid</w:t>
      </w:r>
      <w:r w:rsidR="000B7224" w:rsidRPr="00B007F6">
        <w:rPr>
          <w:rStyle w:val="Voetnootmarkering"/>
          <w:rFonts w:ascii="Arial" w:hAnsi="Arial" w:cs="Arial"/>
          <w:sz w:val="20"/>
          <w:szCs w:val="22"/>
        </w:rPr>
        <w:footnoteReference w:id="2"/>
      </w:r>
      <w:r w:rsidR="000B7224" w:rsidRPr="00B007F6">
        <w:rPr>
          <w:rFonts w:ascii="Arial" w:hAnsi="Arial" w:cs="Arial"/>
          <w:sz w:val="16"/>
          <w:szCs w:val="16"/>
        </w:rPr>
        <w:t xml:space="preserve"> </w:t>
      </w:r>
      <w:r w:rsidR="000B7224" w:rsidRPr="00B007F6">
        <w:rPr>
          <w:rFonts w:ascii="Arial" w:hAnsi="Arial" w:cs="Arial"/>
          <w:sz w:val="20"/>
          <w:szCs w:val="22"/>
        </w:rPr>
        <w:t>van hun cliënten op een positieve manier bevorderen binnen de zorgvisie van de gemeente?’</w:t>
      </w:r>
    </w:p>
    <w:p w14:paraId="6A0B9D44" w14:textId="77777777" w:rsidR="004602F3" w:rsidRPr="00B007F6" w:rsidRDefault="004602F3" w:rsidP="00006C44">
      <w:pPr>
        <w:spacing w:line="360" w:lineRule="auto"/>
        <w:rPr>
          <w:rFonts w:ascii="Arial" w:hAnsi="Arial" w:cs="Arial"/>
          <w:b/>
          <w:sz w:val="20"/>
          <w:szCs w:val="20"/>
        </w:rPr>
      </w:pPr>
      <w:r w:rsidRPr="00B007F6">
        <w:rPr>
          <w:rFonts w:ascii="Arial" w:hAnsi="Arial" w:cs="Arial"/>
          <w:b/>
          <w:sz w:val="20"/>
          <w:szCs w:val="20"/>
        </w:rPr>
        <w:t>Theoretisch kader</w:t>
      </w:r>
    </w:p>
    <w:p w14:paraId="1FDFCD17" w14:textId="2AE9011A" w:rsidR="00647C0C" w:rsidRPr="00B007F6" w:rsidRDefault="007B22A3" w:rsidP="00006C44">
      <w:pPr>
        <w:spacing w:line="360" w:lineRule="auto"/>
        <w:rPr>
          <w:rFonts w:ascii="Arial" w:hAnsi="Arial" w:cs="Arial"/>
          <w:sz w:val="20"/>
          <w:szCs w:val="20"/>
        </w:rPr>
      </w:pPr>
      <w:r w:rsidRPr="00B007F6">
        <w:rPr>
          <w:rFonts w:ascii="Arial" w:hAnsi="Arial" w:cs="Arial"/>
          <w:sz w:val="20"/>
          <w:szCs w:val="20"/>
        </w:rPr>
        <w:t xml:space="preserve">Volgens Boeije (2014) is het bij de selectie van de onderzoekspopulatie van belang dat er wordt gekeken naar welke groep welke uitspraken doet. </w:t>
      </w:r>
      <w:r w:rsidR="004602F3" w:rsidRPr="00B007F6">
        <w:rPr>
          <w:rFonts w:ascii="Arial" w:hAnsi="Arial" w:cs="Arial"/>
          <w:sz w:val="20"/>
          <w:szCs w:val="20"/>
        </w:rPr>
        <w:t>Om een zo representatief mogelijk beeld te schetsen is gekozen om uit de populatie doelgericht onderzoekseenheden te selecteren die bepaalde kenmerken vertegenwoordigen of representeren (Boeije, 2014).</w:t>
      </w:r>
      <w:r w:rsidRPr="00B007F6">
        <w:rPr>
          <w:rFonts w:ascii="Arial" w:hAnsi="Arial" w:cs="Arial"/>
          <w:sz w:val="20"/>
          <w:szCs w:val="20"/>
        </w:rPr>
        <w:t xml:space="preserve"> </w:t>
      </w:r>
      <w:r w:rsidR="004602F3" w:rsidRPr="00B007F6">
        <w:rPr>
          <w:rFonts w:ascii="Arial" w:hAnsi="Arial" w:cs="Arial"/>
          <w:sz w:val="20"/>
          <w:szCs w:val="20"/>
        </w:rPr>
        <w:t>Dit wordt doelgerichte steekproeftrekking, ook wel ‘purposive sampling’ genoemd.</w:t>
      </w:r>
    </w:p>
    <w:p w14:paraId="751947B7" w14:textId="1E5AE3BF" w:rsidR="00620DF2" w:rsidRPr="00B007F6" w:rsidRDefault="00620DF2" w:rsidP="00006C44">
      <w:pPr>
        <w:spacing w:line="360" w:lineRule="auto"/>
        <w:rPr>
          <w:rFonts w:ascii="Arial" w:hAnsi="Arial" w:cs="Arial"/>
          <w:sz w:val="20"/>
          <w:szCs w:val="20"/>
        </w:rPr>
      </w:pPr>
      <w:r w:rsidRPr="00B007F6">
        <w:rPr>
          <w:rFonts w:ascii="Arial" w:hAnsi="Arial" w:cs="Arial"/>
          <w:sz w:val="20"/>
          <w:szCs w:val="20"/>
        </w:rPr>
        <w:t>De omvang van de steekproef dient logisch beredeneerd te worden. Dat wil zeggen dat de aantallen afhangen van de grootte van de eenheden (Boeije 2014).</w:t>
      </w:r>
    </w:p>
    <w:p w14:paraId="44A6F860" w14:textId="0621759E" w:rsidR="00620DF2" w:rsidRPr="00B007F6" w:rsidRDefault="00620DF2" w:rsidP="00006C44">
      <w:pPr>
        <w:spacing w:line="360" w:lineRule="auto"/>
        <w:rPr>
          <w:rFonts w:ascii="Arial" w:hAnsi="Arial" w:cs="Arial"/>
          <w:sz w:val="20"/>
          <w:szCs w:val="20"/>
        </w:rPr>
      </w:pPr>
      <w:r w:rsidRPr="00B007F6">
        <w:rPr>
          <w:rFonts w:ascii="Arial" w:hAnsi="Arial" w:cs="Arial"/>
          <w:sz w:val="20"/>
          <w:szCs w:val="20"/>
        </w:rPr>
        <w:t xml:space="preserve">De gerichte steekproef moet aansluiten op het onderzoek (Baarda, Fischer, De Goede, &amp; Peters, 2013). Het </w:t>
      </w:r>
      <w:r w:rsidR="0030430C" w:rsidRPr="00B007F6">
        <w:rPr>
          <w:rFonts w:ascii="Arial" w:hAnsi="Arial" w:cs="Arial"/>
          <w:sz w:val="20"/>
          <w:szCs w:val="20"/>
        </w:rPr>
        <w:t xml:space="preserve">is </w:t>
      </w:r>
      <w:r w:rsidRPr="00B007F6">
        <w:rPr>
          <w:rFonts w:ascii="Arial" w:hAnsi="Arial" w:cs="Arial"/>
          <w:sz w:val="20"/>
          <w:szCs w:val="20"/>
        </w:rPr>
        <w:t xml:space="preserve">belang is dat er goed wordt gekeken naar </w:t>
      </w:r>
      <w:r w:rsidR="0030430C" w:rsidRPr="00B007F6">
        <w:rPr>
          <w:rFonts w:ascii="Arial" w:hAnsi="Arial" w:cs="Arial"/>
          <w:sz w:val="20"/>
          <w:szCs w:val="20"/>
        </w:rPr>
        <w:t xml:space="preserve">op </w:t>
      </w:r>
      <w:r w:rsidRPr="00B007F6">
        <w:rPr>
          <w:rFonts w:ascii="Arial" w:hAnsi="Arial" w:cs="Arial"/>
          <w:sz w:val="20"/>
          <w:szCs w:val="20"/>
        </w:rPr>
        <w:t>welke manier je de best mogelijke en gewenste informatie kan verkrijgen.</w:t>
      </w:r>
    </w:p>
    <w:p w14:paraId="55FF4AB8" w14:textId="77777777" w:rsidR="00BA013F" w:rsidRPr="00B007F6" w:rsidRDefault="00620DF2" w:rsidP="00006C44">
      <w:pPr>
        <w:spacing w:line="360" w:lineRule="auto"/>
        <w:rPr>
          <w:rFonts w:ascii="Arial" w:hAnsi="Arial" w:cs="Arial"/>
          <w:sz w:val="20"/>
          <w:szCs w:val="20"/>
        </w:rPr>
      </w:pPr>
      <w:r w:rsidRPr="00B007F6">
        <w:rPr>
          <w:rFonts w:ascii="Arial" w:hAnsi="Arial" w:cs="Arial"/>
          <w:b/>
          <w:sz w:val="20"/>
          <w:szCs w:val="20"/>
        </w:rPr>
        <w:t>Uitvoering van de steekproef</w:t>
      </w:r>
      <w:r w:rsidR="004602F3" w:rsidRPr="00B007F6">
        <w:rPr>
          <w:rFonts w:ascii="Arial" w:hAnsi="Arial" w:cs="Arial"/>
          <w:sz w:val="20"/>
          <w:szCs w:val="20"/>
        </w:rPr>
        <w:br/>
      </w:r>
      <w:r w:rsidR="00BA013F" w:rsidRPr="00B007F6">
        <w:rPr>
          <w:rFonts w:ascii="Arial" w:hAnsi="Arial" w:cs="Arial"/>
          <w:sz w:val="20"/>
          <w:szCs w:val="20"/>
        </w:rPr>
        <w:t>Er is in dit onderzoek gekozen voor een doelgerichte steekproef (purposive sampling). Dit betekent dat er specifiek geselecteerd is op eenheden (cliënten en begeleiders), waarvan informatie nodig is om zo gevalideerd mogelijke resultaten te verkrijgen.</w:t>
      </w:r>
    </w:p>
    <w:p w14:paraId="48EB3BFB" w14:textId="68DC3CF6" w:rsidR="00BA013F" w:rsidRPr="00B007F6" w:rsidRDefault="00BA013F" w:rsidP="00006C44">
      <w:pPr>
        <w:spacing w:line="360" w:lineRule="auto"/>
        <w:rPr>
          <w:rFonts w:ascii="Arial" w:hAnsi="Arial" w:cs="Arial"/>
          <w:sz w:val="20"/>
          <w:szCs w:val="20"/>
        </w:rPr>
      </w:pPr>
      <w:r w:rsidRPr="00B007F6">
        <w:rPr>
          <w:rFonts w:ascii="Arial" w:hAnsi="Arial" w:cs="Arial"/>
          <w:sz w:val="20"/>
          <w:szCs w:val="20"/>
        </w:rPr>
        <w:t xml:space="preserve">De onderzoeksvraag is gericht op de manier waarop hulpverleners het proces naar zelfredzaamheid van cliënten kunnen bevorderen. Hierin is de mening van cliënten die een zorgovereenkomst hebben </w:t>
      </w:r>
      <w:r w:rsidRPr="00B007F6">
        <w:rPr>
          <w:rFonts w:ascii="Arial" w:hAnsi="Arial" w:cs="Arial"/>
          <w:sz w:val="20"/>
          <w:szCs w:val="20"/>
        </w:rPr>
        <w:lastRenderedPageBreak/>
        <w:t>met organisatie X en begeleiding ontvangen van hulpverleners, werkzaam in organisatie X erg belangrijk. Daarom vormen zij naast de respondentengroep begeleiders een tweede groep respondenten</w:t>
      </w:r>
      <w:r w:rsidR="006C3FD9" w:rsidRPr="00B007F6">
        <w:rPr>
          <w:rFonts w:ascii="Arial" w:hAnsi="Arial" w:cs="Arial"/>
          <w:sz w:val="20"/>
          <w:szCs w:val="20"/>
        </w:rPr>
        <w:t xml:space="preserve"> die zijn onderverdeeld in drie subgroepen, één per woonvorm.</w:t>
      </w:r>
    </w:p>
    <w:p w14:paraId="6BF18AE2" w14:textId="13F3A7D7" w:rsidR="00BA013F" w:rsidRPr="00B007F6" w:rsidRDefault="00BA013F" w:rsidP="00006C44">
      <w:pPr>
        <w:spacing w:line="360" w:lineRule="auto"/>
        <w:rPr>
          <w:rFonts w:ascii="Arial" w:hAnsi="Arial" w:cs="Arial"/>
          <w:sz w:val="20"/>
          <w:szCs w:val="20"/>
        </w:rPr>
      </w:pPr>
      <w:r w:rsidRPr="00B007F6">
        <w:rPr>
          <w:rFonts w:ascii="Arial" w:hAnsi="Arial" w:cs="Arial"/>
          <w:sz w:val="20"/>
          <w:szCs w:val="20"/>
        </w:rPr>
        <w:t xml:space="preserve">Vervolgens zijn de respondenten opgedeeld in verschillende groepen. Dit is een steekproef naar gestratificeerde gevallen en betekent dat de populatie te stratificeren is. Helder </w:t>
      </w:r>
      <w:r w:rsidR="0030430C" w:rsidRPr="00B007F6">
        <w:rPr>
          <w:rFonts w:ascii="Arial" w:hAnsi="Arial" w:cs="Arial"/>
          <w:sz w:val="20"/>
          <w:szCs w:val="20"/>
        </w:rPr>
        <w:t xml:space="preserve">vertaald </w:t>
      </w:r>
      <w:r w:rsidRPr="00B007F6">
        <w:rPr>
          <w:rFonts w:ascii="Arial" w:hAnsi="Arial" w:cs="Arial"/>
          <w:sz w:val="20"/>
          <w:szCs w:val="20"/>
        </w:rPr>
        <w:t>is dit het indelen in groepen. Cliënten en begeleiders zijn vertegenwoordigd uit 3 typen woonvormen. Op deze manier kan de mening van alle betrokken respondenten uit de verschillende groepen naast elkaar gelegd worden om er achter te komen wat volgens partijen de meest efficiënte manier is om het proces naar zelfredzaamheid te bevorderen (Baarda, et al., 2013).</w:t>
      </w:r>
    </w:p>
    <w:p w14:paraId="3430BF6A" w14:textId="2F8EAB1F" w:rsidR="009F7821" w:rsidRPr="00B007F6" w:rsidRDefault="009F7821" w:rsidP="00006C44">
      <w:pPr>
        <w:spacing w:line="360" w:lineRule="auto"/>
        <w:rPr>
          <w:rFonts w:ascii="Arial" w:hAnsi="Arial" w:cs="Arial"/>
          <w:sz w:val="20"/>
          <w:szCs w:val="20"/>
        </w:rPr>
      </w:pPr>
      <w:r w:rsidRPr="00B007F6">
        <w:rPr>
          <w:rFonts w:ascii="Arial" w:hAnsi="Arial" w:cs="Arial"/>
          <w:sz w:val="20"/>
          <w:szCs w:val="20"/>
        </w:rPr>
        <w:t>De populatie van organisatie X bestaat uit cliënten én (woon)begeleiders:</w:t>
      </w:r>
    </w:p>
    <w:p w14:paraId="0F479051" w14:textId="00ACFAE6" w:rsidR="009F7821" w:rsidRPr="00B007F6" w:rsidRDefault="009F7821" w:rsidP="009F7821">
      <w:pPr>
        <w:pStyle w:val="Lijstalinea"/>
        <w:numPr>
          <w:ilvl w:val="0"/>
          <w:numId w:val="35"/>
        </w:numPr>
        <w:spacing w:line="360" w:lineRule="auto"/>
        <w:rPr>
          <w:rFonts w:ascii="Arial" w:hAnsi="Arial" w:cs="Arial"/>
          <w:sz w:val="20"/>
          <w:szCs w:val="20"/>
        </w:rPr>
      </w:pPr>
      <w:r w:rsidRPr="00B007F6">
        <w:rPr>
          <w:rFonts w:ascii="Arial" w:hAnsi="Arial" w:cs="Arial"/>
          <w:sz w:val="20"/>
          <w:szCs w:val="20"/>
        </w:rPr>
        <w:t>18 cliënten wonen in een beschermde woonvorm met 24-uurs toezicht.</w:t>
      </w:r>
    </w:p>
    <w:p w14:paraId="0721FF95" w14:textId="3DFC9DD6" w:rsidR="009F7821" w:rsidRPr="00B007F6" w:rsidRDefault="009F7821" w:rsidP="009F7821">
      <w:pPr>
        <w:pStyle w:val="Lijstalinea"/>
        <w:numPr>
          <w:ilvl w:val="0"/>
          <w:numId w:val="35"/>
        </w:numPr>
        <w:spacing w:line="360" w:lineRule="auto"/>
        <w:rPr>
          <w:rFonts w:ascii="Arial" w:hAnsi="Arial" w:cs="Arial"/>
          <w:sz w:val="20"/>
          <w:szCs w:val="20"/>
        </w:rPr>
      </w:pPr>
      <w:r w:rsidRPr="00B007F6">
        <w:rPr>
          <w:rFonts w:ascii="Arial" w:hAnsi="Arial" w:cs="Arial"/>
          <w:sz w:val="20"/>
          <w:szCs w:val="20"/>
        </w:rPr>
        <w:t>8 cliënten wonen in een geclusterde woonvorm. Dit is een woonvorm met twee of meerdere bewoners in één woning.</w:t>
      </w:r>
    </w:p>
    <w:p w14:paraId="1F3FF46F" w14:textId="585A8BE6" w:rsidR="009F7821" w:rsidRPr="00B007F6" w:rsidRDefault="009F7821" w:rsidP="009F7821">
      <w:pPr>
        <w:pStyle w:val="Lijstalinea"/>
        <w:numPr>
          <w:ilvl w:val="0"/>
          <w:numId w:val="35"/>
        </w:numPr>
        <w:spacing w:line="360" w:lineRule="auto"/>
        <w:rPr>
          <w:rFonts w:ascii="Arial" w:hAnsi="Arial" w:cs="Arial"/>
          <w:sz w:val="20"/>
          <w:szCs w:val="20"/>
        </w:rPr>
      </w:pPr>
      <w:r w:rsidRPr="00B007F6">
        <w:rPr>
          <w:rFonts w:ascii="Arial" w:hAnsi="Arial" w:cs="Arial"/>
          <w:sz w:val="20"/>
          <w:szCs w:val="20"/>
        </w:rPr>
        <w:t>70 cliënten wonen zelfstandig en krijgen ambulante begeleiding.</w:t>
      </w:r>
    </w:p>
    <w:p w14:paraId="7AF27367" w14:textId="23F4FC47" w:rsidR="009F7821" w:rsidRPr="00B007F6" w:rsidRDefault="009F7821" w:rsidP="009F7821">
      <w:pPr>
        <w:pStyle w:val="Lijstalinea"/>
        <w:numPr>
          <w:ilvl w:val="0"/>
          <w:numId w:val="35"/>
        </w:numPr>
        <w:spacing w:line="360" w:lineRule="auto"/>
        <w:rPr>
          <w:rFonts w:ascii="Arial" w:hAnsi="Arial" w:cs="Arial"/>
          <w:sz w:val="20"/>
          <w:szCs w:val="20"/>
        </w:rPr>
      </w:pPr>
      <w:r w:rsidRPr="00B007F6">
        <w:rPr>
          <w:rFonts w:ascii="Arial" w:hAnsi="Arial" w:cs="Arial"/>
          <w:sz w:val="20"/>
          <w:szCs w:val="20"/>
        </w:rPr>
        <w:t>25 (woon)begeleiders werkzaam bij organisatie X.</w:t>
      </w:r>
    </w:p>
    <w:p w14:paraId="6700E5B0" w14:textId="66AEA8A0" w:rsidR="009F7821" w:rsidRPr="00B007F6" w:rsidRDefault="009F7821" w:rsidP="009F7821">
      <w:pPr>
        <w:spacing w:line="360" w:lineRule="auto"/>
        <w:rPr>
          <w:rFonts w:ascii="Arial" w:hAnsi="Arial" w:cs="Arial"/>
          <w:b/>
          <w:sz w:val="20"/>
          <w:szCs w:val="20"/>
        </w:rPr>
      </w:pPr>
      <w:r w:rsidRPr="00B007F6">
        <w:rPr>
          <w:rFonts w:ascii="Arial" w:hAnsi="Arial" w:cs="Arial"/>
          <w:b/>
          <w:sz w:val="20"/>
          <w:szCs w:val="20"/>
        </w:rPr>
        <w:t>Gekozen cliënten steekproef</w:t>
      </w:r>
    </w:p>
    <w:p w14:paraId="43C5827F" w14:textId="77777777" w:rsidR="009F7821" w:rsidRPr="00B007F6" w:rsidRDefault="009F7821" w:rsidP="009F7821">
      <w:pPr>
        <w:spacing w:line="360" w:lineRule="auto"/>
        <w:rPr>
          <w:rFonts w:ascii="Arial" w:hAnsi="Arial" w:cs="Arial"/>
          <w:sz w:val="20"/>
          <w:szCs w:val="20"/>
        </w:rPr>
      </w:pPr>
      <w:r w:rsidRPr="00B007F6">
        <w:rPr>
          <w:rFonts w:ascii="Arial" w:hAnsi="Arial" w:cs="Arial"/>
          <w:sz w:val="20"/>
          <w:szCs w:val="20"/>
        </w:rPr>
        <w:t>De woonvormen kunnen gezien worden als fases. In de beschermde woonvorm wonen cliënten die over het algemeen het ‘’minst’’ zelfredzaam zijn. Zij hebben de meeste begeleiding nodig. De beschermde woonvorm bestaat uit 24-uurs begeleiding. Zodra de cliënten er klaar voor zijn en er is plaats, stromen zij door naar een geclusterde woonvorm of zelfstandige woonruimte. In deze woonvormen is minder begeleiding nodig en is de ‘zelfredzaamheid’ van cliënten groter.</w:t>
      </w:r>
    </w:p>
    <w:p w14:paraId="77FB90BB" w14:textId="77777777" w:rsidR="009F7821" w:rsidRPr="00B007F6" w:rsidRDefault="009F7821" w:rsidP="009F7821">
      <w:pPr>
        <w:spacing w:line="360" w:lineRule="auto"/>
        <w:rPr>
          <w:rFonts w:ascii="Arial" w:hAnsi="Arial" w:cs="Arial"/>
          <w:sz w:val="20"/>
          <w:szCs w:val="20"/>
        </w:rPr>
      </w:pPr>
      <w:r w:rsidRPr="00B007F6">
        <w:rPr>
          <w:rFonts w:ascii="Arial" w:hAnsi="Arial" w:cs="Arial"/>
          <w:sz w:val="20"/>
          <w:szCs w:val="20"/>
        </w:rPr>
        <w:t>Er zijn voor dit onderzoek 6 cliënten geïnterviewd. Twee uit de beschermde woonvorm, twee cliënten uit de geclusterde woonvorm en twee cliënten uit de zelfstandige woonvorm met ambulante begeleiding.</w:t>
      </w:r>
    </w:p>
    <w:p w14:paraId="5587FF1B" w14:textId="4940D3D5" w:rsidR="009F7821" w:rsidRPr="00B007F6" w:rsidRDefault="009F7821" w:rsidP="009F7821">
      <w:pPr>
        <w:spacing w:line="360" w:lineRule="auto"/>
        <w:rPr>
          <w:rFonts w:ascii="Arial" w:hAnsi="Arial" w:cs="Arial"/>
          <w:sz w:val="20"/>
          <w:szCs w:val="20"/>
        </w:rPr>
      </w:pPr>
      <w:r w:rsidRPr="00B007F6">
        <w:rPr>
          <w:rFonts w:ascii="Arial" w:hAnsi="Arial" w:cs="Arial"/>
          <w:sz w:val="20"/>
          <w:szCs w:val="20"/>
        </w:rPr>
        <w:t>Er is bewust gekozen voor een gelijk aantal uit elke woonvorm omdat het voor het onderzoek belangrijk is om te achterhalen hoe cliënten de begeleiding binnen diverse fasen ervaren. Zodoende is de informatie niet vanuit één persoon</w:t>
      </w:r>
      <w:r w:rsidR="00F57ADE" w:rsidRPr="00B007F6">
        <w:rPr>
          <w:rFonts w:ascii="Arial" w:hAnsi="Arial" w:cs="Arial"/>
          <w:sz w:val="20"/>
          <w:szCs w:val="20"/>
        </w:rPr>
        <w:t xml:space="preserve"> binnen een bepaalde woonvorm verkregen wat het minder valide maakt. Op deze manier kan voor het onderzoek vastgesteld worden of dit op eenzelfde manier gebeurd of dat er verschillen worden ervaren. Verder hebben cliënten ervaring opgedaan bij de doorstroming en het proces naar ‘zelfredzaamheid’ waaruit wellicht goede en bruikbare informatie en aanbevelingen komen.</w:t>
      </w:r>
      <w:r w:rsidRPr="00B007F6">
        <w:rPr>
          <w:rFonts w:ascii="Arial" w:hAnsi="Arial" w:cs="Arial"/>
          <w:sz w:val="20"/>
          <w:szCs w:val="20"/>
        </w:rPr>
        <w:t xml:space="preserve"> </w:t>
      </w:r>
    </w:p>
    <w:p w14:paraId="570B5C2F" w14:textId="0616C6CB" w:rsidR="00F57ADE" w:rsidRPr="00B007F6" w:rsidRDefault="00F57ADE" w:rsidP="009F7821">
      <w:pPr>
        <w:spacing w:line="360" w:lineRule="auto"/>
        <w:rPr>
          <w:rFonts w:ascii="Arial" w:hAnsi="Arial" w:cs="Arial"/>
          <w:b/>
          <w:sz w:val="20"/>
          <w:szCs w:val="20"/>
        </w:rPr>
      </w:pPr>
      <w:r w:rsidRPr="00B007F6">
        <w:rPr>
          <w:rFonts w:ascii="Arial" w:hAnsi="Arial" w:cs="Arial"/>
          <w:b/>
          <w:sz w:val="20"/>
          <w:szCs w:val="20"/>
        </w:rPr>
        <w:t>Gekozen (woon)begeleiders steekproef</w:t>
      </w:r>
    </w:p>
    <w:p w14:paraId="12B268F4" w14:textId="1C62222C" w:rsidR="00F57ADE" w:rsidRPr="00B007F6" w:rsidRDefault="00F57ADE" w:rsidP="009F7821">
      <w:pPr>
        <w:spacing w:line="360" w:lineRule="auto"/>
        <w:rPr>
          <w:rFonts w:ascii="Arial" w:hAnsi="Arial" w:cs="Arial"/>
          <w:sz w:val="20"/>
          <w:szCs w:val="20"/>
        </w:rPr>
      </w:pPr>
      <w:r w:rsidRPr="00B007F6">
        <w:rPr>
          <w:rFonts w:ascii="Arial" w:hAnsi="Arial" w:cs="Arial"/>
          <w:sz w:val="20"/>
          <w:szCs w:val="20"/>
        </w:rPr>
        <w:t xml:space="preserve">Er zijn voor dit onderzoek 3 (woon)begeleiders geïnterviewd. Één ambulante woonbegeleider, één begeleider beschermd wonen en één begeleider geclusterd wonen. Deze keuze is gemaakt omdat er </w:t>
      </w:r>
      <w:r w:rsidR="00435935" w:rsidRPr="00B007F6">
        <w:rPr>
          <w:rFonts w:ascii="Arial" w:hAnsi="Arial" w:cs="Arial"/>
          <w:sz w:val="20"/>
          <w:szCs w:val="20"/>
        </w:rPr>
        <w:t xml:space="preserve">op deze manier </w:t>
      </w:r>
      <w:r w:rsidRPr="00B007F6">
        <w:rPr>
          <w:rFonts w:ascii="Arial" w:hAnsi="Arial" w:cs="Arial"/>
          <w:sz w:val="20"/>
          <w:szCs w:val="20"/>
        </w:rPr>
        <w:t xml:space="preserve">vanuit elke woonvorm inzichten duidelijk worden. Nog beter zou zijn als er per woonvorm meerdere begeleiders geïnterviewd zouden worden maar gelet op de beschikbare tijd voor dit onderzoek, is het aantal gekozen cliënten en (woon)begeleiders tot deze groep beperkt. Ook wordt </w:t>
      </w:r>
      <w:r w:rsidRPr="00B007F6">
        <w:rPr>
          <w:rFonts w:ascii="Arial" w:hAnsi="Arial" w:cs="Arial"/>
          <w:sz w:val="20"/>
          <w:szCs w:val="20"/>
        </w:rPr>
        <w:lastRenderedPageBreak/>
        <w:t>door het uitvoeren van een steekproef saturatie voorkomen. Dit betekent dat er geen nieuwe informatie meer verworven wordt (Boeije, 2014). Zodoende is ervoor gekozen om het te beperken naar aantallen verdeeld over de eerdergenoemde groepen.</w:t>
      </w:r>
    </w:p>
    <w:p w14:paraId="67C20717" w14:textId="77777777" w:rsidR="00F57ADE" w:rsidRPr="00B764DF" w:rsidRDefault="00F57ADE" w:rsidP="009F7821">
      <w:pPr>
        <w:spacing w:line="360" w:lineRule="auto"/>
        <w:rPr>
          <w:rFonts w:ascii="Arial" w:hAnsi="Arial" w:cs="Arial"/>
          <w:b/>
          <w:sz w:val="20"/>
          <w:szCs w:val="20"/>
        </w:rPr>
      </w:pPr>
      <w:r w:rsidRPr="00B764DF">
        <w:rPr>
          <w:rFonts w:ascii="Arial" w:hAnsi="Arial" w:cs="Arial"/>
          <w:b/>
          <w:sz w:val="20"/>
          <w:szCs w:val="20"/>
        </w:rPr>
        <w:t>Anonimiteit respondenten</w:t>
      </w:r>
    </w:p>
    <w:p w14:paraId="15A9C1F3" w14:textId="535B11AD" w:rsidR="00F57ADE" w:rsidRPr="00B764DF" w:rsidRDefault="00F57ADE" w:rsidP="009F7821">
      <w:pPr>
        <w:spacing w:line="360" w:lineRule="auto"/>
        <w:rPr>
          <w:rFonts w:ascii="Arial" w:hAnsi="Arial" w:cs="Arial"/>
          <w:sz w:val="20"/>
          <w:szCs w:val="20"/>
        </w:rPr>
      </w:pPr>
      <w:r w:rsidRPr="00B764DF">
        <w:rPr>
          <w:rFonts w:ascii="Arial" w:hAnsi="Arial" w:cs="Arial"/>
          <w:sz w:val="20"/>
          <w:szCs w:val="20"/>
        </w:rPr>
        <w:t>Ter bescherming van de identiteit en privacy van de respondenten en de organisatie worden er geen namen genoemd in het onderzoek. De respondenten worden aangeduid met R1, R2, R3 enzovoorts. Daarbij hebben alle respondenten vooraf een toestemmingsformulier getekend waarin zij toestemming geven om de informatie op te nemen in het onderzoek. Hierbij inbegrepen zit het auteursrecht en de geheimhouding van respondenten. Na een voldoende beoordeling van het onderzoek zullen de persoonlijke gegevens direct worden vernietigd. Dit staat overigens ook vermeld in het toestemmingsformulier.</w:t>
      </w:r>
    </w:p>
    <w:p w14:paraId="54AA4A11" w14:textId="550A090A" w:rsidR="00647C0C" w:rsidRPr="00647C0C" w:rsidRDefault="00B75559" w:rsidP="00006C44">
      <w:pPr>
        <w:spacing w:line="360" w:lineRule="auto"/>
        <w:rPr>
          <w:rFonts w:ascii="Arial" w:hAnsi="Arial" w:cs="Arial"/>
          <w:color w:val="FF0000"/>
          <w:sz w:val="20"/>
          <w:szCs w:val="20"/>
        </w:rPr>
      </w:pPr>
      <w:r>
        <w:rPr>
          <w:rFonts w:ascii="Arial" w:hAnsi="Arial" w:cs="Arial"/>
          <w:sz w:val="20"/>
          <w:szCs w:val="20"/>
        </w:rPr>
        <w:t>In deze probleemstelling</w:t>
      </w:r>
      <w:r w:rsidR="00E30054">
        <w:rPr>
          <w:rFonts w:ascii="Arial" w:hAnsi="Arial" w:cs="Arial"/>
          <w:sz w:val="20"/>
          <w:szCs w:val="20"/>
        </w:rPr>
        <w:t xml:space="preserve"> heeft </w:t>
      </w:r>
      <w:r w:rsidR="00B77267">
        <w:rPr>
          <w:rFonts w:ascii="Arial" w:hAnsi="Arial" w:cs="Arial"/>
          <w:sz w:val="20"/>
          <w:szCs w:val="20"/>
        </w:rPr>
        <w:t xml:space="preserve">anonimiteit </w:t>
      </w:r>
      <w:r w:rsidR="00E30054">
        <w:rPr>
          <w:rFonts w:ascii="Arial" w:hAnsi="Arial" w:cs="Arial"/>
          <w:sz w:val="20"/>
          <w:szCs w:val="20"/>
        </w:rPr>
        <w:t xml:space="preserve">vooral betrekking </w:t>
      </w:r>
      <w:r>
        <w:rPr>
          <w:rFonts w:ascii="Arial" w:hAnsi="Arial" w:cs="Arial"/>
          <w:sz w:val="20"/>
          <w:szCs w:val="20"/>
        </w:rPr>
        <w:t>op de hulpverleners van organisatie X. De onderzoeksvraag is gericht op de manier waarop hulpverleners het proces naar zelf</w:t>
      </w:r>
      <w:r w:rsidR="006E7BC0">
        <w:rPr>
          <w:rFonts w:ascii="Arial" w:hAnsi="Arial" w:cs="Arial"/>
          <w:sz w:val="20"/>
          <w:szCs w:val="20"/>
        </w:rPr>
        <w:t>redzaamheid</w:t>
      </w:r>
      <w:r>
        <w:rPr>
          <w:rFonts w:ascii="Arial" w:hAnsi="Arial" w:cs="Arial"/>
          <w:sz w:val="20"/>
          <w:szCs w:val="20"/>
        </w:rPr>
        <w:t xml:space="preserve"> van cliënten kunnen bevorderen. Hierin is de mening van cliënten die een zorgovereenkomst hebben met organisatie X en begeleiding ontvangen van hulpverleners, werkzaam in organisatie X</w:t>
      </w:r>
      <w:r w:rsidR="00C43529">
        <w:rPr>
          <w:rFonts w:ascii="Arial" w:hAnsi="Arial" w:cs="Arial"/>
          <w:sz w:val="20"/>
          <w:szCs w:val="20"/>
        </w:rPr>
        <w:t xml:space="preserve"> </w:t>
      </w:r>
      <w:r w:rsidR="00CC4C77">
        <w:rPr>
          <w:rFonts w:ascii="Arial" w:hAnsi="Arial" w:cs="Arial"/>
          <w:sz w:val="20"/>
          <w:szCs w:val="20"/>
        </w:rPr>
        <w:t>erg belangrijk.</w:t>
      </w:r>
    </w:p>
    <w:p w14:paraId="3B14186C" w14:textId="7D099780" w:rsidR="00C42525" w:rsidRPr="0002373F" w:rsidRDefault="00C42525" w:rsidP="00006C44">
      <w:pPr>
        <w:spacing w:line="360" w:lineRule="auto"/>
        <w:rPr>
          <w:rFonts w:ascii="Arial" w:hAnsi="Arial" w:cs="Arial"/>
          <w:sz w:val="20"/>
          <w:szCs w:val="20"/>
        </w:rPr>
      </w:pPr>
      <w:r w:rsidRPr="0002373F">
        <w:rPr>
          <w:rFonts w:ascii="Arial" w:hAnsi="Arial" w:cs="Arial"/>
          <w:sz w:val="20"/>
          <w:szCs w:val="20"/>
        </w:rPr>
        <w:t>Omdat de respondenten opgedeeld moeten worden in verschillende groepen is de meest voor de hand liggende manier als volgt: De steekproef naar gestratificeerde gevallen. Dit betekent dat de populatie te stratificeren</w:t>
      </w:r>
      <w:r w:rsidR="00EE6289" w:rsidRPr="0002373F">
        <w:rPr>
          <w:rFonts w:ascii="Arial" w:hAnsi="Arial" w:cs="Arial"/>
          <w:sz w:val="20"/>
          <w:szCs w:val="20"/>
        </w:rPr>
        <w:t xml:space="preserve"> is</w:t>
      </w:r>
      <w:r w:rsidRPr="0002373F">
        <w:rPr>
          <w:rFonts w:ascii="Arial" w:hAnsi="Arial" w:cs="Arial"/>
          <w:sz w:val="20"/>
          <w:szCs w:val="20"/>
        </w:rPr>
        <w:t xml:space="preserve">. Helder </w:t>
      </w:r>
      <w:r w:rsidR="00E75995" w:rsidRPr="0002373F">
        <w:rPr>
          <w:rFonts w:ascii="Arial" w:hAnsi="Arial" w:cs="Arial"/>
          <w:sz w:val="20"/>
          <w:szCs w:val="20"/>
        </w:rPr>
        <w:t>vertaalt</w:t>
      </w:r>
      <w:r w:rsidRPr="0002373F">
        <w:rPr>
          <w:rFonts w:ascii="Arial" w:hAnsi="Arial" w:cs="Arial"/>
          <w:sz w:val="20"/>
          <w:szCs w:val="20"/>
        </w:rPr>
        <w:t xml:space="preserve"> het indelen in groepen. Zo kun je de mening van cliënten als van begeleiders naast elkaar leggen om erachter te komen wat volgens beide partijen de</w:t>
      </w:r>
      <w:r w:rsidR="0028363C" w:rsidRPr="0002373F">
        <w:rPr>
          <w:rFonts w:ascii="Arial" w:hAnsi="Arial" w:cs="Arial"/>
          <w:sz w:val="20"/>
          <w:szCs w:val="20"/>
        </w:rPr>
        <w:t xml:space="preserve"> meest efficiënte</w:t>
      </w:r>
      <w:r w:rsidRPr="0002373F">
        <w:rPr>
          <w:rFonts w:ascii="Arial" w:hAnsi="Arial" w:cs="Arial"/>
          <w:sz w:val="20"/>
          <w:szCs w:val="20"/>
        </w:rPr>
        <w:t xml:space="preserve"> manier is om het proces naar zelf</w:t>
      </w:r>
      <w:r w:rsidR="00255202">
        <w:rPr>
          <w:rFonts w:ascii="Arial" w:hAnsi="Arial" w:cs="Arial"/>
          <w:sz w:val="20"/>
          <w:szCs w:val="20"/>
        </w:rPr>
        <w:t>redzaamheid</w:t>
      </w:r>
      <w:r w:rsidRPr="0002373F">
        <w:rPr>
          <w:rFonts w:ascii="Arial" w:hAnsi="Arial" w:cs="Arial"/>
          <w:sz w:val="20"/>
          <w:szCs w:val="20"/>
        </w:rPr>
        <w:t xml:space="preserve"> te bevorderen</w:t>
      </w:r>
      <w:r w:rsidR="0028363C" w:rsidRPr="0002373F">
        <w:rPr>
          <w:rFonts w:ascii="Arial" w:hAnsi="Arial" w:cs="Arial"/>
          <w:sz w:val="20"/>
          <w:szCs w:val="20"/>
        </w:rPr>
        <w:t xml:space="preserve"> </w:t>
      </w:r>
      <w:r w:rsidR="0028363C" w:rsidRPr="00E655C4">
        <w:rPr>
          <w:rFonts w:ascii="Arial" w:hAnsi="Arial" w:cs="Arial"/>
          <w:sz w:val="20"/>
          <w:szCs w:val="20"/>
        </w:rPr>
        <w:t xml:space="preserve">(Baarda, et al., 2013). </w:t>
      </w:r>
      <w:r w:rsidR="0028363C" w:rsidRPr="0002373F">
        <w:rPr>
          <w:rFonts w:ascii="Arial" w:hAnsi="Arial" w:cs="Arial"/>
          <w:sz w:val="20"/>
          <w:szCs w:val="20"/>
        </w:rPr>
        <w:t>Door het op deze manier te doen word</w:t>
      </w:r>
      <w:r w:rsidR="00B77267">
        <w:rPr>
          <w:rFonts w:ascii="Arial" w:hAnsi="Arial" w:cs="Arial"/>
          <w:sz w:val="20"/>
          <w:szCs w:val="20"/>
        </w:rPr>
        <w:t>t</w:t>
      </w:r>
      <w:r w:rsidR="0028363C" w:rsidRPr="0002373F">
        <w:rPr>
          <w:rFonts w:ascii="Arial" w:hAnsi="Arial" w:cs="Arial"/>
          <w:sz w:val="20"/>
          <w:szCs w:val="20"/>
        </w:rPr>
        <w:t xml:space="preserve"> de vraagstelling van het onderzoek completer beantwoord in resultaten van alle partijen.</w:t>
      </w:r>
    </w:p>
    <w:p w14:paraId="0E4FE919" w14:textId="77777777" w:rsidR="00FB357F" w:rsidRDefault="00FB357F">
      <w:pPr>
        <w:rPr>
          <w:rFonts w:asciiTheme="majorHAnsi" w:eastAsiaTheme="majorEastAsia" w:hAnsiTheme="majorHAnsi" w:cstheme="majorBidi"/>
          <w:color w:val="000000" w:themeColor="accent1" w:themeShade="BF"/>
          <w:sz w:val="28"/>
          <w:szCs w:val="28"/>
        </w:rPr>
      </w:pPr>
      <w:r>
        <w:br w:type="page"/>
      </w:r>
    </w:p>
    <w:p w14:paraId="42EDE377" w14:textId="369BB3DD" w:rsidR="001E1236" w:rsidRPr="00F42BBB" w:rsidRDefault="00D24007" w:rsidP="00F42BBB">
      <w:pPr>
        <w:pStyle w:val="Kop2"/>
      </w:pPr>
      <w:bookmarkStart w:id="26" w:name="_Toc517272595"/>
      <w:r w:rsidRPr="00F42BBB">
        <w:lastRenderedPageBreak/>
        <w:t>3.2 Dataverzamelingsmethode</w:t>
      </w:r>
      <w:bookmarkEnd w:id="26"/>
    </w:p>
    <w:p w14:paraId="548FE1D3" w14:textId="77777777" w:rsidR="00D24007" w:rsidRPr="00D24007" w:rsidRDefault="00D24007" w:rsidP="00D24007"/>
    <w:p w14:paraId="0A99F4FA" w14:textId="16A059FA" w:rsidR="00647C0C" w:rsidRDefault="007B1175" w:rsidP="005A343A">
      <w:pPr>
        <w:spacing w:line="360" w:lineRule="auto"/>
        <w:rPr>
          <w:rFonts w:ascii="Arial" w:hAnsi="Arial" w:cs="Arial"/>
          <w:sz w:val="20"/>
          <w:szCs w:val="20"/>
        </w:rPr>
      </w:pPr>
      <w:r w:rsidRPr="005A343A">
        <w:rPr>
          <w:rFonts w:ascii="Arial" w:hAnsi="Arial" w:cs="Arial"/>
          <w:sz w:val="20"/>
          <w:szCs w:val="20"/>
        </w:rPr>
        <w:t xml:space="preserve">Er is gekozen voor een kwalitatief onderzoek. </w:t>
      </w:r>
      <w:r w:rsidR="00647C0C" w:rsidRPr="005A343A">
        <w:rPr>
          <w:rFonts w:ascii="Arial" w:hAnsi="Arial" w:cs="Arial"/>
          <w:sz w:val="20"/>
          <w:szCs w:val="20"/>
        </w:rPr>
        <w:t>Door een kwalitatief onderzoek gaat de onderzoeker e</w:t>
      </w:r>
      <w:r w:rsidR="00A04731">
        <w:rPr>
          <w:rFonts w:ascii="Arial" w:hAnsi="Arial" w:cs="Arial"/>
          <w:sz w:val="20"/>
          <w:szCs w:val="20"/>
        </w:rPr>
        <w:t>r</w:t>
      </w:r>
      <w:r w:rsidR="00647C0C" w:rsidRPr="005A343A">
        <w:rPr>
          <w:rFonts w:ascii="Arial" w:hAnsi="Arial" w:cs="Arial"/>
          <w:sz w:val="20"/>
          <w:szCs w:val="20"/>
        </w:rPr>
        <w:t xml:space="preserve">van uit meer diepgang in de resultaten te bereiken </w:t>
      </w:r>
      <w:r w:rsidR="00647C0C" w:rsidRPr="00E655C4">
        <w:rPr>
          <w:rFonts w:ascii="Arial" w:hAnsi="Arial" w:cs="Arial"/>
          <w:sz w:val="20"/>
          <w:szCs w:val="20"/>
        </w:rPr>
        <w:t>(Boeije, 2014).</w:t>
      </w:r>
    </w:p>
    <w:p w14:paraId="0CCF984F" w14:textId="1312C852" w:rsidR="00647C0C" w:rsidRDefault="00647C0C" w:rsidP="005A343A">
      <w:pPr>
        <w:spacing w:line="360" w:lineRule="auto"/>
        <w:rPr>
          <w:rFonts w:ascii="Arial" w:hAnsi="Arial" w:cs="Arial"/>
          <w:sz w:val="20"/>
          <w:szCs w:val="20"/>
        </w:rPr>
      </w:pPr>
      <w:r>
        <w:rPr>
          <w:rFonts w:ascii="Arial" w:hAnsi="Arial" w:cs="Arial"/>
          <w:sz w:val="20"/>
          <w:szCs w:val="20"/>
        </w:rPr>
        <w:t>De d</w:t>
      </w:r>
      <w:r w:rsidRPr="005A343A">
        <w:rPr>
          <w:rFonts w:ascii="Arial" w:hAnsi="Arial" w:cs="Arial"/>
          <w:sz w:val="20"/>
          <w:szCs w:val="20"/>
        </w:rPr>
        <w:t>ataverzamelingsmethode die in dit kwalitatief onderzoek gebruikt word</w:t>
      </w:r>
      <w:r>
        <w:rPr>
          <w:rFonts w:ascii="Arial" w:hAnsi="Arial" w:cs="Arial"/>
          <w:sz w:val="20"/>
          <w:szCs w:val="20"/>
        </w:rPr>
        <w:t xml:space="preserve">t bestaat uit </w:t>
      </w:r>
      <w:r w:rsidRPr="005A343A">
        <w:rPr>
          <w:rFonts w:ascii="Arial" w:hAnsi="Arial" w:cs="Arial"/>
          <w:sz w:val="20"/>
          <w:szCs w:val="20"/>
        </w:rPr>
        <w:t>interviews en observaties. Daarvoor wordt een topiclijst gemaakt. In deze topiclijst staan alle onderwerpen die besproken worden gedurende het interview.</w:t>
      </w:r>
      <w:r>
        <w:rPr>
          <w:rFonts w:ascii="Arial" w:hAnsi="Arial" w:cs="Arial"/>
          <w:sz w:val="20"/>
          <w:szCs w:val="20"/>
        </w:rPr>
        <w:t xml:space="preserve"> Deze topiclijst is afgeleid van het theoretisch kader. Waaruit bevindingen die niet eerder literair beschreven staan worden onderzocht.</w:t>
      </w:r>
    </w:p>
    <w:p w14:paraId="5F826AFB" w14:textId="77777777" w:rsidR="00647C0C" w:rsidRPr="0097369B" w:rsidRDefault="00647C0C" w:rsidP="005A343A">
      <w:pPr>
        <w:spacing w:line="360" w:lineRule="auto"/>
        <w:rPr>
          <w:rFonts w:ascii="Arial" w:hAnsi="Arial" w:cs="Arial"/>
          <w:b/>
          <w:sz w:val="20"/>
          <w:szCs w:val="20"/>
        </w:rPr>
      </w:pPr>
      <w:r w:rsidRPr="0097369B">
        <w:rPr>
          <w:rFonts w:ascii="Arial" w:hAnsi="Arial" w:cs="Arial"/>
          <w:b/>
          <w:sz w:val="20"/>
          <w:szCs w:val="20"/>
        </w:rPr>
        <w:t>Toepassing tijdens het onderzoek</w:t>
      </w:r>
    </w:p>
    <w:p w14:paraId="7F040DF5" w14:textId="79E4A539" w:rsidR="00647C0C" w:rsidRPr="0097369B" w:rsidRDefault="00647C0C" w:rsidP="005A343A">
      <w:pPr>
        <w:spacing w:line="360" w:lineRule="auto"/>
        <w:rPr>
          <w:rFonts w:ascii="Arial" w:hAnsi="Arial" w:cs="Arial"/>
          <w:sz w:val="20"/>
          <w:szCs w:val="20"/>
        </w:rPr>
      </w:pPr>
      <w:r w:rsidRPr="0097369B">
        <w:rPr>
          <w:rFonts w:ascii="Arial" w:hAnsi="Arial" w:cs="Arial"/>
          <w:sz w:val="20"/>
          <w:szCs w:val="20"/>
        </w:rPr>
        <w:t xml:space="preserve">De </w:t>
      </w:r>
      <w:r w:rsidR="00347C9B" w:rsidRPr="0097369B">
        <w:rPr>
          <w:rFonts w:ascii="Arial" w:hAnsi="Arial" w:cs="Arial"/>
          <w:sz w:val="20"/>
          <w:szCs w:val="20"/>
        </w:rPr>
        <w:t xml:space="preserve">onderzoeker </w:t>
      </w:r>
      <w:r w:rsidRPr="0097369B">
        <w:rPr>
          <w:rFonts w:ascii="Arial" w:hAnsi="Arial" w:cs="Arial"/>
          <w:sz w:val="20"/>
          <w:szCs w:val="20"/>
        </w:rPr>
        <w:t xml:space="preserve">is </w:t>
      </w:r>
      <w:r w:rsidR="00347C9B" w:rsidRPr="0097369B">
        <w:rPr>
          <w:rFonts w:ascii="Arial" w:hAnsi="Arial" w:cs="Arial"/>
          <w:sz w:val="20"/>
          <w:szCs w:val="20"/>
        </w:rPr>
        <w:t>geïnteresseerd in ervaringen en belevingen van een beperkte groep mensen.</w:t>
      </w:r>
      <w:r w:rsidR="00DC6E5A" w:rsidRPr="0097369B">
        <w:rPr>
          <w:rFonts w:ascii="Arial" w:hAnsi="Arial" w:cs="Arial"/>
          <w:sz w:val="20"/>
          <w:szCs w:val="20"/>
        </w:rPr>
        <w:t xml:space="preserve"> </w:t>
      </w:r>
      <w:r w:rsidRPr="0097369B">
        <w:rPr>
          <w:rFonts w:ascii="Arial" w:hAnsi="Arial" w:cs="Arial"/>
          <w:sz w:val="20"/>
          <w:szCs w:val="20"/>
        </w:rPr>
        <w:t xml:space="preserve">Om antwoord te krijgen op de </w:t>
      </w:r>
      <w:r w:rsidR="00A01F19" w:rsidRPr="0097369B">
        <w:rPr>
          <w:rFonts w:ascii="Arial" w:hAnsi="Arial" w:cs="Arial"/>
          <w:sz w:val="20"/>
          <w:szCs w:val="20"/>
        </w:rPr>
        <w:t xml:space="preserve">hoofdvraag </w:t>
      </w:r>
      <w:r w:rsidRPr="0097369B">
        <w:rPr>
          <w:rFonts w:ascii="Arial" w:hAnsi="Arial" w:cs="Arial"/>
          <w:sz w:val="20"/>
          <w:szCs w:val="20"/>
        </w:rPr>
        <w:t xml:space="preserve">is het nodig om hierover in gesprek te gaan met de betrokken respondenten. Het betreft diverse doelgroepen binnen organisatie </w:t>
      </w:r>
      <w:r w:rsidR="00B764DF" w:rsidRPr="0097369B">
        <w:rPr>
          <w:rFonts w:ascii="Arial" w:hAnsi="Arial" w:cs="Arial"/>
          <w:sz w:val="20"/>
          <w:szCs w:val="20"/>
        </w:rPr>
        <w:t xml:space="preserve">X </w:t>
      </w:r>
      <w:r w:rsidRPr="0097369B">
        <w:rPr>
          <w:rFonts w:ascii="Arial" w:hAnsi="Arial" w:cs="Arial"/>
          <w:sz w:val="20"/>
          <w:szCs w:val="20"/>
        </w:rPr>
        <w:t>vanuit een ander perspectief maar met dezelfde belangen en gericht op hetzelfde doel, namelijk een zelfredzaam bestaan leiden.</w:t>
      </w:r>
    </w:p>
    <w:p w14:paraId="00866236" w14:textId="20670B8C" w:rsidR="00F04CCA" w:rsidRPr="0097369B" w:rsidRDefault="00647C0C" w:rsidP="005A343A">
      <w:pPr>
        <w:spacing w:line="360" w:lineRule="auto"/>
        <w:rPr>
          <w:rFonts w:ascii="Arial" w:hAnsi="Arial" w:cs="Arial"/>
          <w:sz w:val="20"/>
          <w:szCs w:val="20"/>
        </w:rPr>
      </w:pPr>
      <w:r w:rsidRPr="0097369B">
        <w:rPr>
          <w:rFonts w:ascii="Arial" w:hAnsi="Arial" w:cs="Arial"/>
          <w:sz w:val="20"/>
          <w:szCs w:val="20"/>
        </w:rPr>
        <w:t>De topiclijst zorgt ervoor dat de onderzoeker richtlijnen heeft voor de onderwerpen waarover hij data wil verzamelen (Baa</w:t>
      </w:r>
      <w:r w:rsidR="00F04CCA" w:rsidRPr="0097369B">
        <w:rPr>
          <w:rFonts w:ascii="Arial" w:hAnsi="Arial" w:cs="Arial"/>
          <w:sz w:val="20"/>
          <w:szCs w:val="20"/>
        </w:rPr>
        <w:t xml:space="preserve">rda et al, 2013). De vragen uit het interview vormen de rode draad tijdens de gesprekken, </w:t>
      </w:r>
      <w:r w:rsidR="00B764DF" w:rsidRPr="0097369B">
        <w:rPr>
          <w:rFonts w:ascii="Arial" w:hAnsi="Arial" w:cs="Arial"/>
          <w:sz w:val="20"/>
          <w:szCs w:val="20"/>
        </w:rPr>
        <w:t>maar er blijft voor de interviewer ook</w:t>
      </w:r>
      <w:r w:rsidR="00F04CCA" w:rsidRPr="0097369B">
        <w:rPr>
          <w:rFonts w:ascii="Arial" w:hAnsi="Arial" w:cs="Arial"/>
          <w:sz w:val="20"/>
          <w:szCs w:val="20"/>
        </w:rPr>
        <w:t xml:space="preserve"> ruimte om mee te bewegen met de antwoorden van de respondent</w:t>
      </w:r>
      <w:r w:rsidR="00B764DF" w:rsidRPr="0097369B">
        <w:rPr>
          <w:rFonts w:ascii="Arial" w:hAnsi="Arial" w:cs="Arial"/>
          <w:sz w:val="20"/>
          <w:szCs w:val="20"/>
        </w:rPr>
        <w:t>. Daarbij zijn er spontane vragen gesteld waardoor er meer diepgang in komt.</w:t>
      </w:r>
      <w:r w:rsidR="00F04CCA" w:rsidRPr="0097369B">
        <w:rPr>
          <w:rFonts w:ascii="Arial" w:hAnsi="Arial" w:cs="Arial"/>
          <w:sz w:val="20"/>
          <w:szCs w:val="20"/>
        </w:rPr>
        <w:t xml:space="preserve"> Zo kan de </w:t>
      </w:r>
      <w:r w:rsidR="00B764DF" w:rsidRPr="0097369B">
        <w:rPr>
          <w:rFonts w:ascii="Arial" w:hAnsi="Arial" w:cs="Arial"/>
          <w:sz w:val="20"/>
          <w:szCs w:val="20"/>
        </w:rPr>
        <w:t>interviewer</w:t>
      </w:r>
      <w:r w:rsidR="00F04CCA" w:rsidRPr="0097369B">
        <w:rPr>
          <w:rFonts w:ascii="Arial" w:hAnsi="Arial" w:cs="Arial"/>
          <w:sz w:val="20"/>
          <w:szCs w:val="20"/>
        </w:rPr>
        <w:t xml:space="preserve"> doorvragen op onderwerpen die van belang zijn bij de desbetreffende respondent.</w:t>
      </w:r>
    </w:p>
    <w:p w14:paraId="0E9E3E66" w14:textId="1AF26A11" w:rsidR="00E870CA" w:rsidRDefault="007B1175" w:rsidP="005A343A">
      <w:pPr>
        <w:spacing w:line="360" w:lineRule="auto"/>
        <w:rPr>
          <w:rFonts w:ascii="Arial" w:hAnsi="Arial" w:cs="Arial"/>
          <w:sz w:val="20"/>
          <w:szCs w:val="20"/>
        </w:rPr>
      </w:pPr>
      <w:r w:rsidRPr="005A343A">
        <w:rPr>
          <w:rFonts w:ascii="Arial" w:hAnsi="Arial" w:cs="Arial"/>
          <w:sz w:val="20"/>
          <w:szCs w:val="20"/>
        </w:rPr>
        <w:t xml:space="preserve">De keuze </w:t>
      </w:r>
      <w:r w:rsidR="008E0A81">
        <w:rPr>
          <w:rFonts w:ascii="Arial" w:hAnsi="Arial" w:cs="Arial"/>
          <w:sz w:val="20"/>
          <w:szCs w:val="20"/>
        </w:rPr>
        <w:t>voor deze</w:t>
      </w:r>
      <w:r w:rsidRPr="005A343A">
        <w:rPr>
          <w:rFonts w:ascii="Arial" w:hAnsi="Arial" w:cs="Arial"/>
          <w:sz w:val="20"/>
          <w:szCs w:val="20"/>
        </w:rPr>
        <w:t xml:space="preserve"> methode</w:t>
      </w:r>
      <w:r w:rsidR="008E0A81">
        <w:rPr>
          <w:rFonts w:ascii="Arial" w:hAnsi="Arial" w:cs="Arial"/>
          <w:sz w:val="20"/>
          <w:szCs w:val="20"/>
        </w:rPr>
        <w:t xml:space="preserve"> past bij</w:t>
      </w:r>
      <w:r w:rsidRPr="005A343A">
        <w:rPr>
          <w:rFonts w:ascii="Arial" w:hAnsi="Arial" w:cs="Arial"/>
          <w:sz w:val="20"/>
          <w:szCs w:val="20"/>
        </w:rPr>
        <w:t xml:space="preserve"> het onderzoek omda</w:t>
      </w:r>
      <w:r w:rsidR="00193000">
        <w:rPr>
          <w:rFonts w:ascii="Arial" w:hAnsi="Arial" w:cs="Arial"/>
          <w:sz w:val="20"/>
          <w:szCs w:val="20"/>
        </w:rPr>
        <w:t>t er diepgaande informatie verzamel</w:t>
      </w:r>
      <w:r w:rsidR="00A169EA">
        <w:rPr>
          <w:rFonts w:ascii="Arial" w:hAnsi="Arial" w:cs="Arial"/>
          <w:sz w:val="20"/>
          <w:szCs w:val="20"/>
        </w:rPr>
        <w:t>d</w:t>
      </w:r>
      <w:r w:rsidR="00193000">
        <w:rPr>
          <w:rFonts w:ascii="Arial" w:hAnsi="Arial" w:cs="Arial"/>
          <w:sz w:val="20"/>
          <w:szCs w:val="20"/>
        </w:rPr>
        <w:t xml:space="preserve"> wordt</w:t>
      </w:r>
      <w:r w:rsidR="00A169EA">
        <w:rPr>
          <w:rFonts w:ascii="Arial" w:hAnsi="Arial" w:cs="Arial"/>
          <w:sz w:val="20"/>
          <w:szCs w:val="20"/>
        </w:rPr>
        <w:t xml:space="preserve"> om bruikbare aanbevelingen te doen</w:t>
      </w:r>
      <w:r w:rsidR="00193000">
        <w:rPr>
          <w:rFonts w:ascii="Arial" w:hAnsi="Arial" w:cs="Arial"/>
          <w:sz w:val="20"/>
          <w:szCs w:val="20"/>
        </w:rPr>
        <w:t>. De interviews worden individueel afgenomen</w:t>
      </w:r>
      <w:r w:rsidR="00A169EA">
        <w:rPr>
          <w:rFonts w:ascii="Arial" w:hAnsi="Arial" w:cs="Arial"/>
          <w:sz w:val="20"/>
          <w:szCs w:val="20"/>
        </w:rPr>
        <w:t xml:space="preserve">. Op deze manier is de kans groter dat er persoonlijke meningen worden gedeeld. </w:t>
      </w:r>
      <w:r w:rsidR="008E0A81">
        <w:rPr>
          <w:rFonts w:ascii="Arial" w:hAnsi="Arial" w:cs="Arial"/>
          <w:sz w:val="20"/>
          <w:szCs w:val="20"/>
        </w:rPr>
        <w:t>Het gelijktijdig interviewen van meerdere respondenten, verhoogt het risico van ongewenste beïnvloeding.</w:t>
      </w:r>
      <w:r w:rsidR="00E704C7">
        <w:rPr>
          <w:rFonts w:ascii="Arial" w:hAnsi="Arial" w:cs="Arial"/>
          <w:sz w:val="20"/>
          <w:szCs w:val="20"/>
        </w:rPr>
        <w:t xml:space="preserve"> Dit komt</w:t>
      </w:r>
      <w:r w:rsidR="00A169EA">
        <w:rPr>
          <w:rFonts w:ascii="Arial" w:hAnsi="Arial" w:cs="Arial"/>
          <w:sz w:val="20"/>
          <w:szCs w:val="20"/>
        </w:rPr>
        <w:t xml:space="preserve"> doordat</w:t>
      </w:r>
      <w:r w:rsidR="00E704C7">
        <w:rPr>
          <w:rFonts w:ascii="Arial" w:hAnsi="Arial" w:cs="Arial"/>
          <w:sz w:val="20"/>
          <w:szCs w:val="20"/>
        </w:rPr>
        <w:t xml:space="preserve"> er de kans bestaat dat</w:t>
      </w:r>
      <w:r w:rsidR="00A169EA">
        <w:rPr>
          <w:rFonts w:ascii="Arial" w:hAnsi="Arial" w:cs="Arial"/>
          <w:sz w:val="20"/>
          <w:szCs w:val="20"/>
        </w:rPr>
        <w:t xml:space="preserve"> respondenten wenselijke reacties geven ten behoeve van degene </w:t>
      </w:r>
      <w:r w:rsidR="00E704C7">
        <w:rPr>
          <w:rFonts w:ascii="Arial" w:hAnsi="Arial" w:cs="Arial"/>
          <w:sz w:val="20"/>
          <w:szCs w:val="20"/>
        </w:rPr>
        <w:t xml:space="preserve">die naast hen zit </w:t>
      </w:r>
      <w:r w:rsidR="00A169EA">
        <w:rPr>
          <w:rFonts w:ascii="Arial" w:hAnsi="Arial" w:cs="Arial"/>
          <w:sz w:val="20"/>
          <w:szCs w:val="20"/>
        </w:rPr>
        <w:t xml:space="preserve">om hem of haar tevreden te stellen. </w:t>
      </w:r>
    </w:p>
    <w:p w14:paraId="4D2DE472" w14:textId="2C22FA4F" w:rsidR="00DD3EEB" w:rsidRDefault="00DD3EEB" w:rsidP="005A343A">
      <w:pPr>
        <w:spacing w:line="360" w:lineRule="auto"/>
        <w:rPr>
          <w:rFonts w:ascii="Arial" w:hAnsi="Arial" w:cs="Arial"/>
          <w:sz w:val="20"/>
          <w:szCs w:val="20"/>
        </w:rPr>
      </w:pPr>
      <w:r>
        <w:rPr>
          <w:rFonts w:ascii="Arial" w:hAnsi="Arial" w:cs="Arial"/>
          <w:sz w:val="20"/>
          <w:szCs w:val="20"/>
        </w:rPr>
        <w:t xml:space="preserve">In het kader van </w:t>
      </w:r>
      <w:r w:rsidR="008E0A81">
        <w:rPr>
          <w:rFonts w:ascii="Arial" w:hAnsi="Arial" w:cs="Arial"/>
          <w:sz w:val="20"/>
          <w:szCs w:val="20"/>
        </w:rPr>
        <w:t xml:space="preserve">de </w:t>
      </w:r>
      <w:r>
        <w:rPr>
          <w:rFonts w:ascii="Arial" w:hAnsi="Arial" w:cs="Arial"/>
          <w:sz w:val="20"/>
          <w:szCs w:val="20"/>
        </w:rPr>
        <w:t>onderzoeks</w:t>
      </w:r>
      <w:r w:rsidR="00255202">
        <w:rPr>
          <w:rFonts w:ascii="Arial" w:hAnsi="Arial" w:cs="Arial"/>
          <w:sz w:val="20"/>
          <w:szCs w:val="20"/>
        </w:rPr>
        <w:t>-</w:t>
      </w:r>
      <w:r>
        <w:rPr>
          <w:rFonts w:ascii="Arial" w:hAnsi="Arial" w:cs="Arial"/>
          <w:sz w:val="20"/>
          <w:szCs w:val="20"/>
        </w:rPr>
        <w:t>ethiek word</w:t>
      </w:r>
      <w:r w:rsidR="008E0A81">
        <w:rPr>
          <w:rFonts w:ascii="Arial" w:hAnsi="Arial" w:cs="Arial"/>
          <w:sz w:val="20"/>
          <w:szCs w:val="20"/>
        </w:rPr>
        <w:t>t</w:t>
      </w:r>
      <w:r>
        <w:rPr>
          <w:rFonts w:ascii="Arial" w:hAnsi="Arial" w:cs="Arial"/>
          <w:sz w:val="20"/>
          <w:szCs w:val="20"/>
        </w:rPr>
        <w:t xml:space="preserve"> er tijdens het onderzoek rekening gehouden met de belangen van zowel de respondenten</w:t>
      </w:r>
      <w:r w:rsidR="008E0A81">
        <w:rPr>
          <w:rFonts w:ascii="Arial" w:hAnsi="Arial" w:cs="Arial"/>
          <w:sz w:val="20"/>
          <w:szCs w:val="20"/>
        </w:rPr>
        <w:t xml:space="preserve"> als </w:t>
      </w:r>
      <w:r>
        <w:rPr>
          <w:rFonts w:ascii="Arial" w:hAnsi="Arial" w:cs="Arial"/>
          <w:sz w:val="20"/>
          <w:szCs w:val="20"/>
        </w:rPr>
        <w:t>de organisatie</w:t>
      </w:r>
      <w:r w:rsidR="008E0A81">
        <w:rPr>
          <w:rFonts w:ascii="Arial" w:hAnsi="Arial" w:cs="Arial"/>
          <w:sz w:val="20"/>
          <w:szCs w:val="20"/>
        </w:rPr>
        <w:t xml:space="preserve">. </w:t>
      </w:r>
      <w:r>
        <w:rPr>
          <w:rFonts w:ascii="Arial" w:hAnsi="Arial" w:cs="Arial"/>
          <w:sz w:val="20"/>
          <w:szCs w:val="20"/>
        </w:rPr>
        <w:t>Het</w:t>
      </w:r>
      <w:r w:rsidR="008E0A81">
        <w:rPr>
          <w:rFonts w:ascii="Arial" w:hAnsi="Arial" w:cs="Arial"/>
          <w:sz w:val="20"/>
          <w:szCs w:val="20"/>
        </w:rPr>
        <w:t xml:space="preserve"> is belangrijk dat het</w:t>
      </w:r>
      <w:r>
        <w:rPr>
          <w:rFonts w:ascii="Arial" w:hAnsi="Arial" w:cs="Arial"/>
          <w:sz w:val="20"/>
          <w:szCs w:val="20"/>
        </w:rPr>
        <w:t xml:space="preserve"> onderzoek </w:t>
      </w:r>
      <w:r w:rsidR="008E0A81">
        <w:rPr>
          <w:rFonts w:ascii="Arial" w:hAnsi="Arial" w:cs="Arial"/>
          <w:sz w:val="20"/>
          <w:szCs w:val="20"/>
        </w:rPr>
        <w:t xml:space="preserve">is </w:t>
      </w:r>
      <w:r>
        <w:rPr>
          <w:rFonts w:ascii="Arial" w:hAnsi="Arial" w:cs="Arial"/>
          <w:sz w:val="20"/>
          <w:szCs w:val="20"/>
        </w:rPr>
        <w:t>gebaseerd op eerlijkheid en objectiviteit.</w:t>
      </w:r>
      <w:r w:rsidR="008E0A81">
        <w:rPr>
          <w:rFonts w:ascii="Arial" w:hAnsi="Arial" w:cs="Arial"/>
          <w:sz w:val="20"/>
          <w:szCs w:val="20"/>
        </w:rPr>
        <w:t xml:space="preserve"> Hiervoor</w:t>
      </w:r>
      <w:r>
        <w:rPr>
          <w:rFonts w:ascii="Arial" w:hAnsi="Arial" w:cs="Arial"/>
          <w:sz w:val="20"/>
          <w:szCs w:val="20"/>
        </w:rPr>
        <w:t xml:space="preserve"> worden afwegingen gemaakt</w:t>
      </w:r>
      <w:r w:rsidR="008E0A81">
        <w:rPr>
          <w:rFonts w:ascii="Arial" w:hAnsi="Arial" w:cs="Arial"/>
          <w:sz w:val="20"/>
          <w:szCs w:val="20"/>
        </w:rPr>
        <w:t xml:space="preserve"> </w:t>
      </w:r>
      <w:r>
        <w:rPr>
          <w:rFonts w:ascii="Arial" w:hAnsi="Arial" w:cs="Arial"/>
          <w:sz w:val="20"/>
          <w:szCs w:val="20"/>
        </w:rPr>
        <w:t>met de volgende uitgangspunten:</w:t>
      </w:r>
    </w:p>
    <w:p w14:paraId="540A5CD3" w14:textId="2F891BA8" w:rsidR="00DD3EEB" w:rsidRDefault="00DD3EEB" w:rsidP="00DD3EEB">
      <w:pPr>
        <w:pStyle w:val="Lijstalinea"/>
        <w:numPr>
          <w:ilvl w:val="0"/>
          <w:numId w:val="21"/>
        </w:numPr>
        <w:spacing w:line="360" w:lineRule="auto"/>
        <w:rPr>
          <w:rFonts w:ascii="Arial" w:hAnsi="Arial" w:cs="Arial"/>
          <w:sz w:val="20"/>
          <w:szCs w:val="20"/>
        </w:rPr>
      </w:pPr>
      <w:r>
        <w:rPr>
          <w:rFonts w:ascii="Arial" w:hAnsi="Arial" w:cs="Arial"/>
          <w:sz w:val="20"/>
          <w:szCs w:val="20"/>
        </w:rPr>
        <w:t>Bekwaamheid, Wat heb ik nodig</w:t>
      </w:r>
      <w:r w:rsidR="003D4119">
        <w:rPr>
          <w:rFonts w:ascii="Arial" w:hAnsi="Arial" w:cs="Arial"/>
          <w:sz w:val="20"/>
          <w:szCs w:val="20"/>
        </w:rPr>
        <w:t xml:space="preserve"> voor het uitvoeren van een kwalitatief onderzoek?</w:t>
      </w:r>
    </w:p>
    <w:p w14:paraId="22EA7EC7" w14:textId="52A3EEB1" w:rsidR="00DD3EEB" w:rsidRDefault="00DD3EEB" w:rsidP="00DD3EEB">
      <w:pPr>
        <w:pStyle w:val="Lijstalinea"/>
        <w:numPr>
          <w:ilvl w:val="0"/>
          <w:numId w:val="21"/>
        </w:numPr>
        <w:spacing w:line="360" w:lineRule="auto"/>
        <w:rPr>
          <w:rFonts w:ascii="Arial" w:hAnsi="Arial" w:cs="Arial"/>
          <w:sz w:val="20"/>
          <w:szCs w:val="20"/>
        </w:rPr>
      </w:pPr>
      <w:r>
        <w:rPr>
          <w:rFonts w:ascii="Arial" w:hAnsi="Arial" w:cs="Arial"/>
          <w:sz w:val="20"/>
          <w:szCs w:val="20"/>
        </w:rPr>
        <w:t>Verantwoord</w:t>
      </w:r>
      <w:r w:rsidR="00F53456">
        <w:rPr>
          <w:rFonts w:ascii="Arial" w:hAnsi="Arial" w:cs="Arial"/>
          <w:sz w:val="20"/>
          <w:szCs w:val="20"/>
        </w:rPr>
        <w:t>ing</w:t>
      </w:r>
      <w:r>
        <w:rPr>
          <w:rFonts w:ascii="Arial" w:hAnsi="Arial" w:cs="Arial"/>
          <w:sz w:val="20"/>
          <w:szCs w:val="20"/>
        </w:rPr>
        <w:t>, Hoe ga ik het doen?</w:t>
      </w:r>
    </w:p>
    <w:p w14:paraId="1C686C7F" w14:textId="1277C6CA" w:rsidR="00DD3EEB" w:rsidRDefault="00DD3EEB" w:rsidP="00DD3EEB">
      <w:pPr>
        <w:pStyle w:val="Lijstalinea"/>
        <w:numPr>
          <w:ilvl w:val="0"/>
          <w:numId w:val="21"/>
        </w:numPr>
        <w:spacing w:line="360" w:lineRule="auto"/>
        <w:rPr>
          <w:rFonts w:ascii="Arial" w:hAnsi="Arial" w:cs="Arial"/>
          <w:sz w:val="20"/>
          <w:szCs w:val="20"/>
        </w:rPr>
      </w:pPr>
      <w:r>
        <w:rPr>
          <w:rFonts w:ascii="Arial" w:hAnsi="Arial" w:cs="Arial"/>
          <w:sz w:val="20"/>
          <w:szCs w:val="20"/>
        </w:rPr>
        <w:t>Kwaliteit, Wat is het beoogde resultaat?</w:t>
      </w:r>
    </w:p>
    <w:p w14:paraId="1811E4D7" w14:textId="77777777" w:rsidR="00F42BBB" w:rsidRPr="00F42BBB" w:rsidRDefault="00F42BBB" w:rsidP="00F42BBB">
      <w:pPr>
        <w:spacing w:line="360" w:lineRule="auto"/>
        <w:rPr>
          <w:rFonts w:ascii="Arial" w:hAnsi="Arial" w:cs="Arial"/>
          <w:sz w:val="20"/>
          <w:szCs w:val="20"/>
        </w:rPr>
      </w:pPr>
    </w:p>
    <w:p w14:paraId="228CB63B" w14:textId="49C0BF7B" w:rsidR="001E1236" w:rsidRPr="008E0A81" w:rsidRDefault="00D24007" w:rsidP="00D24007">
      <w:pPr>
        <w:pStyle w:val="Kop2"/>
        <w:rPr>
          <w:color w:val="auto"/>
        </w:rPr>
      </w:pPr>
      <w:bookmarkStart w:id="27" w:name="_Toc517272596"/>
      <w:r w:rsidRPr="008E0A81">
        <w:rPr>
          <w:color w:val="auto"/>
        </w:rPr>
        <w:t>3.3 Meetinstrument</w:t>
      </w:r>
      <w:bookmarkEnd w:id="27"/>
    </w:p>
    <w:p w14:paraId="6E8445E0" w14:textId="77777777" w:rsidR="00D24007" w:rsidRDefault="00D24007" w:rsidP="00F42BBB"/>
    <w:p w14:paraId="496B85ED" w14:textId="438A57BC" w:rsidR="003355DE" w:rsidRDefault="00EE6289" w:rsidP="00EC5E06">
      <w:pPr>
        <w:spacing w:line="360" w:lineRule="auto"/>
        <w:rPr>
          <w:rFonts w:ascii="Arial" w:hAnsi="Arial" w:cs="Arial"/>
          <w:sz w:val="20"/>
          <w:szCs w:val="20"/>
        </w:rPr>
      </w:pPr>
      <w:r w:rsidRPr="00EC5E06">
        <w:rPr>
          <w:rFonts w:ascii="Arial" w:hAnsi="Arial" w:cs="Arial"/>
          <w:sz w:val="20"/>
          <w:szCs w:val="20"/>
        </w:rPr>
        <w:t>Het meetinstrument dat gebruikt is in dit onderzoek is een semigestructureerd interview</w:t>
      </w:r>
      <w:r w:rsidR="00FF1BFF" w:rsidRPr="00EC5E06">
        <w:rPr>
          <w:rFonts w:ascii="Arial" w:hAnsi="Arial" w:cs="Arial"/>
          <w:sz w:val="20"/>
          <w:szCs w:val="20"/>
        </w:rPr>
        <w:t>. Dit wil zeggen dat de interviews beginnen met een vaste inleiding en beginvraag</w:t>
      </w:r>
      <w:r w:rsidR="008E0A81" w:rsidRPr="0097369B">
        <w:rPr>
          <w:rFonts w:ascii="Arial" w:hAnsi="Arial" w:cs="Arial"/>
          <w:sz w:val="20"/>
          <w:szCs w:val="20"/>
        </w:rPr>
        <w:t>.</w:t>
      </w:r>
      <w:r w:rsidR="00B764DF" w:rsidRPr="0097369B">
        <w:rPr>
          <w:rFonts w:ascii="Arial" w:hAnsi="Arial" w:cs="Arial"/>
          <w:sz w:val="20"/>
          <w:szCs w:val="20"/>
        </w:rPr>
        <w:t xml:space="preserve"> In dit onderzoek heeft de interviewer eerst een korte inleiding gegeven waarin vertel</w:t>
      </w:r>
      <w:r w:rsidR="00A01F19" w:rsidRPr="0097369B">
        <w:rPr>
          <w:rFonts w:ascii="Arial" w:hAnsi="Arial" w:cs="Arial"/>
          <w:sz w:val="20"/>
          <w:szCs w:val="20"/>
        </w:rPr>
        <w:t>d</w:t>
      </w:r>
      <w:r w:rsidR="00B764DF" w:rsidRPr="0097369B">
        <w:rPr>
          <w:rFonts w:ascii="Arial" w:hAnsi="Arial" w:cs="Arial"/>
          <w:sz w:val="20"/>
          <w:szCs w:val="20"/>
        </w:rPr>
        <w:t xml:space="preserve"> is wat er precies wordt onderzocht en wat </w:t>
      </w:r>
      <w:r w:rsidR="00B764DF" w:rsidRPr="0097369B">
        <w:rPr>
          <w:rFonts w:ascii="Arial" w:hAnsi="Arial" w:cs="Arial"/>
          <w:sz w:val="20"/>
          <w:szCs w:val="20"/>
        </w:rPr>
        <w:lastRenderedPageBreak/>
        <w:t xml:space="preserve">er met de verzamelde gegevens gebeurd. Zodra alles </w:t>
      </w:r>
      <w:r w:rsidR="00DD2F69" w:rsidRPr="0097369B">
        <w:rPr>
          <w:rFonts w:ascii="Arial" w:hAnsi="Arial" w:cs="Arial"/>
          <w:sz w:val="20"/>
          <w:szCs w:val="20"/>
        </w:rPr>
        <w:t xml:space="preserve">voor de respondent </w:t>
      </w:r>
      <w:r w:rsidR="00B764DF" w:rsidRPr="0097369B">
        <w:rPr>
          <w:rFonts w:ascii="Arial" w:hAnsi="Arial" w:cs="Arial"/>
          <w:sz w:val="20"/>
          <w:szCs w:val="20"/>
        </w:rPr>
        <w:t>duidelijk is, laat de interviewer de respondent zichzelf voorstellen. Waardoor meteen duidelijk wordt over wie het gaat.</w:t>
      </w:r>
      <w:r w:rsidR="00DD2F69" w:rsidRPr="0097369B">
        <w:rPr>
          <w:rFonts w:ascii="Arial" w:hAnsi="Arial" w:cs="Arial"/>
          <w:sz w:val="20"/>
          <w:szCs w:val="20"/>
        </w:rPr>
        <w:t xml:space="preserve"> Daarop volgt het interview waarin de topiclijst als leidend hulpmiddel dient om het interview gestructureerd te laten verlopen.</w:t>
      </w:r>
      <w:r w:rsidR="00B764DF" w:rsidRPr="00B764DF">
        <w:rPr>
          <w:rFonts w:ascii="Arial" w:hAnsi="Arial" w:cs="Arial"/>
          <w:color w:val="FF0000"/>
          <w:sz w:val="20"/>
          <w:szCs w:val="20"/>
        </w:rPr>
        <w:t xml:space="preserve"> </w:t>
      </w:r>
      <w:r w:rsidR="00C9686C">
        <w:rPr>
          <w:rFonts w:ascii="Arial" w:hAnsi="Arial" w:cs="Arial"/>
          <w:sz w:val="20"/>
          <w:szCs w:val="20"/>
        </w:rPr>
        <w:t xml:space="preserve">De onderwerpen worden </w:t>
      </w:r>
      <w:r w:rsidR="00E617CF">
        <w:rPr>
          <w:rFonts w:ascii="Arial" w:hAnsi="Arial" w:cs="Arial"/>
          <w:sz w:val="20"/>
          <w:szCs w:val="20"/>
        </w:rPr>
        <w:t xml:space="preserve">bewust </w:t>
      </w:r>
      <w:r w:rsidR="00C9686C">
        <w:rPr>
          <w:rFonts w:ascii="Arial" w:hAnsi="Arial" w:cs="Arial"/>
          <w:sz w:val="20"/>
          <w:szCs w:val="20"/>
        </w:rPr>
        <w:t xml:space="preserve">benoemd en is </w:t>
      </w:r>
      <w:r w:rsidR="00E617CF">
        <w:rPr>
          <w:rFonts w:ascii="Arial" w:hAnsi="Arial" w:cs="Arial"/>
          <w:sz w:val="20"/>
          <w:szCs w:val="20"/>
        </w:rPr>
        <w:t>een h</w:t>
      </w:r>
      <w:r w:rsidR="00FF1BFF" w:rsidRPr="00EC5E06">
        <w:rPr>
          <w:rFonts w:ascii="Arial" w:hAnsi="Arial" w:cs="Arial"/>
          <w:sz w:val="20"/>
          <w:szCs w:val="20"/>
        </w:rPr>
        <w:t xml:space="preserve">ulpmiddel omdat hier tijdens het interview </w:t>
      </w:r>
      <w:r w:rsidR="00E617CF">
        <w:rPr>
          <w:rFonts w:ascii="Arial" w:hAnsi="Arial" w:cs="Arial"/>
          <w:sz w:val="20"/>
          <w:szCs w:val="20"/>
        </w:rPr>
        <w:t xml:space="preserve">van afgeweken kan worden. </w:t>
      </w:r>
      <w:r w:rsidR="00FF1BFF" w:rsidRPr="00EC5E06">
        <w:rPr>
          <w:rFonts w:ascii="Arial" w:hAnsi="Arial" w:cs="Arial"/>
          <w:sz w:val="20"/>
          <w:szCs w:val="20"/>
        </w:rPr>
        <w:t xml:space="preserve">Wel is het van belang om steeds terug te komen op de onderwerpen in de topiclijst om structuur te houden in het interview. Door het gebruik van een topiclijst </w:t>
      </w:r>
      <w:r w:rsidR="00414414" w:rsidRPr="00EC5E06">
        <w:rPr>
          <w:rFonts w:ascii="Arial" w:hAnsi="Arial" w:cs="Arial"/>
          <w:sz w:val="20"/>
          <w:szCs w:val="20"/>
        </w:rPr>
        <w:t>in combinatie met</w:t>
      </w:r>
      <w:r w:rsidR="00FF1BFF" w:rsidRPr="00EC5E06">
        <w:rPr>
          <w:rFonts w:ascii="Arial" w:hAnsi="Arial" w:cs="Arial"/>
          <w:sz w:val="20"/>
          <w:szCs w:val="20"/>
        </w:rPr>
        <w:t xml:space="preserve"> </w:t>
      </w:r>
      <w:r w:rsidR="00EC5E06" w:rsidRPr="00EC5E06">
        <w:rPr>
          <w:rFonts w:ascii="Arial" w:hAnsi="Arial" w:cs="Arial"/>
          <w:sz w:val="20"/>
          <w:szCs w:val="20"/>
        </w:rPr>
        <w:t>bovengenoemde</w:t>
      </w:r>
      <w:r w:rsidR="00FF1BFF" w:rsidRPr="00EC5E06">
        <w:rPr>
          <w:rFonts w:ascii="Arial" w:hAnsi="Arial" w:cs="Arial"/>
          <w:sz w:val="20"/>
          <w:szCs w:val="20"/>
        </w:rPr>
        <w:t xml:space="preserve"> vorm van interviewen komen alle onderwerpen aan bod waardoor de resultaten van </w:t>
      </w:r>
      <w:r w:rsidR="00EC5E06" w:rsidRPr="00EC5E06">
        <w:rPr>
          <w:rFonts w:ascii="Arial" w:hAnsi="Arial" w:cs="Arial"/>
          <w:sz w:val="20"/>
          <w:szCs w:val="20"/>
        </w:rPr>
        <w:t>de interviews meetbaar worden.</w:t>
      </w:r>
      <w:r w:rsidR="00FF1BFF" w:rsidRPr="00EC5E06">
        <w:rPr>
          <w:rFonts w:ascii="Arial" w:hAnsi="Arial" w:cs="Arial"/>
          <w:sz w:val="20"/>
          <w:szCs w:val="20"/>
        </w:rPr>
        <w:t xml:space="preserve"> </w:t>
      </w:r>
    </w:p>
    <w:p w14:paraId="5A3AEF26" w14:textId="5E65F2E7" w:rsidR="002F598E" w:rsidRDefault="00EC5E06" w:rsidP="00EC5E06">
      <w:pPr>
        <w:spacing w:line="360" w:lineRule="auto"/>
        <w:rPr>
          <w:rFonts w:ascii="Arial" w:hAnsi="Arial" w:cs="Arial"/>
          <w:sz w:val="20"/>
          <w:szCs w:val="20"/>
        </w:rPr>
      </w:pPr>
      <w:r>
        <w:rPr>
          <w:rFonts w:ascii="Arial" w:hAnsi="Arial" w:cs="Arial"/>
          <w:sz w:val="20"/>
          <w:szCs w:val="20"/>
        </w:rPr>
        <w:t xml:space="preserve">De onderwerpen in de topiclijst worden </w:t>
      </w:r>
      <w:r w:rsidR="00E617CF">
        <w:rPr>
          <w:rFonts w:ascii="Arial" w:hAnsi="Arial" w:cs="Arial"/>
          <w:sz w:val="20"/>
          <w:szCs w:val="20"/>
        </w:rPr>
        <w:t xml:space="preserve">vooraf </w:t>
      </w:r>
      <w:r>
        <w:rPr>
          <w:rFonts w:ascii="Arial" w:hAnsi="Arial" w:cs="Arial"/>
          <w:sz w:val="20"/>
          <w:szCs w:val="20"/>
        </w:rPr>
        <w:t xml:space="preserve">benoemd en uitgelegd aan de respondent. Hierdoor is voorkomen dat er misvattingen ontstaan. Vervolgens kan de respondent zijn inzichten </w:t>
      </w:r>
      <w:r w:rsidR="00E617CF">
        <w:rPr>
          <w:rFonts w:ascii="Arial" w:hAnsi="Arial" w:cs="Arial"/>
          <w:sz w:val="20"/>
          <w:szCs w:val="20"/>
        </w:rPr>
        <w:t xml:space="preserve">op een vrije manier </w:t>
      </w:r>
      <w:r>
        <w:rPr>
          <w:rFonts w:ascii="Arial" w:hAnsi="Arial" w:cs="Arial"/>
          <w:sz w:val="20"/>
          <w:szCs w:val="20"/>
        </w:rPr>
        <w:t xml:space="preserve">kenbaar maken. </w:t>
      </w:r>
      <w:r w:rsidR="002F598E">
        <w:rPr>
          <w:rFonts w:ascii="Arial" w:hAnsi="Arial" w:cs="Arial"/>
          <w:sz w:val="20"/>
          <w:szCs w:val="20"/>
        </w:rPr>
        <w:t>Daarop wordt doorgevraagd</w:t>
      </w:r>
      <w:r>
        <w:rPr>
          <w:rFonts w:ascii="Arial" w:hAnsi="Arial" w:cs="Arial"/>
          <w:sz w:val="20"/>
          <w:szCs w:val="20"/>
        </w:rPr>
        <w:t xml:space="preserve"> zodat er concrete antwoorden uitvloeien </w:t>
      </w:r>
      <w:r w:rsidR="002F598E">
        <w:rPr>
          <w:rFonts w:ascii="Arial" w:hAnsi="Arial" w:cs="Arial"/>
          <w:sz w:val="20"/>
          <w:szCs w:val="20"/>
        </w:rPr>
        <w:t xml:space="preserve">die bruikbaar zijn voor de resultaten van het </w:t>
      </w:r>
      <w:r w:rsidR="002F598E" w:rsidRPr="00DD2F69">
        <w:rPr>
          <w:rFonts w:ascii="Arial" w:hAnsi="Arial" w:cs="Arial"/>
          <w:sz w:val="20"/>
          <w:szCs w:val="20"/>
        </w:rPr>
        <w:t xml:space="preserve">onderzoek. </w:t>
      </w:r>
      <w:r w:rsidR="00E617CF" w:rsidRPr="00DD2F69">
        <w:rPr>
          <w:rFonts w:ascii="Arial" w:hAnsi="Arial" w:cs="Arial"/>
          <w:sz w:val="20"/>
          <w:szCs w:val="20"/>
        </w:rPr>
        <w:t xml:space="preserve">De topiclijst bestaat uit onderwerpen die uit de hoofd- en deelvragen voortvloeien. Hier is rekening mee gehouden omdat </w:t>
      </w:r>
      <w:r w:rsidR="003355DE" w:rsidRPr="00DD2F69">
        <w:rPr>
          <w:rFonts w:ascii="Arial" w:hAnsi="Arial" w:cs="Arial"/>
          <w:sz w:val="20"/>
          <w:szCs w:val="20"/>
        </w:rPr>
        <w:t>dit</w:t>
      </w:r>
      <w:r w:rsidR="00E617CF" w:rsidRPr="00DD2F69">
        <w:rPr>
          <w:rFonts w:ascii="Arial" w:hAnsi="Arial" w:cs="Arial"/>
          <w:sz w:val="20"/>
          <w:szCs w:val="20"/>
        </w:rPr>
        <w:t xml:space="preserve"> in directe lijn van belang is voor de resultaten.</w:t>
      </w:r>
      <w:r w:rsidR="002F598E" w:rsidRPr="00DD2F69">
        <w:rPr>
          <w:rFonts w:ascii="Arial" w:hAnsi="Arial" w:cs="Arial"/>
          <w:sz w:val="20"/>
          <w:szCs w:val="20"/>
        </w:rPr>
        <w:t xml:space="preserve"> </w:t>
      </w:r>
    </w:p>
    <w:p w14:paraId="76C9DE36" w14:textId="77777777" w:rsidR="003355DE" w:rsidRDefault="003355DE" w:rsidP="00EC5E06">
      <w:pPr>
        <w:spacing w:line="360" w:lineRule="auto"/>
        <w:rPr>
          <w:rFonts w:ascii="Arial" w:hAnsi="Arial" w:cs="Arial"/>
          <w:sz w:val="20"/>
          <w:szCs w:val="20"/>
        </w:rPr>
      </w:pPr>
    </w:p>
    <w:p w14:paraId="682E82C9" w14:textId="395EAF95" w:rsidR="003355DE" w:rsidRPr="00F42BBB" w:rsidRDefault="003355DE" w:rsidP="00F42BBB">
      <w:pPr>
        <w:spacing w:line="360" w:lineRule="auto"/>
        <w:rPr>
          <w:rStyle w:val="Kop3Char"/>
          <w:rFonts w:cstheme="majorHAnsi"/>
          <w:color w:val="auto"/>
          <w:sz w:val="28"/>
        </w:rPr>
      </w:pPr>
      <w:bookmarkStart w:id="28" w:name="_Toc517272597"/>
      <w:r w:rsidRPr="00F42BBB">
        <w:rPr>
          <w:rStyle w:val="Kop3Char"/>
          <w:rFonts w:cstheme="majorHAnsi"/>
          <w:color w:val="auto"/>
          <w:sz w:val="28"/>
        </w:rPr>
        <w:t>3.3.1 Validiteit en betrouwbaarheid van het onderzoek</w:t>
      </w:r>
      <w:bookmarkEnd w:id="28"/>
    </w:p>
    <w:p w14:paraId="575C5328" w14:textId="60E3FBFD" w:rsidR="00B16CF5" w:rsidRDefault="00B16CF5" w:rsidP="00EC5E06">
      <w:pPr>
        <w:spacing w:line="360" w:lineRule="auto"/>
        <w:rPr>
          <w:rFonts w:ascii="Arial" w:hAnsi="Arial" w:cs="Arial"/>
          <w:sz w:val="20"/>
          <w:szCs w:val="20"/>
        </w:rPr>
      </w:pPr>
      <w:r w:rsidRPr="00B16CF5">
        <w:rPr>
          <w:rFonts w:ascii="Arial" w:hAnsi="Arial" w:cs="Arial"/>
          <w:sz w:val="20"/>
          <w:szCs w:val="20"/>
        </w:rPr>
        <w:t xml:space="preserve">Het onderzoek is betrouwbaar </w:t>
      </w:r>
      <w:r w:rsidR="003355DE">
        <w:rPr>
          <w:rFonts w:ascii="Arial" w:hAnsi="Arial" w:cs="Arial"/>
          <w:sz w:val="20"/>
          <w:szCs w:val="20"/>
        </w:rPr>
        <w:t>als</w:t>
      </w:r>
      <w:r w:rsidRPr="00B16CF5">
        <w:rPr>
          <w:rFonts w:ascii="Arial" w:hAnsi="Arial" w:cs="Arial"/>
          <w:sz w:val="20"/>
          <w:szCs w:val="20"/>
        </w:rPr>
        <w:t xml:space="preserve"> er dezelfde resultaten uit het onderzoek </w:t>
      </w:r>
      <w:r w:rsidR="003355DE">
        <w:rPr>
          <w:rFonts w:ascii="Arial" w:hAnsi="Arial" w:cs="Arial"/>
          <w:sz w:val="20"/>
          <w:szCs w:val="20"/>
        </w:rPr>
        <w:t>komen dan</w:t>
      </w:r>
      <w:r w:rsidRPr="00B16CF5">
        <w:rPr>
          <w:rFonts w:ascii="Arial" w:hAnsi="Arial" w:cs="Arial"/>
          <w:sz w:val="20"/>
          <w:szCs w:val="20"/>
        </w:rPr>
        <w:t xml:space="preserve"> wanneer dit onderzoek voor een tweede keer zal worden uitgevoerd. Bij validiteit gaat het om de mate van het waarheidsgehalte. Dit wil zeggen dat de resultaten uit het onderzoek kloppend zijn met de werkelijkheid </w:t>
      </w:r>
      <w:r w:rsidRPr="0068411F">
        <w:rPr>
          <w:rFonts w:ascii="Arial" w:hAnsi="Arial" w:cs="Arial"/>
          <w:sz w:val="20"/>
          <w:szCs w:val="20"/>
        </w:rPr>
        <w:t>(Baarda et al., 2013)</w:t>
      </w:r>
      <w:r w:rsidR="0068411F" w:rsidRPr="0068411F">
        <w:rPr>
          <w:rFonts w:ascii="Arial" w:hAnsi="Arial" w:cs="Arial"/>
          <w:sz w:val="20"/>
          <w:szCs w:val="20"/>
        </w:rPr>
        <w:t>.</w:t>
      </w:r>
    </w:p>
    <w:p w14:paraId="26ED0696" w14:textId="77777777" w:rsidR="003355DE" w:rsidRDefault="003355DE" w:rsidP="00EC5E06">
      <w:pPr>
        <w:spacing w:line="360" w:lineRule="auto"/>
        <w:rPr>
          <w:rFonts w:ascii="Arial" w:hAnsi="Arial" w:cs="Arial"/>
          <w:sz w:val="20"/>
          <w:szCs w:val="20"/>
        </w:rPr>
      </w:pPr>
      <w:r w:rsidRPr="003355DE">
        <w:rPr>
          <w:rFonts w:ascii="Arial" w:hAnsi="Arial" w:cs="Arial"/>
          <w:b/>
          <w:sz w:val="20"/>
          <w:szCs w:val="20"/>
        </w:rPr>
        <w:t>Inhoudsvaliditeit</w:t>
      </w:r>
      <w:r>
        <w:rPr>
          <w:rFonts w:ascii="Arial" w:hAnsi="Arial" w:cs="Arial"/>
          <w:sz w:val="20"/>
          <w:szCs w:val="20"/>
        </w:rPr>
        <w:br/>
      </w:r>
      <w:r w:rsidR="009A49CD" w:rsidRPr="00DD2F69">
        <w:rPr>
          <w:rFonts w:ascii="Arial" w:hAnsi="Arial" w:cs="Arial"/>
          <w:sz w:val="20"/>
          <w:szCs w:val="20"/>
        </w:rPr>
        <w:t>In het onderzoek is rekening gehouden met de dekking, ook wel inhoudsvaliditeit genoe</w:t>
      </w:r>
      <w:r w:rsidR="00E61B2E" w:rsidRPr="00DD2F69">
        <w:rPr>
          <w:rFonts w:ascii="Arial" w:hAnsi="Arial" w:cs="Arial"/>
          <w:sz w:val="20"/>
          <w:szCs w:val="20"/>
        </w:rPr>
        <w:t>md. Als voorbeeld</w:t>
      </w:r>
      <w:r w:rsidR="009A49CD" w:rsidRPr="00DD2F69">
        <w:rPr>
          <w:rFonts w:ascii="Arial" w:hAnsi="Arial" w:cs="Arial"/>
          <w:sz w:val="20"/>
          <w:szCs w:val="20"/>
        </w:rPr>
        <w:t xml:space="preserve"> is</w:t>
      </w:r>
      <w:r w:rsidR="00E61B2E" w:rsidRPr="00DD2F69">
        <w:rPr>
          <w:rFonts w:ascii="Arial" w:hAnsi="Arial" w:cs="Arial"/>
          <w:sz w:val="20"/>
          <w:szCs w:val="20"/>
        </w:rPr>
        <w:t xml:space="preserve"> er</w:t>
      </w:r>
      <w:r w:rsidR="009A49CD" w:rsidRPr="00DD2F69">
        <w:rPr>
          <w:rFonts w:ascii="Arial" w:hAnsi="Arial" w:cs="Arial"/>
          <w:sz w:val="20"/>
          <w:szCs w:val="20"/>
        </w:rPr>
        <w:t xml:space="preserve"> vooraf in </w:t>
      </w:r>
      <w:r w:rsidR="00E61B2E" w:rsidRPr="00DD2F69">
        <w:rPr>
          <w:rFonts w:ascii="Arial" w:hAnsi="Arial" w:cs="Arial"/>
          <w:sz w:val="20"/>
          <w:szCs w:val="20"/>
        </w:rPr>
        <w:t xml:space="preserve">het </w:t>
      </w:r>
      <w:r w:rsidR="009A49CD" w:rsidRPr="00DD2F69">
        <w:rPr>
          <w:rFonts w:ascii="Arial" w:hAnsi="Arial" w:cs="Arial"/>
          <w:sz w:val="20"/>
          <w:szCs w:val="20"/>
        </w:rPr>
        <w:t>theor</w:t>
      </w:r>
      <w:r w:rsidR="00E61B2E" w:rsidRPr="00DD2F69">
        <w:rPr>
          <w:rFonts w:ascii="Arial" w:hAnsi="Arial" w:cs="Arial"/>
          <w:sz w:val="20"/>
          <w:szCs w:val="20"/>
        </w:rPr>
        <w:t>etisch kader</w:t>
      </w:r>
      <w:r w:rsidR="009A49CD" w:rsidRPr="00DD2F69">
        <w:rPr>
          <w:rFonts w:ascii="Arial" w:hAnsi="Arial" w:cs="Arial"/>
          <w:sz w:val="20"/>
          <w:szCs w:val="20"/>
        </w:rPr>
        <w:t xml:space="preserve"> vastgesteld wat het begrip zelfredzaamheid betekent, hierop is een selectie vragen gemaakt </w:t>
      </w:r>
      <w:r w:rsidR="00E61B2E" w:rsidRPr="00DD2F69">
        <w:rPr>
          <w:rFonts w:ascii="Arial" w:hAnsi="Arial" w:cs="Arial"/>
          <w:sz w:val="20"/>
          <w:szCs w:val="20"/>
        </w:rPr>
        <w:t xml:space="preserve">met daarin alle aspecten die belangrijk zijn voor het meten van deze zelfredzaamheid. Daarbij wordt gevraagd wat respondenten onder het begrip zelfredzaamheid verstaan </w:t>
      </w:r>
      <w:r w:rsidR="009A49CD" w:rsidRPr="00DD2F69">
        <w:rPr>
          <w:rFonts w:ascii="Arial" w:hAnsi="Arial" w:cs="Arial"/>
          <w:sz w:val="20"/>
          <w:szCs w:val="20"/>
        </w:rPr>
        <w:t xml:space="preserve">en wat ervoor nodig </w:t>
      </w:r>
      <w:r w:rsidRPr="00DD2F69">
        <w:rPr>
          <w:rFonts w:ascii="Arial" w:hAnsi="Arial" w:cs="Arial"/>
          <w:sz w:val="20"/>
          <w:szCs w:val="20"/>
        </w:rPr>
        <w:t>is</w:t>
      </w:r>
      <w:r w:rsidR="00E61B2E" w:rsidRPr="00DD2F69">
        <w:rPr>
          <w:rFonts w:ascii="Arial" w:hAnsi="Arial" w:cs="Arial"/>
          <w:sz w:val="20"/>
          <w:szCs w:val="20"/>
        </w:rPr>
        <w:t xml:space="preserve"> om dit te kunnen zijn</w:t>
      </w:r>
      <w:r w:rsidR="009A49CD" w:rsidRPr="00DD2F69">
        <w:rPr>
          <w:rFonts w:ascii="Arial" w:hAnsi="Arial" w:cs="Arial"/>
          <w:sz w:val="20"/>
          <w:szCs w:val="20"/>
        </w:rPr>
        <w:t xml:space="preserve">. Hierdoor is meetbaar wat </w:t>
      </w:r>
      <w:r w:rsidRPr="00DD2F69">
        <w:rPr>
          <w:rFonts w:ascii="Arial" w:hAnsi="Arial" w:cs="Arial"/>
          <w:sz w:val="20"/>
          <w:szCs w:val="20"/>
        </w:rPr>
        <w:t xml:space="preserve">er </w:t>
      </w:r>
      <w:r w:rsidR="009A49CD" w:rsidRPr="00DD2F69">
        <w:rPr>
          <w:rFonts w:ascii="Arial" w:hAnsi="Arial" w:cs="Arial"/>
          <w:sz w:val="20"/>
          <w:szCs w:val="20"/>
        </w:rPr>
        <w:t xml:space="preserve">nodig </w:t>
      </w:r>
      <w:r w:rsidRPr="00DD2F69">
        <w:rPr>
          <w:rFonts w:ascii="Arial" w:hAnsi="Arial" w:cs="Arial"/>
          <w:sz w:val="20"/>
          <w:szCs w:val="20"/>
        </w:rPr>
        <w:t>is</w:t>
      </w:r>
      <w:r w:rsidR="009A49CD" w:rsidRPr="00DD2F69">
        <w:rPr>
          <w:rFonts w:ascii="Arial" w:hAnsi="Arial" w:cs="Arial"/>
          <w:sz w:val="20"/>
          <w:szCs w:val="20"/>
        </w:rPr>
        <w:t xml:space="preserve"> om</w:t>
      </w:r>
      <w:r w:rsidRPr="00DD2F69">
        <w:rPr>
          <w:rFonts w:ascii="Arial" w:hAnsi="Arial" w:cs="Arial"/>
          <w:sz w:val="20"/>
          <w:szCs w:val="20"/>
        </w:rPr>
        <w:t xml:space="preserve"> zelfredzaam te worden</w:t>
      </w:r>
    </w:p>
    <w:p w14:paraId="5E964C80" w14:textId="77777777" w:rsidR="003355DE" w:rsidRDefault="003355DE" w:rsidP="00EC5E06">
      <w:pPr>
        <w:spacing w:line="360" w:lineRule="auto"/>
        <w:rPr>
          <w:rFonts w:ascii="Arial" w:hAnsi="Arial" w:cs="Arial"/>
          <w:sz w:val="20"/>
          <w:szCs w:val="20"/>
        </w:rPr>
      </w:pPr>
      <w:r w:rsidRPr="003355DE">
        <w:rPr>
          <w:rFonts w:ascii="Arial" w:hAnsi="Arial" w:cs="Arial"/>
          <w:b/>
          <w:sz w:val="20"/>
          <w:szCs w:val="20"/>
        </w:rPr>
        <w:t>Begripsvaliditeit</w:t>
      </w:r>
      <w:r w:rsidR="00E61B2E" w:rsidRPr="003355DE">
        <w:rPr>
          <w:rFonts w:ascii="Arial" w:hAnsi="Arial" w:cs="Arial"/>
          <w:b/>
          <w:sz w:val="20"/>
          <w:szCs w:val="20"/>
        </w:rPr>
        <w:t xml:space="preserve"> </w:t>
      </w:r>
      <w:r w:rsidR="00E61B2E">
        <w:rPr>
          <w:rFonts w:ascii="Arial" w:hAnsi="Arial" w:cs="Arial"/>
          <w:sz w:val="20"/>
          <w:szCs w:val="20"/>
        </w:rPr>
        <w:br/>
        <w:t>Er is ook rekening gehouden met de begripsvaliditeit door het begrip eerder in het onderzoek af te bakenen. Het afbakenen van een begrip is belangrijk zodra het een subjectief begrip bevat. Respondenten kunnen allemaal een andere definitie van zelfredzaamheid bedoelen. Om deze reden is het vooraf afgebakend zodat de validiteit gewaarborgd blijft.</w:t>
      </w:r>
      <w:r w:rsidR="001947F2">
        <w:rPr>
          <w:rFonts w:ascii="Arial" w:hAnsi="Arial" w:cs="Arial"/>
          <w:sz w:val="20"/>
          <w:szCs w:val="20"/>
        </w:rPr>
        <w:t xml:space="preserve"> </w:t>
      </w:r>
    </w:p>
    <w:p w14:paraId="5F86F96F" w14:textId="7EA527F5" w:rsidR="009A49CD" w:rsidRDefault="003355DE" w:rsidP="00EC5E06">
      <w:pPr>
        <w:spacing w:line="360" w:lineRule="auto"/>
        <w:rPr>
          <w:rFonts w:ascii="Arial" w:hAnsi="Arial" w:cs="Arial"/>
          <w:sz w:val="20"/>
          <w:szCs w:val="20"/>
        </w:rPr>
      </w:pPr>
      <w:r w:rsidRPr="003355DE">
        <w:rPr>
          <w:rFonts w:ascii="Arial" w:hAnsi="Arial" w:cs="Arial"/>
          <w:b/>
          <w:sz w:val="20"/>
          <w:szCs w:val="20"/>
        </w:rPr>
        <w:t>Ecologische validiteit</w:t>
      </w:r>
      <w:r w:rsidR="001947F2">
        <w:rPr>
          <w:rFonts w:ascii="Arial" w:hAnsi="Arial" w:cs="Arial"/>
          <w:sz w:val="20"/>
          <w:szCs w:val="20"/>
        </w:rPr>
        <w:br/>
        <w:t xml:space="preserve">De interviews zijn afgenomen in een vertrouwde omgeving voor de betrokkenen. Dit kan zijn op </w:t>
      </w:r>
      <w:r>
        <w:rPr>
          <w:rFonts w:ascii="Arial" w:hAnsi="Arial" w:cs="Arial"/>
          <w:sz w:val="20"/>
          <w:szCs w:val="20"/>
        </w:rPr>
        <w:t xml:space="preserve">de </w:t>
      </w:r>
      <w:r w:rsidR="001947F2">
        <w:rPr>
          <w:rFonts w:ascii="Arial" w:hAnsi="Arial" w:cs="Arial"/>
          <w:sz w:val="20"/>
          <w:szCs w:val="20"/>
        </w:rPr>
        <w:t>dagbesteding of in de eigen woning</w:t>
      </w:r>
      <w:r>
        <w:rPr>
          <w:rFonts w:ascii="Arial" w:hAnsi="Arial" w:cs="Arial"/>
          <w:sz w:val="20"/>
          <w:szCs w:val="20"/>
        </w:rPr>
        <w:t>,</w:t>
      </w:r>
      <w:r w:rsidR="001947F2">
        <w:rPr>
          <w:rFonts w:ascii="Arial" w:hAnsi="Arial" w:cs="Arial"/>
          <w:sz w:val="20"/>
          <w:szCs w:val="20"/>
        </w:rPr>
        <w:t xml:space="preserve"> rekening houdend met ecologische validiteit.</w:t>
      </w:r>
    </w:p>
    <w:p w14:paraId="4DC7D334" w14:textId="76B030D5" w:rsidR="001947F2" w:rsidRDefault="003355DE" w:rsidP="00EC5E06">
      <w:pPr>
        <w:spacing w:line="360" w:lineRule="auto"/>
        <w:rPr>
          <w:rFonts w:ascii="Arial" w:hAnsi="Arial" w:cs="Arial"/>
          <w:sz w:val="20"/>
          <w:szCs w:val="20"/>
        </w:rPr>
      </w:pPr>
      <w:r w:rsidRPr="003355DE">
        <w:rPr>
          <w:rFonts w:ascii="Arial" w:hAnsi="Arial" w:cs="Arial"/>
          <w:b/>
          <w:sz w:val="20"/>
          <w:szCs w:val="20"/>
        </w:rPr>
        <w:t>Externe validiteit</w:t>
      </w:r>
      <w:r>
        <w:rPr>
          <w:rFonts w:ascii="Arial" w:hAnsi="Arial" w:cs="Arial"/>
          <w:sz w:val="20"/>
          <w:szCs w:val="20"/>
        </w:rPr>
        <w:br/>
      </w:r>
      <w:r w:rsidR="001947F2">
        <w:rPr>
          <w:rFonts w:ascii="Arial" w:hAnsi="Arial" w:cs="Arial"/>
          <w:sz w:val="20"/>
          <w:szCs w:val="20"/>
        </w:rPr>
        <w:t>Het onderzoek heeft ook een</w:t>
      </w:r>
      <w:r w:rsidR="006C3FD9">
        <w:rPr>
          <w:rFonts w:ascii="Arial" w:hAnsi="Arial" w:cs="Arial"/>
          <w:sz w:val="20"/>
          <w:szCs w:val="20"/>
        </w:rPr>
        <w:t xml:space="preserve"> lichte </w:t>
      </w:r>
      <w:r w:rsidR="001947F2">
        <w:rPr>
          <w:rFonts w:ascii="Arial" w:hAnsi="Arial" w:cs="Arial"/>
          <w:sz w:val="20"/>
          <w:szCs w:val="20"/>
        </w:rPr>
        <w:t xml:space="preserve">externe validiteit omdat de resultaten gegeneraliseerd kunnen </w:t>
      </w:r>
      <w:r w:rsidR="001947F2">
        <w:rPr>
          <w:rFonts w:ascii="Arial" w:hAnsi="Arial" w:cs="Arial"/>
          <w:sz w:val="20"/>
          <w:szCs w:val="20"/>
        </w:rPr>
        <w:lastRenderedPageBreak/>
        <w:t xml:space="preserve">worden over een grotere groep. De respondenten vertegenwoordigen </w:t>
      </w:r>
      <w:r w:rsidR="006C3FD9">
        <w:rPr>
          <w:rFonts w:ascii="Arial" w:hAnsi="Arial" w:cs="Arial"/>
          <w:sz w:val="20"/>
          <w:szCs w:val="20"/>
        </w:rPr>
        <w:t xml:space="preserve">namelijk </w:t>
      </w:r>
      <w:r w:rsidR="001947F2">
        <w:rPr>
          <w:rFonts w:ascii="Arial" w:hAnsi="Arial" w:cs="Arial"/>
          <w:sz w:val="20"/>
          <w:szCs w:val="20"/>
        </w:rPr>
        <w:t xml:space="preserve">een grotere groep cliënten en begeleiders van verschillende woonvormen binnen </w:t>
      </w:r>
      <w:r>
        <w:rPr>
          <w:rFonts w:ascii="Arial" w:hAnsi="Arial" w:cs="Arial"/>
          <w:sz w:val="20"/>
          <w:szCs w:val="20"/>
        </w:rPr>
        <w:t>o</w:t>
      </w:r>
      <w:r w:rsidR="001947F2">
        <w:rPr>
          <w:rFonts w:ascii="Arial" w:hAnsi="Arial" w:cs="Arial"/>
          <w:sz w:val="20"/>
          <w:szCs w:val="20"/>
        </w:rPr>
        <w:t>rganisatie X (Swaen, 2017).</w:t>
      </w:r>
      <w:r w:rsidR="006C3FD9" w:rsidRPr="006C3FD9">
        <w:rPr>
          <w:rFonts w:ascii="Arial" w:hAnsi="Arial" w:cs="Arial"/>
          <w:color w:val="FF0000"/>
          <w:sz w:val="20"/>
          <w:szCs w:val="20"/>
        </w:rPr>
        <w:t xml:space="preserve"> </w:t>
      </w:r>
      <w:r w:rsidR="006C3FD9" w:rsidRPr="0097369B">
        <w:rPr>
          <w:rFonts w:ascii="Arial" w:hAnsi="Arial" w:cs="Arial"/>
          <w:sz w:val="20"/>
          <w:szCs w:val="20"/>
        </w:rPr>
        <w:t>Door de tijd die gegeven is voor dit onderzoek is het niet mogelijk om meer respondenten per respondentengroep te interviewen. Zodoende kunnen de resultaten wel gegeneraliseerd worden over de gehele populatie maar is de betrouwbaarheid hiervan minimaal doordat er maar een klein percentage van de gehele populatie is geïnterviewd.</w:t>
      </w:r>
    </w:p>
    <w:p w14:paraId="14F2899F" w14:textId="77777777" w:rsidR="00FB357F" w:rsidRDefault="003355DE" w:rsidP="0068411F">
      <w:pPr>
        <w:spacing w:line="360" w:lineRule="auto"/>
        <w:rPr>
          <w:rFonts w:ascii="Arial" w:hAnsi="Arial" w:cs="Arial"/>
          <w:sz w:val="20"/>
          <w:szCs w:val="20"/>
        </w:rPr>
      </w:pPr>
      <w:r w:rsidRPr="003355DE">
        <w:rPr>
          <w:rFonts w:ascii="Arial" w:hAnsi="Arial" w:cs="Arial"/>
          <w:b/>
          <w:sz w:val="20"/>
          <w:szCs w:val="20"/>
        </w:rPr>
        <w:t>Risico’s van validiteit</w:t>
      </w:r>
      <w:r>
        <w:rPr>
          <w:rFonts w:ascii="Arial" w:hAnsi="Arial" w:cs="Arial"/>
          <w:sz w:val="20"/>
          <w:szCs w:val="20"/>
        </w:rPr>
        <w:br/>
      </w:r>
      <w:r w:rsidR="0068411F" w:rsidRPr="0068411F">
        <w:rPr>
          <w:rFonts w:ascii="Arial" w:hAnsi="Arial" w:cs="Arial"/>
          <w:sz w:val="20"/>
          <w:szCs w:val="20"/>
        </w:rPr>
        <w:t xml:space="preserve">Wat het onderzoek minder valide maakt is het feit dat de interviewer, de respondenten </w:t>
      </w:r>
      <w:r>
        <w:rPr>
          <w:rFonts w:ascii="Arial" w:hAnsi="Arial" w:cs="Arial"/>
          <w:sz w:val="20"/>
          <w:szCs w:val="20"/>
        </w:rPr>
        <w:t>kent</w:t>
      </w:r>
      <w:r w:rsidR="0068411F" w:rsidRPr="0068411F">
        <w:rPr>
          <w:rFonts w:ascii="Arial" w:hAnsi="Arial" w:cs="Arial"/>
          <w:sz w:val="20"/>
          <w:szCs w:val="20"/>
        </w:rPr>
        <w:t xml:space="preserve">. Om deze reden is het mogelijk dat respondenten sociaal wenselijke antwoorden geven. </w:t>
      </w:r>
      <w:r w:rsidR="0068411F">
        <w:rPr>
          <w:rFonts w:ascii="Arial" w:hAnsi="Arial" w:cs="Arial"/>
          <w:sz w:val="20"/>
          <w:szCs w:val="20"/>
        </w:rPr>
        <w:t>Daarnaast heeft het onderzoek enige objectiviteit aan resultaten</w:t>
      </w:r>
      <w:r>
        <w:rPr>
          <w:rFonts w:ascii="Arial" w:hAnsi="Arial" w:cs="Arial"/>
          <w:sz w:val="20"/>
          <w:szCs w:val="20"/>
        </w:rPr>
        <w:t xml:space="preserve"> omdat alle respondenten ook betrokken zijn bij de organisatie</w:t>
      </w:r>
      <w:r w:rsidR="0068411F">
        <w:rPr>
          <w:rFonts w:ascii="Arial" w:hAnsi="Arial" w:cs="Arial"/>
          <w:sz w:val="20"/>
          <w:szCs w:val="20"/>
        </w:rPr>
        <w:t>. Het zijn allemaal cliënten</w:t>
      </w:r>
      <w:r>
        <w:rPr>
          <w:rFonts w:ascii="Arial" w:hAnsi="Arial" w:cs="Arial"/>
          <w:sz w:val="20"/>
          <w:szCs w:val="20"/>
        </w:rPr>
        <w:t xml:space="preserve"> en begeleiders</w:t>
      </w:r>
      <w:r w:rsidR="0068411F">
        <w:rPr>
          <w:rFonts w:ascii="Arial" w:hAnsi="Arial" w:cs="Arial"/>
          <w:sz w:val="20"/>
          <w:szCs w:val="20"/>
        </w:rPr>
        <w:t xml:space="preserve"> binnen organisatie X. Omdat </w:t>
      </w:r>
      <w:r w:rsidR="002F598E">
        <w:rPr>
          <w:rFonts w:ascii="Arial" w:hAnsi="Arial" w:cs="Arial"/>
          <w:sz w:val="20"/>
          <w:szCs w:val="20"/>
        </w:rPr>
        <w:t xml:space="preserve">het een bekende betreft, </w:t>
      </w:r>
      <w:r w:rsidR="0068411F">
        <w:rPr>
          <w:rFonts w:ascii="Arial" w:hAnsi="Arial" w:cs="Arial"/>
          <w:sz w:val="20"/>
          <w:szCs w:val="20"/>
        </w:rPr>
        <w:t xml:space="preserve">kunnen respondenten het gevoel krijgen dat deze informatie niet anoniem blijft. Wat ook meespeelt zijn de maatschappelijke ontwikkelingen met betrekking tot privacy. Het is mogelijk dat respondenten bang zijn dat gegevens bewust of onbewust naar buiten </w:t>
      </w:r>
      <w:r>
        <w:rPr>
          <w:rFonts w:ascii="Arial" w:hAnsi="Arial" w:cs="Arial"/>
          <w:sz w:val="20"/>
          <w:szCs w:val="20"/>
        </w:rPr>
        <w:t>komen</w:t>
      </w:r>
      <w:r w:rsidR="0068411F">
        <w:rPr>
          <w:rFonts w:ascii="Arial" w:hAnsi="Arial" w:cs="Arial"/>
          <w:sz w:val="20"/>
          <w:szCs w:val="20"/>
        </w:rPr>
        <w:t xml:space="preserve">. </w:t>
      </w:r>
      <w:r w:rsidR="002F598E">
        <w:rPr>
          <w:rFonts w:ascii="Arial" w:hAnsi="Arial" w:cs="Arial"/>
          <w:sz w:val="20"/>
          <w:szCs w:val="20"/>
        </w:rPr>
        <w:t>D</w:t>
      </w:r>
      <w:r w:rsidR="0068411F">
        <w:rPr>
          <w:rFonts w:ascii="Arial" w:hAnsi="Arial" w:cs="Arial"/>
          <w:sz w:val="20"/>
          <w:szCs w:val="20"/>
        </w:rPr>
        <w:t>it</w:t>
      </w:r>
      <w:r w:rsidR="002F598E">
        <w:rPr>
          <w:rFonts w:ascii="Arial" w:hAnsi="Arial" w:cs="Arial"/>
          <w:sz w:val="20"/>
          <w:szCs w:val="20"/>
        </w:rPr>
        <w:t xml:space="preserve"> kan worden</w:t>
      </w:r>
      <w:r w:rsidR="0068411F">
        <w:rPr>
          <w:rFonts w:ascii="Arial" w:hAnsi="Arial" w:cs="Arial"/>
          <w:sz w:val="20"/>
          <w:szCs w:val="20"/>
        </w:rPr>
        <w:t xml:space="preserve"> tegengaan door duidelijkheid te creëren en te refereren aan de toestemmingsverklaring en deze vooraf tekenen.</w:t>
      </w:r>
      <w:r w:rsidR="00FB357F">
        <w:rPr>
          <w:rFonts w:ascii="Arial" w:hAnsi="Arial" w:cs="Arial"/>
          <w:sz w:val="20"/>
          <w:szCs w:val="20"/>
        </w:rPr>
        <w:t xml:space="preserve"> </w:t>
      </w:r>
    </w:p>
    <w:p w14:paraId="6630FD78" w14:textId="76CF9776" w:rsidR="005027A4" w:rsidRDefault="0068411F" w:rsidP="0068411F">
      <w:pPr>
        <w:spacing w:line="360" w:lineRule="auto"/>
        <w:rPr>
          <w:rFonts w:ascii="Arial" w:hAnsi="Arial" w:cs="Arial"/>
          <w:sz w:val="20"/>
          <w:szCs w:val="20"/>
        </w:rPr>
      </w:pPr>
      <w:r>
        <w:rPr>
          <w:rFonts w:ascii="Arial" w:hAnsi="Arial" w:cs="Arial"/>
          <w:sz w:val="20"/>
          <w:szCs w:val="20"/>
        </w:rPr>
        <w:t>Open interviews kunnen er ook voor zorgen dat</w:t>
      </w:r>
      <w:r w:rsidRPr="0068411F">
        <w:rPr>
          <w:rFonts w:ascii="Arial" w:hAnsi="Arial" w:cs="Arial"/>
          <w:sz w:val="20"/>
          <w:szCs w:val="20"/>
        </w:rPr>
        <w:t xml:space="preserve"> de validiteit van het onderzoek kan verminderen</w:t>
      </w:r>
      <w:r>
        <w:rPr>
          <w:rFonts w:ascii="Arial" w:hAnsi="Arial" w:cs="Arial"/>
          <w:sz w:val="20"/>
          <w:szCs w:val="20"/>
        </w:rPr>
        <w:t>. Dit komt doordat</w:t>
      </w:r>
      <w:r w:rsidRPr="0068411F">
        <w:rPr>
          <w:rFonts w:ascii="Arial" w:hAnsi="Arial" w:cs="Arial"/>
          <w:sz w:val="20"/>
          <w:szCs w:val="20"/>
        </w:rPr>
        <w:t xml:space="preserve"> het gesprek deels kan afwijken van het onderwerp (Boeije, 2014)</w:t>
      </w:r>
      <w:r>
        <w:rPr>
          <w:rFonts w:ascii="Arial" w:hAnsi="Arial" w:cs="Arial"/>
          <w:sz w:val="20"/>
          <w:szCs w:val="20"/>
        </w:rPr>
        <w:t>.</w:t>
      </w:r>
    </w:p>
    <w:p w14:paraId="38D3040B" w14:textId="77777777" w:rsidR="00FB357F" w:rsidRPr="0068411F" w:rsidRDefault="00FB357F" w:rsidP="0068411F">
      <w:pPr>
        <w:spacing w:line="360" w:lineRule="auto"/>
        <w:rPr>
          <w:rFonts w:ascii="Arial" w:hAnsi="Arial" w:cs="Arial"/>
          <w:sz w:val="20"/>
          <w:szCs w:val="20"/>
        </w:rPr>
      </w:pPr>
    </w:p>
    <w:p w14:paraId="50418908" w14:textId="2A6944F2" w:rsidR="00F15C55" w:rsidRDefault="00D24007" w:rsidP="00D24007">
      <w:pPr>
        <w:pStyle w:val="Kop2"/>
        <w:rPr>
          <w:color w:val="auto"/>
        </w:rPr>
      </w:pPr>
      <w:bookmarkStart w:id="29" w:name="_Toc517272598"/>
      <w:r w:rsidRPr="00D24007">
        <w:rPr>
          <w:color w:val="auto"/>
        </w:rPr>
        <w:t>3.4 Data analyse</w:t>
      </w:r>
      <w:bookmarkEnd w:id="29"/>
      <w:r w:rsidR="00E331AC">
        <w:rPr>
          <w:color w:val="auto"/>
        </w:rPr>
        <w:t xml:space="preserve"> </w:t>
      </w:r>
    </w:p>
    <w:p w14:paraId="020BEFD9" w14:textId="77777777" w:rsidR="00D24007" w:rsidRPr="00D24007" w:rsidRDefault="00D24007" w:rsidP="00D24007"/>
    <w:p w14:paraId="066FB899" w14:textId="5AC9CC8F" w:rsidR="00F15C55" w:rsidRPr="00103097" w:rsidRDefault="00F15C55" w:rsidP="00103097">
      <w:pPr>
        <w:spacing w:line="360" w:lineRule="auto"/>
        <w:rPr>
          <w:rFonts w:ascii="Arial" w:hAnsi="Arial" w:cs="Arial"/>
          <w:sz w:val="20"/>
          <w:szCs w:val="20"/>
        </w:rPr>
      </w:pPr>
      <w:r w:rsidRPr="00103097">
        <w:rPr>
          <w:rFonts w:ascii="Arial" w:hAnsi="Arial" w:cs="Arial"/>
          <w:sz w:val="20"/>
          <w:szCs w:val="20"/>
        </w:rPr>
        <w:t>Als alle interviews zijn afgenomen wordt d</w:t>
      </w:r>
      <w:r w:rsidR="00DD3EEB" w:rsidRPr="00103097">
        <w:rPr>
          <w:rFonts w:ascii="Arial" w:hAnsi="Arial" w:cs="Arial"/>
          <w:sz w:val="20"/>
          <w:szCs w:val="20"/>
        </w:rPr>
        <w:t xml:space="preserve">e data uit </w:t>
      </w:r>
      <w:r w:rsidR="00401950" w:rsidRPr="00103097">
        <w:rPr>
          <w:rFonts w:ascii="Arial" w:hAnsi="Arial" w:cs="Arial"/>
          <w:sz w:val="20"/>
          <w:szCs w:val="20"/>
        </w:rPr>
        <w:t xml:space="preserve">de interviews getranscribeerd. Daarop volgt de codering van de interviews. Coderen is een belangrijk hulpmiddel voor het analyseren van gegevens. </w:t>
      </w:r>
      <w:r w:rsidR="00717F0B">
        <w:rPr>
          <w:rFonts w:ascii="Arial" w:hAnsi="Arial" w:cs="Arial"/>
          <w:sz w:val="20"/>
          <w:szCs w:val="20"/>
        </w:rPr>
        <w:t>De codering vindt plaats in drie fasen,</w:t>
      </w:r>
      <w:r w:rsidRPr="00103097">
        <w:rPr>
          <w:rFonts w:ascii="Arial" w:hAnsi="Arial" w:cs="Arial"/>
          <w:sz w:val="20"/>
          <w:szCs w:val="20"/>
        </w:rPr>
        <w:t xml:space="preserve"> namelijk: Open codering, axiale codering en selectieve codering </w:t>
      </w:r>
      <w:r w:rsidRPr="00E655C4">
        <w:rPr>
          <w:rFonts w:ascii="Arial" w:hAnsi="Arial" w:cs="Arial"/>
          <w:sz w:val="20"/>
          <w:szCs w:val="20"/>
        </w:rPr>
        <w:t>(Boeije, 2014).</w:t>
      </w:r>
    </w:p>
    <w:p w14:paraId="6DF0C6A7" w14:textId="77777777" w:rsidR="003355DE" w:rsidRDefault="00F15C55" w:rsidP="00103097">
      <w:pPr>
        <w:spacing w:line="360" w:lineRule="auto"/>
        <w:rPr>
          <w:rFonts w:ascii="Arial" w:hAnsi="Arial" w:cs="Arial"/>
          <w:sz w:val="20"/>
          <w:szCs w:val="20"/>
        </w:rPr>
      </w:pPr>
      <w:r w:rsidRPr="00103097">
        <w:rPr>
          <w:rFonts w:ascii="Arial" w:hAnsi="Arial" w:cs="Arial"/>
          <w:sz w:val="20"/>
          <w:szCs w:val="20"/>
        </w:rPr>
        <w:t xml:space="preserve">Het proces van coderen wordt door </w:t>
      </w:r>
      <w:r w:rsidRPr="00E655C4">
        <w:rPr>
          <w:rFonts w:ascii="Arial" w:hAnsi="Arial" w:cs="Arial"/>
          <w:sz w:val="20"/>
          <w:szCs w:val="20"/>
        </w:rPr>
        <w:t xml:space="preserve">Strauss </w:t>
      </w:r>
      <w:r w:rsidR="00E655C4" w:rsidRPr="00E655C4">
        <w:rPr>
          <w:rFonts w:ascii="Arial" w:hAnsi="Arial" w:cs="Arial"/>
          <w:sz w:val="20"/>
          <w:szCs w:val="20"/>
        </w:rPr>
        <w:t>en</w:t>
      </w:r>
      <w:r w:rsidRPr="00E655C4">
        <w:rPr>
          <w:rFonts w:ascii="Arial" w:hAnsi="Arial" w:cs="Arial"/>
          <w:sz w:val="20"/>
          <w:szCs w:val="20"/>
        </w:rPr>
        <w:t xml:space="preserve"> Corbin (2007) </w:t>
      </w:r>
      <w:r w:rsidRPr="00103097">
        <w:rPr>
          <w:rFonts w:ascii="Arial" w:hAnsi="Arial" w:cs="Arial"/>
          <w:sz w:val="20"/>
          <w:szCs w:val="20"/>
        </w:rPr>
        <w:t>beschreven als ‘Breaking down, examining, comparing, conceptualizing en categorizing data’. Dit betekent dat de data eerst zorgvuldig wordt doorgenomen om vervolgens in te delen in fragmenten</w:t>
      </w:r>
      <w:r w:rsidR="00084082" w:rsidRPr="00103097">
        <w:rPr>
          <w:rFonts w:ascii="Arial" w:hAnsi="Arial" w:cs="Arial"/>
          <w:sz w:val="20"/>
          <w:szCs w:val="20"/>
        </w:rPr>
        <w:t xml:space="preserve"> en te labelen. </w:t>
      </w:r>
    </w:p>
    <w:p w14:paraId="0D0E7C26" w14:textId="611D87A9" w:rsidR="009F5E88" w:rsidRDefault="003355DE" w:rsidP="00F04CCA">
      <w:pPr>
        <w:spacing w:line="360" w:lineRule="auto"/>
        <w:rPr>
          <w:rFonts w:ascii="Arial" w:hAnsi="Arial" w:cs="Arial"/>
          <w:color w:val="FF0000"/>
          <w:sz w:val="20"/>
          <w:szCs w:val="20"/>
        </w:rPr>
      </w:pPr>
      <w:r w:rsidRPr="003355DE">
        <w:rPr>
          <w:rFonts w:ascii="Arial" w:hAnsi="Arial" w:cs="Arial"/>
          <w:b/>
          <w:sz w:val="20"/>
          <w:szCs w:val="20"/>
        </w:rPr>
        <w:t>Open coderen</w:t>
      </w:r>
      <w:r>
        <w:rPr>
          <w:rFonts w:ascii="Arial" w:hAnsi="Arial" w:cs="Arial"/>
          <w:sz w:val="20"/>
          <w:szCs w:val="20"/>
        </w:rPr>
        <w:br/>
      </w:r>
      <w:r w:rsidR="00084082" w:rsidRPr="00103097">
        <w:rPr>
          <w:rFonts w:ascii="Arial" w:hAnsi="Arial" w:cs="Arial"/>
          <w:sz w:val="20"/>
          <w:szCs w:val="20"/>
        </w:rPr>
        <w:t>Het open coderen heeft aan het begin van het proces plaatsgevonden, de eerste data die verzameld is wordt globaal maar zorgvuldig doorgenomen. Dit betekent dat er nog niet specifiek geselecteerd is op relevantie van de data. De nadruk ligt hem in deze fase op de algemeen verzamelde informatie. Er is nu concreet een lijst met codes ontstaan. Ook wel codeboom genoemd</w:t>
      </w:r>
      <w:r w:rsidR="00103097" w:rsidRPr="00103097">
        <w:rPr>
          <w:rFonts w:ascii="Arial" w:hAnsi="Arial" w:cs="Arial"/>
          <w:sz w:val="20"/>
          <w:szCs w:val="20"/>
        </w:rPr>
        <w:t xml:space="preserve"> </w:t>
      </w:r>
      <w:r w:rsidR="00103097" w:rsidRPr="00EC7E18">
        <w:rPr>
          <w:rFonts w:ascii="Arial" w:hAnsi="Arial" w:cs="Arial"/>
          <w:sz w:val="20"/>
          <w:szCs w:val="20"/>
        </w:rPr>
        <w:t xml:space="preserve">(Boeije, 2014). </w:t>
      </w:r>
      <w:r w:rsidR="00103097" w:rsidRPr="00103097">
        <w:rPr>
          <w:rFonts w:ascii="Arial" w:hAnsi="Arial" w:cs="Arial"/>
          <w:sz w:val="20"/>
          <w:szCs w:val="20"/>
        </w:rPr>
        <w:t xml:space="preserve">Dit heeft als doel voor de onderzoeker dat het terrein </w:t>
      </w:r>
      <w:r w:rsidR="00E75995" w:rsidRPr="00103097">
        <w:rPr>
          <w:rFonts w:ascii="Arial" w:hAnsi="Arial" w:cs="Arial"/>
          <w:sz w:val="20"/>
          <w:szCs w:val="20"/>
        </w:rPr>
        <w:t>verkend</w:t>
      </w:r>
      <w:r w:rsidR="00103097" w:rsidRPr="00103097">
        <w:rPr>
          <w:rFonts w:ascii="Arial" w:hAnsi="Arial" w:cs="Arial"/>
          <w:sz w:val="20"/>
          <w:szCs w:val="20"/>
        </w:rPr>
        <w:t xml:space="preserve"> is, dat de gegevens hanteerbaar en overzichtelijk worden en de onderwerpen ingedeeld zijn in thema’s. </w:t>
      </w:r>
      <w:r w:rsidR="00F04CCA" w:rsidRPr="0097369B">
        <w:rPr>
          <w:rFonts w:ascii="Arial" w:hAnsi="Arial" w:cs="Arial"/>
          <w:sz w:val="20"/>
          <w:szCs w:val="20"/>
        </w:rPr>
        <w:t>Gekoppeld aan dit onderzoek betekent dit dat er kernwoorden uit de interviews zijn gehaald en deze zijn vastgelegd. Dit zijn over het algemeen opvallende en veel voorkomende woorden die gebruikt worden door de respondenten. Een codelijst is ontstaan</w:t>
      </w:r>
      <w:r w:rsidR="009F5E88" w:rsidRPr="0097369B">
        <w:rPr>
          <w:rFonts w:ascii="Arial" w:hAnsi="Arial" w:cs="Arial"/>
          <w:sz w:val="20"/>
          <w:szCs w:val="20"/>
        </w:rPr>
        <w:t>.</w:t>
      </w:r>
    </w:p>
    <w:p w14:paraId="6E6BCDD0" w14:textId="77777777" w:rsidR="009F5E88" w:rsidRPr="0097369B" w:rsidRDefault="003355DE" w:rsidP="00D42B9D">
      <w:pPr>
        <w:spacing w:line="360" w:lineRule="auto"/>
        <w:rPr>
          <w:rFonts w:ascii="Arial" w:hAnsi="Arial" w:cs="Arial"/>
          <w:sz w:val="20"/>
          <w:szCs w:val="20"/>
        </w:rPr>
      </w:pPr>
      <w:r w:rsidRPr="003355DE">
        <w:rPr>
          <w:rFonts w:ascii="Arial" w:hAnsi="Arial" w:cs="Arial"/>
          <w:b/>
          <w:sz w:val="20"/>
          <w:szCs w:val="20"/>
        </w:rPr>
        <w:lastRenderedPageBreak/>
        <w:t>Axiaal coderen</w:t>
      </w:r>
      <w:r>
        <w:rPr>
          <w:rFonts w:ascii="Arial" w:hAnsi="Arial" w:cs="Arial"/>
          <w:sz w:val="20"/>
          <w:szCs w:val="20"/>
        </w:rPr>
        <w:br/>
      </w:r>
      <w:r w:rsidR="00DA41B1">
        <w:rPr>
          <w:rFonts w:ascii="Arial" w:hAnsi="Arial" w:cs="Arial"/>
          <w:sz w:val="20"/>
          <w:szCs w:val="20"/>
        </w:rPr>
        <w:t>Dit</w:t>
      </w:r>
      <w:r w:rsidR="00103097">
        <w:rPr>
          <w:rFonts w:ascii="Arial" w:hAnsi="Arial" w:cs="Arial"/>
          <w:sz w:val="20"/>
          <w:szCs w:val="20"/>
        </w:rPr>
        <w:t xml:space="preserve"> wordt gedaan om codes te integreren rond de centrale categorieën. Dit worden de assen genoemd</w:t>
      </w:r>
      <w:r w:rsidR="00783D5B">
        <w:rPr>
          <w:rFonts w:ascii="Arial" w:hAnsi="Arial" w:cs="Arial"/>
          <w:sz w:val="20"/>
          <w:szCs w:val="20"/>
        </w:rPr>
        <w:t xml:space="preserve"> </w:t>
      </w:r>
      <w:r w:rsidR="00783D5B" w:rsidRPr="00EC7E18">
        <w:rPr>
          <w:rFonts w:ascii="Arial" w:hAnsi="Arial" w:cs="Arial"/>
          <w:sz w:val="20"/>
          <w:szCs w:val="20"/>
        </w:rPr>
        <w:t>(Boeije, 201</w:t>
      </w:r>
      <w:r w:rsidR="00D02DEF" w:rsidRPr="00EC7E18">
        <w:rPr>
          <w:rFonts w:ascii="Arial" w:hAnsi="Arial" w:cs="Arial"/>
          <w:sz w:val="20"/>
          <w:szCs w:val="20"/>
        </w:rPr>
        <w:t>4</w:t>
      </w:r>
      <w:r w:rsidR="00783D5B" w:rsidRPr="00EC7E18">
        <w:rPr>
          <w:rFonts w:ascii="Arial" w:hAnsi="Arial" w:cs="Arial"/>
          <w:sz w:val="20"/>
          <w:szCs w:val="20"/>
        </w:rPr>
        <w:t xml:space="preserve">). </w:t>
      </w:r>
      <w:r w:rsidR="00783D5B">
        <w:rPr>
          <w:rFonts w:ascii="Arial" w:hAnsi="Arial" w:cs="Arial"/>
          <w:sz w:val="20"/>
          <w:szCs w:val="20"/>
        </w:rPr>
        <w:t xml:space="preserve">In deze fase </w:t>
      </w:r>
      <w:r w:rsidR="00DA41B1">
        <w:rPr>
          <w:rFonts w:ascii="Arial" w:hAnsi="Arial" w:cs="Arial"/>
          <w:sz w:val="20"/>
          <w:szCs w:val="20"/>
        </w:rPr>
        <w:t>is</w:t>
      </w:r>
      <w:r w:rsidR="00783D5B">
        <w:rPr>
          <w:rFonts w:ascii="Arial" w:hAnsi="Arial" w:cs="Arial"/>
          <w:sz w:val="20"/>
          <w:szCs w:val="20"/>
        </w:rPr>
        <w:t xml:space="preserve"> bepaald welke categorieën van belang zijn voor het onderzoek</w:t>
      </w:r>
      <w:r w:rsidR="00783D5B" w:rsidRPr="0097369B">
        <w:rPr>
          <w:rFonts w:ascii="Arial" w:hAnsi="Arial" w:cs="Arial"/>
          <w:sz w:val="20"/>
          <w:szCs w:val="20"/>
        </w:rPr>
        <w:t xml:space="preserve">. Er is gekeken welke categorieën er met elkaar samenhangen of juist niet overeenkomen met elkaar. </w:t>
      </w:r>
      <w:r w:rsidR="009F5E88" w:rsidRPr="0097369B">
        <w:rPr>
          <w:rFonts w:ascii="Arial" w:hAnsi="Arial" w:cs="Arial"/>
          <w:sz w:val="20"/>
          <w:szCs w:val="20"/>
        </w:rPr>
        <w:t>In dit onderzoek zijn de codes onderverdeeld in de volgende categorieën:</w:t>
      </w:r>
    </w:p>
    <w:p w14:paraId="266D87B6" w14:textId="77777777" w:rsidR="009F5E88" w:rsidRPr="0097369B" w:rsidRDefault="009F5E88" w:rsidP="00D42B9D">
      <w:pPr>
        <w:pStyle w:val="Lijstalinea"/>
        <w:numPr>
          <w:ilvl w:val="0"/>
          <w:numId w:val="35"/>
        </w:numPr>
        <w:spacing w:line="360" w:lineRule="auto"/>
        <w:rPr>
          <w:rFonts w:ascii="Arial" w:hAnsi="Arial" w:cs="Arial"/>
          <w:sz w:val="20"/>
          <w:szCs w:val="20"/>
        </w:rPr>
      </w:pPr>
      <w:r w:rsidRPr="0097369B">
        <w:rPr>
          <w:rFonts w:ascii="Arial" w:hAnsi="Arial" w:cs="Arial"/>
          <w:sz w:val="20"/>
          <w:szCs w:val="20"/>
        </w:rPr>
        <w:t>Zelfredzaamheid</w:t>
      </w:r>
    </w:p>
    <w:p w14:paraId="37A5F348" w14:textId="77777777" w:rsidR="009F5E88" w:rsidRPr="0097369B" w:rsidRDefault="009F5E88" w:rsidP="00D42B9D">
      <w:pPr>
        <w:pStyle w:val="Lijstalinea"/>
        <w:numPr>
          <w:ilvl w:val="0"/>
          <w:numId w:val="35"/>
        </w:numPr>
        <w:spacing w:line="360" w:lineRule="auto"/>
        <w:rPr>
          <w:rFonts w:ascii="Arial" w:hAnsi="Arial" w:cs="Arial"/>
          <w:sz w:val="20"/>
          <w:szCs w:val="20"/>
        </w:rPr>
      </w:pPr>
      <w:r w:rsidRPr="0097369B">
        <w:rPr>
          <w:rFonts w:ascii="Arial" w:hAnsi="Arial" w:cs="Arial"/>
          <w:sz w:val="20"/>
          <w:szCs w:val="20"/>
        </w:rPr>
        <w:t>Het belang van zelfredzaamheid</w:t>
      </w:r>
    </w:p>
    <w:p w14:paraId="2AB12D2E" w14:textId="77777777" w:rsidR="009F5E88" w:rsidRPr="0097369B" w:rsidRDefault="009F5E88" w:rsidP="00D42B9D">
      <w:pPr>
        <w:pStyle w:val="Lijstalinea"/>
        <w:numPr>
          <w:ilvl w:val="0"/>
          <w:numId w:val="35"/>
        </w:numPr>
        <w:spacing w:line="360" w:lineRule="auto"/>
        <w:rPr>
          <w:rFonts w:ascii="Arial" w:hAnsi="Arial" w:cs="Arial"/>
          <w:sz w:val="20"/>
          <w:szCs w:val="20"/>
        </w:rPr>
      </w:pPr>
      <w:r w:rsidRPr="0097369B">
        <w:rPr>
          <w:rFonts w:ascii="Arial" w:hAnsi="Arial" w:cs="Arial"/>
          <w:sz w:val="20"/>
          <w:szCs w:val="20"/>
        </w:rPr>
        <w:t>De positieve factoren van ondersteuning</w:t>
      </w:r>
    </w:p>
    <w:p w14:paraId="7C109260" w14:textId="77777777" w:rsidR="009F5E88" w:rsidRPr="0097369B" w:rsidRDefault="009F5E88" w:rsidP="00D42B9D">
      <w:pPr>
        <w:pStyle w:val="Lijstalinea"/>
        <w:numPr>
          <w:ilvl w:val="0"/>
          <w:numId w:val="35"/>
        </w:numPr>
        <w:spacing w:line="360" w:lineRule="auto"/>
        <w:rPr>
          <w:rFonts w:ascii="Arial" w:hAnsi="Arial" w:cs="Arial"/>
          <w:sz w:val="20"/>
          <w:szCs w:val="20"/>
        </w:rPr>
      </w:pPr>
      <w:r w:rsidRPr="0097369B">
        <w:rPr>
          <w:rFonts w:ascii="Arial" w:hAnsi="Arial" w:cs="Arial"/>
          <w:sz w:val="20"/>
          <w:szCs w:val="20"/>
        </w:rPr>
        <w:t>De negatieve factoren van ondersteuning</w:t>
      </w:r>
    </w:p>
    <w:p w14:paraId="7AC1521A" w14:textId="07E0A895" w:rsidR="009F5E88" w:rsidRPr="0097369B" w:rsidRDefault="009F5E88" w:rsidP="00D42B9D">
      <w:pPr>
        <w:pStyle w:val="Lijstalinea"/>
        <w:numPr>
          <w:ilvl w:val="0"/>
          <w:numId w:val="35"/>
        </w:numPr>
        <w:spacing w:line="360" w:lineRule="auto"/>
        <w:rPr>
          <w:rFonts w:ascii="Arial" w:hAnsi="Arial" w:cs="Arial"/>
          <w:sz w:val="20"/>
          <w:szCs w:val="20"/>
        </w:rPr>
      </w:pPr>
      <w:r w:rsidRPr="0097369B">
        <w:rPr>
          <w:rFonts w:ascii="Arial" w:hAnsi="Arial" w:cs="Arial"/>
          <w:sz w:val="20"/>
          <w:szCs w:val="20"/>
        </w:rPr>
        <w:t>Het begeleidingsproces op zich</w:t>
      </w:r>
    </w:p>
    <w:p w14:paraId="376DFED2" w14:textId="2763854C" w:rsidR="009F5E88" w:rsidRPr="0097369B" w:rsidRDefault="009F5E88" w:rsidP="00D42B9D">
      <w:pPr>
        <w:pStyle w:val="Lijstalinea"/>
        <w:numPr>
          <w:ilvl w:val="0"/>
          <w:numId w:val="35"/>
        </w:numPr>
        <w:spacing w:line="360" w:lineRule="auto"/>
        <w:rPr>
          <w:rFonts w:ascii="Arial" w:hAnsi="Arial" w:cs="Arial"/>
          <w:sz w:val="20"/>
          <w:szCs w:val="20"/>
        </w:rPr>
      </w:pPr>
      <w:r w:rsidRPr="0097369B">
        <w:rPr>
          <w:rFonts w:ascii="Arial" w:hAnsi="Arial" w:cs="Arial"/>
          <w:sz w:val="20"/>
          <w:szCs w:val="20"/>
        </w:rPr>
        <w:t>De sterke punten van begeleiding</w:t>
      </w:r>
    </w:p>
    <w:p w14:paraId="2FFD859C" w14:textId="39356902" w:rsidR="009F5E88" w:rsidRPr="0097369B" w:rsidRDefault="009F5E88" w:rsidP="00D42B9D">
      <w:pPr>
        <w:pStyle w:val="Lijstalinea"/>
        <w:numPr>
          <w:ilvl w:val="0"/>
          <w:numId w:val="35"/>
        </w:numPr>
        <w:spacing w:line="360" w:lineRule="auto"/>
        <w:rPr>
          <w:rFonts w:ascii="Arial" w:hAnsi="Arial" w:cs="Arial"/>
          <w:sz w:val="20"/>
          <w:szCs w:val="20"/>
        </w:rPr>
      </w:pPr>
      <w:r w:rsidRPr="0097369B">
        <w:rPr>
          <w:rFonts w:ascii="Arial" w:hAnsi="Arial" w:cs="Arial"/>
          <w:sz w:val="20"/>
          <w:szCs w:val="20"/>
        </w:rPr>
        <w:t>De verbeterpunten</w:t>
      </w:r>
    </w:p>
    <w:p w14:paraId="70359A35" w14:textId="2781A211" w:rsidR="003355DE" w:rsidRDefault="00783D5B" w:rsidP="00F04CCA">
      <w:pPr>
        <w:spacing w:line="360" w:lineRule="auto"/>
        <w:rPr>
          <w:rFonts w:ascii="Arial" w:hAnsi="Arial" w:cs="Arial"/>
          <w:sz w:val="20"/>
          <w:szCs w:val="20"/>
        </w:rPr>
      </w:pPr>
      <w:r>
        <w:rPr>
          <w:rFonts w:ascii="Arial" w:hAnsi="Arial" w:cs="Arial"/>
          <w:sz w:val="20"/>
          <w:szCs w:val="20"/>
        </w:rPr>
        <w:t xml:space="preserve">In deze fase </w:t>
      </w:r>
      <w:r w:rsidR="002F598E">
        <w:rPr>
          <w:rFonts w:ascii="Arial" w:hAnsi="Arial" w:cs="Arial"/>
          <w:sz w:val="20"/>
          <w:szCs w:val="20"/>
        </w:rPr>
        <w:t>is</w:t>
      </w:r>
      <w:r>
        <w:rPr>
          <w:rFonts w:ascii="Arial" w:hAnsi="Arial" w:cs="Arial"/>
          <w:sz w:val="20"/>
          <w:szCs w:val="20"/>
        </w:rPr>
        <w:t xml:space="preserve"> opnieuw alle data verzameld en is er gekeken wat er toegevoegd of gewijzigd kon worden aan de data uit de vorige fase. </w:t>
      </w:r>
      <w:r w:rsidR="00DA41B1">
        <w:rPr>
          <w:rFonts w:ascii="Arial" w:hAnsi="Arial" w:cs="Arial"/>
          <w:sz w:val="20"/>
          <w:szCs w:val="20"/>
        </w:rPr>
        <w:t>Daarnaast is d</w:t>
      </w:r>
      <w:r>
        <w:rPr>
          <w:rFonts w:ascii="Arial" w:hAnsi="Arial" w:cs="Arial"/>
          <w:sz w:val="20"/>
          <w:szCs w:val="20"/>
        </w:rPr>
        <w:t>e codeboom ook aangepast waar nodig. Hier zijn bijvoorbeeld wijzigingen aangepast</w:t>
      </w:r>
      <w:r w:rsidR="00790926">
        <w:rPr>
          <w:rFonts w:ascii="Arial" w:hAnsi="Arial" w:cs="Arial"/>
          <w:sz w:val="20"/>
          <w:szCs w:val="20"/>
        </w:rPr>
        <w:t xml:space="preserve"> doordat codes zijn samengevoegd of gewijzigd. </w:t>
      </w:r>
      <w:r w:rsidR="00DA41B1">
        <w:rPr>
          <w:rFonts w:ascii="Arial" w:hAnsi="Arial" w:cs="Arial"/>
          <w:sz w:val="20"/>
          <w:szCs w:val="20"/>
        </w:rPr>
        <w:t>Deze wijzigingen hebben ervoor gezorgd dat</w:t>
      </w:r>
      <w:r w:rsidR="00790926">
        <w:rPr>
          <w:rFonts w:ascii="Arial" w:hAnsi="Arial" w:cs="Arial"/>
          <w:sz w:val="20"/>
          <w:szCs w:val="20"/>
        </w:rPr>
        <w:t xml:space="preserve"> het aantal codes is verminderd. Dit maakt het analyseren van de date overzichtelijker. </w:t>
      </w:r>
      <w:r w:rsidR="00790926" w:rsidRPr="0097369B">
        <w:rPr>
          <w:rFonts w:ascii="Arial" w:hAnsi="Arial" w:cs="Arial"/>
          <w:sz w:val="20"/>
          <w:szCs w:val="20"/>
        </w:rPr>
        <w:t>Nu de data</w:t>
      </w:r>
      <w:r w:rsidR="00062C5E" w:rsidRPr="0097369B">
        <w:rPr>
          <w:rFonts w:ascii="Arial" w:hAnsi="Arial" w:cs="Arial"/>
          <w:sz w:val="20"/>
          <w:szCs w:val="20"/>
        </w:rPr>
        <w:t xml:space="preserve"> uit de interviews</w:t>
      </w:r>
      <w:r w:rsidR="00790926" w:rsidRPr="0097369B">
        <w:rPr>
          <w:rFonts w:ascii="Arial" w:hAnsi="Arial" w:cs="Arial"/>
          <w:sz w:val="20"/>
          <w:szCs w:val="20"/>
        </w:rPr>
        <w:t xml:space="preserve"> overzichtelijker is gemaakt</w:t>
      </w:r>
      <w:r w:rsidR="002F598E" w:rsidRPr="0097369B">
        <w:rPr>
          <w:rFonts w:ascii="Arial" w:hAnsi="Arial" w:cs="Arial"/>
          <w:sz w:val="20"/>
          <w:szCs w:val="20"/>
        </w:rPr>
        <w:t xml:space="preserve">, </w:t>
      </w:r>
      <w:r w:rsidR="00DA41B1" w:rsidRPr="0097369B">
        <w:rPr>
          <w:rFonts w:ascii="Arial" w:hAnsi="Arial" w:cs="Arial"/>
          <w:sz w:val="20"/>
          <w:szCs w:val="20"/>
        </w:rPr>
        <w:t xml:space="preserve">is er </w:t>
      </w:r>
      <w:r w:rsidR="00790926" w:rsidRPr="0097369B">
        <w:rPr>
          <w:rFonts w:ascii="Arial" w:hAnsi="Arial" w:cs="Arial"/>
          <w:sz w:val="20"/>
          <w:szCs w:val="20"/>
        </w:rPr>
        <w:t xml:space="preserve">bepaald welke informatie belangrijk en minder belangrijk is voor het onderzoek. In deze fase is de codeboom regelmatig aangepast waardoor het bruikbaar wordt voor het selectief coderen. </w:t>
      </w:r>
      <w:r w:rsidR="009F5E88" w:rsidRPr="0097369B">
        <w:rPr>
          <w:rFonts w:ascii="Arial" w:hAnsi="Arial" w:cs="Arial"/>
          <w:sz w:val="20"/>
          <w:szCs w:val="20"/>
        </w:rPr>
        <w:t xml:space="preserve">Er zijn dus minder belangrijke codes weggehaald of gecategoriseerd bij een ander kernwoord. </w:t>
      </w:r>
      <w:r w:rsidR="00790926">
        <w:rPr>
          <w:rFonts w:ascii="Arial" w:hAnsi="Arial" w:cs="Arial"/>
          <w:sz w:val="20"/>
          <w:szCs w:val="20"/>
        </w:rPr>
        <w:t xml:space="preserve">Het belang </w:t>
      </w:r>
      <w:r w:rsidR="00DA41B1">
        <w:rPr>
          <w:rFonts w:ascii="Arial" w:hAnsi="Arial" w:cs="Arial"/>
          <w:sz w:val="20"/>
          <w:szCs w:val="20"/>
        </w:rPr>
        <w:t>hiervan is</w:t>
      </w:r>
      <w:r w:rsidR="00790926">
        <w:rPr>
          <w:rFonts w:ascii="Arial" w:hAnsi="Arial" w:cs="Arial"/>
          <w:sz w:val="20"/>
          <w:szCs w:val="20"/>
        </w:rPr>
        <w:t xml:space="preserve"> om de codes te ordenen en onderverdelen in hoofdcodes en subcodes waardoor </w:t>
      </w:r>
      <w:r w:rsidR="002F598E">
        <w:rPr>
          <w:rFonts w:ascii="Arial" w:hAnsi="Arial" w:cs="Arial"/>
          <w:sz w:val="20"/>
          <w:szCs w:val="20"/>
        </w:rPr>
        <w:t>er bepaald kan worden of er</w:t>
      </w:r>
      <w:r w:rsidR="00790926">
        <w:rPr>
          <w:rFonts w:ascii="Arial" w:hAnsi="Arial" w:cs="Arial"/>
          <w:sz w:val="20"/>
          <w:szCs w:val="20"/>
        </w:rPr>
        <w:t xml:space="preserve"> dieper </w:t>
      </w:r>
      <w:r w:rsidR="00E75995">
        <w:rPr>
          <w:rFonts w:ascii="Arial" w:hAnsi="Arial" w:cs="Arial"/>
          <w:sz w:val="20"/>
          <w:szCs w:val="20"/>
        </w:rPr>
        <w:t>wordt</w:t>
      </w:r>
      <w:r w:rsidR="002F598E">
        <w:rPr>
          <w:rFonts w:ascii="Arial" w:hAnsi="Arial" w:cs="Arial"/>
          <w:sz w:val="20"/>
          <w:szCs w:val="20"/>
        </w:rPr>
        <w:t xml:space="preserve"> ingegaan</w:t>
      </w:r>
      <w:r w:rsidR="00790926">
        <w:rPr>
          <w:rFonts w:ascii="Arial" w:hAnsi="Arial" w:cs="Arial"/>
          <w:sz w:val="20"/>
          <w:szCs w:val="20"/>
        </w:rPr>
        <w:t xml:space="preserve"> op de thema’s of juist niet </w:t>
      </w:r>
      <w:r w:rsidR="00790926" w:rsidRPr="00E655C4">
        <w:rPr>
          <w:rFonts w:ascii="Arial" w:hAnsi="Arial" w:cs="Arial"/>
          <w:sz w:val="20"/>
          <w:szCs w:val="20"/>
        </w:rPr>
        <w:t>(Lofland &amp; Lofland, 1995; Boeije</w:t>
      </w:r>
      <w:r w:rsidR="00E655C4" w:rsidRPr="00E655C4">
        <w:rPr>
          <w:rFonts w:ascii="Arial" w:hAnsi="Arial" w:cs="Arial"/>
          <w:sz w:val="20"/>
          <w:szCs w:val="20"/>
        </w:rPr>
        <w:t>,</w:t>
      </w:r>
      <w:r w:rsidR="00790926" w:rsidRPr="00E655C4">
        <w:rPr>
          <w:rFonts w:ascii="Arial" w:hAnsi="Arial" w:cs="Arial"/>
          <w:sz w:val="20"/>
          <w:szCs w:val="20"/>
        </w:rPr>
        <w:t xml:space="preserve"> 2014)</w:t>
      </w:r>
      <w:r w:rsidR="00717F0B" w:rsidRPr="00E655C4">
        <w:rPr>
          <w:rFonts w:ascii="Arial" w:hAnsi="Arial" w:cs="Arial"/>
          <w:sz w:val="20"/>
          <w:szCs w:val="20"/>
        </w:rPr>
        <w:t>.</w:t>
      </w:r>
    </w:p>
    <w:p w14:paraId="710460F5" w14:textId="7D9D02C2" w:rsidR="00717F0B" w:rsidRPr="0097369B" w:rsidRDefault="003355DE" w:rsidP="00F04CCA">
      <w:pPr>
        <w:spacing w:line="360" w:lineRule="auto"/>
        <w:rPr>
          <w:rFonts w:ascii="Arial" w:hAnsi="Arial" w:cs="Arial"/>
          <w:b/>
          <w:sz w:val="20"/>
          <w:szCs w:val="20"/>
        </w:rPr>
      </w:pPr>
      <w:r w:rsidRPr="003355DE">
        <w:rPr>
          <w:rFonts w:ascii="Arial" w:hAnsi="Arial" w:cs="Arial"/>
          <w:b/>
          <w:sz w:val="20"/>
          <w:szCs w:val="20"/>
        </w:rPr>
        <w:t>Selectief coderen</w:t>
      </w:r>
      <w:r>
        <w:rPr>
          <w:rFonts w:ascii="Arial" w:hAnsi="Arial" w:cs="Arial"/>
          <w:sz w:val="20"/>
          <w:szCs w:val="20"/>
        </w:rPr>
        <w:br/>
      </w:r>
      <w:r w:rsidR="006F61B5">
        <w:rPr>
          <w:rFonts w:ascii="Arial" w:hAnsi="Arial" w:cs="Arial"/>
          <w:sz w:val="20"/>
          <w:szCs w:val="20"/>
        </w:rPr>
        <w:t xml:space="preserve">Als laatste fase </w:t>
      </w:r>
      <w:r w:rsidR="00717F0B">
        <w:rPr>
          <w:rFonts w:ascii="Arial" w:hAnsi="Arial" w:cs="Arial"/>
          <w:sz w:val="20"/>
          <w:szCs w:val="20"/>
        </w:rPr>
        <w:t xml:space="preserve">komt het selectief coderen naar voren. Hier ligt de focus op het verbanden leggen tussen categorieën die in de fase van axiaal coderen zijn vastgesteld. </w:t>
      </w:r>
      <w:r w:rsidR="002F598E">
        <w:rPr>
          <w:rFonts w:ascii="Arial" w:hAnsi="Arial" w:cs="Arial"/>
          <w:sz w:val="20"/>
          <w:szCs w:val="20"/>
        </w:rPr>
        <w:t>Er wordt vast ge</w:t>
      </w:r>
      <w:r w:rsidR="00717F0B">
        <w:rPr>
          <w:rFonts w:ascii="Arial" w:hAnsi="Arial" w:cs="Arial"/>
          <w:sz w:val="20"/>
          <w:szCs w:val="20"/>
        </w:rPr>
        <w:t>stel</w:t>
      </w:r>
      <w:r w:rsidR="002F598E">
        <w:rPr>
          <w:rFonts w:ascii="Arial" w:hAnsi="Arial" w:cs="Arial"/>
          <w:sz w:val="20"/>
          <w:szCs w:val="20"/>
        </w:rPr>
        <w:t>d</w:t>
      </w:r>
      <w:r w:rsidR="00717F0B">
        <w:rPr>
          <w:rFonts w:ascii="Arial" w:hAnsi="Arial" w:cs="Arial"/>
          <w:sz w:val="20"/>
          <w:szCs w:val="20"/>
        </w:rPr>
        <w:t xml:space="preserve"> welke onderwerpen meerdere malen terug keren. </w:t>
      </w:r>
      <w:r w:rsidR="00717F0B" w:rsidRPr="00DD2F69">
        <w:rPr>
          <w:rFonts w:ascii="Arial" w:hAnsi="Arial" w:cs="Arial"/>
          <w:sz w:val="20"/>
          <w:szCs w:val="20"/>
        </w:rPr>
        <w:t xml:space="preserve">Daarin </w:t>
      </w:r>
      <w:r w:rsidR="002F598E" w:rsidRPr="00DD2F69">
        <w:rPr>
          <w:rFonts w:ascii="Arial" w:hAnsi="Arial" w:cs="Arial"/>
          <w:sz w:val="20"/>
          <w:szCs w:val="20"/>
        </w:rPr>
        <w:t xml:space="preserve">is </w:t>
      </w:r>
      <w:r w:rsidR="00E75995" w:rsidRPr="00DD2F69">
        <w:rPr>
          <w:rFonts w:ascii="Arial" w:hAnsi="Arial" w:cs="Arial"/>
          <w:sz w:val="20"/>
          <w:szCs w:val="20"/>
        </w:rPr>
        <w:t>bepaald</w:t>
      </w:r>
      <w:r w:rsidR="00717F0B" w:rsidRPr="00DD2F69">
        <w:rPr>
          <w:rFonts w:ascii="Arial" w:hAnsi="Arial" w:cs="Arial"/>
          <w:sz w:val="20"/>
          <w:szCs w:val="20"/>
        </w:rPr>
        <w:t xml:space="preserve"> welke relevante onderwerpen zich tot elkaar verhouden en onder welke omstandigheden zij voorkomen. </w:t>
      </w:r>
      <w:r w:rsidR="000B101B" w:rsidRPr="0097369B">
        <w:rPr>
          <w:rFonts w:ascii="Arial" w:hAnsi="Arial" w:cs="Arial"/>
          <w:sz w:val="20"/>
          <w:szCs w:val="20"/>
        </w:rPr>
        <w:t xml:space="preserve">Denk hierbij bijvoorbeeld aan resultaten die elkaar tegenspreken of juist versterken. Wat bijvoorbeeld veel naar voren komt in dit onderzoek is dat cliënten als bevorderende en versterkende factor de ‘vertrouwensband van begeleiders’ noemen. Dit is een relevant onderwerp waarin de resultaten zich tot elkaar verhouden. </w:t>
      </w:r>
      <w:r w:rsidR="00717F0B" w:rsidRPr="0097369B">
        <w:rPr>
          <w:rFonts w:ascii="Arial" w:hAnsi="Arial" w:cs="Arial"/>
          <w:sz w:val="20"/>
          <w:szCs w:val="20"/>
        </w:rPr>
        <w:t xml:space="preserve">Daaruit zijn bevindingen en conclusies voortgekomen die antwoord geven op de onderzoeksvragen. </w:t>
      </w:r>
      <w:r w:rsidR="007850FA" w:rsidRPr="0097369B">
        <w:rPr>
          <w:rFonts w:ascii="Arial" w:hAnsi="Arial" w:cs="Arial"/>
          <w:sz w:val="20"/>
          <w:szCs w:val="20"/>
        </w:rPr>
        <w:t xml:space="preserve">Deze antwoorden </w:t>
      </w:r>
      <w:r w:rsidR="00DA41B1" w:rsidRPr="0097369B">
        <w:rPr>
          <w:rFonts w:ascii="Arial" w:hAnsi="Arial" w:cs="Arial"/>
          <w:sz w:val="20"/>
          <w:szCs w:val="20"/>
        </w:rPr>
        <w:t>vormen de basis voor het beschrijven van de concrete resultaten.</w:t>
      </w:r>
    </w:p>
    <w:p w14:paraId="5E2422BF" w14:textId="06ECA432" w:rsidR="001E1236" w:rsidRPr="0097369B" w:rsidRDefault="001E1236" w:rsidP="001E1236"/>
    <w:p w14:paraId="3F63C8A3" w14:textId="6846D4FE" w:rsidR="001E1236" w:rsidRDefault="001E1236">
      <w:r>
        <w:br w:type="page"/>
      </w:r>
    </w:p>
    <w:p w14:paraId="0065F157" w14:textId="44B669C4" w:rsidR="001E1236" w:rsidRDefault="001E1236" w:rsidP="001E1236">
      <w:pPr>
        <w:pStyle w:val="Kop1"/>
      </w:pPr>
      <w:bookmarkStart w:id="30" w:name="_Toc517272599"/>
      <w:r>
        <w:lastRenderedPageBreak/>
        <w:t>Hoofdstuk 4: Resultaten.</w:t>
      </w:r>
      <w:bookmarkEnd w:id="30"/>
    </w:p>
    <w:p w14:paraId="083614E9" w14:textId="77777777" w:rsidR="00DE313B" w:rsidRDefault="00DE313B" w:rsidP="0057765D">
      <w:pPr>
        <w:spacing w:line="360" w:lineRule="auto"/>
        <w:rPr>
          <w:rFonts w:ascii="Arial" w:hAnsi="Arial" w:cs="Arial"/>
          <w:sz w:val="20"/>
          <w:szCs w:val="20"/>
        </w:rPr>
      </w:pPr>
    </w:p>
    <w:p w14:paraId="7692C954" w14:textId="1ADC550D" w:rsidR="0057765D" w:rsidRPr="0057765D" w:rsidRDefault="0057765D" w:rsidP="0057765D">
      <w:pPr>
        <w:spacing w:line="360" w:lineRule="auto"/>
        <w:rPr>
          <w:rFonts w:ascii="Arial" w:hAnsi="Arial" w:cs="Arial"/>
          <w:sz w:val="20"/>
          <w:szCs w:val="20"/>
        </w:rPr>
      </w:pPr>
      <w:r w:rsidRPr="0057765D">
        <w:rPr>
          <w:rFonts w:ascii="Arial" w:hAnsi="Arial" w:cs="Arial"/>
          <w:sz w:val="20"/>
          <w:szCs w:val="20"/>
        </w:rPr>
        <w:t xml:space="preserve">In dit hoofdstuk worden de deelvragen </w:t>
      </w:r>
      <w:r w:rsidR="00DA41B1">
        <w:rPr>
          <w:rFonts w:ascii="Arial" w:hAnsi="Arial" w:cs="Arial"/>
          <w:sz w:val="20"/>
          <w:szCs w:val="20"/>
        </w:rPr>
        <w:t xml:space="preserve">beschreven en </w:t>
      </w:r>
      <w:r w:rsidRPr="0057765D">
        <w:rPr>
          <w:rFonts w:ascii="Arial" w:hAnsi="Arial" w:cs="Arial"/>
          <w:sz w:val="20"/>
          <w:szCs w:val="20"/>
        </w:rPr>
        <w:t xml:space="preserve">beantwoord zoals </w:t>
      </w:r>
      <w:r w:rsidR="00DA41B1">
        <w:rPr>
          <w:rFonts w:ascii="Arial" w:hAnsi="Arial" w:cs="Arial"/>
          <w:sz w:val="20"/>
          <w:szCs w:val="20"/>
        </w:rPr>
        <w:t>aangegeven</w:t>
      </w:r>
      <w:r w:rsidRPr="0057765D">
        <w:rPr>
          <w:rFonts w:ascii="Arial" w:hAnsi="Arial" w:cs="Arial"/>
          <w:sz w:val="20"/>
          <w:szCs w:val="20"/>
        </w:rPr>
        <w:t xml:space="preserve"> in hoofdstuk </w:t>
      </w:r>
      <w:r w:rsidR="00481838">
        <w:rPr>
          <w:rFonts w:ascii="Arial" w:hAnsi="Arial" w:cs="Arial"/>
          <w:sz w:val="20"/>
          <w:szCs w:val="20"/>
        </w:rPr>
        <w:t>2.</w:t>
      </w:r>
      <w:r w:rsidRPr="0057765D">
        <w:rPr>
          <w:rFonts w:ascii="Arial" w:hAnsi="Arial" w:cs="Arial"/>
          <w:sz w:val="20"/>
          <w:szCs w:val="20"/>
        </w:rPr>
        <w:t xml:space="preserve"> Paragraaf 4.1 verteld wat zelfredzaamheid betekent voor de cliënten en begeleiders van organisatie X.</w:t>
      </w:r>
      <w:r w:rsidR="00481838">
        <w:rPr>
          <w:rFonts w:ascii="Arial" w:hAnsi="Arial" w:cs="Arial"/>
          <w:sz w:val="20"/>
          <w:szCs w:val="20"/>
        </w:rPr>
        <w:t xml:space="preserve"> In de daaropvolgende paragrafen worden de andere deelvragen beantwoord. Paragraaf 4.2 geeft duidelijkheid</w:t>
      </w:r>
      <w:r w:rsidR="00DA41B1">
        <w:rPr>
          <w:rFonts w:ascii="Arial" w:hAnsi="Arial" w:cs="Arial"/>
          <w:sz w:val="20"/>
          <w:szCs w:val="20"/>
        </w:rPr>
        <w:t xml:space="preserve"> aan</w:t>
      </w:r>
      <w:r w:rsidR="00481838">
        <w:rPr>
          <w:rFonts w:ascii="Arial" w:hAnsi="Arial" w:cs="Arial"/>
          <w:sz w:val="20"/>
          <w:szCs w:val="20"/>
        </w:rPr>
        <w:t xml:space="preserve"> hoe een (woon)begeleider van organisatie X, volgens de respondenten de zelfredzaamheid op een positieve manier kunnen beïnvloeden. In paragraaf 4.3 </w:t>
      </w:r>
      <w:r w:rsidR="00DE313B">
        <w:rPr>
          <w:rFonts w:ascii="Arial" w:hAnsi="Arial" w:cs="Arial"/>
          <w:sz w:val="20"/>
          <w:szCs w:val="20"/>
        </w:rPr>
        <w:t xml:space="preserve">komt naar voren wat volgens betrokkenen </w:t>
      </w:r>
      <w:r w:rsidR="00DA41B1">
        <w:rPr>
          <w:rFonts w:ascii="Arial" w:hAnsi="Arial" w:cs="Arial"/>
          <w:sz w:val="20"/>
          <w:szCs w:val="20"/>
        </w:rPr>
        <w:t>van o</w:t>
      </w:r>
      <w:r w:rsidR="00DE313B">
        <w:rPr>
          <w:rFonts w:ascii="Arial" w:hAnsi="Arial" w:cs="Arial"/>
          <w:sz w:val="20"/>
          <w:szCs w:val="20"/>
        </w:rPr>
        <w:t>rganisatie X belemmerende factoren zijn in het proces naar zelfredzaamheid.</w:t>
      </w:r>
      <w:r w:rsidR="00740EE3">
        <w:rPr>
          <w:rFonts w:ascii="Arial" w:hAnsi="Arial" w:cs="Arial"/>
          <w:sz w:val="20"/>
          <w:szCs w:val="20"/>
        </w:rPr>
        <w:t xml:space="preserve"> </w:t>
      </w:r>
      <w:r w:rsidR="00481838">
        <w:rPr>
          <w:rFonts w:ascii="Arial" w:hAnsi="Arial" w:cs="Arial"/>
          <w:sz w:val="20"/>
          <w:szCs w:val="20"/>
        </w:rPr>
        <w:t>Tot slot richt paragraaf 4.4 zich op</w:t>
      </w:r>
      <w:r w:rsidR="00DE313B">
        <w:rPr>
          <w:rFonts w:ascii="Arial" w:hAnsi="Arial" w:cs="Arial"/>
          <w:sz w:val="20"/>
          <w:szCs w:val="20"/>
        </w:rPr>
        <w:t xml:space="preserve"> het in kaart brengen van het belang van een zelfredzaam bestaan volgens </w:t>
      </w:r>
      <w:r w:rsidR="00DA41B1">
        <w:rPr>
          <w:rFonts w:ascii="Arial" w:hAnsi="Arial" w:cs="Arial"/>
          <w:sz w:val="20"/>
          <w:szCs w:val="20"/>
        </w:rPr>
        <w:t xml:space="preserve">de respondenten van </w:t>
      </w:r>
      <w:r w:rsidR="00DE313B">
        <w:rPr>
          <w:rFonts w:ascii="Arial" w:hAnsi="Arial" w:cs="Arial"/>
          <w:sz w:val="20"/>
          <w:szCs w:val="20"/>
        </w:rPr>
        <w:t>organisatie X</w:t>
      </w:r>
      <w:r w:rsidR="00481838">
        <w:rPr>
          <w:rFonts w:ascii="Arial" w:hAnsi="Arial" w:cs="Arial"/>
          <w:sz w:val="20"/>
          <w:szCs w:val="20"/>
        </w:rPr>
        <w:t xml:space="preserve">. </w:t>
      </w:r>
    </w:p>
    <w:p w14:paraId="0DEFC868" w14:textId="77777777" w:rsidR="0057765D" w:rsidRDefault="0057765D"/>
    <w:p w14:paraId="442037D3" w14:textId="04B14AC4" w:rsidR="00481838" w:rsidRPr="00D24007" w:rsidRDefault="0057765D" w:rsidP="00F42BBB">
      <w:pPr>
        <w:pStyle w:val="Kop2"/>
      </w:pPr>
      <w:bookmarkStart w:id="31" w:name="_Toc517272600"/>
      <w:r w:rsidRPr="00D24007">
        <w:t xml:space="preserve">4.1 </w:t>
      </w:r>
      <w:r w:rsidR="00F020FA" w:rsidRPr="00D24007">
        <w:t>Deelvraag 1</w:t>
      </w:r>
      <w:bookmarkEnd w:id="31"/>
      <w:r w:rsidR="00F020FA" w:rsidRPr="00D24007">
        <w:t xml:space="preserve"> </w:t>
      </w:r>
    </w:p>
    <w:p w14:paraId="7B9DFC50" w14:textId="594C45D8" w:rsidR="00F020FA" w:rsidRDefault="00F020FA" w:rsidP="00F020FA"/>
    <w:p w14:paraId="577D5EA0" w14:textId="77777777" w:rsidR="00DE313B" w:rsidRPr="00DA41B1" w:rsidRDefault="00F020FA" w:rsidP="002E1E9D">
      <w:pPr>
        <w:spacing w:line="360" w:lineRule="auto"/>
        <w:rPr>
          <w:rFonts w:ascii="Arial" w:hAnsi="Arial" w:cs="Arial"/>
          <w:b/>
          <w:sz w:val="20"/>
          <w:szCs w:val="20"/>
        </w:rPr>
      </w:pPr>
      <w:r w:rsidRPr="00DA41B1">
        <w:rPr>
          <w:rFonts w:ascii="Arial" w:hAnsi="Arial" w:cs="Arial"/>
          <w:b/>
          <w:sz w:val="20"/>
          <w:szCs w:val="20"/>
        </w:rPr>
        <w:t xml:space="preserve">Wat </w:t>
      </w:r>
      <w:r w:rsidR="00E60239" w:rsidRPr="00DA41B1">
        <w:rPr>
          <w:rFonts w:ascii="Arial" w:hAnsi="Arial" w:cs="Arial"/>
          <w:b/>
          <w:sz w:val="20"/>
          <w:szCs w:val="20"/>
        </w:rPr>
        <w:t>verstaan</w:t>
      </w:r>
      <w:r w:rsidR="00744CF7" w:rsidRPr="00DA41B1">
        <w:rPr>
          <w:rFonts w:ascii="Arial" w:hAnsi="Arial" w:cs="Arial"/>
          <w:b/>
          <w:sz w:val="20"/>
          <w:szCs w:val="20"/>
        </w:rPr>
        <w:t xml:space="preserve"> cliënten en begeleiders van organisatie X </w:t>
      </w:r>
      <w:r w:rsidR="00E60239" w:rsidRPr="00DA41B1">
        <w:rPr>
          <w:rFonts w:ascii="Arial" w:hAnsi="Arial" w:cs="Arial"/>
          <w:b/>
          <w:sz w:val="20"/>
          <w:szCs w:val="20"/>
        </w:rPr>
        <w:t>onder</w:t>
      </w:r>
      <w:r w:rsidRPr="00DA41B1">
        <w:rPr>
          <w:rFonts w:ascii="Arial" w:hAnsi="Arial" w:cs="Arial"/>
          <w:b/>
          <w:sz w:val="20"/>
          <w:szCs w:val="20"/>
        </w:rPr>
        <w:t xml:space="preserve"> zelfredzaamheid?</w:t>
      </w:r>
    </w:p>
    <w:p w14:paraId="4A69A54E" w14:textId="77777777" w:rsidR="00DA41B1" w:rsidRDefault="00744CF7" w:rsidP="002E1E9D">
      <w:pPr>
        <w:spacing w:line="360" w:lineRule="auto"/>
        <w:rPr>
          <w:rFonts w:ascii="Arial" w:hAnsi="Arial" w:cs="Arial"/>
          <w:color w:val="FF0000"/>
          <w:sz w:val="20"/>
          <w:szCs w:val="20"/>
        </w:rPr>
      </w:pPr>
      <w:r w:rsidRPr="00931A79">
        <w:rPr>
          <w:rFonts w:ascii="Arial" w:hAnsi="Arial" w:cs="Arial"/>
          <w:sz w:val="20"/>
          <w:szCs w:val="20"/>
        </w:rPr>
        <w:t>Zelfredzaamheid wordt</w:t>
      </w:r>
      <w:r w:rsidR="00DE313B">
        <w:rPr>
          <w:rFonts w:ascii="Arial" w:hAnsi="Arial" w:cs="Arial"/>
          <w:sz w:val="20"/>
          <w:szCs w:val="20"/>
        </w:rPr>
        <w:t xml:space="preserve"> vooraf</w:t>
      </w:r>
      <w:r w:rsidRPr="00931A79">
        <w:rPr>
          <w:rFonts w:ascii="Arial" w:hAnsi="Arial" w:cs="Arial"/>
          <w:sz w:val="20"/>
          <w:szCs w:val="20"/>
        </w:rPr>
        <w:t xml:space="preserve"> </w:t>
      </w:r>
      <w:r w:rsidR="002E1E9D">
        <w:rPr>
          <w:rFonts w:ascii="Arial" w:hAnsi="Arial" w:cs="Arial"/>
          <w:sz w:val="20"/>
          <w:szCs w:val="20"/>
        </w:rPr>
        <w:t xml:space="preserve">in dit onderzoek </w:t>
      </w:r>
      <w:r w:rsidRPr="00931A79">
        <w:rPr>
          <w:rFonts w:ascii="Arial" w:hAnsi="Arial" w:cs="Arial"/>
          <w:sz w:val="20"/>
          <w:szCs w:val="20"/>
        </w:rPr>
        <w:t>gedefinieerd als het vermogen om jezelf te kunnen redden, zonder beroep te doen op professionele ondersteuning.</w:t>
      </w:r>
      <w:r w:rsidR="001B3A6F" w:rsidRPr="00931A79">
        <w:rPr>
          <w:rFonts w:ascii="Arial" w:hAnsi="Arial" w:cs="Arial"/>
          <w:sz w:val="20"/>
          <w:szCs w:val="20"/>
        </w:rPr>
        <w:t xml:space="preserve"> </w:t>
      </w:r>
    </w:p>
    <w:p w14:paraId="57873BCD" w14:textId="0CCD641F" w:rsidR="002E1E9D" w:rsidRDefault="00CD4B68" w:rsidP="002E1E9D">
      <w:pPr>
        <w:spacing w:line="360" w:lineRule="auto"/>
        <w:rPr>
          <w:rFonts w:ascii="Arial" w:hAnsi="Arial" w:cs="Arial"/>
          <w:sz w:val="20"/>
          <w:szCs w:val="20"/>
        </w:rPr>
      </w:pPr>
      <w:r w:rsidRPr="00931A79">
        <w:rPr>
          <w:rFonts w:ascii="Arial" w:hAnsi="Arial" w:cs="Arial"/>
          <w:sz w:val="20"/>
          <w:szCs w:val="20"/>
        </w:rPr>
        <w:t xml:space="preserve">Uit </w:t>
      </w:r>
      <w:r w:rsidR="00991C4A">
        <w:rPr>
          <w:rFonts w:ascii="Arial" w:hAnsi="Arial" w:cs="Arial"/>
          <w:sz w:val="20"/>
          <w:szCs w:val="20"/>
        </w:rPr>
        <w:t xml:space="preserve">de interviews </w:t>
      </w:r>
      <w:r w:rsidR="00DA41B1">
        <w:rPr>
          <w:rFonts w:ascii="Arial" w:hAnsi="Arial" w:cs="Arial"/>
          <w:sz w:val="20"/>
          <w:szCs w:val="20"/>
        </w:rPr>
        <w:t>blijkt</w:t>
      </w:r>
      <w:r w:rsidR="00991C4A">
        <w:rPr>
          <w:rFonts w:ascii="Arial" w:hAnsi="Arial" w:cs="Arial"/>
          <w:sz w:val="20"/>
          <w:szCs w:val="20"/>
        </w:rPr>
        <w:t xml:space="preserve"> </w:t>
      </w:r>
      <w:r w:rsidRPr="00931A79">
        <w:rPr>
          <w:rFonts w:ascii="Arial" w:hAnsi="Arial" w:cs="Arial"/>
          <w:sz w:val="20"/>
          <w:szCs w:val="20"/>
        </w:rPr>
        <w:t xml:space="preserve">dat respondenten zelfredzaamheid vooral definiëren als het zelf kunnen uitvoeren van activiteiten in het dagelijks leven. </w:t>
      </w:r>
    </w:p>
    <w:p w14:paraId="1652FD34" w14:textId="71C43D59" w:rsidR="002E1E9D" w:rsidRPr="002E1E9D" w:rsidRDefault="002E1E9D" w:rsidP="002E1E9D">
      <w:pPr>
        <w:spacing w:line="360" w:lineRule="auto"/>
        <w:ind w:left="360"/>
        <w:rPr>
          <w:rFonts w:ascii="Arial" w:hAnsi="Arial" w:cs="Arial"/>
          <w:i/>
          <w:sz w:val="20"/>
          <w:szCs w:val="20"/>
        </w:rPr>
      </w:pPr>
      <w:r w:rsidRPr="002E1E9D">
        <w:rPr>
          <w:rFonts w:ascii="Arial" w:hAnsi="Arial" w:cs="Arial"/>
          <w:i/>
          <w:sz w:val="20"/>
          <w:szCs w:val="20"/>
        </w:rPr>
        <w:t>‘</w:t>
      </w:r>
      <w:r w:rsidR="00CD4B68" w:rsidRPr="002E1E9D">
        <w:rPr>
          <w:rFonts w:ascii="Arial" w:hAnsi="Arial" w:cs="Arial"/>
          <w:i/>
          <w:sz w:val="20"/>
          <w:szCs w:val="20"/>
        </w:rPr>
        <w:t>’Je eigen financiën kunnen regelen</w:t>
      </w:r>
      <w:r w:rsidR="00931A79" w:rsidRPr="002E1E9D">
        <w:rPr>
          <w:rFonts w:ascii="Arial" w:hAnsi="Arial" w:cs="Arial"/>
          <w:i/>
          <w:sz w:val="20"/>
          <w:szCs w:val="20"/>
        </w:rPr>
        <w:t>, je eigen eten</w:t>
      </w:r>
      <w:r w:rsidRPr="002E1E9D">
        <w:rPr>
          <w:rFonts w:ascii="Arial" w:hAnsi="Arial" w:cs="Arial"/>
          <w:i/>
          <w:sz w:val="20"/>
          <w:szCs w:val="20"/>
        </w:rPr>
        <w:t xml:space="preserve"> verzorgen</w:t>
      </w:r>
      <w:r w:rsidR="00931A79" w:rsidRPr="002E1E9D">
        <w:rPr>
          <w:rFonts w:ascii="Arial" w:hAnsi="Arial" w:cs="Arial"/>
          <w:i/>
          <w:sz w:val="20"/>
          <w:szCs w:val="20"/>
        </w:rPr>
        <w:t xml:space="preserve">, </w:t>
      </w:r>
      <w:r>
        <w:rPr>
          <w:rFonts w:ascii="Arial" w:hAnsi="Arial" w:cs="Arial"/>
          <w:i/>
          <w:sz w:val="20"/>
          <w:szCs w:val="20"/>
        </w:rPr>
        <w:t xml:space="preserve">je </w:t>
      </w:r>
      <w:r w:rsidR="00931A79" w:rsidRPr="002E1E9D">
        <w:rPr>
          <w:rFonts w:ascii="Arial" w:hAnsi="Arial" w:cs="Arial"/>
          <w:i/>
          <w:sz w:val="20"/>
          <w:szCs w:val="20"/>
        </w:rPr>
        <w:t xml:space="preserve">woonomgeving schoonhouden en werk hebben, of niet, dat ligt eraan… Weten wanneer je hulp moet vragen, dat is voor mij zelfredzaamheid’’ </w:t>
      </w:r>
      <w:r w:rsidR="00931A79" w:rsidRPr="00C80AF0">
        <w:rPr>
          <w:rFonts w:ascii="Arial" w:hAnsi="Arial" w:cs="Arial"/>
          <w:sz w:val="20"/>
          <w:szCs w:val="20"/>
        </w:rPr>
        <w:t>(Respondent 7</w:t>
      </w:r>
      <w:r w:rsidR="00991C4A" w:rsidRPr="00C80AF0">
        <w:rPr>
          <w:rFonts w:ascii="Arial" w:hAnsi="Arial" w:cs="Arial"/>
          <w:sz w:val="20"/>
          <w:szCs w:val="20"/>
        </w:rPr>
        <w:t>, cliënt beschermde woonvorm)</w:t>
      </w:r>
      <w:r w:rsidR="00C80AF0">
        <w:rPr>
          <w:rFonts w:ascii="Arial" w:hAnsi="Arial" w:cs="Arial"/>
          <w:sz w:val="20"/>
          <w:szCs w:val="20"/>
        </w:rPr>
        <w:t>.</w:t>
      </w:r>
    </w:p>
    <w:p w14:paraId="3B6F2307" w14:textId="77777777" w:rsidR="00DA41B1" w:rsidRDefault="00931A79" w:rsidP="00931A79">
      <w:pPr>
        <w:spacing w:line="360" w:lineRule="auto"/>
        <w:rPr>
          <w:rFonts w:ascii="Arial" w:hAnsi="Arial" w:cs="Arial"/>
          <w:sz w:val="20"/>
          <w:szCs w:val="20"/>
        </w:rPr>
      </w:pPr>
      <w:r>
        <w:rPr>
          <w:rFonts w:ascii="Arial" w:hAnsi="Arial" w:cs="Arial"/>
          <w:sz w:val="20"/>
          <w:szCs w:val="20"/>
        </w:rPr>
        <w:t xml:space="preserve">Cliënten geven vooral aan dat zij zelfredzaamheid zien </w:t>
      </w:r>
      <w:r w:rsidR="002E1E9D">
        <w:rPr>
          <w:rFonts w:ascii="Arial" w:hAnsi="Arial" w:cs="Arial"/>
          <w:sz w:val="20"/>
          <w:szCs w:val="20"/>
        </w:rPr>
        <w:t xml:space="preserve">als </w:t>
      </w:r>
      <w:r>
        <w:rPr>
          <w:rFonts w:ascii="Arial" w:hAnsi="Arial" w:cs="Arial"/>
          <w:sz w:val="20"/>
          <w:szCs w:val="20"/>
        </w:rPr>
        <w:t xml:space="preserve">het voor zichzelf kunnen zorgen. </w:t>
      </w:r>
      <w:r w:rsidR="00DE313B">
        <w:rPr>
          <w:rFonts w:ascii="Arial" w:hAnsi="Arial" w:cs="Arial"/>
          <w:sz w:val="20"/>
          <w:szCs w:val="20"/>
        </w:rPr>
        <w:t xml:space="preserve">Waar alle cliënten in verschillende woonvormen het over eens zijn is dat zij </w:t>
      </w:r>
      <w:r w:rsidR="002E1E9D">
        <w:rPr>
          <w:rFonts w:ascii="Arial" w:hAnsi="Arial" w:cs="Arial"/>
          <w:sz w:val="20"/>
          <w:szCs w:val="20"/>
        </w:rPr>
        <w:t xml:space="preserve">vinden </w:t>
      </w:r>
      <w:r>
        <w:rPr>
          <w:rFonts w:ascii="Arial" w:hAnsi="Arial" w:cs="Arial"/>
          <w:sz w:val="20"/>
          <w:szCs w:val="20"/>
        </w:rPr>
        <w:t xml:space="preserve">dat je bepaalde kwaliteiten moet </w:t>
      </w:r>
      <w:r w:rsidR="00DA41B1">
        <w:rPr>
          <w:rFonts w:ascii="Arial" w:hAnsi="Arial" w:cs="Arial"/>
          <w:sz w:val="20"/>
          <w:szCs w:val="20"/>
        </w:rPr>
        <w:t>hebben</w:t>
      </w:r>
      <w:r>
        <w:rPr>
          <w:rFonts w:ascii="Arial" w:hAnsi="Arial" w:cs="Arial"/>
          <w:sz w:val="20"/>
          <w:szCs w:val="20"/>
        </w:rPr>
        <w:t xml:space="preserve"> om te kunnen uitstromen naar een zelfstandige woonruimte. E</w:t>
      </w:r>
      <w:r w:rsidR="00DE313B">
        <w:rPr>
          <w:rFonts w:ascii="Arial" w:hAnsi="Arial" w:cs="Arial"/>
          <w:sz w:val="20"/>
          <w:szCs w:val="20"/>
        </w:rPr>
        <w:t>chter</w:t>
      </w:r>
      <w:r>
        <w:rPr>
          <w:rFonts w:ascii="Arial" w:hAnsi="Arial" w:cs="Arial"/>
          <w:sz w:val="20"/>
          <w:szCs w:val="20"/>
        </w:rPr>
        <w:t xml:space="preserve"> is</w:t>
      </w:r>
      <w:r w:rsidR="00DE313B">
        <w:rPr>
          <w:rFonts w:ascii="Arial" w:hAnsi="Arial" w:cs="Arial"/>
          <w:sz w:val="20"/>
          <w:szCs w:val="20"/>
        </w:rPr>
        <w:t xml:space="preserve"> er</w:t>
      </w:r>
      <w:r>
        <w:rPr>
          <w:rFonts w:ascii="Arial" w:hAnsi="Arial" w:cs="Arial"/>
          <w:sz w:val="20"/>
          <w:szCs w:val="20"/>
        </w:rPr>
        <w:t xml:space="preserve"> een duidelijk contrast tussen cliënten in de beschermde woonvorm en de cliënten die zelfstandig wonen. </w:t>
      </w:r>
    </w:p>
    <w:p w14:paraId="52741523" w14:textId="77777777" w:rsidR="00DA41B1" w:rsidRDefault="00DE313B" w:rsidP="00931A79">
      <w:pPr>
        <w:spacing w:line="360" w:lineRule="auto"/>
        <w:rPr>
          <w:rFonts w:ascii="Arial" w:hAnsi="Arial" w:cs="Arial"/>
          <w:sz w:val="20"/>
          <w:szCs w:val="20"/>
        </w:rPr>
      </w:pPr>
      <w:r>
        <w:rPr>
          <w:rFonts w:ascii="Arial" w:hAnsi="Arial" w:cs="Arial"/>
          <w:sz w:val="20"/>
          <w:szCs w:val="20"/>
        </w:rPr>
        <w:t xml:space="preserve">Cliënten in de beschermde woonvorm kijken vooral op korte termijn. Zij zijn bezig met alledaagse dingen die vandaag of morgen gaan gebeuren. </w:t>
      </w:r>
    </w:p>
    <w:p w14:paraId="3BFB8D7B" w14:textId="77777777" w:rsidR="00DA41B1" w:rsidRDefault="009D5A12" w:rsidP="00931A79">
      <w:pPr>
        <w:spacing w:line="360" w:lineRule="auto"/>
        <w:rPr>
          <w:rFonts w:ascii="Arial" w:hAnsi="Arial" w:cs="Arial"/>
          <w:sz w:val="20"/>
          <w:szCs w:val="20"/>
        </w:rPr>
      </w:pPr>
      <w:r>
        <w:rPr>
          <w:rFonts w:ascii="Arial" w:hAnsi="Arial" w:cs="Arial"/>
          <w:sz w:val="20"/>
          <w:szCs w:val="20"/>
        </w:rPr>
        <w:t>Cliënten die zelfstandig wonen kijken over het algemeen verder</w:t>
      </w:r>
      <w:r w:rsidR="00B45EDD">
        <w:rPr>
          <w:rFonts w:ascii="Arial" w:hAnsi="Arial" w:cs="Arial"/>
          <w:sz w:val="20"/>
          <w:szCs w:val="20"/>
        </w:rPr>
        <w:t xml:space="preserve">. </w:t>
      </w:r>
      <w:r w:rsidR="00DE313B">
        <w:rPr>
          <w:rFonts w:ascii="Arial" w:hAnsi="Arial" w:cs="Arial"/>
          <w:sz w:val="20"/>
          <w:szCs w:val="20"/>
        </w:rPr>
        <w:t>Zij</w:t>
      </w:r>
      <w:r w:rsidR="00B45EDD">
        <w:rPr>
          <w:rFonts w:ascii="Arial" w:hAnsi="Arial" w:cs="Arial"/>
          <w:sz w:val="20"/>
          <w:szCs w:val="20"/>
        </w:rPr>
        <w:t xml:space="preserve"> zijn meer bezig met denken aan hun toekomstbeeld, bijvoorbeeld waar staan zij over 3 jaar. </w:t>
      </w:r>
    </w:p>
    <w:p w14:paraId="3831871E" w14:textId="62C2260A" w:rsidR="00CD4B68" w:rsidRDefault="00B45EDD" w:rsidP="00931A79">
      <w:pPr>
        <w:spacing w:line="360" w:lineRule="auto"/>
        <w:rPr>
          <w:rFonts w:ascii="Arial" w:hAnsi="Arial" w:cs="Arial"/>
          <w:sz w:val="20"/>
          <w:szCs w:val="20"/>
        </w:rPr>
      </w:pPr>
      <w:r>
        <w:rPr>
          <w:rFonts w:ascii="Arial" w:hAnsi="Arial" w:cs="Arial"/>
          <w:sz w:val="20"/>
          <w:szCs w:val="20"/>
        </w:rPr>
        <w:t>V</w:t>
      </w:r>
      <w:r w:rsidR="009D5A12">
        <w:rPr>
          <w:rFonts w:ascii="Arial" w:hAnsi="Arial" w:cs="Arial"/>
          <w:sz w:val="20"/>
          <w:szCs w:val="20"/>
        </w:rPr>
        <w:t>oor</w:t>
      </w:r>
      <w:r w:rsidR="002E1E9D">
        <w:rPr>
          <w:rFonts w:ascii="Arial" w:hAnsi="Arial" w:cs="Arial"/>
          <w:sz w:val="20"/>
          <w:szCs w:val="20"/>
        </w:rPr>
        <w:t xml:space="preserve"> cliënten d</w:t>
      </w:r>
      <w:r w:rsidR="004B2D80">
        <w:rPr>
          <w:rFonts w:ascii="Arial" w:hAnsi="Arial" w:cs="Arial"/>
          <w:sz w:val="20"/>
          <w:szCs w:val="20"/>
        </w:rPr>
        <w:t>ie</w:t>
      </w:r>
      <w:r w:rsidR="002E1E9D">
        <w:rPr>
          <w:rFonts w:ascii="Arial" w:hAnsi="Arial" w:cs="Arial"/>
          <w:sz w:val="20"/>
          <w:szCs w:val="20"/>
        </w:rPr>
        <w:t xml:space="preserve"> in een beschermde woonvorm </w:t>
      </w:r>
      <w:r w:rsidR="00DA41B1">
        <w:rPr>
          <w:rFonts w:ascii="Arial" w:hAnsi="Arial" w:cs="Arial"/>
          <w:sz w:val="20"/>
          <w:szCs w:val="20"/>
        </w:rPr>
        <w:t xml:space="preserve">wonen </w:t>
      </w:r>
      <w:r w:rsidR="009D5A12">
        <w:rPr>
          <w:rFonts w:ascii="Arial" w:hAnsi="Arial" w:cs="Arial"/>
          <w:sz w:val="20"/>
          <w:szCs w:val="20"/>
        </w:rPr>
        <w:t xml:space="preserve">is </w:t>
      </w:r>
      <w:r w:rsidR="002E1E9D">
        <w:rPr>
          <w:rFonts w:ascii="Arial" w:hAnsi="Arial" w:cs="Arial"/>
          <w:sz w:val="20"/>
          <w:szCs w:val="20"/>
        </w:rPr>
        <w:t xml:space="preserve">zelfredzaamheid vooral </w:t>
      </w:r>
      <w:r w:rsidR="009D5A12">
        <w:rPr>
          <w:rFonts w:ascii="Arial" w:hAnsi="Arial" w:cs="Arial"/>
          <w:sz w:val="20"/>
          <w:szCs w:val="20"/>
        </w:rPr>
        <w:t>het</w:t>
      </w:r>
      <w:r w:rsidR="002E1E9D">
        <w:rPr>
          <w:rFonts w:ascii="Arial" w:hAnsi="Arial" w:cs="Arial"/>
          <w:sz w:val="20"/>
          <w:szCs w:val="20"/>
        </w:rPr>
        <w:t xml:space="preserve"> op orde hebben van financiën, </w:t>
      </w:r>
      <w:r w:rsidR="009D5A12">
        <w:rPr>
          <w:rFonts w:ascii="Arial" w:hAnsi="Arial" w:cs="Arial"/>
          <w:sz w:val="20"/>
          <w:szCs w:val="20"/>
        </w:rPr>
        <w:t xml:space="preserve">het </w:t>
      </w:r>
      <w:r w:rsidR="00DA41B1">
        <w:rPr>
          <w:rFonts w:ascii="Arial" w:hAnsi="Arial" w:cs="Arial"/>
          <w:sz w:val="20"/>
          <w:szCs w:val="20"/>
        </w:rPr>
        <w:t xml:space="preserve">hebben </w:t>
      </w:r>
      <w:r w:rsidR="009D5A12">
        <w:rPr>
          <w:rFonts w:ascii="Arial" w:hAnsi="Arial" w:cs="Arial"/>
          <w:sz w:val="20"/>
          <w:szCs w:val="20"/>
        </w:rPr>
        <w:t>van een schone slaapkamer en</w:t>
      </w:r>
      <w:r w:rsidR="002E1E9D">
        <w:rPr>
          <w:rFonts w:ascii="Arial" w:hAnsi="Arial" w:cs="Arial"/>
          <w:sz w:val="20"/>
          <w:szCs w:val="20"/>
        </w:rPr>
        <w:t xml:space="preserve"> </w:t>
      </w:r>
      <w:r w:rsidR="00470DB4">
        <w:rPr>
          <w:rFonts w:ascii="Arial" w:hAnsi="Arial" w:cs="Arial"/>
          <w:sz w:val="20"/>
          <w:szCs w:val="20"/>
        </w:rPr>
        <w:t>het uitvoeren van</w:t>
      </w:r>
      <w:r w:rsidR="009D5A12">
        <w:rPr>
          <w:rFonts w:ascii="Arial" w:hAnsi="Arial" w:cs="Arial"/>
          <w:sz w:val="20"/>
          <w:szCs w:val="20"/>
        </w:rPr>
        <w:t xml:space="preserve"> huishoudelijke taken. Daarbij zien zij begeleiding nog steeds als 24-uurs faciliteit waar ze elk moment beroep op kunnen doen. Zij beseffen vaak nog niet dat begeleiding er bij een zelfstandig bestaan niet meer elk moment van de dag z</w:t>
      </w:r>
      <w:r w:rsidR="00DA41B1">
        <w:rPr>
          <w:rFonts w:ascii="Arial" w:hAnsi="Arial" w:cs="Arial"/>
          <w:sz w:val="20"/>
          <w:szCs w:val="20"/>
        </w:rPr>
        <w:t>al</w:t>
      </w:r>
      <w:r w:rsidR="009D5A12">
        <w:rPr>
          <w:rFonts w:ascii="Arial" w:hAnsi="Arial" w:cs="Arial"/>
          <w:sz w:val="20"/>
          <w:szCs w:val="20"/>
        </w:rPr>
        <w:t xml:space="preserve"> zijn</w:t>
      </w:r>
      <w:r w:rsidR="005C3032">
        <w:rPr>
          <w:rFonts w:ascii="Arial" w:hAnsi="Arial" w:cs="Arial"/>
          <w:sz w:val="20"/>
          <w:szCs w:val="20"/>
        </w:rPr>
        <w:t xml:space="preserve">. </w:t>
      </w:r>
      <w:r w:rsidR="00DE313B">
        <w:rPr>
          <w:rFonts w:ascii="Arial" w:hAnsi="Arial" w:cs="Arial"/>
          <w:sz w:val="20"/>
          <w:szCs w:val="20"/>
        </w:rPr>
        <w:t xml:space="preserve">Uit interviews blijkt dat </w:t>
      </w:r>
      <w:r>
        <w:rPr>
          <w:rFonts w:ascii="Arial" w:hAnsi="Arial" w:cs="Arial"/>
          <w:sz w:val="20"/>
          <w:szCs w:val="20"/>
        </w:rPr>
        <w:t>r</w:t>
      </w:r>
      <w:r w:rsidR="005C3032">
        <w:rPr>
          <w:rFonts w:ascii="Arial" w:hAnsi="Arial" w:cs="Arial"/>
          <w:sz w:val="20"/>
          <w:szCs w:val="20"/>
        </w:rPr>
        <w:t>espondenten</w:t>
      </w:r>
      <w:r w:rsidR="00DE313B">
        <w:rPr>
          <w:rFonts w:ascii="Arial" w:hAnsi="Arial" w:cs="Arial"/>
          <w:sz w:val="20"/>
          <w:szCs w:val="20"/>
        </w:rPr>
        <w:t xml:space="preserve"> </w:t>
      </w:r>
      <w:r w:rsidR="005C3032">
        <w:rPr>
          <w:rFonts w:ascii="Arial" w:hAnsi="Arial" w:cs="Arial"/>
          <w:sz w:val="20"/>
          <w:szCs w:val="20"/>
        </w:rPr>
        <w:t xml:space="preserve">uit de beschermde woonvorm </w:t>
      </w:r>
      <w:r>
        <w:rPr>
          <w:rFonts w:ascii="Arial" w:hAnsi="Arial" w:cs="Arial"/>
          <w:sz w:val="20"/>
          <w:szCs w:val="20"/>
        </w:rPr>
        <w:t>het</w:t>
      </w:r>
      <w:r w:rsidR="005C3032">
        <w:rPr>
          <w:rFonts w:ascii="Arial" w:hAnsi="Arial" w:cs="Arial"/>
          <w:sz w:val="20"/>
          <w:szCs w:val="20"/>
        </w:rPr>
        <w:t xml:space="preserve"> idee </w:t>
      </w:r>
      <w:r w:rsidR="00DE313B">
        <w:rPr>
          <w:rFonts w:ascii="Arial" w:hAnsi="Arial" w:cs="Arial"/>
          <w:sz w:val="20"/>
          <w:szCs w:val="20"/>
        </w:rPr>
        <w:t xml:space="preserve">hebben </w:t>
      </w:r>
      <w:r w:rsidR="005C3032">
        <w:rPr>
          <w:rFonts w:ascii="Arial" w:hAnsi="Arial" w:cs="Arial"/>
          <w:sz w:val="20"/>
          <w:szCs w:val="20"/>
        </w:rPr>
        <w:t>behoorlijk zelfredzaam te zijn</w:t>
      </w:r>
      <w:r w:rsidR="00470DB4">
        <w:rPr>
          <w:rFonts w:ascii="Arial" w:hAnsi="Arial" w:cs="Arial"/>
          <w:sz w:val="20"/>
          <w:szCs w:val="20"/>
        </w:rPr>
        <w:t xml:space="preserve">. Echter </w:t>
      </w:r>
      <w:r w:rsidR="005C3032">
        <w:rPr>
          <w:rFonts w:ascii="Arial" w:hAnsi="Arial" w:cs="Arial"/>
          <w:sz w:val="20"/>
          <w:szCs w:val="20"/>
        </w:rPr>
        <w:t xml:space="preserve">zodra er wordt doorgevraagd blijkt dat zij (on)bewust </w:t>
      </w:r>
      <w:r w:rsidR="005C3032">
        <w:rPr>
          <w:rFonts w:ascii="Arial" w:hAnsi="Arial" w:cs="Arial"/>
          <w:sz w:val="20"/>
          <w:szCs w:val="20"/>
        </w:rPr>
        <w:lastRenderedPageBreak/>
        <w:t>veel gebruik maken van de</w:t>
      </w:r>
      <w:r w:rsidR="00B557AD">
        <w:rPr>
          <w:rFonts w:ascii="Arial" w:hAnsi="Arial" w:cs="Arial"/>
          <w:sz w:val="20"/>
          <w:szCs w:val="20"/>
        </w:rPr>
        <w:t xml:space="preserve"> onbeperkte</w:t>
      </w:r>
      <w:r w:rsidR="005C3032">
        <w:rPr>
          <w:rFonts w:ascii="Arial" w:hAnsi="Arial" w:cs="Arial"/>
          <w:sz w:val="20"/>
          <w:szCs w:val="20"/>
        </w:rPr>
        <w:t xml:space="preserve"> aanspraak op begeleiding</w:t>
      </w:r>
      <w:r w:rsidR="00B557AD">
        <w:rPr>
          <w:rFonts w:ascii="Arial" w:hAnsi="Arial" w:cs="Arial"/>
          <w:sz w:val="20"/>
          <w:szCs w:val="20"/>
        </w:rPr>
        <w:t xml:space="preserve"> binnen de 24-uurs setting.</w:t>
      </w:r>
      <w:r w:rsidR="00DA41B1">
        <w:rPr>
          <w:rFonts w:ascii="Arial" w:hAnsi="Arial" w:cs="Arial"/>
          <w:sz w:val="20"/>
          <w:szCs w:val="20"/>
        </w:rPr>
        <w:t xml:space="preserve"> Dit lijken zij als vanzelfsprekend te ervaren.</w:t>
      </w:r>
    </w:p>
    <w:p w14:paraId="4DCD1018" w14:textId="53A9E3D3" w:rsidR="005C3032" w:rsidRPr="00470DB4" w:rsidRDefault="005C3032" w:rsidP="005C3032">
      <w:pPr>
        <w:spacing w:line="360" w:lineRule="auto"/>
        <w:ind w:left="360"/>
        <w:rPr>
          <w:rFonts w:ascii="Arial" w:hAnsi="Arial" w:cs="Arial"/>
          <w:i/>
          <w:sz w:val="20"/>
          <w:szCs w:val="20"/>
        </w:rPr>
      </w:pPr>
      <w:r w:rsidRPr="00470DB4">
        <w:rPr>
          <w:rFonts w:ascii="Arial" w:hAnsi="Arial" w:cs="Arial"/>
          <w:i/>
          <w:sz w:val="20"/>
          <w:szCs w:val="20"/>
        </w:rPr>
        <w:t>‘’Ja</w:t>
      </w:r>
      <w:r w:rsidR="00B557AD" w:rsidRPr="00470DB4">
        <w:rPr>
          <w:rFonts w:ascii="Arial" w:hAnsi="Arial" w:cs="Arial"/>
          <w:i/>
          <w:sz w:val="20"/>
          <w:szCs w:val="20"/>
        </w:rPr>
        <w:t>, m</w:t>
      </w:r>
      <w:r w:rsidRPr="00470DB4">
        <w:rPr>
          <w:rFonts w:ascii="Arial" w:hAnsi="Arial" w:cs="Arial"/>
          <w:i/>
          <w:sz w:val="20"/>
          <w:szCs w:val="20"/>
        </w:rPr>
        <w:t xml:space="preserve">et mijn post </w:t>
      </w:r>
      <w:r w:rsidR="00B557AD" w:rsidRPr="00470DB4">
        <w:rPr>
          <w:rFonts w:ascii="Arial" w:hAnsi="Arial" w:cs="Arial"/>
          <w:i/>
          <w:sz w:val="20"/>
          <w:szCs w:val="20"/>
        </w:rPr>
        <w:t xml:space="preserve">en externe afspraken </w:t>
      </w:r>
      <w:r w:rsidRPr="00470DB4">
        <w:rPr>
          <w:rFonts w:ascii="Arial" w:hAnsi="Arial" w:cs="Arial"/>
          <w:i/>
          <w:sz w:val="20"/>
          <w:szCs w:val="20"/>
        </w:rPr>
        <w:t>word ik nog wel geholpen want ik vergeet dat gewoon. Maar de rest doe ik wel zelf. Mijn kamer opruimen, de afwas… Ik doe elke week gewoon een taak, bijvoorbeeld dat ik de gezamenlijke woonkamer schoonmaak’’</w:t>
      </w:r>
      <w:r w:rsidR="00B557AD" w:rsidRPr="00470DB4">
        <w:rPr>
          <w:rFonts w:ascii="Arial" w:hAnsi="Arial" w:cs="Arial"/>
          <w:i/>
          <w:sz w:val="20"/>
          <w:szCs w:val="20"/>
        </w:rPr>
        <w:t xml:space="preserve"> </w:t>
      </w:r>
      <w:r w:rsidR="00B557AD" w:rsidRPr="00AE54EE">
        <w:rPr>
          <w:rFonts w:ascii="Arial" w:hAnsi="Arial" w:cs="Arial"/>
          <w:sz w:val="20"/>
          <w:szCs w:val="20"/>
        </w:rPr>
        <w:t>(Respondent 4</w:t>
      </w:r>
      <w:r w:rsidR="00991C4A" w:rsidRPr="00AE54EE">
        <w:rPr>
          <w:rFonts w:ascii="Arial" w:hAnsi="Arial" w:cs="Arial"/>
          <w:sz w:val="20"/>
          <w:szCs w:val="20"/>
        </w:rPr>
        <w:t>, cliënt beschermde woonvorm).</w:t>
      </w:r>
    </w:p>
    <w:p w14:paraId="7D3B62A7" w14:textId="315548D6" w:rsidR="00AA7238" w:rsidRDefault="00AA7238" w:rsidP="00931A79">
      <w:pPr>
        <w:spacing w:line="360" w:lineRule="auto"/>
        <w:rPr>
          <w:rFonts w:ascii="Arial" w:hAnsi="Arial" w:cs="Arial"/>
          <w:sz w:val="20"/>
          <w:szCs w:val="20"/>
        </w:rPr>
      </w:pPr>
      <w:r>
        <w:rPr>
          <w:rFonts w:ascii="Arial" w:hAnsi="Arial" w:cs="Arial"/>
          <w:sz w:val="20"/>
          <w:szCs w:val="20"/>
        </w:rPr>
        <w:t xml:space="preserve">Bovenstaand citaat is een duidelijk voorbeeld van iemand die gericht is op de huishoudelijke taken maar nog niet in staat is om zelfstandig post door te nemen of externe afspraken na te komen. </w:t>
      </w:r>
      <w:r w:rsidR="00CD4B68" w:rsidRPr="00931A79">
        <w:rPr>
          <w:rFonts w:ascii="Arial" w:hAnsi="Arial" w:cs="Arial"/>
          <w:sz w:val="20"/>
          <w:szCs w:val="20"/>
        </w:rPr>
        <w:t xml:space="preserve">Respondent </w:t>
      </w:r>
      <w:r w:rsidR="005C3032">
        <w:rPr>
          <w:rFonts w:ascii="Arial" w:hAnsi="Arial" w:cs="Arial"/>
          <w:sz w:val="20"/>
          <w:szCs w:val="20"/>
        </w:rPr>
        <w:t>6</w:t>
      </w:r>
      <w:r w:rsidR="00C80AF0">
        <w:rPr>
          <w:rFonts w:ascii="Arial" w:hAnsi="Arial" w:cs="Arial"/>
          <w:sz w:val="20"/>
          <w:szCs w:val="20"/>
        </w:rPr>
        <w:t xml:space="preserve"> (cliënt, geclusterd wonen)</w:t>
      </w:r>
      <w:r w:rsidR="00CD4B68" w:rsidRPr="00931A79">
        <w:rPr>
          <w:rFonts w:ascii="Arial" w:hAnsi="Arial" w:cs="Arial"/>
          <w:sz w:val="20"/>
          <w:szCs w:val="20"/>
        </w:rPr>
        <w:t xml:space="preserve"> ziet zelfredzaamheid</w:t>
      </w:r>
      <w:r w:rsidR="00931A79">
        <w:rPr>
          <w:rFonts w:ascii="Arial" w:hAnsi="Arial" w:cs="Arial"/>
          <w:sz w:val="20"/>
          <w:szCs w:val="20"/>
        </w:rPr>
        <w:t xml:space="preserve"> </w:t>
      </w:r>
      <w:r w:rsidR="00CD4B68" w:rsidRPr="00931A79">
        <w:rPr>
          <w:rFonts w:ascii="Arial" w:hAnsi="Arial" w:cs="Arial"/>
          <w:sz w:val="20"/>
          <w:szCs w:val="20"/>
        </w:rPr>
        <w:t xml:space="preserve">vooral als zaken op orde hebben zoals huishouden, goed contact met je buren en omgeving en een dagbesteding als school of werk. Voor respondent </w:t>
      </w:r>
      <w:r w:rsidR="005C3032">
        <w:rPr>
          <w:rFonts w:ascii="Arial" w:hAnsi="Arial" w:cs="Arial"/>
          <w:sz w:val="20"/>
          <w:szCs w:val="20"/>
        </w:rPr>
        <w:t>6</w:t>
      </w:r>
      <w:r w:rsidR="00AF7780">
        <w:rPr>
          <w:rFonts w:ascii="Arial" w:hAnsi="Arial" w:cs="Arial"/>
          <w:sz w:val="20"/>
          <w:szCs w:val="20"/>
        </w:rPr>
        <w:t xml:space="preserve"> (cliënt, geclusterd </w:t>
      </w:r>
      <w:r w:rsidR="00E75995">
        <w:rPr>
          <w:rFonts w:ascii="Arial" w:hAnsi="Arial" w:cs="Arial"/>
          <w:sz w:val="20"/>
          <w:szCs w:val="20"/>
        </w:rPr>
        <w:t>wonen)</w:t>
      </w:r>
      <w:r w:rsidR="00E75995" w:rsidRPr="00931A79">
        <w:rPr>
          <w:rFonts w:ascii="Arial" w:hAnsi="Arial" w:cs="Arial"/>
          <w:sz w:val="20"/>
          <w:szCs w:val="20"/>
        </w:rPr>
        <w:t xml:space="preserve"> is</w:t>
      </w:r>
      <w:r w:rsidR="00CD4B68" w:rsidRPr="00931A79">
        <w:rPr>
          <w:rFonts w:ascii="Arial" w:hAnsi="Arial" w:cs="Arial"/>
          <w:sz w:val="20"/>
          <w:szCs w:val="20"/>
        </w:rPr>
        <w:t xml:space="preserve"> het belangrijk vooral een nuttige dagbesteding te hebben</w:t>
      </w:r>
      <w:r w:rsidR="00DA41B1">
        <w:rPr>
          <w:rFonts w:ascii="Arial" w:hAnsi="Arial" w:cs="Arial"/>
          <w:sz w:val="20"/>
          <w:szCs w:val="20"/>
        </w:rPr>
        <w:t xml:space="preserve"> en</w:t>
      </w:r>
      <w:r w:rsidR="00CD4B68" w:rsidRPr="00931A79">
        <w:rPr>
          <w:rFonts w:ascii="Arial" w:hAnsi="Arial" w:cs="Arial"/>
          <w:sz w:val="20"/>
          <w:szCs w:val="20"/>
        </w:rPr>
        <w:t xml:space="preserve"> een zinvol leven zodat je niet thuis komt te zitten want dan is er een kans dat je depressief wordt</w:t>
      </w:r>
      <w:r w:rsidR="00931A79">
        <w:rPr>
          <w:rFonts w:ascii="Arial" w:hAnsi="Arial" w:cs="Arial"/>
          <w:sz w:val="20"/>
          <w:szCs w:val="20"/>
        </w:rPr>
        <w:t>.</w:t>
      </w:r>
    </w:p>
    <w:p w14:paraId="49882923" w14:textId="19F23DD9" w:rsidR="00B557AD" w:rsidRDefault="00931A79" w:rsidP="00931A79">
      <w:pPr>
        <w:spacing w:line="360" w:lineRule="auto"/>
        <w:rPr>
          <w:rFonts w:ascii="Arial" w:hAnsi="Arial" w:cs="Arial"/>
          <w:sz w:val="20"/>
          <w:szCs w:val="20"/>
        </w:rPr>
      </w:pPr>
      <w:r>
        <w:rPr>
          <w:rFonts w:ascii="Arial" w:hAnsi="Arial" w:cs="Arial"/>
          <w:sz w:val="20"/>
          <w:szCs w:val="20"/>
        </w:rPr>
        <w:t>Begeleiders zien zelfredzaamheid als het in staat zijn jezelf te voorzien in de dagelijkse behoeften.</w:t>
      </w:r>
    </w:p>
    <w:p w14:paraId="789051C7" w14:textId="4D012770" w:rsidR="00CD4B68" w:rsidRDefault="00B557AD" w:rsidP="00B557AD">
      <w:pPr>
        <w:spacing w:line="360" w:lineRule="auto"/>
        <w:ind w:left="360"/>
        <w:rPr>
          <w:rFonts w:ascii="Arial" w:hAnsi="Arial" w:cs="Arial"/>
          <w:i/>
          <w:color w:val="FF0000"/>
          <w:sz w:val="20"/>
        </w:rPr>
      </w:pPr>
      <w:r w:rsidRPr="00B557AD">
        <w:rPr>
          <w:rFonts w:ascii="Arial" w:hAnsi="Arial" w:cs="Arial"/>
          <w:sz w:val="20"/>
          <w:szCs w:val="20"/>
        </w:rPr>
        <w:t xml:space="preserve"> </w:t>
      </w:r>
      <w:r w:rsidRPr="00B557AD">
        <w:rPr>
          <w:rFonts w:ascii="Arial" w:hAnsi="Arial" w:cs="Arial"/>
          <w:i/>
          <w:sz w:val="20"/>
        </w:rPr>
        <w:t>‘’Zelfredzaamheid betekent voor mij dat je het vermogen hebt om zelfstandig of met het gebruik van je sociaal netwerk je dagelijkse zaken op orde te hebben…’’</w:t>
      </w:r>
      <w:r>
        <w:rPr>
          <w:rFonts w:ascii="Arial" w:hAnsi="Arial" w:cs="Arial"/>
          <w:i/>
          <w:sz w:val="20"/>
        </w:rPr>
        <w:t xml:space="preserve"> </w:t>
      </w:r>
      <w:r w:rsidRPr="00AE54EE">
        <w:rPr>
          <w:rFonts w:ascii="Arial" w:hAnsi="Arial" w:cs="Arial"/>
          <w:sz w:val="20"/>
        </w:rPr>
        <w:t>(</w:t>
      </w:r>
      <w:r w:rsidR="00991C4A" w:rsidRPr="00AE54EE">
        <w:rPr>
          <w:rFonts w:ascii="Arial" w:hAnsi="Arial" w:cs="Arial"/>
          <w:sz w:val="20"/>
        </w:rPr>
        <w:t>Respondent 5, begeleider beschermde woonvorm</w:t>
      </w:r>
      <w:r w:rsidRPr="00AE54EE">
        <w:rPr>
          <w:rFonts w:ascii="Arial" w:hAnsi="Arial" w:cs="Arial"/>
          <w:sz w:val="20"/>
        </w:rPr>
        <w:t>).</w:t>
      </w:r>
    </w:p>
    <w:p w14:paraId="1D2F1230" w14:textId="7508D241" w:rsidR="00B45EDD" w:rsidRDefault="00B557AD" w:rsidP="00B557AD">
      <w:pPr>
        <w:spacing w:line="360" w:lineRule="auto"/>
        <w:rPr>
          <w:rFonts w:ascii="Arial" w:hAnsi="Arial" w:cs="Arial"/>
          <w:sz w:val="20"/>
        </w:rPr>
      </w:pPr>
      <w:r>
        <w:rPr>
          <w:rFonts w:ascii="Arial" w:hAnsi="Arial" w:cs="Arial"/>
          <w:sz w:val="20"/>
        </w:rPr>
        <w:t xml:space="preserve">Zelfredzaamheid </w:t>
      </w:r>
      <w:r w:rsidR="00336FF4">
        <w:rPr>
          <w:rFonts w:ascii="Arial" w:hAnsi="Arial" w:cs="Arial"/>
          <w:sz w:val="20"/>
        </w:rPr>
        <w:t xml:space="preserve">betekent </w:t>
      </w:r>
      <w:r w:rsidR="00470DB4">
        <w:rPr>
          <w:rFonts w:ascii="Arial" w:hAnsi="Arial" w:cs="Arial"/>
          <w:sz w:val="20"/>
        </w:rPr>
        <w:t xml:space="preserve">volgens respondenten </w:t>
      </w:r>
      <w:r w:rsidR="00336FF4">
        <w:rPr>
          <w:rFonts w:ascii="Arial" w:hAnsi="Arial" w:cs="Arial"/>
          <w:sz w:val="20"/>
        </w:rPr>
        <w:t xml:space="preserve">ook dat je hulp </w:t>
      </w:r>
      <w:r w:rsidR="00DA41B1">
        <w:rPr>
          <w:rFonts w:ascii="Arial" w:hAnsi="Arial" w:cs="Arial"/>
          <w:sz w:val="20"/>
        </w:rPr>
        <w:t>durft</w:t>
      </w:r>
      <w:r w:rsidR="00336FF4">
        <w:rPr>
          <w:rFonts w:ascii="Arial" w:hAnsi="Arial" w:cs="Arial"/>
          <w:sz w:val="20"/>
        </w:rPr>
        <w:t xml:space="preserve"> vragen.</w:t>
      </w:r>
      <w:r>
        <w:rPr>
          <w:rFonts w:ascii="Arial" w:hAnsi="Arial" w:cs="Arial"/>
          <w:sz w:val="20"/>
        </w:rPr>
        <w:t xml:space="preserve"> </w:t>
      </w:r>
      <w:r w:rsidR="00336FF4">
        <w:rPr>
          <w:rFonts w:ascii="Arial" w:hAnsi="Arial" w:cs="Arial"/>
          <w:sz w:val="20"/>
        </w:rPr>
        <w:t>Hulp</w:t>
      </w:r>
      <w:r w:rsidR="00CC55D3">
        <w:rPr>
          <w:rFonts w:ascii="Arial" w:hAnsi="Arial" w:cs="Arial"/>
          <w:sz w:val="20"/>
        </w:rPr>
        <w:t xml:space="preserve"> vragen</w:t>
      </w:r>
      <w:r w:rsidR="00336FF4">
        <w:rPr>
          <w:rFonts w:ascii="Arial" w:hAnsi="Arial" w:cs="Arial"/>
          <w:sz w:val="20"/>
        </w:rPr>
        <w:t xml:space="preserve"> is niet erg want niemand kan alles zelfstandig, Hulp kan in allerlei vormen worden geboden. Mensen kijken anders naar </w:t>
      </w:r>
      <w:r w:rsidR="00DA41B1">
        <w:rPr>
          <w:rFonts w:ascii="Arial" w:hAnsi="Arial" w:cs="Arial"/>
          <w:sz w:val="20"/>
        </w:rPr>
        <w:t xml:space="preserve">een </w:t>
      </w:r>
      <w:r w:rsidR="00336FF4">
        <w:rPr>
          <w:rFonts w:ascii="Arial" w:hAnsi="Arial" w:cs="Arial"/>
          <w:sz w:val="20"/>
        </w:rPr>
        <w:t xml:space="preserve">hulpbehoevende </w:t>
      </w:r>
      <w:r w:rsidR="004B2D80">
        <w:rPr>
          <w:rFonts w:ascii="Arial" w:hAnsi="Arial" w:cs="Arial"/>
          <w:sz w:val="20"/>
        </w:rPr>
        <w:t xml:space="preserve">in de zorgsector </w:t>
      </w:r>
      <w:r w:rsidR="00336FF4">
        <w:rPr>
          <w:rFonts w:ascii="Arial" w:hAnsi="Arial" w:cs="Arial"/>
          <w:sz w:val="20"/>
        </w:rPr>
        <w:t>en plakken labels op</w:t>
      </w:r>
      <w:r w:rsidR="00DA41B1">
        <w:rPr>
          <w:rFonts w:ascii="Arial" w:hAnsi="Arial" w:cs="Arial"/>
          <w:sz w:val="20"/>
        </w:rPr>
        <w:t>. D</w:t>
      </w:r>
      <w:r w:rsidR="004B2D80">
        <w:rPr>
          <w:rFonts w:ascii="Arial" w:hAnsi="Arial" w:cs="Arial"/>
          <w:sz w:val="20"/>
        </w:rPr>
        <w:t>oor dit stigmatiseren</w:t>
      </w:r>
      <w:r w:rsidR="004B2D80" w:rsidRPr="004B2D80">
        <w:rPr>
          <w:rFonts w:ascii="Arial" w:hAnsi="Arial" w:cs="Arial"/>
          <w:sz w:val="20"/>
        </w:rPr>
        <w:t xml:space="preserve"> is de kans groot dat het zelfvertrouwen en eigen waarde van burgers die onder zorg vallen afneemt </w:t>
      </w:r>
      <w:r w:rsidR="004B2D80" w:rsidRPr="00AE54EE">
        <w:rPr>
          <w:rFonts w:ascii="Arial" w:hAnsi="Arial" w:cs="Arial"/>
          <w:sz w:val="20"/>
        </w:rPr>
        <w:t xml:space="preserve">(Link, 1987).  </w:t>
      </w:r>
      <w:r w:rsidR="00B45EDD">
        <w:rPr>
          <w:rFonts w:ascii="Arial" w:hAnsi="Arial" w:cs="Arial"/>
          <w:sz w:val="20"/>
        </w:rPr>
        <w:t>Respondent 7</w:t>
      </w:r>
      <w:r w:rsidR="00AF7780">
        <w:rPr>
          <w:rFonts w:ascii="Arial" w:hAnsi="Arial" w:cs="Arial"/>
          <w:sz w:val="20"/>
        </w:rPr>
        <w:t xml:space="preserve"> </w:t>
      </w:r>
      <w:r w:rsidR="00AF7780">
        <w:rPr>
          <w:rFonts w:ascii="Arial" w:hAnsi="Arial" w:cs="Arial"/>
          <w:sz w:val="20"/>
          <w:szCs w:val="20"/>
        </w:rPr>
        <w:t>(cliënt, beschermd wonen)</w:t>
      </w:r>
      <w:r w:rsidR="00B45EDD">
        <w:rPr>
          <w:rFonts w:ascii="Arial" w:hAnsi="Arial" w:cs="Arial"/>
          <w:sz w:val="20"/>
        </w:rPr>
        <w:t xml:space="preserve"> vertelt dat</w:t>
      </w:r>
      <w:r w:rsidR="00336FF4">
        <w:rPr>
          <w:rFonts w:ascii="Arial" w:hAnsi="Arial" w:cs="Arial"/>
          <w:sz w:val="20"/>
        </w:rPr>
        <w:t xml:space="preserve"> als je</w:t>
      </w:r>
      <w:r w:rsidR="00470DB4">
        <w:rPr>
          <w:rFonts w:ascii="Arial" w:hAnsi="Arial" w:cs="Arial"/>
          <w:sz w:val="20"/>
        </w:rPr>
        <w:t xml:space="preserve"> </w:t>
      </w:r>
      <w:r w:rsidR="00336FF4">
        <w:rPr>
          <w:rFonts w:ascii="Arial" w:hAnsi="Arial" w:cs="Arial"/>
          <w:sz w:val="20"/>
        </w:rPr>
        <w:t xml:space="preserve">naar de samenleving kijkt </w:t>
      </w:r>
      <w:r w:rsidR="00B45EDD">
        <w:rPr>
          <w:rFonts w:ascii="Arial" w:hAnsi="Arial" w:cs="Arial"/>
          <w:sz w:val="20"/>
        </w:rPr>
        <w:t xml:space="preserve">iedereen wordt geholpen. </w:t>
      </w:r>
    </w:p>
    <w:p w14:paraId="4EEB465B" w14:textId="74A2B1F4" w:rsidR="00B45EDD" w:rsidRDefault="00B45EDD" w:rsidP="00B45EDD">
      <w:pPr>
        <w:spacing w:line="360" w:lineRule="auto"/>
        <w:ind w:left="360"/>
        <w:rPr>
          <w:rFonts w:ascii="Arial" w:hAnsi="Arial" w:cs="Arial"/>
          <w:sz w:val="20"/>
        </w:rPr>
      </w:pPr>
      <w:r w:rsidRPr="00B45EDD">
        <w:rPr>
          <w:rFonts w:ascii="Arial" w:hAnsi="Arial" w:cs="Arial"/>
          <w:i/>
          <w:sz w:val="20"/>
        </w:rPr>
        <w:t>‘’</w:t>
      </w:r>
      <w:r w:rsidR="00336FF4" w:rsidRPr="00B45EDD">
        <w:rPr>
          <w:rFonts w:ascii="Arial" w:hAnsi="Arial" w:cs="Arial"/>
          <w:i/>
          <w:sz w:val="20"/>
        </w:rPr>
        <w:t xml:space="preserve">Denk aan iemand die een schilder inhuurt. Is diegene dan ook niet zelfredzaam omdat hij niet kan schilderen? Of iemand die een </w:t>
      </w:r>
      <w:r w:rsidR="00DA41B1" w:rsidRPr="00B45EDD">
        <w:rPr>
          <w:rFonts w:ascii="Arial" w:hAnsi="Arial" w:cs="Arial"/>
          <w:i/>
          <w:sz w:val="20"/>
        </w:rPr>
        <w:t>elektrici</w:t>
      </w:r>
      <w:r w:rsidR="00DA41B1">
        <w:rPr>
          <w:rFonts w:ascii="Arial" w:hAnsi="Arial" w:cs="Arial"/>
          <w:i/>
          <w:sz w:val="20"/>
        </w:rPr>
        <w:t>e</w:t>
      </w:r>
      <w:r w:rsidR="00DA41B1" w:rsidRPr="00B45EDD">
        <w:rPr>
          <w:rFonts w:ascii="Arial" w:hAnsi="Arial" w:cs="Arial"/>
          <w:i/>
          <w:sz w:val="20"/>
        </w:rPr>
        <w:t>n</w:t>
      </w:r>
      <w:r w:rsidR="00336FF4" w:rsidRPr="00B45EDD">
        <w:rPr>
          <w:rFonts w:ascii="Arial" w:hAnsi="Arial" w:cs="Arial"/>
          <w:i/>
          <w:sz w:val="20"/>
        </w:rPr>
        <w:t xml:space="preserve"> inschakelt om kabels te verleggen, is diegene ook niet zelfredzaam omdat hij dit niet zelf kan?</w:t>
      </w:r>
      <w:r w:rsidRPr="00B45EDD">
        <w:rPr>
          <w:rFonts w:ascii="Arial" w:hAnsi="Arial" w:cs="Arial"/>
          <w:i/>
          <w:sz w:val="20"/>
        </w:rPr>
        <w:t>’’</w:t>
      </w:r>
      <w:r w:rsidR="00336FF4" w:rsidRPr="00B45EDD">
        <w:rPr>
          <w:rFonts w:ascii="Arial" w:hAnsi="Arial" w:cs="Arial"/>
          <w:sz w:val="20"/>
        </w:rPr>
        <w:t xml:space="preserve"> </w:t>
      </w:r>
      <w:r w:rsidR="00AE54EE">
        <w:rPr>
          <w:rFonts w:ascii="Arial" w:hAnsi="Arial" w:cs="Arial"/>
          <w:sz w:val="20"/>
        </w:rPr>
        <w:t>(Respondent 8, cliënt zelfstandig wonen)</w:t>
      </w:r>
      <w:r w:rsidR="00AF7780">
        <w:rPr>
          <w:rFonts w:ascii="Arial" w:hAnsi="Arial" w:cs="Arial"/>
          <w:sz w:val="20"/>
        </w:rPr>
        <w:t>.</w:t>
      </w:r>
    </w:p>
    <w:p w14:paraId="5D064F0F" w14:textId="75037940" w:rsidR="00B557AD" w:rsidRPr="00B45EDD" w:rsidRDefault="00336FF4" w:rsidP="00B45EDD">
      <w:pPr>
        <w:spacing w:line="360" w:lineRule="auto"/>
        <w:rPr>
          <w:rFonts w:ascii="Arial" w:hAnsi="Arial" w:cs="Arial"/>
          <w:sz w:val="20"/>
        </w:rPr>
      </w:pPr>
      <w:r w:rsidRPr="00B45EDD">
        <w:rPr>
          <w:rFonts w:ascii="Arial" w:hAnsi="Arial" w:cs="Arial"/>
          <w:sz w:val="20"/>
        </w:rPr>
        <w:t xml:space="preserve">De betekenis van zelfredzaamheid is erg breed en geldt voor ieder individu anders. </w:t>
      </w:r>
      <w:r w:rsidR="00FE6332" w:rsidRPr="00B45EDD">
        <w:rPr>
          <w:rFonts w:ascii="Arial" w:hAnsi="Arial" w:cs="Arial"/>
          <w:sz w:val="20"/>
        </w:rPr>
        <w:t>Mensen koppelen zelfredzaamheid vaa</w:t>
      </w:r>
      <w:r w:rsidR="00C7612B" w:rsidRPr="00B45EDD">
        <w:rPr>
          <w:rFonts w:ascii="Arial" w:hAnsi="Arial" w:cs="Arial"/>
          <w:sz w:val="20"/>
        </w:rPr>
        <w:t>k</w:t>
      </w:r>
      <w:r w:rsidR="00FE6332" w:rsidRPr="00B45EDD">
        <w:rPr>
          <w:rFonts w:ascii="Arial" w:hAnsi="Arial" w:cs="Arial"/>
          <w:sz w:val="20"/>
        </w:rPr>
        <w:t xml:space="preserve"> enkel aan de zorgsector, maar dit heeft volgens </w:t>
      </w:r>
      <w:r w:rsidR="00AA7238">
        <w:rPr>
          <w:rFonts w:ascii="Arial" w:hAnsi="Arial" w:cs="Arial"/>
          <w:sz w:val="20"/>
        </w:rPr>
        <w:t>respondent 8</w:t>
      </w:r>
      <w:r w:rsidR="00FE6332" w:rsidRPr="00B45EDD">
        <w:rPr>
          <w:rFonts w:ascii="Arial" w:hAnsi="Arial" w:cs="Arial"/>
          <w:sz w:val="20"/>
        </w:rPr>
        <w:t xml:space="preserve"> ook betrekking </w:t>
      </w:r>
      <w:r w:rsidR="00BE1896">
        <w:rPr>
          <w:rFonts w:ascii="Arial" w:hAnsi="Arial" w:cs="Arial"/>
          <w:sz w:val="20"/>
        </w:rPr>
        <w:t>op</w:t>
      </w:r>
      <w:r w:rsidR="00FE6332" w:rsidRPr="00B45EDD">
        <w:rPr>
          <w:rFonts w:ascii="Arial" w:hAnsi="Arial" w:cs="Arial"/>
          <w:sz w:val="20"/>
        </w:rPr>
        <w:t xml:space="preserve"> alledaagse dingen. Overal </w:t>
      </w:r>
      <w:r w:rsidRPr="00B45EDD">
        <w:rPr>
          <w:rFonts w:ascii="Arial" w:hAnsi="Arial" w:cs="Arial"/>
          <w:sz w:val="20"/>
        </w:rPr>
        <w:t xml:space="preserve">in de wereld </w:t>
      </w:r>
      <w:r w:rsidR="00FE6332" w:rsidRPr="00B45EDD">
        <w:rPr>
          <w:rFonts w:ascii="Arial" w:hAnsi="Arial" w:cs="Arial"/>
          <w:sz w:val="20"/>
        </w:rPr>
        <w:t xml:space="preserve">worden mensen </w:t>
      </w:r>
      <w:r w:rsidRPr="00B45EDD">
        <w:rPr>
          <w:rFonts w:ascii="Arial" w:hAnsi="Arial" w:cs="Arial"/>
          <w:sz w:val="20"/>
        </w:rPr>
        <w:t>geholpen door andere</w:t>
      </w:r>
      <w:r w:rsidR="00470DB4" w:rsidRPr="00B45EDD">
        <w:rPr>
          <w:rFonts w:ascii="Arial" w:hAnsi="Arial" w:cs="Arial"/>
          <w:sz w:val="20"/>
        </w:rPr>
        <w:t>n</w:t>
      </w:r>
      <w:r w:rsidRPr="00B45EDD">
        <w:rPr>
          <w:rFonts w:ascii="Arial" w:hAnsi="Arial" w:cs="Arial"/>
          <w:sz w:val="20"/>
        </w:rPr>
        <w:t xml:space="preserve"> omdat zij zelf niet in staat zijn om dat specifieke onderdeel van het leven te tackelen.</w:t>
      </w:r>
      <w:r w:rsidR="00470DB4" w:rsidRPr="00B45EDD">
        <w:rPr>
          <w:rFonts w:ascii="Arial" w:hAnsi="Arial" w:cs="Arial"/>
          <w:sz w:val="20"/>
        </w:rPr>
        <w:t xml:space="preserve"> </w:t>
      </w:r>
      <w:r w:rsidR="00CC55D3" w:rsidRPr="00B45EDD">
        <w:rPr>
          <w:rFonts w:ascii="Arial" w:hAnsi="Arial" w:cs="Arial"/>
          <w:sz w:val="20"/>
        </w:rPr>
        <w:t>Dan rest de vraag of</w:t>
      </w:r>
      <w:r w:rsidR="00470DB4" w:rsidRPr="00B45EDD">
        <w:rPr>
          <w:rFonts w:ascii="Arial" w:hAnsi="Arial" w:cs="Arial"/>
          <w:sz w:val="20"/>
        </w:rPr>
        <w:t xml:space="preserve"> eenieder dusdanig zelfredzaam</w:t>
      </w:r>
      <w:r w:rsidR="00CC55D3" w:rsidRPr="00B45EDD">
        <w:rPr>
          <w:rFonts w:ascii="Arial" w:hAnsi="Arial" w:cs="Arial"/>
          <w:sz w:val="20"/>
        </w:rPr>
        <w:t xml:space="preserve"> is</w:t>
      </w:r>
      <w:r w:rsidR="00470DB4" w:rsidRPr="00B45EDD">
        <w:rPr>
          <w:rFonts w:ascii="Arial" w:hAnsi="Arial" w:cs="Arial"/>
          <w:sz w:val="20"/>
        </w:rPr>
        <w:t xml:space="preserve"> dat hij </w:t>
      </w:r>
      <w:r w:rsidR="00FE6332" w:rsidRPr="00B45EDD">
        <w:rPr>
          <w:rFonts w:ascii="Arial" w:hAnsi="Arial" w:cs="Arial"/>
          <w:sz w:val="20"/>
        </w:rPr>
        <w:t>of zij alle aspecten van het leven zelfstandig kan uitvoeren zonder de hulp van anderen?</w:t>
      </w:r>
    </w:p>
    <w:p w14:paraId="5C6248CA" w14:textId="51C2A5B3" w:rsidR="00C7612B" w:rsidRPr="00C7612B" w:rsidRDefault="00336FF4" w:rsidP="00C7612B">
      <w:pPr>
        <w:spacing w:line="360" w:lineRule="auto"/>
        <w:ind w:left="360"/>
        <w:rPr>
          <w:rFonts w:ascii="Arial" w:hAnsi="Arial" w:cs="Arial"/>
          <w:i/>
          <w:color w:val="FF0000"/>
          <w:sz w:val="20"/>
        </w:rPr>
      </w:pPr>
      <w:r w:rsidRPr="00470DB4">
        <w:rPr>
          <w:rFonts w:ascii="Arial" w:hAnsi="Arial" w:cs="Arial"/>
          <w:i/>
          <w:sz w:val="20"/>
        </w:rPr>
        <w:t>‘’Nee</w:t>
      </w:r>
      <w:r w:rsidR="004B2D80">
        <w:rPr>
          <w:rFonts w:ascii="Arial" w:hAnsi="Arial" w:cs="Arial"/>
          <w:i/>
          <w:sz w:val="20"/>
        </w:rPr>
        <w:t>!</w:t>
      </w:r>
      <w:r w:rsidR="00470DB4" w:rsidRPr="00470DB4">
        <w:rPr>
          <w:rFonts w:ascii="Arial" w:hAnsi="Arial" w:cs="Arial"/>
          <w:i/>
          <w:sz w:val="20"/>
        </w:rPr>
        <w:t xml:space="preserve"> </w:t>
      </w:r>
      <w:r w:rsidR="004B2D80">
        <w:rPr>
          <w:rFonts w:ascii="Arial" w:hAnsi="Arial" w:cs="Arial"/>
          <w:i/>
          <w:sz w:val="20"/>
        </w:rPr>
        <w:t>J</w:t>
      </w:r>
      <w:r w:rsidR="00470DB4" w:rsidRPr="00470DB4">
        <w:rPr>
          <w:rFonts w:ascii="Arial" w:hAnsi="Arial" w:cs="Arial"/>
          <w:i/>
          <w:sz w:val="20"/>
        </w:rPr>
        <w:t>uist</w:t>
      </w:r>
      <w:r w:rsidRPr="00470DB4">
        <w:rPr>
          <w:rFonts w:ascii="Arial" w:hAnsi="Arial" w:cs="Arial"/>
          <w:i/>
          <w:sz w:val="20"/>
        </w:rPr>
        <w:t xml:space="preserve"> met </w:t>
      </w:r>
      <w:r w:rsidR="00470DB4" w:rsidRPr="00470DB4">
        <w:rPr>
          <w:rFonts w:ascii="Arial" w:hAnsi="Arial" w:cs="Arial"/>
          <w:i/>
          <w:sz w:val="20"/>
        </w:rPr>
        <w:t xml:space="preserve">de </w:t>
      </w:r>
      <w:r w:rsidRPr="00470DB4">
        <w:rPr>
          <w:rFonts w:ascii="Arial" w:hAnsi="Arial" w:cs="Arial"/>
          <w:i/>
          <w:sz w:val="20"/>
        </w:rPr>
        <w:t>hulp van anderen want ik denk dat niemand zonder hulp kan</w:t>
      </w:r>
      <w:r w:rsidR="00470DB4">
        <w:rPr>
          <w:rFonts w:ascii="Arial" w:hAnsi="Arial" w:cs="Arial"/>
          <w:i/>
          <w:sz w:val="20"/>
        </w:rPr>
        <w:t>..</w:t>
      </w:r>
      <w:r w:rsidRPr="00470DB4">
        <w:rPr>
          <w:rFonts w:ascii="Arial" w:hAnsi="Arial" w:cs="Arial"/>
          <w:i/>
          <w:sz w:val="20"/>
        </w:rPr>
        <w:t>. Maar wel weten wanneer je hulp nodig hebt en het kunt vragen.’’</w:t>
      </w:r>
      <w:r w:rsidR="00470DB4" w:rsidRPr="00470DB4">
        <w:rPr>
          <w:rFonts w:ascii="Arial" w:hAnsi="Arial" w:cs="Arial"/>
          <w:i/>
          <w:sz w:val="20"/>
        </w:rPr>
        <w:t xml:space="preserve"> </w:t>
      </w:r>
      <w:r w:rsidR="00470DB4" w:rsidRPr="00AE54EE">
        <w:rPr>
          <w:rFonts w:ascii="Arial" w:hAnsi="Arial" w:cs="Arial"/>
          <w:sz w:val="20"/>
        </w:rPr>
        <w:t>(Respondent 7</w:t>
      </w:r>
      <w:r w:rsidR="00991C4A" w:rsidRPr="00AE54EE">
        <w:rPr>
          <w:rFonts w:ascii="Arial" w:hAnsi="Arial" w:cs="Arial"/>
          <w:sz w:val="20"/>
        </w:rPr>
        <w:t>, cliënt beschermde woonvorm</w:t>
      </w:r>
      <w:r w:rsidR="00470DB4" w:rsidRPr="00AE54EE">
        <w:rPr>
          <w:rFonts w:ascii="Arial" w:hAnsi="Arial" w:cs="Arial"/>
          <w:sz w:val="20"/>
        </w:rPr>
        <w:t>).</w:t>
      </w:r>
    </w:p>
    <w:p w14:paraId="0BD697AE" w14:textId="16BCFA94" w:rsidR="00FE6332" w:rsidRPr="00C80AF0" w:rsidRDefault="00FE6332" w:rsidP="00C80AF0">
      <w:pPr>
        <w:spacing w:line="360" w:lineRule="auto"/>
        <w:rPr>
          <w:rFonts w:ascii="Arial" w:hAnsi="Arial" w:cs="Arial"/>
          <w:color w:val="0070C0"/>
          <w:sz w:val="20"/>
        </w:rPr>
      </w:pPr>
      <w:r w:rsidRPr="00AE4FA2">
        <w:rPr>
          <w:rFonts w:ascii="Arial" w:hAnsi="Arial" w:cs="Arial"/>
          <w:sz w:val="20"/>
        </w:rPr>
        <w:t xml:space="preserve">Voor dit onderzoek zou zelfredzaamheid gedefinieerd kunnen worden als het </w:t>
      </w:r>
      <w:r w:rsidR="00BE1896">
        <w:rPr>
          <w:rFonts w:ascii="Arial" w:hAnsi="Arial" w:cs="Arial"/>
          <w:sz w:val="20"/>
        </w:rPr>
        <w:t>in</w:t>
      </w:r>
      <w:r w:rsidRPr="00AE4FA2">
        <w:rPr>
          <w:rFonts w:ascii="Arial" w:hAnsi="Arial" w:cs="Arial"/>
          <w:sz w:val="20"/>
        </w:rPr>
        <w:t xml:space="preserve"> staat zijn jezelf te kunnen voorzien en jezelf te kunnen onderhouden in de</w:t>
      </w:r>
      <w:r w:rsidRPr="00AE4FA2">
        <w:rPr>
          <w:rFonts w:ascii="Arial" w:hAnsi="Arial" w:cs="Arial"/>
          <w:b/>
          <w:i/>
          <w:sz w:val="20"/>
        </w:rPr>
        <w:t xml:space="preserve"> </w:t>
      </w:r>
      <w:r w:rsidRPr="00AA7238">
        <w:rPr>
          <w:rFonts w:ascii="Arial" w:hAnsi="Arial" w:cs="Arial"/>
          <w:i/>
          <w:sz w:val="20"/>
        </w:rPr>
        <w:t>basisbehoeften</w:t>
      </w:r>
      <w:r w:rsidRPr="00AE4FA2">
        <w:rPr>
          <w:rFonts w:ascii="Arial" w:hAnsi="Arial" w:cs="Arial"/>
          <w:sz w:val="20"/>
        </w:rPr>
        <w:t xml:space="preserve"> van het leven. </w:t>
      </w:r>
      <w:r w:rsidR="00B45EDD">
        <w:rPr>
          <w:rFonts w:ascii="Arial" w:hAnsi="Arial" w:cs="Arial"/>
          <w:sz w:val="20"/>
        </w:rPr>
        <w:t>D</w:t>
      </w:r>
      <w:r w:rsidR="00BE1896">
        <w:rPr>
          <w:rFonts w:ascii="Arial" w:hAnsi="Arial" w:cs="Arial"/>
          <w:sz w:val="20"/>
        </w:rPr>
        <w:t>enk hierbij</w:t>
      </w:r>
      <w:r w:rsidR="00B45EDD">
        <w:rPr>
          <w:rFonts w:ascii="Arial" w:hAnsi="Arial" w:cs="Arial"/>
          <w:sz w:val="20"/>
        </w:rPr>
        <w:t xml:space="preserve"> aan de p</w:t>
      </w:r>
      <w:r w:rsidR="00CC55D3" w:rsidRPr="00AE4FA2">
        <w:rPr>
          <w:rFonts w:ascii="Arial" w:hAnsi="Arial" w:cs="Arial"/>
          <w:sz w:val="20"/>
        </w:rPr>
        <w:t>rimaire levensbehoeften</w:t>
      </w:r>
      <w:r w:rsidR="00BE1896">
        <w:rPr>
          <w:rFonts w:ascii="Arial" w:hAnsi="Arial" w:cs="Arial"/>
          <w:sz w:val="20"/>
        </w:rPr>
        <w:t xml:space="preserve"> </w:t>
      </w:r>
      <w:r w:rsidR="00CC55D3" w:rsidRPr="00AE4FA2">
        <w:rPr>
          <w:rFonts w:ascii="Arial" w:hAnsi="Arial" w:cs="Arial"/>
          <w:sz w:val="20"/>
        </w:rPr>
        <w:t xml:space="preserve">zoals voeding. Daarop volgt de behoefte aan veiligheid en zekerheid. Dit wordt gezien als een woning, een basis vanwaar mensen zichzelf kunnen ontwikkelen. </w:t>
      </w:r>
      <w:r w:rsidR="00CC55D3" w:rsidRPr="00AE4FA2">
        <w:rPr>
          <w:rFonts w:ascii="Arial" w:hAnsi="Arial" w:cs="Arial"/>
          <w:sz w:val="20"/>
        </w:rPr>
        <w:lastRenderedPageBreak/>
        <w:t>Daaropvolgend kan er gewerkt worden aan sociale zekerheid. Een sociaal netwerk opbouwen</w:t>
      </w:r>
      <w:r w:rsidR="00AE4FA2" w:rsidRPr="00AE4FA2">
        <w:rPr>
          <w:rFonts w:ascii="Arial" w:hAnsi="Arial" w:cs="Arial"/>
          <w:sz w:val="20"/>
        </w:rPr>
        <w:t xml:space="preserve"> die mensen kunnen inzetten om bijvoorbeeld obstakels in het leven te kunnen doorstaan.</w:t>
      </w:r>
      <w:r w:rsidR="00AE4FA2">
        <w:rPr>
          <w:rFonts w:ascii="Arial" w:hAnsi="Arial" w:cs="Arial"/>
          <w:sz w:val="20"/>
        </w:rPr>
        <w:t xml:space="preserve"> Uit </w:t>
      </w:r>
      <w:r w:rsidR="00B45EDD">
        <w:rPr>
          <w:rFonts w:ascii="Arial" w:hAnsi="Arial" w:cs="Arial"/>
          <w:sz w:val="20"/>
        </w:rPr>
        <w:t>de interviews</w:t>
      </w:r>
      <w:r w:rsidR="00AE4FA2">
        <w:rPr>
          <w:rFonts w:ascii="Arial" w:hAnsi="Arial" w:cs="Arial"/>
          <w:sz w:val="20"/>
        </w:rPr>
        <w:t xml:space="preserve"> blijkt dat begeleiders van </w:t>
      </w:r>
      <w:r w:rsidR="00BE1896">
        <w:rPr>
          <w:rFonts w:ascii="Arial" w:hAnsi="Arial" w:cs="Arial"/>
          <w:sz w:val="20"/>
        </w:rPr>
        <w:t>o</w:t>
      </w:r>
      <w:r w:rsidR="00AE4FA2">
        <w:rPr>
          <w:rFonts w:ascii="Arial" w:hAnsi="Arial" w:cs="Arial"/>
          <w:sz w:val="20"/>
        </w:rPr>
        <w:t xml:space="preserve">rganisatie X zich eerst focussen op de </w:t>
      </w:r>
      <w:r w:rsidR="00B45EDD">
        <w:rPr>
          <w:rFonts w:ascii="Arial" w:hAnsi="Arial" w:cs="Arial"/>
          <w:sz w:val="20"/>
        </w:rPr>
        <w:t>basisbehoeften</w:t>
      </w:r>
      <w:r w:rsidR="00AE4FA2">
        <w:rPr>
          <w:rFonts w:ascii="Arial" w:hAnsi="Arial" w:cs="Arial"/>
          <w:sz w:val="20"/>
        </w:rPr>
        <w:t xml:space="preserve"> alvorens zij zich richten op zelfontplooiing van de cliënt. Wat een essentieel onderdeel is om te streven naar zelfredzaamheid. </w:t>
      </w:r>
      <w:r w:rsidRPr="00FE6332">
        <w:rPr>
          <w:rFonts w:ascii="Arial" w:hAnsi="Arial" w:cs="Arial"/>
          <w:color w:val="0070C0"/>
          <w:sz w:val="20"/>
        </w:rPr>
        <w:br/>
      </w:r>
    </w:p>
    <w:p w14:paraId="3442F17F" w14:textId="57BF6A66" w:rsidR="00F020FA" w:rsidRPr="00D24007" w:rsidRDefault="00481838" w:rsidP="00F42BBB">
      <w:pPr>
        <w:pStyle w:val="Kop2"/>
      </w:pPr>
      <w:bookmarkStart w:id="32" w:name="_Toc517272601"/>
      <w:r w:rsidRPr="00D24007">
        <w:t xml:space="preserve">4.2 </w:t>
      </w:r>
      <w:r w:rsidR="00F020FA" w:rsidRPr="00D24007">
        <w:t>Deelvraag 2</w:t>
      </w:r>
      <w:bookmarkEnd w:id="32"/>
    </w:p>
    <w:p w14:paraId="3E865691" w14:textId="3DA5A68C" w:rsidR="00481838" w:rsidRDefault="00481838" w:rsidP="00481838"/>
    <w:p w14:paraId="65DE4C55" w14:textId="737DC0F0" w:rsidR="00C7612B" w:rsidRPr="00BE1896" w:rsidRDefault="00E60239" w:rsidP="00306C4B">
      <w:pPr>
        <w:spacing w:line="360" w:lineRule="auto"/>
        <w:rPr>
          <w:rFonts w:ascii="Arial" w:hAnsi="Arial" w:cs="Arial"/>
          <w:b/>
          <w:sz w:val="20"/>
          <w:szCs w:val="20"/>
        </w:rPr>
      </w:pPr>
      <w:r w:rsidRPr="00BE1896">
        <w:rPr>
          <w:rFonts w:ascii="Arial" w:hAnsi="Arial" w:cs="Arial"/>
          <w:b/>
          <w:sz w:val="20"/>
          <w:szCs w:val="20"/>
        </w:rPr>
        <w:t xml:space="preserve">Wat </w:t>
      </w:r>
      <w:r w:rsidR="003761EC" w:rsidRPr="00BE1896">
        <w:rPr>
          <w:rFonts w:ascii="Arial" w:hAnsi="Arial" w:cs="Arial"/>
          <w:b/>
          <w:sz w:val="20"/>
          <w:szCs w:val="20"/>
        </w:rPr>
        <w:t>zijn volgens</w:t>
      </w:r>
      <w:r w:rsidRPr="00BE1896">
        <w:rPr>
          <w:rFonts w:ascii="Arial" w:hAnsi="Arial" w:cs="Arial"/>
          <w:b/>
          <w:sz w:val="20"/>
          <w:szCs w:val="20"/>
        </w:rPr>
        <w:t xml:space="preserve"> betrokkenen</w:t>
      </w:r>
      <w:r w:rsidR="003761EC" w:rsidRPr="00BE1896">
        <w:rPr>
          <w:rFonts w:ascii="Arial" w:hAnsi="Arial" w:cs="Arial"/>
          <w:b/>
          <w:sz w:val="20"/>
          <w:szCs w:val="20"/>
        </w:rPr>
        <w:t xml:space="preserve"> van organisatie X</w:t>
      </w:r>
      <w:r w:rsidRPr="00BE1896">
        <w:rPr>
          <w:rFonts w:ascii="Arial" w:hAnsi="Arial" w:cs="Arial"/>
          <w:b/>
          <w:sz w:val="20"/>
          <w:szCs w:val="20"/>
        </w:rPr>
        <w:t xml:space="preserve"> </w:t>
      </w:r>
      <w:r w:rsidR="003761EC" w:rsidRPr="00BE1896">
        <w:rPr>
          <w:rFonts w:ascii="Arial" w:hAnsi="Arial" w:cs="Arial"/>
          <w:b/>
          <w:sz w:val="20"/>
          <w:szCs w:val="20"/>
        </w:rPr>
        <w:t xml:space="preserve">positieve methodes die bevorderend zijn voor het proces naar zelfredzaamheid? </w:t>
      </w:r>
    </w:p>
    <w:p w14:paraId="61FB8DEA" w14:textId="56E491C5" w:rsidR="00BE1896" w:rsidRPr="00306C4B" w:rsidRDefault="00EE1CB3" w:rsidP="00306C4B">
      <w:pPr>
        <w:spacing w:line="360" w:lineRule="auto"/>
        <w:rPr>
          <w:rFonts w:ascii="Arial" w:hAnsi="Arial" w:cs="Arial"/>
          <w:sz w:val="20"/>
          <w:szCs w:val="20"/>
        </w:rPr>
      </w:pPr>
      <w:r>
        <w:rPr>
          <w:rFonts w:ascii="Arial" w:hAnsi="Arial" w:cs="Arial"/>
          <w:sz w:val="20"/>
          <w:szCs w:val="20"/>
        </w:rPr>
        <w:t>Betrokkenen geven verschillende methodieken en manieren aan wat volgens hen positieve effecten heeft op hun proces naar zelfredzaamheid. Een positieve benadering is stimulerend en activeert cliënten om zelfstandig dingen op te pakken. Hierdoor stijgt het zelfvertrouwen en eigenwaarde waardoor cliënten het gevoel krijgen iets zelf te kunnen. Zelfvertrouwen zorgt ervoor dat cliënten fouten durven te maken</w:t>
      </w:r>
      <w:r w:rsidR="00BE1896">
        <w:rPr>
          <w:rFonts w:ascii="Arial" w:hAnsi="Arial" w:cs="Arial"/>
          <w:sz w:val="20"/>
          <w:szCs w:val="20"/>
        </w:rPr>
        <w:t>. H</w:t>
      </w:r>
      <w:r>
        <w:rPr>
          <w:rFonts w:ascii="Arial" w:hAnsi="Arial" w:cs="Arial"/>
          <w:sz w:val="20"/>
          <w:szCs w:val="20"/>
        </w:rPr>
        <w:t>ier leren zij van</w:t>
      </w:r>
      <w:r w:rsidRPr="00306C4B">
        <w:rPr>
          <w:rFonts w:ascii="Arial" w:hAnsi="Arial" w:cs="Arial"/>
          <w:sz w:val="20"/>
          <w:szCs w:val="20"/>
        </w:rPr>
        <w:t>. Hieronder staan een aantal resultaten waarin methodes besproken worden</w:t>
      </w:r>
      <w:r>
        <w:rPr>
          <w:rFonts w:ascii="Arial" w:hAnsi="Arial" w:cs="Arial"/>
          <w:sz w:val="20"/>
          <w:szCs w:val="20"/>
        </w:rPr>
        <w:t>.</w:t>
      </w:r>
      <w:r w:rsidRPr="00306C4B">
        <w:rPr>
          <w:rFonts w:ascii="Arial" w:hAnsi="Arial" w:cs="Arial"/>
          <w:sz w:val="20"/>
          <w:szCs w:val="20"/>
        </w:rPr>
        <w:t xml:space="preserve"> </w:t>
      </w:r>
      <w:r>
        <w:rPr>
          <w:rFonts w:ascii="Arial" w:hAnsi="Arial" w:cs="Arial"/>
          <w:sz w:val="20"/>
          <w:szCs w:val="20"/>
        </w:rPr>
        <w:t>G</w:t>
      </w:r>
      <w:r w:rsidRPr="00306C4B">
        <w:rPr>
          <w:rFonts w:ascii="Arial" w:hAnsi="Arial" w:cs="Arial"/>
          <w:sz w:val="20"/>
          <w:szCs w:val="20"/>
        </w:rPr>
        <w:t>ekeken vanuit de theorie en vanuit de respondenten</w:t>
      </w:r>
    </w:p>
    <w:p w14:paraId="3E4D976A" w14:textId="77777777" w:rsidR="00F42BBB" w:rsidRDefault="00F42BBB" w:rsidP="00306C4B">
      <w:pPr>
        <w:spacing w:line="360" w:lineRule="auto"/>
        <w:rPr>
          <w:rFonts w:ascii="Arial" w:hAnsi="Arial" w:cs="Arial"/>
          <w:b/>
          <w:sz w:val="20"/>
          <w:szCs w:val="20"/>
        </w:rPr>
      </w:pPr>
    </w:p>
    <w:p w14:paraId="0CBCA14A" w14:textId="6F0C19FB" w:rsidR="00F42BBB" w:rsidRDefault="00C7612B" w:rsidP="00306C4B">
      <w:pPr>
        <w:spacing w:line="360" w:lineRule="auto"/>
        <w:rPr>
          <w:rFonts w:ascii="Arial" w:hAnsi="Arial" w:cs="Arial"/>
          <w:sz w:val="20"/>
          <w:szCs w:val="20"/>
        </w:rPr>
      </w:pPr>
      <w:r w:rsidRPr="00306C4B">
        <w:rPr>
          <w:rFonts w:ascii="Arial" w:hAnsi="Arial" w:cs="Arial"/>
          <w:b/>
          <w:sz w:val="20"/>
          <w:szCs w:val="20"/>
        </w:rPr>
        <w:t>Empowerment</w:t>
      </w:r>
      <w:r w:rsidRPr="00306C4B">
        <w:rPr>
          <w:rFonts w:ascii="Arial" w:hAnsi="Arial" w:cs="Arial"/>
          <w:sz w:val="20"/>
          <w:szCs w:val="20"/>
        </w:rPr>
        <w:t xml:space="preserve"> </w:t>
      </w:r>
    </w:p>
    <w:p w14:paraId="073B7FD1" w14:textId="77178178" w:rsidR="002E48D2" w:rsidRPr="00306C4B" w:rsidRDefault="002E48D2" w:rsidP="00306C4B">
      <w:pPr>
        <w:spacing w:line="360" w:lineRule="auto"/>
        <w:rPr>
          <w:rFonts w:ascii="Arial" w:hAnsi="Arial" w:cs="Arial"/>
          <w:sz w:val="20"/>
          <w:szCs w:val="20"/>
        </w:rPr>
      </w:pPr>
      <w:r w:rsidRPr="00306C4B">
        <w:rPr>
          <w:rFonts w:ascii="Arial" w:hAnsi="Arial" w:cs="Arial"/>
          <w:sz w:val="20"/>
          <w:szCs w:val="20"/>
        </w:rPr>
        <w:t>Respondenten</w:t>
      </w:r>
      <w:r w:rsidR="00BE1896">
        <w:rPr>
          <w:rFonts w:ascii="Arial" w:hAnsi="Arial" w:cs="Arial"/>
          <w:sz w:val="20"/>
          <w:szCs w:val="20"/>
        </w:rPr>
        <w:t xml:space="preserve">, zowel cliënten als begeleiders </w:t>
      </w:r>
      <w:r w:rsidRPr="00306C4B">
        <w:rPr>
          <w:rFonts w:ascii="Arial" w:hAnsi="Arial" w:cs="Arial"/>
          <w:sz w:val="20"/>
          <w:szCs w:val="20"/>
        </w:rPr>
        <w:t>vinden</w:t>
      </w:r>
      <w:r w:rsidR="00306C4B" w:rsidRPr="00306C4B">
        <w:rPr>
          <w:rFonts w:ascii="Arial" w:hAnsi="Arial" w:cs="Arial"/>
          <w:sz w:val="20"/>
          <w:szCs w:val="20"/>
        </w:rPr>
        <w:t xml:space="preserve"> da</w:t>
      </w:r>
      <w:r w:rsidR="00BE1896">
        <w:rPr>
          <w:rFonts w:ascii="Arial" w:hAnsi="Arial" w:cs="Arial"/>
          <w:sz w:val="20"/>
          <w:szCs w:val="20"/>
        </w:rPr>
        <w:t>t</w:t>
      </w:r>
      <w:r w:rsidRPr="00306C4B">
        <w:rPr>
          <w:rFonts w:ascii="Arial" w:hAnsi="Arial" w:cs="Arial"/>
          <w:sz w:val="20"/>
          <w:szCs w:val="20"/>
        </w:rPr>
        <w:t xml:space="preserve"> </w:t>
      </w:r>
      <w:r w:rsidR="00AA7238">
        <w:rPr>
          <w:rFonts w:ascii="Arial" w:hAnsi="Arial" w:cs="Arial"/>
          <w:sz w:val="20"/>
          <w:szCs w:val="20"/>
        </w:rPr>
        <w:t xml:space="preserve">empowerment en een </w:t>
      </w:r>
      <w:r w:rsidRPr="00306C4B">
        <w:rPr>
          <w:rFonts w:ascii="Arial" w:hAnsi="Arial" w:cs="Arial"/>
          <w:sz w:val="20"/>
          <w:szCs w:val="20"/>
        </w:rPr>
        <w:t>positieve benadering</w:t>
      </w:r>
      <w:r w:rsidR="00AA7238">
        <w:rPr>
          <w:rFonts w:ascii="Arial" w:hAnsi="Arial" w:cs="Arial"/>
          <w:sz w:val="20"/>
          <w:szCs w:val="20"/>
        </w:rPr>
        <w:t>,</w:t>
      </w:r>
      <w:r w:rsidRPr="00306C4B">
        <w:rPr>
          <w:rFonts w:ascii="Arial" w:hAnsi="Arial" w:cs="Arial"/>
          <w:sz w:val="20"/>
          <w:szCs w:val="20"/>
        </w:rPr>
        <w:t xml:space="preserve"> bevorderende factor</w:t>
      </w:r>
      <w:r w:rsidR="00AA7238">
        <w:rPr>
          <w:rFonts w:ascii="Arial" w:hAnsi="Arial" w:cs="Arial"/>
          <w:sz w:val="20"/>
          <w:szCs w:val="20"/>
        </w:rPr>
        <w:t xml:space="preserve">en </w:t>
      </w:r>
      <w:r w:rsidR="00E75995">
        <w:rPr>
          <w:rFonts w:ascii="Arial" w:hAnsi="Arial" w:cs="Arial"/>
          <w:sz w:val="20"/>
          <w:szCs w:val="20"/>
        </w:rPr>
        <w:t xml:space="preserve">zijn </w:t>
      </w:r>
      <w:r w:rsidR="00E75995" w:rsidRPr="00306C4B">
        <w:rPr>
          <w:rFonts w:ascii="Arial" w:hAnsi="Arial" w:cs="Arial"/>
          <w:sz w:val="20"/>
          <w:szCs w:val="20"/>
        </w:rPr>
        <w:t>in</w:t>
      </w:r>
      <w:r w:rsidRPr="00306C4B">
        <w:rPr>
          <w:rFonts w:ascii="Arial" w:hAnsi="Arial" w:cs="Arial"/>
          <w:sz w:val="20"/>
          <w:szCs w:val="20"/>
        </w:rPr>
        <w:t xml:space="preserve"> het proces naar zelfredzaamheid. Zij ervaren dit als zeer prettig. Zij vinden dat </w:t>
      </w:r>
      <w:r w:rsidR="00BE1896">
        <w:rPr>
          <w:rFonts w:ascii="Arial" w:hAnsi="Arial" w:cs="Arial"/>
          <w:sz w:val="20"/>
          <w:szCs w:val="20"/>
        </w:rPr>
        <w:t xml:space="preserve">de </w:t>
      </w:r>
      <w:r w:rsidRPr="00306C4B">
        <w:rPr>
          <w:rFonts w:ascii="Arial" w:hAnsi="Arial" w:cs="Arial"/>
          <w:sz w:val="20"/>
          <w:szCs w:val="20"/>
        </w:rPr>
        <w:t>begeleid</w:t>
      </w:r>
      <w:r w:rsidR="00BE1896">
        <w:rPr>
          <w:rFonts w:ascii="Arial" w:hAnsi="Arial" w:cs="Arial"/>
          <w:sz w:val="20"/>
          <w:szCs w:val="20"/>
        </w:rPr>
        <w:t>ers</w:t>
      </w:r>
      <w:r w:rsidRPr="00306C4B">
        <w:rPr>
          <w:rFonts w:ascii="Arial" w:hAnsi="Arial" w:cs="Arial"/>
          <w:sz w:val="20"/>
          <w:szCs w:val="20"/>
        </w:rPr>
        <w:t xml:space="preserve"> van organisatie X</w:t>
      </w:r>
      <w:r w:rsidR="0030710E">
        <w:rPr>
          <w:rFonts w:ascii="Arial" w:hAnsi="Arial" w:cs="Arial"/>
          <w:sz w:val="20"/>
          <w:szCs w:val="20"/>
        </w:rPr>
        <w:t xml:space="preserve"> echt </w:t>
      </w:r>
      <w:r w:rsidR="00306C4B" w:rsidRPr="00306C4B">
        <w:rPr>
          <w:rFonts w:ascii="Arial" w:hAnsi="Arial" w:cs="Arial"/>
          <w:sz w:val="20"/>
          <w:szCs w:val="20"/>
        </w:rPr>
        <w:t>naast de cliënten staan en</w:t>
      </w:r>
      <w:r w:rsidR="0030710E">
        <w:rPr>
          <w:rFonts w:ascii="Arial" w:hAnsi="Arial" w:cs="Arial"/>
          <w:sz w:val="20"/>
          <w:szCs w:val="20"/>
        </w:rPr>
        <w:t xml:space="preserve"> hen op een informele manier begeleiden. Door het naast de cliënt te staan en vooral samen taken op te pakken leren </w:t>
      </w:r>
      <w:r w:rsidR="00AA7238">
        <w:rPr>
          <w:rFonts w:ascii="Arial" w:hAnsi="Arial" w:cs="Arial"/>
          <w:sz w:val="20"/>
          <w:szCs w:val="20"/>
        </w:rPr>
        <w:t>cliënten</w:t>
      </w:r>
      <w:r w:rsidR="0030710E">
        <w:rPr>
          <w:rFonts w:ascii="Arial" w:hAnsi="Arial" w:cs="Arial"/>
          <w:sz w:val="20"/>
          <w:szCs w:val="20"/>
        </w:rPr>
        <w:t xml:space="preserve"> hoe ze het in de toekomst zelf kunnen doen. De positieve benadering zorgt ervoor dat cliënten gestimuleerd worden om gebruik te maken van hun kwaliteiten en </w:t>
      </w:r>
      <w:r w:rsidR="00AE4FA2">
        <w:rPr>
          <w:rFonts w:ascii="Arial" w:hAnsi="Arial" w:cs="Arial"/>
          <w:sz w:val="20"/>
          <w:szCs w:val="20"/>
        </w:rPr>
        <w:t xml:space="preserve">dat zij niet </w:t>
      </w:r>
      <w:r w:rsidR="0030710E">
        <w:rPr>
          <w:rFonts w:ascii="Arial" w:hAnsi="Arial" w:cs="Arial"/>
          <w:sz w:val="20"/>
          <w:szCs w:val="20"/>
        </w:rPr>
        <w:t>blijven hangen op de dingen die zij niet kunnen.</w:t>
      </w:r>
    </w:p>
    <w:p w14:paraId="48E58EA8" w14:textId="77777777" w:rsidR="00BE1896" w:rsidRDefault="00AA7238" w:rsidP="00740EE3">
      <w:pPr>
        <w:spacing w:line="360" w:lineRule="auto"/>
        <w:rPr>
          <w:rFonts w:ascii="Arial" w:hAnsi="Arial" w:cs="Arial"/>
          <w:sz w:val="20"/>
          <w:szCs w:val="20"/>
        </w:rPr>
      </w:pPr>
      <w:r>
        <w:rPr>
          <w:rFonts w:ascii="Arial" w:hAnsi="Arial" w:cs="Arial"/>
          <w:sz w:val="20"/>
          <w:szCs w:val="20"/>
        </w:rPr>
        <w:t>Een</w:t>
      </w:r>
      <w:r w:rsidR="007B67A6">
        <w:rPr>
          <w:rFonts w:ascii="Arial" w:hAnsi="Arial" w:cs="Arial"/>
          <w:sz w:val="20"/>
          <w:szCs w:val="20"/>
        </w:rPr>
        <w:t xml:space="preserve"> re</w:t>
      </w:r>
      <w:r w:rsidR="002F72C2">
        <w:rPr>
          <w:rFonts w:ascii="Arial" w:hAnsi="Arial" w:cs="Arial"/>
          <w:sz w:val="20"/>
          <w:szCs w:val="20"/>
        </w:rPr>
        <w:t>s</w:t>
      </w:r>
      <w:r w:rsidR="007B67A6">
        <w:rPr>
          <w:rFonts w:ascii="Arial" w:hAnsi="Arial" w:cs="Arial"/>
          <w:sz w:val="20"/>
          <w:szCs w:val="20"/>
        </w:rPr>
        <w:t>pondent geeft aan</w:t>
      </w:r>
      <w:r w:rsidR="002F72C2">
        <w:rPr>
          <w:rFonts w:ascii="Arial" w:hAnsi="Arial" w:cs="Arial"/>
          <w:sz w:val="20"/>
          <w:szCs w:val="20"/>
        </w:rPr>
        <w:t xml:space="preserve"> dat begeleiding van organisatie X niet altijd een positieve benadering nalaat. Dit is vooral in situaties waarin emoties hoog liggen wanneer er een incident heeft plaatsgevonden. Dan kan er wat meer begrip worden getoond voor de gemoedstoestand in plaats van het aanspreken o</w:t>
      </w:r>
      <w:r w:rsidR="00BE1896">
        <w:rPr>
          <w:rFonts w:ascii="Arial" w:hAnsi="Arial" w:cs="Arial"/>
          <w:sz w:val="20"/>
          <w:szCs w:val="20"/>
        </w:rPr>
        <w:t>p</w:t>
      </w:r>
      <w:r w:rsidR="002F72C2">
        <w:rPr>
          <w:rFonts w:ascii="Arial" w:hAnsi="Arial" w:cs="Arial"/>
          <w:sz w:val="20"/>
          <w:szCs w:val="20"/>
        </w:rPr>
        <w:t xml:space="preserve"> uitlatingen van dat moment. Daarnaast wordt er volgens respondent 2</w:t>
      </w:r>
      <w:r w:rsidR="00AF7780">
        <w:rPr>
          <w:rFonts w:ascii="Arial" w:hAnsi="Arial" w:cs="Arial"/>
          <w:sz w:val="20"/>
          <w:szCs w:val="20"/>
        </w:rPr>
        <w:t xml:space="preserve"> (cliënt, zelfstandig wonen)</w:t>
      </w:r>
      <w:r w:rsidR="00AF7780" w:rsidRPr="00931A79">
        <w:rPr>
          <w:rFonts w:ascii="Arial" w:hAnsi="Arial" w:cs="Arial"/>
          <w:sz w:val="20"/>
          <w:szCs w:val="20"/>
        </w:rPr>
        <w:t xml:space="preserve"> </w:t>
      </w:r>
      <w:r w:rsidR="002F72C2">
        <w:rPr>
          <w:rFonts w:ascii="Arial" w:hAnsi="Arial" w:cs="Arial"/>
          <w:sz w:val="20"/>
          <w:szCs w:val="20"/>
        </w:rPr>
        <w:t xml:space="preserve">onderscheid gemaakt tussen benadering van cliënten van een beschermde woonvorm en cliënten die zelfstandig wonen. </w:t>
      </w:r>
    </w:p>
    <w:p w14:paraId="4152BC82" w14:textId="455E71DF" w:rsidR="007B67A6" w:rsidRDefault="002F72C2" w:rsidP="00740EE3">
      <w:pPr>
        <w:spacing w:line="360" w:lineRule="auto"/>
        <w:rPr>
          <w:rFonts w:ascii="Arial" w:hAnsi="Arial" w:cs="Arial"/>
          <w:i/>
          <w:sz w:val="20"/>
          <w:szCs w:val="20"/>
        </w:rPr>
      </w:pPr>
      <w:r>
        <w:rPr>
          <w:rFonts w:ascii="Arial" w:hAnsi="Arial" w:cs="Arial"/>
          <w:sz w:val="20"/>
          <w:szCs w:val="20"/>
        </w:rPr>
        <w:t>Respondent 2</w:t>
      </w:r>
      <w:r w:rsidR="00AF7780">
        <w:rPr>
          <w:rFonts w:ascii="Arial" w:hAnsi="Arial" w:cs="Arial"/>
          <w:sz w:val="20"/>
          <w:szCs w:val="20"/>
        </w:rPr>
        <w:t xml:space="preserve"> (cliënt, zelfstandig </w:t>
      </w:r>
      <w:r w:rsidR="00E75995">
        <w:rPr>
          <w:rFonts w:ascii="Arial" w:hAnsi="Arial" w:cs="Arial"/>
          <w:sz w:val="20"/>
          <w:szCs w:val="20"/>
        </w:rPr>
        <w:t>wonen)</w:t>
      </w:r>
      <w:r w:rsidR="00E75995" w:rsidRPr="00931A79">
        <w:rPr>
          <w:rFonts w:ascii="Arial" w:hAnsi="Arial" w:cs="Arial"/>
          <w:sz w:val="20"/>
          <w:szCs w:val="20"/>
        </w:rPr>
        <w:t xml:space="preserve"> </w:t>
      </w:r>
      <w:r w:rsidR="00E75995">
        <w:rPr>
          <w:rFonts w:ascii="Arial" w:hAnsi="Arial" w:cs="Arial"/>
          <w:sz w:val="20"/>
          <w:szCs w:val="20"/>
        </w:rPr>
        <w:t>beschrijft</w:t>
      </w:r>
      <w:r>
        <w:rPr>
          <w:rFonts w:ascii="Arial" w:hAnsi="Arial" w:cs="Arial"/>
          <w:sz w:val="20"/>
          <w:szCs w:val="20"/>
        </w:rPr>
        <w:t xml:space="preserve"> dit onderscheid als privileges</w:t>
      </w:r>
      <w:r w:rsidR="00C724CD">
        <w:rPr>
          <w:rFonts w:ascii="Arial" w:hAnsi="Arial" w:cs="Arial"/>
          <w:sz w:val="20"/>
          <w:szCs w:val="20"/>
        </w:rPr>
        <w:t xml:space="preserve"> die cliënten uit de beschermde woonvorm hebben ten opzichte van cliënten die zelfstandig wonen.</w:t>
      </w:r>
      <w:r>
        <w:rPr>
          <w:rFonts w:ascii="Arial" w:hAnsi="Arial" w:cs="Arial"/>
          <w:sz w:val="20"/>
          <w:szCs w:val="20"/>
        </w:rPr>
        <w:t xml:space="preserve"> </w:t>
      </w:r>
    </w:p>
    <w:p w14:paraId="6DBC98C3" w14:textId="10B7204A" w:rsidR="00A54A6A" w:rsidRDefault="00991C4A" w:rsidP="00AE4FA2">
      <w:pPr>
        <w:spacing w:line="360" w:lineRule="auto"/>
        <w:rPr>
          <w:rFonts w:ascii="Arial" w:hAnsi="Arial" w:cs="Arial"/>
          <w:sz w:val="20"/>
          <w:szCs w:val="20"/>
        </w:rPr>
      </w:pPr>
      <w:r>
        <w:rPr>
          <w:rFonts w:ascii="Arial" w:hAnsi="Arial" w:cs="Arial"/>
          <w:sz w:val="20"/>
          <w:szCs w:val="20"/>
        </w:rPr>
        <w:t>Respondent 4</w:t>
      </w:r>
      <w:r w:rsidR="00AF7780">
        <w:rPr>
          <w:rFonts w:ascii="Arial" w:hAnsi="Arial" w:cs="Arial"/>
          <w:sz w:val="20"/>
          <w:szCs w:val="20"/>
        </w:rPr>
        <w:t xml:space="preserve"> (cliënt, beschermd wonen)</w:t>
      </w:r>
      <w:r>
        <w:rPr>
          <w:rFonts w:ascii="Arial" w:hAnsi="Arial" w:cs="Arial"/>
          <w:sz w:val="20"/>
          <w:szCs w:val="20"/>
        </w:rPr>
        <w:t xml:space="preserve"> ziet dit als een informele</w:t>
      </w:r>
      <w:r w:rsidR="00AE4FA2">
        <w:rPr>
          <w:rFonts w:ascii="Arial" w:hAnsi="Arial" w:cs="Arial"/>
          <w:sz w:val="20"/>
          <w:szCs w:val="20"/>
        </w:rPr>
        <w:t xml:space="preserve"> manier van bejegening </w:t>
      </w:r>
      <w:r>
        <w:rPr>
          <w:rFonts w:ascii="Arial" w:hAnsi="Arial" w:cs="Arial"/>
          <w:sz w:val="20"/>
          <w:szCs w:val="20"/>
        </w:rPr>
        <w:t>die</w:t>
      </w:r>
      <w:r w:rsidR="00AE4FA2">
        <w:rPr>
          <w:rFonts w:ascii="Arial" w:hAnsi="Arial" w:cs="Arial"/>
          <w:sz w:val="20"/>
          <w:szCs w:val="20"/>
        </w:rPr>
        <w:t xml:space="preserve"> toonaangevend</w:t>
      </w:r>
      <w:r>
        <w:rPr>
          <w:rFonts w:ascii="Arial" w:hAnsi="Arial" w:cs="Arial"/>
          <w:sz w:val="20"/>
          <w:szCs w:val="20"/>
        </w:rPr>
        <w:t xml:space="preserve"> is</w:t>
      </w:r>
      <w:r w:rsidR="00AE4FA2">
        <w:rPr>
          <w:rFonts w:ascii="Arial" w:hAnsi="Arial" w:cs="Arial"/>
          <w:sz w:val="20"/>
          <w:szCs w:val="20"/>
        </w:rPr>
        <w:t xml:space="preserve"> voor organisatie X. Cliënten willen als gelijkwaardig gezien worden. Uit literatuuronderzoek </w:t>
      </w:r>
      <w:r w:rsidR="007A3E3F">
        <w:rPr>
          <w:rFonts w:ascii="Arial" w:hAnsi="Arial" w:cs="Arial"/>
          <w:sz w:val="20"/>
          <w:szCs w:val="20"/>
        </w:rPr>
        <w:t xml:space="preserve">blijkt dat het versterken van jezelf als persoon het uitgangspunt is. Dit komt </w:t>
      </w:r>
      <w:r w:rsidR="007A3E3F">
        <w:rPr>
          <w:rFonts w:ascii="Arial" w:hAnsi="Arial" w:cs="Arial"/>
          <w:sz w:val="20"/>
          <w:szCs w:val="20"/>
        </w:rPr>
        <w:lastRenderedPageBreak/>
        <w:t>overeen met de resultaten uit de interviews. De kracht van ondersteuning naar zelfredzaamheid ligt in de aansluiting die begeleiders met cliënten hebben. Stimuleren is hierin erg belangrijk.</w:t>
      </w:r>
    </w:p>
    <w:p w14:paraId="426F181E" w14:textId="5B512B37" w:rsidR="00740EE3" w:rsidRDefault="00E75995" w:rsidP="00AF7780">
      <w:pPr>
        <w:spacing w:line="360" w:lineRule="auto"/>
        <w:rPr>
          <w:rFonts w:ascii="Arial" w:hAnsi="Arial" w:cs="Arial"/>
          <w:sz w:val="20"/>
          <w:szCs w:val="20"/>
        </w:rPr>
      </w:pPr>
      <w:r w:rsidRPr="00306C4B">
        <w:rPr>
          <w:rFonts w:ascii="Arial" w:hAnsi="Arial" w:cs="Arial"/>
          <w:sz w:val="20"/>
          <w:szCs w:val="20"/>
        </w:rPr>
        <w:t>Empowerment draait</w:t>
      </w:r>
      <w:r w:rsidR="00AA7238" w:rsidRPr="00306C4B">
        <w:rPr>
          <w:rFonts w:ascii="Arial" w:hAnsi="Arial" w:cs="Arial"/>
          <w:sz w:val="20"/>
          <w:szCs w:val="20"/>
        </w:rPr>
        <w:t xml:space="preserve"> om het vergroten van competenties en het stimuleren van de eigen kracht. Er wordt uitgegaan van positieve competenties waarin de mogelijkheden worden uitvergroot en niet of in mindere mate wordt gekeken naar belemmeringen. Door empowerment worden cliënten geactiveerd om in zichzelf te geloven en de regie weer in eigen hand te nemen</w:t>
      </w:r>
      <w:r w:rsidR="00AA7238">
        <w:rPr>
          <w:rFonts w:ascii="Arial" w:hAnsi="Arial" w:cs="Arial"/>
          <w:sz w:val="20"/>
          <w:szCs w:val="20"/>
        </w:rPr>
        <w:t xml:space="preserve"> </w:t>
      </w:r>
      <w:r w:rsidR="00AA7238" w:rsidRPr="00A40231">
        <w:rPr>
          <w:rFonts w:ascii="Arial" w:hAnsi="Arial" w:cs="Arial"/>
          <w:sz w:val="20"/>
          <w:szCs w:val="20"/>
        </w:rPr>
        <w:t>(Van Houten &amp; Winsemius, 2010).</w:t>
      </w:r>
    </w:p>
    <w:p w14:paraId="230E1A1A" w14:textId="77777777" w:rsidR="00F42BBB" w:rsidRDefault="00F42BBB" w:rsidP="0030710E">
      <w:pPr>
        <w:spacing w:line="360" w:lineRule="auto"/>
        <w:rPr>
          <w:rFonts w:ascii="Arial" w:hAnsi="Arial" w:cs="Arial"/>
          <w:b/>
          <w:sz w:val="20"/>
          <w:szCs w:val="20"/>
        </w:rPr>
      </w:pPr>
    </w:p>
    <w:p w14:paraId="32F293DA" w14:textId="32773A8E" w:rsidR="00F42BBB" w:rsidRDefault="0030710E" w:rsidP="0030710E">
      <w:pPr>
        <w:spacing w:line="360" w:lineRule="auto"/>
        <w:rPr>
          <w:rFonts w:ascii="Arial" w:hAnsi="Arial" w:cs="Arial"/>
          <w:b/>
          <w:sz w:val="20"/>
          <w:szCs w:val="20"/>
        </w:rPr>
      </w:pPr>
      <w:r w:rsidRPr="002F33B2">
        <w:rPr>
          <w:rFonts w:ascii="Arial" w:hAnsi="Arial" w:cs="Arial"/>
          <w:b/>
          <w:sz w:val="20"/>
          <w:szCs w:val="20"/>
        </w:rPr>
        <w:t>Bevorderen van het zelfvertrouwen</w:t>
      </w:r>
    </w:p>
    <w:p w14:paraId="49A68B00" w14:textId="5E92707F" w:rsidR="001C272F" w:rsidRPr="00740EE3" w:rsidRDefault="0030710E" w:rsidP="0030710E">
      <w:pPr>
        <w:spacing w:line="360" w:lineRule="auto"/>
        <w:rPr>
          <w:rFonts w:ascii="Arial" w:hAnsi="Arial" w:cs="Arial"/>
          <w:sz w:val="20"/>
          <w:szCs w:val="20"/>
        </w:rPr>
      </w:pPr>
      <w:r w:rsidRPr="0030710E">
        <w:rPr>
          <w:rFonts w:ascii="Arial" w:hAnsi="Arial" w:cs="Arial"/>
          <w:sz w:val="20"/>
          <w:szCs w:val="20"/>
        </w:rPr>
        <w:t xml:space="preserve">Het bevorderen van </w:t>
      </w:r>
      <w:r w:rsidR="00AA7238">
        <w:rPr>
          <w:rFonts w:ascii="Arial" w:hAnsi="Arial" w:cs="Arial"/>
          <w:sz w:val="20"/>
          <w:szCs w:val="20"/>
        </w:rPr>
        <w:t xml:space="preserve">het </w:t>
      </w:r>
      <w:r w:rsidRPr="0030710E">
        <w:rPr>
          <w:rFonts w:ascii="Arial" w:hAnsi="Arial" w:cs="Arial"/>
          <w:sz w:val="20"/>
          <w:szCs w:val="20"/>
        </w:rPr>
        <w:t xml:space="preserve">zelfvertrouwen van </w:t>
      </w:r>
      <w:r w:rsidR="00AA7238">
        <w:rPr>
          <w:rFonts w:ascii="Arial" w:hAnsi="Arial" w:cs="Arial"/>
          <w:sz w:val="20"/>
          <w:szCs w:val="20"/>
        </w:rPr>
        <w:t xml:space="preserve">de </w:t>
      </w:r>
      <w:r w:rsidRPr="0030710E">
        <w:rPr>
          <w:rFonts w:ascii="Arial" w:hAnsi="Arial" w:cs="Arial"/>
          <w:sz w:val="20"/>
          <w:szCs w:val="20"/>
        </w:rPr>
        <w:t>cli</w:t>
      </w:r>
      <w:r w:rsidR="007A3E3F">
        <w:rPr>
          <w:rFonts w:ascii="Arial" w:hAnsi="Arial" w:cs="Arial"/>
          <w:sz w:val="20"/>
          <w:szCs w:val="20"/>
        </w:rPr>
        <w:t>ë</w:t>
      </w:r>
      <w:r w:rsidRPr="0030710E">
        <w:rPr>
          <w:rFonts w:ascii="Arial" w:hAnsi="Arial" w:cs="Arial"/>
          <w:sz w:val="20"/>
          <w:szCs w:val="20"/>
        </w:rPr>
        <w:t xml:space="preserve">nten helpt hen </w:t>
      </w:r>
      <w:r w:rsidR="00740EE3">
        <w:rPr>
          <w:rFonts w:ascii="Arial" w:hAnsi="Arial" w:cs="Arial"/>
          <w:sz w:val="20"/>
          <w:szCs w:val="20"/>
        </w:rPr>
        <w:t>in de</w:t>
      </w:r>
      <w:r w:rsidRPr="0030710E">
        <w:rPr>
          <w:rFonts w:ascii="Arial" w:hAnsi="Arial" w:cs="Arial"/>
          <w:sz w:val="20"/>
          <w:szCs w:val="20"/>
        </w:rPr>
        <w:t xml:space="preserve"> ontwikkel</w:t>
      </w:r>
      <w:r w:rsidR="00740EE3">
        <w:rPr>
          <w:rFonts w:ascii="Arial" w:hAnsi="Arial" w:cs="Arial"/>
          <w:sz w:val="20"/>
          <w:szCs w:val="20"/>
        </w:rPr>
        <w:t>ing</w:t>
      </w:r>
      <w:r w:rsidR="00AE6F8D">
        <w:rPr>
          <w:rFonts w:ascii="Arial" w:hAnsi="Arial" w:cs="Arial"/>
          <w:sz w:val="20"/>
          <w:szCs w:val="20"/>
        </w:rPr>
        <w:t xml:space="preserve"> </w:t>
      </w:r>
      <w:r w:rsidR="00740EE3">
        <w:rPr>
          <w:rFonts w:ascii="Arial" w:hAnsi="Arial" w:cs="Arial"/>
          <w:sz w:val="20"/>
          <w:szCs w:val="20"/>
        </w:rPr>
        <w:t xml:space="preserve">naar </w:t>
      </w:r>
      <w:r w:rsidR="00AE6F8D">
        <w:rPr>
          <w:rFonts w:ascii="Arial" w:hAnsi="Arial" w:cs="Arial"/>
          <w:sz w:val="20"/>
          <w:szCs w:val="20"/>
        </w:rPr>
        <w:t>zelfredzaam</w:t>
      </w:r>
      <w:r w:rsidR="00740EE3">
        <w:rPr>
          <w:rFonts w:ascii="Arial" w:hAnsi="Arial" w:cs="Arial"/>
          <w:sz w:val="20"/>
          <w:szCs w:val="20"/>
        </w:rPr>
        <w:t xml:space="preserve">heid. </w:t>
      </w:r>
      <w:r w:rsidRPr="0030710E">
        <w:rPr>
          <w:rFonts w:ascii="Arial" w:hAnsi="Arial" w:cs="Arial"/>
          <w:sz w:val="20"/>
          <w:szCs w:val="20"/>
        </w:rPr>
        <w:t>Cli</w:t>
      </w:r>
      <w:r w:rsidR="00636F91">
        <w:rPr>
          <w:rFonts w:ascii="Arial" w:hAnsi="Arial" w:cs="Arial"/>
          <w:sz w:val="20"/>
          <w:szCs w:val="20"/>
        </w:rPr>
        <w:t>ë</w:t>
      </w:r>
      <w:r w:rsidRPr="0030710E">
        <w:rPr>
          <w:rFonts w:ascii="Arial" w:hAnsi="Arial" w:cs="Arial"/>
          <w:sz w:val="20"/>
          <w:szCs w:val="20"/>
        </w:rPr>
        <w:t>nten willen zich gewaardeerd voelen</w:t>
      </w:r>
      <w:r w:rsidR="00AE6F8D">
        <w:rPr>
          <w:rFonts w:ascii="Arial" w:hAnsi="Arial" w:cs="Arial"/>
          <w:sz w:val="20"/>
          <w:szCs w:val="20"/>
        </w:rPr>
        <w:t>.</w:t>
      </w:r>
      <w:r w:rsidRPr="0030710E">
        <w:rPr>
          <w:rFonts w:ascii="Arial" w:hAnsi="Arial" w:cs="Arial"/>
          <w:sz w:val="20"/>
          <w:szCs w:val="20"/>
        </w:rPr>
        <w:t xml:space="preserve"> </w:t>
      </w:r>
      <w:r w:rsidR="00AE6F8D">
        <w:rPr>
          <w:rFonts w:ascii="Arial" w:hAnsi="Arial" w:cs="Arial"/>
          <w:sz w:val="20"/>
          <w:szCs w:val="20"/>
        </w:rPr>
        <w:t>H</w:t>
      </w:r>
      <w:r w:rsidRPr="0030710E">
        <w:rPr>
          <w:rFonts w:ascii="Arial" w:hAnsi="Arial" w:cs="Arial"/>
          <w:sz w:val="20"/>
          <w:szCs w:val="20"/>
        </w:rPr>
        <w:t xml:space="preserve">ierin is belangrijk om naast ze te staan en </w:t>
      </w:r>
      <w:r w:rsidR="001C272F">
        <w:rPr>
          <w:rFonts w:ascii="Arial" w:hAnsi="Arial" w:cs="Arial"/>
          <w:sz w:val="20"/>
          <w:szCs w:val="20"/>
        </w:rPr>
        <w:t xml:space="preserve">een </w:t>
      </w:r>
      <w:r w:rsidRPr="0030710E">
        <w:rPr>
          <w:rFonts w:ascii="Arial" w:hAnsi="Arial" w:cs="Arial"/>
          <w:sz w:val="20"/>
          <w:szCs w:val="20"/>
        </w:rPr>
        <w:t>vertrouwensband op te bouw</w:t>
      </w:r>
      <w:r w:rsidR="001C272F">
        <w:rPr>
          <w:rFonts w:ascii="Arial" w:hAnsi="Arial" w:cs="Arial"/>
          <w:sz w:val="20"/>
          <w:szCs w:val="20"/>
        </w:rPr>
        <w:t xml:space="preserve">en. </w:t>
      </w:r>
      <w:r w:rsidR="00740EE3">
        <w:rPr>
          <w:rFonts w:ascii="Arial" w:hAnsi="Arial" w:cs="Arial"/>
          <w:sz w:val="20"/>
          <w:szCs w:val="20"/>
        </w:rPr>
        <w:t xml:space="preserve">Cliënten geven aan dat zij de klik met begeleiding erg belangrijk vinden. </w:t>
      </w:r>
      <w:r w:rsidR="001C272F">
        <w:rPr>
          <w:rFonts w:ascii="Arial" w:hAnsi="Arial" w:cs="Arial"/>
          <w:sz w:val="20"/>
          <w:szCs w:val="20"/>
        </w:rPr>
        <w:t xml:space="preserve"> </w:t>
      </w:r>
    </w:p>
    <w:p w14:paraId="3C57083D" w14:textId="6B0ED80A" w:rsidR="001C272F" w:rsidRDefault="004C00B6" w:rsidP="00740EE3">
      <w:pPr>
        <w:spacing w:line="360" w:lineRule="auto"/>
        <w:ind w:left="360"/>
        <w:rPr>
          <w:rFonts w:ascii="Arial" w:hAnsi="Arial" w:cs="Arial"/>
          <w:sz w:val="20"/>
          <w:szCs w:val="20"/>
        </w:rPr>
      </w:pPr>
      <w:r w:rsidRPr="004C00B6">
        <w:rPr>
          <w:rFonts w:ascii="Arial" w:hAnsi="Arial" w:cs="Arial"/>
          <w:i/>
          <w:sz w:val="20"/>
          <w:szCs w:val="20"/>
        </w:rPr>
        <w:t>‘</w:t>
      </w:r>
      <w:r w:rsidR="00740EE3" w:rsidRPr="00306C4B">
        <w:rPr>
          <w:rFonts w:ascii="Arial" w:hAnsi="Arial" w:cs="Arial"/>
          <w:i/>
          <w:sz w:val="20"/>
          <w:szCs w:val="20"/>
        </w:rPr>
        <w:t xml:space="preserve">‘’Ik vind dat de begeleiding van organisatie X echt je vriend probeert te zijn en dat vind ik erg fijn. Ik heb ook ooit meegemaakt dat begeleiding zijn best doet om streng over te komen. Dat werkt voor mij averechts… Kijk, als ik een probleem heb ga ik eerder naar begeleiding die ik leuk vind dan </w:t>
      </w:r>
      <w:r w:rsidR="00740EE3">
        <w:rPr>
          <w:rFonts w:ascii="Arial" w:hAnsi="Arial" w:cs="Arial"/>
          <w:i/>
          <w:sz w:val="20"/>
          <w:szCs w:val="20"/>
        </w:rPr>
        <w:t xml:space="preserve">naar </w:t>
      </w:r>
      <w:r w:rsidR="00740EE3" w:rsidRPr="00306C4B">
        <w:rPr>
          <w:rFonts w:ascii="Arial" w:hAnsi="Arial" w:cs="Arial"/>
          <w:i/>
          <w:sz w:val="20"/>
          <w:szCs w:val="20"/>
        </w:rPr>
        <w:t xml:space="preserve">begeleiding die ik niet leuk vind…’’ </w:t>
      </w:r>
      <w:r w:rsidR="00740EE3" w:rsidRPr="00AE54EE">
        <w:rPr>
          <w:rFonts w:ascii="Arial" w:hAnsi="Arial" w:cs="Arial"/>
          <w:sz w:val="20"/>
          <w:szCs w:val="20"/>
        </w:rPr>
        <w:t xml:space="preserve">(Respondent 1, cliënt </w:t>
      </w:r>
      <w:r w:rsidR="00AF7780">
        <w:rPr>
          <w:rFonts w:ascii="Arial" w:hAnsi="Arial" w:cs="Arial"/>
          <w:sz w:val="20"/>
          <w:szCs w:val="20"/>
        </w:rPr>
        <w:t>geclusterd wonen</w:t>
      </w:r>
      <w:r w:rsidR="00740EE3" w:rsidRPr="00AE54EE">
        <w:rPr>
          <w:rFonts w:ascii="Arial" w:hAnsi="Arial" w:cs="Arial"/>
          <w:sz w:val="20"/>
          <w:szCs w:val="20"/>
        </w:rPr>
        <w:t>)</w:t>
      </w:r>
      <w:r w:rsidR="00740EE3">
        <w:rPr>
          <w:rFonts w:ascii="Arial" w:hAnsi="Arial" w:cs="Arial"/>
          <w:sz w:val="20"/>
          <w:szCs w:val="20"/>
        </w:rPr>
        <w:t>.</w:t>
      </w:r>
    </w:p>
    <w:p w14:paraId="04DC2E18" w14:textId="6B55AA32" w:rsidR="00AF7780" w:rsidRDefault="00740EE3" w:rsidP="0030710E">
      <w:pPr>
        <w:spacing w:line="360" w:lineRule="auto"/>
        <w:rPr>
          <w:rFonts w:ascii="Arial" w:hAnsi="Arial" w:cs="Arial"/>
          <w:sz w:val="20"/>
          <w:szCs w:val="20"/>
        </w:rPr>
      </w:pPr>
      <w:r w:rsidRPr="00275516">
        <w:rPr>
          <w:rFonts w:ascii="Arial" w:hAnsi="Arial" w:cs="Arial"/>
          <w:sz w:val="20"/>
          <w:szCs w:val="20"/>
        </w:rPr>
        <w:t xml:space="preserve">In de interviews komt duidelijk naar voren dat cliënten over het algemeen iemand nodig hebben die de tijd neemt om de cliënt zelf </w:t>
      </w:r>
      <w:r w:rsidR="00275516" w:rsidRPr="00275516">
        <w:rPr>
          <w:rFonts w:ascii="Arial" w:hAnsi="Arial" w:cs="Arial"/>
          <w:sz w:val="20"/>
          <w:szCs w:val="20"/>
        </w:rPr>
        <w:t xml:space="preserve">dingen te laten ontdekken. De bejegening </w:t>
      </w:r>
      <w:r w:rsidR="00BE1896">
        <w:rPr>
          <w:rFonts w:ascii="Arial" w:hAnsi="Arial" w:cs="Arial"/>
          <w:sz w:val="20"/>
          <w:szCs w:val="20"/>
        </w:rPr>
        <w:t>door begeleiders van organisatie X werkt bevorderend voor het zelfvertrouwen volgens cliënten.</w:t>
      </w:r>
      <w:r w:rsidR="00275516" w:rsidRPr="00275516">
        <w:rPr>
          <w:rFonts w:ascii="Arial" w:hAnsi="Arial" w:cs="Arial"/>
          <w:sz w:val="20"/>
          <w:szCs w:val="20"/>
        </w:rPr>
        <w:t xml:space="preserve"> Hierbij is het belangrijk om als begeleider naast de cliënt te staan in plaats van lijnrecht tegenover ze. En te ondersteunen in hetgeen dat zij willen bereiken. Verplaats je als gelijkwaardige gesprekspartner.</w:t>
      </w:r>
    </w:p>
    <w:p w14:paraId="7C75136D" w14:textId="77777777" w:rsidR="00F42BBB" w:rsidRDefault="00F42BBB" w:rsidP="0030710E">
      <w:pPr>
        <w:spacing w:line="360" w:lineRule="auto"/>
        <w:rPr>
          <w:rFonts w:ascii="Arial" w:hAnsi="Arial" w:cs="Arial"/>
          <w:b/>
          <w:sz w:val="20"/>
          <w:szCs w:val="20"/>
        </w:rPr>
      </w:pPr>
    </w:p>
    <w:p w14:paraId="378639E3" w14:textId="77777777" w:rsidR="00F42BBB" w:rsidRDefault="00706D0E" w:rsidP="0030710E">
      <w:pPr>
        <w:spacing w:line="360" w:lineRule="auto"/>
        <w:rPr>
          <w:rFonts w:ascii="Arial" w:hAnsi="Arial" w:cs="Arial"/>
          <w:b/>
          <w:sz w:val="20"/>
          <w:szCs w:val="20"/>
        </w:rPr>
      </w:pPr>
      <w:r w:rsidRPr="002F33B2">
        <w:rPr>
          <w:rFonts w:ascii="Arial" w:hAnsi="Arial" w:cs="Arial"/>
          <w:b/>
          <w:sz w:val="20"/>
          <w:szCs w:val="20"/>
        </w:rPr>
        <w:t>Positieve benadering in de vorm van belonen</w:t>
      </w:r>
    </w:p>
    <w:p w14:paraId="74400D74" w14:textId="379DB06E" w:rsidR="00706D0E" w:rsidRDefault="007A3E3F" w:rsidP="0030710E">
      <w:pPr>
        <w:spacing w:line="360" w:lineRule="auto"/>
        <w:rPr>
          <w:rFonts w:ascii="Arial" w:hAnsi="Arial" w:cs="Arial"/>
          <w:sz w:val="20"/>
          <w:szCs w:val="20"/>
        </w:rPr>
      </w:pPr>
      <w:r>
        <w:rPr>
          <w:rFonts w:ascii="Arial" w:hAnsi="Arial" w:cs="Arial"/>
          <w:sz w:val="20"/>
          <w:szCs w:val="20"/>
        </w:rPr>
        <w:t>Respondent 7</w:t>
      </w:r>
      <w:r w:rsidR="00AF7780">
        <w:rPr>
          <w:rFonts w:ascii="Arial" w:hAnsi="Arial" w:cs="Arial"/>
          <w:sz w:val="20"/>
          <w:szCs w:val="20"/>
        </w:rPr>
        <w:t xml:space="preserve"> (cliënt, beschermd wonen)</w:t>
      </w:r>
      <w:r w:rsidR="00AF7780" w:rsidRPr="00931A79">
        <w:rPr>
          <w:rFonts w:ascii="Arial" w:hAnsi="Arial" w:cs="Arial"/>
          <w:sz w:val="20"/>
          <w:szCs w:val="20"/>
        </w:rPr>
        <w:t xml:space="preserve"> </w:t>
      </w:r>
      <w:r>
        <w:rPr>
          <w:rFonts w:ascii="Arial" w:hAnsi="Arial" w:cs="Arial"/>
          <w:sz w:val="20"/>
          <w:szCs w:val="20"/>
        </w:rPr>
        <w:t xml:space="preserve">heeft een duidelijke visie over positieve benadering. Volgens de cliënt is belonen stimulerend voor het proces naar zelfredzaamheid. Als advies wordt genoemd een </w:t>
      </w:r>
      <w:r w:rsidR="00706D0E">
        <w:rPr>
          <w:rFonts w:ascii="Arial" w:hAnsi="Arial" w:cs="Arial"/>
          <w:sz w:val="20"/>
          <w:szCs w:val="20"/>
        </w:rPr>
        <w:t xml:space="preserve">puntensysteem </w:t>
      </w:r>
      <w:r>
        <w:rPr>
          <w:rFonts w:ascii="Arial" w:hAnsi="Arial" w:cs="Arial"/>
          <w:sz w:val="20"/>
          <w:szCs w:val="20"/>
        </w:rPr>
        <w:t xml:space="preserve">te ontwikkelen zodat cliënten op een stimulerende manier en al spelenderwijs worden getriggerd om zelfredzaam te worden. </w:t>
      </w:r>
      <w:r w:rsidR="00BE1896">
        <w:rPr>
          <w:rFonts w:ascii="Arial" w:hAnsi="Arial" w:cs="Arial"/>
          <w:sz w:val="20"/>
          <w:szCs w:val="20"/>
        </w:rPr>
        <w:t>Er is e</w:t>
      </w:r>
      <w:r>
        <w:rPr>
          <w:rFonts w:ascii="Arial" w:hAnsi="Arial" w:cs="Arial"/>
          <w:sz w:val="20"/>
          <w:szCs w:val="20"/>
        </w:rPr>
        <w:t>en kanttekening aan deze methode</w:t>
      </w:r>
      <w:r w:rsidR="00BE1896">
        <w:rPr>
          <w:rFonts w:ascii="Arial" w:hAnsi="Arial" w:cs="Arial"/>
          <w:sz w:val="20"/>
          <w:szCs w:val="20"/>
        </w:rPr>
        <w:t>. N</w:t>
      </w:r>
      <w:r>
        <w:rPr>
          <w:rFonts w:ascii="Arial" w:hAnsi="Arial" w:cs="Arial"/>
          <w:sz w:val="20"/>
          <w:szCs w:val="20"/>
        </w:rPr>
        <w:t>amelijk dat deze manier de extrinsieke motivatie stimuleert en niet de intrinsieke motivatie.</w:t>
      </w:r>
    </w:p>
    <w:p w14:paraId="7EE14362" w14:textId="0A1580B0" w:rsidR="007A3E3F" w:rsidRDefault="00636F91" w:rsidP="00636F91">
      <w:pPr>
        <w:spacing w:line="360" w:lineRule="auto"/>
        <w:ind w:left="360"/>
        <w:rPr>
          <w:rFonts w:ascii="Arial" w:hAnsi="Arial" w:cs="Arial"/>
          <w:i/>
          <w:color w:val="FF0000"/>
          <w:sz w:val="20"/>
        </w:rPr>
      </w:pPr>
      <w:r w:rsidRPr="00636F91">
        <w:rPr>
          <w:rFonts w:ascii="Arial" w:hAnsi="Arial" w:cs="Arial"/>
          <w:i/>
          <w:sz w:val="20"/>
        </w:rPr>
        <w:t xml:space="preserve">‘’ </w:t>
      </w:r>
      <w:r>
        <w:rPr>
          <w:rFonts w:ascii="Arial" w:hAnsi="Arial" w:cs="Arial"/>
          <w:i/>
          <w:sz w:val="20"/>
        </w:rPr>
        <w:t xml:space="preserve">Voor een </w:t>
      </w:r>
      <w:r w:rsidRPr="00636F91">
        <w:rPr>
          <w:rFonts w:ascii="Arial" w:hAnsi="Arial" w:cs="Arial"/>
          <w:i/>
          <w:sz w:val="20"/>
        </w:rPr>
        <w:t xml:space="preserve">beloning is </w:t>
      </w:r>
      <w:r>
        <w:rPr>
          <w:rFonts w:ascii="Arial" w:hAnsi="Arial" w:cs="Arial"/>
          <w:i/>
          <w:sz w:val="20"/>
        </w:rPr>
        <w:t xml:space="preserve">het </w:t>
      </w:r>
      <w:r w:rsidRPr="00636F91">
        <w:rPr>
          <w:rFonts w:ascii="Arial" w:hAnsi="Arial" w:cs="Arial"/>
          <w:i/>
          <w:sz w:val="20"/>
        </w:rPr>
        <w:t xml:space="preserve">altijd makkelijker om iets te doen dan zonder een beloning. Daarin moet je wel uitkijken dat niet alles alleen wordt gedaan voor beloning. Want als je zelfstandig wilt worden zul je je keuken moeten poetsen of je nou een pak shag kunt krijgen of niet…’’ </w:t>
      </w:r>
      <w:r w:rsidRPr="00AE54EE">
        <w:rPr>
          <w:rFonts w:ascii="Arial" w:hAnsi="Arial" w:cs="Arial"/>
          <w:sz w:val="20"/>
        </w:rPr>
        <w:t>(Respondent 7</w:t>
      </w:r>
      <w:r w:rsidR="00991C4A" w:rsidRPr="00AE54EE">
        <w:rPr>
          <w:rFonts w:ascii="Arial" w:hAnsi="Arial" w:cs="Arial"/>
          <w:sz w:val="20"/>
        </w:rPr>
        <w:t>, cliënt beschermde woonvorm</w:t>
      </w:r>
      <w:r w:rsidRPr="00AE54EE">
        <w:rPr>
          <w:rFonts w:ascii="Arial" w:hAnsi="Arial" w:cs="Arial"/>
          <w:sz w:val="20"/>
        </w:rPr>
        <w:t>)</w:t>
      </w:r>
      <w:r w:rsidR="00AF7780">
        <w:rPr>
          <w:rFonts w:ascii="Arial" w:hAnsi="Arial" w:cs="Arial"/>
          <w:sz w:val="20"/>
        </w:rPr>
        <w:t>.</w:t>
      </w:r>
    </w:p>
    <w:p w14:paraId="74EFC266" w14:textId="05BC6530" w:rsidR="00900717" w:rsidRPr="00275516" w:rsidRDefault="00900717" w:rsidP="00900717">
      <w:pPr>
        <w:spacing w:line="360" w:lineRule="auto"/>
        <w:rPr>
          <w:rFonts w:ascii="Arial" w:hAnsi="Arial" w:cs="Arial"/>
          <w:sz w:val="20"/>
        </w:rPr>
      </w:pPr>
      <w:r w:rsidRPr="00275516">
        <w:rPr>
          <w:rFonts w:ascii="Arial" w:hAnsi="Arial" w:cs="Arial"/>
          <w:sz w:val="20"/>
        </w:rPr>
        <w:t>D</w:t>
      </w:r>
      <w:r w:rsidR="00BE1896">
        <w:rPr>
          <w:rFonts w:ascii="Arial" w:hAnsi="Arial" w:cs="Arial"/>
          <w:sz w:val="20"/>
        </w:rPr>
        <w:t>it resultaat</w:t>
      </w:r>
      <w:r w:rsidRPr="00275516">
        <w:rPr>
          <w:rFonts w:ascii="Arial" w:hAnsi="Arial" w:cs="Arial"/>
          <w:sz w:val="20"/>
        </w:rPr>
        <w:t xml:space="preserve"> sluit goed aan op het behaviorisme van Skinner (1974</w:t>
      </w:r>
      <w:r w:rsidR="00275516" w:rsidRPr="00275516">
        <w:rPr>
          <w:rFonts w:ascii="Arial" w:hAnsi="Arial" w:cs="Arial"/>
          <w:sz w:val="20"/>
        </w:rPr>
        <w:t xml:space="preserve">), die uitging van positieve bekrachtiging waarbij een goede respons wordt beloond. Deze leertheorie zorgt ervoor dat cliënten gedragsverandering laten zien ten goede van het proces naar zelfredzaamheid. Zij leren zichzelf dingen aan doordat het goede gedrag beloond wordt. Als dit in de beginfase gestructureerd blijft </w:t>
      </w:r>
      <w:r w:rsidR="00275516" w:rsidRPr="00275516">
        <w:rPr>
          <w:rFonts w:ascii="Arial" w:hAnsi="Arial" w:cs="Arial"/>
          <w:sz w:val="20"/>
        </w:rPr>
        <w:lastRenderedPageBreak/>
        <w:t>gebeuren dan kan er continuering plaatsvinden. Dat wil min of meer zeggen dat cliënten het gedrag eigen hebben gemaakt en het zelfstandig kunnen doen zonder beloning te hoeven ontvangen.</w:t>
      </w:r>
      <w:r w:rsidR="00275516">
        <w:rPr>
          <w:rFonts w:ascii="Arial" w:hAnsi="Arial" w:cs="Arial"/>
          <w:sz w:val="20"/>
        </w:rPr>
        <w:t xml:space="preserve"> Wel is belangrijk dat het op een passende manier wordt ingezet, bijvoorbeeld door te benoemen wat de belangen zijn van de positieve gedragsverandering. </w:t>
      </w:r>
    </w:p>
    <w:p w14:paraId="097D17E3" w14:textId="2BD810B6" w:rsidR="0037439C" w:rsidRPr="0037439C" w:rsidRDefault="0037439C" w:rsidP="00481838">
      <w:pPr>
        <w:rPr>
          <w:rFonts w:ascii="Arial" w:hAnsi="Arial" w:cs="Arial"/>
          <w:sz w:val="20"/>
          <w:szCs w:val="20"/>
        </w:rPr>
      </w:pPr>
    </w:p>
    <w:p w14:paraId="0689102C" w14:textId="1B05E5B2" w:rsidR="00481838" w:rsidRPr="00D24007" w:rsidRDefault="00481838" w:rsidP="00F42BBB">
      <w:pPr>
        <w:pStyle w:val="Kop2"/>
      </w:pPr>
      <w:bookmarkStart w:id="33" w:name="_Toc517272602"/>
      <w:r w:rsidRPr="00D24007">
        <w:t xml:space="preserve">4.3 </w:t>
      </w:r>
      <w:r w:rsidR="00F020FA" w:rsidRPr="00D24007">
        <w:t>Deelvraag 3</w:t>
      </w:r>
      <w:bookmarkEnd w:id="33"/>
    </w:p>
    <w:p w14:paraId="702B0474" w14:textId="3D56D944" w:rsidR="00F020FA" w:rsidRDefault="00F020FA" w:rsidP="00F020FA"/>
    <w:p w14:paraId="35430264" w14:textId="77777777" w:rsidR="00F42BBB" w:rsidRDefault="009E2135" w:rsidP="00BD646C">
      <w:pPr>
        <w:spacing w:line="360" w:lineRule="auto"/>
        <w:rPr>
          <w:rFonts w:ascii="Arial" w:hAnsi="Arial" w:cs="Arial"/>
          <w:b/>
          <w:sz w:val="20"/>
          <w:szCs w:val="20"/>
        </w:rPr>
      </w:pPr>
      <w:r w:rsidRPr="00BE1896">
        <w:rPr>
          <w:rFonts w:ascii="Arial" w:hAnsi="Arial" w:cs="Arial"/>
          <w:b/>
          <w:sz w:val="20"/>
          <w:szCs w:val="20"/>
        </w:rPr>
        <w:t>Wat zijn</w:t>
      </w:r>
      <w:r w:rsidR="00E60239" w:rsidRPr="00BE1896">
        <w:rPr>
          <w:rFonts w:ascii="Arial" w:hAnsi="Arial" w:cs="Arial"/>
          <w:b/>
          <w:sz w:val="20"/>
          <w:szCs w:val="20"/>
        </w:rPr>
        <w:t xml:space="preserve"> volgens </w:t>
      </w:r>
      <w:r w:rsidR="00BE1896">
        <w:rPr>
          <w:rFonts w:ascii="Arial" w:hAnsi="Arial" w:cs="Arial"/>
          <w:b/>
          <w:sz w:val="20"/>
          <w:szCs w:val="20"/>
        </w:rPr>
        <w:t>respondenten</w:t>
      </w:r>
      <w:r w:rsidR="00377149" w:rsidRPr="00BE1896">
        <w:rPr>
          <w:rFonts w:ascii="Arial" w:hAnsi="Arial" w:cs="Arial"/>
          <w:b/>
          <w:sz w:val="20"/>
          <w:szCs w:val="20"/>
        </w:rPr>
        <w:t xml:space="preserve">, </w:t>
      </w:r>
      <w:r w:rsidRPr="00BE1896">
        <w:rPr>
          <w:rFonts w:ascii="Arial" w:hAnsi="Arial" w:cs="Arial"/>
          <w:b/>
          <w:sz w:val="20"/>
          <w:szCs w:val="20"/>
        </w:rPr>
        <w:t xml:space="preserve">belemmerende factoren in </w:t>
      </w:r>
      <w:r w:rsidR="000B3E80" w:rsidRPr="00BE1896">
        <w:rPr>
          <w:rFonts w:ascii="Arial" w:hAnsi="Arial" w:cs="Arial"/>
          <w:b/>
          <w:sz w:val="20"/>
          <w:szCs w:val="20"/>
        </w:rPr>
        <w:t>het</w:t>
      </w:r>
      <w:r w:rsidRPr="00BE1896">
        <w:rPr>
          <w:rFonts w:ascii="Arial" w:hAnsi="Arial" w:cs="Arial"/>
          <w:b/>
          <w:sz w:val="20"/>
          <w:szCs w:val="20"/>
        </w:rPr>
        <w:t xml:space="preserve"> proces naar zelfredzaamheid?</w:t>
      </w:r>
    </w:p>
    <w:p w14:paraId="4F1B3FB3" w14:textId="69E5F05D" w:rsidR="002E67B5" w:rsidRPr="00BD646C" w:rsidRDefault="00D72797" w:rsidP="00BD646C">
      <w:pPr>
        <w:spacing w:line="360" w:lineRule="auto"/>
        <w:rPr>
          <w:rFonts w:ascii="Arial" w:hAnsi="Arial" w:cs="Arial"/>
          <w:sz w:val="20"/>
          <w:szCs w:val="20"/>
        </w:rPr>
      </w:pPr>
      <w:r w:rsidRPr="00BD646C">
        <w:rPr>
          <w:rFonts w:ascii="Arial" w:hAnsi="Arial" w:cs="Arial"/>
          <w:sz w:val="20"/>
          <w:szCs w:val="20"/>
        </w:rPr>
        <w:t xml:space="preserve">Belemmerende factoren voor het proces naar zelfredzaamheid zijn onder te verdelen in verschillende factoren. </w:t>
      </w:r>
      <w:r w:rsidR="002E67B5" w:rsidRPr="00BD646C">
        <w:rPr>
          <w:rFonts w:ascii="Arial" w:hAnsi="Arial" w:cs="Arial"/>
          <w:sz w:val="20"/>
          <w:szCs w:val="20"/>
        </w:rPr>
        <w:t>Deze factoren worden benoemd in de interviews door de respondenten:</w:t>
      </w:r>
    </w:p>
    <w:p w14:paraId="391084E9" w14:textId="77777777" w:rsidR="00F42BBB" w:rsidRDefault="002E67B5" w:rsidP="00BD646C">
      <w:pPr>
        <w:spacing w:line="360" w:lineRule="auto"/>
        <w:rPr>
          <w:rFonts w:ascii="Arial" w:hAnsi="Arial" w:cs="Arial"/>
          <w:b/>
          <w:sz w:val="20"/>
          <w:szCs w:val="20"/>
        </w:rPr>
      </w:pPr>
      <w:r w:rsidRPr="00BD646C">
        <w:rPr>
          <w:rFonts w:ascii="Arial" w:hAnsi="Arial" w:cs="Arial"/>
          <w:b/>
          <w:sz w:val="20"/>
          <w:szCs w:val="20"/>
        </w:rPr>
        <w:t>Communicatie</w:t>
      </w:r>
    </w:p>
    <w:p w14:paraId="6D679C26" w14:textId="3D993199" w:rsidR="00D72797" w:rsidRPr="00BD646C" w:rsidRDefault="00D72797" w:rsidP="00BD646C">
      <w:pPr>
        <w:spacing w:line="360" w:lineRule="auto"/>
        <w:rPr>
          <w:rFonts w:ascii="Arial" w:hAnsi="Arial" w:cs="Arial"/>
          <w:sz w:val="20"/>
          <w:szCs w:val="20"/>
        </w:rPr>
      </w:pPr>
      <w:r w:rsidRPr="00BD646C">
        <w:rPr>
          <w:rFonts w:ascii="Arial" w:hAnsi="Arial" w:cs="Arial"/>
          <w:sz w:val="20"/>
          <w:szCs w:val="20"/>
        </w:rPr>
        <w:t xml:space="preserve">Wat duidelijk naar voren komt is dat </w:t>
      </w:r>
      <w:r w:rsidR="001F7B57" w:rsidRPr="00BD646C">
        <w:rPr>
          <w:rFonts w:ascii="Arial" w:hAnsi="Arial" w:cs="Arial"/>
          <w:sz w:val="20"/>
          <w:szCs w:val="20"/>
        </w:rPr>
        <w:t>mis</w:t>
      </w:r>
      <w:r w:rsidRPr="00BD646C">
        <w:rPr>
          <w:rFonts w:ascii="Arial" w:hAnsi="Arial" w:cs="Arial"/>
          <w:sz w:val="20"/>
          <w:szCs w:val="20"/>
        </w:rPr>
        <w:t>communicatie</w:t>
      </w:r>
      <w:r w:rsidR="00827377" w:rsidRPr="00BD646C">
        <w:rPr>
          <w:rFonts w:ascii="Arial" w:hAnsi="Arial" w:cs="Arial"/>
          <w:sz w:val="20"/>
          <w:szCs w:val="20"/>
        </w:rPr>
        <w:t xml:space="preserve"> tussen begeleiders belemmerend is</w:t>
      </w:r>
      <w:r w:rsidR="002E67B5" w:rsidRPr="00BD646C">
        <w:rPr>
          <w:rFonts w:ascii="Arial" w:hAnsi="Arial" w:cs="Arial"/>
          <w:sz w:val="20"/>
          <w:szCs w:val="20"/>
        </w:rPr>
        <w:t xml:space="preserve"> in het proces </w:t>
      </w:r>
      <w:r w:rsidR="00C50E65" w:rsidRPr="00BD646C">
        <w:rPr>
          <w:rFonts w:ascii="Arial" w:hAnsi="Arial" w:cs="Arial"/>
          <w:sz w:val="20"/>
          <w:szCs w:val="20"/>
        </w:rPr>
        <w:t xml:space="preserve">naar zelfredzaamheid </w:t>
      </w:r>
      <w:r w:rsidR="002E67B5" w:rsidRPr="00BD646C">
        <w:rPr>
          <w:rFonts w:ascii="Arial" w:hAnsi="Arial" w:cs="Arial"/>
          <w:sz w:val="20"/>
          <w:szCs w:val="20"/>
        </w:rPr>
        <w:t xml:space="preserve">van de cliënten. </w:t>
      </w:r>
      <w:r w:rsidR="001F7B57" w:rsidRPr="00BD646C">
        <w:rPr>
          <w:rFonts w:ascii="Arial" w:hAnsi="Arial" w:cs="Arial"/>
          <w:sz w:val="20"/>
          <w:szCs w:val="20"/>
        </w:rPr>
        <w:t xml:space="preserve">Respondenten geven aan dat de </w:t>
      </w:r>
      <w:r w:rsidR="00FE3452" w:rsidRPr="00BD646C">
        <w:rPr>
          <w:rFonts w:ascii="Arial" w:hAnsi="Arial" w:cs="Arial"/>
          <w:sz w:val="20"/>
          <w:szCs w:val="20"/>
        </w:rPr>
        <w:t xml:space="preserve">diversiteit aan begeleiders verwarrend kan zijn waardoor zij bijvoorbeeld </w:t>
      </w:r>
      <w:r w:rsidR="00C50E65" w:rsidRPr="00BD646C">
        <w:rPr>
          <w:rFonts w:ascii="Arial" w:hAnsi="Arial" w:cs="Arial"/>
          <w:sz w:val="20"/>
          <w:szCs w:val="20"/>
        </w:rPr>
        <w:t xml:space="preserve">niet genoeg op de hoogte zijn van en huidige situatie. Cliënten geven aan liever één aanspreekpunt te hebben. </w:t>
      </w:r>
    </w:p>
    <w:p w14:paraId="6D665610" w14:textId="65A2C4A6" w:rsidR="00C50E65" w:rsidRPr="00BD646C" w:rsidRDefault="00E045A7" w:rsidP="00BD646C">
      <w:pPr>
        <w:spacing w:line="360" w:lineRule="auto"/>
        <w:ind w:left="360"/>
        <w:rPr>
          <w:rFonts w:ascii="Arial" w:hAnsi="Arial" w:cs="Arial"/>
          <w:i/>
          <w:sz w:val="20"/>
          <w:szCs w:val="20"/>
        </w:rPr>
      </w:pPr>
      <w:r w:rsidRPr="00BD646C">
        <w:rPr>
          <w:rFonts w:ascii="Arial" w:hAnsi="Arial" w:cs="Arial"/>
          <w:i/>
          <w:sz w:val="20"/>
          <w:szCs w:val="20"/>
        </w:rPr>
        <w:t xml:space="preserve">‘’Er zijn genoeg momenten geweest waarin communicatie tussen begeleiders mis is gelopen. Dat </w:t>
      </w:r>
      <w:r w:rsidR="00E75995" w:rsidRPr="00BD646C">
        <w:rPr>
          <w:rFonts w:ascii="Arial" w:hAnsi="Arial" w:cs="Arial"/>
          <w:i/>
          <w:sz w:val="20"/>
          <w:szCs w:val="20"/>
        </w:rPr>
        <w:t>ik van</w:t>
      </w:r>
      <w:r w:rsidRPr="00BD646C">
        <w:rPr>
          <w:rFonts w:ascii="Arial" w:hAnsi="Arial" w:cs="Arial"/>
          <w:i/>
          <w:sz w:val="20"/>
          <w:szCs w:val="20"/>
        </w:rPr>
        <w:t xml:space="preserve"> de ene een verhaal hoor en dan van de andere begeleider hoor je weer een ander verhaal. Uuh.. dan moeten zij wel </w:t>
      </w:r>
      <w:r w:rsidR="00E75995" w:rsidRPr="00BD646C">
        <w:rPr>
          <w:rFonts w:ascii="Arial" w:hAnsi="Arial" w:cs="Arial"/>
          <w:i/>
          <w:sz w:val="20"/>
          <w:szCs w:val="20"/>
        </w:rPr>
        <w:t>gewoon contact</w:t>
      </w:r>
      <w:r w:rsidRPr="00BD646C">
        <w:rPr>
          <w:rFonts w:ascii="Arial" w:hAnsi="Arial" w:cs="Arial"/>
          <w:i/>
          <w:sz w:val="20"/>
          <w:szCs w:val="20"/>
        </w:rPr>
        <w:t xml:space="preserve"> met elkaar hebben. Zodat je niet twee verschillende verhalen hoort....’’ </w:t>
      </w:r>
      <w:r w:rsidRPr="00AE54EE">
        <w:rPr>
          <w:rFonts w:ascii="Arial" w:hAnsi="Arial" w:cs="Arial"/>
          <w:sz w:val="20"/>
          <w:szCs w:val="20"/>
        </w:rPr>
        <w:t>(Responde</w:t>
      </w:r>
      <w:r w:rsidR="00991C4A" w:rsidRPr="00AE54EE">
        <w:rPr>
          <w:rFonts w:ascii="Arial" w:hAnsi="Arial" w:cs="Arial"/>
          <w:sz w:val="20"/>
          <w:szCs w:val="20"/>
        </w:rPr>
        <w:t>nt 2, cliënt zelfstandige woonvorm</w:t>
      </w:r>
      <w:r w:rsidRPr="00AE54EE">
        <w:rPr>
          <w:rFonts w:ascii="Arial" w:hAnsi="Arial" w:cs="Arial"/>
          <w:sz w:val="20"/>
          <w:szCs w:val="20"/>
        </w:rPr>
        <w:t>)</w:t>
      </w:r>
      <w:r w:rsidR="00AF7780">
        <w:rPr>
          <w:rFonts w:ascii="Arial" w:hAnsi="Arial" w:cs="Arial"/>
          <w:sz w:val="20"/>
          <w:szCs w:val="20"/>
        </w:rPr>
        <w:t>.</w:t>
      </w:r>
    </w:p>
    <w:p w14:paraId="55D79CD1" w14:textId="47C15EE8" w:rsidR="00C50E65" w:rsidRPr="00BD646C" w:rsidRDefault="00C50E65" w:rsidP="00BD646C">
      <w:pPr>
        <w:spacing w:line="360" w:lineRule="auto"/>
        <w:rPr>
          <w:rFonts w:ascii="Arial" w:hAnsi="Arial" w:cs="Arial"/>
          <w:sz w:val="20"/>
          <w:szCs w:val="20"/>
        </w:rPr>
      </w:pPr>
      <w:r w:rsidRPr="00BD646C">
        <w:rPr>
          <w:rFonts w:ascii="Arial" w:hAnsi="Arial" w:cs="Arial"/>
          <w:sz w:val="20"/>
          <w:szCs w:val="20"/>
        </w:rPr>
        <w:t>Daarnaast komt ook naar voren dat begeleiders van organisatie X niet altijd op de hoogte zijn van afspraken die collega’s met een cliënt maken. Hierdoor ontstaat er volgens de cliënten onduidelijkheid</w:t>
      </w:r>
      <w:r w:rsidR="00E045A7" w:rsidRPr="00BD646C">
        <w:rPr>
          <w:rFonts w:ascii="Arial" w:hAnsi="Arial" w:cs="Arial"/>
          <w:sz w:val="20"/>
          <w:szCs w:val="20"/>
        </w:rPr>
        <w:t>. Het wisselen van begeleiders</w:t>
      </w:r>
      <w:r w:rsidR="00BE1896">
        <w:rPr>
          <w:rFonts w:ascii="Arial" w:hAnsi="Arial" w:cs="Arial"/>
          <w:sz w:val="20"/>
          <w:szCs w:val="20"/>
        </w:rPr>
        <w:t xml:space="preserve"> werkt belemmerend</w:t>
      </w:r>
      <w:r w:rsidR="00E045A7" w:rsidRPr="00BD646C">
        <w:rPr>
          <w:rFonts w:ascii="Arial" w:hAnsi="Arial" w:cs="Arial"/>
          <w:sz w:val="20"/>
          <w:szCs w:val="20"/>
        </w:rPr>
        <w:t xml:space="preserve"> voor de cliënten</w:t>
      </w:r>
      <w:r w:rsidR="00C724CD">
        <w:rPr>
          <w:rFonts w:ascii="Arial" w:hAnsi="Arial" w:cs="Arial"/>
          <w:sz w:val="20"/>
          <w:szCs w:val="20"/>
        </w:rPr>
        <w:t xml:space="preserve"> in hun proces</w:t>
      </w:r>
      <w:r w:rsidR="00BE1896">
        <w:rPr>
          <w:rFonts w:ascii="Arial" w:hAnsi="Arial" w:cs="Arial"/>
          <w:sz w:val="20"/>
          <w:szCs w:val="20"/>
        </w:rPr>
        <w:t>. Dit komt omdat</w:t>
      </w:r>
      <w:r w:rsidR="00E045A7" w:rsidRPr="00BD646C">
        <w:rPr>
          <w:rFonts w:ascii="Arial" w:hAnsi="Arial" w:cs="Arial"/>
          <w:sz w:val="20"/>
          <w:szCs w:val="20"/>
        </w:rPr>
        <w:t xml:space="preserve"> zij steeds </w:t>
      </w:r>
      <w:r w:rsidR="00BE1896">
        <w:rPr>
          <w:rFonts w:ascii="Arial" w:hAnsi="Arial" w:cs="Arial"/>
          <w:sz w:val="20"/>
          <w:szCs w:val="20"/>
        </w:rPr>
        <w:t xml:space="preserve">opnieuw zaken </w:t>
      </w:r>
      <w:r w:rsidR="00E045A7" w:rsidRPr="00BD646C">
        <w:rPr>
          <w:rFonts w:ascii="Arial" w:hAnsi="Arial" w:cs="Arial"/>
          <w:sz w:val="20"/>
          <w:szCs w:val="20"/>
        </w:rPr>
        <w:t>moeten toelichten bij</w:t>
      </w:r>
      <w:r w:rsidR="00BE1896">
        <w:rPr>
          <w:rFonts w:ascii="Arial" w:hAnsi="Arial" w:cs="Arial"/>
          <w:sz w:val="20"/>
          <w:szCs w:val="20"/>
        </w:rPr>
        <w:t xml:space="preserve"> de diverse</w:t>
      </w:r>
      <w:r w:rsidR="00E045A7" w:rsidRPr="00BD646C">
        <w:rPr>
          <w:rFonts w:ascii="Arial" w:hAnsi="Arial" w:cs="Arial"/>
          <w:sz w:val="20"/>
          <w:szCs w:val="20"/>
        </w:rPr>
        <w:t xml:space="preserve"> begeleider voordat het weer opgepakt kan worden. Dit is een stukje planning gerelateerd.</w:t>
      </w:r>
    </w:p>
    <w:p w14:paraId="6A7A2205" w14:textId="10AFED9B" w:rsidR="00E045A7" w:rsidRPr="00BD646C" w:rsidRDefault="00E045A7" w:rsidP="00BD646C">
      <w:pPr>
        <w:spacing w:line="360" w:lineRule="auto"/>
        <w:ind w:left="360"/>
        <w:rPr>
          <w:rFonts w:ascii="Arial" w:hAnsi="Arial" w:cs="Arial"/>
          <w:i/>
          <w:color w:val="FF0000"/>
          <w:sz w:val="20"/>
          <w:szCs w:val="20"/>
        </w:rPr>
      </w:pPr>
      <w:r w:rsidRPr="00BD646C">
        <w:rPr>
          <w:rFonts w:ascii="Arial" w:hAnsi="Arial" w:cs="Arial"/>
          <w:i/>
          <w:sz w:val="20"/>
          <w:szCs w:val="20"/>
        </w:rPr>
        <w:t xml:space="preserve">‘’Omdat uuh… ja natuurlijk elke begeleiding heeft afspraken en zijn niet altijd te bereiken. Werken niet altijd samen op dezelfde momenten met dezelfde persoon. De ene is vrij en dan loopt het niet zo echt zoals het hoort.’’ </w:t>
      </w:r>
      <w:r w:rsidRPr="00AE54EE">
        <w:rPr>
          <w:rFonts w:ascii="Arial" w:hAnsi="Arial" w:cs="Arial"/>
          <w:sz w:val="20"/>
          <w:szCs w:val="20"/>
        </w:rPr>
        <w:t>(Respondent 2</w:t>
      </w:r>
      <w:r w:rsidR="00991C4A" w:rsidRPr="00AE54EE">
        <w:rPr>
          <w:rFonts w:ascii="Arial" w:hAnsi="Arial" w:cs="Arial"/>
          <w:sz w:val="20"/>
          <w:szCs w:val="20"/>
        </w:rPr>
        <w:t>, cliënt zelfstandige woonvorm</w:t>
      </w:r>
      <w:r w:rsidRPr="00AE54EE">
        <w:rPr>
          <w:rFonts w:ascii="Arial" w:hAnsi="Arial" w:cs="Arial"/>
          <w:sz w:val="20"/>
          <w:szCs w:val="20"/>
        </w:rPr>
        <w:t>)</w:t>
      </w:r>
      <w:r w:rsidR="00AF7780">
        <w:rPr>
          <w:rFonts w:ascii="Arial" w:hAnsi="Arial" w:cs="Arial"/>
          <w:sz w:val="20"/>
          <w:szCs w:val="20"/>
        </w:rPr>
        <w:t>.</w:t>
      </w:r>
    </w:p>
    <w:p w14:paraId="0BEACDCB" w14:textId="7CB47EC9" w:rsidR="00E045A7" w:rsidRPr="00BD646C" w:rsidRDefault="00E045A7" w:rsidP="00BD646C">
      <w:pPr>
        <w:spacing w:line="360" w:lineRule="auto"/>
        <w:rPr>
          <w:rFonts w:ascii="Arial" w:hAnsi="Arial" w:cs="Arial"/>
          <w:sz w:val="20"/>
          <w:szCs w:val="20"/>
        </w:rPr>
      </w:pPr>
      <w:r w:rsidRPr="00BD646C">
        <w:rPr>
          <w:rFonts w:ascii="Arial" w:hAnsi="Arial" w:cs="Arial"/>
          <w:sz w:val="20"/>
          <w:szCs w:val="20"/>
        </w:rPr>
        <w:t>Met bovenstaand citaat doelt respondent 2</w:t>
      </w:r>
      <w:r w:rsidR="00AF7780">
        <w:rPr>
          <w:rFonts w:ascii="Arial" w:hAnsi="Arial" w:cs="Arial"/>
          <w:sz w:val="20"/>
          <w:szCs w:val="20"/>
        </w:rPr>
        <w:t xml:space="preserve"> (cliënt, zelfstandig wonen)</w:t>
      </w:r>
      <w:r w:rsidRPr="00BD646C">
        <w:rPr>
          <w:rFonts w:ascii="Arial" w:hAnsi="Arial" w:cs="Arial"/>
          <w:sz w:val="20"/>
          <w:szCs w:val="20"/>
        </w:rPr>
        <w:t xml:space="preserve"> op het feit dat er door verschuivingen in begeleiders en begeleidingsuren, geen continuïteit ontstaat in de begeleidingsmomenten. Er worden nu wekelijks afspraken gemaakt met cliënten. Hierbij geven cliënten aan dat ze graag begeleidingsmomenten op zoveel mogelijk vaste dagen en tijden willen. </w:t>
      </w:r>
      <w:r w:rsidR="00BE1896">
        <w:rPr>
          <w:rFonts w:ascii="Arial" w:hAnsi="Arial" w:cs="Arial"/>
          <w:sz w:val="20"/>
          <w:szCs w:val="20"/>
        </w:rPr>
        <w:t xml:space="preserve">Voor de organisatie heeft dit als voordeel dat de cliënten zich voor een vast moment kunnen voorbereiden op de vragen die ze hebben. Dit kunnen ze meenemen naar het begeleidingsmoment. </w:t>
      </w:r>
      <w:r w:rsidR="00F014A2">
        <w:rPr>
          <w:rFonts w:ascii="Arial" w:hAnsi="Arial" w:cs="Arial"/>
          <w:sz w:val="20"/>
          <w:szCs w:val="20"/>
        </w:rPr>
        <w:t xml:space="preserve">Tijdens een vast gespreksmoment is de periode altijd duidelijk waarop wordt teruggeblikt en staat vast welke zaken in de nieuwe periode voor de cliënt van belang zijn om met de begeleider af te stemmen. Voor cliënten biedt dit meer structuur, met als gevolg dat cliënten leren dat zij niet op elk willekeurig moment kunnen terugvallen op begeleiding. Dit kan cliënten stimuleren in hun zelfredzaamheid. </w:t>
      </w:r>
    </w:p>
    <w:p w14:paraId="7441C372" w14:textId="3ADDC865" w:rsidR="00F42BBB" w:rsidRDefault="002E67B5" w:rsidP="00442342">
      <w:pPr>
        <w:spacing w:line="360" w:lineRule="auto"/>
        <w:rPr>
          <w:rFonts w:ascii="Arial" w:hAnsi="Arial" w:cs="Arial"/>
          <w:b/>
          <w:sz w:val="20"/>
          <w:szCs w:val="20"/>
        </w:rPr>
      </w:pPr>
      <w:r w:rsidRPr="006B540C">
        <w:rPr>
          <w:rFonts w:ascii="Arial" w:hAnsi="Arial" w:cs="Arial"/>
          <w:b/>
          <w:sz w:val="20"/>
          <w:szCs w:val="20"/>
        </w:rPr>
        <w:lastRenderedPageBreak/>
        <w:t>Dagbesteding</w:t>
      </w:r>
    </w:p>
    <w:p w14:paraId="0C2F9671" w14:textId="5E4410B4" w:rsidR="002E67B5" w:rsidRPr="00E25C35" w:rsidRDefault="009B4C9E" w:rsidP="00442342">
      <w:pPr>
        <w:spacing w:line="360" w:lineRule="auto"/>
        <w:rPr>
          <w:b/>
        </w:rPr>
      </w:pPr>
      <w:r w:rsidRPr="006B540C">
        <w:rPr>
          <w:rFonts w:ascii="Arial" w:hAnsi="Arial" w:cs="Arial"/>
          <w:sz w:val="20"/>
          <w:szCs w:val="20"/>
        </w:rPr>
        <w:t xml:space="preserve">De dagbesteding vanuit </w:t>
      </w:r>
      <w:r w:rsidR="00F014A2">
        <w:rPr>
          <w:rFonts w:ascii="Arial" w:hAnsi="Arial" w:cs="Arial"/>
          <w:sz w:val="20"/>
          <w:szCs w:val="20"/>
        </w:rPr>
        <w:t>o</w:t>
      </w:r>
      <w:r w:rsidRPr="006B540C">
        <w:rPr>
          <w:rFonts w:ascii="Arial" w:hAnsi="Arial" w:cs="Arial"/>
          <w:sz w:val="20"/>
          <w:szCs w:val="20"/>
        </w:rPr>
        <w:t xml:space="preserve">rganisatie X is </w:t>
      </w:r>
      <w:r w:rsidR="00F014A2">
        <w:rPr>
          <w:rFonts w:ascii="Arial" w:hAnsi="Arial" w:cs="Arial"/>
          <w:sz w:val="20"/>
          <w:szCs w:val="20"/>
        </w:rPr>
        <w:t>op dit moment erg</w:t>
      </w:r>
      <w:r w:rsidRPr="006B540C">
        <w:rPr>
          <w:rFonts w:ascii="Arial" w:hAnsi="Arial" w:cs="Arial"/>
          <w:sz w:val="20"/>
          <w:szCs w:val="20"/>
        </w:rPr>
        <w:t xml:space="preserve"> laagdrempelig. Dit geven vooral begeleiders aan in hun interview</w:t>
      </w:r>
      <w:r w:rsidR="007D12CD" w:rsidRPr="006B540C">
        <w:rPr>
          <w:rFonts w:ascii="Arial" w:hAnsi="Arial" w:cs="Arial"/>
          <w:sz w:val="20"/>
          <w:szCs w:val="20"/>
        </w:rPr>
        <w:t>s</w:t>
      </w:r>
      <w:r w:rsidRPr="006B540C">
        <w:rPr>
          <w:rFonts w:ascii="Arial" w:hAnsi="Arial" w:cs="Arial"/>
          <w:sz w:val="20"/>
          <w:szCs w:val="20"/>
        </w:rPr>
        <w:t>.</w:t>
      </w:r>
    </w:p>
    <w:p w14:paraId="1A5A0D77" w14:textId="454C44E4" w:rsidR="007D12CD" w:rsidRPr="006B540C" w:rsidRDefault="006B540C" w:rsidP="006B540C">
      <w:pPr>
        <w:pStyle w:val="Lijstalinea"/>
        <w:numPr>
          <w:ilvl w:val="0"/>
          <w:numId w:val="34"/>
        </w:numPr>
        <w:spacing w:line="360" w:lineRule="auto"/>
        <w:rPr>
          <w:rFonts w:ascii="Arial" w:hAnsi="Arial" w:cs="Arial"/>
          <w:i/>
          <w:sz w:val="20"/>
          <w:szCs w:val="20"/>
        </w:rPr>
      </w:pPr>
      <w:r w:rsidRPr="006B540C">
        <w:rPr>
          <w:rFonts w:ascii="Arial" w:hAnsi="Arial" w:cs="Arial"/>
          <w:i/>
          <w:sz w:val="20"/>
          <w:szCs w:val="20"/>
        </w:rPr>
        <w:t xml:space="preserve">‘’Door </w:t>
      </w:r>
      <w:r w:rsidR="00C724CD">
        <w:rPr>
          <w:rFonts w:ascii="Arial" w:hAnsi="Arial" w:cs="Arial"/>
          <w:i/>
          <w:sz w:val="20"/>
          <w:szCs w:val="20"/>
        </w:rPr>
        <w:t>de</w:t>
      </w:r>
      <w:r w:rsidRPr="006B540C">
        <w:rPr>
          <w:rFonts w:ascii="Arial" w:hAnsi="Arial" w:cs="Arial"/>
          <w:i/>
          <w:sz w:val="20"/>
          <w:szCs w:val="20"/>
        </w:rPr>
        <w:t xml:space="preserve"> </w:t>
      </w:r>
      <w:r>
        <w:rPr>
          <w:rFonts w:ascii="Arial" w:hAnsi="Arial" w:cs="Arial"/>
          <w:i/>
          <w:sz w:val="20"/>
          <w:szCs w:val="20"/>
        </w:rPr>
        <w:t>voorzieningen</w:t>
      </w:r>
      <w:r w:rsidRPr="006B540C">
        <w:rPr>
          <w:rFonts w:ascii="Arial" w:hAnsi="Arial" w:cs="Arial"/>
          <w:i/>
          <w:sz w:val="20"/>
          <w:szCs w:val="20"/>
        </w:rPr>
        <w:t xml:space="preserve"> </w:t>
      </w:r>
      <w:r w:rsidR="00F014A2">
        <w:rPr>
          <w:rFonts w:ascii="Arial" w:hAnsi="Arial" w:cs="Arial"/>
          <w:i/>
          <w:sz w:val="20"/>
          <w:szCs w:val="20"/>
        </w:rPr>
        <w:t>die aan cliënten wordt</w:t>
      </w:r>
      <w:r w:rsidRPr="006B540C">
        <w:rPr>
          <w:rFonts w:ascii="Arial" w:hAnsi="Arial" w:cs="Arial"/>
          <w:i/>
          <w:sz w:val="20"/>
          <w:szCs w:val="20"/>
        </w:rPr>
        <w:t xml:space="preserve"> aangeboden</w:t>
      </w:r>
      <w:r>
        <w:rPr>
          <w:rFonts w:ascii="Arial" w:hAnsi="Arial" w:cs="Arial"/>
          <w:i/>
          <w:sz w:val="20"/>
          <w:szCs w:val="20"/>
        </w:rPr>
        <w:t xml:space="preserve"> vanuit de organisatie</w:t>
      </w:r>
      <w:r w:rsidRPr="006B540C">
        <w:rPr>
          <w:rFonts w:ascii="Arial" w:hAnsi="Arial" w:cs="Arial"/>
          <w:i/>
          <w:sz w:val="20"/>
          <w:szCs w:val="20"/>
        </w:rPr>
        <w:t xml:space="preserve"> worden zij onbedoeld belemmer</w:t>
      </w:r>
      <w:r w:rsidR="00F014A2">
        <w:rPr>
          <w:rFonts w:ascii="Arial" w:hAnsi="Arial" w:cs="Arial"/>
          <w:i/>
          <w:sz w:val="20"/>
          <w:szCs w:val="20"/>
        </w:rPr>
        <w:t>d</w:t>
      </w:r>
      <w:r w:rsidRPr="006B540C">
        <w:rPr>
          <w:rFonts w:ascii="Arial" w:hAnsi="Arial" w:cs="Arial"/>
          <w:i/>
          <w:sz w:val="20"/>
          <w:szCs w:val="20"/>
        </w:rPr>
        <w:t xml:space="preserve"> in hun proces naar zelfredzaamheid.’’ </w:t>
      </w:r>
      <w:r w:rsidRPr="00AE54EE">
        <w:rPr>
          <w:rFonts w:ascii="Arial" w:hAnsi="Arial" w:cs="Arial"/>
          <w:sz w:val="20"/>
          <w:szCs w:val="20"/>
        </w:rPr>
        <w:t>(Respondent 5</w:t>
      </w:r>
      <w:r w:rsidR="00991C4A" w:rsidRPr="00AE54EE">
        <w:rPr>
          <w:rFonts w:ascii="Arial" w:hAnsi="Arial" w:cs="Arial"/>
          <w:sz w:val="20"/>
          <w:szCs w:val="20"/>
        </w:rPr>
        <w:t>, begeleider beschermde woonvorm</w:t>
      </w:r>
      <w:r w:rsidRPr="00AE54EE">
        <w:rPr>
          <w:rFonts w:ascii="Arial" w:hAnsi="Arial" w:cs="Arial"/>
          <w:sz w:val="20"/>
          <w:szCs w:val="20"/>
        </w:rPr>
        <w:t>)</w:t>
      </w:r>
      <w:r w:rsidR="00AF7780">
        <w:rPr>
          <w:rFonts w:ascii="Arial" w:hAnsi="Arial" w:cs="Arial"/>
          <w:sz w:val="20"/>
          <w:szCs w:val="20"/>
        </w:rPr>
        <w:t>.</w:t>
      </w:r>
    </w:p>
    <w:p w14:paraId="01905B99" w14:textId="625ACDB8" w:rsidR="00F014A2" w:rsidRDefault="006B540C" w:rsidP="006B540C">
      <w:pPr>
        <w:spacing w:line="360" w:lineRule="auto"/>
        <w:rPr>
          <w:rFonts w:ascii="Arial" w:hAnsi="Arial" w:cs="Arial"/>
          <w:sz w:val="20"/>
          <w:szCs w:val="20"/>
        </w:rPr>
      </w:pPr>
      <w:r>
        <w:rPr>
          <w:rFonts w:ascii="Arial" w:hAnsi="Arial" w:cs="Arial"/>
          <w:sz w:val="20"/>
          <w:szCs w:val="20"/>
        </w:rPr>
        <w:t>Met voorzieningen die de organisatie aanbiedt bedoeld respondent 5</w:t>
      </w:r>
      <w:r w:rsidR="00AF7780">
        <w:rPr>
          <w:rFonts w:ascii="Arial" w:hAnsi="Arial" w:cs="Arial"/>
          <w:sz w:val="20"/>
          <w:szCs w:val="20"/>
        </w:rPr>
        <w:t xml:space="preserve"> (begeleider, beschermd </w:t>
      </w:r>
      <w:r w:rsidR="000458C4">
        <w:rPr>
          <w:rFonts w:ascii="Arial" w:hAnsi="Arial" w:cs="Arial"/>
          <w:sz w:val="20"/>
          <w:szCs w:val="20"/>
        </w:rPr>
        <w:t>wonen)</w:t>
      </w:r>
      <w:r w:rsidR="000458C4" w:rsidRPr="00931A79">
        <w:rPr>
          <w:rFonts w:ascii="Arial" w:hAnsi="Arial" w:cs="Arial"/>
          <w:sz w:val="20"/>
          <w:szCs w:val="20"/>
        </w:rPr>
        <w:t xml:space="preserve"> </w:t>
      </w:r>
      <w:r w:rsidR="000458C4">
        <w:rPr>
          <w:rFonts w:ascii="Arial" w:hAnsi="Arial" w:cs="Arial"/>
          <w:sz w:val="20"/>
          <w:szCs w:val="20"/>
        </w:rPr>
        <w:t>o.a.</w:t>
      </w:r>
      <w:r>
        <w:rPr>
          <w:rFonts w:ascii="Arial" w:hAnsi="Arial" w:cs="Arial"/>
          <w:sz w:val="20"/>
          <w:szCs w:val="20"/>
        </w:rPr>
        <w:t xml:space="preserve"> het vervoer, de eisen van functioneel werken, gemakzucht van afmelden, en </w:t>
      </w:r>
      <w:r w:rsidR="00C724CD">
        <w:rPr>
          <w:rFonts w:ascii="Arial" w:hAnsi="Arial" w:cs="Arial"/>
          <w:sz w:val="20"/>
          <w:szCs w:val="20"/>
        </w:rPr>
        <w:t xml:space="preserve">de minimale </w:t>
      </w:r>
      <w:r>
        <w:rPr>
          <w:rFonts w:ascii="Arial" w:hAnsi="Arial" w:cs="Arial"/>
          <w:sz w:val="20"/>
          <w:szCs w:val="20"/>
        </w:rPr>
        <w:t xml:space="preserve">aansturing tot het solliciteren op (vrijwilligers)werk of een externe dagbesteding waar cliënten kunnen leren hoe het in het werkveld aan toe gaat. </w:t>
      </w:r>
      <w:r w:rsidR="00C75A82">
        <w:rPr>
          <w:rFonts w:ascii="Arial" w:hAnsi="Arial" w:cs="Arial"/>
          <w:sz w:val="20"/>
          <w:szCs w:val="20"/>
        </w:rPr>
        <w:t xml:space="preserve">Gekoppeld aan de theorie </w:t>
      </w:r>
      <w:r w:rsidR="00F014A2">
        <w:rPr>
          <w:rFonts w:ascii="Arial" w:hAnsi="Arial" w:cs="Arial"/>
          <w:sz w:val="20"/>
          <w:szCs w:val="20"/>
        </w:rPr>
        <w:t xml:space="preserve">van Goffman (1961) </w:t>
      </w:r>
      <w:r w:rsidR="00C75A82">
        <w:rPr>
          <w:rFonts w:ascii="Arial" w:hAnsi="Arial" w:cs="Arial"/>
          <w:sz w:val="20"/>
          <w:szCs w:val="20"/>
        </w:rPr>
        <w:t xml:space="preserve">die stelt dat cliënten dusdanig gewend </w:t>
      </w:r>
      <w:r w:rsidR="00F014A2">
        <w:rPr>
          <w:rFonts w:ascii="Arial" w:hAnsi="Arial" w:cs="Arial"/>
          <w:sz w:val="20"/>
          <w:szCs w:val="20"/>
        </w:rPr>
        <w:t>raken</w:t>
      </w:r>
      <w:r w:rsidR="00C75A82">
        <w:rPr>
          <w:rFonts w:ascii="Arial" w:hAnsi="Arial" w:cs="Arial"/>
          <w:sz w:val="20"/>
          <w:szCs w:val="20"/>
        </w:rPr>
        <w:t xml:space="preserve"> aan de routinematige dagbesteding dat zij hier uit ‘gemakzucht’ in blijven hangen</w:t>
      </w:r>
      <w:r w:rsidR="00C75A82" w:rsidRPr="00AE54EE">
        <w:rPr>
          <w:rFonts w:ascii="Arial" w:hAnsi="Arial" w:cs="Arial"/>
          <w:sz w:val="20"/>
          <w:szCs w:val="20"/>
        </w:rPr>
        <w:t xml:space="preserve">. </w:t>
      </w:r>
      <w:r w:rsidR="00C75A82" w:rsidRPr="004B0D82">
        <w:rPr>
          <w:rFonts w:ascii="Arial" w:hAnsi="Arial" w:cs="Arial"/>
          <w:sz w:val="20"/>
          <w:szCs w:val="20"/>
        </w:rPr>
        <w:t>Dit kan een negatieve invloed hebben op cliënten als je kijkt naar initiatief nemen, creatief zijn en dergelijke.</w:t>
      </w:r>
      <w:r w:rsidR="00C75A82">
        <w:rPr>
          <w:rFonts w:ascii="Arial" w:hAnsi="Arial" w:cs="Arial"/>
          <w:sz w:val="20"/>
          <w:szCs w:val="20"/>
        </w:rPr>
        <w:t xml:space="preserve"> </w:t>
      </w:r>
    </w:p>
    <w:p w14:paraId="1806AF5F" w14:textId="4ED35ACE" w:rsidR="006B540C" w:rsidRDefault="00C75A82" w:rsidP="006B540C">
      <w:pPr>
        <w:spacing w:line="360" w:lineRule="auto"/>
        <w:rPr>
          <w:rFonts w:ascii="Arial" w:hAnsi="Arial" w:cs="Arial"/>
          <w:sz w:val="20"/>
          <w:szCs w:val="20"/>
        </w:rPr>
      </w:pPr>
      <w:r>
        <w:rPr>
          <w:rFonts w:ascii="Arial" w:hAnsi="Arial" w:cs="Arial"/>
          <w:sz w:val="20"/>
          <w:szCs w:val="20"/>
        </w:rPr>
        <w:t xml:space="preserve">Cliënten </w:t>
      </w:r>
      <w:r w:rsidR="0026017B">
        <w:rPr>
          <w:rFonts w:ascii="Arial" w:hAnsi="Arial" w:cs="Arial"/>
          <w:sz w:val="20"/>
          <w:szCs w:val="20"/>
        </w:rPr>
        <w:t xml:space="preserve">vinden het volgens begeleiders van organisatie X wel best om een paar uurtjes naar dagbesteding te gaan om vervolgens in de middag weer vrij te zijn. Zij </w:t>
      </w:r>
      <w:r>
        <w:rPr>
          <w:rFonts w:ascii="Arial" w:hAnsi="Arial" w:cs="Arial"/>
          <w:sz w:val="20"/>
          <w:szCs w:val="20"/>
        </w:rPr>
        <w:t xml:space="preserve">voeren de dagbesteding </w:t>
      </w:r>
      <w:r w:rsidR="0026017B">
        <w:rPr>
          <w:rFonts w:ascii="Arial" w:hAnsi="Arial" w:cs="Arial"/>
          <w:sz w:val="20"/>
          <w:szCs w:val="20"/>
        </w:rPr>
        <w:t>enkel uit door</w:t>
      </w:r>
      <w:r>
        <w:rPr>
          <w:rFonts w:ascii="Arial" w:hAnsi="Arial" w:cs="Arial"/>
          <w:sz w:val="20"/>
          <w:szCs w:val="20"/>
        </w:rPr>
        <w:t xml:space="preserve"> extrinsieke motivatie. Die bestaat uit regels die zij krijgen vanuit </w:t>
      </w:r>
      <w:r w:rsidR="00F014A2">
        <w:rPr>
          <w:rFonts w:ascii="Arial" w:hAnsi="Arial" w:cs="Arial"/>
          <w:sz w:val="20"/>
          <w:szCs w:val="20"/>
        </w:rPr>
        <w:t>o</w:t>
      </w:r>
      <w:r>
        <w:rPr>
          <w:rFonts w:ascii="Arial" w:hAnsi="Arial" w:cs="Arial"/>
          <w:sz w:val="20"/>
          <w:szCs w:val="20"/>
        </w:rPr>
        <w:t xml:space="preserve">rganisatie X of van </w:t>
      </w:r>
      <w:r w:rsidR="00C724CD">
        <w:rPr>
          <w:rFonts w:ascii="Arial" w:hAnsi="Arial" w:cs="Arial"/>
          <w:sz w:val="20"/>
          <w:szCs w:val="20"/>
        </w:rPr>
        <w:t>de gemeente</w:t>
      </w:r>
      <w:r>
        <w:rPr>
          <w:rFonts w:ascii="Arial" w:hAnsi="Arial" w:cs="Arial"/>
          <w:sz w:val="20"/>
          <w:szCs w:val="20"/>
        </w:rPr>
        <w:t>.</w:t>
      </w:r>
      <w:r w:rsidR="0026017B">
        <w:rPr>
          <w:rFonts w:ascii="Arial" w:hAnsi="Arial" w:cs="Arial"/>
          <w:sz w:val="20"/>
          <w:szCs w:val="20"/>
        </w:rPr>
        <w:t xml:space="preserve"> Waarom zouden cliënten ook een andere dagbesteding zoeken als zij </w:t>
      </w:r>
      <w:r w:rsidR="00F014A2">
        <w:rPr>
          <w:rFonts w:ascii="Arial" w:hAnsi="Arial" w:cs="Arial"/>
          <w:sz w:val="20"/>
          <w:szCs w:val="20"/>
        </w:rPr>
        <w:t>door o</w:t>
      </w:r>
      <w:r w:rsidR="0026017B">
        <w:rPr>
          <w:rFonts w:ascii="Arial" w:hAnsi="Arial" w:cs="Arial"/>
          <w:sz w:val="20"/>
          <w:szCs w:val="20"/>
        </w:rPr>
        <w:t xml:space="preserve">rganisatie X worden opgehaald, thuisgebracht en </w:t>
      </w:r>
      <w:r w:rsidR="00F014A2">
        <w:rPr>
          <w:rFonts w:ascii="Arial" w:hAnsi="Arial" w:cs="Arial"/>
          <w:sz w:val="20"/>
          <w:szCs w:val="20"/>
        </w:rPr>
        <w:t>alleen</w:t>
      </w:r>
      <w:r w:rsidR="0026017B">
        <w:rPr>
          <w:rFonts w:ascii="Arial" w:hAnsi="Arial" w:cs="Arial"/>
          <w:sz w:val="20"/>
          <w:szCs w:val="20"/>
        </w:rPr>
        <w:t xml:space="preserve"> aanwezig hoeven te zijn zonder echt </w:t>
      </w:r>
      <w:r w:rsidR="00344B3B">
        <w:rPr>
          <w:rFonts w:ascii="Arial" w:hAnsi="Arial" w:cs="Arial"/>
          <w:sz w:val="20"/>
          <w:szCs w:val="20"/>
        </w:rPr>
        <w:t xml:space="preserve">intensieve </w:t>
      </w:r>
      <w:r w:rsidR="0026017B">
        <w:rPr>
          <w:rFonts w:ascii="Arial" w:hAnsi="Arial" w:cs="Arial"/>
          <w:sz w:val="20"/>
          <w:szCs w:val="20"/>
        </w:rPr>
        <w:t xml:space="preserve">fysieke arbeid te verrichten? Deze keuze is </w:t>
      </w:r>
      <w:r w:rsidR="00F014A2">
        <w:rPr>
          <w:rFonts w:ascii="Arial" w:hAnsi="Arial" w:cs="Arial"/>
          <w:sz w:val="20"/>
          <w:szCs w:val="20"/>
        </w:rPr>
        <w:t>te ge</w:t>
      </w:r>
      <w:r w:rsidR="0026017B">
        <w:rPr>
          <w:rFonts w:ascii="Arial" w:hAnsi="Arial" w:cs="Arial"/>
          <w:sz w:val="20"/>
          <w:szCs w:val="20"/>
        </w:rPr>
        <w:t xml:space="preserve">makkelijk gemaakt voor velen. </w:t>
      </w:r>
    </w:p>
    <w:p w14:paraId="21A10F89" w14:textId="77777777" w:rsidR="00F42BBB" w:rsidRDefault="002E67B5" w:rsidP="00D7206D">
      <w:pPr>
        <w:spacing w:line="360" w:lineRule="auto"/>
        <w:rPr>
          <w:rFonts w:ascii="Arial" w:hAnsi="Arial" w:cs="Arial"/>
          <w:b/>
          <w:sz w:val="20"/>
          <w:szCs w:val="20"/>
        </w:rPr>
      </w:pPr>
      <w:r w:rsidRPr="006B540C">
        <w:rPr>
          <w:rFonts w:ascii="Arial" w:hAnsi="Arial" w:cs="Arial"/>
          <w:b/>
          <w:sz w:val="20"/>
          <w:szCs w:val="20"/>
        </w:rPr>
        <w:t>Overnemen van taken</w:t>
      </w:r>
      <w:r w:rsidR="00A54A6A">
        <w:rPr>
          <w:rFonts w:ascii="Arial" w:hAnsi="Arial" w:cs="Arial"/>
          <w:b/>
          <w:sz w:val="20"/>
          <w:szCs w:val="20"/>
        </w:rPr>
        <w:t xml:space="preserve"> ten behoeve van een vertrouwensband</w:t>
      </w:r>
    </w:p>
    <w:p w14:paraId="549D601A" w14:textId="3ACB3AF1" w:rsidR="00F014A2" w:rsidRDefault="0026017B" w:rsidP="00D7206D">
      <w:pPr>
        <w:spacing w:line="360" w:lineRule="auto"/>
        <w:rPr>
          <w:rFonts w:ascii="Arial" w:hAnsi="Arial" w:cs="Arial"/>
          <w:sz w:val="20"/>
          <w:szCs w:val="20"/>
        </w:rPr>
      </w:pPr>
      <w:r>
        <w:rPr>
          <w:rFonts w:ascii="Arial" w:hAnsi="Arial" w:cs="Arial"/>
          <w:sz w:val="20"/>
          <w:szCs w:val="20"/>
        </w:rPr>
        <w:t>Het overnemen van taken gebeurd vooral in de beginfase maar laat zich ook steeds vaker zien in het reguliere begeleidingsproces. Uit interviews blijkt dat dit vooral bij cliënten op de beschermde woonvorm gebeurd. Dit komt doordat zij vaak uit een vervelende situatie komen en bij een nieuwe plek</w:t>
      </w:r>
      <w:r w:rsidR="00C724CD">
        <w:rPr>
          <w:rFonts w:ascii="Arial" w:hAnsi="Arial" w:cs="Arial"/>
          <w:sz w:val="20"/>
          <w:szCs w:val="20"/>
        </w:rPr>
        <w:t xml:space="preserve"> terecht komen</w:t>
      </w:r>
      <w:r>
        <w:rPr>
          <w:rFonts w:ascii="Arial" w:hAnsi="Arial" w:cs="Arial"/>
          <w:sz w:val="20"/>
          <w:szCs w:val="20"/>
        </w:rPr>
        <w:t xml:space="preserve">. </w:t>
      </w:r>
      <w:r w:rsidR="00F014A2">
        <w:rPr>
          <w:rFonts w:ascii="Arial" w:hAnsi="Arial" w:cs="Arial"/>
          <w:sz w:val="20"/>
          <w:szCs w:val="20"/>
        </w:rPr>
        <w:t>Begeleiders</w:t>
      </w:r>
      <w:r>
        <w:rPr>
          <w:rFonts w:ascii="Arial" w:hAnsi="Arial" w:cs="Arial"/>
          <w:sz w:val="20"/>
          <w:szCs w:val="20"/>
        </w:rPr>
        <w:t xml:space="preserve"> van </w:t>
      </w:r>
      <w:r w:rsidR="00F014A2">
        <w:rPr>
          <w:rFonts w:ascii="Arial" w:hAnsi="Arial" w:cs="Arial"/>
          <w:sz w:val="20"/>
          <w:szCs w:val="20"/>
        </w:rPr>
        <w:t>o</w:t>
      </w:r>
      <w:r>
        <w:rPr>
          <w:rFonts w:ascii="Arial" w:hAnsi="Arial" w:cs="Arial"/>
          <w:sz w:val="20"/>
          <w:szCs w:val="20"/>
        </w:rPr>
        <w:t>rganisatie X</w:t>
      </w:r>
      <w:r w:rsidR="00F014A2">
        <w:rPr>
          <w:rFonts w:ascii="Arial" w:hAnsi="Arial" w:cs="Arial"/>
          <w:sz w:val="20"/>
          <w:szCs w:val="20"/>
        </w:rPr>
        <w:t xml:space="preserve"> willen dez</w:t>
      </w:r>
      <w:r>
        <w:rPr>
          <w:rFonts w:ascii="Arial" w:hAnsi="Arial" w:cs="Arial"/>
          <w:sz w:val="20"/>
          <w:szCs w:val="20"/>
        </w:rPr>
        <w:t>e cliënten zo goed mogelijk opvangen</w:t>
      </w:r>
      <w:r w:rsidR="00D7206D">
        <w:rPr>
          <w:rFonts w:ascii="Arial" w:hAnsi="Arial" w:cs="Arial"/>
          <w:sz w:val="20"/>
          <w:szCs w:val="20"/>
        </w:rPr>
        <w:t xml:space="preserve"> </w:t>
      </w:r>
      <w:r w:rsidR="00F014A2">
        <w:rPr>
          <w:rFonts w:ascii="Arial" w:hAnsi="Arial" w:cs="Arial"/>
          <w:sz w:val="20"/>
          <w:szCs w:val="20"/>
        </w:rPr>
        <w:t xml:space="preserve">en regelen veel basisvoorzieningen alvast. Denk aan het </w:t>
      </w:r>
      <w:r w:rsidR="00D7206D">
        <w:rPr>
          <w:rFonts w:ascii="Arial" w:hAnsi="Arial" w:cs="Arial"/>
          <w:sz w:val="20"/>
          <w:szCs w:val="20"/>
        </w:rPr>
        <w:t>inschrijven</w:t>
      </w:r>
      <w:r w:rsidR="00F014A2">
        <w:rPr>
          <w:rFonts w:ascii="Arial" w:hAnsi="Arial" w:cs="Arial"/>
          <w:sz w:val="20"/>
          <w:szCs w:val="20"/>
        </w:rPr>
        <w:t xml:space="preserve"> voor een</w:t>
      </w:r>
      <w:r w:rsidR="00D7206D">
        <w:rPr>
          <w:rFonts w:ascii="Arial" w:hAnsi="Arial" w:cs="Arial"/>
          <w:sz w:val="20"/>
          <w:szCs w:val="20"/>
        </w:rPr>
        <w:t xml:space="preserve"> woning, adreswijzigingen </w:t>
      </w:r>
      <w:r w:rsidR="00F014A2">
        <w:rPr>
          <w:rFonts w:ascii="Arial" w:hAnsi="Arial" w:cs="Arial"/>
          <w:sz w:val="20"/>
          <w:szCs w:val="20"/>
        </w:rPr>
        <w:t xml:space="preserve">doorgeven </w:t>
      </w:r>
      <w:r w:rsidR="00D7206D">
        <w:rPr>
          <w:rFonts w:ascii="Arial" w:hAnsi="Arial" w:cs="Arial"/>
          <w:sz w:val="20"/>
          <w:szCs w:val="20"/>
        </w:rPr>
        <w:t>bij huisarts en andere externen.</w:t>
      </w:r>
      <w:r>
        <w:rPr>
          <w:rFonts w:ascii="Arial" w:hAnsi="Arial" w:cs="Arial"/>
          <w:sz w:val="20"/>
          <w:szCs w:val="20"/>
        </w:rPr>
        <w:t xml:space="preserve"> </w:t>
      </w:r>
    </w:p>
    <w:p w14:paraId="65300458" w14:textId="2CF881EE" w:rsidR="00D7206D" w:rsidRDefault="00D7206D" w:rsidP="00D7206D">
      <w:pPr>
        <w:spacing w:line="360" w:lineRule="auto"/>
        <w:rPr>
          <w:rFonts w:ascii="Arial" w:hAnsi="Arial" w:cs="Arial"/>
          <w:sz w:val="20"/>
          <w:szCs w:val="20"/>
        </w:rPr>
      </w:pPr>
      <w:r>
        <w:rPr>
          <w:rFonts w:ascii="Arial" w:hAnsi="Arial" w:cs="Arial"/>
          <w:sz w:val="20"/>
          <w:szCs w:val="20"/>
        </w:rPr>
        <w:t>Respondent 5</w:t>
      </w:r>
      <w:r w:rsidR="00AF7780">
        <w:rPr>
          <w:rFonts w:ascii="Arial" w:hAnsi="Arial" w:cs="Arial"/>
          <w:sz w:val="20"/>
          <w:szCs w:val="20"/>
        </w:rPr>
        <w:t xml:space="preserve"> (begeleider, beschermd wonen)</w:t>
      </w:r>
      <w:r>
        <w:rPr>
          <w:rFonts w:ascii="Arial" w:hAnsi="Arial" w:cs="Arial"/>
          <w:sz w:val="20"/>
          <w:szCs w:val="20"/>
        </w:rPr>
        <w:t xml:space="preserve"> noemt dit </w:t>
      </w:r>
      <w:r w:rsidR="00A54A6A">
        <w:rPr>
          <w:rFonts w:ascii="Arial" w:hAnsi="Arial" w:cs="Arial"/>
          <w:sz w:val="20"/>
          <w:szCs w:val="20"/>
        </w:rPr>
        <w:t>‘</w:t>
      </w:r>
      <w:r w:rsidRPr="00A54A6A">
        <w:rPr>
          <w:rFonts w:ascii="Arial" w:hAnsi="Arial" w:cs="Arial"/>
          <w:i/>
          <w:sz w:val="20"/>
          <w:szCs w:val="20"/>
        </w:rPr>
        <w:t>het overnemen van taken versus werken aan een vertrouwensband</w:t>
      </w:r>
      <w:r w:rsidR="00A54A6A">
        <w:rPr>
          <w:rFonts w:ascii="Arial" w:hAnsi="Arial" w:cs="Arial"/>
          <w:i/>
          <w:sz w:val="20"/>
          <w:szCs w:val="20"/>
        </w:rPr>
        <w:t>’</w:t>
      </w:r>
      <w:r>
        <w:rPr>
          <w:rFonts w:ascii="Arial" w:hAnsi="Arial" w:cs="Arial"/>
          <w:sz w:val="20"/>
          <w:szCs w:val="20"/>
        </w:rPr>
        <w:t>. Deze begeleider geeft aan dat het belangrijk is om de cliënt op te vangen en hen de veiligheid en rust te bieden die zij in de beginfase nodig hebben.</w:t>
      </w:r>
    </w:p>
    <w:p w14:paraId="1286AE99" w14:textId="19957D68" w:rsidR="00D7206D" w:rsidRDefault="00D7206D" w:rsidP="00D7206D">
      <w:pPr>
        <w:spacing w:line="360" w:lineRule="auto"/>
        <w:ind w:left="360"/>
        <w:rPr>
          <w:rFonts w:ascii="Arial" w:hAnsi="Arial" w:cs="Arial"/>
          <w:i/>
          <w:color w:val="FF0000"/>
          <w:sz w:val="20"/>
        </w:rPr>
      </w:pPr>
      <w:r w:rsidRPr="00D7206D">
        <w:rPr>
          <w:rFonts w:ascii="Arial" w:hAnsi="Arial" w:cs="Arial"/>
          <w:sz w:val="20"/>
        </w:rPr>
        <w:t>‘</w:t>
      </w:r>
      <w:r w:rsidRPr="00D7206D">
        <w:rPr>
          <w:rFonts w:ascii="Arial" w:hAnsi="Arial" w:cs="Arial"/>
          <w:i/>
          <w:sz w:val="20"/>
        </w:rPr>
        <w:t xml:space="preserve">’Ik neem in de beginfase wel snel dingen van cliënten over ja. Dat doe ik vooral om een vertrouwensband op te bouwen met de cliënt. Zij komen tenslotte bij een zorginstelling terecht omdat zij hulp nodig hebben. Dan wil ik ze als begeleider eerst </w:t>
      </w:r>
      <w:r>
        <w:rPr>
          <w:rFonts w:ascii="Arial" w:hAnsi="Arial" w:cs="Arial"/>
          <w:i/>
          <w:sz w:val="20"/>
        </w:rPr>
        <w:t xml:space="preserve">een stukje </w:t>
      </w:r>
      <w:r w:rsidRPr="00D7206D">
        <w:rPr>
          <w:rFonts w:ascii="Arial" w:hAnsi="Arial" w:cs="Arial"/>
          <w:i/>
          <w:sz w:val="20"/>
        </w:rPr>
        <w:t>stress afnemen door zaken over te nemen.</w:t>
      </w:r>
      <w:r w:rsidRPr="00AE54EE">
        <w:rPr>
          <w:rFonts w:ascii="Arial" w:hAnsi="Arial" w:cs="Arial"/>
          <w:sz w:val="20"/>
        </w:rPr>
        <w:t>’’ (Respondent 5</w:t>
      </w:r>
      <w:r w:rsidR="00991C4A" w:rsidRPr="00AE54EE">
        <w:rPr>
          <w:rFonts w:ascii="Arial" w:hAnsi="Arial" w:cs="Arial"/>
          <w:sz w:val="20"/>
        </w:rPr>
        <w:t>, begeleider</w:t>
      </w:r>
      <w:r w:rsidR="00F014A2">
        <w:rPr>
          <w:rFonts w:ascii="Arial" w:hAnsi="Arial" w:cs="Arial"/>
          <w:sz w:val="20"/>
        </w:rPr>
        <w:t xml:space="preserve"> </w:t>
      </w:r>
      <w:r w:rsidR="00991C4A" w:rsidRPr="00AE54EE">
        <w:rPr>
          <w:rFonts w:ascii="Arial" w:hAnsi="Arial" w:cs="Arial"/>
          <w:sz w:val="20"/>
        </w:rPr>
        <w:t>beschermd</w:t>
      </w:r>
      <w:r w:rsidR="00AF7780">
        <w:rPr>
          <w:rFonts w:ascii="Arial" w:hAnsi="Arial" w:cs="Arial"/>
          <w:sz w:val="20"/>
        </w:rPr>
        <w:t xml:space="preserve"> wonen</w:t>
      </w:r>
      <w:r w:rsidRPr="00AE54EE">
        <w:rPr>
          <w:rFonts w:ascii="Arial" w:hAnsi="Arial" w:cs="Arial"/>
          <w:sz w:val="20"/>
        </w:rPr>
        <w:t>)</w:t>
      </w:r>
    </w:p>
    <w:p w14:paraId="2B482D15" w14:textId="3FA909CC" w:rsidR="00F014A2" w:rsidRDefault="00D7206D" w:rsidP="00D7206D">
      <w:pPr>
        <w:spacing w:line="360" w:lineRule="auto"/>
        <w:rPr>
          <w:rFonts w:ascii="Arial" w:hAnsi="Arial" w:cs="Arial"/>
          <w:sz w:val="20"/>
          <w:szCs w:val="20"/>
        </w:rPr>
      </w:pPr>
      <w:r>
        <w:rPr>
          <w:rFonts w:ascii="Arial" w:hAnsi="Arial" w:cs="Arial"/>
          <w:sz w:val="20"/>
          <w:szCs w:val="20"/>
        </w:rPr>
        <w:t>Theoretisch gezien zorg</w:t>
      </w:r>
      <w:r w:rsidR="00A54A6A">
        <w:rPr>
          <w:rFonts w:ascii="Arial" w:hAnsi="Arial" w:cs="Arial"/>
          <w:sz w:val="20"/>
          <w:szCs w:val="20"/>
        </w:rPr>
        <w:t>t de begeleider (on)bewust</w:t>
      </w:r>
      <w:r>
        <w:rPr>
          <w:rFonts w:ascii="Arial" w:hAnsi="Arial" w:cs="Arial"/>
          <w:sz w:val="20"/>
          <w:szCs w:val="20"/>
        </w:rPr>
        <w:t xml:space="preserve"> voor stigmatisering. Het stigmatiseren kun je betrekken op het feit dat de begeleider al direct een label opplakt door te zeggen: </w:t>
      </w:r>
      <w:r w:rsidRPr="00D7206D">
        <w:rPr>
          <w:rFonts w:ascii="Arial" w:hAnsi="Arial" w:cs="Arial"/>
          <w:i/>
          <w:sz w:val="20"/>
          <w:szCs w:val="20"/>
        </w:rPr>
        <w:t>‘’Zij komen tenslotte bij een zorginstelling terecht omdat zij hulp nodig hebben.’’</w:t>
      </w:r>
      <w:r w:rsidR="00F014A2">
        <w:rPr>
          <w:rFonts w:ascii="Arial" w:hAnsi="Arial" w:cs="Arial"/>
          <w:i/>
          <w:sz w:val="20"/>
          <w:szCs w:val="20"/>
        </w:rPr>
        <w:t xml:space="preserve"> </w:t>
      </w:r>
      <w:r w:rsidR="00F014A2" w:rsidRPr="00F014A2">
        <w:rPr>
          <w:rFonts w:ascii="Arial" w:hAnsi="Arial" w:cs="Arial"/>
          <w:sz w:val="20"/>
          <w:szCs w:val="20"/>
        </w:rPr>
        <w:t>(Respondent 5, begeleider beschermd wonen.)</w:t>
      </w:r>
      <w:r w:rsidRPr="00F014A2">
        <w:rPr>
          <w:rFonts w:ascii="Arial" w:hAnsi="Arial" w:cs="Arial"/>
          <w:sz w:val="20"/>
          <w:szCs w:val="20"/>
        </w:rPr>
        <w:t xml:space="preserve"> </w:t>
      </w:r>
      <w:r>
        <w:rPr>
          <w:rFonts w:ascii="Arial" w:hAnsi="Arial" w:cs="Arial"/>
          <w:sz w:val="20"/>
          <w:szCs w:val="20"/>
        </w:rPr>
        <w:t>Hierdoor ontstaat direct een rolverdeling</w:t>
      </w:r>
      <w:r w:rsidR="001C63E2">
        <w:rPr>
          <w:rFonts w:ascii="Arial" w:hAnsi="Arial" w:cs="Arial"/>
          <w:sz w:val="20"/>
          <w:szCs w:val="20"/>
        </w:rPr>
        <w:t xml:space="preserve"> </w:t>
      </w:r>
      <w:r w:rsidR="001C63E2" w:rsidRPr="00AE54EE">
        <w:rPr>
          <w:rFonts w:ascii="Arial" w:hAnsi="Arial" w:cs="Arial"/>
          <w:sz w:val="20"/>
          <w:szCs w:val="20"/>
        </w:rPr>
        <w:t>(Link, 1987)</w:t>
      </w:r>
      <w:r w:rsidR="00A54A6A" w:rsidRPr="00AE54EE">
        <w:rPr>
          <w:rFonts w:ascii="Arial" w:hAnsi="Arial" w:cs="Arial"/>
          <w:sz w:val="20"/>
          <w:szCs w:val="20"/>
        </w:rPr>
        <w:t>.</w:t>
      </w:r>
      <w:r w:rsidRPr="00AE54EE">
        <w:rPr>
          <w:rFonts w:ascii="Arial" w:hAnsi="Arial" w:cs="Arial"/>
          <w:sz w:val="20"/>
          <w:szCs w:val="20"/>
        </w:rPr>
        <w:t xml:space="preserve"> </w:t>
      </w:r>
    </w:p>
    <w:p w14:paraId="37FF8045" w14:textId="59C704EB" w:rsidR="00D7206D" w:rsidRDefault="00344B3B" w:rsidP="00D7206D">
      <w:pPr>
        <w:spacing w:line="360" w:lineRule="auto"/>
        <w:rPr>
          <w:rFonts w:ascii="Arial" w:hAnsi="Arial" w:cs="Arial"/>
          <w:sz w:val="20"/>
          <w:szCs w:val="20"/>
        </w:rPr>
      </w:pPr>
      <w:r>
        <w:rPr>
          <w:rFonts w:ascii="Arial" w:hAnsi="Arial" w:cs="Arial"/>
          <w:sz w:val="20"/>
          <w:szCs w:val="20"/>
        </w:rPr>
        <w:lastRenderedPageBreak/>
        <w:t>Dit klinkt tegenstrijdig omdat</w:t>
      </w:r>
      <w:r w:rsidR="00D7206D">
        <w:rPr>
          <w:rFonts w:ascii="Arial" w:hAnsi="Arial" w:cs="Arial"/>
          <w:sz w:val="20"/>
          <w:szCs w:val="20"/>
        </w:rPr>
        <w:t xml:space="preserve"> cliënten juist aangeven dat begeleiders van </w:t>
      </w:r>
      <w:r w:rsidR="00F014A2">
        <w:rPr>
          <w:rFonts w:ascii="Arial" w:hAnsi="Arial" w:cs="Arial"/>
          <w:sz w:val="20"/>
          <w:szCs w:val="20"/>
        </w:rPr>
        <w:t>o</w:t>
      </w:r>
      <w:r w:rsidR="00D7206D">
        <w:rPr>
          <w:rFonts w:ascii="Arial" w:hAnsi="Arial" w:cs="Arial"/>
          <w:sz w:val="20"/>
          <w:szCs w:val="20"/>
        </w:rPr>
        <w:t xml:space="preserve">rganisatie X, zich onderscheiden van andere organisaties door </w:t>
      </w:r>
      <w:r w:rsidR="001C63E2">
        <w:rPr>
          <w:rFonts w:ascii="Arial" w:hAnsi="Arial" w:cs="Arial"/>
          <w:sz w:val="20"/>
          <w:szCs w:val="20"/>
        </w:rPr>
        <w:t>de cliënt</w:t>
      </w:r>
      <w:r w:rsidR="00D7206D">
        <w:rPr>
          <w:rFonts w:ascii="Arial" w:hAnsi="Arial" w:cs="Arial"/>
          <w:sz w:val="20"/>
          <w:szCs w:val="20"/>
        </w:rPr>
        <w:t xml:space="preserve"> te benaderen als gelijkwaardig</w:t>
      </w:r>
      <w:r w:rsidR="001C63E2">
        <w:rPr>
          <w:rFonts w:ascii="Arial" w:hAnsi="Arial" w:cs="Arial"/>
          <w:sz w:val="20"/>
          <w:szCs w:val="20"/>
        </w:rPr>
        <w:t xml:space="preserve">. Het labelen ontstaat doordat begeleiders er eigenlijk automatisch vanuit </w:t>
      </w:r>
      <w:r w:rsidR="00F014A2">
        <w:rPr>
          <w:rFonts w:ascii="Arial" w:hAnsi="Arial" w:cs="Arial"/>
          <w:sz w:val="20"/>
          <w:szCs w:val="20"/>
        </w:rPr>
        <w:t xml:space="preserve">gaan </w:t>
      </w:r>
      <w:r w:rsidR="001C63E2">
        <w:rPr>
          <w:rFonts w:ascii="Arial" w:hAnsi="Arial" w:cs="Arial"/>
          <w:sz w:val="20"/>
          <w:szCs w:val="20"/>
        </w:rPr>
        <w:t xml:space="preserve">dat cliënten iets niet kunnen. Uit </w:t>
      </w:r>
      <w:r w:rsidR="00F014A2">
        <w:rPr>
          <w:rFonts w:ascii="Arial" w:hAnsi="Arial" w:cs="Arial"/>
          <w:sz w:val="20"/>
          <w:szCs w:val="20"/>
        </w:rPr>
        <w:t xml:space="preserve">de </w:t>
      </w:r>
      <w:r w:rsidR="001C63E2">
        <w:rPr>
          <w:rFonts w:ascii="Arial" w:hAnsi="Arial" w:cs="Arial"/>
          <w:sz w:val="20"/>
          <w:szCs w:val="20"/>
        </w:rPr>
        <w:t>interview</w:t>
      </w:r>
      <w:r w:rsidR="00F014A2">
        <w:rPr>
          <w:rFonts w:ascii="Arial" w:hAnsi="Arial" w:cs="Arial"/>
          <w:sz w:val="20"/>
          <w:szCs w:val="20"/>
        </w:rPr>
        <w:t>s</w:t>
      </w:r>
      <w:r w:rsidR="001C63E2">
        <w:rPr>
          <w:rFonts w:ascii="Arial" w:hAnsi="Arial" w:cs="Arial"/>
          <w:sz w:val="20"/>
          <w:szCs w:val="20"/>
        </w:rPr>
        <w:t xml:space="preserve"> komt </w:t>
      </w:r>
      <w:r w:rsidR="00F014A2">
        <w:rPr>
          <w:rFonts w:ascii="Arial" w:hAnsi="Arial" w:cs="Arial"/>
          <w:sz w:val="20"/>
          <w:szCs w:val="20"/>
        </w:rPr>
        <w:t xml:space="preserve">dit echter </w:t>
      </w:r>
      <w:r w:rsidR="001C63E2">
        <w:rPr>
          <w:rFonts w:ascii="Arial" w:hAnsi="Arial" w:cs="Arial"/>
          <w:sz w:val="20"/>
          <w:szCs w:val="20"/>
        </w:rPr>
        <w:t>niet letterlijk naar voren</w:t>
      </w:r>
      <w:r w:rsidR="00F014A2">
        <w:rPr>
          <w:rFonts w:ascii="Arial" w:hAnsi="Arial" w:cs="Arial"/>
          <w:sz w:val="20"/>
          <w:szCs w:val="20"/>
        </w:rPr>
        <w:t xml:space="preserve">. Begeleiders geven aan dat zij het overnemen van deze taken juist zien als belangrijk onderdeel van </w:t>
      </w:r>
      <w:r w:rsidR="00E50814">
        <w:rPr>
          <w:rFonts w:ascii="Arial" w:hAnsi="Arial" w:cs="Arial"/>
          <w:sz w:val="20"/>
          <w:szCs w:val="20"/>
        </w:rPr>
        <w:t>ondersteuning van cliënten naar een zelfredzaam bestaan.</w:t>
      </w:r>
      <w:r w:rsidR="00A54A6A">
        <w:rPr>
          <w:rFonts w:ascii="Arial" w:hAnsi="Arial" w:cs="Arial"/>
          <w:sz w:val="20"/>
          <w:szCs w:val="20"/>
        </w:rPr>
        <w:t xml:space="preserve"> </w:t>
      </w:r>
    </w:p>
    <w:p w14:paraId="6CF7266F" w14:textId="49C7BFAD" w:rsidR="00693784" w:rsidRDefault="00A54A6A" w:rsidP="00693784">
      <w:pPr>
        <w:rPr>
          <w:rFonts w:ascii="Arial" w:hAnsi="Arial" w:cs="Arial"/>
          <w:sz w:val="20"/>
        </w:rPr>
      </w:pPr>
      <w:r w:rsidRPr="00A54A6A">
        <w:rPr>
          <w:rFonts w:ascii="Arial" w:hAnsi="Arial" w:cs="Arial"/>
          <w:b/>
          <w:sz w:val="20"/>
        </w:rPr>
        <w:t>Overnemen van taken omdat deze niet worden uitgevoerd</w:t>
      </w:r>
    </w:p>
    <w:p w14:paraId="69842199" w14:textId="216C935C" w:rsidR="00A54A6A" w:rsidRPr="00693784" w:rsidRDefault="00A54A6A" w:rsidP="00693784">
      <w:pPr>
        <w:spacing w:line="360" w:lineRule="auto"/>
        <w:rPr>
          <w:rFonts w:ascii="Arial" w:hAnsi="Arial" w:cs="Arial"/>
          <w:b/>
          <w:sz w:val="20"/>
        </w:rPr>
      </w:pPr>
      <w:r>
        <w:rPr>
          <w:rFonts w:ascii="Arial" w:hAnsi="Arial" w:cs="Arial"/>
          <w:sz w:val="20"/>
        </w:rPr>
        <w:t xml:space="preserve">Uit </w:t>
      </w:r>
      <w:r w:rsidR="00F42BBB">
        <w:rPr>
          <w:rFonts w:ascii="Arial" w:hAnsi="Arial" w:cs="Arial"/>
          <w:sz w:val="20"/>
        </w:rPr>
        <w:t xml:space="preserve">het </w:t>
      </w:r>
      <w:r>
        <w:rPr>
          <w:rFonts w:ascii="Arial" w:hAnsi="Arial" w:cs="Arial"/>
          <w:sz w:val="20"/>
        </w:rPr>
        <w:t xml:space="preserve">onderzoek blijkt dat het </w:t>
      </w:r>
      <w:r w:rsidR="00693784">
        <w:rPr>
          <w:rFonts w:ascii="Arial" w:hAnsi="Arial" w:cs="Arial"/>
          <w:sz w:val="20"/>
        </w:rPr>
        <w:t>bij</w:t>
      </w:r>
      <w:r>
        <w:rPr>
          <w:rFonts w:ascii="Arial" w:hAnsi="Arial" w:cs="Arial"/>
          <w:sz w:val="20"/>
        </w:rPr>
        <w:t xml:space="preserve"> organisatie X veelal voor komt dat begeleiders taken van cliënten overnemen </w:t>
      </w:r>
      <w:r w:rsidR="00141742">
        <w:rPr>
          <w:rFonts w:ascii="Arial" w:hAnsi="Arial" w:cs="Arial"/>
          <w:sz w:val="20"/>
        </w:rPr>
        <w:t xml:space="preserve">als </w:t>
      </w:r>
      <w:r>
        <w:rPr>
          <w:rFonts w:ascii="Arial" w:hAnsi="Arial" w:cs="Arial"/>
          <w:sz w:val="20"/>
        </w:rPr>
        <w:t xml:space="preserve">de cliënten </w:t>
      </w:r>
      <w:r w:rsidR="00141742">
        <w:rPr>
          <w:rFonts w:ascii="Arial" w:hAnsi="Arial" w:cs="Arial"/>
          <w:sz w:val="20"/>
        </w:rPr>
        <w:t>dit zelf niet oppakken</w:t>
      </w:r>
      <w:r>
        <w:rPr>
          <w:rFonts w:ascii="Arial" w:hAnsi="Arial" w:cs="Arial"/>
          <w:sz w:val="20"/>
        </w:rPr>
        <w:t xml:space="preserve">. </w:t>
      </w:r>
      <w:r w:rsidR="00141742">
        <w:rPr>
          <w:rFonts w:ascii="Arial" w:hAnsi="Arial" w:cs="Arial"/>
          <w:sz w:val="20"/>
        </w:rPr>
        <w:t xml:space="preserve">Een voorbeeld is dat als een cliënt, die </w:t>
      </w:r>
      <w:r>
        <w:rPr>
          <w:rFonts w:ascii="Arial" w:hAnsi="Arial" w:cs="Arial"/>
          <w:sz w:val="20"/>
        </w:rPr>
        <w:t xml:space="preserve">in de beschermde woonvorm </w:t>
      </w:r>
      <w:r w:rsidR="00141742">
        <w:rPr>
          <w:rFonts w:ascii="Arial" w:hAnsi="Arial" w:cs="Arial"/>
          <w:sz w:val="20"/>
        </w:rPr>
        <w:t xml:space="preserve">woont, maar zijn schoonmaaktaken niet uitvoert, </w:t>
      </w:r>
      <w:r>
        <w:rPr>
          <w:rFonts w:ascii="Arial" w:hAnsi="Arial" w:cs="Arial"/>
          <w:sz w:val="20"/>
        </w:rPr>
        <w:t>de begeleiding dit van hem of haar overne</w:t>
      </w:r>
      <w:r w:rsidR="00141742">
        <w:rPr>
          <w:rFonts w:ascii="Arial" w:hAnsi="Arial" w:cs="Arial"/>
          <w:sz w:val="20"/>
        </w:rPr>
        <w:t>emt</w:t>
      </w:r>
      <w:r>
        <w:rPr>
          <w:rFonts w:ascii="Arial" w:hAnsi="Arial" w:cs="Arial"/>
          <w:sz w:val="20"/>
        </w:rPr>
        <w:t xml:space="preserve"> zodat het toch gebeurd. </w:t>
      </w:r>
    </w:p>
    <w:p w14:paraId="0D09D5A8" w14:textId="23CD569D" w:rsidR="00A54A6A" w:rsidRPr="00AE54EE" w:rsidRDefault="00A54A6A" w:rsidP="00A54A6A">
      <w:pPr>
        <w:spacing w:line="360" w:lineRule="auto"/>
        <w:ind w:left="360"/>
        <w:rPr>
          <w:rFonts w:ascii="Arial" w:hAnsi="Arial" w:cs="Arial"/>
          <w:sz w:val="20"/>
        </w:rPr>
      </w:pPr>
      <w:r w:rsidRPr="000C4DAE">
        <w:rPr>
          <w:rFonts w:ascii="Arial" w:hAnsi="Arial" w:cs="Arial"/>
          <w:i/>
          <w:sz w:val="20"/>
        </w:rPr>
        <w:t xml:space="preserve">’Ik persoonlijk vind dat de kooktaken meer aan de cliënten overgelaten moeten worden. Ik heb het gevoel dat de begeleiding het altijd staat te </w:t>
      </w:r>
      <w:r w:rsidRPr="00AE54EE">
        <w:rPr>
          <w:rFonts w:ascii="Arial" w:hAnsi="Arial" w:cs="Arial"/>
          <w:i/>
          <w:sz w:val="20"/>
        </w:rPr>
        <w:t xml:space="preserve">doen.’’ </w:t>
      </w:r>
      <w:r w:rsidRPr="00AE54EE">
        <w:rPr>
          <w:rFonts w:ascii="Arial" w:hAnsi="Arial" w:cs="Arial"/>
          <w:sz w:val="20"/>
        </w:rPr>
        <w:t xml:space="preserve">(Respondent 7, </w:t>
      </w:r>
      <w:r w:rsidR="00991C4A" w:rsidRPr="00AE54EE">
        <w:rPr>
          <w:rFonts w:ascii="Arial" w:hAnsi="Arial" w:cs="Arial"/>
          <w:sz w:val="20"/>
        </w:rPr>
        <w:t>cliënt beschermde woonvorm</w:t>
      </w:r>
      <w:r w:rsidRPr="00AE54EE">
        <w:rPr>
          <w:rFonts w:ascii="Arial" w:hAnsi="Arial" w:cs="Arial"/>
          <w:sz w:val="20"/>
        </w:rPr>
        <w:t>)</w:t>
      </w:r>
      <w:r w:rsidR="00AE54EE">
        <w:rPr>
          <w:rFonts w:ascii="Arial" w:hAnsi="Arial" w:cs="Arial"/>
          <w:sz w:val="20"/>
        </w:rPr>
        <w:t>.</w:t>
      </w:r>
    </w:p>
    <w:p w14:paraId="563CCD79" w14:textId="0D2EE454" w:rsidR="00141742" w:rsidRDefault="00A54A6A" w:rsidP="00442342">
      <w:pPr>
        <w:spacing w:line="360" w:lineRule="auto"/>
        <w:rPr>
          <w:rFonts w:ascii="Arial" w:hAnsi="Arial" w:cs="Arial"/>
          <w:sz w:val="20"/>
        </w:rPr>
      </w:pPr>
      <w:r>
        <w:rPr>
          <w:rFonts w:ascii="Arial" w:hAnsi="Arial" w:cs="Arial"/>
          <w:sz w:val="20"/>
        </w:rPr>
        <w:t xml:space="preserve">Dat </w:t>
      </w:r>
      <w:r w:rsidR="00141742">
        <w:rPr>
          <w:rFonts w:ascii="Arial" w:hAnsi="Arial" w:cs="Arial"/>
          <w:sz w:val="20"/>
        </w:rPr>
        <w:t xml:space="preserve">lijkt een </w:t>
      </w:r>
      <w:r>
        <w:rPr>
          <w:rFonts w:ascii="Arial" w:hAnsi="Arial" w:cs="Arial"/>
          <w:sz w:val="20"/>
        </w:rPr>
        <w:t xml:space="preserve">gewoonte die erin is geslopen bij mensen die langdurig onder zorg vallen. Dit is te koppelen aan het feit dat begeleiders volgens respondenten </w:t>
      </w:r>
      <w:r w:rsidR="000458C4">
        <w:rPr>
          <w:rFonts w:ascii="Arial" w:hAnsi="Arial" w:cs="Arial"/>
          <w:sz w:val="20"/>
        </w:rPr>
        <w:t>te veel</w:t>
      </w:r>
      <w:r>
        <w:rPr>
          <w:rFonts w:ascii="Arial" w:hAnsi="Arial" w:cs="Arial"/>
          <w:sz w:val="20"/>
        </w:rPr>
        <w:t xml:space="preserve"> taken op zich nemen. Cliënten moeten hun kamer netjes bijhouden. Dit betekent dat zij hun spullen op bergen en hun kamer poetsen. Begeleiders geven de optie om het voor een bepaalde dag te doen alvorens zij </w:t>
      </w:r>
      <w:r w:rsidR="00141742">
        <w:rPr>
          <w:rFonts w:ascii="Arial" w:hAnsi="Arial" w:cs="Arial"/>
          <w:sz w:val="20"/>
        </w:rPr>
        <w:t>e</w:t>
      </w:r>
      <w:r>
        <w:rPr>
          <w:rFonts w:ascii="Arial" w:hAnsi="Arial" w:cs="Arial"/>
          <w:sz w:val="20"/>
        </w:rPr>
        <w:t xml:space="preserve">en kamercontrole houden. Blijkt dat cliënten hun kamer niet hebben opgeruimd, dan gaan begeleiders </w:t>
      </w:r>
      <w:r w:rsidR="00141742">
        <w:rPr>
          <w:rFonts w:ascii="Arial" w:hAnsi="Arial" w:cs="Arial"/>
          <w:sz w:val="20"/>
        </w:rPr>
        <w:t xml:space="preserve">zelf </w:t>
      </w:r>
      <w:r>
        <w:rPr>
          <w:rFonts w:ascii="Arial" w:hAnsi="Arial" w:cs="Arial"/>
          <w:sz w:val="20"/>
        </w:rPr>
        <w:t xml:space="preserve">de kamers schoonmaken. Volgens respondent 2 </w:t>
      </w:r>
      <w:r w:rsidR="00AF7780">
        <w:rPr>
          <w:rFonts w:ascii="Arial" w:hAnsi="Arial" w:cs="Arial"/>
          <w:sz w:val="20"/>
          <w:szCs w:val="20"/>
        </w:rPr>
        <w:t>(cliënt, zelfstandig wonen)</w:t>
      </w:r>
      <w:r w:rsidR="00AF7780" w:rsidRPr="00931A79">
        <w:rPr>
          <w:rFonts w:ascii="Arial" w:hAnsi="Arial" w:cs="Arial"/>
          <w:sz w:val="20"/>
          <w:szCs w:val="20"/>
        </w:rPr>
        <w:t xml:space="preserve"> </w:t>
      </w:r>
      <w:r>
        <w:rPr>
          <w:rFonts w:ascii="Arial" w:hAnsi="Arial" w:cs="Arial"/>
          <w:sz w:val="20"/>
        </w:rPr>
        <w:t xml:space="preserve">is dit niet de manier. Cliënten </w:t>
      </w:r>
      <w:r w:rsidR="00141742">
        <w:rPr>
          <w:rFonts w:ascii="Arial" w:hAnsi="Arial" w:cs="Arial"/>
          <w:sz w:val="20"/>
        </w:rPr>
        <w:t>worden lui</w:t>
      </w:r>
      <w:r>
        <w:rPr>
          <w:rFonts w:ascii="Arial" w:hAnsi="Arial" w:cs="Arial"/>
          <w:sz w:val="20"/>
        </w:rPr>
        <w:t xml:space="preserve"> omdat zij weten dat iemand anders hun kamer opruimt. </w:t>
      </w:r>
      <w:r w:rsidR="00344B3B">
        <w:rPr>
          <w:rFonts w:ascii="Arial" w:hAnsi="Arial" w:cs="Arial"/>
          <w:sz w:val="20"/>
        </w:rPr>
        <w:t xml:space="preserve">Hierdoor ontstaat </w:t>
      </w:r>
      <w:r>
        <w:rPr>
          <w:rFonts w:ascii="Arial" w:hAnsi="Arial" w:cs="Arial"/>
          <w:sz w:val="20"/>
        </w:rPr>
        <w:t>gemakzucht</w:t>
      </w:r>
      <w:r w:rsidR="00141742">
        <w:rPr>
          <w:rFonts w:ascii="Arial" w:hAnsi="Arial" w:cs="Arial"/>
          <w:sz w:val="20"/>
        </w:rPr>
        <w:t>.</w:t>
      </w:r>
      <w:r w:rsidR="00344B3B">
        <w:rPr>
          <w:rFonts w:ascii="Arial" w:hAnsi="Arial" w:cs="Arial"/>
          <w:sz w:val="20"/>
        </w:rPr>
        <w:t xml:space="preserve"> </w:t>
      </w:r>
    </w:p>
    <w:p w14:paraId="2EF1C804" w14:textId="0482181B" w:rsidR="00AF7780" w:rsidRPr="0097369B" w:rsidRDefault="00A54A6A" w:rsidP="00442342">
      <w:pPr>
        <w:spacing w:line="360" w:lineRule="auto"/>
        <w:rPr>
          <w:rFonts w:ascii="Arial" w:hAnsi="Arial" w:cs="Arial"/>
          <w:i/>
          <w:sz w:val="20"/>
          <w:szCs w:val="20"/>
        </w:rPr>
      </w:pPr>
      <w:r w:rsidRPr="0097369B">
        <w:rPr>
          <w:rFonts w:ascii="Arial" w:hAnsi="Arial" w:cs="Arial"/>
          <w:sz w:val="20"/>
        </w:rPr>
        <w:t xml:space="preserve">Dit geldt ook voor andere huishoudelijke taken. Uiteindelijk duurt het proces voor de cliënt langer omdat zij niet laten zien zelfredzaam genoeg te zijn om door te stromen naar een zelfstandige woonruimte. </w:t>
      </w:r>
      <w:r w:rsidR="000B101B" w:rsidRPr="0097369B">
        <w:rPr>
          <w:rFonts w:ascii="Arial" w:hAnsi="Arial" w:cs="Arial"/>
          <w:sz w:val="20"/>
        </w:rPr>
        <w:t xml:space="preserve">Dit streeft het doel van gemeenten en zorgorganisaties voorbij. Namelijk, de efficiëntie van hulpverlening en het risico dat de begeleiding niet binnen de marge van het toegekende zorgbudget c.q. de indicatie blijft. </w:t>
      </w:r>
      <w:r w:rsidRPr="0097369B">
        <w:rPr>
          <w:rFonts w:ascii="Arial" w:hAnsi="Arial" w:cs="Arial"/>
          <w:sz w:val="20"/>
        </w:rPr>
        <w:t xml:space="preserve">Je kunt ook zeggen dat zij niet de mogelijkheid krijgen om te laten zien dat </w:t>
      </w:r>
      <w:r w:rsidR="00141742" w:rsidRPr="0097369B">
        <w:rPr>
          <w:rFonts w:ascii="Arial" w:hAnsi="Arial" w:cs="Arial"/>
          <w:sz w:val="20"/>
        </w:rPr>
        <w:t>zij</w:t>
      </w:r>
      <w:r w:rsidRPr="0097369B">
        <w:rPr>
          <w:rFonts w:ascii="Arial" w:hAnsi="Arial" w:cs="Arial"/>
          <w:sz w:val="20"/>
        </w:rPr>
        <w:t xml:space="preserve"> zelfredzaam genoeg zijn </w:t>
      </w:r>
      <w:r w:rsidR="00141742" w:rsidRPr="0097369B">
        <w:rPr>
          <w:rFonts w:ascii="Arial" w:hAnsi="Arial" w:cs="Arial"/>
          <w:sz w:val="20"/>
        </w:rPr>
        <w:t>omdat</w:t>
      </w:r>
      <w:r w:rsidRPr="0097369B">
        <w:rPr>
          <w:rFonts w:ascii="Arial" w:hAnsi="Arial" w:cs="Arial"/>
          <w:sz w:val="20"/>
        </w:rPr>
        <w:t xml:space="preserve"> begeleiders taken van ze overnemen. Deze manier van ondersteuning is dus duidelijk belemmerend voor het proces naar zelfredzaamheid.</w:t>
      </w:r>
    </w:p>
    <w:p w14:paraId="22EDB6DD" w14:textId="37966710" w:rsidR="00F42BBB" w:rsidRDefault="00E50814" w:rsidP="00442342">
      <w:pPr>
        <w:spacing w:line="360" w:lineRule="auto"/>
        <w:rPr>
          <w:rFonts w:ascii="Arial" w:hAnsi="Arial" w:cs="Arial"/>
          <w:b/>
          <w:sz w:val="20"/>
          <w:szCs w:val="20"/>
        </w:rPr>
      </w:pPr>
      <w:r>
        <w:rPr>
          <w:rFonts w:ascii="Arial" w:hAnsi="Arial" w:cs="Arial"/>
          <w:b/>
          <w:sz w:val="20"/>
          <w:szCs w:val="20"/>
        </w:rPr>
        <w:t xml:space="preserve">De </w:t>
      </w:r>
      <w:r w:rsidR="000458C4">
        <w:rPr>
          <w:rFonts w:ascii="Arial" w:hAnsi="Arial" w:cs="Arial"/>
          <w:b/>
          <w:sz w:val="20"/>
          <w:szCs w:val="20"/>
        </w:rPr>
        <w:t>context</w:t>
      </w:r>
      <w:r w:rsidR="00FB357F">
        <w:rPr>
          <w:rFonts w:ascii="Arial" w:hAnsi="Arial" w:cs="Arial"/>
          <w:b/>
          <w:sz w:val="20"/>
          <w:szCs w:val="20"/>
        </w:rPr>
        <w:t xml:space="preserve"> </w:t>
      </w:r>
      <w:r w:rsidR="000458C4">
        <w:rPr>
          <w:rFonts w:ascii="Arial" w:hAnsi="Arial" w:cs="Arial"/>
          <w:b/>
          <w:sz w:val="20"/>
          <w:szCs w:val="20"/>
        </w:rPr>
        <w:t>/</w:t>
      </w:r>
      <w:r>
        <w:rPr>
          <w:rFonts w:ascii="Arial" w:hAnsi="Arial" w:cs="Arial"/>
          <w:b/>
          <w:sz w:val="20"/>
          <w:szCs w:val="20"/>
        </w:rPr>
        <w:t xml:space="preserve"> leefsituatie van cliënten in een bepaalde woonvorm</w:t>
      </w:r>
    </w:p>
    <w:p w14:paraId="284AE915" w14:textId="22409701" w:rsidR="00141742" w:rsidRDefault="00E50814" w:rsidP="00442342">
      <w:pPr>
        <w:spacing w:line="360" w:lineRule="auto"/>
        <w:rPr>
          <w:rFonts w:ascii="Arial" w:hAnsi="Arial" w:cs="Arial"/>
          <w:sz w:val="20"/>
          <w:szCs w:val="20"/>
        </w:rPr>
      </w:pPr>
      <w:r>
        <w:rPr>
          <w:rFonts w:ascii="Arial" w:hAnsi="Arial" w:cs="Arial"/>
          <w:sz w:val="20"/>
          <w:szCs w:val="20"/>
        </w:rPr>
        <w:t xml:space="preserve">Je hoort van zowel cliënten als begeleiders terug dat de woonomgeving een sterke invloed heeft op het proces naar zelfredzaamheid. Dit kan zowel bevorderend als belemmerend zijn. </w:t>
      </w:r>
    </w:p>
    <w:p w14:paraId="3A457619" w14:textId="5E240E71" w:rsidR="00E50814" w:rsidRPr="00AF7780" w:rsidRDefault="00E50814" w:rsidP="00442342">
      <w:pPr>
        <w:spacing w:line="360" w:lineRule="auto"/>
        <w:rPr>
          <w:rFonts w:ascii="Arial" w:hAnsi="Arial" w:cs="Arial"/>
          <w:i/>
          <w:sz w:val="20"/>
          <w:szCs w:val="20"/>
        </w:rPr>
      </w:pPr>
      <w:r>
        <w:rPr>
          <w:rFonts w:ascii="Arial" w:hAnsi="Arial" w:cs="Arial"/>
          <w:sz w:val="20"/>
          <w:szCs w:val="20"/>
        </w:rPr>
        <w:t>De belemmerende factoren zijn vaak invloeden vanuit medebewoners. Er zouden medebewoners zijn die een slechte invloed hebben, bijvoorbeeld op het gebied van middelengebruik. Respondent 7 geeft aan dat er medebewoners zijn die drugs aanbieden terwijl Respondent 7 een verslaving problematiek heeft waarvan hij af probeert te komen.</w:t>
      </w:r>
    </w:p>
    <w:p w14:paraId="4A81CEA2" w14:textId="7C0B3EDF" w:rsidR="00E50814" w:rsidRPr="00E50814" w:rsidRDefault="00E50814" w:rsidP="00E50814">
      <w:pPr>
        <w:spacing w:line="360" w:lineRule="auto"/>
        <w:ind w:left="360"/>
        <w:rPr>
          <w:rFonts w:ascii="Arial" w:hAnsi="Arial" w:cs="Arial"/>
          <w:i/>
          <w:sz w:val="20"/>
          <w:szCs w:val="20"/>
        </w:rPr>
      </w:pPr>
      <w:r w:rsidRPr="00E50814">
        <w:rPr>
          <w:rFonts w:ascii="Arial" w:hAnsi="Arial" w:cs="Arial"/>
          <w:i/>
          <w:sz w:val="20"/>
          <w:szCs w:val="20"/>
        </w:rPr>
        <w:t>‘’</w:t>
      </w:r>
      <w:r w:rsidRPr="00E50814">
        <w:rPr>
          <w:rFonts w:ascii="Arial" w:hAnsi="Arial" w:cs="Arial"/>
          <w:i/>
          <w:sz w:val="20"/>
        </w:rPr>
        <w:t xml:space="preserve"> </w:t>
      </w:r>
      <w:r w:rsidR="000458C4" w:rsidRPr="00E50814">
        <w:rPr>
          <w:rFonts w:ascii="Arial" w:hAnsi="Arial" w:cs="Arial"/>
          <w:i/>
          <w:sz w:val="20"/>
        </w:rPr>
        <w:t>Sommige hebben</w:t>
      </w:r>
      <w:r w:rsidRPr="00E50814">
        <w:rPr>
          <w:rFonts w:ascii="Arial" w:hAnsi="Arial" w:cs="Arial"/>
          <w:i/>
          <w:sz w:val="20"/>
        </w:rPr>
        <w:t xml:space="preserve"> de neiging om je drugs aan te bieden of op te dringen… Mijn ervaring is inmiddels wie dat zijn, die vermijd ik gewoon zoveel mogelijk.’’</w:t>
      </w:r>
      <w:r>
        <w:rPr>
          <w:rFonts w:ascii="Arial" w:hAnsi="Arial" w:cs="Arial"/>
          <w:i/>
          <w:sz w:val="20"/>
        </w:rPr>
        <w:t xml:space="preserve"> </w:t>
      </w:r>
      <w:r w:rsidRPr="00AE54EE">
        <w:rPr>
          <w:rFonts w:ascii="Arial" w:hAnsi="Arial" w:cs="Arial"/>
          <w:sz w:val="20"/>
        </w:rPr>
        <w:t>(Respondent 7</w:t>
      </w:r>
      <w:r w:rsidR="00991C4A" w:rsidRPr="00AE54EE">
        <w:rPr>
          <w:rFonts w:ascii="Arial" w:hAnsi="Arial" w:cs="Arial"/>
          <w:sz w:val="20"/>
        </w:rPr>
        <w:t>, cliënt beschermde woonvorm</w:t>
      </w:r>
      <w:r w:rsidRPr="00AE54EE">
        <w:rPr>
          <w:rFonts w:ascii="Arial" w:hAnsi="Arial" w:cs="Arial"/>
          <w:sz w:val="20"/>
        </w:rPr>
        <w:t>)</w:t>
      </w:r>
      <w:r w:rsidR="00AE54EE" w:rsidRPr="00AE54EE">
        <w:rPr>
          <w:rFonts w:ascii="Arial" w:hAnsi="Arial" w:cs="Arial"/>
          <w:sz w:val="20"/>
        </w:rPr>
        <w:t>.</w:t>
      </w:r>
    </w:p>
    <w:p w14:paraId="60ECF491" w14:textId="0E9CA124" w:rsidR="00481838" w:rsidRDefault="00CC40EA" w:rsidP="003B0135">
      <w:pPr>
        <w:spacing w:line="360" w:lineRule="auto"/>
        <w:rPr>
          <w:rFonts w:ascii="Arial" w:hAnsi="Arial" w:cs="Arial"/>
          <w:sz w:val="20"/>
          <w:szCs w:val="20"/>
        </w:rPr>
      </w:pPr>
      <w:r>
        <w:rPr>
          <w:rFonts w:ascii="Arial" w:hAnsi="Arial" w:cs="Arial"/>
          <w:sz w:val="20"/>
          <w:szCs w:val="20"/>
        </w:rPr>
        <w:lastRenderedPageBreak/>
        <w:t>De beïnvloeding van cliënten door medebewoners word</w:t>
      </w:r>
      <w:r w:rsidR="00141742">
        <w:rPr>
          <w:rFonts w:ascii="Arial" w:hAnsi="Arial" w:cs="Arial"/>
          <w:sz w:val="20"/>
          <w:szCs w:val="20"/>
        </w:rPr>
        <w:t>t</w:t>
      </w:r>
      <w:r>
        <w:rPr>
          <w:rFonts w:ascii="Arial" w:hAnsi="Arial" w:cs="Arial"/>
          <w:sz w:val="20"/>
          <w:szCs w:val="20"/>
        </w:rPr>
        <w:t xml:space="preserve"> door verschillende respondenten genoemd. </w:t>
      </w:r>
      <w:r w:rsidR="00141742">
        <w:rPr>
          <w:rFonts w:ascii="Arial" w:hAnsi="Arial" w:cs="Arial"/>
          <w:sz w:val="20"/>
          <w:szCs w:val="20"/>
        </w:rPr>
        <w:t>E</w:t>
      </w:r>
      <w:r>
        <w:rPr>
          <w:rFonts w:ascii="Arial" w:hAnsi="Arial" w:cs="Arial"/>
          <w:sz w:val="20"/>
          <w:szCs w:val="20"/>
        </w:rPr>
        <w:t xml:space="preserve">r </w:t>
      </w:r>
      <w:r w:rsidR="00141742">
        <w:rPr>
          <w:rFonts w:ascii="Arial" w:hAnsi="Arial" w:cs="Arial"/>
          <w:sz w:val="20"/>
          <w:szCs w:val="20"/>
        </w:rPr>
        <w:t xml:space="preserve">is </w:t>
      </w:r>
      <w:r>
        <w:rPr>
          <w:rFonts w:ascii="Arial" w:hAnsi="Arial" w:cs="Arial"/>
          <w:sz w:val="20"/>
          <w:szCs w:val="20"/>
        </w:rPr>
        <w:t xml:space="preserve">gevraagd wat begeleiders van </w:t>
      </w:r>
      <w:r w:rsidR="00141742">
        <w:rPr>
          <w:rFonts w:ascii="Arial" w:hAnsi="Arial" w:cs="Arial"/>
          <w:sz w:val="20"/>
          <w:szCs w:val="20"/>
        </w:rPr>
        <w:t>o</w:t>
      </w:r>
      <w:r>
        <w:rPr>
          <w:rFonts w:ascii="Arial" w:hAnsi="Arial" w:cs="Arial"/>
          <w:sz w:val="20"/>
          <w:szCs w:val="20"/>
        </w:rPr>
        <w:t xml:space="preserve">rganisatie X </w:t>
      </w:r>
      <w:r w:rsidR="00141742">
        <w:rPr>
          <w:rFonts w:ascii="Arial" w:hAnsi="Arial" w:cs="Arial"/>
          <w:sz w:val="20"/>
          <w:szCs w:val="20"/>
        </w:rPr>
        <w:t>hieraan kunnen bijdragen</w:t>
      </w:r>
      <w:r>
        <w:rPr>
          <w:rFonts w:ascii="Arial" w:hAnsi="Arial" w:cs="Arial"/>
          <w:sz w:val="20"/>
          <w:szCs w:val="20"/>
        </w:rPr>
        <w:t xml:space="preserve"> om dit te verminderen. Dan wordt genoemd </w:t>
      </w:r>
      <w:r w:rsidR="00141742">
        <w:rPr>
          <w:rFonts w:ascii="Arial" w:hAnsi="Arial" w:cs="Arial"/>
          <w:sz w:val="20"/>
          <w:szCs w:val="20"/>
        </w:rPr>
        <w:t xml:space="preserve">het opleggen van </w:t>
      </w:r>
      <w:r>
        <w:rPr>
          <w:rFonts w:ascii="Arial" w:hAnsi="Arial" w:cs="Arial"/>
          <w:sz w:val="20"/>
          <w:szCs w:val="20"/>
        </w:rPr>
        <w:t>een contactverbod in het gebouw. Dit kunnen begeleiders echter niet altijd monitoren omdat</w:t>
      </w:r>
      <w:r w:rsidR="00141742">
        <w:rPr>
          <w:rFonts w:ascii="Arial" w:hAnsi="Arial" w:cs="Arial"/>
          <w:sz w:val="20"/>
          <w:szCs w:val="20"/>
        </w:rPr>
        <w:t xml:space="preserve"> bijvoorbeeld</w:t>
      </w:r>
      <w:r>
        <w:rPr>
          <w:rFonts w:ascii="Arial" w:hAnsi="Arial" w:cs="Arial"/>
          <w:sz w:val="20"/>
          <w:szCs w:val="20"/>
        </w:rPr>
        <w:t xml:space="preserve"> niet in elke ruimte camer</w:t>
      </w:r>
      <w:r w:rsidR="00141742">
        <w:rPr>
          <w:rFonts w:ascii="Arial" w:hAnsi="Arial" w:cs="Arial"/>
          <w:sz w:val="20"/>
          <w:szCs w:val="20"/>
        </w:rPr>
        <w:t>atoezicht is</w:t>
      </w:r>
      <w:r>
        <w:rPr>
          <w:rFonts w:ascii="Arial" w:hAnsi="Arial" w:cs="Arial"/>
          <w:sz w:val="20"/>
          <w:szCs w:val="20"/>
        </w:rPr>
        <w:t xml:space="preserve">. Cliënten in de beschermde woonvorm zijn vaak kwetsbaar en ook makkelijk te beïnvloeden. Dit is een ernstig belemmerende factor in het proces naar zelfredzaamheid voor de cliënten in </w:t>
      </w:r>
      <w:r w:rsidR="00141742">
        <w:rPr>
          <w:rFonts w:ascii="Arial" w:hAnsi="Arial" w:cs="Arial"/>
          <w:sz w:val="20"/>
          <w:szCs w:val="20"/>
        </w:rPr>
        <w:t>o</w:t>
      </w:r>
      <w:r>
        <w:rPr>
          <w:rFonts w:ascii="Arial" w:hAnsi="Arial" w:cs="Arial"/>
          <w:sz w:val="20"/>
          <w:szCs w:val="20"/>
        </w:rPr>
        <w:t>rganisatie X.</w:t>
      </w:r>
    </w:p>
    <w:p w14:paraId="14B02306" w14:textId="77777777" w:rsidR="00141742" w:rsidRPr="006B540C" w:rsidRDefault="00141742" w:rsidP="003B0135">
      <w:pPr>
        <w:spacing w:line="360" w:lineRule="auto"/>
        <w:rPr>
          <w:rFonts w:ascii="Arial" w:hAnsi="Arial" w:cs="Arial"/>
          <w:sz w:val="20"/>
          <w:szCs w:val="20"/>
        </w:rPr>
      </w:pPr>
    </w:p>
    <w:p w14:paraId="01E760A6" w14:textId="01D06FBC" w:rsidR="00481838" w:rsidRPr="00D24007" w:rsidRDefault="00481838" w:rsidP="00F42BBB">
      <w:pPr>
        <w:pStyle w:val="Kop2"/>
      </w:pPr>
      <w:bookmarkStart w:id="34" w:name="_Toc517272603"/>
      <w:r w:rsidRPr="00D24007">
        <w:t>4.4</w:t>
      </w:r>
      <w:r w:rsidR="00F020FA" w:rsidRPr="00D24007">
        <w:t xml:space="preserve"> Deelvraag 4</w:t>
      </w:r>
      <w:bookmarkEnd w:id="34"/>
    </w:p>
    <w:p w14:paraId="4EC651CC" w14:textId="293CD428" w:rsidR="00F020FA" w:rsidRPr="006B540C" w:rsidRDefault="00F020FA" w:rsidP="006B540C">
      <w:pPr>
        <w:spacing w:line="360" w:lineRule="auto"/>
        <w:rPr>
          <w:rFonts w:ascii="Arial" w:hAnsi="Arial" w:cs="Arial"/>
          <w:sz w:val="20"/>
          <w:szCs w:val="20"/>
        </w:rPr>
      </w:pPr>
    </w:p>
    <w:p w14:paraId="37732675" w14:textId="1A66E3FC" w:rsidR="00A54A6A" w:rsidRPr="00141742" w:rsidRDefault="00F020FA" w:rsidP="006B540C">
      <w:pPr>
        <w:spacing w:line="360" w:lineRule="auto"/>
        <w:rPr>
          <w:rFonts w:ascii="Arial" w:hAnsi="Arial" w:cs="Arial"/>
          <w:b/>
          <w:sz w:val="20"/>
          <w:szCs w:val="20"/>
        </w:rPr>
      </w:pPr>
      <w:r w:rsidRPr="00141742">
        <w:rPr>
          <w:rFonts w:ascii="Arial" w:hAnsi="Arial" w:cs="Arial"/>
          <w:b/>
          <w:sz w:val="20"/>
          <w:szCs w:val="20"/>
        </w:rPr>
        <w:t xml:space="preserve">Wat </w:t>
      </w:r>
      <w:r w:rsidR="00405A5A" w:rsidRPr="00141742">
        <w:rPr>
          <w:rFonts w:ascii="Arial" w:hAnsi="Arial" w:cs="Arial"/>
          <w:b/>
          <w:sz w:val="20"/>
          <w:szCs w:val="20"/>
        </w:rPr>
        <w:t xml:space="preserve">is volgens betrokkenen </w:t>
      </w:r>
      <w:r w:rsidRPr="00141742">
        <w:rPr>
          <w:rFonts w:ascii="Arial" w:hAnsi="Arial" w:cs="Arial"/>
          <w:b/>
          <w:sz w:val="20"/>
          <w:szCs w:val="20"/>
        </w:rPr>
        <w:t>het belang van een zelfstandig bestaan?</w:t>
      </w:r>
    </w:p>
    <w:p w14:paraId="3EEE77E4" w14:textId="023D422D" w:rsidR="00A54A6A" w:rsidRDefault="00A54A6A" w:rsidP="006B540C">
      <w:pPr>
        <w:spacing w:line="360" w:lineRule="auto"/>
        <w:rPr>
          <w:rFonts w:ascii="Arial" w:hAnsi="Arial" w:cs="Arial"/>
          <w:sz w:val="20"/>
          <w:szCs w:val="20"/>
        </w:rPr>
      </w:pPr>
      <w:r>
        <w:rPr>
          <w:rFonts w:ascii="Arial" w:hAnsi="Arial" w:cs="Arial"/>
          <w:sz w:val="20"/>
          <w:szCs w:val="20"/>
        </w:rPr>
        <w:t xml:space="preserve">Uit onderzoek blijkt dat het belang van een zelfredzaam bestaan </w:t>
      </w:r>
      <w:r w:rsidR="00141742">
        <w:rPr>
          <w:rFonts w:ascii="Arial" w:hAnsi="Arial" w:cs="Arial"/>
          <w:sz w:val="20"/>
          <w:szCs w:val="20"/>
        </w:rPr>
        <w:t>d</w:t>
      </w:r>
      <w:r>
        <w:rPr>
          <w:rFonts w:ascii="Arial" w:hAnsi="Arial" w:cs="Arial"/>
          <w:sz w:val="20"/>
          <w:szCs w:val="20"/>
        </w:rPr>
        <w:t xml:space="preserve">oor respondenten erg verschillend wordt beschreven. Over het algemeen genomen hoor je van cliënten terug dat </w:t>
      </w:r>
      <w:r w:rsidR="00AB092D">
        <w:rPr>
          <w:rFonts w:ascii="Arial" w:hAnsi="Arial" w:cs="Arial"/>
          <w:sz w:val="20"/>
          <w:szCs w:val="20"/>
        </w:rPr>
        <w:t>het belangrijk voor ze is om zelfstandig te kunnen wonen</w:t>
      </w:r>
      <w:r w:rsidR="00141742">
        <w:rPr>
          <w:rFonts w:ascii="Arial" w:hAnsi="Arial" w:cs="Arial"/>
          <w:sz w:val="20"/>
          <w:szCs w:val="20"/>
        </w:rPr>
        <w:t>. C</w:t>
      </w:r>
      <w:r w:rsidR="00AB092D">
        <w:rPr>
          <w:rFonts w:ascii="Arial" w:hAnsi="Arial" w:cs="Arial"/>
          <w:sz w:val="20"/>
          <w:szCs w:val="20"/>
        </w:rPr>
        <w:t>liënten uit de beschermde woonvorm geven aan dat het voor hen niet erg is om zelfstandig te wonen maar nog wel begeleiding</w:t>
      </w:r>
      <w:r w:rsidR="00141742">
        <w:rPr>
          <w:rFonts w:ascii="Arial" w:hAnsi="Arial" w:cs="Arial"/>
          <w:sz w:val="20"/>
          <w:szCs w:val="20"/>
        </w:rPr>
        <w:t xml:space="preserve"> willen</w:t>
      </w:r>
      <w:r w:rsidR="00AB092D">
        <w:rPr>
          <w:rFonts w:ascii="Arial" w:hAnsi="Arial" w:cs="Arial"/>
          <w:sz w:val="20"/>
          <w:szCs w:val="20"/>
        </w:rPr>
        <w:t xml:space="preserve"> ontvangen.</w:t>
      </w:r>
    </w:p>
    <w:p w14:paraId="715A5F94" w14:textId="3F6BD8E1" w:rsidR="00A54A6A" w:rsidRDefault="00AB092D" w:rsidP="00AB092D">
      <w:pPr>
        <w:spacing w:line="360" w:lineRule="auto"/>
        <w:ind w:left="360"/>
        <w:rPr>
          <w:rFonts w:ascii="Arial" w:hAnsi="Arial" w:cs="Arial"/>
          <w:i/>
          <w:color w:val="FF0000"/>
          <w:sz w:val="20"/>
          <w:szCs w:val="20"/>
        </w:rPr>
      </w:pPr>
      <w:r w:rsidRPr="00AB092D">
        <w:rPr>
          <w:rFonts w:ascii="Arial" w:hAnsi="Arial" w:cs="Arial"/>
          <w:i/>
          <w:sz w:val="20"/>
          <w:szCs w:val="20"/>
        </w:rPr>
        <w:t>‘’Het is belangrijk want iedereen wil uiteindelijk op zichzelf wonen en zichzelf kunnen redden. Maar als je daar af en toe hulp bij nodig hebt dan is dat maar zo…’’</w:t>
      </w:r>
      <w:r>
        <w:rPr>
          <w:rFonts w:ascii="Arial" w:hAnsi="Arial" w:cs="Arial"/>
          <w:i/>
          <w:sz w:val="20"/>
          <w:szCs w:val="20"/>
        </w:rPr>
        <w:t xml:space="preserve"> </w:t>
      </w:r>
      <w:r w:rsidRPr="00AE54EE">
        <w:rPr>
          <w:rFonts w:ascii="Arial" w:hAnsi="Arial" w:cs="Arial"/>
          <w:sz w:val="20"/>
          <w:szCs w:val="20"/>
        </w:rPr>
        <w:t>(Respondent 4</w:t>
      </w:r>
      <w:r w:rsidR="00991C4A" w:rsidRPr="00AE54EE">
        <w:rPr>
          <w:rFonts w:ascii="Arial" w:hAnsi="Arial" w:cs="Arial"/>
          <w:sz w:val="20"/>
          <w:szCs w:val="20"/>
        </w:rPr>
        <w:t>, cliënt</w:t>
      </w:r>
      <w:r w:rsidR="00B45EDD" w:rsidRPr="00AE54EE">
        <w:rPr>
          <w:rFonts w:ascii="Arial" w:hAnsi="Arial" w:cs="Arial"/>
          <w:sz w:val="20"/>
          <w:szCs w:val="20"/>
        </w:rPr>
        <w:t xml:space="preserve"> </w:t>
      </w:r>
      <w:r w:rsidR="00AF7780">
        <w:rPr>
          <w:rFonts w:ascii="Arial" w:hAnsi="Arial" w:cs="Arial"/>
          <w:sz w:val="20"/>
          <w:szCs w:val="20"/>
        </w:rPr>
        <w:t>beschermde</w:t>
      </w:r>
      <w:r w:rsidR="00991C4A" w:rsidRPr="00AE54EE">
        <w:rPr>
          <w:rFonts w:ascii="Arial" w:hAnsi="Arial" w:cs="Arial"/>
          <w:sz w:val="20"/>
          <w:szCs w:val="20"/>
        </w:rPr>
        <w:t xml:space="preserve"> woonvorm</w:t>
      </w:r>
      <w:r w:rsidRPr="00AE54EE">
        <w:rPr>
          <w:rFonts w:ascii="Arial" w:hAnsi="Arial" w:cs="Arial"/>
          <w:sz w:val="20"/>
          <w:szCs w:val="20"/>
        </w:rPr>
        <w:t>)</w:t>
      </w:r>
      <w:r w:rsidR="00AE54EE" w:rsidRPr="00AE54EE">
        <w:rPr>
          <w:rFonts w:ascii="Arial" w:hAnsi="Arial" w:cs="Arial"/>
          <w:sz w:val="20"/>
          <w:szCs w:val="20"/>
        </w:rPr>
        <w:t>.</w:t>
      </w:r>
    </w:p>
    <w:p w14:paraId="511DE604" w14:textId="2584B56B" w:rsidR="00852DA0" w:rsidRDefault="00852DA0" w:rsidP="00AB092D">
      <w:pPr>
        <w:spacing w:line="360" w:lineRule="auto"/>
        <w:rPr>
          <w:rFonts w:ascii="Arial" w:hAnsi="Arial" w:cs="Arial"/>
          <w:sz w:val="20"/>
          <w:szCs w:val="20"/>
        </w:rPr>
      </w:pPr>
      <w:r>
        <w:rPr>
          <w:rFonts w:ascii="Arial" w:hAnsi="Arial" w:cs="Arial"/>
          <w:sz w:val="20"/>
          <w:szCs w:val="20"/>
        </w:rPr>
        <w:t xml:space="preserve">Deze </w:t>
      </w:r>
      <w:r w:rsidR="00141742">
        <w:rPr>
          <w:rFonts w:ascii="Arial" w:hAnsi="Arial" w:cs="Arial"/>
          <w:sz w:val="20"/>
          <w:szCs w:val="20"/>
        </w:rPr>
        <w:t>groep respondenten</w:t>
      </w:r>
      <w:r>
        <w:rPr>
          <w:rFonts w:ascii="Arial" w:hAnsi="Arial" w:cs="Arial"/>
          <w:sz w:val="20"/>
          <w:szCs w:val="20"/>
        </w:rPr>
        <w:t xml:space="preserve"> willen nog enige begeleiding ontvangen en begrijpen dat zij nog niet helemaal klaar zijn voor een zelfredzaam bestaan. Daarbij is ook de vraag gesteld wat zij nog nodig hebben om wel zelfstandig te kunnen wonen</w:t>
      </w:r>
      <w:r w:rsidR="00141742">
        <w:rPr>
          <w:rFonts w:ascii="Arial" w:hAnsi="Arial" w:cs="Arial"/>
          <w:sz w:val="20"/>
          <w:szCs w:val="20"/>
        </w:rPr>
        <w:t>?</w:t>
      </w:r>
      <w:r>
        <w:rPr>
          <w:rFonts w:ascii="Arial" w:hAnsi="Arial" w:cs="Arial"/>
          <w:sz w:val="20"/>
          <w:szCs w:val="20"/>
        </w:rPr>
        <w:t xml:space="preserve"> Daarop antwoorden de respondenten vooral met </w:t>
      </w:r>
      <w:r w:rsidR="00CC5FB6">
        <w:rPr>
          <w:rFonts w:ascii="Arial" w:hAnsi="Arial" w:cs="Arial"/>
          <w:sz w:val="20"/>
          <w:szCs w:val="20"/>
        </w:rPr>
        <w:t>levensdomeinen uit de zelfredzaamheids-matrix waar</w:t>
      </w:r>
      <w:r w:rsidR="00141742">
        <w:rPr>
          <w:rFonts w:ascii="Arial" w:hAnsi="Arial" w:cs="Arial"/>
          <w:sz w:val="20"/>
          <w:szCs w:val="20"/>
        </w:rPr>
        <w:t>aan</w:t>
      </w:r>
      <w:r w:rsidR="00CC5FB6">
        <w:rPr>
          <w:rFonts w:ascii="Arial" w:hAnsi="Arial" w:cs="Arial"/>
          <w:sz w:val="20"/>
          <w:szCs w:val="20"/>
        </w:rPr>
        <w:t xml:space="preserve"> zij </w:t>
      </w:r>
      <w:r w:rsidR="00141742">
        <w:rPr>
          <w:rFonts w:ascii="Arial" w:hAnsi="Arial" w:cs="Arial"/>
          <w:sz w:val="20"/>
          <w:szCs w:val="20"/>
        </w:rPr>
        <w:t>behoefte hebben</w:t>
      </w:r>
      <w:r w:rsidR="00CC5FB6">
        <w:rPr>
          <w:rFonts w:ascii="Arial" w:hAnsi="Arial" w:cs="Arial"/>
          <w:sz w:val="20"/>
          <w:szCs w:val="20"/>
        </w:rPr>
        <w:t>.</w:t>
      </w:r>
    </w:p>
    <w:p w14:paraId="3243DD9D" w14:textId="073D7E8E" w:rsidR="00AB092D" w:rsidRDefault="00AB092D" w:rsidP="00AB092D">
      <w:pPr>
        <w:spacing w:line="360" w:lineRule="auto"/>
        <w:rPr>
          <w:rFonts w:ascii="Arial" w:hAnsi="Arial" w:cs="Arial"/>
          <w:sz w:val="20"/>
          <w:szCs w:val="20"/>
        </w:rPr>
      </w:pPr>
      <w:r>
        <w:rPr>
          <w:rFonts w:ascii="Arial" w:hAnsi="Arial" w:cs="Arial"/>
          <w:sz w:val="20"/>
          <w:szCs w:val="20"/>
        </w:rPr>
        <w:t xml:space="preserve">Wat is het belang van een zelfredzaam bestaan, </w:t>
      </w:r>
      <w:r w:rsidR="00141742">
        <w:rPr>
          <w:rFonts w:ascii="Arial" w:hAnsi="Arial" w:cs="Arial"/>
          <w:sz w:val="20"/>
          <w:szCs w:val="20"/>
        </w:rPr>
        <w:t xml:space="preserve">en </w:t>
      </w:r>
      <w:r>
        <w:rPr>
          <w:rFonts w:ascii="Arial" w:hAnsi="Arial" w:cs="Arial"/>
          <w:sz w:val="20"/>
          <w:szCs w:val="20"/>
        </w:rPr>
        <w:t xml:space="preserve">vind je dat belangrijk? </w:t>
      </w:r>
    </w:p>
    <w:p w14:paraId="149A8F34" w14:textId="5B7FE6C6" w:rsidR="00AB092D" w:rsidRDefault="00AB092D" w:rsidP="00AB092D">
      <w:pPr>
        <w:spacing w:line="360" w:lineRule="auto"/>
        <w:ind w:left="360"/>
        <w:rPr>
          <w:rFonts w:ascii="Arial" w:hAnsi="Arial" w:cs="Arial"/>
          <w:i/>
          <w:sz w:val="20"/>
          <w:szCs w:val="20"/>
        </w:rPr>
      </w:pPr>
      <w:r w:rsidRPr="00AB092D">
        <w:rPr>
          <w:rFonts w:ascii="Arial" w:hAnsi="Arial" w:cs="Arial"/>
          <w:i/>
          <w:sz w:val="20"/>
          <w:szCs w:val="20"/>
        </w:rPr>
        <w:t>‘’Ja want het is niet altijd prettig om mensen om je heen te hebben die dingen voor je moeten doen. Je wilt het natuurlijk wel zelf kunnen.’’</w:t>
      </w:r>
      <w:r>
        <w:rPr>
          <w:rFonts w:ascii="Arial" w:hAnsi="Arial" w:cs="Arial"/>
          <w:i/>
          <w:sz w:val="20"/>
          <w:szCs w:val="20"/>
        </w:rPr>
        <w:t xml:space="preserve"> </w:t>
      </w:r>
      <w:r w:rsidRPr="00AE54EE">
        <w:rPr>
          <w:rFonts w:ascii="Arial" w:hAnsi="Arial" w:cs="Arial"/>
          <w:sz w:val="20"/>
          <w:szCs w:val="20"/>
        </w:rPr>
        <w:t>(Respondent 9</w:t>
      </w:r>
      <w:r w:rsidR="00B45EDD" w:rsidRPr="00AE54EE">
        <w:rPr>
          <w:rFonts w:ascii="Arial" w:hAnsi="Arial" w:cs="Arial"/>
          <w:sz w:val="20"/>
          <w:szCs w:val="20"/>
        </w:rPr>
        <w:t xml:space="preserve">, begeleider </w:t>
      </w:r>
      <w:r w:rsidR="00AF7780">
        <w:rPr>
          <w:rFonts w:ascii="Arial" w:hAnsi="Arial" w:cs="Arial"/>
          <w:sz w:val="20"/>
          <w:szCs w:val="20"/>
        </w:rPr>
        <w:t>zelfstandig wonen</w:t>
      </w:r>
      <w:r w:rsidRPr="00AE54EE">
        <w:rPr>
          <w:rFonts w:ascii="Arial" w:hAnsi="Arial" w:cs="Arial"/>
          <w:sz w:val="20"/>
          <w:szCs w:val="20"/>
        </w:rPr>
        <w:t>)</w:t>
      </w:r>
      <w:r w:rsidR="00AE54EE" w:rsidRPr="00AE54EE">
        <w:rPr>
          <w:rFonts w:ascii="Arial" w:hAnsi="Arial" w:cs="Arial"/>
          <w:sz w:val="20"/>
          <w:szCs w:val="20"/>
        </w:rPr>
        <w:t>.</w:t>
      </w:r>
    </w:p>
    <w:p w14:paraId="3FABCCB3" w14:textId="4D331906" w:rsidR="00AB092D" w:rsidRDefault="00AB092D" w:rsidP="00AB092D">
      <w:pPr>
        <w:spacing w:line="360" w:lineRule="auto"/>
        <w:ind w:left="360"/>
        <w:rPr>
          <w:rFonts w:ascii="Arial" w:hAnsi="Arial" w:cs="Arial"/>
          <w:i/>
          <w:color w:val="FF0000"/>
          <w:sz w:val="20"/>
        </w:rPr>
      </w:pPr>
      <w:r w:rsidRPr="00AB092D">
        <w:rPr>
          <w:rFonts w:ascii="Arial" w:hAnsi="Arial" w:cs="Arial"/>
          <w:i/>
          <w:sz w:val="20"/>
        </w:rPr>
        <w:t>‘’Ja ik wil gewoon op mezelf dat vind ik prettig. Want wie wil nou niet een plekje voor jezelf snapje…</w:t>
      </w:r>
      <w:r>
        <w:rPr>
          <w:rFonts w:ascii="Arial" w:hAnsi="Arial" w:cs="Arial"/>
          <w:i/>
          <w:sz w:val="20"/>
        </w:rPr>
        <w:t xml:space="preserve">’’ </w:t>
      </w:r>
      <w:r w:rsidRPr="00AE54EE">
        <w:rPr>
          <w:rFonts w:ascii="Arial" w:hAnsi="Arial" w:cs="Arial"/>
          <w:sz w:val="20"/>
        </w:rPr>
        <w:t>(Respondent 6</w:t>
      </w:r>
      <w:r w:rsidR="00B45EDD" w:rsidRPr="00AE54EE">
        <w:rPr>
          <w:rFonts w:ascii="Arial" w:hAnsi="Arial" w:cs="Arial"/>
          <w:sz w:val="20"/>
        </w:rPr>
        <w:t xml:space="preserve">, cliënt </w:t>
      </w:r>
      <w:r w:rsidR="00AF7780">
        <w:rPr>
          <w:rFonts w:ascii="Arial" w:hAnsi="Arial" w:cs="Arial"/>
          <w:sz w:val="20"/>
        </w:rPr>
        <w:t>geclusterd wonen</w:t>
      </w:r>
      <w:r w:rsidRPr="00AE54EE">
        <w:rPr>
          <w:rFonts w:ascii="Arial" w:hAnsi="Arial" w:cs="Arial"/>
          <w:sz w:val="20"/>
        </w:rPr>
        <w:t>)</w:t>
      </w:r>
      <w:r w:rsidR="00AE54EE" w:rsidRPr="00AE54EE">
        <w:rPr>
          <w:rFonts w:ascii="Arial" w:hAnsi="Arial" w:cs="Arial"/>
          <w:sz w:val="20"/>
        </w:rPr>
        <w:t>.</w:t>
      </w:r>
    </w:p>
    <w:p w14:paraId="270F9A53" w14:textId="77777777" w:rsidR="00141742" w:rsidRDefault="00EE7FD3" w:rsidP="006B540C">
      <w:pPr>
        <w:spacing w:line="360" w:lineRule="auto"/>
        <w:rPr>
          <w:rFonts w:ascii="Arial" w:hAnsi="Arial" w:cs="Arial"/>
          <w:sz w:val="20"/>
        </w:rPr>
      </w:pPr>
      <w:r>
        <w:rPr>
          <w:rFonts w:ascii="Arial" w:hAnsi="Arial" w:cs="Arial"/>
          <w:sz w:val="20"/>
        </w:rPr>
        <w:t>Deze uitspraken zijn te koppelen aan</w:t>
      </w:r>
      <w:r w:rsidR="00141742">
        <w:rPr>
          <w:rFonts w:ascii="Arial" w:hAnsi="Arial" w:cs="Arial"/>
          <w:sz w:val="20"/>
        </w:rPr>
        <w:t xml:space="preserve"> de</w:t>
      </w:r>
      <w:r>
        <w:rPr>
          <w:rFonts w:ascii="Arial" w:hAnsi="Arial" w:cs="Arial"/>
          <w:sz w:val="20"/>
        </w:rPr>
        <w:t xml:space="preserve"> theorie van </w:t>
      </w:r>
      <w:r w:rsidRPr="00AE54EE">
        <w:rPr>
          <w:rFonts w:ascii="Arial" w:hAnsi="Arial" w:cs="Arial"/>
          <w:sz w:val="20"/>
        </w:rPr>
        <w:t xml:space="preserve">Kant, (1971) </w:t>
      </w:r>
      <w:r>
        <w:rPr>
          <w:rFonts w:ascii="Arial" w:hAnsi="Arial" w:cs="Arial"/>
          <w:sz w:val="20"/>
        </w:rPr>
        <w:t xml:space="preserve">die stelt dat mensen autonome wezens zijn en graag op eigen benen willen staan en keuzevrijheid willen hebben om te gaan en staan waar zij maar willen, zonder leiding van de ander. Dit hoor je ook terug in antwoorden van respondenten. Want wie wil nou immers niet op eigen benen staan? </w:t>
      </w:r>
    </w:p>
    <w:p w14:paraId="20599139" w14:textId="77777777" w:rsidR="00141742" w:rsidRDefault="00EE7FD3" w:rsidP="006B540C">
      <w:pPr>
        <w:spacing w:line="360" w:lineRule="auto"/>
        <w:rPr>
          <w:rFonts w:ascii="Arial" w:hAnsi="Arial" w:cs="Arial"/>
          <w:sz w:val="20"/>
          <w:szCs w:val="20"/>
        </w:rPr>
      </w:pPr>
      <w:r>
        <w:rPr>
          <w:rFonts w:ascii="Arial" w:hAnsi="Arial" w:cs="Arial"/>
          <w:sz w:val="20"/>
        </w:rPr>
        <w:t xml:space="preserve">Naast de theorie van Kant zijn er ook cliënten die verder kijken dan het enkel zelfstandig kunnen wonen. Respondent 7 ziet het belang van een zelfredzaam bestaan vooral als het gevoel van eigenwaarde, ‘’Het idee dat je het kunt.’’ </w:t>
      </w:r>
      <w:r>
        <w:rPr>
          <w:rFonts w:ascii="Arial" w:hAnsi="Arial" w:cs="Arial"/>
          <w:sz w:val="20"/>
        </w:rPr>
        <w:br/>
        <w:t xml:space="preserve">Dit gevoel wordt door </w:t>
      </w:r>
      <w:r w:rsidRPr="00AE54EE">
        <w:rPr>
          <w:rFonts w:ascii="Arial" w:hAnsi="Arial" w:cs="Arial"/>
          <w:sz w:val="20"/>
          <w:szCs w:val="20"/>
        </w:rPr>
        <w:t>Van Houten</w:t>
      </w:r>
      <w:r w:rsidR="00AE54EE" w:rsidRPr="00AE54EE">
        <w:rPr>
          <w:rFonts w:ascii="Arial" w:hAnsi="Arial" w:cs="Arial"/>
          <w:sz w:val="20"/>
          <w:szCs w:val="20"/>
        </w:rPr>
        <w:t xml:space="preserve"> en</w:t>
      </w:r>
      <w:r w:rsidRPr="00AE54EE">
        <w:rPr>
          <w:rFonts w:ascii="Arial" w:hAnsi="Arial" w:cs="Arial"/>
          <w:sz w:val="20"/>
          <w:szCs w:val="20"/>
        </w:rPr>
        <w:t xml:space="preserve"> Winsemius </w:t>
      </w:r>
      <w:r w:rsidR="00AE54EE" w:rsidRPr="00AE54EE">
        <w:rPr>
          <w:rFonts w:ascii="Arial" w:hAnsi="Arial" w:cs="Arial"/>
          <w:sz w:val="20"/>
          <w:szCs w:val="20"/>
        </w:rPr>
        <w:t>(</w:t>
      </w:r>
      <w:r w:rsidRPr="00AE54EE">
        <w:rPr>
          <w:rFonts w:ascii="Arial" w:hAnsi="Arial" w:cs="Arial"/>
          <w:sz w:val="20"/>
          <w:szCs w:val="20"/>
        </w:rPr>
        <w:t xml:space="preserve">2010) </w:t>
      </w:r>
      <w:r>
        <w:rPr>
          <w:rFonts w:ascii="Arial" w:hAnsi="Arial" w:cs="Arial"/>
          <w:sz w:val="20"/>
          <w:szCs w:val="20"/>
        </w:rPr>
        <w:t xml:space="preserve">beschreven als het gevoel erbij te horen door deel te nemen aan de maatschappij. Door een deelname te leveren aan de maatschappij voel je jezelf </w:t>
      </w:r>
      <w:r>
        <w:rPr>
          <w:rFonts w:ascii="Arial" w:hAnsi="Arial" w:cs="Arial"/>
          <w:sz w:val="20"/>
          <w:szCs w:val="20"/>
        </w:rPr>
        <w:lastRenderedPageBreak/>
        <w:t>nuttiger en zelfverzekerder als persoon.</w:t>
      </w:r>
      <w:r w:rsidRPr="00AE54EE">
        <w:rPr>
          <w:rFonts w:ascii="Arial" w:hAnsi="Arial" w:cs="Arial"/>
          <w:sz w:val="20"/>
          <w:szCs w:val="20"/>
        </w:rPr>
        <w:t xml:space="preserve"> </w:t>
      </w:r>
      <w:r w:rsidR="00AE54EE" w:rsidRPr="00AE54EE">
        <w:rPr>
          <w:rFonts w:ascii="Arial" w:hAnsi="Arial" w:cs="Arial"/>
          <w:sz w:val="20"/>
          <w:szCs w:val="20"/>
        </w:rPr>
        <w:t xml:space="preserve">Zij </w:t>
      </w:r>
      <w:r>
        <w:rPr>
          <w:rFonts w:ascii="Arial" w:hAnsi="Arial" w:cs="Arial"/>
          <w:sz w:val="20"/>
          <w:szCs w:val="20"/>
        </w:rPr>
        <w:t>stellen</w:t>
      </w:r>
      <w:r w:rsidR="00AE54EE">
        <w:rPr>
          <w:rFonts w:ascii="Arial" w:hAnsi="Arial" w:cs="Arial"/>
          <w:sz w:val="20"/>
          <w:szCs w:val="20"/>
        </w:rPr>
        <w:t xml:space="preserve"> ook</w:t>
      </w:r>
      <w:r>
        <w:rPr>
          <w:rFonts w:ascii="Arial" w:hAnsi="Arial" w:cs="Arial"/>
          <w:sz w:val="20"/>
          <w:szCs w:val="20"/>
        </w:rPr>
        <w:t xml:space="preserve"> dat er solidariteit van en naar anderen wordt gecreëerd zodra je deze bijdrage </w:t>
      </w:r>
      <w:r w:rsidR="00852DA0">
        <w:rPr>
          <w:rFonts w:ascii="Arial" w:hAnsi="Arial" w:cs="Arial"/>
          <w:sz w:val="20"/>
          <w:szCs w:val="20"/>
        </w:rPr>
        <w:t xml:space="preserve">aan de maatschappij </w:t>
      </w:r>
      <w:r>
        <w:rPr>
          <w:rFonts w:ascii="Arial" w:hAnsi="Arial" w:cs="Arial"/>
          <w:sz w:val="20"/>
          <w:szCs w:val="20"/>
        </w:rPr>
        <w:t xml:space="preserve">levert. </w:t>
      </w:r>
    </w:p>
    <w:p w14:paraId="3A3ED32E" w14:textId="403A86FE" w:rsidR="00EE7FD3" w:rsidRDefault="00852DA0" w:rsidP="006B540C">
      <w:pPr>
        <w:spacing w:line="360" w:lineRule="auto"/>
        <w:rPr>
          <w:rFonts w:ascii="Arial" w:hAnsi="Arial" w:cs="Arial"/>
          <w:sz w:val="20"/>
          <w:szCs w:val="20"/>
        </w:rPr>
      </w:pPr>
      <w:r>
        <w:rPr>
          <w:rFonts w:ascii="Arial" w:hAnsi="Arial" w:cs="Arial"/>
          <w:sz w:val="20"/>
          <w:szCs w:val="20"/>
        </w:rPr>
        <w:t>Het gevoel van eigenwaarde is dus een essentiële basis om deel te nemen aan de maatschappij.</w:t>
      </w:r>
    </w:p>
    <w:p w14:paraId="5828622D" w14:textId="77777777" w:rsidR="00141742" w:rsidRDefault="00852DA0" w:rsidP="00141742">
      <w:pPr>
        <w:rPr>
          <w:rFonts w:ascii="Arial" w:hAnsi="Arial" w:cs="Arial"/>
          <w:sz w:val="20"/>
        </w:rPr>
      </w:pPr>
      <w:r>
        <w:rPr>
          <w:rFonts w:ascii="Arial" w:hAnsi="Arial" w:cs="Arial"/>
          <w:sz w:val="20"/>
        </w:rPr>
        <w:t>Zo’n zelfredzaam bestaan ziet er voor respondenten als volgt uit</w:t>
      </w:r>
      <w:r w:rsidR="00141742">
        <w:rPr>
          <w:rFonts w:ascii="Arial" w:hAnsi="Arial" w:cs="Arial"/>
          <w:sz w:val="20"/>
        </w:rPr>
        <w:t>:</w:t>
      </w:r>
    </w:p>
    <w:p w14:paraId="23FA832E" w14:textId="30917AFF" w:rsidR="00852DA0" w:rsidRPr="00141742" w:rsidRDefault="00852DA0" w:rsidP="00141742">
      <w:pPr>
        <w:spacing w:line="360" w:lineRule="auto"/>
        <w:ind w:left="708"/>
        <w:rPr>
          <w:rFonts w:ascii="Arial" w:hAnsi="Arial" w:cs="Arial"/>
          <w:sz w:val="20"/>
        </w:rPr>
      </w:pPr>
      <w:r w:rsidRPr="00141742">
        <w:rPr>
          <w:rFonts w:ascii="Arial" w:hAnsi="Arial" w:cs="Arial"/>
          <w:i/>
          <w:sz w:val="20"/>
        </w:rPr>
        <w:t>‘’Het gaat erom dat je je leven zelf kan indelen hoe jij dat wilt, tenminste wel binnen de regels en wetgeving van het land, waarbij je uiteraard geen andere mensen lastig valt of benadeeld.’’</w:t>
      </w:r>
      <w:r w:rsidR="00CC5FB6" w:rsidRPr="00141742">
        <w:rPr>
          <w:rFonts w:ascii="Arial" w:hAnsi="Arial" w:cs="Arial"/>
          <w:i/>
          <w:sz w:val="20"/>
        </w:rPr>
        <w:t xml:space="preserve"> </w:t>
      </w:r>
      <w:r w:rsidR="00CC5FB6" w:rsidRPr="00141742">
        <w:rPr>
          <w:rFonts w:ascii="Arial" w:hAnsi="Arial" w:cs="Arial"/>
          <w:sz w:val="20"/>
        </w:rPr>
        <w:t>(Respondent 5</w:t>
      </w:r>
      <w:r w:rsidR="00B45EDD" w:rsidRPr="00141742">
        <w:rPr>
          <w:rFonts w:ascii="Arial" w:hAnsi="Arial" w:cs="Arial"/>
          <w:sz w:val="20"/>
        </w:rPr>
        <w:t>, begeleider beschermde woonvorm</w:t>
      </w:r>
      <w:r w:rsidR="00CC5FB6" w:rsidRPr="00141742">
        <w:rPr>
          <w:rFonts w:ascii="Arial" w:hAnsi="Arial" w:cs="Arial"/>
          <w:sz w:val="20"/>
        </w:rPr>
        <w:t>)</w:t>
      </w:r>
      <w:r w:rsidR="00AE54EE" w:rsidRPr="00141742">
        <w:rPr>
          <w:rFonts w:ascii="Arial" w:hAnsi="Arial" w:cs="Arial"/>
          <w:sz w:val="20"/>
        </w:rPr>
        <w:t>.</w:t>
      </w:r>
    </w:p>
    <w:p w14:paraId="47669206" w14:textId="44FCDD20" w:rsidR="00852DA0" w:rsidRDefault="00852DA0" w:rsidP="00852DA0">
      <w:pPr>
        <w:pStyle w:val="Lijstalinea"/>
        <w:spacing w:line="360" w:lineRule="auto"/>
        <w:rPr>
          <w:rFonts w:ascii="Arial" w:hAnsi="Arial" w:cs="Arial"/>
          <w:i/>
          <w:sz w:val="20"/>
        </w:rPr>
      </w:pPr>
    </w:p>
    <w:p w14:paraId="33BBF283" w14:textId="6D218CF8" w:rsidR="00852DA0" w:rsidRDefault="00852DA0" w:rsidP="00852DA0">
      <w:pPr>
        <w:pStyle w:val="Lijstalinea"/>
        <w:spacing w:line="360" w:lineRule="auto"/>
        <w:rPr>
          <w:rFonts w:ascii="Arial" w:hAnsi="Arial" w:cs="Arial"/>
          <w:i/>
          <w:sz w:val="20"/>
        </w:rPr>
      </w:pPr>
      <w:r w:rsidRPr="00852DA0">
        <w:rPr>
          <w:rFonts w:ascii="Arial" w:hAnsi="Arial" w:cs="Arial"/>
          <w:i/>
          <w:sz w:val="20"/>
        </w:rPr>
        <w:t>‘’Zelfstandig zijn vind ik dat het belangrijk is dat je regelmatig eet, je een ritme hebt met slapen en opstaan</w:t>
      </w:r>
      <w:r w:rsidR="00845CC9">
        <w:rPr>
          <w:rFonts w:ascii="Arial" w:hAnsi="Arial" w:cs="Arial"/>
          <w:i/>
          <w:sz w:val="20"/>
        </w:rPr>
        <w:t>… En d</w:t>
      </w:r>
      <w:r w:rsidRPr="00852DA0">
        <w:rPr>
          <w:rFonts w:ascii="Arial" w:hAnsi="Arial" w:cs="Arial"/>
          <w:i/>
          <w:sz w:val="20"/>
        </w:rPr>
        <w:t>at je werk vast kan houden vind ik</w:t>
      </w:r>
      <w:r w:rsidR="00845CC9">
        <w:rPr>
          <w:rFonts w:ascii="Arial" w:hAnsi="Arial" w:cs="Arial"/>
          <w:i/>
          <w:sz w:val="20"/>
        </w:rPr>
        <w:t xml:space="preserve"> ook</w:t>
      </w:r>
      <w:r w:rsidRPr="00852DA0">
        <w:rPr>
          <w:rFonts w:ascii="Arial" w:hAnsi="Arial" w:cs="Arial"/>
          <w:i/>
          <w:sz w:val="20"/>
        </w:rPr>
        <w:t xml:space="preserve"> belangrijk.’’</w:t>
      </w:r>
      <w:r w:rsidR="00CC5FB6">
        <w:rPr>
          <w:rFonts w:ascii="Arial" w:hAnsi="Arial" w:cs="Arial"/>
          <w:i/>
          <w:sz w:val="20"/>
        </w:rPr>
        <w:t xml:space="preserve"> </w:t>
      </w:r>
      <w:r w:rsidR="00CC5FB6" w:rsidRPr="00AE54EE">
        <w:rPr>
          <w:rFonts w:ascii="Arial" w:hAnsi="Arial" w:cs="Arial"/>
          <w:sz w:val="20"/>
        </w:rPr>
        <w:t>(Respondent 8</w:t>
      </w:r>
      <w:r w:rsidR="00B45EDD" w:rsidRPr="00AE54EE">
        <w:rPr>
          <w:rFonts w:ascii="Arial" w:hAnsi="Arial" w:cs="Arial"/>
          <w:sz w:val="20"/>
        </w:rPr>
        <w:t>, cliënt zelfstandige woonvorm</w:t>
      </w:r>
      <w:r w:rsidR="00CC5FB6" w:rsidRPr="00AE54EE">
        <w:rPr>
          <w:rFonts w:ascii="Arial" w:hAnsi="Arial" w:cs="Arial"/>
          <w:sz w:val="20"/>
        </w:rPr>
        <w:t>)</w:t>
      </w:r>
      <w:r w:rsidR="00B45EDD" w:rsidRPr="00AE54EE">
        <w:rPr>
          <w:rFonts w:ascii="Arial" w:hAnsi="Arial" w:cs="Arial"/>
          <w:sz w:val="20"/>
        </w:rPr>
        <w:t>.</w:t>
      </w:r>
    </w:p>
    <w:p w14:paraId="5730355D" w14:textId="53D8A678" w:rsidR="00CC5FB6" w:rsidRPr="00852DA0" w:rsidRDefault="00852DA0" w:rsidP="00852DA0">
      <w:pPr>
        <w:spacing w:line="360" w:lineRule="auto"/>
        <w:rPr>
          <w:rFonts w:ascii="Arial" w:hAnsi="Arial" w:cs="Arial"/>
          <w:sz w:val="20"/>
        </w:rPr>
      </w:pPr>
      <w:r w:rsidRPr="00852DA0">
        <w:rPr>
          <w:rFonts w:ascii="Arial" w:hAnsi="Arial" w:cs="Arial"/>
          <w:sz w:val="20"/>
        </w:rPr>
        <w:t>Waar het op neerkomt is dat de respondenten, zowel begeleiders van organisatie X, als de cliënten van organisatie X</w:t>
      </w:r>
      <w:r>
        <w:rPr>
          <w:rFonts w:ascii="Arial" w:hAnsi="Arial" w:cs="Arial"/>
          <w:sz w:val="20"/>
        </w:rPr>
        <w:t xml:space="preserve">. een zelfredzaam bestaan anders definiëren. Voor ieder individu is het belangrijk om een zelfredzaam bestaan te leiden. Wel </w:t>
      </w:r>
      <w:r w:rsidR="00141742">
        <w:rPr>
          <w:rFonts w:ascii="Arial" w:hAnsi="Arial" w:cs="Arial"/>
          <w:sz w:val="20"/>
        </w:rPr>
        <w:t>vullen</w:t>
      </w:r>
      <w:r>
        <w:rPr>
          <w:rFonts w:ascii="Arial" w:hAnsi="Arial" w:cs="Arial"/>
          <w:sz w:val="20"/>
        </w:rPr>
        <w:t xml:space="preserve"> zij dit allen op een andere manier in. En dat maakt ons mensen </w:t>
      </w:r>
      <w:r w:rsidR="00CC5FB6">
        <w:rPr>
          <w:rFonts w:ascii="Arial" w:hAnsi="Arial" w:cs="Arial"/>
          <w:sz w:val="20"/>
        </w:rPr>
        <w:t xml:space="preserve">juist </w:t>
      </w:r>
      <w:r>
        <w:rPr>
          <w:rFonts w:ascii="Arial" w:hAnsi="Arial" w:cs="Arial"/>
          <w:sz w:val="20"/>
        </w:rPr>
        <w:t>alle</w:t>
      </w:r>
      <w:r w:rsidR="00CC5FB6">
        <w:rPr>
          <w:rFonts w:ascii="Arial" w:hAnsi="Arial" w:cs="Arial"/>
          <w:sz w:val="20"/>
        </w:rPr>
        <w:t>maal</w:t>
      </w:r>
      <w:r>
        <w:rPr>
          <w:rFonts w:ascii="Arial" w:hAnsi="Arial" w:cs="Arial"/>
          <w:sz w:val="20"/>
        </w:rPr>
        <w:t xml:space="preserve"> uniek.</w:t>
      </w:r>
      <w:r w:rsidR="00845CC9">
        <w:rPr>
          <w:rFonts w:ascii="Arial" w:hAnsi="Arial" w:cs="Arial"/>
          <w:sz w:val="20"/>
        </w:rPr>
        <w:t xml:space="preserve"> </w:t>
      </w:r>
    </w:p>
    <w:p w14:paraId="6A9186C1" w14:textId="6022E084" w:rsidR="00F42BBB" w:rsidRDefault="00F42BBB">
      <w:pPr>
        <w:rPr>
          <w:rFonts w:ascii="Arial" w:hAnsi="Arial" w:cs="Arial"/>
          <w:sz w:val="20"/>
          <w:szCs w:val="22"/>
        </w:rPr>
      </w:pPr>
      <w:r>
        <w:rPr>
          <w:rFonts w:ascii="Arial" w:hAnsi="Arial" w:cs="Arial"/>
          <w:sz w:val="20"/>
          <w:szCs w:val="22"/>
        </w:rPr>
        <w:br w:type="page"/>
      </w:r>
    </w:p>
    <w:p w14:paraId="0973987F" w14:textId="39771EB7" w:rsidR="001E1236" w:rsidRDefault="001E1236" w:rsidP="001E1236">
      <w:pPr>
        <w:pStyle w:val="Kop1"/>
      </w:pPr>
      <w:bookmarkStart w:id="35" w:name="_Toc517272604"/>
      <w:r>
        <w:lastRenderedPageBreak/>
        <w:t>Hoofdstuk 5: Conclusie &amp; aanbevelingen</w:t>
      </w:r>
      <w:bookmarkEnd w:id="35"/>
    </w:p>
    <w:p w14:paraId="49463CA9" w14:textId="77777777" w:rsidR="00CE1340" w:rsidRDefault="00CE1340"/>
    <w:p w14:paraId="540169D4" w14:textId="2272D2F1" w:rsidR="009B0702" w:rsidRPr="00B42108" w:rsidRDefault="00CE1340" w:rsidP="00B42108">
      <w:pPr>
        <w:spacing w:line="360" w:lineRule="auto"/>
        <w:rPr>
          <w:rFonts w:ascii="Arial" w:hAnsi="Arial" w:cs="Arial"/>
          <w:sz w:val="20"/>
        </w:rPr>
      </w:pPr>
      <w:r w:rsidRPr="00B42108">
        <w:rPr>
          <w:rFonts w:ascii="Arial" w:hAnsi="Arial" w:cs="Arial"/>
          <w:sz w:val="20"/>
        </w:rPr>
        <w:t xml:space="preserve">In dit hoofdstuk </w:t>
      </w:r>
      <w:r w:rsidR="000458C4" w:rsidRPr="00B42108">
        <w:rPr>
          <w:rFonts w:ascii="Arial" w:hAnsi="Arial" w:cs="Arial"/>
          <w:sz w:val="20"/>
        </w:rPr>
        <w:t>wordt</w:t>
      </w:r>
      <w:r w:rsidRPr="00B42108">
        <w:rPr>
          <w:rFonts w:ascii="Arial" w:hAnsi="Arial" w:cs="Arial"/>
          <w:sz w:val="20"/>
        </w:rPr>
        <w:t xml:space="preserve"> er </w:t>
      </w:r>
      <w:r w:rsidR="0025309B">
        <w:rPr>
          <w:rFonts w:ascii="Arial" w:hAnsi="Arial" w:cs="Arial"/>
          <w:sz w:val="20"/>
        </w:rPr>
        <w:t xml:space="preserve">een </w:t>
      </w:r>
      <w:r w:rsidRPr="00B42108">
        <w:rPr>
          <w:rFonts w:ascii="Arial" w:hAnsi="Arial" w:cs="Arial"/>
          <w:sz w:val="20"/>
        </w:rPr>
        <w:t>conclusie getrokken uit de resultaten van het onderzoek.</w:t>
      </w:r>
      <w:r w:rsidR="0025309B">
        <w:rPr>
          <w:rFonts w:ascii="Arial" w:hAnsi="Arial" w:cs="Arial"/>
          <w:sz w:val="20"/>
        </w:rPr>
        <w:t xml:space="preserve"> De conclusie is tot stand gekomen uit de deelvragen. Op basis van de conclusie wordt de hoofdvraag </w:t>
      </w:r>
      <w:r w:rsidR="000458C4">
        <w:rPr>
          <w:rFonts w:ascii="Arial" w:hAnsi="Arial" w:cs="Arial"/>
          <w:sz w:val="20"/>
        </w:rPr>
        <w:t>beantwoord.</w:t>
      </w:r>
      <w:r w:rsidR="009B0702" w:rsidRPr="00B42108">
        <w:rPr>
          <w:rFonts w:ascii="Arial" w:hAnsi="Arial" w:cs="Arial"/>
          <w:sz w:val="20"/>
        </w:rPr>
        <w:t xml:space="preserve"> </w:t>
      </w:r>
      <w:r w:rsidR="0025309B">
        <w:rPr>
          <w:rFonts w:ascii="Arial" w:hAnsi="Arial" w:cs="Arial"/>
          <w:sz w:val="20"/>
        </w:rPr>
        <w:t>I</w:t>
      </w:r>
      <w:r w:rsidR="009B0702" w:rsidRPr="00B42108">
        <w:rPr>
          <w:rFonts w:ascii="Arial" w:hAnsi="Arial" w:cs="Arial"/>
          <w:sz w:val="20"/>
        </w:rPr>
        <w:t>n paragraaf 5 word</w:t>
      </w:r>
      <w:r w:rsidR="0025309B">
        <w:rPr>
          <w:rFonts w:ascii="Arial" w:hAnsi="Arial" w:cs="Arial"/>
          <w:sz w:val="20"/>
        </w:rPr>
        <w:t>en</w:t>
      </w:r>
      <w:r w:rsidR="009B0702" w:rsidRPr="00B42108">
        <w:rPr>
          <w:rFonts w:ascii="Arial" w:hAnsi="Arial" w:cs="Arial"/>
          <w:sz w:val="20"/>
        </w:rPr>
        <w:t xml:space="preserve"> er </w:t>
      </w:r>
      <w:r w:rsidR="0025309B">
        <w:rPr>
          <w:rFonts w:ascii="Arial" w:hAnsi="Arial" w:cs="Arial"/>
          <w:sz w:val="20"/>
        </w:rPr>
        <w:t>aanbevelingen gedaan</w:t>
      </w:r>
      <w:r w:rsidR="009B0702" w:rsidRPr="00B42108">
        <w:rPr>
          <w:rFonts w:ascii="Arial" w:hAnsi="Arial" w:cs="Arial"/>
          <w:sz w:val="20"/>
        </w:rPr>
        <w:t>.</w:t>
      </w:r>
      <w:r w:rsidR="00964DFE">
        <w:rPr>
          <w:rFonts w:ascii="Arial" w:hAnsi="Arial" w:cs="Arial"/>
          <w:sz w:val="20"/>
        </w:rPr>
        <w:t xml:space="preserve"> Deze aanbevelingen zijn afgeleid uit de conclusie van dit onderzoek met als doel om de woonbegeleiders extra handvaten te bieden waarmee de kwaliteit van ondersteuning kan worden verbeterd.</w:t>
      </w:r>
    </w:p>
    <w:p w14:paraId="7015BEA0" w14:textId="77777777" w:rsidR="009B0702" w:rsidRDefault="009B0702"/>
    <w:p w14:paraId="5BB1D221" w14:textId="29E21325" w:rsidR="009B0702" w:rsidRPr="00D24007" w:rsidRDefault="009B0702" w:rsidP="009B0702">
      <w:pPr>
        <w:pStyle w:val="Kop2"/>
        <w:rPr>
          <w:color w:val="auto"/>
        </w:rPr>
      </w:pPr>
      <w:bookmarkStart w:id="36" w:name="_Toc517272605"/>
      <w:r w:rsidRPr="00D24007">
        <w:rPr>
          <w:color w:val="auto"/>
        </w:rPr>
        <w:t>5.1 Conclusie</w:t>
      </w:r>
      <w:bookmarkEnd w:id="36"/>
    </w:p>
    <w:p w14:paraId="4C6A9568" w14:textId="4299F64C" w:rsidR="009B0702" w:rsidRDefault="009B0702" w:rsidP="009B0702"/>
    <w:p w14:paraId="673406B7" w14:textId="77777777" w:rsidR="00964DFE" w:rsidRDefault="00964DFE" w:rsidP="008B3DE3">
      <w:pPr>
        <w:spacing w:line="360" w:lineRule="auto"/>
        <w:rPr>
          <w:rFonts w:ascii="Arial" w:hAnsi="Arial" w:cs="Arial"/>
          <w:sz w:val="20"/>
        </w:rPr>
      </w:pPr>
      <w:r>
        <w:rPr>
          <w:rFonts w:ascii="Arial" w:hAnsi="Arial" w:cs="Arial"/>
          <w:sz w:val="20"/>
        </w:rPr>
        <w:t xml:space="preserve">Uit de resultaten van het onderzoek en ook uit het </w:t>
      </w:r>
      <w:r w:rsidR="002963BD" w:rsidRPr="002963BD">
        <w:rPr>
          <w:rFonts w:ascii="Arial" w:hAnsi="Arial" w:cs="Arial"/>
          <w:sz w:val="20"/>
        </w:rPr>
        <w:t xml:space="preserve">theoretisch kader </w:t>
      </w:r>
      <w:r>
        <w:rPr>
          <w:rFonts w:ascii="Arial" w:hAnsi="Arial" w:cs="Arial"/>
          <w:sz w:val="20"/>
        </w:rPr>
        <w:t xml:space="preserve">komt </w:t>
      </w:r>
      <w:r w:rsidR="002963BD" w:rsidRPr="002963BD">
        <w:rPr>
          <w:rFonts w:ascii="Arial" w:hAnsi="Arial" w:cs="Arial"/>
          <w:sz w:val="20"/>
        </w:rPr>
        <w:t>duidelijk naar voren</w:t>
      </w:r>
      <w:r>
        <w:rPr>
          <w:rFonts w:ascii="Arial" w:hAnsi="Arial" w:cs="Arial"/>
          <w:sz w:val="20"/>
        </w:rPr>
        <w:t xml:space="preserve"> </w:t>
      </w:r>
      <w:r w:rsidR="002963BD" w:rsidRPr="002963BD">
        <w:rPr>
          <w:rFonts w:ascii="Arial" w:hAnsi="Arial" w:cs="Arial"/>
          <w:sz w:val="20"/>
        </w:rPr>
        <w:t xml:space="preserve">dat een positieve benadering een belangrijk aspect is binnen de ondersteuning </w:t>
      </w:r>
      <w:r w:rsidR="00FB6187">
        <w:rPr>
          <w:rFonts w:ascii="Arial" w:hAnsi="Arial" w:cs="Arial"/>
          <w:sz w:val="20"/>
        </w:rPr>
        <w:t>van</w:t>
      </w:r>
      <w:r w:rsidR="002963BD" w:rsidRPr="002963BD">
        <w:rPr>
          <w:rFonts w:ascii="Arial" w:hAnsi="Arial" w:cs="Arial"/>
          <w:sz w:val="20"/>
        </w:rPr>
        <w:t xml:space="preserve"> het proces naar zelfredzaamheid. </w:t>
      </w:r>
    </w:p>
    <w:p w14:paraId="42EF1AD6" w14:textId="0BF3D6B4" w:rsidR="00964DFE" w:rsidRDefault="00964DFE" w:rsidP="008B3DE3">
      <w:pPr>
        <w:spacing w:line="360" w:lineRule="auto"/>
        <w:rPr>
          <w:rFonts w:ascii="Arial" w:hAnsi="Arial" w:cs="Arial"/>
          <w:sz w:val="20"/>
        </w:rPr>
      </w:pPr>
      <w:r>
        <w:rPr>
          <w:rFonts w:ascii="Arial" w:hAnsi="Arial" w:cs="Arial"/>
          <w:sz w:val="20"/>
        </w:rPr>
        <w:t xml:space="preserve">Om een conclusie te kunnen beargumenteren is het van belang eerst de definitie van zelfredzaamheid helder te krijgen. Voor het uitvoeren van dit onderzoek is de definitie van zelfredzaamheid aangeduid als: </w:t>
      </w:r>
      <w:r w:rsidR="00A927AF" w:rsidRPr="0015154D">
        <w:rPr>
          <w:rFonts w:ascii="Arial" w:hAnsi="Arial" w:cs="Arial"/>
          <w:sz w:val="20"/>
          <w:szCs w:val="22"/>
        </w:rPr>
        <w:t>Het vermogen van de cliënt om binnen het eigen netwerk zichzelf te redden in het dagelijks leven, zonder professionele hulp</w:t>
      </w:r>
      <w:r w:rsidR="00A927AF" w:rsidRPr="00E0569F">
        <w:rPr>
          <w:rFonts w:ascii="Arial" w:hAnsi="Arial" w:cs="Arial"/>
          <w:sz w:val="20"/>
          <w:szCs w:val="22"/>
        </w:rPr>
        <w:t xml:space="preserve"> </w:t>
      </w:r>
      <w:r w:rsidR="00A927AF">
        <w:rPr>
          <w:rFonts w:ascii="Arial" w:hAnsi="Arial" w:cs="Arial"/>
          <w:sz w:val="20"/>
          <w:szCs w:val="22"/>
        </w:rPr>
        <w:t>(Movisie, z.d.).</w:t>
      </w:r>
    </w:p>
    <w:p w14:paraId="246427E9" w14:textId="47301767" w:rsidR="008B3DE3" w:rsidRPr="008B3DE3" w:rsidRDefault="00964DFE" w:rsidP="008B3DE3">
      <w:pPr>
        <w:spacing w:line="360" w:lineRule="auto"/>
        <w:rPr>
          <w:rFonts w:ascii="Arial" w:hAnsi="Arial" w:cs="Arial"/>
          <w:sz w:val="20"/>
        </w:rPr>
      </w:pPr>
      <w:r>
        <w:rPr>
          <w:rFonts w:ascii="Arial" w:hAnsi="Arial" w:cs="Arial"/>
          <w:sz w:val="20"/>
        </w:rPr>
        <w:t>Met deze definitie als uitgangspunt en op basis van de resultaten van het onderzoek kan de hoofdvraag beantwoord worden.</w:t>
      </w:r>
      <w:r w:rsidR="00FB357F">
        <w:rPr>
          <w:rFonts w:ascii="Arial" w:hAnsi="Arial" w:cs="Arial"/>
          <w:sz w:val="20"/>
        </w:rPr>
        <w:t xml:space="preserve"> </w:t>
      </w:r>
      <w:r w:rsidR="00FB6187" w:rsidRPr="00F84D44">
        <w:rPr>
          <w:rFonts w:ascii="Arial" w:hAnsi="Arial" w:cs="Arial"/>
          <w:sz w:val="20"/>
          <w:szCs w:val="20"/>
        </w:rPr>
        <w:t>Deze hoofdvraag</w:t>
      </w:r>
      <w:r w:rsidR="00FB6187">
        <w:rPr>
          <w:rFonts w:ascii="Arial" w:hAnsi="Arial" w:cs="Arial"/>
          <w:sz w:val="20"/>
          <w:szCs w:val="20"/>
        </w:rPr>
        <w:t xml:space="preserve"> luidt als volgt: </w:t>
      </w:r>
      <w:r w:rsidR="00A927AF" w:rsidRPr="00A927AF">
        <w:rPr>
          <w:rFonts w:ascii="Arial" w:hAnsi="Arial" w:cs="Arial"/>
          <w:sz w:val="20"/>
          <w:szCs w:val="22"/>
        </w:rPr>
        <w:t>Op welke manier kunnen (woon)begeleiders van organisatie X, de zelfredzaamheid</w:t>
      </w:r>
      <w:r w:rsidR="00A927AF" w:rsidRPr="00A927AF">
        <w:rPr>
          <w:rStyle w:val="Voetnootmarkering"/>
          <w:rFonts w:ascii="Arial" w:hAnsi="Arial" w:cs="Arial"/>
          <w:sz w:val="20"/>
          <w:szCs w:val="22"/>
        </w:rPr>
        <w:footnoteReference w:id="3"/>
      </w:r>
      <w:r w:rsidR="00A927AF" w:rsidRPr="00A927AF">
        <w:rPr>
          <w:rFonts w:ascii="Arial" w:hAnsi="Arial" w:cs="Arial"/>
          <w:sz w:val="16"/>
          <w:szCs w:val="16"/>
        </w:rPr>
        <w:t xml:space="preserve"> </w:t>
      </w:r>
      <w:r w:rsidR="00A927AF" w:rsidRPr="00A927AF">
        <w:rPr>
          <w:rFonts w:ascii="Arial" w:hAnsi="Arial" w:cs="Arial"/>
          <w:sz w:val="20"/>
          <w:szCs w:val="22"/>
        </w:rPr>
        <w:t>van hun cliënten op een positieve manier bevorderen binnen de zorgvisie van de gemeente?</w:t>
      </w:r>
    </w:p>
    <w:p w14:paraId="390001AD" w14:textId="2C7AAA3A" w:rsidR="00964DFE" w:rsidRDefault="008B3DE3" w:rsidP="008B3DE3">
      <w:pPr>
        <w:spacing w:line="360" w:lineRule="auto"/>
        <w:rPr>
          <w:rFonts w:ascii="Arial" w:hAnsi="Arial" w:cs="Arial"/>
          <w:sz w:val="20"/>
          <w:szCs w:val="20"/>
        </w:rPr>
      </w:pPr>
      <w:r w:rsidRPr="00072CDC">
        <w:rPr>
          <w:rFonts w:ascii="Arial" w:hAnsi="Arial" w:cs="Arial"/>
          <w:sz w:val="20"/>
          <w:szCs w:val="20"/>
        </w:rPr>
        <w:t xml:space="preserve">Woonbegeleiders van organisatie X kunnen op een positieve manier </w:t>
      </w:r>
      <w:r w:rsidR="00A927AF">
        <w:rPr>
          <w:rFonts w:ascii="Arial" w:hAnsi="Arial" w:cs="Arial"/>
          <w:sz w:val="20"/>
          <w:szCs w:val="20"/>
        </w:rPr>
        <w:t xml:space="preserve">een </w:t>
      </w:r>
      <w:r w:rsidRPr="00072CDC">
        <w:rPr>
          <w:rFonts w:ascii="Arial" w:hAnsi="Arial" w:cs="Arial"/>
          <w:sz w:val="20"/>
          <w:szCs w:val="20"/>
        </w:rPr>
        <w:t>bijdrage leveren aan het proces naar zelfredzaamheid van cliënten binnen de verschillende woonvormen door een goede balans te vinden tussen</w:t>
      </w:r>
      <w:r w:rsidR="00964DFE">
        <w:rPr>
          <w:rFonts w:ascii="Arial" w:hAnsi="Arial" w:cs="Arial"/>
          <w:sz w:val="20"/>
          <w:szCs w:val="20"/>
        </w:rPr>
        <w:t>:</w:t>
      </w:r>
    </w:p>
    <w:p w14:paraId="123CFD7F" w14:textId="3CBBE808" w:rsidR="00964DFE" w:rsidRDefault="008B3DE3" w:rsidP="00964DFE">
      <w:pPr>
        <w:pStyle w:val="Lijstalinea"/>
        <w:numPr>
          <w:ilvl w:val="0"/>
          <w:numId w:val="42"/>
        </w:numPr>
        <w:spacing w:line="360" w:lineRule="auto"/>
        <w:rPr>
          <w:rFonts w:ascii="Arial" w:hAnsi="Arial" w:cs="Arial"/>
          <w:sz w:val="20"/>
          <w:szCs w:val="20"/>
        </w:rPr>
      </w:pPr>
      <w:r w:rsidRPr="00964DFE">
        <w:rPr>
          <w:rFonts w:ascii="Arial" w:hAnsi="Arial" w:cs="Arial"/>
          <w:sz w:val="20"/>
          <w:szCs w:val="20"/>
        </w:rPr>
        <w:t>ondersteuning bieden</w:t>
      </w:r>
      <w:r w:rsidR="00964DFE">
        <w:rPr>
          <w:rFonts w:ascii="Arial" w:hAnsi="Arial" w:cs="Arial"/>
          <w:sz w:val="20"/>
          <w:szCs w:val="20"/>
        </w:rPr>
        <w:t>;</w:t>
      </w:r>
    </w:p>
    <w:p w14:paraId="60CD3D77" w14:textId="3B7838A3" w:rsidR="00964DFE" w:rsidRDefault="008B3DE3" w:rsidP="00964DFE">
      <w:pPr>
        <w:pStyle w:val="Lijstalinea"/>
        <w:numPr>
          <w:ilvl w:val="0"/>
          <w:numId w:val="42"/>
        </w:numPr>
        <w:spacing w:line="360" w:lineRule="auto"/>
        <w:rPr>
          <w:rFonts w:ascii="Arial" w:hAnsi="Arial" w:cs="Arial"/>
          <w:sz w:val="20"/>
          <w:szCs w:val="20"/>
        </w:rPr>
      </w:pPr>
      <w:r w:rsidRPr="00964DFE">
        <w:rPr>
          <w:rFonts w:ascii="Arial" w:hAnsi="Arial" w:cs="Arial"/>
          <w:sz w:val="20"/>
          <w:szCs w:val="20"/>
        </w:rPr>
        <w:t>het overnemen van taken</w:t>
      </w:r>
      <w:r w:rsidR="00964DFE">
        <w:rPr>
          <w:rFonts w:ascii="Arial" w:hAnsi="Arial" w:cs="Arial"/>
          <w:sz w:val="20"/>
          <w:szCs w:val="20"/>
        </w:rPr>
        <w:t>;</w:t>
      </w:r>
    </w:p>
    <w:p w14:paraId="4D86B19B" w14:textId="2D60FFD4" w:rsidR="008B3DE3" w:rsidRPr="00964DFE" w:rsidRDefault="00964DFE" w:rsidP="00964DFE">
      <w:pPr>
        <w:pStyle w:val="Lijstalinea"/>
        <w:numPr>
          <w:ilvl w:val="0"/>
          <w:numId w:val="42"/>
        </w:numPr>
        <w:spacing w:line="360" w:lineRule="auto"/>
        <w:rPr>
          <w:rFonts w:ascii="Arial" w:hAnsi="Arial" w:cs="Arial"/>
          <w:sz w:val="20"/>
          <w:szCs w:val="20"/>
        </w:rPr>
      </w:pPr>
      <w:r>
        <w:rPr>
          <w:rFonts w:ascii="Arial" w:hAnsi="Arial" w:cs="Arial"/>
          <w:sz w:val="20"/>
          <w:szCs w:val="20"/>
        </w:rPr>
        <w:t xml:space="preserve">het </w:t>
      </w:r>
      <w:r w:rsidR="008B3DE3" w:rsidRPr="00964DFE">
        <w:rPr>
          <w:rFonts w:ascii="Arial" w:hAnsi="Arial" w:cs="Arial"/>
          <w:sz w:val="20"/>
          <w:szCs w:val="20"/>
        </w:rPr>
        <w:t xml:space="preserve">werken aan een vertrouwensband. </w:t>
      </w:r>
    </w:p>
    <w:p w14:paraId="40F4E5FC" w14:textId="77777777" w:rsidR="00FB357F" w:rsidRDefault="008B3DE3" w:rsidP="008B3DE3">
      <w:pPr>
        <w:spacing w:line="360" w:lineRule="auto"/>
        <w:rPr>
          <w:rFonts w:ascii="Arial" w:hAnsi="Arial" w:cs="Arial"/>
          <w:sz w:val="20"/>
          <w:szCs w:val="20"/>
        </w:rPr>
      </w:pPr>
      <w:r w:rsidRPr="00072CDC">
        <w:rPr>
          <w:rFonts w:ascii="Arial" w:hAnsi="Arial" w:cs="Arial"/>
          <w:sz w:val="20"/>
          <w:szCs w:val="20"/>
        </w:rPr>
        <w:t xml:space="preserve">Uit dit onderzoek blijkt dat het creëren van een vertrouwensband met de cliënt als erg prettig wordt ervaren. Het ontwikkelen van een vertrouwensband </w:t>
      </w:r>
      <w:r w:rsidR="00FB6187">
        <w:rPr>
          <w:rFonts w:ascii="Arial" w:hAnsi="Arial" w:cs="Arial"/>
          <w:sz w:val="20"/>
          <w:szCs w:val="20"/>
        </w:rPr>
        <w:t>duurt even</w:t>
      </w:r>
      <w:r w:rsidRPr="00072CDC">
        <w:rPr>
          <w:rFonts w:ascii="Arial" w:hAnsi="Arial" w:cs="Arial"/>
          <w:sz w:val="20"/>
          <w:szCs w:val="20"/>
        </w:rPr>
        <w:t>. Dit heeft te maken met het feit dat cliënten</w:t>
      </w:r>
      <w:r w:rsidR="00FB6187">
        <w:rPr>
          <w:rFonts w:ascii="Arial" w:hAnsi="Arial" w:cs="Arial"/>
          <w:sz w:val="20"/>
          <w:szCs w:val="20"/>
        </w:rPr>
        <w:t xml:space="preserve"> vaak</w:t>
      </w:r>
      <w:r w:rsidRPr="00072CDC">
        <w:rPr>
          <w:rFonts w:ascii="Arial" w:hAnsi="Arial" w:cs="Arial"/>
          <w:sz w:val="20"/>
          <w:szCs w:val="20"/>
        </w:rPr>
        <w:t xml:space="preserve"> een verleden hebben waar</w:t>
      </w:r>
      <w:r w:rsidR="00F84D44">
        <w:rPr>
          <w:rFonts w:ascii="Arial" w:hAnsi="Arial" w:cs="Arial"/>
          <w:sz w:val="20"/>
          <w:szCs w:val="20"/>
        </w:rPr>
        <w:t xml:space="preserve">door </w:t>
      </w:r>
      <w:r w:rsidRPr="00072CDC">
        <w:rPr>
          <w:rFonts w:ascii="Arial" w:hAnsi="Arial" w:cs="Arial"/>
          <w:sz w:val="20"/>
          <w:szCs w:val="20"/>
        </w:rPr>
        <w:t>in ve</w:t>
      </w:r>
      <w:r w:rsidR="00F84D44">
        <w:rPr>
          <w:rFonts w:ascii="Arial" w:hAnsi="Arial" w:cs="Arial"/>
          <w:sz w:val="20"/>
          <w:szCs w:val="20"/>
        </w:rPr>
        <w:t>el situaties</w:t>
      </w:r>
      <w:r w:rsidRPr="00072CDC">
        <w:rPr>
          <w:rFonts w:ascii="Arial" w:hAnsi="Arial" w:cs="Arial"/>
          <w:sz w:val="20"/>
          <w:szCs w:val="20"/>
        </w:rPr>
        <w:t xml:space="preserve"> het vertrouwen in mensen of instanties is geschaad. Het begeleiden van cliënten in hun proces naar zelfredzaamheid heeft daarom tijd nodig. Cliënten vinden het fijn als een begeleider naast ze staat en ze zelfvertrouwen geeft. Een positieve en rustige benadering is daar</w:t>
      </w:r>
      <w:r w:rsidR="00F84D44">
        <w:rPr>
          <w:rFonts w:ascii="Arial" w:hAnsi="Arial" w:cs="Arial"/>
          <w:sz w:val="20"/>
          <w:szCs w:val="20"/>
        </w:rPr>
        <w:t>bij een voorwaarde</w:t>
      </w:r>
      <w:r w:rsidRPr="00072CDC">
        <w:rPr>
          <w:rFonts w:ascii="Arial" w:hAnsi="Arial" w:cs="Arial"/>
          <w:sz w:val="20"/>
          <w:szCs w:val="20"/>
        </w:rPr>
        <w:t>.</w:t>
      </w:r>
      <w:r w:rsidR="00F84D44">
        <w:rPr>
          <w:rFonts w:ascii="Arial" w:hAnsi="Arial" w:cs="Arial"/>
          <w:sz w:val="20"/>
          <w:szCs w:val="20"/>
        </w:rPr>
        <w:t xml:space="preserve"> Dit vraagt maatwerk. De manier van </w:t>
      </w:r>
      <w:r w:rsidRPr="00072CDC">
        <w:rPr>
          <w:rFonts w:ascii="Arial" w:hAnsi="Arial" w:cs="Arial"/>
          <w:sz w:val="20"/>
          <w:szCs w:val="20"/>
        </w:rPr>
        <w:t xml:space="preserve">positieve benadering </w:t>
      </w:r>
      <w:r w:rsidR="00F84D44">
        <w:rPr>
          <w:rFonts w:ascii="Arial" w:hAnsi="Arial" w:cs="Arial"/>
          <w:sz w:val="20"/>
          <w:szCs w:val="20"/>
        </w:rPr>
        <w:t xml:space="preserve">door </w:t>
      </w:r>
      <w:r w:rsidRPr="00072CDC">
        <w:rPr>
          <w:rFonts w:ascii="Arial" w:hAnsi="Arial" w:cs="Arial"/>
          <w:sz w:val="20"/>
          <w:szCs w:val="20"/>
        </w:rPr>
        <w:t xml:space="preserve">een woonbegeleider hangt af van de cliënt als individu. </w:t>
      </w:r>
      <w:r w:rsidR="00F84D44">
        <w:rPr>
          <w:rFonts w:ascii="Arial" w:hAnsi="Arial" w:cs="Arial"/>
          <w:sz w:val="20"/>
          <w:szCs w:val="20"/>
        </w:rPr>
        <w:t xml:space="preserve">Zo wordt er recht gedaan aan ieders eigen behoeften. </w:t>
      </w:r>
    </w:p>
    <w:p w14:paraId="07AF699F" w14:textId="1DC2459A" w:rsidR="00F84D44" w:rsidRDefault="00F84D44" w:rsidP="008B3DE3">
      <w:pPr>
        <w:spacing w:line="360" w:lineRule="auto"/>
        <w:rPr>
          <w:rFonts w:ascii="Arial" w:hAnsi="Arial" w:cs="Arial"/>
          <w:sz w:val="20"/>
          <w:szCs w:val="20"/>
        </w:rPr>
      </w:pPr>
      <w:r>
        <w:rPr>
          <w:rFonts w:ascii="Arial" w:hAnsi="Arial" w:cs="Arial"/>
          <w:sz w:val="20"/>
          <w:szCs w:val="20"/>
        </w:rPr>
        <w:lastRenderedPageBreak/>
        <w:t>Voor het aanbieden van maatwerk is het nodig om allereerst alle informatie over de cliënt in kaart te brengen. Met het inzicht dat hierdoor wordt verkregen kan rekening gehouden worden met beperkingen maar belangrijker is dat de mogelijkheden van de cliënt worden onderkend.</w:t>
      </w:r>
    </w:p>
    <w:p w14:paraId="42F5FBFD" w14:textId="787BCB4B" w:rsidR="00EE7D5B" w:rsidRDefault="00EE7D5B" w:rsidP="008B3DE3">
      <w:pPr>
        <w:spacing w:line="360" w:lineRule="auto"/>
        <w:rPr>
          <w:rFonts w:ascii="Arial" w:hAnsi="Arial" w:cs="Arial"/>
          <w:sz w:val="20"/>
          <w:szCs w:val="20"/>
        </w:rPr>
      </w:pPr>
      <w:r>
        <w:rPr>
          <w:rFonts w:ascii="Arial" w:hAnsi="Arial" w:cs="Arial"/>
          <w:sz w:val="20"/>
          <w:szCs w:val="20"/>
        </w:rPr>
        <w:t>Om de zelfredzaamheid van cliënten op een positieve manier te bevorderen is het gewenst dat b</w:t>
      </w:r>
      <w:r w:rsidR="00F84D44">
        <w:rPr>
          <w:rFonts w:ascii="Arial" w:hAnsi="Arial" w:cs="Arial"/>
          <w:sz w:val="20"/>
          <w:szCs w:val="20"/>
        </w:rPr>
        <w:t>egeleiders</w:t>
      </w:r>
      <w:r>
        <w:rPr>
          <w:rFonts w:ascii="Arial" w:hAnsi="Arial" w:cs="Arial"/>
          <w:sz w:val="20"/>
          <w:szCs w:val="20"/>
        </w:rPr>
        <w:t xml:space="preserve"> haar </w:t>
      </w:r>
      <w:r w:rsidR="00F84D44">
        <w:rPr>
          <w:rFonts w:ascii="Arial" w:hAnsi="Arial" w:cs="Arial"/>
          <w:sz w:val="20"/>
          <w:szCs w:val="20"/>
        </w:rPr>
        <w:t xml:space="preserve">cliënten meer ruimte geven om zelf zaken te regelen, waarbij </w:t>
      </w:r>
      <w:r w:rsidR="005C17B7">
        <w:rPr>
          <w:rFonts w:ascii="Arial" w:hAnsi="Arial" w:cs="Arial"/>
          <w:sz w:val="20"/>
          <w:szCs w:val="20"/>
        </w:rPr>
        <w:t>hulpverleners</w:t>
      </w:r>
      <w:r w:rsidR="00F84D44">
        <w:rPr>
          <w:rFonts w:ascii="Arial" w:hAnsi="Arial" w:cs="Arial"/>
          <w:sz w:val="20"/>
          <w:szCs w:val="20"/>
        </w:rPr>
        <w:t xml:space="preserve"> zich meer richten op het begeleiden en pas ondersteunen of overnemen als dit echt nodig is</w:t>
      </w:r>
      <w:r>
        <w:rPr>
          <w:rFonts w:ascii="Arial" w:hAnsi="Arial" w:cs="Arial"/>
          <w:sz w:val="20"/>
          <w:szCs w:val="20"/>
        </w:rPr>
        <w:t>. G</w:t>
      </w:r>
      <w:r w:rsidR="00F84D44">
        <w:rPr>
          <w:rFonts w:ascii="Arial" w:hAnsi="Arial" w:cs="Arial"/>
          <w:sz w:val="20"/>
          <w:szCs w:val="20"/>
        </w:rPr>
        <w:t xml:space="preserve">elet op de beperkingen die de cliënt heeft, waardoor deze het niet zelfstandig kan doen. </w:t>
      </w:r>
    </w:p>
    <w:p w14:paraId="43585E13" w14:textId="3F9D562E" w:rsidR="008B3DE3" w:rsidRDefault="00EE7D5B" w:rsidP="008B3DE3">
      <w:pPr>
        <w:spacing w:line="360" w:lineRule="auto"/>
        <w:rPr>
          <w:rFonts w:ascii="Arial" w:hAnsi="Arial" w:cs="Arial"/>
          <w:sz w:val="20"/>
          <w:szCs w:val="20"/>
        </w:rPr>
      </w:pPr>
      <w:r>
        <w:rPr>
          <w:rFonts w:ascii="Arial" w:hAnsi="Arial" w:cs="Arial"/>
          <w:sz w:val="20"/>
          <w:szCs w:val="20"/>
        </w:rPr>
        <w:t>De ondersteuning richt zich op het begeleiden, activeren en motiveren van de cliënt bij activiteiten. Het overnemen door begeleiders wordt beperkt tot het noodzakelijke.</w:t>
      </w:r>
      <w:r w:rsidR="008B3DE3" w:rsidRPr="00072CDC">
        <w:rPr>
          <w:rFonts w:ascii="Arial" w:hAnsi="Arial" w:cs="Arial"/>
          <w:sz w:val="20"/>
          <w:szCs w:val="20"/>
        </w:rPr>
        <w:t xml:space="preserve"> </w:t>
      </w:r>
    </w:p>
    <w:p w14:paraId="0CF9F48B" w14:textId="78E149D6" w:rsidR="00EE7D5B" w:rsidRDefault="00EE7D5B" w:rsidP="00FB6187">
      <w:pPr>
        <w:spacing w:line="360" w:lineRule="auto"/>
        <w:rPr>
          <w:rFonts w:ascii="Arial" w:hAnsi="Arial" w:cs="Arial"/>
          <w:sz w:val="20"/>
          <w:szCs w:val="20"/>
        </w:rPr>
      </w:pPr>
      <w:r>
        <w:rPr>
          <w:rFonts w:ascii="Arial" w:hAnsi="Arial" w:cs="Arial"/>
          <w:sz w:val="20"/>
          <w:szCs w:val="20"/>
        </w:rPr>
        <w:t xml:space="preserve">Gebleken is dat </w:t>
      </w:r>
      <w:r w:rsidR="00FB6187">
        <w:rPr>
          <w:rFonts w:ascii="Arial" w:hAnsi="Arial" w:cs="Arial"/>
          <w:sz w:val="20"/>
          <w:szCs w:val="20"/>
        </w:rPr>
        <w:t xml:space="preserve">betrokkenen </w:t>
      </w:r>
      <w:r>
        <w:rPr>
          <w:rFonts w:ascii="Arial" w:hAnsi="Arial" w:cs="Arial"/>
          <w:sz w:val="20"/>
          <w:szCs w:val="20"/>
        </w:rPr>
        <w:t xml:space="preserve">in het </w:t>
      </w:r>
      <w:r w:rsidR="00FB6187">
        <w:rPr>
          <w:rFonts w:ascii="Arial" w:hAnsi="Arial" w:cs="Arial"/>
          <w:sz w:val="20"/>
          <w:szCs w:val="20"/>
        </w:rPr>
        <w:t>proces naar zelfredzaamheid vooral het ontwikkelen en stimuleren van het zelfvertrouwen en eigenwaarde</w:t>
      </w:r>
      <w:r>
        <w:rPr>
          <w:rFonts w:ascii="Arial" w:hAnsi="Arial" w:cs="Arial"/>
          <w:sz w:val="20"/>
          <w:szCs w:val="20"/>
        </w:rPr>
        <w:t xml:space="preserve"> zien als een positieve methodiek</w:t>
      </w:r>
      <w:r w:rsidR="00FB6187">
        <w:rPr>
          <w:rFonts w:ascii="Arial" w:hAnsi="Arial" w:cs="Arial"/>
          <w:sz w:val="20"/>
          <w:szCs w:val="20"/>
        </w:rPr>
        <w:t>. Positieve benadering en empowerment zijn</w:t>
      </w:r>
      <w:r>
        <w:rPr>
          <w:rFonts w:ascii="Arial" w:hAnsi="Arial" w:cs="Arial"/>
          <w:sz w:val="20"/>
          <w:szCs w:val="20"/>
        </w:rPr>
        <w:t xml:space="preserve"> dus</w:t>
      </w:r>
      <w:r w:rsidR="00FB6187">
        <w:rPr>
          <w:rFonts w:ascii="Arial" w:hAnsi="Arial" w:cs="Arial"/>
          <w:sz w:val="20"/>
          <w:szCs w:val="20"/>
        </w:rPr>
        <w:t xml:space="preserve"> twee belangrijke methodes om cliënten binnen organisatie X op een positieve manier te ondersteunen in hun proces. </w:t>
      </w:r>
      <w:r>
        <w:rPr>
          <w:rFonts w:ascii="Arial" w:hAnsi="Arial" w:cs="Arial"/>
          <w:sz w:val="20"/>
          <w:szCs w:val="20"/>
        </w:rPr>
        <w:t>Voor cliënten is het van belang</w:t>
      </w:r>
      <w:r w:rsidR="00FB6187">
        <w:rPr>
          <w:rFonts w:ascii="Arial" w:hAnsi="Arial" w:cs="Arial"/>
          <w:sz w:val="20"/>
          <w:szCs w:val="20"/>
        </w:rPr>
        <w:t xml:space="preserve"> om iemand te hebben die hen vertrouwt en stimuleert om dingen zelf te doen. Het ontwikkelen van het zelfvertrouwen is daar</w:t>
      </w:r>
      <w:r>
        <w:rPr>
          <w:rFonts w:ascii="Arial" w:hAnsi="Arial" w:cs="Arial"/>
          <w:sz w:val="20"/>
          <w:szCs w:val="20"/>
        </w:rPr>
        <w:t>bij</w:t>
      </w:r>
      <w:r w:rsidR="00FB6187">
        <w:rPr>
          <w:rFonts w:ascii="Arial" w:hAnsi="Arial" w:cs="Arial"/>
          <w:sz w:val="20"/>
          <w:szCs w:val="20"/>
        </w:rPr>
        <w:t xml:space="preserve"> cruciaal. </w:t>
      </w:r>
    </w:p>
    <w:p w14:paraId="04A67AC7" w14:textId="4383CDFA" w:rsidR="00EE7D5B" w:rsidRDefault="00FB6187" w:rsidP="00FB6187">
      <w:pPr>
        <w:spacing w:line="360" w:lineRule="auto"/>
        <w:rPr>
          <w:rFonts w:ascii="Arial" w:hAnsi="Arial" w:cs="Arial"/>
          <w:sz w:val="20"/>
          <w:szCs w:val="20"/>
        </w:rPr>
      </w:pPr>
      <w:r>
        <w:rPr>
          <w:rFonts w:ascii="Arial" w:hAnsi="Arial" w:cs="Arial"/>
          <w:sz w:val="20"/>
          <w:szCs w:val="20"/>
        </w:rPr>
        <w:t xml:space="preserve">Verhaest (2015) stelt dat positieve benadering samenhangt met het bevorderen van het zelfvertrouwen. </w:t>
      </w:r>
      <w:r w:rsidR="00EE7D5B">
        <w:rPr>
          <w:rFonts w:ascii="Arial" w:hAnsi="Arial" w:cs="Arial"/>
          <w:sz w:val="20"/>
          <w:szCs w:val="20"/>
        </w:rPr>
        <w:t>Het is</w:t>
      </w:r>
      <w:r>
        <w:rPr>
          <w:rFonts w:ascii="Arial" w:hAnsi="Arial" w:cs="Arial"/>
          <w:sz w:val="20"/>
          <w:szCs w:val="20"/>
        </w:rPr>
        <w:t xml:space="preserve"> belangrijk</w:t>
      </w:r>
      <w:r w:rsidR="00EE7D5B">
        <w:rPr>
          <w:rFonts w:ascii="Arial" w:hAnsi="Arial" w:cs="Arial"/>
          <w:sz w:val="20"/>
          <w:szCs w:val="20"/>
        </w:rPr>
        <w:t xml:space="preserve"> dat een </w:t>
      </w:r>
      <w:r w:rsidR="005C17B7">
        <w:rPr>
          <w:rFonts w:ascii="Arial" w:hAnsi="Arial" w:cs="Arial"/>
          <w:sz w:val="20"/>
          <w:szCs w:val="20"/>
        </w:rPr>
        <w:t>hulpverlener</w:t>
      </w:r>
      <w:r>
        <w:rPr>
          <w:rFonts w:ascii="Arial" w:hAnsi="Arial" w:cs="Arial"/>
          <w:sz w:val="20"/>
          <w:szCs w:val="20"/>
        </w:rPr>
        <w:t xml:space="preserve"> </w:t>
      </w:r>
      <w:r w:rsidR="00EE7D5B">
        <w:rPr>
          <w:rFonts w:ascii="Arial" w:hAnsi="Arial" w:cs="Arial"/>
          <w:sz w:val="20"/>
          <w:szCs w:val="20"/>
        </w:rPr>
        <w:t xml:space="preserve">zich </w:t>
      </w:r>
      <w:r>
        <w:rPr>
          <w:rFonts w:ascii="Arial" w:hAnsi="Arial" w:cs="Arial"/>
          <w:sz w:val="20"/>
          <w:szCs w:val="20"/>
        </w:rPr>
        <w:t>richt op de positieve kanten</w:t>
      </w:r>
      <w:r w:rsidR="00EE7D5B">
        <w:rPr>
          <w:rFonts w:ascii="Arial" w:hAnsi="Arial" w:cs="Arial"/>
          <w:sz w:val="20"/>
          <w:szCs w:val="20"/>
        </w:rPr>
        <w:t>,</w:t>
      </w:r>
      <w:r>
        <w:rPr>
          <w:rFonts w:ascii="Arial" w:hAnsi="Arial" w:cs="Arial"/>
          <w:sz w:val="20"/>
          <w:szCs w:val="20"/>
        </w:rPr>
        <w:t xml:space="preserve"> zodat cliënten succesmomenten ervaren</w:t>
      </w:r>
      <w:r w:rsidR="00EE7D5B">
        <w:rPr>
          <w:rFonts w:ascii="Arial" w:hAnsi="Arial" w:cs="Arial"/>
          <w:sz w:val="20"/>
          <w:szCs w:val="20"/>
        </w:rPr>
        <w:t>. Dit versterkt hun zelfvertrouwen.</w:t>
      </w:r>
      <w:r>
        <w:rPr>
          <w:rFonts w:ascii="Arial" w:hAnsi="Arial" w:cs="Arial"/>
          <w:sz w:val="20"/>
          <w:szCs w:val="20"/>
        </w:rPr>
        <w:t xml:space="preserve"> </w:t>
      </w:r>
    </w:p>
    <w:p w14:paraId="42B4E528" w14:textId="1D198B7A" w:rsidR="00FB6187" w:rsidRDefault="00EE7D5B" w:rsidP="00FB6187">
      <w:pPr>
        <w:spacing w:line="360" w:lineRule="auto"/>
        <w:rPr>
          <w:rFonts w:ascii="Arial" w:hAnsi="Arial" w:cs="Arial"/>
          <w:sz w:val="20"/>
          <w:szCs w:val="20"/>
        </w:rPr>
      </w:pPr>
      <w:r>
        <w:rPr>
          <w:rFonts w:ascii="Arial" w:hAnsi="Arial" w:cs="Arial"/>
          <w:sz w:val="20"/>
          <w:szCs w:val="20"/>
        </w:rPr>
        <w:t xml:space="preserve">De conclusie sluit goed aan bij de visie van organisatie X om vooral te kijken naar de mogelijkheden van cliënten en niet naar de beperkingen </w:t>
      </w:r>
      <w:r w:rsidR="00FB6187" w:rsidRPr="00AE54EE">
        <w:rPr>
          <w:rFonts w:ascii="Arial" w:hAnsi="Arial" w:cs="Arial"/>
          <w:sz w:val="20"/>
          <w:szCs w:val="20"/>
        </w:rPr>
        <w:t>(Care-Extra, z.d.).</w:t>
      </w:r>
      <w:r>
        <w:rPr>
          <w:rFonts w:ascii="Arial" w:hAnsi="Arial" w:cs="Arial"/>
          <w:sz w:val="20"/>
          <w:szCs w:val="20"/>
        </w:rPr>
        <w:t xml:space="preserve"> De aanbevelingen kunnen bijdragen aan een verdere optimalisering van de kwaliteit van de dienstverlening.</w:t>
      </w:r>
    </w:p>
    <w:p w14:paraId="301DE5C8" w14:textId="04D03752" w:rsidR="008B3DE3" w:rsidRDefault="005C17B7" w:rsidP="008B3DE3">
      <w:pPr>
        <w:spacing w:line="360" w:lineRule="auto"/>
        <w:rPr>
          <w:rFonts w:ascii="Arial" w:hAnsi="Arial" w:cs="Arial"/>
          <w:sz w:val="20"/>
          <w:szCs w:val="20"/>
        </w:rPr>
      </w:pPr>
      <w:r>
        <w:rPr>
          <w:rFonts w:ascii="Arial" w:hAnsi="Arial" w:cs="Arial"/>
          <w:sz w:val="20"/>
          <w:szCs w:val="20"/>
        </w:rPr>
        <w:t>Hulpverleners</w:t>
      </w:r>
      <w:r w:rsidR="00EE7D5B">
        <w:rPr>
          <w:rFonts w:ascii="Arial" w:hAnsi="Arial" w:cs="Arial"/>
          <w:sz w:val="20"/>
          <w:szCs w:val="20"/>
        </w:rPr>
        <w:t xml:space="preserve"> leggen de focus op de begeleiding naar een zelfredzame cliënt, die in de toekomst zelfstandig kan leven en dit naar eigen behoefte en wensen kan inrichten. De </w:t>
      </w:r>
      <w:r>
        <w:rPr>
          <w:rFonts w:ascii="Arial" w:hAnsi="Arial" w:cs="Arial"/>
          <w:sz w:val="20"/>
          <w:szCs w:val="20"/>
        </w:rPr>
        <w:t>hulpverleners</w:t>
      </w:r>
      <w:r w:rsidR="00EE7D5B">
        <w:rPr>
          <w:rFonts w:ascii="Arial" w:hAnsi="Arial" w:cs="Arial"/>
          <w:sz w:val="20"/>
          <w:szCs w:val="20"/>
        </w:rPr>
        <w:t xml:space="preserve"> dragen bij aan het ontwikkelen van zelfvertrouwen en eigenwaarde van cliënten, wat in belangrijke mate bijdraagt aan de zelfredzaamheid van de cliënt. </w:t>
      </w:r>
    </w:p>
    <w:p w14:paraId="6CE8D79E" w14:textId="51BD646A" w:rsidR="00D42B9D" w:rsidRPr="0097369B" w:rsidRDefault="00D42B9D" w:rsidP="008B3DE3">
      <w:pPr>
        <w:spacing w:line="360" w:lineRule="auto"/>
        <w:rPr>
          <w:rFonts w:ascii="Arial" w:hAnsi="Arial" w:cs="Arial"/>
          <w:sz w:val="20"/>
          <w:szCs w:val="20"/>
        </w:rPr>
      </w:pPr>
      <w:r w:rsidRPr="0097369B">
        <w:rPr>
          <w:rFonts w:ascii="Arial" w:hAnsi="Arial" w:cs="Arial"/>
          <w:sz w:val="20"/>
          <w:szCs w:val="20"/>
        </w:rPr>
        <w:t>Belangrijke conclusie wat uit dit onderzoek naar voren komt is dat organisatie X enerzijds w</w:t>
      </w:r>
      <w:r w:rsidR="008A3BDC" w:rsidRPr="0097369B">
        <w:rPr>
          <w:rFonts w:ascii="Arial" w:hAnsi="Arial" w:cs="Arial"/>
          <w:sz w:val="20"/>
          <w:szCs w:val="20"/>
        </w:rPr>
        <w:t>e</w:t>
      </w:r>
      <w:r w:rsidRPr="0097369B">
        <w:rPr>
          <w:rFonts w:ascii="Arial" w:hAnsi="Arial" w:cs="Arial"/>
          <w:sz w:val="20"/>
          <w:szCs w:val="20"/>
        </w:rPr>
        <w:t>l meebeweegt met het organisatorisch beleid als we praten over dezelfde visie op het vergroten van zelfredzaamheid</w:t>
      </w:r>
      <w:r w:rsidR="008A3BDC" w:rsidRPr="0097369B">
        <w:rPr>
          <w:rFonts w:ascii="Arial" w:hAnsi="Arial" w:cs="Arial"/>
          <w:sz w:val="20"/>
          <w:szCs w:val="20"/>
        </w:rPr>
        <w:t xml:space="preserve"> op een zo efficiënt mogelijke manier</w:t>
      </w:r>
      <w:r w:rsidRPr="0097369B">
        <w:rPr>
          <w:rFonts w:ascii="Arial" w:hAnsi="Arial" w:cs="Arial"/>
          <w:sz w:val="20"/>
          <w:szCs w:val="20"/>
        </w:rPr>
        <w:t>. Anderzijds kunnen hulpverleners binnen organisatie X d</w:t>
      </w:r>
      <w:r w:rsidR="008A3BDC" w:rsidRPr="0097369B">
        <w:rPr>
          <w:rFonts w:ascii="Arial" w:hAnsi="Arial" w:cs="Arial"/>
          <w:sz w:val="20"/>
          <w:szCs w:val="20"/>
        </w:rPr>
        <w:t xml:space="preserve">eze efficiëncy </w:t>
      </w:r>
      <w:r w:rsidRPr="0097369B">
        <w:rPr>
          <w:rFonts w:ascii="Arial" w:hAnsi="Arial" w:cs="Arial"/>
          <w:sz w:val="20"/>
          <w:szCs w:val="20"/>
        </w:rPr>
        <w:t xml:space="preserve">in de praktijk niet </w:t>
      </w:r>
      <w:r w:rsidR="008A3BDC" w:rsidRPr="0097369B">
        <w:rPr>
          <w:rFonts w:ascii="Arial" w:hAnsi="Arial" w:cs="Arial"/>
          <w:sz w:val="20"/>
          <w:szCs w:val="20"/>
        </w:rPr>
        <w:t>altijd realiseren</w:t>
      </w:r>
      <w:r w:rsidRPr="0097369B">
        <w:rPr>
          <w:rFonts w:ascii="Arial" w:hAnsi="Arial" w:cs="Arial"/>
          <w:sz w:val="20"/>
          <w:szCs w:val="20"/>
        </w:rPr>
        <w:t xml:space="preserve"> doordat er meerdere aspecten meespelen in de begeleiding van cliënten zoals het overnemen van taken dat in direct verband ligt met het creëren van een vertrouwensband.</w:t>
      </w:r>
    </w:p>
    <w:p w14:paraId="05430CB9" w14:textId="5D8020A8" w:rsidR="00884F95" w:rsidRDefault="00884F95">
      <w:pPr>
        <w:rPr>
          <w:rFonts w:ascii="Arial" w:eastAsiaTheme="majorEastAsia" w:hAnsi="Arial" w:cs="Arial"/>
          <w:color w:val="000000" w:themeColor="accent1" w:themeShade="BF"/>
          <w:sz w:val="20"/>
          <w:szCs w:val="20"/>
        </w:rPr>
      </w:pPr>
      <w:r>
        <w:rPr>
          <w:rFonts w:ascii="Arial" w:eastAsiaTheme="majorEastAsia" w:hAnsi="Arial" w:cs="Arial"/>
          <w:color w:val="000000" w:themeColor="accent1" w:themeShade="BF"/>
          <w:sz w:val="20"/>
          <w:szCs w:val="20"/>
        </w:rPr>
        <w:br w:type="page"/>
      </w:r>
    </w:p>
    <w:p w14:paraId="1771AD8B" w14:textId="77777777" w:rsidR="00072CDC" w:rsidRDefault="00072CDC">
      <w:pPr>
        <w:rPr>
          <w:rFonts w:ascii="Arial" w:eastAsiaTheme="majorEastAsia" w:hAnsi="Arial" w:cs="Arial"/>
          <w:color w:val="000000" w:themeColor="accent1" w:themeShade="BF"/>
          <w:sz w:val="20"/>
          <w:szCs w:val="20"/>
        </w:rPr>
      </w:pPr>
    </w:p>
    <w:p w14:paraId="4F20F627" w14:textId="789C181D" w:rsidR="009B0702" w:rsidRDefault="009B0702" w:rsidP="009B0702">
      <w:pPr>
        <w:pStyle w:val="Kop2"/>
      </w:pPr>
      <w:bookmarkStart w:id="37" w:name="_Toc517272606"/>
      <w:r>
        <w:t>5.</w:t>
      </w:r>
      <w:r w:rsidR="00B168D0">
        <w:t>2</w:t>
      </w:r>
      <w:r>
        <w:t xml:space="preserve"> Aanbevelingen</w:t>
      </w:r>
      <w:bookmarkEnd w:id="37"/>
    </w:p>
    <w:p w14:paraId="1C274466" w14:textId="2977B5A1" w:rsidR="00B168D0" w:rsidRDefault="00B168D0" w:rsidP="00B168D0"/>
    <w:p w14:paraId="707F9A48" w14:textId="1755FD42" w:rsidR="00B168D0" w:rsidRPr="00F42BBB" w:rsidRDefault="00B168D0" w:rsidP="00F42BBB">
      <w:pPr>
        <w:spacing w:line="360" w:lineRule="auto"/>
        <w:rPr>
          <w:rStyle w:val="Kop3Char"/>
          <w:rFonts w:cstheme="majorHAnsi"/>
          <w:color w:val="auto"/>
          <w:sz w:val="28"/>
        </w:rPr>
      </w:pPr>
      <w:bookmarkStart w:id="38" w:name="_Toc517272607"/>
      <w:r w:rsidRPr="00F42BBB">
        <w:rPr>
          <w:rStyle w:val="Kop3Char"/>
          <w:rFonts w:cstheme="majorHAnsi"/>
          <w:color w:val="auto"/>
          <w:sz w:val="28"/>
        </w:rPr>
        <w:t>5.2.1 Verbeter</w:t>
      </w:r>
      <w:r w:rsidR="003A517C" w:rsidRPr="00F42BBB">
        <w:rPr>
          <w:rStyle w:val="Kop3Char"/>
          <w:rFonts w:cstheme="majorHAnsi"/>
          <w:color w:val="auto"/>
          <w:sz w:val="28"/>
        </w:rPr>
        <w:t xml:space="preserve"> de</w:t>
      </w:r>
      <w:r w:rsidRPr="00F42BBB">
        <w:rPr>
          <w:rStyle w:val="Kop3Char"/>
          <w:rFonts w:cstheme="majorHAnsi"/>
          <w:color w:val="auto"/>
          <w:sz w:val="28"/>
        </w:rPr>
        <w:t xml:space="preserve"> communicatie tussen begeleiders</w:t>
      </w:r>
      <w:bookmarkEnd w:id="38"/>
    </w:p>
    <w:p w14:paraId="3BE609BF" w14:textId="71BAB3F9" w:rsidR="00072CDC" w:rsidRPr="003B0135" w:rsidRDefault="003A517C" w:rsidP="003B0135">
      <w:pPr>
        <w:spacing w:line="360" w:lineRule="auto"/>
        <w:rPr>
          <w:rFonts w:ascii="Arial" w:hAnsi="Arial" w:cs="Arial"/>
          <w:sz w:val="20"/>
          <w:szCs w:val="20"/>
        </w:rPr>
      </w:pPr>
      <w:r>
        <w:rPr>
          <w:rFonts w:ascii="Arial" w:hAnsi="Arial" w:cs="Arial"/>
          <w:sz w:val="20"/>
          <w:szCs w:val="20"/>
        </w:rPr>
        <w:t>Het onderzoek toont aan dat c</w:t>
      </w:r>
      <w:r w:rsidR="00072CDC" w:rsidRPr="003B0135">
        <w:rPr>
          <w:rFonts w:ascii="Arial" w:hAnsi="Arial" w:cs="Arial"/>
          <w:sz w:val="20"/>
          <w:szCs w:val="20"/>
        </w:rPr>
        <w:t xml:space="preserve">liënten </w:t>
      </w:r>
      <w:r>
        <w:rPr>
          <w:rFonts w:ascii="Arial" w:hAnsi="Arial" w:cs="Arial"/>
          <w:sz w:val="20"/>
          <w:szCs w:val="20"/>
        </w:rPr>
        <w:t>van</w:t>
      </w:r>
      <w:r w:rsidR="00072CDC" w:rsidRPr="003B0135">
        <w:rPr>
          <w:rFonts w:ascii="Arial" w:hAnsi="Arial" w:cs="Arial"/>
          <w:sz w:val="20"/>
          <w:szCs w:val="20"/>
        </w:rPr>
        <w:t xml:space="preserve"> organisatie X</w:t>
      </w:r>
      <w:r>
        <w:rPr>
          <w:rFonts w:ascii="Arial" w:hAnsi="Arial" w:cs="Arial"/>
          <w:sz w:val="20"/>
          <w:szCs w:val="20"/>
        </w:rPr>
        <w:t xml:space="preserve"> slechte</w:t>
      </w:r>
      <w:r w:rsidR="00072CDC" w:rsidRPr="003B0135">
        <w:rPr>
          <w:rFonts w:ascii="Arial" w:hAnsi="Arial" w:cs="Arial"/>
          <w:sz w:val="20"/>
          <w:szCs w:val="20"/>
        </w:rPr>
        <w:t xml:space="preserve"> communicatie tussen begeleiding als belemmerende factor ervaren. </w:t>
      </w:r>
      <w:r w:rsidR="003B0135" w:rsidRPr="00884F95">
        <w:rPr>
          <w:rFonts w:ascii="Arial" w:hAnsi="Arial" w:cs="Arial"/>
          <w:sz w:val="20"/>
          <w:szCs w:val="20"/>
        </w:rPr>
        <w:t>Het komt ooit voor dat begeleiding</w:t>
      </w:r>
      <w:r w:rsidR="00072CDC" w:rsidRPr="00884F95">
        <w:rPr>
          <w:rFonts w:ascii="Arial" w:hAnsi="Arial" w:cs="Arial"/>
          <w:sz w:val="20"/>
          <w:szCs w:val="20"/>
        </w:rPr>
        <w:t xml:space="preserve"> niet op de hoogte</w:t>
      </w:r>
      <w:r w:rsidR="003B0135" w:rsidRPr="00884F95">
        <w:rPr>
          <w:rFonts w:ascii="Arial" w:hAnsi="Arial" w:cs="Arial"/>
          <w:sz w:val="20"/>
          <w:szCs w:val="20"/>
        </w:rPr>
        <w:t xml:space="preserve"> is</w:t>
      </w:r>
      <w:r w:rsidR="00072CDC" w:rsidRPr="00884F95">
        <w:rPr>
          <w:rFonts w:ascii="Arial" w:hAnsi="Arial" w:cs="Arial"/>
          <w:sz w:val="20"/>
          <w:szCs w:val="20"/>
        </w:rPr>
        <w:t xml:space="preserve"> van de huidige situatie</w:t>
      </w:r>
      <w:r w:rsidR="003B0135" w:rsidRPr="00884F95">
        <w:rPr>
          <w:rFonts w:ascii="Arial" w:hAnsi="Arial" w:cs="Arial"/>
          <w:sz w:val="20"/>
          <w:szCs w:val="20"/>
        </w:rPr>
        <w:t xml:space="preserve"> van cliënten</w:t>
      </w:r>
      <w:r w:rsidR="00072CDC" w:rsidRPr="00884F95">
        <w:rPr>
          <w:rFonts w:ascii="Arial" w:hAnsi="Arial" w:cs="Arial"/>
          <w:sz w:val="20"/>
          <w:szCs w:val="20"/>
        </w:rPr>
        <w:t xml:space="preserve">. </w:t>
      </w:r>
      <w:r w:rsidR="003B0135" w:rsidRPr="00884F95">
        <w:rPr>
          <w:rFonts w:ascii="Arial" w:hAnsi="Arial" w:cs="Arial"/>
          <w:sz w:val="20"/>
          <w:szCs w:val="20"/>
        </w:rPr>
        <w:t xml:space="preserve">Dit </w:t>
      </w:r>
      <w:r w:rsidR="009A790F" w:rsidRPr="00884F95">
        <w:rPr>
          <w:rFonts w:ascii="Arial" w:hAnsi="Arial" w:cs="Arial"/>
          <w:sz w:val="20"/>
          <w:szCs w:val="20"/>
        </w:rPr>
        <w:t xml:space="preserve">kan ervoor zorgen </w:t>
      </w:r>
      <w:r w:rsidR="003B0135" w:rsidRPr="00884F95">
        <w:rPr>
          <w:rFonts w:ascii="Arial" w:hAnsi="Arial" w:cs="Arial"/>
          <w:sz w:val="20"/>
          <w:szCs w:val="20"/>
        </w:rPr>
        <w:t>dat</w:t>
      </w:r>
      <w:r w:rsidRPr="00884F95">
        <w:rPr>
          <w:rFonts w:ascii="Arial" w:hAnsi="Arial" w:cs="Arial"/>
          <w:sz w:val="20"/>
          <w:szCs w:val="20"/>
        </w:rPr>
        <w:t xml:space="preserve"> het proces</w:t>
      </w:r>
      <w:r w:rsidR="009A790F" w:rsidRPr="00884F95">
        <w:rPr>
          <w:rFonts w:ascii="Arial" w:hAnsi="Arial" w:cs="Arial"/>
          <w:sz w:val="20"/>
          <w:szCs w:val="20"/>
        </w:rPr>
        <w:t xml:space="preserve"> naar</w:t>
      </w:r>
      <w:r w:rsidR="00401C84" w:rsidRPr="00884F95">
        <w:rPr>
          <w:rFonts w:ascii="Arial" w:hAnsi="Arial" w:cs="Arial"/>
          <w:sz w:val="20"/>
          <w:szCs w:val="20"/>
        </w:rPr>
        <w:t xml:space="preserve"> zelfredzaamheid</w:t>
      </w:r>
      <w:r w:rsidR="009A790F" w:rsidRPr="00884F95">
        <w:rPr>
          <w:rFonts w:ascii="Arial" w:hAnsi="Arial" w:cs="Arial"/>
          <w:sz w:val="20"/>
          <w:szCs w:val="20"/>
        </w:rPr>
        <w:t xml:space="preserve"> van de cliënt</w:t>
      </w:r>
      <w:r w:rsidRPr="00884F95">
        <w:rPr>
          <w:rFonts w:ascii="Arial" w:hAnsi="Arial" w:cs="Arial"/>
          <w:sz w:val="20"/>
          <w:szCs w:val="20"/>
        </w:rPr>
        <w:t xml:space="preserve"> stagneert, omdat</w:t>
      </w:r>
      <w:r w:rsidR="003B0135" w:rsidRPr="00884F95">
        <w:rPr>
          <w:rFonts w:ascii="Arial" w:hAnsi="Arial" w:cs="Arial"/>
          <w:sz w:val="20"/>
          <w:szCs w:val="20"/>
        </w:rPr>
        <w:t xml:space="preserve"> cliënten </w:t>
      </w:r>
      <w:r w:rsidRPr="00884F95">
        <w:rPr>
          <w:rFonts w:ascii="Arial" w:hAnsi="Arial" w:cs="Arial"/>
          <w:sz w:val="20"/>
          <w:szCs w:val="20"/>
        </w:rPr>
        <w:t xml:space="preserve">bij herhaling hun </w:t>
      </w:r>
      <w:r w:rsidR="003B0135" w:rsidRPr="00884F95">
        <w:rPr>
          <w:rFonts w:ascii="Arial" w:hAnsi="Arial" w:cs="Arial"/>
          <w:sz w:val="20"/>
          <w:szCs w:val="20"/>
        </w:rPr>
        <w:t xml:space="preserve">situatie bij afspraken in kaart moet brengen aan </w:t>
      </w:r>
      <w:r w:rsidR="00072CDC" w:rsidRPr="00884F95">
        <w:rPr>
          <w:rFonts w:ascii="Arial" w:hAnsi="Arial" w:cs="Arial"/>
          <w:sz w:val="20"/>
          <w:szCs w:val="20"/>
        </w:rPr>
        <w:t>begeleider</w:t>
      </w:r>
      <w:r w:rsidR="003B0135" w:rsidRPr="00884F95">
        <w:rPr>
          <w:rFonts w:ascii="Arial" w:hAnsi="Arial" w:cs="Arial"/>
          <w:sz w:val="20"/>
          <w:szCs w:val="20"/>
        </w:rPr>
        <w:t>s</w:t>
      </w:r>
      <w:r w:rsidRPr="00884F95">
        <w:rPr>
          <w:rFonts w:ascii="Arial" w:hAnsi="Arial" w:cs="Arial"/>
          <w:sz w:val="20"/>
          <w:szCs w:val="20"/>
        </w:rPr>
        <w:t xml:space="preserve">. Cliënten zitten over het algemeen niet </w:t>
      </w:r>
      <w:r w:rsidR="003B0135" w:rsidRPr="00884F95">
        <w:rPr>
          <w:rFonts w:ascii="Arial" w:hAnsi="Arial" w:cs="Arial"/>
          <w:sz w:val="20"/>
          <w:szCs w:val="20"/>
        </w:rPr>
        <w:t xml:space="preserve">te wachten op wisselende begeleiders en hun voorkeur </w:t>
      </w:r>
      <w:r w:rsidRPr="00884F95">
        <w:rPr>
          <w:rFonts w:ascii="Arial" w:hAnsi="Arial" w:cs="Arial"/>
          <w:sz w:val="20"/>
          <w:szCs w:val="20"/>
        </w:rPr>
        <w:t xml:space="preserve">gaat </w:t>
      </w:r>
      <w:r w:rsidR="003B0135" w:rsidRPr="00884F95">
        <w:rPr>
          <w:rFonts w:ascii="Arial" w:hAnsi="Arial" w:cs="Arial"/>
          <w:sz w:val="20"/>
          <w:szCs w:val="20"/>
        </w:rPr>
        <w:t>uit naar één persoonlijk begeleider</w:t>
      </w:r>
      <w:r w:rsidRPr="00884F95">
        <w:rPr>
          <w:rFonts w:ascii="Arial" w:hAnsi="Arial" w:cs="Arial"/>
          <w:sz w:val="20"/>
          <w:szCs w:val="20"/>
        </w:rPr>
        <w:t>, waarmee zij een vertrouwensband kunnen ontwikkelen.</w:t>
      </w:r>
      <w:r w:rsidR="009A790F" w:rsidRPr="00884F95">
        <w:rPr>
          <w:rFonts w:ascii="Arial" w:hAnsi="Arial" w:cs="Arial"/>
          <w:sz w:val="20"/>
          <w:szCs w:val="20"/>
        </w:rPr>
        <w:t xml:space="preserve"> Zorg er dus voor dat er niet te</w:t>
      </w:r>
      <w:r w:rsidR="00A927AF" w:rsidRPr="00884F95">
        <w:rPr>
          <w:rFonts w:ascii="Arial" w:hAnsi="Arial" w:cs="Arial"/>
          <w:sz w:val="20"/>
          <w:szCs w:val="20"/>
        </w:rPr>
        <w:t xml:space="preserve"> </w:t>
      </w:r>
      <w:r w:rsidR="009A790F" w:rsidRPr="00884F95">
        <w:rPr>
          <w:rFonts w:ascii="Arial" w:hAnsi="Arial" w:cs="Arial"/>
          <w:sz w:val="20"/>
          <w:szCs w:val="20"/>
        </w:rPr>
        <w:t xml:space="preserve">veel wisselingen in begeleiders </w:t>
      </w:r>
      <w:r w:rsidR="00D44622" w:rsidRPr="00884F95">
        <w:rPr>
          <w:rFonts w:ascii="Arial" w:hAnsi="Arial" w:cs="Arial"/>
          <w:sz w:val="20"/>
          <w:szCs w:val="20"/>
        </w:rPr>
        <w:t>voorkomen</w:t>
      </w:r>
      <w:r w:rsidR="009A790F" w:rsidRPr="00884F95">
        <w:rPr>
          <w:rFonts w:ascii="Arial" w:hAnsi="Arial" w:cs="Arial"/>
          <w:sz w:val="20"/>
          <w:szCs w:val="20"/>
        </w:rPr>
        <w:t>. Streef naar continuïteit.</w:t>
      </w:r>
    </w:p>
    <w:p w14:paraId="26BE0E49" w14:textId="279AA97B" w:rsidR="00072CDC" w:rsidRPr="003A517C" w:rsidRDefault="003A517C" w:rsidP="003A517C">
      <w:pPr>
        <w:pStyle w:val="Lijstalinea"/>
        <w:numPr>
          <w:ilvl w:val="0"/>
          <w:numId w:val="43"/>
        </w:numPr>
        <w:spacing w:line="360" w:lineRule="auto"/>
        <w:rPr>
          <w:rFonts w:ascii="Arial" w:hAnsi="Arial" w:cs="Arial"/>
          <w:sz w:val="20"/>
          <w:szCs w:val="20"/>
        </w:rPr>
      </w:pPr>
      <w:r>
        <w:rPr>
          <w:rFonts w:ascii="Arial" w:hAnsi="Arial" w:cs="Arial"/>
          <w:sz w:val="20"/>
          <w:szCs w:val="20"/>
        </w:rPr>
        <w:t>Benoem e</w:t>
      </w:r>
      <w:r w:rsidR="00072CDC" w:rsidRPr="003A517C">
        <w:rPr>
          <w:rFonts w:ascii="Arial" w:hAnsi="Arial" w:cs="Arial"/>
          <w:sz w:val="20"/>
          <w:szCs w:val="20"/>
        </w:rPr>
        <w:t xml:space="preserve">en vaste begeleider </w:t>
      </w:r>
      <w:r>
        <w:rPr>
          <w:rFonts w:ascii="Arial" w:hAnsi="Arial" w:cs="Arial"/>
          <w:sz w:val="20"/>
          <w:szCs w:val="20"/>
        </w:rPr>
        <w:t>en beperk zoveel mogelijk wisselingen per cliënt. Een back-up als tweede of derde begeleider die de hoofdbegeleider ondersteund bij de begeleiding (bijvoorbeeld door het geven van periodiek feedback gedurende het proces) zorgt ervoor dat er kritisch gekeken wordt naar vorderingen binnen het proces. Door het aanstellen van één persoonlijk begeleider wordt er een vertrouwensband gecreëerd. Hier hebben de cliënten behoefte aan.</w:t>
      </w:r>
    </w:p>
    <w:p w14:paraId="18A35DEF" w14:textId="390FBDEE" w:rsidR="00B168D0" w:rsidRPr="003A517C" w:rsidRDefault="003A517C" w:rsidP="003A517C">
      <w:pPr>
        <w:pStyle w:val="Lijstalinea"/>
        <w:numPr>
          <w:ilvl w:val="0"/>
          <w:numId w:val="43"/>
        </w:numPr>
        <w:spacing w:line="360" w:lineRule="auto"/>
        <w:rPr>
          <w:rFonts w:ascii="Arial" w:hAnsi="Arial" w:cs="Arial"/>
          <w:sz w:val="20"/>
          <w:szCs w:val="20"/>
        </w:rPr>
      </w:pPr>
      <w:r>
        <w:rPr>
          <w:rFonts w:ascii="Arial" w:hAnsi="Arial" w:cs="Arial"/>
          <w:sz w:val="20"/>
          <w:szCs w:val="20"/>
        </w:rPr>
        <w:t>Maak e</w:t>
      </w:r>
      <w:r w:rsidR="003B0135" w:rsidRPr="003A517C">
        <w:rPr>
          <w:rFonts w:ascii="Arial" w:hAnsi="Arial" w:cs="Arial"/>
          <w:sz w:val="20"/>
          <w:szCs w:val="20"/>
        </w:rPr>
        <w:t>en duidelijke overdracht tussen begeleiders onderling</w:t>
      </w:r>
      <w:r>
        <w:rPr>
          <w:rFonts w:ascii="Arial" w:hAnsi="Arial" w:cs="Arial"/>
          <w:sz w:val="20"/>
          <w:szCs w:val="20"/>
        </w:rPr>
        <w:t xml:space="preserve"> voor alle vormen van begeleiding. </w:t>
      </w:r>
      <w:r w:rsidR="003B0135" w:rsidRPr="003A517C">
        <w:rPr>
          <w:rFonts w:ascii="Arial" w:hAnsi="Arial" w:cs="Arial"/>
          <w:sz w:val="20"/>
          <w:szCs w:val="20"/>
        </w:rPr>
        <w:t xml:space="preserve">Op de beschermde woonvorm is deze overdracht al aanwezig en weten begeleiders in de volgende dienst </w:t>
      </w:r>
      <w:r>
        <w:rPr>
          <w:rFonts w:ascii="Arial" w:hAnsi="Arial" w:cs="Arial"/>
          <w:sz w:val="20"/>
          <w:szCs w:val="20"/>
        </w:rPr>
        <w:t>wat er speelt. Er wordt geadviseerd om dit ook in te voeren bij de andere woonvormen</w:t>
      </w:r>
      <w:r w:rsidR="008F4123">
        <w:rPr>
          <w:rFonts w:ascii="Arial" w:hAnsi="Arial" w:cs="Arial"/>
          <w:sz w:val="20"/>
          <w:szCs w:val="20"/>
        </w:rPr>
        <w:t>. Met name bij de ambulante begeleiding komt het nog te vaak voor dat begeleiders niet goed op de hoogte zijn en hierdoor langs elkaar heen werken. Dit kan bijvoorbeeld door op een periodiek vast afstemmoment per cliënt met de betrokken begeleiders de status van het behandelplan te bespreken en elkaar feedback te geven.</w:t>
      </w:r>
      <w:r w:rsidR="00B168D0" w:rsidRPr="003A517C">
        <w:rPr>
          <w:rFonts w:ascii="Arial" w:hAnsi="Arial" w:cs="Arial"/>
          <w:sz w:val="20"/>
          <w:szCs w:val="20"/>
        </w:rPr>
        <w:br/>
      </w:r>
    </w:p>
    <w:p w14:paraId="4ABA1D3F" w14:textId="1BF76D7F" w:rsidR="00B02631" w:rsidRPr="00F42BBB" w:rsidRDefault="00B168D0" w:rsidP="00F42BBB">
      <w:pPr>
        <w:spacing w:line="360" w:lineRule="auto"/>
        <w:rPr>
          <w:rStyle w:val="Kop3Char"/>
          <w:rFonts w:cstheme="majorHAnsi"/>
          <w:color w:val="auto"/>
          <w:sz w:val="28"/>
        </w:rPr>
      </w:pPr>
      <w:bookmarkStart w:id="39" w:name="_Toc517272608"/>
      <w:r w:rsidRPr="00F42BBB">
        <w:rPr>
          <w:rStyle w:val="Kop3Char"/>
          <w:rFonts w:cstheme="majorHAnsi"/>
          <w:color w:val="auto"/>
          <w:sz w:val="28"/>
        </w:rPr>
        <w:t xml:space="preserve">5.2.2 </w:t>
      </w:r>
      <w:r w:rsidR="008F4123" w:rsidRPr="00F42BBB">
        <w:rPr>
          <w:rStyle w:val="Kop3Char"/>
          <w:rFonts w:cstheme="majorHAnsi"/>
          <w:color w:val="auto"/>
          <w:sz w:val="28"/>
        </w:rPr>
        <w:t>Investeer in de voorbereiding</w:t>
      </w:r>
      <w:r w:rsidRPr="00F42BBB">
        <w:rPr>
          <w:rStyle w:val="Kop3Char"/>
          <w:rFonts w:cstheme="majorHAnsi"/>
          <w:color w:val="auto"/>
          <w:sz w:val="28"/>
        </w:rPr>
        <w:t xml:space="preserve"> op het werkveld</w:t>
      </w:r>
      <w:bookmarkEnd w:id="39"/>
    </w:p>
    <w:p w14:paraId="3632338B" w14:textId="34E4480A" w:rsidR="00B02631" w:rsidRDefault="008F4123" w:rsidP="00B02631">
      <w:pPr>
        <w:spacing w:line="360" w:lineRule="auto"/>
        <w:rPr>
          <w:rFonts w:ascii="Arial" w:hAnsi="Arial" w:cs="Arial"/>
          <w:sz w:val="20"/>
          <w:szCs w:val="20"/>
        </w:rPr>
      </w:pPr>
      <w:r>
        <w:rPr>
          <w:rFonts w:ascii="Arial" w:hAnsi="Arial" w:cs="Arial"/>
          <w:sz w:val="20"/>
          <w:szCs w:val="20"/>
        </w:rPr>
        <w:t>Het onderzoek toont aan dat</w:t>
      </w:r>
      <w:r w:rsidR="00B02631">
        <w:rPr>
          <w:rFonts w:ascii="Arial" w:hAnsi="Arial" w:cs="Arial"/>
          <w:sz w:val="20"/>
          <w:szCs w:val="20"/>
        </w:rPr>
        <w:t xml:space="preserve"> cliënten tijdens dagbesteding niet genoeg worden klaargestoomd voor de praktijk. Cliënten zien dagbesteding ook niet echt als werk maar als een ochtend waar zij even bij elkaar komen om de tijd uit te zitten. Cliënten vinden het wel prima en worden niet gemotiveerd om een externe dagbesteding te vinden.</w:t>
      </w:r>
    </w:p>
    <w:p w14:paraId="680386B3" w14:textId="2CFC1E66" w:rsidR="00072CDC" w:rsidRPr="008F4123" w:rsidRDefault="00EE02FD" w:rsidP="008F4123">
      <w:pPr>
        <w:pStyle w:val="Lijstalinea"/>
        <w:numPr>
          <w:ilvl w:val="0"/>
          <w:numId w:val="44"/>
        </w:numPr>
        <w:spacing w:line="360" w:lineRule="auto"/>
        <w:rPr>
          <w:rFonts w:ascii="Arial" w:hAnsi="Arial" w:cs="Arial"/>
          <w:sz w:val="20"/>
          <w:szCs w:val="20"/>
        </w:rPr>
      </w:pPr>
      <w:r w:rsidRPr="008F4123">
        <w:rPr>
          <w:rFonts w:ascii="Arial" w:hAnsi="Arial" w:cs="Arial"/>
          <w:sz w:val="20"/>
          <w:szCs w:val="20"/>
        </w:rPr>
        <w:t>Advies is om tijdens dagbesteding gestructureerd te werk te gaan.</w:t>
      </w:r>
      <w:r w:rsidR="00072CDC" w:rsidRPr="008F4123">
        <w:rPr>
          <w:rFonts w:ascii="Arial" w:hAnsi="Arial" w:cs="Arial"/>
          <w:sz w:val="20"/>
          <w:szCs w:val="20"/>
        </w:rPr>
        <w:t xml:space="preserve"> </w:t>
      </w:r>
      <w:r w:rsidRPr="008F4123">
        <w:rPr>
          <w:rFonts w:ascii="Arial" w:hAnsi="Arial" w:cs="Arial"/>
          <w:sz w:val="20"/>
          <w:szCs w:val="20"/>
        </w:rPr>
        <w:t xml:space="preserve">Hierbij moet de werkelijkheid meer worden nagebootst. Dit betekent dat cliënten op tijd aanwezig moeten zijn. Bij ziekte of verzuim dienen zij zich op een juiste manier af te melden en als zij aanwezig zijn dienen zij een actieve werkhouding te hebben. Daarnaast kunnen er ook regels worden opgesteld, geen telefoons beperkte rookpauzes etc.  </w:t>
      </w:r>
    </w:p>
    <w:p w14:paraId="273548C1" w14:textId="55F9ACCF" w:rsidR="00EE02FD" w:rsidRDefault="00EE02FD" w:rsidP="008F4123">
      <w:pPr>
        <w:pStyle w:val="Lijstalinea"/>
        <w:numPr>
          <w:ilvl w:val="0"/>
          <w:numId w:val="44"/>
        </w:numPr>
        <w:spacing w:line="360" w:lineRule="auto"/>
        <w:rPr>
          <w:rFonts w:ascii="Arial" w:hAnsi="Arial" w:cs="Arial"/>
          <w:sz w:val="20"/>
          <w:szCs w:val="20"/>
        </w:rPr>
      </w:pPr>
      <w:r>
        <w:rPr>
          <w:rFonts w:ascii="Arial" w:hAnsi="Arial" w:cs="Arial"/>
          <w:sz w:val="20"/>
          <w:szCs w:val="20"/>
        </w:rPr>
        <w:t xml:space="preserve">De werkintensiviteit verhogen door meer werkzaamheden aan te nemen. </w:t>
      </w:r>
    </w:p>
    <w:p w14:paraId="6667635A" w14:textId="6F39A126" w:rsidR="00EE02FD" w:rsidRPr="00EE02FD" w:rsidRDefault="00EE02FD" w:rsidP="008F4123">
      <w:pPr>
        <w:pStyle w:val="Lijstalinea"/>
        <w:numPr>
          <w:ilvl w:val="0"/>
          <w:numId w:val="44"/>
        </w:numPr>
        <w:spacing w:line="360" w:lineRule="auto"/>
        <w:rPr>
          <w:rFonts w:ascii="Arial" w:hAnsi="Arial" w:cs="Arial"/>
          <w:sz w:val="20"/>
          <w:szCs w:val="20"/>
        </w:rPr>
      </w:pPr>
      <w:r>
        <w:rPr>
          <w:rFonts w:ascii="Arial" w:hAnsi="Arial" w:cs="Arial"/>
          <w:sz w:val="20"/>
          <w:szCs w:val="20"/>
        </w:rPr>
        <w:lastRenderedPageBreak/>
        <w:t xml:space="preserve">Stimuleren om een externe dagbesteding te vinden. In de vorm van </w:t>
      </w:r>
      <w:r w:rsidR="00B02631">
        <w:rPr>
          <w:rFonts w:ascii="Arial" w:hAnsi="Arial" w:cs="Arial"/>
          <w:sz w:val="20"/>
          <w:szCs w:val="20"/>
        </w:rPr>
        <w:t>(vrijwilligers)werk.</w:t>
      </w:r>
    </w:p>
    <w:p w14:paraId="2B87587F" w14:textId="1A246101" w:rsidR="00B02631" w:rsidRDefault="00B02631"/>
    <w:p w14:paraId="420F6765" w14:textId="3454C156" w:rsidR="00B168D0" w:rsidRPr="00F42BBB" w:rsidRDefault="00B168D0" w:rsidP="00F42BBB">
      <w:pPr>
        <w:spacing w:line="360" w:lineRule="auto"/>
        <w:rPr>
          <w:rStyle w:val="Kop3Char"/>
          <w:rFonts w:cstheme="majorHAnsi"/>
          <w:color w:val="auto"/>
          <w:sz w:val="28"/>
        </w:rPr>
      </w:pPr>
      <w:bookmarkStart w:id="40" w:name="_Toc517272609"/>
      <w:r w:rsidRPr="00F42BBB">
        <w:rPr>
          <w:rStyle w:val="Kop3Char"/>
          <w:rFonts w:cstheme="majorHAnsi"/>
          <w:color w:val="auto"/>
          <w:sz w:val="28"/>
        </w:rPr>
        <w:t xml:space="preserve">5.2.3 </w:t>
      </w:r>
      <w:r w:rsidR="008F4123" w:rsidRPr="00F42BBB">
        <w:rPr>
          <w:rStyle w:val="Kop3Char"/>
          <w:rFonts w:cstheme="majorHAnsi"/>
          <w:color w:val="auto"/>
          <w:sz w:val="28"/>
        </w:rPr>
        <w:t>Maak de context draagbaarder</w:t>
      </w:r>
      <w:bookmarkEnd w:id="40"/>
    </w:p>
    <w:p w14:paraId="0D10F197" w14:textId="3B2B9FC4" w:rsidR="008F4123" w:rsidRDefault="008F4123" w:rsidP="00410F39">
      <w:pPr>
        <w:spacing w:line="360" w:lineRule="auto"/>
        <w:rPr>
          <w:rFonts w:ascii="Arial" w:hAnsi="Arial" w:cs="Arial"/>
          <w:sz w:val="20"/>
          <w:szCs w:val="20"/>
        </w:rPr>
      </w:pPr>
      <w:r>
        <w:rPr>
          <w:rFonts w:ascii="Arial" w:hAnsi="Arial" w:cs="Arial"/>
          <w:sz w:val="20"/>
          <w:szCs w:val="20"/>
        </w:rPr>
        <w:t xml:space="preserve">Uit het onderzoek komt ook naar voren dat </w:t>
      </w:r>
      <w:r w:rsidR="00E50A67">
        <w:rPr>
          <w:rFonts w:ascii="Arial" w:hAnsi="Arial" w:cs="Arial"/>
          <w:sz w:val="20"/>
          <w:szCs w:val="20"/>
        </w:rPr>
        <w:t xml:space="preserve">de context zowel belemmerend als bevorderend kan zijn in het proces naar zelfredzaamheid. Cliënten op de beschermde woonvorm geven aan dat </w:t>
      </w:r>
      <w:r w:rsidR="005045D2">
        <w:rPr>
          <w:rFonts w:ascii="Arial" w:hAnsi="Arial" w:cs="Arial"/>
          <w:sz w:val="20"/>
          <w:szCs w:val="20"/>
        </w:rPr>
        <w:t xml:space="preserve">zij </w:t>
      </w:r>
      <w:r w:rsidR="000458C4">
        <w:rPr>
          <w:rFonts w:ascii="Arial" w:hAnsi="Arial" w:cs="Arial"/>
          <w:sz w:val="20"/>
          <w:szCs w:val="20"/>
        </w:rPr>
        <w:t>beïnvloed</w:t>
      </w:r>
      <w:r w:rsidR="00E50A67">
        <w:rPr>
          <w:rFonts w:ascii="Arial" w:hAnsi="Arial" w:cs="Arial"/>
          <w:sz w:val="20"/>
          <w:szCs w:val="20"/>
        </w:rPr>
        <w:t xml:space="preserve"> worden door </w:t>
      </w:r>
      <w:r w:rsidR="005045D2">
        <w:rPr>
          <w:rFonts w:ascii="Arial" w:hAnsi="Arial" w:cs="Arial"/>
          <w:sz w:val="20"/>
          <w:szCs w:val="20"/>
        </w:rPr>
        <w:t xml:space="preserve">medebewoners </w:t>
      </w:r>
      <w:r w:rsidR="00E50A67">
        <w:rPr>
          <w:rFonts w:ascii="Arial" w:hAnsi="Arial" w:cs="Arial"/>
          <w:sz w:val="20"/>
          <w:szCs w:val="20"/>
        </w:rPr>
        <w:t>waardoor zij gemakkelijker terugvallen in hun</w:t>
      </w:r>
      <w:r w:rsidR="005045D2">
        <w:rPr>
          <w:rFonts w:ascii="Arial" w:hAnsi="Arial" w:cs="Arial"/>
          <w:sz w:val="20"/>
          <w:szCs w:val="20"/>
        </w:rPr>
        <w:t xml:space="preserve"> oude</w:t>
      </w:r>
      <w:r w:rsidR="00E50A67">
        <w:rPr>
          <w:rFonts w:ascii="Arial" w:hAnsi="Arial" w:cs="Arial"/>
          <w:sz w:val="20"/>
          <w:szCs w:val="20"/>
        </w:rPr>
        <w:t xml:space="preserve"> gewoont</w:t>
      </w:r>
      <w:r w:rsidR="005045D2">
        <w:rPr>
          <w:rFonts w:ascii="Arial" w:hAnsi="Arial" w:cs="Arial"/>
          <w:sz w:val="20"/>
          <w:szCs w:val="20"/>
        </w:rPr>
        <w:t>en</w:t>
      </w:r>
      <w:r w:rsidR="00E50A67">
        <w:rPr>
          <w:rFonts w:ascii="Arial" w:hAnsi="Arial" w:cs="Arial"/>
          <w:sz w:val="20"/>
          <w:szCs w:val="20"/>
        </w:rPr>
        <w:t>.</w:t>
      </w:r>
    </w:p>
    <w:p w14:paraId="53BC5EA7" w14:textId="77777777" w:rsidR="008F4123" w:rsidRDefault="008F4123" w:rsidP="008F4123">
      <w:pPr>
        <w:pStyle w:val="Lijstalinea"/>
        <w:numPr>
          <w:ilvl w:val="0"/>
          <w:numId w:val="45"/>
        </w:numPr>
        <w:spacing w:line="360" w:lineRule="auto"/>
        <w:rPr>
          <w:rFonts w:ascii="Arial" w:hAnsi="Arial" w:cs="Arial"/>
          <w:sz w:val="20"/>
          <w:szCs w:val="20"/>
        </w:rPr>
      </w:pPr>
      <w:r>
        <w:rPr>
          <w:rFonts w:ascii="Arial" w:hAnsi="Arial" w:cs="Arial"/>
          <w:sz w:val="20"/>
          <w:szCs w:val="20"/>
        </w:rPr>
        <w:t xml:space="preserve">Zet extra controle in bij signalen. </w:t>
      </w:r>
      <w:r w:rsidR="005045D2" w:rsidRPr="008F4123">
        <w:rPr>
          <w:rFonts w:ascii="Arial" w:hAnsi="Arial" w:cs="Arial"/>
          <w:sz w:val="20"/>
          <w:szCs w:val="20"/>
        </w:rPr>
        <w:t xml:space="preserve">Zodra er signalen komen vanuit cliënten dat er medebewoners zijn die andere cliënten dusdanig op een negatieve manier beïnvloeden is het raadzaam om hier extra controle in te zetten. Begeleiders kunnen in gesprek gaan met </w:t>
      </w:r>
      <w:r>
        <w:rPr>
          <w:rFonts w:ascii="Arial" w:hAnsi="Arial" w:cs="Arial"/>
          <w:sz w:val="20"/>
          <w:szCs w:val="20"/>
        </w:rPr>
        <w:t>betrokkenen en heldere afspraken maken.</w:t>
      </w:r>
      <w:r w:rsidR="005045D2" w:rsidRPr="008F4123">
        <w:rPr>
          <w:rFonts w:ascii="Arial" w:hAnsi="Arial" w:cs="Arial"/>
          <w:sz w:val="20"/>
          <w:szCs w:val="20"/>
        </w:rPr>
        <w:t xml:space="preserve"> Als blijkt dat medebewoners doorgaan met het beïnvloeden van de cliënten kan hier een sanctie op worden gelegd. </w:t>
      </w:r>
    </w:p>
    <w:p w14:paraId="1295A01E" w14:textId="0709579B" w:rsidR="00480F2B" w:rsidRPr="008F4123" w:rsidRDefault="008F4123" w:rsidP="008F4123">
      <w:pPr>
        <w:pStyle w:val="Lijstalinea"/>
        <w:numPr>
          <w:ilvl w:val="0"/>
          <w:numId w:val="45"/>
        </w:numPr>
        <w:spacing w:line="360" w:lineRule="auto"/>
        <w:rPr>
          <w:rFonts w:ascii="Arial" w:hAnsi="Arial" w:cs="Arial"/>
          <w:sz w:val="20"/>
          <w:szCs w:val="20"/>
        </w:rPr>
      </w:pPr>
      <w:r>
        <w:rPr>
          <w:rFonts w:ascii="Arial" w:hAnsi="Arial" w:cs="Arial"/>
          <w:sz w:val="20"/>
          <w:szCs w:val="20"/>
        </w:rPr>
        <w:t>Zet extra begeleiding in op de groep. B</w:t>
      </w:r>
      <w:r w:rsidR="005045D2" w:rsidRPr="008F4123">
        <w:rPr>
          <w:rFonts w:ascii="Arial" w:hAnsi="Arial" w:cs="Arial"/>
          <w:sz w:val="20"/>
          <w:szCs w:val="20"/>
        </w:rPr>
        <w:t xml:space="preserve">etrokkenen </w:t>
      </w:r>
      <w:r>
        <w:rPr>
          <w:rFonts w:ascii="Arial" w:hAnsi="Arial" w:cs="Arial"/>
          <w:sz w:val="20"/>
          <w:szCs w:val="20"/>
        </w:rPr>
        <w:t>geven aan er behoefte aan te hebben dat er op bepaalde momenten meer begeleiding op een groep aanwezig is.</w:t>
      </w:r>
      <w:r w:rsidR="005045D2" w:rsidRPr="008F4123">
        <w:rPr>
          <w:rFonts w:ascii="Arial" w:hAnsi="Arial" w:cs="Arial"/>
          <w:sz w:val="20"/>
          <w:szCs w:val="20"/>
        </w:rPr>
        <w:t xml:space="preserve"> Vooral bij eetmomenten en </w:t>
      </w:r>
      <w:r w:rsidR="007017D4" w:rsidRPr="008F4123">
        <w:rPr>
          <w:rFonts w:ascii="Arial" w:hAnsi="Arial" w:cs="Arial"/>
          <w:sz w:val="20"/>
          <w:szCs w:val="20"/>
        </w:rPr>
        <w:t xml:space="preserve">in de avonduren als er veel bewoners aanwezig zijn is het verstandig om hier te monitoren wat er in de woning afspeelt. </w:t>
      </w:r>
    </w:p>
    <w:p w14:paraId="3027CDF4" w14:textId="6100DCB7" w:rsidR="00B02631" w:rsidRDefault="00B02631" w:rsidP="00410F39">
      <w:pPr>
        <w:spacing w:line="360" w:lineRule="auto"/>
      </w:pPr>
    </w:p>
    <w:p w14:paraId="2193483C" w14:textId="00CFF6CC" w:rsidR="00B168D0" w:rsidRPr="00F42BBB" w:rsidRDefault="00B168D0" w:rsidP="00F42BBB">
      <w:pPr>
        <w:spacing w:line="360" w:lineRule="auto"/>
        <w:rPr>
          <w:rStyle w:val="Kop3Char"/>
          <w:rFonts w:cstheme="majorHAnsi"/>
          <w:color w:val="auto"/>
          <w:sz w:val="28"/>
        </w:rPr>
      </w:pPr>
      <w:bookmarkStart w:id="41" w:name="_Toc517272610"/>
      <w:r w:rsidRPr="00F42BBB">
        <w:rPr>
          <w:rStyle w:val="Kop3Char"/>
          <w:rFonts w:cstheme="majorHAnsi"/>
          <w:color w:val="auto"/>
          <w:sz w:val="28"/>
        </w:rPr>
        <w:t xml:space="preserve">5.2.4 </w:t>
      </w:r>
      <w:r w:rsidR="008F4123" w:rsidRPr="00F42BBB">
        <w:rPr>
          <w:rStyle w:val="Kop3Char"/>
          <w:rFonts w:cstheme="majorHAnsi"/>
          <w:color w:val="auto"/>
          <w:sz w:val="28"/>
        </w:rPr>
        <w:t>Hanteer een beloningssysteem bij positief gedrag</w:t>
      </w:r>
      <w:bookmarkEnd w:id="41"/>
    </w:p>
    <w:p w14:paraId="1DD58DA8" w14:textId="77777777" w:rsidR="008F4123" w:rsidRDefault="007017D4" w:rsidP="00C47F15">
      <w:pPr>
        <w:spacing w:line="360" w:lineRule="auto"/>
        <w:rPr>
          <w:rFonts w:ascii="Arial" w:hAnsi="Arial" w:cs="Arial"/>
          <w:sz w:val="20"/>
        </w:rPr>
      </w:pPr>
      <w:r w:rsidRPr="00C47F15">
        <w:rPr>
          <w:rFonts w:ascii="Arial" w:hAnsi="Arial" w:cs="Arial"/>
          <w:sz w:val="20"/>
        </w:rPr>
        <w:t>Uit zowel de resultaten van dit onderzoek als uit het theoretisch kader komt naar voren dat een beloningssysteem ondersteun</w:t>
      </w:r>
      <w:r w:rsidR="008F4123">
        <w:rPr>
          <w:rFonts w:ascii="Arial" w:hAnsi="Arial" w:cs="Arial"/>
          <w:sz w:val="20"/>
        </w:rPr>
        <w:t>t</w:t>
      </w:r>
      <w:r w:rsidRPr="00C47F15">
        <w:rPr>
          <w:rFonts w:ascii="Arial" w:hAnsi="Arial" w:cs="Arial"/>
          <w:sz w:val="20"/>
        </w:rPr>
        <w:t xml:space="preserve"> in het proces naar zelfredzaamheid. Skinner (1974) laat in zijn theorie zien dat </w:t>
      </w:r>
      <w:r w:rsidR="008F4123">
        <w:rPr>
          <w:rFonts w:ascii="Arial" w:hAnsi="Arial" w:cs="Arial"/>
          <w:sz w:val="20"/>
        </w:rPr>
        <w:t>‘</w:t>
      </w:r>
      <w:r w:rsidRPr="00C47F15">
        <w:rPr>
          <w:rFonts w:ascii="Arial" w:hAnsi="Arial" w:cs="Arial"/>
          <w:sz w:val="20"/>
        </w:rPr>
        <w:t>operante conditionering</w:t>
      </w:r>
      <w:r w:rsidR="008F4123">
        <w:rPr>
          <w:rFonts w:ascii="Arial" w:hAnsi="Arial" w:cs="Arial"/>
          <w:sz w:val="20"/>
        </w:rPr>
        <w:t>’</w:t>
      </w:r>
      <w:r w:rsidRPr="00C47F15">
        <w:rPr>
          <w:rFonts w:ascii="Arial" w:hAnsi="Arial" w:cs="Arial"/>
          <w:sz w:val="20"/>
        </w:rPr>
        <w:t xml:space="preserve"> een bevorderende methode is om positieve gedragsverandering te realiseren.</w:t>
      </w:r>
    </w:p>
    <w:p w14:paraId="2A028A69" w14:textId="77777777" w:rsidR="00FB357F" w:rsidRDefault="008F4123" w:rsidP="008F4123">
      <w:pPr>
        <w:pStyle w:val="Lijstalinea"/>
        <w:numPr>
          <w:ilvl w:val="0"/>
          <w:numId w:val="46"/>
        </w:numPr>
        <w:spacing w:line="360" w:lineRule="auto"/>
        <w:rPr>
          <w:rFonts w:ascii="Arial" w:hAnsi="Arial" w:cs="Arial"/>
          <w:sz w:val="20"/>
        </w:rPr>
      </w:pPr>
      <w:r>
        <w:rPr>
          <w:rFonts w:ascii="Arial" w:hAnsi="Arial" w:cs="Arial"/>
          <w:sz w:val="20"/>
        </w:rPr>
        <w:t>Hanteer een</w:t>
      </w:r>
      <w:r w:rsidR="007017D4" w:rsidRPr="008F4123">
        <w:rPr>
          <w:rFonts w:ascii="Arial" w:hAnsi="Arial" w:cs="Arial"/>
          <w:sz w:val="20"/>
        </w:rPr>
        <w:t xml:space="preserve"> beloningssysteem</w:t>
      </w:r>
      <w:r>
        <w:rPr>
          <w:rFonts w:ascii="Arial" w:hAnsi="Arial" w:cs="Arial"/>
          <w:sz w:val="20"/>
        </w:rPr>
        <w:t xml:space="preserve">. In het verleden is er op de beschermde woonvorm al een beloningssysteem gehanteerd. Dit systeem was echter </w:t>
      </w:r>
      <w:r w:rsidR="000458C4">
        <w:rPr>
          <w:rFonts w:ascii="Arial" w:hAnsi="Arial" w:cs="Arial"/>
          <w:sz w:val="20"/>
        </w:rPr>
        <w:t>te veel</w:t>
      </w:r>
      <w:r>
        <w:rPr>
          <w:rFonts w:ascii="Arial" w:hAnsi="Arial" w:cs="Arial"/>
          <w:sz w:val="20"/>
        </w:rPr>
        <w:t xml:space="preserve"> gericht op de korte termijn.</w:t>
      </w:r>
      <w:r w:rsidR="00C47F15" w:rsidRPr="008F4123">
        <w:rPr>
          <w:rFonts w:ascii="Arial" w:hAnsi="Arial" w:cs="Arial"/>
          <w:sz w:val="20"/>
        </w:rPr>
        <w:t xml:space="preserve"> </w:t>
      </w:r>
      <w:r w:rsidR="007017D4" w:rsidRPr="008F4123">
        <w:rPr>
          <w:rFonts w:ascii="Arial" w:hAnsi="Arial" w:cs="Arial"/>
          <w:sz w:val="20"/>
        </w:rPr>
        <w:t xml:space="preserve">Het oude beloningssysteem was op wekelijkse basis. Dit </w:t>
      </w:r>
      <w:r>
        <w:rPr>
          <w:rFonts w:ascii="Arial" w:hAnsi="Arial" w:cs="Arial"/>
          <w:sz w:val="20"/>
        </w:rPr>
        <w:t xml:space="preserve">hield in </w:t>
      </w:r>
      <w:r w:rsidR="007017D4" w:rsidRPr="008F4123">
        <w:rPr>
          <w:rFonts w:ascii="Arial" w:hAnsi="Arial" w:cs="Arial"/>
          <w:sz w:val="20"/>
        </w:rPr>
        <w:t xml:space="preserve">dat er elke week nieuwe punten verdiend konden worden. </w:t>
      </w:r>
      <w:r w:rsidR="00C47F15" w:rsidRPr="008F4123">
        <w:rPr>
          <w:rFonts w:ascii="Arial" w:hAnsi="Arial" w:cs="Arial"/>
          <w:sz w:val="20"/>
        </w:rPr>
        <w:t>Het ging vaak mis door miscommunicatie en er werd misbruik gemaak</w:t>
      </w:r>
      <w:r w:rsidR="00AF24C7">
        <w:rPr>
          <w:rFonts w:ascii="Arial" w:hAnsi="Arial" w:cs="Arial"/>
          <w:sz w:val="20"/>
        </w:rPr>
        <w:t>t</w:t>
      </w:r>
      <w:r w:rsidR="00C47F15" w:rsidRPr="008F4123">
        <w:rPr>
          <w:rFonts w:ascii="Arial" w:hAnsi="Arial" w:cs="Arial"/>
          <w:sz w:val="20"/>
        </w:rPr>
        <w:t>.</w:t>
      </w:r>
      <w:r w:rsidR="004D2A80" w:rsidRPr="008F4123">
        <w:rPr>
          <w:rFonts w:ascii="Arial" w:hAnsi="Arial" w:cs="Arial"/>
          <w:sz w:val="20"/>
        </w:rPr>
        <w:t xml:space="preserve"> </w:t>
      </w:r>
    </w:p>
    <w:p w14:paraId="4490B9A6" w14:textId="042BF241" w:rsidR="008A3BDC" w:rsidRPr="00884F95" w:rsidRDefault="00AF24C7" w:rsidP="00884F95">
      <w:pPr>
        <w:pStyle w:val="Lijstalinea"/>
        <w:spacing w:line="360" w:lineRule="auto"/>
        <w:rPr>
          <w:rStyle w:val="Kop3Char"/>
          <w:rFonts w:ascii="Arial" w:eastAsiaTheme="minorEastAsia" w:hAnsi="Arial" w:cs="Arial"/>
          <w:color w:val="auto"/>
          <w:sz w:val="20"/>
          <w:szCs w:val="21"/>
        </w:rPr>
      </w:pPr>
      <w:r>
        <w:rPr>
          <w:rFonts w:ascii="Arial" w:hAnsi="Arial" w:cs="Arial"/>
          <w:sz w:val="20"/>
        </w:rPr>
        <w:t xml:space="preserve">Daarom wordt geadviseerd om te kiezen voor een beloningssysteem op langere termijn. </w:t>
      </w:r>
      <w:r w:rsidR="00C47F15" w:rsidRPr="008F4123">
        <w:rPr>
          <w:rFonts w:ascii="Arial" w:hAnsi="Arial" w:cs="Arial"/>
          <w:sz w:val="20"/>
        </w:rPr>
        <w:t>Het beloningssysteem k</w:t>
      </w:r>
      <w:r>
        <w:rPr>
          <w:rFonts w:ascii="Arial" w:hAnsi="Arial" w:cs="Arial"/>
          <w:sz w:val="20"/>
        </w:rPr>
        <w:t xml:space="preserve">an door </w:t>
      </w:r>
      <w:r w:rsidR="00C47F15" w:rsidRPr="008F4123">
        <w:rPr>
          <w:rFonts w:ascii="Arial" w:hAnsi="Arial" w:cs="Arial"/>
          <w:sz w:val="20"/>
        </w:rPr>
        <w:t>begeleiders</w:t>
      </w:r>
      <w:r>
        <w:rPr>
          <w:rFonts w:ascii="Arial" w:hAnsi="Arial" w:cs="Arial"/>
          <w:sz w:val="20"/>
        </w:rPr>
        <w:t xml:space="preserve"> passend gekozen worden bij en met de individuele cliënt (maatwerk). Tijdens een maandelijks evaluatiegesprek wordt dit besproken en gekeken naar de momenten dat de cliënt gemaakte afspraken wel of niet is nagekomen. Besproken kan worden wat de reden van niet-nakoming is en welke verbeterafspraken gemaakt kunnen worden. Zo kan er een zichtbare balans worden gemaakt over de mate waarin cliënten zijn of haar zelfstandigheid laten zien. Het kan ook als groeimodel gebruikt worden, door bijvoorbeeld extra taken of klusjes toe te voegen om de cliënt uit te dagen extra punten te verdienen en zo progressie te maken.</w:t>
      </w:r>
      <w:r w:rsidR="00C47F15" w:rsidRPr="008F4123">
        <w:rPr>
          <w:rFonts w:ascii="Arial" w:hAnsi="Arial" w:cs="Arial"/>
          <w:sz w:val="20"/>
        </w:rPr>
        <w:t xml:space="preserve"> </w:t>
      </w:r>
      <w:bookmarkStart w:id="42" w:name="_Toc517272611"/>
    </w:p>
    <w:p w14:paraId="3050379D" w14:textId="01480FBF" w:rsidR="00C47F15" w:rsidRPr="00F42BBB" w:rsidRDefault="00C47F15" w:rsidP="00F42BBB">
      <w:pPr>
        <w:spacing w:line="360" w:lineRule="auto"/>
        <w:rPr>
          <w:rStyle w:val="Kop3Char"/>
          <w:rFonts w:cstheme="majorHAnsi"/>
          <w:color w:val="auto"/>
          <w:sz w:val="28"/>
        </w:rPr>
      </w:pPr>
      <w:r w:rsidRPr="00F42BBB">
        <w:rPr>
          <w:rStyle w:val="Kop3Char"/>
          <w:rFonts w:cstheme="majorHAnsi"/>
          <w:color w:val="auto"/>
          <w:sz w:val="28"/>
        </w:rPr>
        <w:lastRenderedPageBreak/>
        <w:t xml:space="preserve">5.2.5 </w:t>
      </w:r>
      <w:r w:rsidR="00AF24C7" w:rsidRPr="00F42BBB">
        <w:rPr>
          <w:rStyle w:val="Kop3Char"/>
          <w:rFonts w:cstheme="majorHAnsi"/>
          <w:color w:val="auto"/>
          <w:sz w:val="28"/>
        </w:rPr>
        <w:t>Werk aan een sterke vertrouwensband met de cliënt</w:t>
      </w:r>
      <w:bookmarkEnd w:id="42"/>
      <w:r w:rsidR="00AF24C7" w:rsidRPr="00F42BBB">
        <w:rPr>
          <w:rStyle w:val="Kop3Char"/>
          <w:rFonts w:cstheme="majorHAnsi"/>
          <w:color w:val="auto"/>
          <w:sz w:val="28"/>
        </w:rPr>
        <w:t xml:space="preserve"> </w:t>
      </w:r>
    </w:p>
    <w:p w14:paraId="6F12546C" w14:textId="77777777" w:rsidR="00AF24C7" w:rsidRDefault="00FA5241" w:rsidP="004B2545">
      <w:pPr>
        <w:spacing w:line="360" w:lineRule="auto"/>
        <w:rPr>
          <w:rFonts w:ascii="Arial" w:hAnsi="Arial" w:cs="Arial"/>
          <w:sz w:val="20"/>
        </w:rPr>
      </w:pPr>
      <w:r w:rsidRPr="004B2545">
        <w:rPr>
          <w:rFonts w:ascii="Arial" w:hAnsi="Arial" w:cs="Arial"/>
          <w:sz w:val="20"/>
        </w:rPr>
        <w:t xml:space="preserve">Een vertrouwensband tussen begeleider en cliënt is erg belangrijk. Dat blijkt uit resultaten van het onderzoek. Zowel cliënten als begeleiders geven in de interviews aan dat zij hier veel waarde aan hechten. Verstandig om hier als organisatie op in te spelen. </w:t>
      </w:r>
    </w:p>
    <w:p w14:paraId="686E65CD" w14:textId="4E612EAA" w:rsidR="00AF24C7" w:rsidRDefault="00AF24C7" w:rsidP="004B2545">
      <w:pPr>
        <w:spacing w:line="360" w:lineRule="auto"/>
        <w:rPr>
          <w:rFonts w:ascii="Arial" w:hAnsi="Arial" w:cs="Arial"/>
          <w:sz w:val="20"/>
        </w:rPr>
      </w:pPr>
      <w:r>
        <w:rPr>
          <w:rFonts w:ascii="Arial" w:hAnsi="Arial" w:cs="Arial"/>
          <w:sz w:val="20"/>
        </w:rPr>
        <w:t xml:space="preserve">Dit kan bereikt worden met de aanbeveling in paragraaf 5.2.1. om een cliënt te koppelen aan een persoonlijk begeleider </w:t>
      </w:r>
      <w:r w:rsidR="00FA5241" w:rsidRPr="004B2545">
        <w:rPr>
          <w:rFonts w:ascii="Arial" w:hAnsi="Arial" w:cs="Arial"/>
          <w:sz w:val="20"/>
        </w:rPr>
        <w:t>(</w:t>
      </w:r>
      <w:r>
        <w:rPr>
          <w:rFonts w:ascii="Arial" w:hAnsi="Arial" w:cs="Arial"/>
          <w:sz w:val="20"/>
        </w:rPr>
        <w:t xml:space="preserve">met een </w:t>
      </w:r>
      <w:r w:rsidR="00FA5241" w:rsidRPr="004B2545">
        <w:rPr>
          <w:rFonts w:ascii="Arial" w:hAnsi="Arial" w:cs="Arial"/>
          <w:sz w:val="20"/>
        </w:rPr>
        <w:t xml:space="preserve">voorkeur </w:t>
      </w:r>
      <w:r>
        <w:rPr>
          <w:rFonts w:ascii="Arial" w:hAnsi="Arial" w:cs="Arial"/>
          <w:sz w:val="20"/>
        </w:rPr>
        <w:t xml:space="preserve">voor maximaal </w:t>
      </w:r>
      <w:r w:rsidR="00FA5241" w:rsidRPr="004B2545">
        <w:rPr>
          <w:rFonts w:ascii="Arial" w:hAnsi="Arial" w:cs="Arial"/>
          <w:sz w:val="20"/>
        </w:rPr>
        <w:t xml:space="preserve">1 á 2) waarmee de cliënt een ‘klik’ heeft. Zo wordt er een veilig klimaat gecreëerd voor de cliënt wat resulteert in een goede basis </w:t>
      </w:r>
      <w:r>
        <w:rPr>
          <w:rFonts w:ascii="Arial" w:hAnsi="Arial" w:cs="Arial"/>
          <w:sz w:val="20"/>
        </w:rPr>
        <w:t xml:space="preserve">voor </w:t>
      </w:r>
      <w:r w:rsidR="00FA5241" w:rsidRPr="004B2545">
        <w:rPr>
          <w:rFonts w:ascii="Arial" w:hAnsi="Arial" w:cs="Arial"/>
          <w:sz w:val="20"/>
        </w:rPr>
        <w:t>het proces naar zelfredzaamheid. Zoals respondenten aangeven gaan cliënten niet graag naar begeleiders waarmee ze geen connectie hebben.</w:t>
      </w:r>
      <w:r>
        <w:rPr>
          <w:rFonts w:ascii="Arial" w:hAnsi="Arial" w:cs="Arial"/>
          <w:sz w:val="20"/>
        </w:rPr>
        <w:t xml:space="preserve"> </w:t>
      </w:r>
    </w:p>
    <w:p w14:paraId="4C48FD24" w14:textId="7B0420E2" w:rsidR="00FA5241" w:rsidRPr="004B2545" w:rsidRDefault="00AF24C7" w:rsidP="004B2545">
      <w:pPr>
        <w:spacing w:line="360" w:lineRule="auto"/>
        <w:rPr>
          <w:rFonts w:ascii="Arial" w:hAnsi="Arial" w:cs="Arial"/>
          <w:sz w:val="20"/>
        </w:rPr>
      </w:pPr>
      <w:r>
        <w:rPr>
          <w:rFonts w:ascii="Arial" w:hAnsi="Arial" w:cs="Arial"/>
          <w:sz w:val="20"/>
        </w:rPr>
        <w:t xml:space="preserve">Blijf investeren in een vertrouwensband en hou hierbij zoveel mogelijk rekening met de behoefte van de cliënt. Het hebben van een vertrouwensband is een sterk punt van begeleiders binnen organisatie X. </w:t>
      </w:r>
    </w:p>
    <w:p w14:paraId="30056097" w14:textId="77777777" w:rsidR="00FA5241" w:rsidRDefault="00FA5241" w:rsidP="00FA5241"/>
    <w:p w14:paraId="5AA3BEFD" w14:textId="25F52B28" w:rsidR="00FA5241" w:rsidRPr="00F42BBB" w:rsidRDefault="00FA5241" w:rsidP="00F42BBB">
      <w:pPr>
        <w:spacing w:line="360" w:lineRule="auto"/>
        <w:rPr>
          <w:rStyle w:val="Kop3Char"/>
          <w:rFonts w:cstheme="majorHAnsi"/>
          <w:color w:val="auto"/>
          <w:sz w:val="28"/>
        </w:rPr>
      </w:pPr>
      <w:bookmarkStart w:id="43" w:name="_Toc517272612"/>
      <w:r w:rsidRPr="00F42BBB">
        <w:rPr>
          <w:rStyle w:val="Kop3Char"/>
          <w:rFonts w:cstheme="majorHAnsi"/>
          <w:color w:val="auto"/>
          <w:sz w:val="28"/>
        </w:rPr>
        <w:t xml:space="preserve">5.2.6 </w:t>
      </w:r>
      <w:r w:rsidR="00AF24C7" w:rsidRPr="00F42BBB">
        <w:rPr>
          <w:rStyle w:val="Kop3Char"/>
          <w:rFonts w:cstheme="majorHAnsi"/>
          <w:color w:val="auto"/>
          <w:sz w:val="28"/>
        </w:rPr>
        <w:t>Blijf</w:t>
      </w:r>
      <w:r w:rsidRPr="00F42BBB">
        <w:rPr>
          <w:rStyle w:val="Kop3Char"/>
          <w:rFonts w:cstheme="majorHAnsi"/>
          <w:color w:val="auto"/>
          <w:sz w:val="28"/>
        </w:rPr>
        <w:t xml:space="preserve"> naast de cliënt staan</w:t>
      </w:r>
      <w:bookmarkEnd w:id="43"/>
    </w:p>
    <w:p w14:paraId="012DD2AC" w14:textId="77777777" w:rsidR="00D44622" w:rsidRDefault="00253124" w:rsidP="004B2545">
      <w:pPr>
        <w:spacing w:line="360" w:lineRule="auto"/>
        <w:rPr>
          <w:rFonts w:ascii="Arial" w:hAnsi="Arial" w:cs="Arial"/>
          <w:sz w:val="20"/>
        </w:rPr>
      </w:pPr>
      <w:r>
        <w:rPr>
          <w:rFonts w:ascii="Arial" w:hAnsi="Arial" w:cs="Arial"/>
          <w:sz w:val="20"/>
        </w:rPr>
        <w:t>Het is duidelijk dat c</w:t>
      </w:r>
      <w:r w:rsidR="00FA5241" w:rsidRPr="004B2545">
        <w:rPr>
          <w:rFonts w:ascii="Arial" w:hAnsi="Arial" w:cs="Arial"/>
          <w:sz w:val="20"/>
        </w:rPr>
        <w:t>liënten</w:t>
      </w:r>
      <w:r>
        <w:rPr>
          <w:rFonts w:ascii="Arial" w:hAnsi="Arial" w:cs="Arial"/>
          <w:sz w:val="20"/>
        </w:rPr>
        <w:t xml:space="preserve"> </w:t>
      </w:r>
      <w:r w:rsidR="00FA5241" w:rsidRPr="004B2545">
        <w:rPr>
          <w:rFonts w:ascii="Arial" w:hAnsi="Arial" w:cs="Arial"/>
          <w:sz w:val="20"/>
        </w:rPr>
        <w:t xml:space="preserve">over het algemeen behoefte </w:t>
      </w:r>
      <w:r>
        <w:rPr>
          <w:rFonts w:ascii="Arial" w:hAnsi="Arial" w:cs="Arial"/>
          <w:sz w:val="20"/>
        </w:rPr>
        <w:t xml:space="preserve">hebben </w:t>
      </w:r>
      <w:r w:rsidR="00FA5241" w:rsidRPr="004B2545">
        <w:rPr>
          <w:rFonts w:ascii="Arial" w:hAnsi="Arial" w:cs="Arial"/>
          <w:sz w:val="20"/>
        </w:rPr>
        <w:t xml:space="preserve">aan iemand die ze ondersteund </w:t>
      </w:r>
      <w:r>
        <w:rPr>
          <w:rFonts w:ascii="Arial" w:hAnsi="Arial" w:cs="Arial"/>
          <w:sz w:val="20"/>
        </w:rPr>
        <w:t>bij</w:t>
      </w:r>
      <w:r w:rsidR="00FA5241" w:rsidRPr="004B2545">
        <w:rPr>
          <w:rFonts w:ascii="Arial" w:hAnsi="Arial" w:cs="Arial"/>
          <w:sz w:val="20"/>
        </w:rPr>
        <w:t xml:space="preserve"> activiteiten van het dagelijks leven. Zorg als begeleider dan ook dat je naast de cliënt staat en</w:t>
      </w:r>
      <w:r>
        <w:rPr>
          <w:rFonts w:ascii="Arial" w:hAnsi="Arial" w:cs="Arial"/>
          <w:sz w:val="20"/>
        </w:rPr>
        <w:t xml:space="preserve"> </w:t>
      </w:r>
      <w:r w:rsidR="00FA5241" w:rsidRPr="004B2545">
        <w:rPr>
          <w:rFonts w:ascii="Arial" w:hAnsi="Arial" w:cs="Arial"/>
          <w:sz w:val="20"/>
        </w:rPr>
        <w:t>ondersteu</w:t>
      </w:r>
      <w:r>
        <w:rPr>
          <w:rFonts w:ascii="Arial" w:hAnsi="Arial" w:cs="Arial"/>
          <w:sz w:val="20"/>
        </w:rPr>
        <w:t>ning geeft</w:t>
      </w:r>
      <w:r w:rsidR="00FA5241" w:rsidRPr="004B2545">
        <w:rPr>
          <w:rFonts w:ascii="Arial" w:hAnsi="Arial" w:cs="Arial"/>
          <w:sz w:val="20"/>
        </w:rPr>
        <w:t xml:space="preserve"> waar </w:t>
      </w:r>
      <w:r>
        <w:rPr>
          <w:rFonts w:ascii="Arial" w:hAnsi="Arial" w:cs="Arial"/>
          <w:sz w:val="20"/>
        </w:rPr>
        <w:t xml:space="preserve">dat </w:t>
      </w:r>
      <w:r w:rsidR="00FA5241" w:rsidRPr="004B2545">
        <w:rPr>
          <w:rFonts w:ascii="Arial" w:hAnsi="Arial" w:cs="Arial"/>
          <w:sz w:val="20"/>
        </w:rPr>
        <w:t>nodig</w:t>
      </w:r>
      <w:r>
        <w:rPr>
          <w:rFonts w:ascii="Arial" w:hAnsi="Arial" w:cs="Arial"/>
          <w:sz w:val="20"/>
        </w:rPr>
        <w:t xml:space="preserve"> is</w:t>
      </w:r>
      <w:r w:rsidR="00FA5241" w:rsidRPr="004B2545">
        <w:rPr>
          <w:rFonts w:ascii="Arial" w:hAnsi="Arial" w:cs="Arial"/>
          <w:sz w:val="20"/>
        </w:rPr>
        <w:t>. Neem geen, of zo min mogelijk taken van ze over maar begeleid ze en laat het de cliënten vooral zelf doen</w:t>
      </w:r>
      <w:r>
        <w:rPr>
          <w:rFonts w:ascii="Arial" w:hAnsi="Arial" w:cs="Arial"/>
          <w:sz w:val="20"/>
        </w:rPr>
        <w:t>, zodat zij ervaren</w:t>
      </w:r>
      <w:r w:rsidR="003501F4">
        <w:rPr>
          <w:rFonts w:ascii="Arial" w:hAnsi="Arial" w:cs="Arial"/>
          <w:sz w:val="20"/>
        </w:rPr>
        <w:t xml:space="preserve"> dat zij het kunnen en niet afhankelijk zijn van de begeleider. In de praktijk geven </w:t>
      </w:r>
      <w:r w:rsidR="00FA5241" w:rsidRPr="004B2545">
        <w:rPr>
          <w:rFonts w:ascii="Arial" w:hAnsi="Arial" w:cs="Arial"/>
          <w:sz w:val="20"/>
        </w:rPr>
        <w:t>bijna alle betrokkenen</w:t>
      </w:r>
      <w:r w:rsidR="003501F4">
        <w:rPr>
          <w:rFonts w:ascii="Arial" w:hAnsi="Arial" w:cs="Arial"/>
          <w:sz w:val="20"/>
        </w:rPr>
        <w:t xml:space="preserve"> zelf</w:t>
      </w:r>
      <w:r w:rsidR="00FA5241" w:rsidRPr="004B2545">
        <w:rPr>
          <w:rFonts w:ascii="Arial" w:hAnsi="Arial" w:cs="Arial"/>
          <w:sz w:val="20"/>
        </w:rPr>
        <w:t xml:space="preserve"> aan dat zij het meest geholpen worden door het zelf te doen, maar wel het gevoel</w:t>
      </w:r>
      <w:r w:rsidR="003501F4">
        <w:rPr>
          <w:rFonts w:ascii="Arial" w:hAnsi="Arial" w:cs="Arial"/>
          <w:sz w:val="20"/>
        </w:rPr>
        <w:t xml:space="preserve"> willen</w:t>
      </w:r>
      <w:r w:rsidR="00FA5241" w:rsidRPr="004B2545">
        <w:rPr>
          <w:rFonts w:ascii="Arial" w:hAnsi="Arial" w:cs="Arial"/>
          <w:sz w:val="20"/>
        </w:rPr>
        <w:t xml:space="preserve"> hebben dat er iemand</w:t>
      </w:r>
      <w:r w:rsidR="003501F4">
        <w:rPr>
          <w:rFonts w:ascii="Arial" w:hAnsi="Arial" w:cs="Arial"/>
          <w:sz w:val="20"/>
        </w:rPr>
        <w:t xml:space="preserve"> is waar ze op terug kunnen vallen en zo nodig kan </w:t>
      </w:r>
      <w:r w:rsidR="00FA5241" w:rsidRPr="004B2545">
        <w:rPr>
          <w:rFonts w:ascii="Arial" w:hAnsi="Arial" w:cs="Arial"/>
          <w:sz w:val="20"/>
        </w:rPr>
        <w:t xml:space="preserve">corrigeren. </w:t>
      </w:r>
    </w:p>
    <w:p w14:paraId="504FFDB2" w14:textId="41B2BDF2" w:rsidR="003501F4" w:rsidRDefault="00FA5241" w:rsidP="00D44622">
      <w:pPr>
        <w:spacing w:line="360" w:lineRule="auto"/>
        <w:rPr>
          <w:rFonts w:ascii="Arial" w:hAnsi="Arial" w:cs="Arial"/>
          <w:sz w:val="20"/>
        </w:rPr>
      </w:pPr>
      <w:r w:rsidRPr="004B2545">
        <w:rPr>
          <w:rFonts w:ascii="Arial" w:hAnsi="Arial" w:cs="Arial"/>
          <w:sz w:val="20"/>
        </w:rPr>
        <w:t xml:space="preserve">Uit dit onderzoek blijkt dat de werkwijze van </w:t>
      </w:r>
      <w:r w:rsidR="003501F4">
        <w:rPr>
          <w:rFonts w:ascii="Arial" w:hAnsi="Arial" w:cs="Arial"/>
          <w:sz w:val="20"/>
        </w:rPr>
        <w:t>o</w:t>
      </w:r>
      <w:r w:rsidRPr="004B2545">
        <w:rPr>
          <w:rFonts w:ascii="Arial" w:hAnsi="Arial" w:cs="Arial"/>
          <w:sz w:val="20"/>
        </w:rPr>
        <w:t xml:space="preserve">rganisatie X hier </w:t>
      </w:r>
      <w:r w:rsidR="003501F4">
        <w:rPr>
          <w:rFonts w:ascii="Arial" w:hAnsi="Arial" w:cs="Arial"/>
          <w:sz w:val="20"/>
        </w:rPr>
        <w:t xml:space="preserve">al </w:t>
      </w:r>
      <w:r w:rsidRPr="004B2545">
        <w:rPr>
          <w:rFonts w:ascii="Arial" w:hAnsi="Arial" w:cs="Arial"/>
          <w:sz w:val="20"/>
        </w:rPr>
        <w:t>erg goed op aan sluit. Cliënten geven aan dat zij het erg prettig vinden hoe</w:t>
      </w:r>
      <w:r w:rsidR="003501F4">
        <w:rPr>
          <w:rFonts w:ascii="Arial" w:hAnsi="Arial" w:cs="Arial"/>
          <w:sz w:val="20"/>
        </w:rPr>
        <w:t xml:space="preserve"> de</w:t>
      </w:r>
      <w:r w:rsidRPr="004B2545">
        <w:rPr>
          <w:rFonts w:ascii="Arial" w:hAnsi="Arial" w:cs="Arial"/>
          <w:sz w:val="20"/>
        </w:rPr>
        <w:t xml:space="preserve"> begeleiding met ze omgaa</w:t>
      </w:r>
      <w:r w:rsidR="003501F4">
        <w:rPr>
          <w:rFonts w:ascii="Arial" w:hAnsi="Arial" w:cs="Arial"/>
          <w:sz w:val="20"/>
        </w:rPr>
        <w:t>t</w:t>
      </w:r>
      <w:r w:rsidRPr="004B2545">
        <w:rPr>
          <w:rFonts w:ascii="Arial" w:hAnsi="Arial" w:cs="Arial"/>
          <w:sz w:val="20"/>
        </w:rPr>
        <w:t>. Zij hebben geen behoefte aan een instelling waarbij zij lijnrecht tegenover begeleiding staan en zich telkens moeten verantwoorden over wat ze fout doen. Cliënten willen begeleiding die met ze mee kijkt naar mogelijkheden</w:t>
      </w:r>
      <w:r w:rsidR="004B2545" w:rsidRPr="004B2545">
        <w:rPr>
          <w:rFonts w:ascii="Arial" w:hAnsi="Arial" w:cs="Arial"/>
          <w:sz w:val="20"/>
        </w:rPr>
        <w:t xml:space="preserve"> en hen daar ondersteuning in bieden.</w:t>
      </w:r>
    </w:p>
    <w:p w14:paraId="1FFF2C29" w14:textId="1CDB4C08" w:rsidR="00F42BBB" w:rsidRPr="00884F95" w:rsidRDefault="004B2545" w:rsidP="00D44622">
      <w:pPr>
        <w:spacing w:line="360" w:lineRule="auto"/>
        <w:jc w:val="both"/>
        <w:rPr>
          <w:rFonts w:ascii="Arial" w:hAnsi="Arial" w:cs="Arial"/>
          <w:sz w:val="20"/>
        </w:rPr>
      </w:pPr>
      <w:r w:rsidRPr="00884F95">
        <w:rPr>
          <w:rFonts w:ascii="Arial" w:hAnsi="Arial" w:cs="Arial"/>
          <w:sz w:val="20"/>
        </w:rPr>
        <w:t>Ga vooral zo door</w:t>
      </w:r>
      <w:r w:rsidR="00D44622" w:rsidRPr="00884F95">
        <w:rPr>
          <w:rFonts w:ascii="Arial" w:hAnsi="Arial" w:cs="Arial"/>
          <w:sz w:val="20"/>
        </w:rPr>
        <w:t>, blijf in bovenstaand investeren. Daarop volgt veelal een goede band met cliënten. Dit bevorderd cliënten in hun eigen zelfvertrouwen.</w:t>
      </w:r>
      <w:r w:rsidRPr="00884F95">
        <w:rPr>
          <w:rFonts w:ascii="Arial" w:hAnsi="Arial" w:cs="Arial"/>
          <w:sz w:val="20"/>
        </w:rPr>
        <w:t xml:space="preserve"> Deze werkwijze is in vergelijking met andere instellingen een groot pluspunt en cliënten waarderen de manier waarop zij door </w:t>
      </w:r>
      <w:r w:rsidR="003501F4" w:rsidRPr="00884F95">
        <w:rPr>
          <w:rFonts w:ascii="Arial" w:hAnsi="Arial" w:cs="Arial"/>
          <w:sz w:val="20"/>
        </w:rPr>
        <w:t xml:space="preserve">de </w:t>
      </w:r>
      <w:r w:rsidRPr="00884F95">
        <w:rPr>
          <w:rFonts w:ascii="Arial" w:hAnsi="Arial" w:cs="Arial"/>
          <w:sz w:val="20"/>
        </w:rPr>
        <w:t xml:space="preserve">begeleiding </w:t>
      </w:r>
      <w:r w:rsidR="003501F4" w:rsidRPr="00884F95">
        <w:rPr>
          <w:rFonts w:ascii="Arial" w:hAnsi="Arial" w:cs="Arial"/>
          <w:sz w:val="20"/>
        </w:rPr>
        <w:t>van o</w:t>
      </w:r>
      <w:r w:rsidR="004D2A80" w:rsidRPr="00884F95">
        <w:rPr>
          <w:rFonts w:ascii="Arial" w:hAnsi="Arial" w:cs="Arial"/>
          <w:sz w:val="20"/>
        </w:rPr>
        <w:t xml:space="preserve">rganisatie X </w:t>
      </w:r>
      <w:r w:rsidR="000458C4" w:rsidRPr="00884F95">
        <w:rPr>
          <w:rFonts w:ascii="Arial" w:hAnsi="Arial" w:cs="Arial"/>
          <w:sz w:val="20"/>
        </w:rPr>
        <w:t>bejegend</w:t>
      </w:r>
      <w:r w:rsidRPr="00884F95">
        <w:rPr>
          <w:rFonts w:ascii="Arial" w:hAnsi="Arial" w:cs="Arial"/>
          <w:sz w:val="20"/>
        </w:rPr>
        <w:t xml:space="preserve"> worden.</w:t>
      </w:r>
      <w:r w:rsidR="00D44622" w:rsidRPr="00884F95">
        <w:rPr>
          <w:rFonts w:ascii="Arial" w:hAnsi="Arial" w:cs="Arial"/>
          <w:sz w:val="20"/>
        </w:rPr>
        <w:t xml:space="preserve"> </w:t>
      </w:r>
    </w:p>
    <w:p w14:paraId="28BD4268" w14:textId="498575A6" w:rsidR="009B0702" w:rsidRPr="004B2545" w:rsidRDefault="004B2545" w:rsidP="004B2545">
      <w:pPr>
        <w:spacing w:line="360" w:lineRule="auto"/>
        <w:rPr>
          <w:rFonts w:ascii="Arial" w:hAnsi="Arial" w:cs="Arial"/>
        </w:rPr>
      </w:pPr>
      <w:r w:rsidRPr="004B2545">
        <w:rPr>
          <w:rFonts w:ascii="Arial" w:hAnsi="Arial" w:cs="Arial"/>
          <w:sz w:val="20"/>
        </w:rPr>
        <w:t xml:space="preserve"> </w:t>
      </w:r>
      <w:r w:rsidR="009B0702" w:rsidRPr="004B2545">
        <w:rPr>
          <w:rFonts w:ascii="Arial" w:hAnsi="Arial" w:cs="Arial"/>
        </w:rPr>
        <w:br w:type="page"/>
      </w:r>
    </w:p>
    <w:p w14:paraId="22A61B5F" w14:textId="32E5DFE5" w:rsidR="001E1236" w:rsidRDefault="001861F0" w:rsidP="001E1236">
      <w:pPr>
        <w:pStyle w:val="Kop1"/>
      </w:pPr>
      <w:bookmarkStart w:id="44" w:name="_Toc517272613"/>
      <w:r>
        <w:lastRenderedPageBreak/>
        <w:t>H</w:t>
      </w:r>
      <w:r w:rsidR="001E1236">
        <w:t>oofdstuk 6: Discussie</w:t>
      </w:r>
      <w:bookmarkEnd w:id="44"/>
    </w:p>
    <w:p w14:paraId="68626684" w14:textId="2F8BE708" w:rsidR="001E1236" w:rsidRDefault="001E1236" w:rsidP="001E1236"/>
    <w:p w14:paraId="3D8993A3" w14:textId="148F2DBE" w:rsidR="00D24007" w:rsidRPr="00D24007" w:rsidRDefault="00D24007" w:rsidP="00D24007">
      <w:pPr>
        <w:pStyle w:val="Kop2"/>
        <w:rPr>
          <w:color w:val="auto"/>
        </w:rPr>
      </w:pPr>
      <w:bookmarkStart w:id="45" w:name="_Toc517272614"/>
      <w:r w:rsidRPr="00D24007">
        <w:rPr>
          <w:color w:val="auto"/>
        </w:rPr>
        <w:t>6.</w:t>
      </w:r>
      <w:r>
        <w:rPr>
          <w:color w:val="auto"/>
        </w:rPr>
        <w:t>1</w:t>
      </w:r>
      <w:r w:rsidRPr="00D24007">
        <w:rPr>
          <w:color w:val="auto"/>
        </w:rPr>
        <w:t xml:space="preserve"> Betekenis en bruikbaarheid</w:t>
      </w:r>
      <w:bookmarkEnd w:id="45"/>
    </w:p>
    <w:p w14:paraId="7988D934" w14:textId="77777777" w:rsidR="001861F0" w:rsidRDefault="001861F0" w:rsidP="000172B8">
      <w:pPr>
        <w:spacing w:line="360" w:lineRule="auto"/>
        <w:rPr>
          <w:rFonts w:ascii="Arial" w:hAnsi="Arial" w:cs="Arial"/>
          <w:sz w:val="20"/>
          <w:szCs w:val="20"/>
        </w:rPr>
      </w:pPr>
    </w:p>
    <w:p w14:paraId="753DE624" w14:textId="78D30DB8" w:rsidR="003501F4" w:rsidRPr="00884F95" w:rsidRDefault="003501F4" w:rsidP="000172B8">
      <w:pPr>
        <w:spacing w:line="360" w:lineRule="auto"/>
        <w:rPr>
          <w:rFonts w:ascii="Arial" w:hAnsi="Arial" w:cs="Arial"/>
          <w:sz w:val="20"/>
          <w:szCs w:val="20"/>
        </w:rPr>
      </w:pPr>
      <w:r w:rsidRPr="00884F95">
        <w:rPr>
          <w:rFonts w:ascii="Arial" w:hAnsi="Arial" w:cs="Arial"/>
          <w:sz w:val="20"/>
          <w:szCs w:val="20"/>
        </w:rPr>
        <w:t>Uit</w:t>
      </w:r>
      <w:r w:rsidR="00E25C35" w:rsidRPr="00884F95">
        <w:rPr>
          <w:rFonts w:ascii="Arial" w:hAnsi="Arial" w:cs="Arial"/>
          <w:sz w:val="20"/>
          <w:szCs w:val="20"/>
        </w:rPr>
        <w:t xml:space="preserve"> het vooronderzoek dat beschreven staat in de probleemanalyse, is naar voren gekomen dat</w:t>
      </w:r>
      <w:r w:rsidR="00D44622" w:rsidRPr="00884F95">
        <w:rPr>
          <w:rFonts w:ascii="Arial" w:hAnsi="Arial" w:cs="Arial"/>
          <w:sz w:val="20"/>
          <w:szCs w:val="20"/>
        </w:rPr>
        <w:t xml:space="preserve"> er afspraken zijn gemaakt tussen overheid, gemeenten en zorgaanbieders. </w:t>
      </w:r>
      <w:r w:rsidR="0039367A" w:rsidRPr="00884F95">
        <w:rPr>
          <w:rFonts w:ascii="Arial" w:hAnsi="Arial" w:cs="Arial"/>
          <w:sz w:val="20"/>
          <w:szCs w:val="22"/>
        </w:rPr>
        <w:t>De handelingen die begeleiders van organisatie X uitvoeren blijken uit de praktijk niet aan te sluiten met de doelstellingen vanuit overheid, gemeenten en organisatie X .</w:t>
      </w:r>
      <w:r w:rsidR="00D44622" w:rsidRPr="00884F95">
        <w:rPr>
          <w:rFonts w:ascii="Arial" w:hAnsi="Arial" w:cs="Arial"/>
          <w:sz w:val="20"/>
          <w:szCs w:val="20"/>
        </w:rPr>
        <w:t xml:space="preserve"> Dit </w:t>
      </w:r>
      <w:r w:rsidR="0039367A" w:rsidRPr="00884F95">
        <w:rPr>
          <w:rFonts w:ascii="Arial" w:hAnsi="Arial" w:cs="Arial"/>
          <w:sz w:val="20"/>
          <w:szCs w:val="20"/>
        </w:rPr>
        <w:t>o</w:t>
      </w:r>
      <w:r w:rsidR="00E25C35" w:rsidRPr="00884F95">
        <w:rPr>
          <w:rFonts w:ascii="Arial" w:hAnsi="Arial" w:cs="Arial"/>
          <w:sz w:val="20"/>
          <w:szCs w:val="20"/>
        </w:rPr>
        <w:t>ndanks de methodieken die zij gebruiken blijkt dat zij er (on)bewust toch teveel van afwijken.</w:t>
      </w:r>
      <w:r w:rsidR="000172B8" w:rsidRPr="00884F95">
        <w:rPr>
          <w:rFonts w:ascii="Arial" w:hAnsi="Arial" w:cs="Arial"/>
          <w:sz w:val="20"/>
          <w:szCs w:val="20"/>
        </w:rPr>
        <w:t xml:space="preserve"> </w:t>
      </w:r>
      <w:r w:rsidR="0039367A" w:rsidRPr="00884F95">
        <w:rPr>
          <w:rFonts w:ascii="Arial" w:hAnsi="Arial" w:cs="Arial"/>
          <w:sz w:val="20"/>
          <w:szCs w:val="20"/>
        </w:rPr>
        <w:t xml:space="preserve">Volgens begeleiders van organisatie X is er </w:t>
      </w:r>
      <w:r w:rsidR="00416FCF" w:rsidRPr="00884F95">
        <w:rPr>
          <w:rFonts w:ascii="Arial" w:hAnsi="Arial" w:cs="Arial"/>
          <w:sz w:val="20"/>
          <w:szCs w:val="20"/>
        </w:rPr>
        <w:t xml:space="preserve">geen rekening gehouden met het werken aan een vertrouwensband. Iets wat uiteindelijk bevorderend is tijdens het proces van de cliënt alleen op korte termijn niet efficiënt genoeg volgens beleidsmakers. </w:t>
      </w:r>
    </w:p>
    <w:p w14:paraId="1D426168" w14:textId="19DF447B" w:rsidR="003501F4" w:rsidRPr="00884F95" w:rsidRDefault="000172B8" w:rsidP="000172B8">
      <w:pPr>
        <w:spacing w:line="360" w:lineRule="auto"/>
        <w:rPr>
          <w:rFonts w:ascii="Arial" w:hAnsi="Arial" w:cs="Arial"/>
          <w:sz w:val="20"/>
          <w:szCs w:val="20"/>
        </w:rPr>
      </w:pPr>
      <w:r w:rsidRPr="00884F95">
        <w:rPr>
          <w:rFonts w:ascii="Arial" w:hAnsi="Arial" w:cs="Arial"/>
          <w:sz w:val="20"/>
          <w:szCs w:val="20"/>
        </w:rPr>
        <w:t xml:space="preserve">Dit betekent dat er meer aandacht </w:t>
      </w:r>
      <w:r w:rsidR="003501F4" w:rsidRPr="00884F95">
        <w:rPr>
          <w:rFonts w:ascii="Arial" w:hAnsi="Arial" w:cs="Arial"/>
          <w:sz w:val="20"/>
          <w:szCs w:val="20"/>
        </w:rPr>
        <w:t xml:space="preserve">moet komen voor </w:t>
      </w:r>
      <w:r w:rsidRPr="00884F95">
        <w:rPr>
          <w:rFonts w:ascii="Arial" w:hAnsi="Arial" w:cs="Arial"/>
          <w:sz w:val="20"/>
          <w:szCs w:val="20"/>
        </w:rPr>
        <w:t xml:space="preserve">de manier waarop begeleiders van </w:t>
      </w:r>
      <w:r w:rsidR="003501F4" w:rsidRPr="00884F95">
        <w:rPr>
          <w:rFonts w:ascii="Arial" w:hAnsi="Arial" w:cs="Arial"/>
          <w:sz w:val="20"/>
          <w:szCs w:val="20"/>
        </w:rPr>
        <w:t>o</w:t>
      </w:r>
      <w:r w:rsidRPr="00884F95">
        <w:rPr>
          <w:rFonts w:ascii="Arial" w:hAnsi="Arial" w:cs="Arial"/>
          <w:sz w:val="20"/>
          <w:szCs w:val="20"/>
        </w:rPr>
        <w:t xml:space="preserve">rganisatie X de cliënten ondersteunen. Begeleiders </w:t>
      </w:r>
      <w:r w:rsidR="003501F4" w:rsidRPr="00884F95">
        <w:rPr>
          <w:rFonts w:ascii="Arial" w:hAnsi="Arial" w:cs="Arial"/>
          <w:sz w:val="20"/>
          <w:szCs w:val="20"/>
        </w:rPr>
        <w:t>van o</w:t>
      </w:r>
      <w:r w:rsidRPr="00884F95">
        <w:rPr>
          <w:rFonts w:ascii="Arial" w:hAnsi="Arial" w:cs="Arial"/>
          <w:sz w:val="20"/>
          <w:szCs w:val="20"/>
        </w:rPr>
        <w:t xml:space="preserve">rganisatie X </w:t>
      </w:r>
      <w:r w:rsidR="003501F4" w:rsidRPr="00884F95">
        <w:rPr>
          <w:rFonts w:ascii="Arial" w:hAnsi="Arial" w:cs="Arial"/>
          <w:sz w:val="20"/>
          <w:szCs w:val="20"/>
        </w:rPr>
        <w:t>hebben behoefte aan handreikingen hoe zij beter</w:t>
      </w:r>
      <w:r w:rsidRPr="00884F95">
        <w:rPr>
          <w:rFonts w:ascii="Arial" w:hAnsi="Arial" w:cs="Arial"/>
          <w:sz w:val="20"/>
          <w:szCs w:val="20"/>
        </w:rPr>
        <w:t xml:space="preserve"> kunnen aansluiten op de behoefte van de cliënt en</w:t>
      </w:r>
      <w:r w:rsidR="00416FCF" w:rsidRPr="00884F95">
        <w:rPr>
          <w:rFonts w:ascii="Arial" w:hAnsi="Arial" w:cs="Arial"/>
          <w:sz w:val="20"/>
          <w:szCs w:val="20"/>
        </w:rPr>
        <w:t xml:space="preserve"> toch zo efficiënt mogelijk kunnen werken aan de doelstellingen vanuit de gemeente.</w:t>
      </w:r>
      <w:r w:rsidRPr="00884F95">
        <w:rPr>
          <w:rFonts w:ascii="Arial" w:hAnsi="Arial" w:cs="Arial"/>
          <w:sz w:val="20"/>
          <w:szCs w:val="20"/>
        </w:rPr>
        <w:t xml:space="preserve"> </w:t>
      </w:r>
      <w:r w:rsidR="00416FCF" w:rsidRPr="00884F95">
        <w:rPr>
          <w:rFonts w:ascii="Arial" w:hAnsi="Arial" w:cs="Arial"/>
          <w:sz w:val="20"/>
          <w:szCs w:val="20"/>
        </w:rPr>
        <w:t>Begeleiders willen</w:t>
      </w:r>
      <w:r w:rsidRPr="00884F95">
        <w:rPr>
          <w:rFonts w:ascii="Arial" w:hAnsi="Arial" w:cs="Arial"/>
          <w:sz w:val="20"/>
          <w:szCs w:val="20"/>
        </w:rPr>
        <w:t xml:space="preserve"> op een positieve </w:t>
      </w:r>
      <w:r w:rsidR="00416FCF" w:rsidRPr="00884F95">
        <w:rPr>
          <w:rFonts w:ascii="Arial" w:hAnsi="Arial" w:cs="Arial"/>
          <w:sz w:val="20"/>
          <w:szCs w:val="20"/>
        </w:rPr>
        <w:t xml:space="preserve">en efficiënte </w:t>
      </w:r>
      <w:r w:rsidRPr="00884F95">
        <w:rPr>
          <w:rFonts w:ascii="Arial" w:hAnsi="Arial" w:cs="Arial"/>
          <w:sz w:val="20"/>
          <w:szCs w:val="20"/>
        </w:rPr>
        <w:t>manier kunnen bijdragen aan het proces naar zelfredzaamheid</w:t>
      </w:r>
      <w:r w:rsidR="00416FCF" w:rsidRPr="00884F95">
        <w:rPr>
          <w:rFonts w:ascii="Arial" w:hAnsi="Arial" w:cs="Arial"/>
          <w:sz w:val="20"/>
          <w:szCs w:val="20"/>
        </w:rPr>
        <w:t xml:space="preserve"> terwijl zij tegelijkertijd een vertrouwensband opbouwen met de cliënten.</w:t>
      </w:r>
    </w:p>
    <w:p w14:paraId="7FD9748B" w14:textId="1E3B2D8B" w:rsidR="001E1236" w:rsidRDefault="001272BC" w:rsidP="000172B8">
      <w:pPr>
        <w:spacing w:line="360" w:lineRule="auto"/>
        <w:rPr>
          <w:rFonts w:ascii="Arial" w:hAnsi="Arial" w:cs="Arial"/>
          <w:sz w:val="20"/>
          <w:szCs w:val="20"/>
        </w:rPr>
      </w:pPr>
      <w:r>
        <w:rPr>
          <w:rFonts w:ascii="Arial" w:hAnsi="Arial" w:cs="Arial"/>
          <w:sz w:val="20"/>
          <w:szCs w:val="20"/>
        </w:rPr>
        <w:t xml:space="preserve">De resultaten zijn inzichtelijk gemaakt door citaten te gebruiken uit interviews met de respondenten. Zoals eerder beschreven zijn hiervoor zowel cliënten als begeleiders geïnterviewd uit verschillende woonvormen. </w:t>
      </w:r>
    </w:p>
    <w:p w14:paraId="42AB9F3E" w14:textId="5C4EF295" w:rsidR="001272BC" w:rsidRPr="00884F95" w:rsidRDefault="001272BC" w:rsidP="000172B8">
      <w:pPr>
        <w:spacing w:line="360" w:lineRule="auto"/>
        <w:rPr>
          <w:rFonts w:ascii="Arial" w:hAnsi="Arial" w:cs="Arial"/>
          <w:sz w:val="20"/>
          <w:szCs w:val="20"/>
        </w:rPr>
      </w:pPr>
      <w:r>
        <w:rPr>
          <w:rFonts w:ascii="Arial" w:hAnsi="Arial" w:cs="Arial"/>
          <w:sz w:val="20"/>
          <w:szCs w:val="20"/>
        </w:rPr>
        <w:t xml:space="preserve">Door cliënten en begeleiders te interviewen van verschillende woonvormen </w:t>
      </w:r>
      <w:r w:rsidR="003501F4">
        <w:rPr>
          <w:rFonts w:ascii="Arial" w:hAnsi="Arial" w:cs="Arial"/>
          <w:sz w:val="20"/>
          <w:szCs w:val="20"/>
        </w:rPr>
        <w:t>van o</w:t>
      </w:r>
      <w:r>
        <w:rPr>
          <w:rFonts w:ascii="Arial" w:hAnsi="Arial" w:cs="Arial"/>
          <w:sz w:val="20"/>
          <w:szCs w:val="20"/>
        </w:rPr>
        <w:t xml:space="preserve">rganisatie X komen ook verschillende behoeften naar voren. Dit zorgt ervoor dat de resultaten bruikbaar zijn voor alle begeleiders </w:t>
      </w:r>
      <w:r w:rsidR="003501F4">
        <w:rPr>
          <w:rFonts w:ascii="Arial" w:hAnsi="Arial" w:cs="Arial"/>
          <w:sz w:val="20"/>
          <w:szCs w:val="20"/>
        </w:rPr>
        <w:t>van o</w:t>
      </w:r>
      <w:r>
        <w:rPr>
          <w:rFonts w:ascii="Arial" w:hAnsi="Arial" w:cs="Arial"/>
          <w:sz w:val="20"/>
          <w:szCs w:val="20"/>
        </w:rPr>
        <w:t xml:space="preserve">rganisatie X. Omdat niet één specifieke woonvorm wordt belicht maar alle woonvormen waarin </w:t>
      </w:r>
      <w:r w:rsidR="003501F4">
        <w:rPr>
          <w:rFonts w:ascii="Arial" w:hAnsi="Arial" w:cs="Arial"/>
          <w:sz w:val="20"/>
          <w:szCs w:val="20"/>
        </w:rPr>
        <w:t>o</w:t>
      </w:r>
      <w:r>
        <w:rPr>
          <w:rFonts w:ascii="Arial" w:hAnsi="Arial" w:cs="Arial"/>
          <w:sz w:val="20"/>
          <w:szCs w:val="20"/>
        </w:rPr>
        <w:t>rganisatie X begeleiding biedt, is de bruikbaarheid van</w:t>
      </w:r>
      <w:r w:rsidR="003501F4">
        <w:rPr>
          <w:rFonts w:ascii="Arial" w:hAnsi="Arial" w:cs="Arial"/>
          <w:sz w:val="20"/>
          <w:szCs w:val="20"/>
        </w:rPr>
        <w:t xml:space="preserve"> de</w:t>
      </w:r>
      <w:r>
        <w:rPr>
          <w:rFonts w:ascii="Arial" w:hAnsi="Arial" w:cs="Arial"/>
          <w:sz w:val="20"/>
          <w:szCs w:val="20"/>
        </w:rPr>
        <w:t xml:space="preserve"> aanbevelingen voor iedere begeleider </w:t>
      </w:r>
      <w:r w:rsidR="003501F4">
        <w:rPr>
          <w:rFonts w:ascii="Arial" w:hAnsi="Arial" w:cs="Arial"/>
          <w:sz w:val="20"/>
          <w:szCs w:val="20"/>
        </w:rPr>
        <w:t>bruikbaar.</w:t>
      </w:r>
      <w:r w:rsidR="00416FCF">
        <w:rPr>
          <w:rFonts w:ascii="Arial" w:hAnsi="Arial" w:cs="Arial"/>
          <w:sz w:val="20"/>
          <w:szCs w:val="20"/>
        </w:rPr>
        <w:t xml:space="preserve"> </w:t>
      </w:r>
      <w:r w:rsidR="00416FCF" w:rsidRPr="00884F95">
        <w:rPr>
          <w:rFonts w:ascii="Arial" w:hAnsi="Arial" w:cs="Arial"/>
          <w:sz w:val="20"/>
          <w:szCs w:val="20"/>
        </w:rPr>
        <w:t>Wel met de kanttekening dat maar een klein deel van alle cliënten zijn geïnterviewd.</w:t>
      </w:r>
    </w:p>
    <w:p w14:paraId="2F4D6ED7" w14:textId="27C400C2" w:rsidR="001272BC" w:rsidRDefault="003501F4" w:rsidP="000172B8">
      <w:pPr>
        <w:spacing w:line="360" w:lineRule="auto"/>
        <w:rPr>
          <w:rFonts w:ascii="Arial" w:hAnsi="Arial" w:cs="Arial"/>
          <w:sz w:val="20"/>
          <w:szCs w:val="20"/>
        </w:rPr>
      </w:pPr>
      <w:r w:rsidRPr="00884F95">
        <w:rPr>
          <w:rFonts w:ascii="Arial" w:hAnsi="Arial" w:cs="Arial"/>
          <w:sz w:val="20"/>
          <w:szCs w:val="20"/>
        </w:rPr>
        <w:t xml:space="preserve">Dit betekent dat het </w:t>
      </w:r>
      <w:r w:rsidR="0010371F" w:rsidRPr="00884F95">
        <w:rPr>
          <w:rFonts w:ascii="Arial" w:hAnsi="Arial" w:cs="Arial"/>
          <w:sz w:val="20"/>
          <w:szCs w:val="20"/>
        </w:rPr>
        <w:t xml:space="preserve">onderzoek </w:t>
      </w:r>
      <w:r w:rsidR="001272BC" w:rsidRPr="00884F95">
        <w:rPr>
          <w:rFonts w:ascii="Arial" w:hAnsi="Arial" w:cs="Arial"/>
          <w:sz w:val="20"/>
          <w:szCs w:val="20"/>
        </w:rPr>
        <w:t xml:space="preserve">minder specifiek </w:t>
      </w:r>
      <w:r w:rsidRPr="00884F95">
        <w:rPr>
          <w:rFonts w:ascii="Arial" w:hAnsi="Arial" w:cs="Arial"/>
          <w:sz w:val="20"/>
          <w:szCs w:val="20"/>
        </w:rPr>
        <w:t xml:space="preserve">is </w:t>
      </w:r>
      <w:r w:rsidR="001272BC" w:rsidRPr="00884F95">
        <w:rPr>
          <w:rFonts w:ascii="Arial" w:hAnsi="Arial" w:cs="Arial"/>
          <w:sz w:val="20"/>
          <w:szCs w:val="20"/>
        </w:rPr>
        <w:t xml:space="preserve">dan dat er voor één bepaalde woonvorm </w:t>
      </w:r>
      <w:r w:rsidRPr="00884F95">
        <w:rPr>
          <w:rFonts w:ascii="Arial" w:hAnsi="Arial" w:cs="Arial"/>
          <w:sz w:val="20"/>
          <w:szCs w:val="20"/>
        </w:rPr>
        <w:t>was</w:t>
      </w:r>
      <w:r w:rsidR="001272BC" w:rsidRPr="00884F95">
        <w:rPr>
          <w:rFonts w:ascii="Arial" w:hAnsi="Arial" w:cs="Arial"/>
          <w:sz w:val="20"/>
          <w:szCs w:val="20"/>
        </w:rPr>
        <w:t xml:space="preserve"> gekozen</w:t>
      </w:r>
      <w:r w:rsidR="0010371F" w:rsidRPr="00884F95">
        <w:rPr>
          <w:rFonts w:ascii="Arial" w:hAnsi="Arial" w:cs="Arial"/>
          <w:sz w:val="20"/>
          <w:szCs w:val="20"/>
        </w:rPr>
        <w:t xml:space="preserve">. De behoeften van cliënten in een beschermde woonvorm wijken immers af van de behoefte van cliënten in een zelfstandige woonvorm. </w:t>
      </w:r>
      <w:r>
        <w:rPr>
          <w:rFonts w:ascii="Arial" w:hAnsi="Arial" w:cs="Arial"/>
          <w:sz w:val="20"/>
          <w:szCs w:val="20"/>
        </w:rPr>
        <w:t xml:space="preserve">De laatste groep is over het algemeen </w:t>
      </w:r>
      <w:r w:rsidR="0010371F">
        <w:rPr>
          <w:rFonts w:ascii="Arial" w:hAnsi="Arial" w:cs="Arial"/>
          <w:sz w:val="20"/>
          <w:szCs w:val="20"/>
        </w:rPr>
        <w:t>verder in h</w:t>
      </w:r>
      <w:r>
        <w:rPr>
          <w:rFonts w:ascii="Arial" w:hAnsi="Arial" w:cs="Arial"/>
          <w:sz w:val="20"/>
          <w:szCs w:val="20"/>
        </w:rPr>
        <w:t>et</w:t>
      </w:r>
      <w:r w:rsidR="0010371F">
        <w:rPr>
          <w:rFonts w:ascii="Arial" w:hAnsi="Arial" w:cs="Arial"/>
          <w:sz w:val="20"/>
          <w:szCs w:val="20"/>
        </w:rPr>
        <w:t xml:space="preserve"> proces naar zelfredzaamheid waardoor er minder begeleiding en minder hulpvragen nodig zijn.</w:t>
      </w:r>
      <w:r w:rsidR="001C7028">
        <w:rPr>
          <w:rFonts w:ascii="Arial" w:hAnsi="Arial" w:cs="Arial"/>
          <w:sz w:val="20"/>
          <w:szCs w:val="20"/>
        </w:rPr>
        <w:t xml:space="preserve"> Het contrast in antwoorden kan daarom erg groot zijn.</w:t>
      </w:r>
      <w:r w:rsidR="004D2A80">
        <w:rPr>
          <w:rFonts w:ascii="Arial" w:hAnsi="Arial" w:cs="Arial"/>
          <w:sz w:val="20"/>
          <w:szCs w:val="20"/>
        </w:rPr>
        <w:t xml:space="preserve"> </w:t>
      </w:r>
      <w:r w:rsidR="0010371F">
        <w:rPr>
          <w:rFonts w:ascii="Arial" w:hAnsi="Arial" w:cs="Arial"/>
          <w:sz w:val="20"/>
          <w:szCs w:val="20"/>
        </w:rPr>
        <w:t xml:space="preserve">Toch </w:t>
      </w:r>
      <w:r>
        <w:rPr>
          <w:rFonts w:ascii="Arial" w:hAnsi="Arial" w:cs="Arial"/>
          <w:sz w:val="20"/>
          <w:szCs w:val="20"/>
        </w:rPr>
        <w:t xml:space="preserve">zijn de aanbevelingen ook inzetbaar bij de doorstroming van een beschermde woonvorm naar een zelfstandige woonvorm en dagbesteding. In het onderzoek komt voldoende naar voren wat de grootste verschillen zijn tussen de woonvormen en waar cliënten tegenaan lopen. </w:t>
      </w:r>
    </w:p>
    <w:p w14:paraId="3A11D302" w14:textId="6697A762" w:rsidR="004620D8" w:rsidRDefault="003501F4" w:rsidP="000172B8">
      <w:pPr>
        <w:spacing w:line="360" w:lineRule="auto"/>
        <w:rPr>
          <w:rFonts w:ascii="Arial" w:hAnsi="Arial" w:cs="Arial"/>
          <w:sz w:val="20"/>
          <w:szCs w:val="20"/>
        </w:rPr>
      </w:pPr>
      <w:r>
        <w:rPr>
          <w:rFonts w:ascii="Arial" w:hAnsi="Arial" w:cs="Arial"/>
          <w:sz w:val="20"/>
          <w:szCs w:val="20"/>
        </w:rPr>
        <w:t xml:space="preserve">De aanbevelingen hebben allemaal betrekking op de aanpak door begeleiders en de methodes van begeleiding van organisatie X. </w:t>
      </w:r>
      <w:r w:rsidR="001C7028">
        <w:rPr>
          <w:rFonts w:ascii="Arial" w:hAnsi="Arial" w:cs="Arial"/>
          <w:sz w:val="20"/>
          <w:szCs w:val="20"/>
        </w:rPr>
        <w:t xml:space="preserve">Uit de </w:t>
      </w:r>
      <w:r w:rsidR="005E022C">
        <w:rPr>
          <w:rFonts w:ascii="Arial" w:hAnsi="Arial" w:cs="Arial"/>
          <w:sz w:val="20"/>
          <w:szCs w:val="20"/>
        </w:rPr>
        <w:t>resultaten</w:t>
      </w:r>
      <w:r w:rsidR="001C7028">
        <w:rPr>
          <w:rFonts w:ascii="Arial" w:hAnsi="Arial" w:cs="Arial"/>
          <w:sz w:val="20"/>
          <w:szCs w:val="20"/>
        </w:rPr>
        <w:t xml:space="preserve"> kwam naar voren dat cliënten over het algemeen de bejegening van begeleiders als prettig ervaren. </w:t>
      </w:r>
      <w:r w:rsidR="001C7028" w:rsidRPr="00884F95">
        <w:rPr>
          <w:rFonts w:ascii="Arial" w:hAnsi="Arial" w:cs="Arial"/>
          <w:sz w:val="20"/>
          <w:szCs w:val="20"/>
        </w:rPr>
        <w:t xml:space="preserve">Belemmerende factoren in het proces naar zelfredzaamheid zijn wel aanwezig, maar het overnemen van taken wordt niet als grootste </w:t>
      </w:r>
      <w:r w:rsidR="001C7028" w:rsidRPr="00884F95">
        <w:rPr>
          <w:rFonts w:ascii="Arial" w:hAnsi="Arial" w:cs="Arial"/>
          <w:sz w:val="20"/>
          <w:szCs w:val="20"/>
        </w:rPr>
        <w:lastRenderedPageBreak/>
        <w:t xml:space="preserve">belemmering gezien. Deze bevinding komt niet overeen met de verwachting in de probleemanalyse. </w:t>
      </w:r>
      <w:r w:rsidR="001C7028">
        <w:rPr>
          <w:rFonts w:ascii="Arial" w:hAnsi="Arial" w:cs="Arial"/>
          <w:sz w:val="20"/>
          <w:szCs w:val="20"/>
        </w:rPr>
        <w:t>Een mogelijke verklaring kan zijn dat</w:t>
      </w:r>
      <w:r w:rsidR="004620D8">
        <w:rPr>
          <w:rFonts w:ascii="Arial" w:hAnsi="Arial" w:cs="Arial"/>
          <w:sz w:val="20"/>
          <w:szCs w:val="20"/>
        </w:rPr>
        <w:t xml:space="preserve"> er</w:t>
      </w:r>
      <w:r w:rsidR="001C7028">
        <w:rPr>
          <w:rFonts w:ascii="Arial" w:hAnsi="Arial" w:cs="Arial"/>
          <w:sz w:val="20"/>
          <w:szCs w:val="20"/>
        </w:rPr>
        <w:t xml:space="preserve"> </w:t>
      </w:r>
      <w:r w:rsidR="004620D8">
        <w:rPr>
          <w:rFonts w:ascii="Arial" w:hAnsi="Arial" w:cs="Arial"/>
          <w:sz w:val="20"/>
          <w:szCs w:val="20"/>
        </w:rPr>
        <w:t xml:space="preserve">in het onderzoek niet de focus is gelegd </w:t>
      </w:r>
      <w:r w:rsidR="00F773A9">
        <w:rPr>
          <w:rFonts w:ascii="Arial" w:hAnsi="Arial" w:cs="Arial"/>
          <w:sz w:val="20"/>
          <w:szCs w:val="20"/>
        </w:rPr>
        <w:t>het specifiek</w:t>
      </w:r>
      <w:r w:rsidR="004620D8">
        <w:rPr>
          <w:rFonts w:ascii="Arial" w:hAnsi="Arial" w:cs="Arial"/>
          <w:sz w:val="20"/>
          <w:szCs w:val="20"/>
        </w:rPr>
        <w:t xml:space="preserve"> overnemen van taken. In plaats hiervan is het breder getrokken en is de focus gegaan naar algemene bevorderende </w:t>
      </w:r>
      <w:r w:rsidR="00F773A9">
        <w:rPr>
          <w:rFonts w:ascii="Arial" w:hAnsi="Arial" w:cs="Arial"/>
          <w:sz w:val="20"/>
          <w:szCs w:val="20"/>
        </w:rPr>
        <w:t xml:space="preserve">manieren </w:t>
      </w:r>
      <w:r w:rsidR="004620D8">
        <w:rPr>
          <w:rFonts w:ascii="Arial" w:hAnsi="Arial" w:cs="Arial"/>
          <w:sz w:val="20"/>
          <w:szCs w:val="20"/>
        </w:rPr>
        <w:t xml:space="preserve">van begeleiden. Betrokkenen </w:t>
      </w:r>
      <w:r w:rsidR="004D2A80">
        <w:rPr>
          <w:rFonts w:ascii="Arial" w:hAnsi="Arial" w:cs="Arial"/>
          <w:sz w:val="20"/>
          <w:szCs w:val="20"/>
        </w:rPr>
        <w:t>zijn</w:t>
      </w:r>
      <w:r w:rsidR="004620D8">
        <w:rPr>
          <w:rFonts w:ascii="Arial" w:hAnsi="Arial" w:cs="Arial"/>
          <w:sz w:val="20"/>
          <w:szCs w:val="20"/>
        </w:rPr>
        <w:t xml:space="preserve"> gevraagd wat begeleiders binnen organisatie X nodig hebben om op een positieve manier in te spelen op de zelfredzaamheid van cliënten. </w:t>
      </w:r>
    </w:p>
    <w:p w14:paraId="5F5C68BF" w14:textId="7C0D0AAB" w:rsidR="00F773A9" w:rsidRPr="001861F0" w:rsidRDefault="001861F0" w:rsidP="001861F0">
      <w:pPr>
        <w:pStyle w:val="Kop2"/>
      </w:pPr>
      <w:bookmarkStart w:id="46" w:name="_Toc517272615"/>
      <w:r>
        <w:t xml:space="preserve">6.2 </w:t>
      </w:r>
      <w:r w:rsidR="00D24007" w:rsidRPr="001861F0">
        <w:t>Sterkte en Zwakte analyse</w:t>
      </w:r>
      <w:bookmarkEnd w:id="46"/>
    </w:p>
    <w:p w14:paraId="278F53FC" w14:textId="77777777" w:rsidR="00D24007" w:rsidRPr="00D24007" w:rsidRDefault="00D24007" w:rsidP="00D24007"/>
    <w:p w14:paraId="0323F094" w14:textId="2B532367" w:rsidR="00484757" w:rsidRPr="001861F0" w:rsidRDefault="001861F0" w:rsidP="001861F0">
      <w:pPr>
        <w:spacing w:line="360" w:lineRule="auto"/>
        <w:rPr>
          <w:rStyle w:val="Kop3Char"/>
          <w:rFonts w:cstheme="majorHAnsi"/>
          <w:color w:val="auto"/>
          <w:sz w:val="28"/>
        </w:rPr>
      </w:pPr>
      <w:bookmarkStart w:id="47" w:name="_Toc517272616"/>
      <w:r>
        <w:rPr>
          <w:rStyle w:val="Kop3Char"/>
          <w:rFonts w:cstheme="majorHAnsi"/>
          <w:color w:val="auto"/>
          <w:sz w:val="28"/>
        </w:rPr>
        <w:t xml:space="preserve">6.2.1 </w:t>
      </w:r>
      <w:r w:rsidR="00484757" w:rsidRPr="001861F0">
        <w:rPr>
          <w:rStyle w:val="Kop3Char"/>
          <w:rFonts w:cstheme="majorHAnsi"/>
          <w:color w:val="auto"/>
          <w:sz w:val="28"/>
        </w:rPr>
        <w:t>Sterkte analys</w:t>
      </w:r>
      <w:r w:rsidR="00AB255C" w:rsidRPr="001861F0">
        <w:rPr>
          <w:rStyle w:val="Kop3Char"/>
          <w:rFonts w:cstheme="majorHAnsi"/>
          <w:color w:val="auto"/>
          <w:sz w:val="28"/>
        </w:rPr>
        <w:t>e</w:t>
      </w:r>
      <w:bookmarkEnd w:id="47"/>
    </w:p>
    <w:p w14:paraId="66BD7CCB" w14:textId="3B1B32A3" w:rsidR="00B02AEA" w:rsidRPr="0010371F" w:rsidRDefault="00484757" w:rsidP="0010371F">
      <w:pPr>
        <w:spacing w:line="360" w:lineRule="auto"/>
        <w:rPr>
          <w:rFonts w:ascii="Arial" w:hAnsi="Arial" w:cs="Arial"/>
          <w:sz w:val="20"/>
          <w:szCs w:val="20"/>
        </w:rPr>
      </w:pPr>
      <w:r w:rsidRPr="0010371F">
        <w:rPr>
          <w:rFonts w:ascii="Arial" w:hAnsi="Arial" w:cs="Arial"/>
          <w:sz w:val="20"/>
          <w:szCs w:val="20"/>
        </w:rPr>
        <w:t xml:space="preserve">In deze paragraaf worden de sterke punten van het onderzoek beschreven. </w:t>
      </w:r>
      <w:r w:rsidR="005E022C">
        <w:rPr>
          <w:rFonts w:ascii="Arial" w:hAnsi="Arial" w:cs="Arial"/>
          <w:sz w:val="20"/>
          <w:szCs w:val="20"/>
        </w:rPr>
        <w:t>Er</w:t>
      </w:r>
      <w:r w:rsidRPr="0010371F">
        <w:rPr>
          <w:rFonts w:ascii="Arial" w:hAnsi="Arial" w:cs="Arial"/>
          <w:sz w:val="20"/>
          <w:szCs w:val="20"/>
        </w:rPr>
        <w:t xml:space="preserve"> is kritisch gekeken naar de relevantie van het onderzoek en de manier waarop het onderzoek is uitgevoerd.</w:t>
      </w:r>
    </w:p>
    <w:p w14:paraId="445A440A" w14:textId="77777777" w:rsidR="005E022C" w:rsidRDefault="00B02AEA" w:rsidP="0010371F">
      <w:pPr>
        <w:spacing w:line="360" w:lineRule="auto"/>
        <w:rPr>
          <w:rFonts w:ascii="Arial" w:hAnsi="Arial" w:cs="Arial"/>
          <w:sz w:val="20"/>
          <w:szCs w:val="20"/>
        </w:rPr>
      </w:pPr>
      <w:r w:rsidRPr="0010371F">
        <w:rPr>
          <w:rFonts w:ascii="Arial" w:hAnsi="Arial" w:cs="Arial"/>
          <w:sz w:val="20"/>
          <w:szCs w:val="20"/>
        </w:rPr>
        <w:t xml:space="preserve">De sterkte van het onderzoek is het feit dat het een onderzoek </w:t>
      </w:r>
      <w:r w:rsidR="005E022C">
        <w:rPr>
          <w:rFonts w:ascii="Arial" w:hAnsi="Arial" w:cs="Arial"/>
          <w:sz w:val="20"/>
          <w:szCs w:val="20"/>
        </w:rPr>
        <w:t>betreft</w:t>
      </w:r>
      <w:r w:rsidRPr="0010371F">
        <w:rPr>
          <w:rFonts w:ascii="Arial" w:hAnsi="Arial" w:cs="Arial"/>
          <w:sz w:val="20"/>
          <w:szCs w:val="20"/>
        </w:rPr>
        <w:t xml:space="preserve"> wat alle bewoners en begeleiders van </w:t>
      </w:r>
      <w:r w:rsidR="005E022C">
        <w:rPr>
          <w:rFonts w:ascii="Arial" w:hAnsi="Arial" w:cs="Arial"/>
          <w:sz w:val="20"/>
          <w:szCs w:val="20"/>
        </w:rPr>
        <w:t>o</w:t>
      </w:r>
      <w:r w:rsidRPr="0010371F">
        <w:rPr>
          <w:rFonts w:ascii="Arial" w:hAnsi="Arial" w:cs="Arial"/>
          <w:sz w:val="20"/>
          <w:szCs w:val="20"/>
        </w:rPr>
        <w:t xml:space="preserve">rganisatie X aangaat. De respondenten hebben allemaal baat </w:t>
      </w:r>
      <w:r w:rsidR="005E022C">
        <w:rPr>
          <w:rFonts w:ascii="Arial" w:hAnsi="Arial" w:cs="Arial"/>
          <w:sz w:val="20"/>
          <w:szCs w:val="20"/>
        </w:rPr>
        <w:t xml:space="preserve">bij </w:t>
      </w:r>
      <w:r w:rsidRPr="0010371F">
        <w:rPr>
          <w:rFonts w:ascii="Arial" w:hAnsi="Arial" w:cs="Arial"/>
          <w:sz w:val="20"/>
          <w:szCs w:val="20"/>
        </w:rPr>
        <w:t xml:space="preserve">het onderzoek. </w:t>
      </w:r>
    </w:p>
    <w:p w14:paraId="54D8C8BF" w14:textId="5ED8F5CB" w:rsidR="00B02AEA" w:rsidRPr="0010371F" w:rsidRDefault="00B02AEA" w:rsidP="0010371F">
      <w:pPr>
        <w:spacing w:line="360" w:lineRule="auto"/>
        <w:rPr>
          <w:rFonts w:ascii="Arial" w:hAnsi="Arial" w:cs="Arial"/>
          <w:sz w:val="20"/>
          <w:szCs w:val="20"/>
        </w:rPr>
      </w:pPr>
      <w:r w:rsidRPr="0010371F">
        <w:rPr>
          <w:rFonts w:ascii="Arial" w:hAnsi="Arial" w:cs="Arial"/>
          <w:sz w:val="20"/>
          <w:szCs w:val="20"/>
        </w:rPr>
        <w:t xml:space="preserve">De relevantie is te koppelen aan de verschuivingen in de Wmo 2015. Deze stelt dat burgers zo snel mogelijk op eigen benen kunnen staan en zoveel mogelijk zelfstandig moeten leven. Het is dan ook belangrijk om deze burgers </w:t>
      </w:r>
      <w:r w:rsidR="002812F6" w:rsidRPr="0010371F">
        <w:rPr>
          <w:rFonts w:ascii="Arial" w:hAnsi="Arial" w:cs="Arial"/>
          <w:sz w:val="20"/>
          <w:szCs w:val="20"/>
        </w:rPr>
        <w:t xml:space="preserve">zo efficiënt mogelijk </w:t>
      </w:r>
      <w:r w:rsidRPr="0010371F">
        <w:rPr>
          <w:rFonts w:ascii="Arial" w:hAnsi="Arial" w:cs="Arial"/>
          <w:sz w:val="20"/>
          <w:szCs w:val="20"/>
        </w:rPr>
        <w:t xml:space="preserve">klaar te stomen naar </w:t>
      </w:r>
      <w:r w:rsidR="002812F6" w:rsidRPr="0010371F">
        <w:rPr>
          <w:rFonts w:ascii="Arial" w:hAnsi="Arial" w:cs="Arial"/>
          <w:sz w:val="20"/>
          <w:szCs w:val="20"/>
        </w:rPr>
        <w:t>een zelfredzaam bestaan. Ook voor de kwaliteit van zorg wil de overheid ervoor zorgen dat deze ondersteuning efficiënt en professioneel gebeur</w:t>
      </w:r>
      <w:r w:rsidR="00FE60B8">
        <w:rPr>
          <w:rFonts w:ascii="Arial" w:hAnsi="Arial" w:cs="Arial"/>
          <w:sz w:val="20"/>
          <w:szCs w:val="20"/>
        </w:rPr>
        <w:t>t</w:t>
      </w:r>
      <w:r w:rsidR="002812F6" w:rsidRPr="0010371F">
        <w:rPr>
          <w:rFonts w:ascii="Arial" w:hAnsi="Arial" w:cs="Arial"/>
          <w:sz w:val="20"/>
          <w:szCs w:val="20"/>
        </w:rPr>
        <w:t xml:space="preserve">. </w:t>
      </w:r>
    </w:p>
    <w:p w14:paraId="652B53B4" w14:textId="33945194" w:rsidR="002812F6" w:rsidRPr="0010371F" w:rsidRDefault="00D20851" w:rsidP="0010371F">
      <w:pPr>
        <w:spacing w:line="360" w:lineRule="auto"/>
        <w:rPr>
          <w:rFonts w:ascii="Arial" w:hAnsi="Arial" w:cs="Arial"/>
          <w:sz w:val="20"/>
          <w:szCs w:val="20"/>
        </w:rPr>
      </w:pPr>
      <w:r w:rsidRPr="00D20851">
        <w:rPr>
          <w:rFonts w:ascii="Arial" w:hAnsi="Arial" w:cs="Arial"/>
          <w:sz w:val="20"/>
          <w:szCs w:val="20"/>
        </w:rPr>
        <w:t>Het onderzoek is uitgevoerd door betrokkenen die erg dicht bij de organisatie staan. Om deze reden zijn de resultaten ook voor hen van toepassing</w:t>
      </w:r>
      <w:r>
        <w:rPr>
          <w:rFonts w:ascii="Arial" w:hAnsi="Arial" w:cs="Arial"/>
          <w:sz w:val="20"/>
          <w:szCs w:val="20"/>
        </w:rPr>
        <w:t>, deze conclusie maakt het interview sterker</w:t>
      </w:r>
      <w:r>
        <w:rPr>
          <w:rFonts w:ascii="Arial" w:hAnsi="Arial" w:cs="Arial"/>
          <w:color w:val="FF0000"/>
          <w:sz w:val="20"/>
          <w:szCs w:val="20"/>
        </w:rPr>
        <w:t xml:space="preserve">. </w:t>
      </w:r>
      <w:r w:rsidR="002812F6" w:rsidRPr="0010371F">
        <w:rPr>
          <w:rFonts w:ascii="Arial" w:hAnsi="Arial" w:cs="Arial"/>
          <w:sz w:val="20"/>
          <w:szCs w:val="20"/>
        </w:rPr>
        <w:t xml:space="preserve">Ook een sterk punt van dit onderzoek is dat er meerdere partijen zijn geïnterviewd. </w:t>
      </w:r>
      <w:r>
        <w:rPr>
          <w:rFonts w:ascii="Arial" w:hAnsi="Arial" w:cs="Arial"/>
          <w:sz w:val="20"/>
          <w:szCs w:val="20"/>
        </w:rPr>
        <w:t xml:space="preserve">Er zou gekozen kunnen zijn om </w:t>
      </w:r>
      <w:r w:rsidR="0097305F" w:rsidRPr="0010371F">
        <w:rPr>
          <w:rFonts w:ascii="Arial" w:hAnsi="Arial" w:cs="Arial"/>
          <w:sz w:val="20"/>
          <w:szCs w:val="20"/>
        </w:rPr>
        <w:t xml:space="preserve">bijvoorbeeld enkel begeleiders of enkel cliënten in een bepaalde woonvorm te interviewen. </w:t>
      </w:r>
      <w:r>
        <w:rPr>
          <w:rFonts w:ascii="Arial" w:hAnsi="Arial" w:cs="Arial"/>
          <w:sz w:val="20"/>
          <w:szCs w:val="20"/>
        </w:rPr>
        <w:t>Dit is niet gedaan</w:t>
      </w:r>
      <w:r w:rsidR="0097305F" w:rsidRPr="0010371F">
        <w:rPr>
          <w:rFonts w:ascii="Arial" w:hAnsi="Arial" w:cs="Arial"/>
          <w:sz w:val="20"/>
          <w:szCs w:val="20"/>
        </w:rPr>
        <w:t xml:space="preserve"> waardoor de resultaten </w:t>
      </w:r>
      <w:r w:rsidR="004256C6" w:rsidRPr="0010371F">
        <w:rPr>
          <w:rFonts w:ascii="Arial" w:hAnsi="Arial" w:cs="Arial"/>
          <w:sz w:val="20"/>
          <w:szCs w:val="20"/>
        </w:rPr>
        <w:t>vanuit meerdere perspectieven zijn bekeken. Zo ontstaan concretere resultaten, conclusies en aanbevelingen.</w:t>
      </w:r>
    </w:p>
    <w:p w14:paraId="45A48F49" w14:textId="789525A2" w:rsidR="00484757" w:rsidRDefault="00D20851" w:rsidP="00D24007">
      <w:pPr>
        <w:spacing w:line="360" w:lineRule="auto"/>
        <w:rPr>
          <w:rFonts w:ascii="Arial" w:hAnsi="Arial" w:cs="Arial"/>
          <w:sz w:val="20"/>
          <w:szCs w:val="20"/>
        </w:rPr>
      </w:pPr>
      <w:r>
        <w:rPr>
          <w:rFonts w:ascii="Arial" w:hAnsi="Arial" w:cs="Arial"/>
          <w:sz w:val="20"/>
          <w:szCs w:val="20"/>
        </w:rPr>
        <w:t>Het</w:t>
      </w:r>
      <w:r w:rsidR="004256C6" w:rsidRPr="0010371F">
        <w:rPr>
          <w:rFonts w:ascii="Arial" w:hAnsi="Arial" w:cs="Arial"/>
          <w:sz w:val="20"/>
          <w:szCs w:val="20"/>
        </w:rPr>
        <w:t xml:space="preserve"> onderzoek </w:t>
      </w:r>
      <w:r>
        <w:rPr>
          <w:rFonts w:ascii="Arial" w:hAnsi="Arial" w:cs="Arial"/>
          <w:sz w:val="20"/>
          <w:szCs w:val="20"/>
        </w:rPr>
        <w:t xml:space="preserve">is </w:t>
      </w:r>
      <w:r w:rsidR="004256C6" w:rsidRPr="0010371F">
        <w:rPr>
          <w:rFonts w:ascii="Arial" w:hAnsi="Arial" w:cs="Arial"/>
          <w:sz w:val="20"/>
          <w:szCs w:val="20"/>
        </w:rPr>
        <w:t xml:space="preserve">meerdere malen ingeleverd en </w:t>
      </w:r>
      <w:r>
        <w:rPr>
          <w:rFonts w:ascii="Arial" w:hAnsi="Arial" w:cs="Arial"/>
          <w:sz w:val="20"/>
          <w:szCs w:val="20"/>
        </w:rPr>
        <w:t>gecontroleerd</w:t>
      </w:r>
      <w:r w:rsidR="004256C6" w:rsidRPr="0010371F">
        <w:rPr>
          <w:rFonts w:ascii="Arial" w:hAnsi="Arial" w:cs="Arial"/>
          <w:sz w:val="20"/>
          <w:szCs w:val="20"/>
        </w:rPr>
        <w:t xml:space="preserve"> door verschillende partijen. Denkend aan praktijkbegeleiders, onderzoek docenten en andere collega’s. Hierdoor is er structureel nagekeken op inhoud en het juist gebruik van de Nederlandse taal. Het laten nakijken door derden wordt beschreven als ‘onderzoekstrangulatie’ </w:t>
      </w:r>
      <w:r w:rsidR="004256C6" w:rsidRPr="00D20851">
        <w:rPr>
          <w:rFonts w:ascii="Arial" w:hAnsi="Arial" w:cs="Arial"/>
          <w:sz w:val="20"/>
          <w:szCs w:val="20"/>
        </w:rPr>
        <w:t xml:space="preserve">(Boeije, 2012). </w:t>
      </w:r>
    </w:p>
    <w:p w14:paraId="0CD1AE9E" w14:textId="77777777" w:rsidR="005E022C" w:rsidRPr="00D24007" w:rsidRDefault="005E022C" w:rsidP="00D24007">
      <w:pPr>
        <w:spacing w:line="360" w:lineRule="auto"/>
        <w:rPr>
          <w:rFonts w:ascii="Arial" w:hAnsi="Arial" w:cs="Arial"/>
          <w:sz w:val="20"/>
          <w:szCs w:val="20"/>
        </w:rPr>
      </w:pPr>
    </w:p>
    <w:p w14:paraId="015E8A83" w14:textId="0F1E94BA" w:rsidR="00484757" w:rsidRPr="001861F0" w:rsidRDefault="001861F0" w:rsidP="001861F0">
      <w:pPr>
        <w:spacing w:line="360" w:lineRule="auto"/>
        <w:rPr>
          <w:rStyle w:val="Kop3Char"/>
          <w:rFonts w:cstheme="majorHAnsi"/>
          <w:color w:val="auto"/>
          <w:sz w:val="28"/>
        </w:rPr>
      </w:pPr>
      <w:bookmarkStart w:id="48" w:name="_Toc517272617"/>
      <w:r>
        <w:rPr>
          <w:rStyle w:val="Kop3Char"/>
          <w:rFonts w:cstheme="majorHAnsi"/>
          <w:color w:val="auto"/>
          <w:sz w:val="28"/>
        </w:rPr>
        <w:t xml:space="preserve">6.2.2 </w:t>
      </w:r>
      <w:r w:rsidR="00484757" w:rsidRPr="001861F0">
        <w:rPr>
          <w:rStyle w:val="Kop3Char"/>
          <w:rFonts w:cstheme="majorHAnsi"/>
          <w:color w:val="auto"/>
          <w:sz w:val="28"/>
        </w:rPr>
        <w:t>Zwakte analyse</w:t>
      </w:r>
      <w:bookmarkEnd w:id="48"/>
    </w:p>
    <w:p w14:paraId="341F9747" w14:textId="1834EDB0" w:rsidR="00D20851" w:rsidRDefault="00484757" w:rsidP="00FD4416">
      <w:pPr>
        <w:spacing w:line="360" w:lineRule="auto"/>
        <w:rPr>
          <w:rFonts w:ascii="Arial" w:hAnsi="Arial" w:cs="Arial"/>
          <w:sz w:val="20"/>
          <w:szCs w:val="20"/>
        </w:rPr>
      </w:pPr>
      <w:r w:rsidRPr="00356244">
        <w:rPr>
          <w:rFonts w:ascii="Arial" w:hAnsi="Arial" w:cs="Arial"/>
          <w:sz w:val="20"/>
          <w:szCs w:val="20"/>
        </w:rPr>
        <w:t xml:space="preserve">In deze paragraaf worden de zwakke punten van het onderzoek beschreven. </w:t>
      </w:r>
      <w:r w:rsidR="00D24007">
        <w:rPr>
          <w:rFonts w:ascii="Arial" w:hAnsi="Arial" w:cs="Arial"/>
          <w:sz w:val="20"/>
          <w:szCs w:val="20"/>
        </w:rPr>
        <w:br/>
      </w:r>
      <w:r w:rsidR="00D20851">
        <w:rPr>
          <w:rFonts w:ascii="Arial" w:hAnsi="Arial" w:cs="Arial"/>
          <w:sz w:val="20"/>
          <w:szCs w:val="20"/>
        </w:rPr>
        <w:t>Hoewel de betrokkenheid van de onderzoeker een sterk punt is, kan het ook een zwak punt zijn. Respondenten kunnen mogelijk sociaal wenselijke antwoorden geven omdat zij de interviewer als begeleider zien spelen zij hierop in. Het verschil in het dagelijks handelen van cliënten en de antwoorden van de interviews kan geconstateerd worden door observaties.</w:t>
      </w:r>
    </w:p>
    <w:p w14:paraId="675538DA" w14:textId="74B4FB2D" w:rsidR="00D20851" w:rsidRDefault="005E022C" w:rsidP="00FD4416">
      <w:pPr>
        <w:spacing w:line="360" w:lineRule="auto"/>
        <w:rPr>
          <w:rFonts w:ascii="Arial" w:hAnsi="Arial" w:cs="Arial"/>
          <w:sz w:val="20"/>
          <w:szCs w:val="20"/>
        </w:rPr>
      </w:pPr>
      <w:r>
        <w:rPr>
          <w:rFonts w:ascii="Arial" w:hAnsi="Arial" w:cs="Arial"/>
          <w:sz w:val="20"/>
          <w:szCs w:val="20"/>
        </w:rPr>
        <w:lastRenderedPageBreak/>
        <w:t xml:space="preserve">Het is gebleken dat het moeilijk is om een definitie te bepalen van de term ‘zelfredzaamheid’ met allemaal verschillende mensen. </w:t>
      </w:r>
      <w:r w:rsidR="00FD4416">
        <w:rPr>
          <w:rFonts w:ascii="Arial" w:hAnsi="Arial" w:cs="Arial"/>
          <w:sz w:val="20"/>
          <w:szCs w:val="20"/>
        </w:rPr>
        <w:t xml:space="preserve">Het is dus moeilijk hier één toepasselijke definitie van dit begrip te nemen wat voor elke betrokkenen duidelijk is. In essentie komen de antwoorden uit interviews wel overeen maar heeft toch ieder zijn eigen kijk op het begrip. </w:t>
      </w:r>
      <w:r w:rsidR="00D20851">
        <w:rPr>
          <w:rFonts w:ascii="Arial" w:hAnsi="Arial" w:cs="Arial"/>
          <w:sz w:val="20"/>
          <w:szCs w:val="20"/>
        </w:rPr>
        <w:t xml:space="preserve">Het is daarom van belang dit vooraf goed af te bakenen. </w:t>
      </w:r>
    </w:p>
    <w:p w14:paraId="454FF283" w14:textId="19FBDF95" w:rsidR="00FD4416" w:rsidRDefault="00FD4416" w:rsidP="00FD4416">
      <w:pPr>
        <w:spacing w:line="360" w:lineRule="auto"/>
        <w:rPr>
          <w:rFonts w:ascii="Arial" w:hAnsi="Arial" w:cs="Arial"/>
          <w:sz w:val="20"/>
          <w:szCs w:val="20"/>
        </w:rPr>
      </w:pPr>
      <w:r>
        <w:rPr>
          <w:rFonts w:ascii="Arial" w:hAnsi="Arial" w:cs="Arial"/>
          <w:sz w:val="20"/>
          <w:szCs w:val="20"/>
        </w:rPr>
        <w:t xml:space="preserve">Doordat het onderzoek zich niet heeft verdiept in een enkele woonvorm maar er meerdere woonvormen zijn geïnterviewd, zijn er ook minder respondenten per woonvorm geïnterviewd. Hierdoor is er maar een klein percentage vertegenwoordigd van een grotere groep. </w:t>
      </w:r>
    </w:p>
    <w:p w14:paraId="6EBD19AA" w14:textId="77777777" w:rsidR="004D2A80" w:rsidRDefault="004D2A80" w:rsidP="00FD4416">
      <w:pPr>
        <w:spacing w:line="360" w:lineRule="auto"/>
        <w:rPr>
          <w:rFonts w:ascii="Arial" w:hAnsi="Arial" w:cs="Arial"/>
          <w:sz w:val="20"/>
          <w:szCs w:val="20"/>
        </w:rPr>
      </w:pPr>
    </w:p>
    <w:p w14:paraId="3E6C02D3" w14:textId="40FE63C7" w:rsidR="00322F0C" w:rsidRPr="001861F0" w:rsidRDefault="001861F0" w:rsidP="001861F0">
      <w:pPr>
        <w:pStyle w:val="Kop2"/>
      </w:pPr>
      <w:bookmarkStart w:id="49" w:name="_Toc517272618"/>
      <w:r>
        <w:t xml:space="preserve">6.3 </w:t>
      </w:r>
      <w:r w:rsidR="00D24007" w:rsidRPr="001861F0">
        <w:t>Interne en externe validiteit</w:t>
      </w:r>
      <w:bookmarkEnd w:id="49"/>
    </w:p>
    <w:p w14:paraId="5EFE5614" w14:textId="77777777" w:rsidR="00D24007" w:rsidRPr="00322F0C" w:rsidRDefault="00D24007" w:rsidP="00D24007"/>
    <w:p w14:paraId="507F3C99" w14:textId="77777777" w:rsidR="001861F0" w:rsidRDefault="00D24007" w:rsidP="00322F0C">
      <w:pPr>
        <w:spacing w:line="360" w:lineRule="auto"/>
        <w:rPr>
          <w:rStyle w:val="Kop3Char"/>
          <w:rFonts w:cstheme="majorHAnsi"/>
          <w:color w:val="auto"/>
          <w:sz w:val="28"/>
        </w:rPr>
      </w:pPr>
      <w:bookmarkStart w:id="50" w:name="_Toc517272619"/>
      <w:r w:rsidRPr="001861F0">
        <w:rPr>
          <w:rStyle w:val="Kop3Char"/>
          <w:rFonts w:cstheme="majorHAnsi"/>
          <w:color w:val="auto"/>
          <w:sz w:val="28"/>
        </w:rPr>
        <w:t xml:space="preserve">6.3.1 </w:t>
      </w:r>
      <w:r w:rsidR="00FD4416" w:rsidRPr="001861F0">
        <w:rPr>
          <w:rStyle w:val="Kop3Char"/>
          <w:rFonts w:cstheme="majorHAnsi"/>
          <w:color w:val="auto"/>
          <w:sz w:val="28"/>
        </w:rPr>
        <w:t>Interne validiteit</w:t>
      </w:r>
      <w:bookmarkEnd w:id="50"/>
    </w:p>
    <w:p w14:paraId="50E48559" w14:textId="77777777" w:rsidR="00FB357F" w:rsidRDefault="0092758B" w:rsidP="00322F0C">
      <w:pPr>
        <w:spacing w:line="360" w:lineRule="auto"/>
        <w:rPr>
          <w:rFonts w:ascii="Arial" w:hAnsi="Arial" w:cs="Arial"/>
          <w:sz w:val="20"/>
        </w:rPr>
      </w:pPr>
      <w:r w:rsidRPr="0016508C">
        <w:rPr>
          <w:rFonts w:ascii="Arial" w:hAnsi="Arial" w:cs="Arial"/>
          <w:sz w:val="20"/>
        </w:rPr>
        <w:t xml:space="preserve">Het </w:t>
      </w:r>
      <w:r w:rsidR="00FD4416" w:rsidRPr="0016508C">
        <w:rPr>
          <w:rFonts w:ascii="Arial" w:hAnsi="Arial" w:cs="Arial"/>
          <w:sz w:val="20"/>
        </w:rPr>
        <w:t>onderzoek is intern valide als</w:t>
      </w:r>
      <w:r w:rsidRPr="0016508C">
        <w:rPr>
          <w:rFonts w:ascii="Arial" w:hAnsi="Arial" w:cs="Arial"/>
          <w:sz w:val="20"/>
        </w:rPr>
        <w:t xml:space="preserve"> er</w:t>
      </w:r>
      <w:r w:rsidR="00FD4416" w:rsidRPr="0016508C">
        <w:rPr>
          <w:rFonts w:ascii="Arial" w:hAnsi="Arial" w:cs="Arial"/>
          <w:sz w:val="20"/>
        </w:rPr>
        <w:t xml:space="preserve"> vanuit de onderzoeksmethodes de juiste conclusie </w:t>
      </w:r>
      <w:r w:rsidRPr="0016508C">
        <w:rPr>
          <w:rFonts w:ascii="Arial" w:hAnsi="Arial" w:cs="Arial"/>
          <w:sz w:val="20"/>
        </w:rPr>
        <w:t>getrokken kunnen worden</w:t>
      </w:r>
      <w:r w:rsidR="00FD4416" w:rsidRPr="0016508C">
        <w:rPr>
          <w:rFonts w:ascii="Arial" w:hAnsi="Arial" w:cs="Arial"/>
          <w:sz w:val="20"/>
        </w:rPr>
        <w:t xml:space="preserve">. </w:t>
      </w:r>
      <w:r w:rsidRPr="0016508C">
        <w:rPr>
          <w:rFonts w:ascii="Arial" w:hAnsi="Arial" w:cs="Arial"/>
          <w:sz w:val="20"/>
        </w:rPr>
        <w:t xml:space="preserve">Interne validiteit kan </w:t>
      </w:r>
      <w:r w:rsidR="000458C4" w:rsidRPr="0016508C">
        <w:rPr>
          <w:rFonts w:ascii="Arial" w:hAnsi="Arial" w:cs="Arial"/>
          <w:sz w:val="20"/>
        </w:rPr>
        <w:t>verhoogd</w:t>
      </w:r>
      <w:r w:rsidRPr="0016508C">
        <w:rPr>
          <w:rFonts w:ascii="Arial" w:hAnsi="Arial" w:cs="Arial"/>
          <w:sz w:val="20"/>
        </w:rPr>
        <w:t xml:space="preserve"> worden door </w:t>
      </w:r>
      <w:r w:rsidR="00FD4416" w:rsidRPr="0016508C">
        <w:rPr>
          <w:rFonts w:ascii="Arial" w:hAnsi="Arial" w:cs="Arial"/>
          <w:sz w:val="20"/>
        </w:rPr>
        <w:t>systematische fouten zoveel mogelijk</w:t>
      </w:r>
      <w:r w:rsidRPr="0016508C">
        <w:rPr>
          <w:rFonts w:ascii="Arial" w:hAnsi="Arial" w:cs="Arial"/>
          <w:sz w:val="20"/>
        </w:rPr>
        <w:t xml:space="preserve"> te voorkomen (Swaen, 2017). </w:t>
      </w:r>
    </w:p>
    <w:p w14:paraId="0A987E66" w14:textId="795BC6BF" w:rsidR="0092758B" w:rsidRPr="0016508C" w:rsidRDefault="0092758B" w:rsidP="00322F0C">
      <w:pPr>
        <w:spacing w:line="360" w:lineRule="auto"/>
        <w:rPr>
          <w:rFonts w:ascii="Arial" w:hAnsi="Arial" w:cs="Arial"/>
          <w:sz w:val="20"/>
        </w:rPr>
      </w:pPr>
      <w:r w:rsidRPr="0016508C">
        <w:rPr>
          <w:rFonts w:ascii="Arial" w:hAnsi="Arial" w:cs="Arial"/>
          <w:sz w:val="20"/>
        </w:rPr>
        <w:t>In dit onderzoek is ervoor gekozen om open interviews te houden. Hierdoor hebben de betrokkenen ruimte om hun verhaal te doen</w:t>
      </w:r>
      <w:r w:rsidR="0016508C">
        <w:rPr>
          <w:rFonts w:ascii="Arial" w:hAnsi="Arial" w:cs="Arial"/>
          <w:sz w:val="20"/>
        </w:rPr>
        <w:t xml:space="preserve">. </w:t>
      </w:r>
      <w:r w:rsidRPr="0016508C">
        <w:rPr>
          <w:rFonts w:ascii="Arial" w:hAnsi="Arial" w:cs="Arial"/>
          <w:sz w:val="20"/>
        </w:rPr>
        <w:t xml:space="preserve">Door het voorbereiden van de interviews en topiclijst kan het interview gestuurd worden. Dit opzetten van het interview zorgt ervoor dat het onderzoek onder controle blijft van de onderzoeker waardoor de interne validiteit gewaarborgd blijft. </w:t>
      </w:r>
    </w:p>
    <w:p w14:paraId="2CB74F8B" w14:textId="3700EEB3" w:rsidR="0092758B" w:rsidRPr="0016508C" w:rsidRDefault="0092758B" w:rsidP="00322F0C">
      <w:pPr>
        <w:spacing w:line="360" w:lineRule="auto"/>
        <w:rPr>
          <w:rFonts w:ascii="Arial" w:hAnsi="Arial" w:cs="Arial"/>
          <w:sz w:val="20"/>
        </w:rPr>
      </w:pPr>
      <w:r w:rsidRPr="0016508C">
        <w:rPr>
          <w:rFonts w:ascii="Arial" w:hAnsi="Arial" w:cs="Arial"/>
          <w:sz w:val="20"/>
        </w:rPr>
        <w:t>Wat gevaren zijn voor de interne validiteit van het onderzoek zijn sociaal wenselijke antwoorden en de selectie van respondenten. Het aantal respondenten per woonvorm is minimaal doordat er een select aantal interviews afgelegd konden worden. Om deze reden zijn er gemiddeld drie interviews per woonvorm afgelegd waardoor de betrouwbaarheid lichtelijk ontkracht wordt.</w:t>
      </w:r>
      <w:r w:rsidRPr="0016508C">
        <w:rPr>
          <w:rFonts w:ascii="Arial" w:hAnsi="Arial" w:cs="Arial"/>
          <w:sz w:val="20"/>
        </w:rPr>
        <w:br/>
        <w:t>Naast de beperkt aantal respondenten is er de kans dat er sociaal wenselijke antwoorden zijn gegeven door respondenten. D</w:t>
      </w:r>
      <w:r w:rsidR="0016508C" w:rsidRPr="0016508C">
        <w:rPr>
          <w:rFonts w:ascii="Arial" w:hAnsi="Arial" w:cs="Arial"/>
          <w:sz w:val="20"/>
        </w:rPr>
        <w:t xml:space="preserve">ankzij observaties die tijdens het onderzoek zijn verricht is gekeken of het gedrag van respondenten afwijken van de antwoorden die zij geven. Door het observeren van gedrag bij respondenten is het gevaar van het geven van sociaal wenselijke antwoorden ingedekt. Respondenten gedragen zich over het algemeen hetzelfde als de gegeven antwoorden in de interviews. Dit betekent dat zij bij eventueel andere interviewers onder dezelfde omstandigheden ook dezelfde antwoorden geven. Dit maakt dat de interviews een goed beeld geven van de realiteit. </w:t>
      </w:r>
    </w:p>
    <w:p w14:paraId="017EA3BE" w14:textId="725C7002" w:rsidR="00FD4416" w:rsidRDefault="00FD4416" w:rsidP="00322F0C">
      <w:pPr>
        <w:spacing w:line="360" w:lineRule="auto"/>
      </w:pPr>
    </w:p>
    <w:p w14:paraId="6E64C345" w14:textId="77777777" w:rsidR="001861F0" w:rsidRDefault="00D24007" w:rsidP="00322F0C">
      <w:pPr>
        <w:spacing w:line="360" w:lineRule="auto"/>
        <w:rPr>
          <w:rStyle w:val="Kop3Char"/>
          <w:rFonts w:cstheme="majorHAnsi"/>
          <w:color w:val="auto"/>
          <w:sz w:val="28"/>
        </w:rPr>
      </w:pPr>
      <w:bookmarkStart w:id="51" w:name="_Toc517272620"/>
      <w:r w:rsidRPr="001861F0">
        <w:rPr>
          <w:rStyle w:val="Kop3Char"/>
          <w:rFonts w:cstheme="majorHAnsi"/>
          <w:color w:val="auto"/>
          <w:sz w:val="28"/>
        </w:rPr>
        <w:t xml:space="preserve">6.3.2 </w:t>
      </w:r>
      <w:r w:rsidR="00FD4416" w:rsidRPr="001861F0">
        <w:rPr>
          <w:rStyle w:val="Kop3Char"/>
          <w:rFonts w:cstheme="majorHAnsi"/>
          <w:color w:val="auto"/>
          <w:sz w:val="28"/>
        </w:rPr>
        <w:t>Externe validiteit</w:t>
      </w:r>
      <w:bookmarkEnd w:id="51"/>
    </w:p>
    <w:p w14:paraId="49F9A6D1" w14:textId="39F7B197" w:rsidR="0016508C" w:rsidRDefault="0016508C" w:rsidP="00322F0C">
      <w:pPr>
        <w:spacing w:line="360" w:lineRule="auto"/>
        <w:rPr>
          <w:rFonts w:ascii="Arial" w:hAnsi="Arial" w:cs="Arial"/>
          <w:sz w:val="20"/>
          <w:szCs w:val="20"/>
        </w:rPr>
      </w:pPr>
      <w:r>
        <w:rPr>
          <w:rFonts w:ascii="Arial" w:hAnsi="Arial" w:cs="Arial"/>
          <w:sz w:val="20"/>
          <w:szCs w:val="20"/>
        </w:rPr>
        <w:t>Externe validiteit wil zeggen dat er aan de hand van de resultaten in het onderzoek, conclusies getrokken kunnen worden die bet</w:t>
      </w:r>
      <w:r w:rsidR="00EA7675">
        <w:rPr>
          <w:rFonts w:ascii="Arial" w:hAnsi="Arial" w:cs="Arial"/>
          <w:sz w:val="20"/>
          <w:szCs w:val="20"/>
        </w:rPr>
        <w:t>rekking hebben op de hele populatie. Hiervoor dient</w:t>
      </w:r>
      <w:r w:rsidR="008D09DC">
        <w:rPr>
          <w:rFonts w:ascii="Arial" w:hAnsi="Arial" w:cs="Arial"/>
          <w:sz w:val="20"/>
          <w:szCs w:val="20"/>
        </w:rPr>
        <w:t xml:space="preserve"> eerst</w:t>
      </w:r>
      <w:r w:rsidR="00EA7675">
        <w:rPr>
          <w:rFonts w:ascii="Arial" w:hAnsi="Arial" w:cs="Arial"/>
          <w:sz w:val="20"/>
          <w:szCs w:val="20"/>
        </w:rPr>
        <w:t xml:space="preserve"> de interne validiteit goed te zijn (Swaen, 2017). </w:t>
      </w:r>
    </w:p>
    <w:p w14:paraId="65E7370B" w14:textId="2C443167" w:rsidR="008D09DC" w:rsidRDefault="00771E35" w:rsidP="00322F0C">
      <w:pPr>
        <w:spacing w:line="360" w:lineRule="auto"/>
        <w:rPr>
          <w:rFonts w:ascii="Arial" w:hAnsi="Arial" w:cs="Arial"/>
          <w:sz w:val="20"/>
          <w:szCs w:val="20"/>
        </w:rPr>
      </w:pPr>
      <w:r>
        <w:rPr>
          <w:rFonts w:ascii="Arial" w:hAnsi="Arial" w:cs="Arial"/>
          <w:sz w:val="20"/>
          <w:szCs w:val="20"/>
        </w:rPr>
        <w:lastRenderedPageBreak/>
        <w:t xml:space="preserve">De opzet van het onderzoek zou ook ingezet kunnen worden bij andere organisaties die bevorderende factoren in het proces naar zelfredzaamheid willen onderzoeken. De methode en het meetinstrument zouden zo overgenomen kunnen worden en ingezet bij het onderzoek in bijvoorbeeld andere organisaties met hetzelfde aanbod aan woonvormen. </w:t>
      </w:r>
    </w:p>
    <w:p w14:paraId="4432EB23" w14:textId="77777777" w:rsidR="00FB357F" w:rsidRDefault="00EA7675" w:rsidP="00322F0C">
      <w:pPr>
        <w:spacing w:line="360" w:lineRule="auto"/>
        <w:rPr>
          <w:rFonts w:ascii="Arial" w:hAnsi="Arial" w:cs="Arial"/>
          <w:sz w:val="20"/>
          <w:szCs w:val="20"/>
        </w:rPr>
      </w:pPr>
      <w:r>
        <w:rPr>
          <w:rFonts w:ascii="Arial" w:hAnsi="Arial" w:cs="Arial"/>
          <w:sz w:val="20"/>
          <w:szCs w:val="20"/>
        </w:rPr>
        <w:t xml:space="preserve">Door de selectie van de respondenten waarbij cliënten van alle woonvormen en van elke woonvorm minimaal één begeleider zijn geïnterviewd, zouden de resultaten bruikbaar zijn voor de hele organisatie. Hier zou wel de discussie kunnen ontstaan over het feit dat er maar een select aantal respondenten zijn geïnterviewd, en of zij wel representatief genoeg zijn voor de gehele groep. </w:t>
      </w:r>
      <w:r w:rsidR="00322F0C">
        <w:rPr>
          <w:rFonts w:ascii="Arial" w:hAnsi="Arial" w:cs="Arial"/>
          <w:sz w:val="20"/>
          <w:szCs w:val="20"/>
        </w:rPr>
        <w:t xml:space="preserve">Kleinschalig genomen is de steekproef wel vergelijkbaar met de groep waarover de conclusies worden getrokken. Dit maakt het onderzoek extern valide. </w:t>
      </w:r>
    </w:p>
    <w:p w14:paraId="38E69EBD" w14:textId="4A3A9354" w:rsidR="00EA7675" w:rsidRDefault="00322F0C" w:rsidP="00322F0C">
      <w:pPr>
        <w:spacing w:line="360" w:lineRule="auto"/>
        <w:rPr>
          <w:rFonts w:ascii="Arial" w:hAnsi="Arial" w:cs="Arial"/>
          <w:sz w:val="20"/>
          <w:szCs w:val="20"/>
        </w:rPr>
      </w:pPr>
      <w:r>
        <w:rPr>
          <w:rFonts w:ascii="Arial" w:hAnsi="Arial" w:cs="Arial"/>
          <w:sz w:val="20"/>
          <w:szCs w:val="20"/>
        </w:rPr>
        <w:t>Ook is er rekening gehouden met de locaties waar de interviews zijn afgenomen. Er is gekozen voor een veilige omgeving waar de cliënt zich dagelijks bevindt. Hierbij is er gezorgd dat er geen externe invloed hebben opgetreden door op een rustige plek te gaan zitten. Dit heet ecologische validiteit (Swaen, 2017).</w:t>
      </w:r>
    </w:p>
    <w:p w14:paraId="771367C9" w14:textId="7473E078" w:rsidR="00F773A9" w:rsidRPr="0016508C" w:rsidRDefault="00F773A9" w:rsidP="00322F0C">
      <w:pPr>
        <w:spacing w:line="360" w:lineRule="auto"/>
        <w:rPr>
          <w:rFonts w:ascii="Arial" w:hAnsi="Arial" w:cs="Arial"/>
          <w:sz w:val="20"/>
          <w:szCs w:val="20"/>
        </w:rPr>
      </w:pPr>
      <w:r w:rsidRPr="0016508C">
        <w:rPr>
          <w:rFonts w:ascii="Arial" w:hAnsi="Arial" w:cs="Arial"/>
          <w:sz w:val="20"/>
          <w:szCs w:val="20"/>
        </w:rPr>
        <w:t xml:space="preserve">De aanbevelingen hebben allemaal betrekking op de manier van begeleiden door begeleiders van Organisatie X. Dankzij de presentatie en de uitkomsten van het onderzoek </w:t>
      </w:r>
      <w:r w:rsidR="00644C5C">
        <w:rPr>
          <w:rFonts w:ascii="Arial" w:hAnsi="Arial" w:cs="Arial"/>
          <w:sz w:val="20"/>
          <w:szCs w:val="20"/>
        </w:rPr>
        <w:t xml:space="preserve">moeten </w:t>
      </w:r>
      <w:r w:rsidRPr="0016508C">
        <w:rPr>
          <w:rFonts w:ascii="Arial" w:hAnsi="Arial" w:cs="Arial"/>
          <w:sz w:val="20"/>
          <w:szCs w:val="20"/>
        </w:rPr>
        <w:t xml:space="preserve">de begeleiders zich meer bewust </w:t>
      </w:r>
      <w:r w:rsidR="00D2518B">
        <w:rPr>
          <w:rFonts w:ascii="Arial" w:hAnsi="Arial" w:cs="Arial"/>
          <w:sz w:val="20"/>
          <w:szCs w:val="20"/>
        </w:rPr>
        <w:t>worden</w:t>
      </w:r>
      <w:r w:rsidRPr="0016508C">
        <w:rPr>
          <w:rFonts w:ascii="Arial" w:hAnsi="Arial" w:cs="Arial"/>
          <w:sz w:val="20"/>
          <w:szCs w:val="20"/>
        </w:rPr>
        <w:t xml:space="preserve"> van de manier waarop zij begeleiding en ondersteuning bieden. Door de kennis die zij </w:t>
      </w:r>
      <w:r w:rsidR="00D2518B">
        <w:rPr>
          <w:rFonts w:ascii="Arial" w:hAnsi="Arial" w:cs="Arial"/>
          <w:sz w:val="20"/>
          <w:szCs w:val="20"/>
        </w:rPr>
        <w:t>verkrijgen</w:t>
      </w:r>
      <w:r w:rsidRPr="0016508C">
        <w:rPr>
          <w:rFonts w:ascii="Arial" w:hAnsi="Arial" w:cs="Arial"/>
          <w:sz w:val="20"/>
          <w:szCs w:val="20"/>
        </w:rPr>
        <w:t xml:space="preserve"> uit dit onderzoek kunnen zij hun manier van bejegening op een juiste manier aanpassen zodat zij cliënten zo min mogelijk belemmeren in hun proces naar zelfredzaamheid.</w:t>
      </w:r>
    </w:p>
    <w:p w14:paraId="0F75E67D" w14:textId="593EBF85" w:rsidR="00F773A9" w:rsidRPr="0016508C" w:rsidRDefault="00F773A9" w:rsidP="00322F0C">
      <w:pPr>
        <w:spacing w:line="360" w:lineRule="auto"/>
        <w:rPr>
          <w:rFonts w:ascii="Arial" w:hAnsi="Arial" w:cs="Arial"/>
          <w:sz w:val="20"/>
          <w:szCs w:val="20"/>
        </w:rPr>
      </w:pPr>
      <w:r w:rsidRPr="0016508C">
        <w:rPr>
          <w:rFonts w:ascii="Arial" w:hAnsi="Arial" w:cs="Arial"/>
          <w:sz w:val="20"/>
          <w:szCs w:val="20"/>
        </w:rPr>
        <w:t xml:space="preserve">Het advies voor een vervolgonderzoek </w:t>
      </w:r>
      <w:r w:rsidR="00D2518B">
        <w:rPr>
          <w:rFonts w:ascii="Arial" w:hAnsi="Arial" w:cs="Arial"/>
          <w:sz w:val="20"/>
          <w:szCs w:val="20"/>
        </w:rPr>
        <w:t>is</w:t>
      </w:r>
      <w:r w:rsidRPr="0016508C">
        <w:rPr>
          <w:rFonts w:ascii="Arial" w:hAnsi="Arial" w:cs="Arial"/>
          <w:sz w:val="20"/>
          <w:szCs w:val="20"/>
        </w:rPr>
        <w:t xml:space="preserve"> dat er gefocust</w:t>
      </w:r>
      <w:r w:rsidR="00D2518B">
        <w:rPr>
          <w:rFonts w:ascii="Arial" w:hAnsi="Arial" w:cs="Arial"/>
          <w:sz w:val="20"/>
          <w:szCs w:val="20"/>
        </w:rPr>
        <w:t xml:space="preserve"> dient te worden</w:t>
      </w:r>
      <w:r w:rsidRPr="0016508C">
        <w:rPr>
          <w:rFonts w:ascii="Arial" w:hAnsi="Arial" w:cs="Arial"/>
          <w:sz w:val="20"/>
          <w:szCs w:val="20"/>
        </w:rPr>
        <w:t xml:space="preserve"> op innovatieve methodes waarin de zelfredzaamheid van cliënten worden bevorderd. In dit onderzoek is er namelijk vooral gesproken over de huidige positieve en belemmerende factoren maar is weinig focus gelegd op alternatieven of veranderingen.</w:t>
      </w:r>
      <w:r w:rsidR="00D2518B">
        <w:rPr>
          <w:rFonts w:ascii="Arial" w:hAnsi="Arial" w:cs="Arial"/>
          <w:sz w:val="20"/>
          <w:szCs w:val="20"/>
        </w:rPr>
        <w:t xml:space="preserve"> Er zou een vervolgonderzoek gedaan kunnen worden in welke methode hoe de aanbevelingen het best toegepast kunnen worden.</w:t>
      </w:r>
    </w:p>
    <w:p w14:paraId="29C43705" w14:textId="07EEB9A7" w:rsidR="001E1236" w:rsidRPr="001E1236" w:rsidRDefault="001E1236" w:rsidP="001E1236">
      <w:r>
        <w:br w:type="page"/>
      </w:r>
    </w:p>
    <w:p w14:paraId="0A9EE4E6" w14:textId="340EEF79" w:rsidR="00D75088" w:rsidRDefault="002D496A" w:rsidP="002D496A">
      <w:pPr>
        <w:pStyle w:val="Kop1"/>
      </w:pPr>
      <w:bookmarkStart w:id="52" w:name="_Toc517272621"/>
      <w:r>
        <w:lastRenderedPageBreak/>
        <w:t>Literatuurlijst.</w:t>
      </w:r>
      <w:bookmarkEnd w:id="52"/>
    </w:p>
    <w:p w14:paraId="05F4C56E" w14:textId="4F4BF96C" w:rsidR="00ED143C" w:rsidRDefault="005D6DD1" w:rsidP="00BC072B">
      <w:pPr>
        <w:spacing w:line="360" w:lineRule="auto"/>
        <w:rPr>
          <w:rFonts w:ascii="Arial" w:hAnsi="Arial" w:cs="Arial"/>
          <w:sz w:val="20"/>
          <w:szCs w:val="20"/>
        </w:rPr>
      </w:pPr>
      <w:r>
        <w:rPr>
          <w:rFonts w:cs="Arial"/>
        </w:rPr>
        <w:br/>
      </w:r>
      <w:r w:rsidR="00ED143C" w:rsidRPr="00BC072B">
        <w:rPr>
          <w:rFonts w:ascii="Arial" w:hAnsi="Arial" w:cs="Arial"/>
          <w:sz w:val="20"/>
          <w:szCs w:val="20"/>
        </w:rPr>
        <w:t xml:space="preserve">Baarda, B., Bakker, E., Fischer, T., Julsing, M., Peters, V., </w:t>
      </w:r>
      <w:r w:rsidR="00BC072B">
        <w:rPr>
          <w:rFonts w:ascii="Arial" w:hAnsi="Arial" w:cs="Arial"/>
          <w:sz w:val="20"/>
          <w:szCs w:val="20"/>
        </w:rPr>
        <w:t>V</w:t>
      </w:r>
      <w:r w:rsidR="00ED143C" w:rsidRPr="00BC072B">
        <w:rPr>
          <w:rFonts w:ascii="Arial" w:hAnsi="Arial" w:cs="Arial"/>
          <w:sz w:val="20"/>
          <w:szCs w:val="20"/>
        </w:rPr>
        <w:t xml:space="preserve">an der Velden, T. </w:t>
      </w:r>
      <w:r w:rsidR="009B0C2C">
        <w:rPr>
          <w:rFonts w:ascii="Arial" w:hAnsi="Arial" w:cs="Arial"/>
          <w:sz w:val="20"/>
          <w:szCs w:val="20"/>
        </w:rPr>
        <w:t>&amp;</w:t>
      </w:r>
      <w:r w:rsidR="00ED143C" w:rsidRPr="00BC072B">
        <w:rPr>
          <w:rFonts w:ascii="Arial" w:hAnsi="Arial" w:cs="Arial"/>
          <w:sz w:val="20"/>
          <w:szCs w:val="20"/>
        </w:rPr>
        <w:t xml:space="preserve"> </w:t>
      </w:r>
      <w:r w:rsidR="00BC072B">
        <w:rPr>
          <w:rFonts w:ascii="Arial" w:hAnsi="Arial" w:cs="Arial"/>
          <w:sz w:val="20"/>
          <w:szCs w:val="20"/>
        </w:rPr>
        <w:t>D</w:t>
      </w:r>
      <w:r w:rsidR="00ED143C" w:rsidRPr="00BC072B">
        <w:rPr>
          <w:rFonts w:ascii="Arial" w:hAnsi="Arial" w:cs="Arial"/>
          <w:sz w:val="20"/>
          <w:szCs w:val="20"/>
        </w:rPr>
        <w:t xml:space="preserve">e Goede, M. (2013). </w:t>
      </w:r>
      <w:r w:rsidR="00ED143C" w:rsidRPr="00BC072B">
        <w:rPr>
          <w:rFonts w:ascii="Arial" w:hAnsi="Arial" w:cs="Arial"/>
          <w:i/>
          <w:sz w:val="20"/>
          <w:szCs w:val="20"/>
        </w:rPr>
        <w:t>Basisboek kwalitatief onderzoek</w:t>
      </w:r>
      <w:r w:rsidR="00ED143C" w:rsidRPr="00BC072B">
        <w:rPr>
          <w:rFonts w:ascii="Arial" w:hAnsi="Arial" w:cs="Arial"/>
          <w:sz w:val="20"/>
          <w:szCs w:val="20"/>
        </w:rPr>
        <w:t>. Groningen: Noordhoff Uitgevers.</w:t>
      </w:r>
    </w:p>
    <w:p w14:paraId="30AC7A7A" w14:textId="08C9F3CD" w:rsidR="00DA2C00" w:rsidRDefault="00DA2C00" w:rsidP="00BC072B">
      <w:pPr>
        <w:spacing w:line="360" w:lineRule="auto"/>
        <w:rPr>
          <w:rFonts w:ascii="Arial" w:hAnsi="Arial" w:cs="Arial"/>
          <w:sz w:val="20"/>
          <w:szCs w:val="20"/>
        </w:rPr>
      </w:pPr>
      <w:r>
        <w:rPr>
          <w:rFonts w:ascii="Arial" w:hAnsi="Arial" w:cs="Arial"/>
          <w:sz w:val="20"/>
          <w:szCs w:val="20"/>
        </w:rPr>
        <w:t xml:space="preserve">Baarda, B., De Goede, M., &amp; Van der Meer-Middelburg, A. (2007). </w:t>
      </w:r>
      <w:r w:rsidRPr="00DA2C00">
        <w:rPr>
          <w:rFonts w:ascii="Arial" w:hAnsi="Arial" w:cs="Arial"/>
          <w:i/>
          <w:sz w:val="20"/>
          <w:szCs w:val="20"/>
        </w:rPr>
        <w:t>Basisboek open interviewen.</w:t>
      </w:r>
      <w:r>
        <w:rPr>
          <w:rFonts w:ascii="Arial" w:hAnsi="Arial" w:cs="Arial"/>
          <w:sz w:val="20"/>
          <w:szCs w:val="20"/>
        </w:rPr>
        <w:t xml:space="preserve"> Groningen: Noordhoff Uitgevers.</w:t>
      </w:r>
    </w:p>
    <w:p w14:paraId="469AAD1B" w14:textId="5E38C87A" w:rsidR="00FE68BB" w:rsidRPr="00884F95" w:rsidRDefault="00FE68BB" w:rsidP="00BC072B">
      <w:pPr>
        <w:spacing w:line="360" w:lineRule="auto"/>
        <w:rPr>
          <w:rFonts w:ascii="Arial" w:hAnsi="Arial" w:cs="Arial"/>
          <w:sz w:val="20"/>
          <w:szCs w:val="20"/>
        </w:rPr>
      </w:pPr>
      <w:r w:rsidRPr="00884F95">
        <w:rPr>
          <w:rFonts w:ascii="Arial" w:hAnsi="Arial" w:cs="Arial"/>
          <w:sz w:val="20"/>
          <w:szCs w:val="20"/>
        </w:rPr>
        <w:t xml:space="preserve">Bartelink, C. (2003). </w:t>
      </w:r>
      <w:r w:rsidRPr="00884F95">
        <w:rPr>
          <w:rFonts w:ascii="Arial" w:hAnsi="Arial" w:cs="Arial"/>
          <w:i/>
          <w:sz w:val="20"/>
          <w:szCs w:val="20"/>
        </w:rPr>
        <w:t>Eigen kracht-conferentie.</w:t>
      </w:r>
      <w:r w:rsidRPr="00884F95">
        <w:rPr>
          <w:rFonts w:ascii="Arial" w:hAnsi="Arial" w:cs="Arial"/>
          <w:sz w:val="20"/>
          <w:szCs w:val="20"/>
        </w:rPr>
        <w:t xml:space="preserve"> Nederlands Jeugd Instituut.</w:t>
      </w:r>
    </w:p>
    <w:p w14:paraId="3310103F" w14:textId="3E8CA7F2" w:rsidR="00696E52" w:rsidRDefault="00696E52" w:rsidP="00BC072B">
      <w:pPr>
        <w:spacing w:line="360" w:lineRule="auto"/>
        <w:rPr>
          <w:rFonts w:ascii="Arial" w:hAnsi="Arial" w:cs="Arial"/>
          <w:sz w:val="20"/>
          <w:szCs w:val="20"/>
        </w:rPr>
      </w:pPr>
      <w:r>
        <w:rPr>
          <w:rFonts w:ascii="Arial" w:hAnsi="Arial" w:cs="Arial"/>
          <w:sz w:val="20"/>
          <w:szCs w:val="20"/>
        </w:rPr>
        <w:t xml:space="preserve">Betekenisdefinitie. (2018). Bevorderen. Geraadpleegd op 08 juni 2018, van </w:t>
      </w:r>
      <w:hyperlink r:id="rId9" w:history="1">
        <w:r w:rsidR="002E20A4" w:rsidRPr="00657B61">
          <w:rPr>
            <w:rStyle w:val="Hyperlink"/>
            <w:rFonts w:ascii="Arial" w:hAnsi="Arial" w:cs="Arial"/>
            <w:sz w:val="20"/>
            <w:szCs w:val="20"/>
            <w:u w:val="none"/>
          </w:rPr>
          <w:t>http://www.betekenis-definitie.nl/bevorderen</w:t>
        </w:r>
      </w:hyperlink>
    </w:p>
    <w:p w14:paraId="3513C0E3" w14:textId="77777777" w:rsidR="002E20A4" w:rsidRPr="009B7A4C" w:rsidRDefault="002E20A4" w:rsidP="002E20A4">
      <w:pPr>
        <w:spacing w:line="360" w:lineRule="auto"/>
        <w:rPr>
          <w:rFonts w:ascii="Arial" w:eastAsia="Times New Roman" w:hAnsi="Arial" w:cs="Arial"/>
          <w:sz w:val="20"/>
          <w:szCs w:val="20"/>
          <w:lang w:eastAsia="nl-NL"/>
        </w:rPr>
      </w:pPr>
      <w:r w:rsidRPr="009B7A4C">
        <w:rPr>
          <w:rFonts w:ascii="Arial" w:eastAsia="Times New Roman" w:hAnsi="Arial" w:cs="Arial"/>
          <w:sz w:val="20"/>
          <w:szCs w:val="20"/>
          <w:lang w:eastAsia="nl-NL"/>
        </w:rPr>
        <w:t xml:space="preserve">Boers. M.N.J., &amp; Bouwmeester. B.J. (2014). </w:t>
      </w:r>
      <w:r w:rsidRPr="009B7A4C">
        <w:rPr>
          <w:rFonts w:ascii="Arial" w:eastAsia="Times New Roman" w:hAnsi="Arial" w:cs="Arial"/>
          <w:i/>
          <w:sz w:val="20"/>
          <w:szCs w:val="20"/>
          <w:lang w:eastAsia="nl-NL"/>
        </w:rPr>
        <w:t>Beleidsregels Maatschappelijke ondersteuning 2015.</w:t>
      </w:r>
      <w:bookmarkStart w:id="53" w:name="id1-3-2-1-1-279"/>
      <w:bookmarkStart w:id="54" w:name="id1-3-2-1-1-280"/>
      <w:bookmarkEnd w:id="53"/>
      <w:bookmarkEnd w:id="54"/>
      <w:r w:rsidRPr="009B7A4C">
        <w:rPr>
          <w:rFonts w:ascii="Arial" w:eastAsia="Times New Roman" w:hAnsi="Arial" w:cs="Arial"/>
          <w:sz w:val="20"/>
          <w:szCs w:val="20"/>
          <w:lang w:eastAsia="nl-NL"/>
        </w:rPr>
        <w:t xml:space="preserve"> Geraadpleegd op 22 februari 2018, van </w:t>
      </w:r>
      <w:r w:rsidRPr="009B7A4C">
        <w:rPr>
          <w:rStyle w:val="Hyperlink"/>
          <w:rFonts w:ascii="Arial" w:eastAsia="Times New Roman" w:hAnsi="Arial" w:cs="Arial"/>
          <w:color w:val="auto"/>
          <w:sz w:val="20"/>
          <w:szCs w:val="20"/>
          <w:u w:val="none"/>
          <w:lang w:eastAsia="nl-NL"/>
        </w:rPr>
        <w:t>https://zoek.officielebekendmakingen.nl/gmb-2014-82021.html</w:t>
      </w:r>
    </w:p>
    <w:p w14:paraId="22EEAF38" w14:textId="05D3BF81" w:rsidR="00B110D8" w:rsidRPr="00BC072B" w:rsidRDefault="00B110D8" w:rsidP="00BC072B">
      <w:pPr>
        <w:spacing w:line="360" w:lineRule="auto"/>
        <w:rPr>
          <w:rFonts w:ascii="Arial" w:hAnsi="Arial" w:cs="Arial"/>
          <w:sz w:val="20"/>
          <w:szCs w:val="20"/>
        </w:rPr>
      </w:pPr>
      <w:r w:rsidRPr="00BC072B">
        <w:rPr>
          <w:rFonts w:ascii="Arial" w:hAnsi="Arial" w:cs="Arial"/>
          <w:sz w:val="20"/>
          <w:szCs w:val="20"/>
        </w:rPr>
        <w:t>Boeije</w:t>
      </w:r>
      <w:r w:rsidR="009B0C2C">
        <w:rPr>
          <w:rFonts w:ascii="Arial" w:hAnsi="Arial" w:cs="Arial"/>
          <w:sz w:val="20"/>
          <w:szCs w:val="20"/>
        </w:rPr>
        <w:t>,</w:t>
      </w:r>
      <w:r w:rsidRPr="00BC072B">
        <w:rPr>
          <w:rFonts w:ascii="Arial" w:hAnsi="Arial" w:cs="Arial"/>
          <w:sz w:val="20"/>
          <w:szCs w:val="20"/>
        </w:rPr>
        <w:t xml:space="preserve"> H. (2014). </w:t>
      </w:r>
      <w:r w:rsidRPr="00BC072B">
        <w:rPr>
          <w:rFonts w:ascii="Arial" w:hAnsi="Arial" w:cs="Arial"/>
          <w:i/>
          <w:sz w:val="20"/>
          <w:szCs w:val="20"/>
        </w:rPr>
        <w:t>Analyseren in kwalitatief onderzoek</w:t>
      </w:r>
      <w:r w:rsidRPr="00BC072B">
        <w:rPr>
          <w:rFonts w:ascii="Arial" w:hAnsi="Arial" w:cs="Arial"/>
          <w:sz w:val="20"/>
          <w:szCs w:val="20"/>
        </w:rPr>
        <w:t xml:space="preserve">. </w:t>
      </w:r>
      <w:r w:rsidR="002618AE">
        <w:rPr>
          <w:rFonts w:ascii="Arial" w:hAnsi="Arial" w:cs="Arial"/>
          <w:sz w:val="20"/>
          <w:szCs w:val="20"/>
        </w:rPr>
        <w:t>(2</w:t>
      </w:r>
      <w:r w:rsidR="002618AE" w:rsidRPr="002618AE">
        <w:rPr>
          <w:rFonts w:ascii="Arial" w:hAnsi="Arial" w:cs="Arial"/>
          <w:sz w:val="20"/>
          <w:szCs w:val="20"/>
          <w:vertAlign w:val="superscript"/>
        </w:rPr>
        <w:t>e</w:t>
      </w:r>
      <w:r w:rsidR="002618AE">
        <w:rPr>
          <w:rFonts w:ascii="Arial" w:hAnsi="Arial" w:cs="Arial"/>
          <w:sz w:val="20"/>
          <w:szCs w:val="20"/>
        </w:rPr>
        <w:t xml:space="preserve"> druk)</w:t>
      </w:r>
      <w:r w:rsidR="009B0C2C">
        <w:rPr>
          <w:rFonts w:ascii="Arial" w:hAnsi="Arial" w:cs="Arial"/>
          <w:sz w:val="20"/>
          <w:szCs w:val="20"/>
        </w:rPr>
        <w:t xml:space="preserve"> </w:t>
      </w:r>
      <w:r w:rsidRPr="00BC072B">
        <w:rPr>
          <w:rFonts w:ascii="Arial" w:hAnsi="Arial" w:cs="Arial"/>
          <w:sz w:val="20"/>
          <w:szCs w:val="20"/>
        </w:rPr>
        <w:t>Den Haag: Boom lemma uitgevers.</w:t>
      </w:r>
    </w:p>
    <w:p w14:paraId="0C5379A7" w14:textId="7F178B4E" w:rsidR="00AB255C" w:rsidRPr="00BC072B" w:rsidRDefault="00C503FD" w:rsidP="00BC072B">
      <w:pPr>
        <w:spacing w:line="360" w:lineRule="auto"/>
        <w:rPr>
          <w:rFonts w:ascii="Arial" w:hAnsi="Arial" w:cs="Arial"/>
          <w:sz w:val="20"/>
          <w:szCs w:val="20"/>
        </w:rPr>
      </w:pPr>
      <w:r w:rsidRPr="00BC072B">
        <w:rPr>
          <w:rFonts w:ascii="Arial" w:hAnsi="Arial" w:cs="Arial"/>
          <w:sz w:val="20"/>
          <w:szCs w:val="20"/>
        </w:rPr>
        <w:t>Bosch</w:t>
      </w:r>
      <w:r w:rsidR="009B0C2C">
        <w:rPr>
          <w:rFonts w:ascii="Arial" w:hAnsi="Arial" w:cs="Arial"/>
          <w:sz w:val="20"/>
          <w:szCs w:val="20"/>
        </w:rPr>
        <w:t>,</w:t>
      </w:r>
      <w:r w:rsidRPr="00BC072B">
        <w:rPr>
          <w:rFonts w:ascii="Arial" w:hAnsi="Arial" w:cs="Arial"/>
          <w:sz w:val="20"/>
          <w:szCs w:val="20"/>
        </w:rPr>
        <w:t xml:space="preserve"> E. (2007)</w:t>
      </w:r>
      <w:r w:rsidR="009B0C2C">
        <w:rPr>
          <w:rFonts w:ascii="Arial" w:hAnsi="Arial" w:cs="Arial"/>
          <w:sz w:val="20"/>
          <w:szCs w:val="20"/>
        </w:rPr>
        <w:t>.</w:t>
      </w:r>
      <w:r w:rsidRPr="00BC072B">
        <w:rPr>
          <w:rFonts w:ascii="Arial" w:hAnsi="Arial" w:cs="Arial"/>
          <w:sz w:val="20"/>
          <w:szCs w:val="20"/>
        </w:rPr>
        <w:t xml:space="preserve"> </w:t>
      </w:r>
      <w:r w:rsidRPr="009B0C2C">
        <w:rPr>
          <w:rFonts w:ascii="Arial" w:hAnsi="Arial" w:cs="Arial"/>
          <w:i/>
          <w:sz w:val="20"/>
          <w:szCs w:val="20"/>
        </w:rPr>
        <w:t>Bejegening in de zorg</w:t>
      </w:r>
      <w:r w:rsidRPr="009B0C2C">
        <w:rPr>
          <w:rFonts w:ascii="Arial" w:hAnsi="Arial" w:cs="Arial"/>
          <w:sz w:val="20"/>
          <w:szCs w:val="20"/>
        </w:rPr>
        <w:t xml:space="preserve">. </w:t>
      </w:r>
      <w:r w:rsidRPr="009B0C2C">
        <w:rPr>
          <w:rFonts w:ascii="Arial" w:hAnsi="Arial" w:cs="Arial"/>
          <w:i/>
          <w:sz w:val="20"/>
          <w:szCs w:val="20"/>
        </w:rPr>
        <w:t>Respectvol omgaan met cliënten</w:t>
      </w:r>
      <w:r w:rsidR="00E40F3E" w:rsidRPr="009B0C2C">
        <w:rPr>
          <w:rFonts w:ascii="Arial" w:hAnsi="Arial" w:cs="Arial"/>
          <w:sz w:val="20"/>
          <w:szCs w:val="20"/>
        </w:rPr>
        <w:t xml:space="preserve"> </w:t>
      </w:r>
      <w:r w:rsidR="009B0C2C">
        <w:rPr>
          <w:rFonts w:ascii="Arial" w:hAnsi="Arial" w:cs="Arial"/>
          <w:sz w:val="20"/>
          <w:szCs w:val="20"/>
        </w:rPr>
        <w:t>(</w:t>
      </w:r>
      <w:r w:rsidR="00E40F3E" w:rsidRPr="00BC072B">
        <w:rPr>
          <w:rFonts w:ascii="Arial" w:hAnsi="Arial" w:cs="Arial"/>
          <w:sz w:val="20"/>
          <w:szCs w:val="20"/>
        </w:rPr>
        <w:t>5</w:t>
      </w:r>
      <w:r w:rsidR="00E40F3E" w:rsidRPr="00BC072B">
        <w:rPr>
          <w:rFonts w:ascii="Arial" w:hAnsi="Arial" w:cs="Arial"/>
          <w:sz w:val="20"/>
          <w:szCs w:val="20"/>
          <w:vertAlign w:val="superscript"/>
        </w:rPr>
        <w:t>e</w:t>
      </w:r>
      <w:r w:rsidR="00E40F3E" w:rsidRPr="00BC072B">
        <w:rPr>
          <w:rFonts w:ascii="Arial" w:hAnsi="Arial" w:cs="Arial"/>
          <w:sz w:val="20"/>
          <w:szCs w:val="20"/>
        </w:rPr>
        <w:t xml:space="preserve"> </w:t>
      </w:r>
      <w:r w:rsidR="0086342B" w:rsidRPr="00BC072B">
        <w:rPr>
          <w:rFonts w:ascii="Arial" w:hAnsi="Arial" w:cs="Arial"/>
          <w:sz w:val="20"/>
          <w:szCs w:val="20"/>
        </w:rPr>
        <w:t>druk</w:t>
      </w:r>
      <w:r w:rsidR="009B0C2C">
        <w:rPr>
          <w:rFonts w:ascii="Arial" w:hAnsi="Arial" w:cs="Arial"/>
          <w:sz w:val="20"/>
          <w:szCs w:val="20"/>
        </w:rPr>
        <w:t>).</w:t>
      </w:r>
      <w:r w:rsidR="00E40F3E" w:rsidRPr="00BC072B">
        <w:rPr>
          <w:rFonts w:ascii="Arial" w:hAnsi="Arial" w:cs="Arial"/>
          <w:sz w:val="20"/>
          <w:szCs w:val="20"/>
        </w:rPr>
        <w:t xml:space="preserve"> Amsterdam: Boom Uitgevers</w:t>
      </w:r>
      <w:r w:rsidR="009B0C2C">
        <w:rPr>
          <w:rFonts w:ascii="Arial" w:hAnsi="Arial" w:cs="Arial"/>
          <w:sz w:val="20"/>
          <w:szCs w:val="20"/>
        </w:rPr>
        <w:t>.</w:t>
      </w:r>
    </w:p>
    <w:p w14:paraId="1D64D9D6" w14:textId="77777777" w:rsidR="009B0C2C" w:rsidRPr="00105321" w:rsidRDefault="00B110D8" w:rsidP="005D6DD1">
      <w:pPr>
        <w:spacing w:line="360" w:lineRule="auto"/>
        <w:rPr>
          <w:rFonts w:ascii="Arial" w:hAnsi="Arial" w:cs="Arial"/>
          <w:sz w:val="20"/>
          <w:szCs w:val="20"/>
          <w:lang w:val="en-US"/>
        </w:rPr>
      </w:pPr>
      <w:r w:rsidRPr="00BC072B">
        <w:rPr>
          <w:rFonts w:ascii="Arial" w:hAnsi="Arial" w:cs="Arial"/>
          <w:sz w:val="20"/>
          <w:szCs w:val="20"/>
        </w:rPr>
        <w:t xml:space="preserve">Boumans, J. (2012). </w:t>
      </w:r>
      <w:r w:rsidRPr="00BC072B">
        <w:rPr>
          <w:rFonts w:ascii="Arial" w:hAnsi="Arial" w:cs="Arial"/>
          <w:i/>
          <w:sz w:val="20"/>
          <w:szCs w:val="20"/>
        </w:rPr>
        <w:t xml:space="preserve">Naar het hart van Empowerment: een onderzoek naar de grondslagen van Empowerment van kwetsbare groepen. </w:t>
      </w:r>
      <w:r w:rsidRPr="00105321">
        <w:rPr>
          <w:rFonts w:ascii="Arial" w:hAnsi="Arial" w:cs="Arial"/>
          <w:sz w:val="20"/>
          <w:szCs w:val="20"/>
          <w:lang w:val="en-US"/>
        </w:rPr>
        <w:t xml:space="preserve">Utrecht: Movisie. </w:t>
      </w:r>
    </w:p>
    <w:p w14:paraId="25C68AAD" w14:textId="6B733501" w:rsidR="00BC072B" w:rsidRPr="00105321" w:rsidRDefault="005D6DD1" w:rsidP="005D6DD1">
      <w:pPr>
        <w:spacing w:line="360" w:lineRule="auto"/>
        <w:rPr>
          <w:rFonts w:ascii="Arial" w:hAnsi="Arial" w:cs="Arial"/>
          <w:sz w:val="20"/>
          <w:szCs w:val="20"/>
          <w:lang w:val="en-US"/>
        </w:rPr>
      </w:pPr>
      <w:r w:rsidRPr="00105321">
        <w:rPr>
          <w:rFonts w:ascii="Arial" w:eastAsia="Times New Roman" w:hAnsi="Arial" w:cs="Arial"/>
          <w:sz w:val="20"/>
          <w:szCs w:val="20"/>
          <w:lang w:val="en-US" w:eastAsia="nl-NL"/>
        </w:rPr>
        <w:t>Calhoun</w:t>
      </w:r>
      <w:r w:rsidR="009B0C2C" w:rsidRPr="00105321">
        <w:rPr>
          <w:rFonts w:ascii="Arial" w:eastAsia="Times New Roman" w:hAnsi="Arial" w:cs="Arial"/>
          <w:sz w:val="20"/>
          <w:szCs w:val="20"/>
          <w:lang w:val="en-US" w:eastAsia="nl-NL"/>
        </w:rPr>
        <w:t>,</w:t>
      </w:r>
      <w:r w:rsidRPr="00105321">
        <w:rPr>
          <w:rFonts w:ascii="Arial" w:eastAsia="Times New Roman" w:hAnsi="Arial" w:cs="Arial"/>
          <w:sz w:val="20"/>
          <w:szCs w:val="20"/>
          <w:lang w:val="en-US" w:eastAsia="nl-NL"/>
        </w:rPr>
        <w:t xml:space="preserve"> C., Gerteis</w:t>
      </w:r>
      <w:r w:rsidR="009B0C2C" w:rsidRPr="00105321">
        <w:rPr>
          <w:rFonts w:ascii="Arial" w:eastAsia="Times New Roman" w:hAnsi="Arial" w:cs="Arial"/>
          <w:sz w:val="20"/>
          <w:szCs w:val="20"/>
          <w:lang w:val="en-US" w:eastAsia="nl-NL"/>
        </w:rPr>
        <w:t>,</w:t>
      </w:r>
      <w:r w:rsidRPr="00105321">
        <w:rPr>
          <w:rFonts w:ascii="Arial" w:eastAsia="Times New Roman" w:hAnsi="Arial" w:cs="Arial"/>
          <w:sz w:val="20"/>
          <w:szCs w:val="20"/>
          <w:lang w:val="en-US" w:eastAsia="nl-NL"/>
        </w:rPr>
        <w:t xml:space="preserve"> J., Moody</w:t>
      </w:r>
      <w:r w:rsidR="009B0C2C" w:rsidRPr="00105321">
        <w:rPr>
          <w:rFonts w:ascii="Arial" w:eastAsia="Times New Roman" w:hAnsi="Arial" w:cs="Arial"/>
          <w:sz w:val="20"/>
          <w:szCs w:val="20"/>
          <w:lang w:val="en-US" w:eastAsia="nl-NL"/>
        </w:rPr>
        <w:t>,</w:t>
      </w:r>
      <w:r w:rsidRPr="00105321">
        <w:rPr>
          <w:rFonts w:ascii="Arial" w:eastAsia="Times New Roman" w:hAnsi="Arial" w:cs="Arial"/>
          <w:sz w:val="20"/>
          <w:szCs w:val="20"/>
          <w:lang w:val="en-US" w:eastAsia="nl-NL"/>
        </w:rPr>
        <w:t xml:space="preserve"> J., Pfaff</w:t>
      </w:r>
      <w:r w:rsidR="009B0C2C" w:rsidRPr="00105321">
        <w:rPr>
          <w:rFonts w:ascii="Arial" w:eastAsia="Times New Roman" w:hAnsi="Arial" w:cs="Arial"/>
          <w:sz w:val="20"/>
          <w:szCs w:val="20"/>
          <w:lang w:val="en-US" w:eastAsia="nl-NL"/>
        </w:rPr>
        <w:t>,</w:t>
      </w:r>
      <w:r w:rsidRPr="00105321">
        <w:rPr>
          <w:rFonts w:ascii="Arial" w:eastAsia="Times New Roman" w:hAnsi="Arial" w:cs="Arial"/>
          <w:sz w:val="20"/>
          <w:szCs w:val="20"/>
          <w:lang w:val="en-US" w:eastAsia="nl-NL"/>
        </w:rPr>
        <w:t xml:space="preserve"> S</w:t>
      </w:r>
      <w:r w:rsidR="009B0C2C" w:rsidRPr="00105321">
        <w:rPr>
          <w:rFonts w:ascii="Arial" w:eastAsia="Times New Roman" w:hAnsi="Arial" w:cs="Arial"/>
          <w:sz w:val="20"/>
          <w:szCs w:val="20"/>
          <w:lang w:val="en-US" w:eastAsia="nl-NL"/>
        </w:rPr>
        <w:t>.,</w:t>
      </w:r>
      <w:r w:rsidRPr="00105321">
        <w:rPr>
          <w:rFonts w:ascii="Arial" w:eastAsia="Times New Roman" w:hAnsi="Arial" w:cs="Arial"/>
          <w:sz w:val="20"/>
          <w:szCs w:val="20"/>
          <w:lang w:val="en-US" w:eastAsia="nl-NL"/>
        </w:rPr>
        <w:t xml:space="preserve"> &amp; Virk</w:t>
      </w:r>
      <w:r w:rsidR="009B0C2C" w:rsidRPr="00105321">
        <w:rPr>
          <w:rFonts w:ascii="Arial" w:eastAsia="Times New Roman" w:hAnsi="Arial" w:cs="Arial"/>
          <w:sz w:val="20"/>
          <w:szCs w:val="20"/>
          <w:lang w:val="en-US" w:eastAsia="nl-NL"/>
        </w:rPr>
        <w:t>,</w:t>
      </w:r>
      <w:r w:rsidRPr="00105321">
        <w:rPr>
          <w:rFonts w:ascii="Arial" w:eastAsia="Times New Roman" w:hAnsi="Arial" w:cs="Arial"/>
          <w:sz w:val="20"/>
          <w:szCs w:val="20"/>
          <w:lang w:val="en-US" w:eastAsia="nl-NL"/>
        </w:rPr>
        <w:t xml:space="preserve"> I.</w:t>
      </w:r>
      <w:r w:rsidR="003A1E6A" w:rsidRPr="00105321">
        <w:rPr>
          <w:rFonts w:ascii="Arial" w:eastAsia="Times New Roman" w:hAnsi="Arial" w:cs="Arial"/>
          <w:sz w:val="20"/>
          <w:szCs w:val="20"/>
          <w:lang w:val="en-US" w:eastAsia="nl-NL"/>
        </w:rPr>
        <w:t xml:space="preserve"> (2012).</w:t>
      </w:r>
      <w:r w:rsidR="009B0C2C" w:rsidRPr="00105321">
        <w:rPr>
          <w:rFonts w:ascii="Arial" w:eastAsia="Times New Roman" w:hAnsi="Arial" w:cs="Arial"/>
          <w:sz w:val="20"/>
          <w:szCs w:val="20"/>
          <w:lang w:val="en-US" w:eastAsia="nl-NL"/>
        </w:rPr>
        <w:t xml:space="preserve"> </w:t>
      </w:r>
      <w:r w:rsidR="003A1E6A" w:rsidRPr="00105321">
        <w:rPr>
          <w:rFonts w:ascii="Arial" w:eastAsia="Times New Roman" w:hAnsi="Arial" w:cs="Arial"/>
          <w:i/>
          <w:sz w:val="20"/>
          <w:szCs w:val="20"/>
          <w:lang w:val="en-US" w:eastAsia="nl-NL"/>
        </w:rPr>
        <w:t>Classical sociological theory</w:t>
      </w:r>
      <w:r w:rsidR="003A1E6A" w:rsidRPr="00105321">
        <w:rPr>
          <w:rFonts w:ascii="Arial" w:eastAsia="Times New Roman" w:hAnsi="Arial" w:cs="Arial"/>
          <w:sz w:val="20"/>
          <w:szCs w:val="20"/>
          <w:lang w:val="en-US" w:eastAsia="nl-NL"/>
        </w:rPr>
        <w:t xml:space="preserve"> (p. 49). (3</w:t>
      </w:r>
      <w:r w:rsidR="003A1E6A" w:rsidRPr="00105321">
        <w:rPr>
          <w:rFonts w:ascii="Arial" w:eastAsia="Times New Roman" w:hAnsi="Arial" w:cs="Arial"/>
          <w:sz w:val="20"/>
          <w:szCs w:val="20"/>
          <w:vertAlign w:val="superscript"/>
          <w:lang w:val="en-US" w:eastAsia="nl-NL"/>
        </w:rPr>
        <w:t>e</w:t>
      </w:r>
      <w:r w:rsidR="003A1E6A" w:rsidRPr="00105321">
        <w:rPr>
          <w:rFonts w:ascii="Arial" w:eastAsia="Times New Roman" w:hAnsi="Arial" w:cs="Arial"/>
          <w:sz w:val="20"/>
          <w:szCs w:val="20"/>
          <w:lang w:val="en-US" w:eastAsia="nl-NL"/>
        </w:rPr>
        <w:t xml:space="preserve"> druk). West Sussex: Blackwell Publishing Ltd.</w:t>
      </w:r>
    </w:p>
    <w:p w14:paraId="4A07AB17" w14:textId="77777777" w:rsidR="003A1E6A" w:rsidRDefault="00BC072B" w:rsidP="009B0C2C">
      <w:pPr>
        <w:spacing w:line="360" w:lineRule="auto"/>
        <w:rPr>
          <w:rFonts w:ascii="Arial" w:hAnsi="Arial" w:cs="Arial"/>
          <w:sz w:val="20"/>
          <w:szCs w:val="20"/>
        </w:rPr>
      </w:pPr>
      <w:r w:rsidRPr="00105321">
        <w:rPr>
          <w:rFonts w:ascii="Arial" w:hAnsi="Arial" w:cs="Arial"/>
          <w:sz w:val="20"/>
          <w:szCs w:val="20"/>
          <w:lang w:val="en-US"/>
        </w:rPr>
        <w:t xml:space="preserve">Celestin-Westreich, S., Celestin L.P. (2012). </w:t>
      </w:r>
      <w:r w:rsidRPr="0063006B">
        <w:rPr>
          <w:rFonts w:ascii="Arial" w:hAnsi="Arial" w:cs="Arial"/>
          <w:i/>
          <w:sz w:val="20"/>
          <w:szCs w:val="20"/>
        </w:rPr>
        <w:t xml:space="preserve">Observeren en rapporten. </w:t>
      </w:r>
      <w:r w:rsidRPr="0063006B">
        <w:rPr>
          <w:rFonts w:ascii="Arial" w:hAnsi="Arial" w:cs="Arial"/>
          <w:sz w:val="20"/>
          <w:szCs w:val="20"/>
        </w:rPr>
        <w:t>Amsterdam: Pearson Education.</w:t>
      </w:r>
    </w:p>
    <w:p w14:paraId="4F704BDB" w14:textId="460507C3" w:rsidR="009B0C2C" w:rsidRPr="00BC072B" w:rsidRDefault="009B0C2C" w:rsidP="009B0C2C">
      <w:pPr>
        <w:spacing w:line="360" w:lineRule="auto"/>
        <w:rPr>
          <w:rFonts w:ascii="Arial" w:hAnsi="Arial" w:cs="Arial"/>
          <w:sz w:val="20"/>
          <w:szCs w:val="20"/>
        </w:rPr>
      </w:pPr>
      <w:r>
        <w:rPr>
          <w:rFonts w:ascii="Arial" w:hAnsi="Arial" w:cs="Arial"/>
          <w:sz w:val="20"/>
          <w:szCs w:val="20"/>
        </w:rPr>
        <w:t xml:space="preserve">De </w:t>
      </w:r>
      <w:r w:rsidRPr="00BC072B">
        <w:rPr>
          <w:rFonts w:ascii="Arial" w:hAnsi="Arial" w:cs="Arial"/>
          <w:sz w:val="20"/>
          <w:szCs w:val="20"/>
        </w:rPr>
        <w:t>Brabander</w:t>
      </w:r>
      <w:r>
        <w:rPr>
          <w:rFonts w:ascii="Arial" w:hAnsi="Arial" w:cs="Arial"/>
          <w:sz w:val="20"/>
          <w:szCs w:val="20"/>
        </w:rPr>
        <w:t>,</w:t>
      </w:r>
      <w:r w:rsidRPr="00BC072B">
        <w:rPr>
          <w:rFonts w:ascii="Arial" w:hAnsi="Arial" w:cs="Arial"/>
          <w:sz w:val="20"/>
          <w:szCs w:val="20"/>
        </w:rPr>
        <w:t xml:space="preserve"> R</w:t>
      </w:r>
      <w:r>
        <w:rPr>
          <w:rFonts w:ascii="Arial" w:hAnsi="Arial" w:cs="Arial"/>
          <w:sz w:val="20"/>
          <w:szCs w:val="20"/>
        </w:rPr>
        <w:t>.</w:t>
      </w:r>
      <w:r w:rsidRPr="00BC072B">
        <w:rPr>
          <w:rFonts w:ascii="Arial" w:hAnsi="Arial" w:cs="Arial"/>
          <w:sz w:val="20"/>
          <w:szCs w:val="20"/>
        </w:rPr>
        <w:t xml:space="preserve"> (2013) </w:t>
      </w:r>
      <w:r w:rsidRPr="00BC072B">
        <w:rPr>
          <w:rFonts w:ascii="Arial" w:hAnsi="Arial" w:cs="Arial"/>
          <w:i/>
          <w:sz w:val="20"/>
          <w:szCs w:val="20"/>
        </w:rPr>
        <w:t>Van gedachten wisselen</w:t>
      </w:r>
      <w:r w:rsidRPr="003A1E6A">
        <w:rPr>
          <w:rFonts w:ascii="Arial" w:hAnsi="Arial" w:cs="Arial"/>
          <w:sz w:val="20"/>
          <w:szCs w:val="20"/>
        </w:rPr>
        <w:t>. (p. 193).</w:t>
      </w:r>
      <w:r>
        <w:rPr>
          <w:rFonts w:ascii="Arial" w:hAnsi="Arial" w:cs="Arial"/>
          <w:i/>
          <w:sz w:val="20"/>
          <w:szCs w:val="20"/>
        </w:rPr>
        <w:t xml:space="preserve"> </w:t>
      </w:r>
      <w:r w:rsidRPr="00BC072B">
        <w:rPr>
          <w:rFonts w:ascii="Arial" w:hAnsi="Arial" w:cs="Arial"/>
          <w:sz w:val="20"/>
          <w:szCs w:val="20"/>
        </w:rPr>
        <w:t xml:space="preserve">Bussum: Coutinho </w:t>
      </w:r>
    </w:p>
    <w:p w14:paraId="221AE741" w14:textId="3A4D15B7" w:rsidR="009B0C2C" w:rsidRDefault="009B0C2C" w:rsidP="009B0C2C">
      <w:pPr>
        <w:spacing w:line="360" w:lineRule="auto"/>
        <w:rPr>
          <w:rFonts w:ascii="Arial" w:hAnsi="Arial" w:cs="Arial"/>
          <w:sz w:val="20"/>
          <w:szCs w:val="20"/>
        </w:rPr>
      </w:pPr>
      <w:r>
        <w:rPr>
          <w:rFonts w:ascii="Arial" w:hAnsi="Arial" w:cs="Arial"/>
          <w:sz w:val="20"/>
          <w:szCs w:val="20"/>
        </w:rPr>
        <w:t xml:space="preserve">De </w:t>
      </w:r>
      <w:r w:rsidRPr="00BC072B">
        <w:rPr>
          <w:rFonts w:ascii="Arial" w:hAnsi="Arial" w:cs="Arial"/>
          <w:sz w:val="20"/>
          <w:szCs w:val="20"/>
        </w:rPr>
        <w:t>Brabander, R.</w:t>
      </w:r>
      <w:r w:rsidRPr="00BC072B">
        <w:rPr>
          <w:rFonts w:ascii="Arial" w:hAnsi="Arial" w:cs="Arial"/>
          <w:i/>
          <w:sz w:val="20"/>
          <w:szCs w:val="20"/>
        </w:rPr>
        <w:t xml:space="preserve"> </w:t>
      </w:r>
      <w:r w:rsidRPr="00BC072B">
        <w:rPr>
          <w:rFonts w:ascii="Arial" w:hAnsi="Arial" w:cs="Arial"/>
          <w:sz w:val="20"/>
          <w:szCs w:val="20"/>
        </w:rPr>
        <w:t>(2014)</w:t>
      </w:r>
      <w:r w:rsidRPr="00BC072B">
        <w:rPr>
          <w:rFonts w:ascii="Arial" w:hAnsi="Arial" w:cs="Arial"/>
          <w:i/>
          <w:sz w:val="20"/>
          <w:szCs w:val="20"/>
        </w:rPr>
        <w:t xml:space="preserve"> de mythe van zelfredzaamheid</w:t>
      </w:r>
      <w:r w:rsidRPr="00BC072B">
        <w:rPr>
          <w:rFonts w:ascii="Arial" w:hAnsi="Arial" w:cs="Arial"/>
          <w:sz w:val="20"/>
          <w:szCs w:val="20"/>
        </w:rPr>
        <w:t>. Garant: Antwerpen</w:t>
      </w:r>
    </w:p>
    <w:p w14:paraId="79BF5695" w14:textId="77777777" w:rsidR="00DE2A25" w:rsidRDefault="00DE2A25" w:rsidP="005D6DD1">
      <w:pPr>
        <w:spacing w:line="360" w:lineRule="auto"/>
        <w:rPr>
          <w:rFonts w:ascii="Arial" w:hAnsi="Arial" w:cs="Arial"/>
        </w:rPr>
      </w:pPr>
      <w:r>
        <w:rPr>
          <w:rFonts w:ascii="Arial" w:hAnsi="Arial" w:cs="Arial"/>
        </w:rPr>
        <w:t xml:space="preserve">De </w:t>
      </w:r>
      <w:r w:rsidRPr="00DE2A25">
        <w:rPr>
          <w:rFonts w:ascii="Arial" w:hAnsi="Arial" w:cs="Arial"/>
        </w:rPr>
        <w:t>Leeuwe, M.</w:t>
      </w:r>
      <w:r>
        <w:rPr>
          <w:rFonts w:ascii="Arial" w:hAnsi="Arial" w:cs="Arial"/>
        </w:rPr>
        <w:t>,</w:t>
      </w:r>
      <w:r w:rsidRPr="00DE2A25">
        <w:rPr>
          <w:rFonts w:ascii="Arial" w:hAnsi="Arial" w:cs="Arial"/>
        </w:rPr>
        <w:t xml:space="preserve"> &amp; Rubens, W. (2015). </w:t>
      </w:r>
      <w:r w:rsidRPr="00DE2A25">
        <w:rPr>
          <w:rFonts w:ascii="Arial" w:hAnsi="Arial" w:cs="Arial"/>
          <w:i/>
        </w:rPr>
        <w:t>Social learning en leren met sociale media.</w:t>
      </w:r>
      <w:r w:rsidRPr="00DE2A25">
        <w:rPr>
          <w:rFonts w:ascii="Arial" w:hAnsi="Arial" w:cs="Arial"/>
        </w:rPr>
        <w:t xml:space="preserve"> Groningen: Noordhoff Uitgevers</w:t>
      </w:r>
      <w:r>
        <w:rPr>
          <w:rFonts w:ascii="Arial" w:hAnsi="Arial" w:cs="Arial"/>
        </w:rPr>
        <w:t>.</w:t>
      </w:r>
    </w:p>
    <w:p w14:paraId="0BCC464D" w14:textId="4BCFB0D2" w:rsidR="003A1E6A" w:rsidRPr="00DE2A25" w:rsidRDefault="005D6DD1" w:rsidP="005D6DD1">
      <w:pPr>
        <w:spacing w:line="360" w:lineRule="auto"/>
        <w:rPr>
          <w:rFonts w:ascii="Arial" w:hAnsi="Arial" w:cs="Arial"/>
        </w:rPr>
      </w:pPr>
      <w:r w:rsidRPr="0063006B">
        <w:rPr>
          <w:rFonts w:ascii="Arial" w:eastAsia="Times New Roman" w:hAnsi="Arial" w:cs="Arial"/>
          <w:sz w:val="20"/>
          <w:szCs w:val="20"/>
          <w:lang w:eastAsia="nl-NL"/>
        </w:rPr>
        <w:t>Dito</w:t>
      </w:r>
      <w:r w:rsidR="003A1E6A">
        <w:rPr>
          <w:rFonts w:ascii="Arial" w:eastAsia="Times New Roman" w:hAnsi="Arial" w:cs="Arial"/>
          <w:sz w:val="20"/>
          <w:szCs w:val="20"/>
          <w:lang w:eastAsia="nl-NL"/>
        </w:rPr>
        <w:t>,</w:t>
      </w:r>
      <w:r w:rsidRPr="0063006B">
        <w:rPr>
          <w:rFonts w:ascii="Arial" w:eastAsia="Times New Roman" w:hAnsi="Arial" w:cs="Arial"/>
          <w:sz w:val="20"/>
          <w:szCs w:val="20"/>
          <w:lang w:eastAsia="nl-NL"/>
        </w:rPr>
        <w:t xml:space="preserve"> J.C., Stavast</w:t>
      </w:r>
      <w:r w:rsidR="003A1E6A">
        <w:rPr>
          <w:rFonts w:ascii="Arial" w:eastAsia="Times New Roman" w:hAnsi="Arial" w:cs="Arial"/>
          <w:sz w:val="20"/>
          <w:szCs w:val="20"/>
          <w:lang w:eastAsia="nl-NL"/>
        </w:rPr>
        <w:t>,</w:t>
      </w:r>
      <w:r w:rsidRPr="0063006B">
        <w:rPr>
          <w:rFonts w:ascii="Arial" w:eastAsia="Times New Roman" w:hAnsi="Arial" w:cs="Arial"/>
          <w:sz w:val="20"/>
          <w:szCs w:val="20"/>
          <w:lang w:eastAsia="nl-NL"/>
        </w:rPr>
        <w:t xml:space="preserve"> T., Zwart</w:t>
      </w:r>
      <w:r w:rsidR="003A1E6A">
        <w:rPr>
          <w:rFonts w:ascii="Arial" w:eastAsia="Times New Roman" w:hAnsi="Arial" w:cs="Arial"/>
          <w:sz w:val="20"/>
          <w:szCs w:val="20"/>
          <w:lang w:eastAsia="nl-NL"/>
        </w:rPr>
        <w:t>,</w:t>
      </w:r>
      <w:r w:rsidRPr="0063006B">
        <w:rPr>
          <w:rFonts w:ascii="Arial" w:eastAsia="Times New Roman" w:hAnsi="Arial" w:cs="Arial"/>
          <w:sz w:val="20"/>
          <w:szCs w:val="20"/>
          <w:lang w:eastAsia="nl-NL"/>
        </w:rPr>
        <w:t xml:space="preserve"> D.E. (2008). </w:t>
      </w:r>
      <w:r w:rsidRPr="0063006B">
        <w:rPr>
          <w:rFonts w:ascii="Arial" w:eastAsia="Times New Roman" w:hAnsi="Arial" w:cs="Arial"/>
          <w:i/>
          <w:sz w:val="20"/>
          <w:szCs w:val="20"/>
          <w:lang w:eastAsia="nl-NL"/>
        </w:rPr>
        <w:t>Basiszorg.</w:t>
      </w:r>
      <w:r w:rsidRPr="0063006B">
        <w:rPr>
          <w:rFonts w:ascii="Arial" w:eastAsia="Times New Roman" w:hAnsi="Arial" w:cs="Arial"/>
          <w:sz w:val="20"/>
          <w:szCs w:val="20"/>
          <w:lang w:eastAsia="nl-NL"/>
        </w:rPr>
        <w:t xml:space="preserve"> </w:t>
      </w:r>
      <w:r w:rsidR="003A1E6A">
        <w:rPr>
          <w:rFonts w:ascii="Arial" w:eastAsia="Times New Roman" w:hAnsi="Arial" w:cs="Arial"/>
          <w:sz w:val="20"/>
          <w:szCs w:val="20"/>
          <w:lang w:eastAsia="nl-NL"/>
        </w:rPr>
        <w:t xml:space="preserve">Houten: </w:t>
      </w:r>
      <w:r w:rsidRPr="0063006B">
        <w:rPr>
          <w:rFonts w:ascii="Arial" w:eastAsia="Times New Roman" w:hAnsi="Arial" w:cs="Arial"/>
          <w:sz w:val="20"/>
          <w:szCs w:val="20"/>
          <w:lang w:eastAsia="nl-NL"/>
        </w:rPr>
        <w:t>Bohn Stafleu van Loghum</w:t>
      </w:r>
      <w:r w:rsidR="003A1E6A">
        <w:rPr>
          <w:rFonts w:ascii="Arial" w:eastAsia="Times New Roman" w:hAnsi="Arial" w:cs="Arial"/>
          <w:sz w:val="20"/>
          <w:szCs w:val="20"/>
          <w:lang w:eastAsia="nl-NL"/>
        </w:rPr>
        <w:t>.</w:t>
      </w:r>
    </w:p>
    <w:p w14:paraId="5A931647" w14:textId="1931631C" w:rsidR="005D6DD1" w:rsidRPr="00E655C4" w:rsidRDefault="005D6DD1" w:rsidP="005D6DD1">
      <w:pPr>
        <w:spacing w:line="360" w:lineRule="auto"/>
        <w:rPr>
          <w:rFonts w:ascii="Arial" w:eastAsia="Times New Roman" w:hAnsi="Arial" w:cs="Arial"/>
          <w:sz w:val="20"/>
          <w:szCs w:val="20"/>
          <w:lang w:eastAsia="nl-NL"/>
        </w:rPr>
      </w:pPr>
      <w:r w:rsidRPr="00E655C4">
        <w:rPr>
          <w:rFonts w:ascii="Arial" w:eastAsia="Times New Roman" w:hAnsi="Arial" w:cs="Arial"/>
          <w:sz w:val="20"/>
          <w:szCs w:val="20"/>
          <w:lang w:eastAsia="nl-NL"/>
        </w:rPr>
        <w:t>Evans</w:t>
      </w:r>
      <w:r w:rsidR="003A1E6A" w:rsidRPr="00E655C4">
        <w:rPr>
          <w:rFonts w:ascii="Arial" w:eastAsia="Times New Roman" w:hAnsi="Arial" w:cs="Arial"/>
          <w:sz w:val="20"/>
          <w:szCs w:val="20"/>
          <w:lang w:eastAsia="nl-NL"/>
        </w:rPr>
        <w:t>,</w:t>
      </w:r>
      <w:r w:rsidRPr="00E655C4">
        <w:rPr>
          <w:rFonts w:ascii="Arial" w:eastAsia="Times New Roman" w:hAnsi="Arial" w:cs="Arial"/>
          <w:sz w:val="20"/>
          <w:szCs w:val="20"/>
          <w:lang w:eastAsia="nl-NL"/>
        </w:rPr>
        <w:t xml:space="preserve"> A. (2017)</w:t>
      </w:r>
      <w:r w:rsidR="003A1E6A" w:rsidRPr="00E655C4">
        <w:rPr>
          <w:rFonts w:ascii="Arial" w:eastAsia="Times New Roman" w:hAnsi="Arial" w:cs="Arial"/>
          <w:sz w:val="20"/>
          <w:szCs w:val="20"/>
          <w:lang w:eastAsia="nl-NL"/>
        </w:rPr>
        <w:t>.</w:t>
      </w:r>
      <w:r w:rsidRPr="00E655C4">
        <w:rPr>
          <w:rFonts w:ascii="Arial" w:eastAsia="Times New Roman" w:hAnsi="Arial" w:cs="Arial"/>
          <w:sz w:val="20"/>
          <w:szCs w:val="20"/>
          <w:lang w:eastAsia="nl-NL"/>
        </w:rPr>
        <w:t xml:space="preserve"> </w:t>
      </w:r>
      <w:r w:rsidRPr="00E655C4">
        <w:rPr>
          <w:rFonts w:ascii="Arial" w:eastAsia="Times New Roman" w:hAnsi="Arial" w:cs="Arial"/>
          <w:i/>
          <w:sz w:val="20"/>
          <w:szCs w:val="20"/>
          <w:lang w:eastAsia="nl-NL"/>
        </w:rPr>
        <w:t>Handboek Primair proces Ambulante zorg</w:t>
      </w:r>
      <w:r w:rsidR="002618AE" w:rsidRPr="00E655C4">
        <w:rPr>
          <w:rFonts w:ascii="Arial" w:eastAsia="Times New Roman" w:hAnsi="Arial" w:cs="Arial"/>
          <w:i/>
          <w:sz w:val="20"/>
          <w:szCs w:val="20"/>
          <w:lang w:eastAsia="nl-NL"/>
        </w:rPr>
        <w:t xml:space="preserve">. </w:t>
      </w:r>
      <w:r w:rsidR="002618AE" w:rsidRPr="00E655C4">
        <w:rPr>
          <w:rFonts w:ascii="Arial" w:eastAsia="Times New Roman" w:hAnsi="Arial" w:cs="Arial"/>
          <w:sz w:val="20"/>
          <w:szCs w:val="20"/>
          <w:lang w:eastAsia="nl-NL"/>
        </w:rPr>
        <w:t>Helmond: Care-Extra.</w:t>
      </w:r>
    </w:p>
    <w:p w14:paraId="660007DE" w14:textId="7164C9DF" w:rsidR="00BC072B" w:rsidRPr="002618AE" w:rsidRDefault="00BC072B" w:rsidP="00BC072B">
      <w:pPr>
        <w:spacing w:line="360" w:lineRule="auto"/>
        <w:rPr>
          <w:rFonts w:ascii="Arial" w:hAnsi="Arial" w:cs="Arial"/>
          <w:sz w:val="20"/>
          <w:szCs w:val="20"/>
        </w:rPr>
      </w:pPr>
      <w:r w:rsidRPr="002618AE">
        <w:rPr>
          <w:rFonts w:ascii="Arial" w:hAnsi="Arial" w:cs="Arial"/>
          <w:sz w:val="20"/>
          <w:szCs w:val="20"/>
        </w:rPr>
        <w:t>Engbersen</w:t>
      </w:r>
      <w:r w:rsidR="002618AE" w:rsidRPr="002618AE">
        <w:rPr>
          <w:rFonts w:ascii="Arial" w:hAnsi="Arial" w:cs="Arial"/>
          <w:sz w:val="20"/>
          <w:szCs w:val="20"/>
        </w:rPr>
        <w:t>,</w:t>
      </w:r>
      <w:r w:rsidRPr="002618AE">
        <w:rPr>
          <w:rFonts w:ascii="Arial" w:hAnsi="Arial" w:cs="Arial"/>
          <w:sz w:val="20"/>
          <w:szCs w:val="20"/>
        </w:rPr>
        <w:t xml:space="preserve"> G., &amp; Veen, R. V. D. (1992). </w:t>
      </w:r>
      <w:r w:rsidRPr="002618AE">
        <w:rPr>
          <w:rFonts w:ascii="Arial" w:hAnsi="Arial" w:cs="Arial"/>
          <w:i/>
          <w:sz w:val="20"/>
          <w:szCs w:val="20"/>
        </w:rPr>
        <w:t>De onbedoelde effecten van sociaal beleid</w:t>
      </w:r>
      <w:r w:rsidRPr="002618AE">
        <w:rPr>
          <w:rFonts w:ascii="Arial" w:hAnsi="Arial" w:cs="Arial"/>
          <w:sz w:val="20"/>
          <w:szCs w:val="20"/>
        </w:rPr>
        <w:t>.</w:t>
      </w:r>
      <w:r w:rsidR="002618AE" w:rsidRPr="002618AE">
        <w:rPr>
          <w:rFonts w:ascii="Arial" w:hAnsi="Arial" w:cs="Arial"/>
          <w:sz w:val="20"/>
          <w:szCs w:val="20"/>
        </w:rPr>
        <w:t xml:space="preserve"> (p. 214-226).</w:t>
      </w:r>
      <w:r w:rsidRPr="002618AE">
        <w:rPr>
          <w:rFonts w:ascii="Arial" w:hAnsi="Arial" w:cs="Arial"/>
          <w:sz w:val="20"/>
          <w:szCs w:val="20"/>
        </w:rPr>
        <w:t xml:space="preserve"> </w:t>
      </w:r>
      <w:r w:rsidRPr="002618AE">
        <w:rPr>
          <w:rFonts w:ascii="Arial" w:hAnsi="Arial" w:cs="Arial"/>
          <w:iCs/>
          <w:sz w:val="20"/>
          <w:szCs w:val="20"/>
        </w:rPr>
        <w:t>Beleid en Maatschappij</w:t>
      </w:r>
      <w:r w:rsidR="002618AE" w:rsidRPr="002618AE">
        <w:rPr>
          <w:rFonts w:ascii="Arial" w:hAnsi="Arial" w:cs="Arial"/>
          <w:sz w:val="20"/>
          <w:szCs w:val="20"/>
        </w:rPr>
        <w:t>.</w:t>
      </w:r>
    </w:p>
    <w:p w14:paraId="44414406" w14:textId="22515D4A" w:rsidR="00BB06DA" w:rsidRPr="00105321" w:rsidRDefault="00BC072B" w:rsidP="005D6DD1">
      <w:pPr>
        <w:spacing w:line="360" w:lineRule="auto"/>
        <w:rPr>
          <w:rFonts w:ascii="Arial" w:hAnsi="Arial" w:cs="Arial"/>
          <w:sz w:val="20"/>
          <w:szCs w:val="20"/>
          <w:lang w:val="en-US"/>
        </w:rPr>
      </w:pPr>
      <w:r w:rsidRPr="006009CC">
        <w:rPr>
          <w:rFonts w:ascii="Arial" w:hAnsi="Arial" w:cs="Arial"/>
          <w:sz w:val="20"/>
          <w:szCs w:val="20"/>
        </w:rPr>
        <w:t>Eerste Kamer</w:t>
      </w:r>
      <w:r w:rsidR="0096225C" w:rsidRPr="006009CC">
        <w:rPr>
          <w:rFonts w:ascii="Arial" w:hAnsi="Arial" w:cs="Arial"/>
          <w:sz w:val="20"/>
          <w:szCs w:val="20"/>
        </w:rPr>
        <w:t>.</w:t>
      </w:r>
      <w:r w:rsidRPr="006009CC">
        <w:rPr>
          <w:rFonts w:ascii="Arial" w:hAnsi="Arial" w:cs="Arial"/>
          <w:sz w:val="20"/>
          <w:szCs w:val="20"/>
        </w:rPr>
        <w:t xml:space="preserve"> (2005)</w:t>
      </w:r>
      <w:r w:rsidR="0096225C" w:rsidRPr="006009CC">
        <w:rPr>
          <w:rFonts w:ascii="Arial" w:hAnsi="Arial" w:cs="Arial"/>
          <w:sz w:val="20"/>
          <w:szCs w:val="20"/>
        </w:rPr>
        <w:t xml:space="preserve">. </w:t>
      </w:r>
      <w:r w:rsidRPr="006009CC">
        <w:rPr>
          <w:rFonts w:ascii="Arial" w:hAnsi="Arial" w:cs="Arial"/>
          <w:i/>
          <w:sz w:val="20"/>
          <w:szCs w:val="20"/>
        </w:rPr>
        <w:t>Nota 64:</w:t>
      </w:r>
      <w:r w:rsidRPr="006009CC">
        <w:rPr>
          <w:rFonts w:ascii="Arial" w:hAnsi="Arial" w:cs="Arial"/>
          <w:sz w:val="20"/>
          <w:szCs w:val="20"/>
        </w:rPr>
        <w:t xml:space="preserve"> </w:t>
      </w:r>
      <w:r w:rsidRPr="006009CC">
        <w:rPr>
          <w:rFonts w:ascii="Arial" w:hAnsi="Arial" w:cs="Arial"/>
          <w:i/>
          <w:sz w:val="20"/>
          <w:szCs w:val="20"/>
        </w:rPr>
        <w:t>Ouderenbeleid in het perspectief van de vergrijzing</w:t>
      </w:r>
      <w:r w:rsidR="00C70718" w:rsidRPr="006009CC">
        <w:rPr>
          <w:rFonts w:ascii="Arial" w:hAnsi="Arial" w:cs="Arial"/>
          <w:i/>
          <w:sz w:val="20"/>
          <w:szCs w:val="20"/>
        </w:rPr>
        <w:t xml:space="preserve">. </w:t>
      </w:r>
      <w:r w:rsidR="00C70718" w:rsidRPr="00105321">
        <w:rPr>
          <w:rFonts w:ascii="Arial" w:hAnsi="Arial" w:cs="Arial"/>
          <w:sz w:val="20"/>
          <w:szCs w:val="20"/>
          <w:lang w:val="en-US"/>
        </w:rPr>
        <w:t xml:space="preserve">Geraadpleegd op </w:t>
      </w:r>
      <w:r w:rsidR="006009CC" w:rsidRPr="00105321">
        <w:rPr>
          <w:rFonts w:ascii="Arial" w:hAnsi="Arial" w:cs="Arial"/>
          <w:sz w:val="20"/>
          <w:szCs w:val="20"/>
          <w:lang w:val="en-US"/>
        </w:rPr>
        <w:t xml:space="preserve">02 maart 2018. </w:t>
      </w:r>
    </w:p>
    <w:p w14:paraId="58E8FA36" w14:textId="5422309B" w:rsidR="005D6DD1" w:rsidRPr="00105321" w:rsidRDefault="005D6DD1" w:rsidP="005D6DD1">
      <w:pPr>
        <w:spacing w:line="360" w:lineRule="auto"/>
        <w:rPr>
          <w:rFonts w:ascii="Arial" w:hAnsi="Arial" w:cs="Arial"/>
          <w:color w:val="FF0000"/>
          <w:sz w:val="20"/>
          <w:szCs w:val="20"/>
          <w:lang w:val="en-US"/>
        </w:rPr>
      </w:pPr>
      <w:r w:rsidRPr="00105321">
        <w:rPr>
          <w:rFonts w:ascii="Arial" w:eastAsia="Times New Roman" w:hAnsi="Arial" w:cs="Arial"/>
          <w:color w:val="000000"/>
          <w:sz w:val="20"/>
          <w:szCs w:val="20"/>
          <w:lang w:val="en-US" w:eastAsia="nl-NL"/>
        </w:rPr>
        <w:t>Goffman</w:t>
      </w:r>
      <w:r w:rsidR="00BB06DA" w:rsidRPr="00105321">
        <w:rPr>
          <w:rFonts w:ascii="Arial" w:eastAsia="Times New Roman" w:hAnsi="Arial" w:cs="Arial"/>
          <w:color w:val="000000"/>
          <w:sz w:val="20"/>
          <w:szCs w:val="20"/>
          <w:lang w:val="en-US" w:eastAsia="nl-NL"/>
        </w:rPr>
        <w:t>,</w:t>
      </w:r>
      <w:r w:rsidRPr="00105321">
        <w:rPr>
          <w:rFonts w:ascii="Arial" w:eastAsia="Times New Roman" w:hAnsi="Arial" w:cs="Arial"/>
          <w:color w:val="000000"/>
          <w:sz w:val="20"/>
          <w:szCs w:val="20"/>
          <w:lang w:val="en-US" w:eastAsia="nl-NL"/>
        </w:rPr>
        <w:t xml:space="preserve"> E. (1961). </w:t>
      </w:r>
      <w:r w:rsidR="00BB06DA" w:rsidRPr="00105321">
        <w:rPr>
          <w:rFonts w:ascii="Arial" w:eastAsia="Times New Roman" w:hAnsi="Arial" w:cs="Arial"/>
          <w:i/>
          <w:color w:val="000000"/>
          <w:sz w:val="20"/>
          <w:szCs w:val="20"/>
          <w:lang w:val="en-US" w:eastAsia="nl-NL"/>
        </w:rPr>
        <w:t>Asylums.</w:t>
      </w:r>
      <w:r w:rsidR="00BB06DA" w:rsidRPr="00105321">
        <w:rPr>
          <w:rFonts w:ascii="Arial" w:eastAsia="Times New Roman" w:hAnsi="Arial" w:cs="Arial"/>
          <w:color w:val="000000"/>
          <w:sz w:val="20"/>
          <w:szCs w:val="20"/>
          <w:lang w:val="en-US" w:eastAsia="nl-NL"/>
        </w:rPr>
        <w:t xml:space="preserve"> </w:t>
      </w:r>
      <w:r w:rsidRPr="00105321">
        <w:rPr>
          <w:rFonts w:ascii="Arial" w:eastAsia="Times New Roman" w:hAnsi="Arial" w:cs="Arial"/>
          <w:i/>
          <w:color w:val="000000"/>
          <w:sz w:val="20"/>
          <w:szCs w:val="20"/>
          <w:lang w:val="en-US" w:eastAsia="nl-NL"/>
        </w:rPr>
        <w:t>Essays on the social situation of mental patients and other inmates</w:t>
      </w:r>
      <w:r w:rsidRPr="00105321">
        <w:rPr>
          <w:rFonts w:ascii="Arial" w:eastAsia="Times New Roman" w:hAnsi="Arial" w:cs="Arial"/>
          <w:color w:val="000000"/>
          <w:sz w:val="20"/>
          <w:szCs w:val="20"/>
          <w:lang w:val="en-US" w:eastAsia="nl-NL"/>
        </w:rPr>
        <w:t>.</w:t>
      </w:r>
      <w:r w:rsidR="00BB06DA" w:rsidRPr="00105321">
        <w:rPr>
          <w:rFonts w:ascii="Arial" w:eastAsia="Times New Roman" w:hAnsi="Arial" w:cs="Arial"/>
          <w:color w:val="000000"/>
          <w:sz w:val="20"/>
          <w:szCs w:val="20"/>
          <w:lang w:val="en-US" w:eastAsia="nl-NL"/>
        </w:rPr>
        <w:t xml:space="preserve"> New York: Random House</w:t>
      </w:r>
    </w:p>
    <w:p w14:paraId="61BCE6FF" w14:textId="0DF98D27" w:rsidR="005D6DD1" w:rsidRPr="00105321" w:rsidRDefault="005D6DD1" w:rsidP="005D6DD1">
      <w:pPr>
        <w:spacing w:line="360" w:lineRule="auto"/>
        <w:rPr>
          <w:rFonts w:ascii="Arial" w:eastAsia="Times New Roman" w:hAnsi="Arial" w:cs="Arial"/>
          <w:color w:val="FF0000"/>
          <w:sz w:val="20"/>
          <w:szCs w:val="20"/>
          <w:lang w:val="en-US" w:eastAsia="nl-NL"/>
        </w:rPr>
      </w:pPr>
      <w:r w:rsidRPr="00105321">
        <w:rPr>
          <w:rFonts w:ascii="Arial" w:eastAsia="Times New Roman" w:hAnsi="Arial" w:cs="Arial"/>
          <w:sz w:val="20"/>
          <w:szCs w:val="20"/>
          <w:lang w:val="en-US" w:eastAsia="nl-NL"/>
        </w:rPr>
        <w:lastRenderedPageBreak/>
        <w:t>Goffman</w:t>
      </w:r>
      <w:r w:rsidR="00BB06DA" w:rsidRPr="00105321">
        <w:rPr>
          <w:rFonts w:ascii="Arial" w:eastAsia="Times New Roman" w:hAnsi="Arial" w:cs="Arial"/>
          <w:sz w:val="20"/>
          <w:szCs w:val="20"/>
          <w:lang w:val="en-US" w:eastAsia="nl-NL"/>
        </w:rPr>
        <w:t>,</w:t>
      </w:r>
      <w:r w:rsidRPr="00105321">
        <w:rPr>
          <w:rFonts w:ascii="Arial" w:eastAsia="Times New Roman" w:hAnsi="Arial" w:cs="Arial"/>
          <w:sz w:val="20"/>
          <w:szCs w:val="20"/>
          <w:lang w:val="en-US" w:eastAsia="nl-NL"/>
        </w:rPr>
        <w:t xml:space="preserve"> E</w:t>
      </w:r>
      <w:r w:rsidR="00BB06DA" w:rsidRPr="00105321">
        <w:rPr>
          <w:rFonts w:ascii="Arial" w:eastAsia="Times New Roman" w:hAnsi="Arial" w:cs="Arial"/>
          <w:sz w:val="20"/>
          <w:szCs w:val="20"/>
          <w:lang w:val="en-US" w:eastAsia="nl-NL"/>
        </w:rPr>
        <w:t>.</w:t>
      </w:r>
      <w:r w:rsidRPr="00105321">
        <w:rPr>
          <w:rFonts w:ascii="Arial" w:eastAsia="Times New Roman" w:hAnsi="Arial" w:cs="Arial"/>
          <w:sz w:val="20"/>
          <w:szCs w:val="20"/>
          <w:lang w:val="en-US" w:eastAsia="nl-NL"/>
        </w:rPr>
        <w:t xml:space="preserve"> (1959). </w:t>
      </w:r>
      <w:r w:rsidRPr="00105321">
        <w:rPr>
          <w:rFonts w:ascii="Arial" w:eastAsia="Times New Roman" w:hAnsi="Arial" w:cs="Arial"/>
          <w:i/>
          <w:sz w:val="20"/>
          <w:szCs w:val="20"/>
          <w:lang w:val="en-US" w:eastAsia="nl-NL"/>
        </w:rPr>
        <w:t>The presentation of self in everyday life.</w:t>
      </w:r>
      <w:r w:rsidR="00BB06DA" w:rsidRPr="00105321">
        <w:rPr>
          <w:rFonts w:ascii="Arial" w:eastAsia="Times New Roman" w:hAnsi="Arial" w:cs="Arial"/>
          <w:sz w:val="20"/>
          <w:szCs w:val="20"/>
          <w:lang w:val="en-US" w:eastAsia="nl-NL"/>
        </w:rPr>
        <w:t xml:space="preserve"> London: Penguin Books. </w:t>
      </w:r>
      <w:r w:rsidR="00BB06DA" w:rsidRPr="00105321">
        <w:rPr>
          <w:rFonts w:ascii="Arial" w:eastAsia="Times New Roman" w:hAnsi="Arial" w:cs="Arial"/>
          <w:sz w:val="20"/>
          <w:szCs w:val="20"/>
          <w:lang w:val="en-US" w:eastAsia="nl-NL"/>
        </w:rPr>
        <w:br/>
      </w:r>
      <w:r w:rsidRPr="00105321">
        <w:rPr>
          <w:rFonts w:ascii="Arial" w:eastAsia="Times New Roman" w:hAnsi="Arial" w:cs="Arial"/>
          <w:sz w:val="20"/>
          <w:szCs w:val="20"/>
          <w:lang w:val="en-US" w:eastAsia="nl-NL"/>
        </w:rPr>
        <w:t>Geraadpleegd uit Contemporary Sociological Theory. Derde editie (2012)</w:t>
      </w:r>
    </w:p>
    <w:p w14:paraId="39A8D68D" w14:textId="71B5F3BD" w:rsidR="00E655C4" w:rsidRPr="00E655C4" w:rsidRDefault="00E655C4" w:rsidP="005D6DD1">
      <w:pPr>
        <w:spacing w:line="360" w:lineRule="auto"/>
        <w:rPr>
          <w:rFonts w:ascii="Arial" w:eastAsia="Times New Roman" w:hAnsi="Arial" w:cs="Arial"/>
          <w:sz w:val="20"/>
          <w:szCs w:val="20"/>
          <w:lang w:eastAsia="nl-NL"/>
        </w:rPr>
      </w:pPr>
      <w:r w:rsidRPr="00105321">
        <w:rPr>
          <w:rFonts w:ascii="Arial" w:hAnsi="Arial" w:cs="Arial"/>
          <w:sz w:val="20"/>
          <w:szCs w:val="20"/>
          <w:lang w:val="en-US"/>
        </w:rPr>
        <w:t xml:space="preserve">Gove, W. (1982). Labelling theory's explanation of mental illness: An update of recent evidence. </w:t>
      </w:r>
      <w:r w:rsidRPr="00E655C4">
        <w:rPr>
          <w:rFonts w:ascii="Arial" w:hAnsi="Arial" w:cs="Arial"/>
          <w:i/>
          <w:iCs/>
          <w:sz w:val="20"/>
          <w:szCs w:val="20"/>
        </w:rPr>
        <w:t>Deviant Behavior</w:t>
      </w:r>
      <w:r w:rsidRPr="00E655C4">
        <w:rPr>
          <w:rFonts w:ascii="Arial" w:hAnsi="Arial" w:cs="Arial"/>
          <w:sz w:val="20"/>
          <w:szCs w:val="20"/>
        </w:rPr>
        <w:t xml:space="preserve">, </w:t>
      </w:r>
      <w:r w:rsidRPr="00E655C4">
        <w:rPr>
          <w:rFonts w:ascii="Arial" w:hAnsi="Arial" w:cs="Arial"/>
          <w:i/>
          <w:iCs/>
          <w:sz w:val="20"/>
          <w:szCs w:val="20"/>
        </w:rPr>
        <w:t>3</w:t>
      </w:r>
      <w:r w:rsidRPr="00E655C4">
        <w:rPr>
          <w:rFonts w:ascii="Arial" w:hAnsi="Arial" w:cs="Arial"/>
          <w:sz w:val="20"/>
          <w:szCs w:val="20"/>
        </w:rPr>
        <w:t>(4), 307-327.</w:t>
      </w:r>
    </w:p>
    <w:p w14:paraId="53FA4D2C" w14:textId="77777777" w:rsidR="00DE2A25" w:rsidRPr="00105321" w:rsidRDefault="00DE2A25" w:rsidP="00DE2A25">
      <w:pPr>
        <w:spacing w:line="360" w:lineRule="auto"/>
        <w:rPr>
          <w:rFonts w:ascii="Arial" w:hAnsi="Arial" w:cs="Arial"/>
          <w:sz w:val="20"/>
          <w:szCs w:val="20"/>
          <w:lang w:val="de-DE"/>
        </w:rPr>
      </w:pPr>
      <w:r w:rsidRPr="00105321">
        <w:rPr>
          <w:rFonts w:ascii="Arial" w:hAnsi="Arial" w:cs="Arial"/>
          <w:sz w:val="20"/>
          <w:szCs w:val="20"/>
        </w:rPr>
        <w:t xml:space="preserve">Grijpink, S. (2014). </w:t>
      </w:r>
      <w:r w:rsidRPr="00105321">
        <w:rPr>
          <w:rFonts w:ascii="Arial" w:hAnsi="Arial" w:cs="Arial"/>
          <w:i/>
          <w:sz w:val="20"/>
          <w:szCs w:val="20"/>
        </w:rPr>
        <w:t>Vrijheid: je eigen leven kunnen leiden</w:t>
      </w:r>
      <w:r w:rsidRPr="00105321">
        <w:rPr>
          <w:rFonts w:ascii="Arial" w:hAnsi="Arial" w:cs="Arial"/>
          <w:sz w:val="20"/>
          <w:szCs w:val="20"/>
        </w:rPr>
        <w:t xml:space="preserve">. </w:t>
      </w:r>
      <w:r w:rsidRPr="00105321">
        <w:rPr>
          <w:rFonts w:ascii="Arial" w:hAnsi="Arial" w:cs="Arial"/>
          <w:sz w:val="20"/>
          <w:szCs w:val="20"/>
          <w:lang w:val="de-DE"/>
        </w:rPr>
        <w:t xml:space="preserve">Paranormaal.blog </w:t>
      </w:r>
    </w:p>
    <w:p w14:paraId="4867DF9C" w14:textId="77777777" w:rsidR="00DE2A25" w:rsidRPr="00105321" w:rsidRDefault="005D6DD1" w:rsidP="00BC072B">
      <w:pPr>
        <w:spacing w:line="360" w:lineRule="auto"/>
        <w:rPr>
          <w:rFonts w:ascii="Arial" w:eastAsia="Times New Roman" w:hAnsi="Arial" w:cs="Arial"/>
          <w:sz w:val="20"/>
          <w:szCs w:val="20"/>
        </w:rPr>
      </w:pPr>
      <w:r w:rsidRPr="00105321">
        <w:rPr>
          <w:rFonts w:ascii="Arial" w:eastAsia="Times New Roman" w:hAnsi="Arial" w:cs="Arial"/>
          <w:sz w:val="20"/>
          <w:szCs w:val="20"/>
          <w:lang w:val="de-DE"/>
        </w:rPr>
        <w:t>Guyl</w:t>
      </w:r>
      <w:r w:rsidR="00BB06DA" w:rsidRPr="00105321">
        <w:rPr>
          <w:rFonts w:ascii="Arial" w:eastAsia="Times New Roman" w:hAnsi="Arial" w:cs="Arial"/>
          <w:sz w:val="20"/>
          <w:szCs w:val="20"/>
          <w:lang w:val="de-DE"/>
        </w:rPr>
        <w:t>,</w:t>
      </w:r>
      <w:r w:rsidRPr="00105321">
        <w:rPr>
          <w:rFonts w:ascii="Arial" w:eastAsia="Times New Roman" w:hAnsi="Arial" w:cs="Arial"/>
          <w:sz w:val="20"/>
          <w:szCs w:val="20"/>
          <w:lang w:val="de-DE"/>
        </w:rPr>
        <w:t xml:space="preserve"> M., Madon, S., Prieto, L</w:t>
      </w:r>
      <w:r w:rsidR="00BB06DA" w:rsidRPr="00105321">
        <w:rPr>
          <w:rFonts w:ascii="Arial" w:eastAsia="Times New Roman" w:hAnsi="Arial" w:cs="Arial"/>
          <w:sz w:val="20"/>
          <w:szCs w:val="20"/>
          <w:lang w:val="de-DE"/>
        </w:rPr>
        <w:t>.,</w:t>
      </w:r>
      <w:r w:rsidRPr="00105321">
        <w:rPr>
          <w:rFonts w:ascii="Arial" w:eastAsia="Times New Roman" w:hAnsi="Arial" w:cs="Arial"/>
          <w:sz w:val="20"/>
          <w:szCs w:val="20"/>
          <w:lang w:val="de-DE"/>
        </w:rPr>
        <w:t xml:space="preserve"> &amp; Scherr, K.C. (2010)</w:t>
      </w:r>
      <w:r w:rsidR="00BB06DA" w:rsidRPr="00105321">
        <w:rPr>
          <w:rFonts w:ascii="Arial" w:eastAsia="Times New Roman" w:hAnsi="Arial" w:cs="Arial"/>
          <w:sz w:val="20"/>
          <w:szCs w:val="20"/>
          <w:lang w:val="de-DE"/>
        </w:rPr>
        <w:t>.</w:t>
      </w:r>
      <w:r w:rsidRPr="00105321">
        <w:rPr>
          <w:rFonts w:ascii="Arial" w:eastAsia="Times New Roman" w:hAnsi="Arial" w:cs="Arial"/>
          <w:sz w:val="20"/>
          <w:szCs w:val="20"/>
          <w:lang w:val="de-DE"/>
        </w:rPr>
        <w:t xml:space="preserve"> </w:t>
      </w:r>
      <w:r w:rsidRPr="00BC6460">
        <w:rPr>
          <w:rFonts w:ascii="Arial" w:eastAsia="Times New Roman" w:hAnsi="Arial" w:cs="Arial"/>
          <w:sz w:val="20"/>
          <w:szCs w:val="20"/>
          <w:lang w:val="en-US"/>
        </w:rPr>
        <w:t xml:space="preserve">The potential roles of selffulfilling prophecy, stigma consciousness and stereotype threat. </w:t>
      </w:r>
      <w:r w:rsidRPr="00105321">
        <w:rPr>
          <w:rFonts w:ascii="Arial" w:eastAsia="Times New Roman" w:hAnsi="Arial" w:cs="Arial"/>
          <w:i/>
          <w:sz w:val="20"/>
          <w:szCs w:val="20"/>
        </w:rPr>
        <w:t>Journal of social issues</w:t>
      </w:r>
      <w:r w:rsidR="00BC6460" w:rsidRPr="00105321">
        <w:rPr>
          <w:rFonts w:ascii="Arial" w:eastAsia="Times New Roman" w:hAnsi="Arial" w:cs="Arial"/>
          <w:i/>
          <w:sz w:val="20"/>
          <w:szCs w:val="20"/>
        </w:rPr>
        <w:t xml:space="preserve">, </w:t>
      </w:r>
      <w:r w:rsidR="00BC6460" w:rsidRPr="00105321">
        <w:rPr>
          <w:rFonts w:ascii="Arial" w:eastAsia="Times New Roman" w:hAnsi="Arial" w:cs="Arial"/>
          <w:sz w:val="20"/>
          <w:szCs w:val="20"/>
        </w:rPr>
        <w:t>66(1),115-116</w:t>
      </w:r>
    </w:p>
    <w:p w14:paraId="55C627AF" w14:textId="6C4487B9" w:rsidR="006B79E2" w:rsidRPr="00105321" w:rsidRDefault="006B79E2" w:rsidP="00BC072B">
      <w:pPr>
        <w:spacing w:line="360" w:lineRule="auto"/>
        <w:rPr>
          <w:rFonts w:ascii="Arial" w:hAnsi="Arial" w:cs="Arial"/>
          <w:sz w:val="20"/>
          <w:szCs w:val="20"/>
        </w:rPr>
      </w:pPr>
      <w:r w:rsidRPr="00105321">
        <w:rPr>
          <w:rFonts w:ascii="Arial" w:hAnsi="Arial" w:cs="Arial"/>
          <w:sz w:val="20"/>
          <w:szCs w:val="20"/>
        </w:rPr>
        <w:t xml:space="preserve">Haringsma, R. (2011). </w:t>
      </w:r>
      <w:r w:rsidRPr="00105321">
        <w:rPr>
          <w:rFonts w:ascii="Arial" w:hAnsi="Arial" w:cs="Arial"/>
          <w:i/>
          <w:sz w:val="20"/>
          <w:szCs w:val="20"/>
        </w:rPr>
        <w:t>3 Oorzaken van een lage eigenwaarde.</w:t>
      </w:r>
      <w:r w:rsidRPr="00105321">
        <w:rPr>
          <w:rFonts w:ascii="Arial" w:hAnsi="Arial" w:cs="Arial"/>
          <w:sz w:val="20"/>
          <w:szCs w:val="20"/>
        </w:rPr>
        <w:t xml:space="preserve"> Instituut voor positieve psychologie. Geraadpleegd op </w:t>
      </w:r>
      <w:r w:rsidR="005941FE" w:rsidRPr="00105321">
        <w:rPr>
          <w:rFonts w:ascii="Arial" w:hAnsi="Arial" w:cs="Arial"/>
          <w:sz w:val="20"/>
          <w:szCs w:val="20"/>
        </w:rPr>
        <w:t xml:space="preserve">08 juni 2018, van </w:t>
      </w:r>
      <w:hyperlink r:id="rId10" w:history="1">
        <w:r w:rsidR="00E55060" w:rsidRPr="00796295">
          <w:rPr>
            <w:rStyle w:val="Hyperlink"/>
            <w:rFonts w:ascii="Arial" w:hAnsi="Arial" w:cs="Arial"/>
            <w:sz w:val="20"/>
            <w:szCs w:val="20"/>
            <w:u w:val="none"/>
          </w:rPr>
          <w:t>https://www.ivpp.nl/eigenwaarde-3-oorzaken/</w:t>
        </w:r>
      </w:hyperlink>
    </w:p>
    <w:p w14:paraId="6A65B1A2" w14:textId="79B9E2A2" w:rsidR="00F70CA1" w:rsidRPr="00884F95" w:rsidRDefault="00E55060" w:rsidP="00BC072B">
      <w:pPr>
        <w:spacing w:line="360" w:lineRule="auto"/>
        <w:rPr>
          <w:rFonts w:ascii="Arial" w:hAnsi="Arial" w:cs="Arial"/>
          <w:sz w:val="20"/>
        </w:rPr>
      </w:pPr>
      <w:r w:rsidRPr="00884F95">
        <w:rPr>
          <w:rFonts w:ascii="Arial" w:hAnsi="Arial" w:cs="Arial"/>
          <w:sz w:val="20"/>
          <w:lang w:val="de-DE"/>
        </w:rPr>
        <w:t xml:space="preserve">Hermanns, J., Klap, A., Smit, K., &amp; Zwart. </w:t>
      </w:r>
      <w:r w:rsidRPr="00884F95">
        <w:rPr>
          <w:rFonts w:ascii="Arial" w:hAnsi="Arial" w:cs="Arial"/>
          <w:sz w:val="20"/>
        </w:rPr>
        <w:t xml:space="preserve">A. (2012). </w:t>
      </w:r>
      <w:r w:rsidRPr="00884F95">
        <w:rPr>
          <w:rStyle w:val="Nadruk"/>
          <w:rFonts w:ascii="Arial" w:hAnsi="Arial" w:cs="Arial"/>
          <w:sz w:val="20"/>
          <w:bdr w:val="none" w:sz="0" w:space="0" w:color="auto" w:frame="1"/>
        </w:rPr>
        <w:t>Wraparound care in de jeugdzorg &amp; Implementatie van Intensieve Pedagogische Thuishulp.</w:t>
      </w:r>
      <w:r w:rsidR="00135014" w:rsidRPr="00884F95">
        <w:rPr>
          <w:rStyle w:val="Nadruk"/>
          <w:rFonts w:ascii="Arial" w:hAnsi="Arial" w:cs="Arial"/>
          <w:sz w:val="20"/>
          <w:bdr w:val="none" w:sz="0" w:space="0" w:color="auto" w:frame="1"/>
        </w:rPr>
        <w:t xml:space="preserve"> </w:t>
      </w:r>
      <w:r w:rsidRPr="00884F95">
        <w:rPr>
          <w:rFonts w:ascii="Arial" w:hAnsi="Arial" w:cs="Arial"/>
          <w:sz w:val="20"/>
        </w:rPr>
        <w:t>Amsterdam:</w:t>
      </w:r>
    </w:p>
    <w:p w14:paraId="4C34CDD9" w14:textId="0F9483A9" w:rsidR="00E55060" w:rsidRPr="00884F95" w:rsidRDefault="00F70CA1" w:rsidP="00BC072B">
      <w:pPr>
        <w:spacing w:line="360" w:lineRule="auto"/>
        <w:rPr>
          <w:rFonts w:ascii="Arial" w:hAnsi="Arial" w:cs="Arial"/>
          <w:sz w:val="18"/>
          <w:szCs w:val="20"/>
        </w:rPr>
      </w:pPr>
      <w:r w:rsidRPr="00884F95">
        <w:rPr>
          <w:rFonts w:ascii="Arial" w:hAnsi="Arial" w:cs="Arial"/>
          <w:sz w:val="20"/>
        </w:rPr>
        <w:t xml:space="preserve">Hendriks, F., &amp; Van de Wijdeven, T. (2014) </w:t>
      </w:r>
      <w:r w:rsidRPr="00884F95">
        <w:rPr>
          <w:rFonts w:ascii="Arial" w:hAnsi="Arial" w:cs="Arial"/>
          <w:i/>
          <w:sz w:val="20"/>
        </w:rPr>
        <w:t>Loshouden en meemaken: Over samenredzaamheid en overheidsparticipatie</w:t>
      </w:r>
      <w:r w:rsidRPr="00884F95">
        <w:rPr>
          <w:rFonts w:ascii="Arial" w:hAnsi="Arial" w:cs="Arial"/>
          <w:sz w:val="20"/>
        </w:rPr>
        <w:t xml:space="preserve">. Den Haag: Platform 31. </w:t>
      </w:r>
    </w:p>
    <w:p w14:paraId="6580A844" w14:textId="31A30366" w:rsidR="00DE2A25" w:rsidRDefault="00BC072B" w:rsidP="00BC072B">
      <w:pPr>
        <w:spacing w:line="360" w:lineRule="auto"/>
        <w:rPr>
          <w:rFonts w:ascii="Arial" w:hAnsi="Arial" w:cs="Arial"/>
          <w:sz w:val="20"/>
          <w:szCs w:val="20"/>
        </w:rPr>
      </w:pPr>
      <w:r w:rsidRPr="00105321">
        <w:rPr>
          <w:rFonts w:ascii="Arial" w:hAnsi="Arial" w:cs="Arial"/>
          <w:sz w:val="20"/>
          <w:szCs w:val="20"/>
        </w:rPr>
        <w:t>Jansen, B. (2013)</w:t>
      </w:r>
      <w:r w:rsidR="00BC6460" w:rsidRPr="00105321">
        <w:rPr>
          <w:rFonts w:ascii="Arial" w:hAnsi="Arial" w:cs="Arial"/>
          <w:sz w:val="20"/>
          <w:szCs w:val="20"/>
        </w:rPr>
        <w:t xml:space="preserve">. </w:t>
      </w:r>
      <w:r w:rsidR="00BC6460" w:rsidRPr="00105321">
        <w:rPr>
          <w:rFonts w:ascii="Arial" w:hAnsi="Arial" w:cs="Arial"/>
          <w:i/>
          <w:sz w:val="20"/>
          <w:szCs w:val="20"/>
        </w:rPr>
        <w:t>Handreiking zelfredzaamheid voor wijkverpleegkundigen</w:t>
      </w:r>
      <w:r w:rsidR="00BC6460" w:rsidRPr="00105321">
        <w:rPr>
          <w:rFonts w:ascii="Arial" w:hAnsi="Arial" w:cs="Arial"/>
          <w:sz w:val="20"/>
          <w:szCs w:val="20"/>
        </w:rPr>
        <w:t>.</w:t>
      </w:r>
      <w:r w:rsidRPr="00105321">
        <w:rPr>
          <w:rFonts w:ascii="Arial" w:hAnsi="Arial" w:cs="Arial"/>
          <w:sz w:val="20"/>
          <w:szCs w:val="20"/>
        </w:rPr>
        <w:t xml:space="preserve"> Utrecht</w:t>
      </w:r>
      <w:r w:rsidR="00BC6460" w:rsidRPr="00105321">
        <w:rPr>
          <w:rFonts w:ascii="Arial" w:hAnsi="Arial" w:cs="Arial"/>
          <w:sz w:val="20"/>
          <w:szCs w:val="20"/>
        </w:rPr>
        <w:t>: Vilans</w:t>
      </w:r>
    </w:p>
    <w:p w14:paraId="01A7AB45" w14:textId="342AB579" w:rsidR="00DE2A25" w:rsidRPr="00105321" w:rsidRDefault="005D6DD1" w:rsidP="00BC072B">
      <w:pPr>
        <w:spacing w:line="360" w:lineRule="auto"/>
        <w:rPr>
          <w:rFonts w:ascii="Arial" w:eastAsia="Times New Roman" w:hAnsi="Arial" w:cs="Arial"/>
          <w:sz w:val="20"/>
          <w:szCs w:val="20"/>
        </w:rPr>
      </w:pPr>
      <w:r w:rsidRPr="0063006B">
        <w:rPr>
          <w:rFonts w:ascii="Arial" w:hAnsi="Arial" w:cs="Arial"/>
          <w:sz w:val="20"/>
          <w:szCs w:val="20"/>
        </w:rPr>
        <w:t>Kant, I. (1784).</w:t>
      </w:r>
      <w:r w:rsidRPr="0063006B">
        <w:rPr>
          <w:rFonts w:ascii="Arial" w:hAnsi="Arial" w:cs="Arial"/>
          <w:i/>
          <w:sz w:val="20"/>
          <w:szCs w:val="20"/>
        </w:rPr>
        <w:t xml:space="preserve"> </w:t>
      </w:r>
      <w:r w:rsidRPr="00BC6460">
        <w:rPr>
          <w:rFonts w:ascii="Arial" w:hAnsi="Arial" w:cs="Arial"/>
          <w:sz w:val="20"/>
          <w:szCs w:val="20"/>
        </w:rPr>
        <w:t>Beantwoording van de vraag: Wat is verlichting?</w:t>
      </w:r>
      <w:r w:rsidRPr="0063006B">
        <w:rPr>
          <w:rFonts w:ascii="Arial" w:hAnsi="Arial" w:cs="Arial"/>
          <w:i/>
          <w:sz w:val="20"/>
          <w:szCs w:val="20"/>
        </w:rPr>
        <w:t xml:space="preserve"> </w:t>
      </w:r>
      <w:r w:rsidRPr="00BC6460">
        <w:rPr>
          <w:rFonts w:ascii="Arial" w:hAnsi="Arial" w:cs="Arial"/>
          <w:i/>
          <w:sz w:val="20"/>
          <w:szCs w:val="20"/>
        </w:rPr>
        <w:t>Berlinische Monatsschrift.</w:t>
      </w:r>
      <w:r w:rsidRPr="0063006B">
        <w:rPr>
          <w:rFonts w:ascii="Arial" w:hAnsi="Arial" w:cs="Arial"/>
          <w:sz w:val="20"/>
          <w:szCs w:val="20"/>
        </w:rPr>
        <w:t xml:space="preserve"> December-nummer</w:t>
      </w:r>
      <w:r w:rsidR="00DE2A25">
        <w:rPr>
          <w:rFonts w:ascii="Arial" w:hAnsi="Arial" w:cs="Arial"/>
          <w:sz w:val="20"/>
          <w:szCs w:val="20"/>
        </w:rPr>
        <w:t xml:space="preserve">, </w:t>
      </w:r>
      <w:r w:rsidRPr="0063006B">
        <w:rPr>
          <w:rFonts w:ascii="Arial" w:hAnsi="Arial" w:cs="Arial"/>
          <w:sz w:val="20"/>
          <w:szCs w:val="20"/>
        </w:rPr>
        <w:t>481-49</w:t>
      </w:r>
      <w:r w:rsidR="00DE2A25">
        <w:rPr>
          <w:rFonts w:ascii="Arial" w:hAnsi="Arial" w:cs="Arial"/>
          <w:sz w:val="20"/>
          <w:szCs w:val="20"/>
        </w:rPr>
        <w:t>.</w:t>
      </w:r>
    </w:p>
    <w:p w14:paraId="7FF202E0" w14:textId="1FAEA3F7" w:rsidR="00DE2A25" w:rsidRPr="00105321" w:rsidRDefault="00DE2A25" w:rsidP="00DE2A25">
      <w:pPr>
        <w:spacing w:line="360" w:lineRule="auto"/>
        <w:rPr>
          <w:rFonts w:ascii="Arial" w:eastAsia="Times New Roman" w:hAnsi="Arial" w:cs="Arial"/>
          <w:color w:val="000000"/>
          <w:sz w:val="20"/>
          <w:szCs w:val="20"/>
          <w:lang w:val="en-US" w:eastAsia="nl-NL"/>
        </w:rPr>
      </w:pPr>
      <w:r w:rsidRPr="0063006B">
        <w:rPr>
          <w:rFonts w:ascii="Arial" w:eastAsia="Times New Roman" w:hAnsi="Arial" w:cs="Arial"/>
          <w:color w:val="000000"/>
          <w:sz w:val="20"/>
          <w:szCs w:val="20"/>
          <w:lang w:eastAsia="nl-NL"/>
        </w:rPr>
        <w:t>Lauriks. S., Buster</w:t>
      </w:r>
      <w:r>
        <w:rPr>
          <w:rFonts w:ascii="Arial" w:eastAsia="Times New Roman" w:hAnsi="Arial" w:cs="Arial"/>
          <w:color w:val="000000"/>
          <w:sz w:val="20"/>
          <w:szCs w:val="20"/>
          <w:lang w:eastAsia="nl-NL"/>
        </w:rPr>
        <w:t>,</w:t>
      </w:r>
      <w:r w:rsidRPr="0063006B">
        <w:rPr>
          <w:rFonts w:ascii="Arial" w:eastAsia="Times New Roman" w:hAnsi="Arial" w:cs="Arial"/>
          <w:color w:val="000000"/>
          <w:sz w:val="20"/>
          <w:szCs w:val="20"/>
          <w:lang w:eastAsia="nl-NL"/>
        </w:rPr>
        <w:t xml:space="preserve"> M.C.A., </w:t>
      </w:r>
      <w:r>
        <w:rPr>
          <w:rFonts w:ascii="Arial" w:eastAsia="Times New Roman" w:hAnsi="Arial" w:cs="Arial"/>
          <w:color w:val="000000"/>
          <w:sz w:val="20"/>
          <w:szCs w:val="20"/>
          <w:lang w:eastAsia="nl-NL"/>
        </w:rPr>
        <w:t xml:space="preserve">De </w:t>
      </w:r>
      <w:r w:rsidRPr="0063006B">
        <w:rPr>
          <w:rFonts w:ascii="Arial" w:eastAsia="Times New Roman" w:hAnsi="Arial" w:cs="Arial"/>
          <w:color w:val="000000"/>
          <w:sz w:val="20"/>
          <w:szCs w:val="20"/>
          <w:lang w:eastAsia="nl-NL"/>
        </w:rPr>
        <w:t xml:space="preserve">Wit, M.A.S., </w:t>
      </w:r>
      <w:r>
        <w:rPr>
          <w:rFonts w:ascii="Arial" w:eastAsia="Times New Roman" w:hAnsi="Arial" w:cs="Arial"/>
          <w:color w:val="000000"/>
          <w:sz w:val="20"/>
          <w:szCs w:val="20"/>
          <w:lang w:eastAsia="nl-NL"/>
        </w:rPr>
        <w:t xml:space="preserve">Van de </w:t>
      </w:r>
      <w:r w:rsidRPr="0063006B">
        <w:rPr>
          <w:rFonts w:ascii="Arial" w:eastAsia="Times New Roman" w:hAnsi="Arial" w:cs="Arial"/>
          <w:color w:val="000000"/>
          <w:sz w:val="20"/>
          <w:szCs w:val="20"/>
          <w:lang w:eastAsia="nl-NL"/>
        </w:rPr>
        <w:t>Weerd</w:t>
      </w:r>
      <w:r>
        <w:rPr>
          <w:rFonts w:ascii="Arial" w:eastAsia="Times New Roman" w:hAnsi="Arial" w:cs="Arial"/>
          <w:color w:val="000000"/>
          <w:sz w:val="20"/>
          <w:szCs w:val="20"/>
          <w:lang w:eastAsia="nl-NL"/>
        </w:rPr>
        <w:t>,</w:t>
      </w:r>
      <w:r w:rsidRPr="0063006B">
        <w:rPr>
          <w:rFonts w:ascii="Arial" w:eastAsia="Times New Roman" w:hAnsi="Arial" w:cs="Arial"/>
          <w:color w:val="000000"/>
          <w:sz w:val="20"/>
          <w:szCs w:val="20"/>
          <w:lang w:eastAsia="nl-NL"/>
        </w:rPr>
        <w:t xml:space="preserve"> S., Tigchelaar</w:t>
      </w:r>
      <w:r>
        <w:rPr>
          <w:rFonts w:ascii="Arial" w:eastAsia="Times New Roman" w:hAnsi="Arial" w:cs="Arial"/>
          <w:color w:val="000000"/>
          <w:sz w:val="20"/>
          <w:szCs w:val="20"/>
          <w:lang w:eastAsia="nl-NL"/>
        </w:rPr>
        <w:t>,</w:t>
      </w:r>
      <w:r w:rsidRPr="0063006B">
        <w:rPr>
          <w:rFonts w:ascii="Arial" w:eastAsia="Times New Roman" w:hAnsi="Arial" w:cs="Arial"/>
          <w:color w:val="000000"/>
          <w:sz w:val="20"/>
          <w:szCs w:val="20"/>
          <w:lang w:eastAsia="nl-NL"/>
        </w:rPr>
        <w:t xml:space="preserve"> G.,</w:t>
      </w:r>
      <w:r>
        <w:rPr>
          <w:rFonts w:ascii="Arial" w:eastAsia="Times New Roman" w:hAnsi="Arial" w:cs="Arial"/>
          <w:color w:val="000000"/>
          <w:sz w:val="20"/>
          <w:szCs w:val="20"/>
          <w:lang w:eastAsia="nl-NL"/>
        </w:rPr>
        <w:t xml:space="preserve"> &amp;</w:t>
      </w:r>
      <w:r w:rsidRPr="0063006B">
        <w:rPr>
          <w:rFonts w:ascii="Arial" w:eastAsia="Times New Roman" w:hAnsi="Arial" w:cs="Arial"/>
          <w:color w:val="000000"/>
          <w:sz w:val="20"/>
          <w:szCs w:val="20"/>
          <w:lang w:eastAsia="nl-NL"/>
        </w:rPr>
        <w:t xml:space="preserve"> Fassaert. </w:t>
      </w:r>
      <w:r w:rsidRPr="00105321">
        <w:rPr>
          <w:rFonts w:ascii="Arial" w:eastAsia="Times New Roman" w:hAnsi="Arial" w:cs="Arial"/>
          <w:color w:val="000000"/>
          <w:sz w:val="20"/>
          <w:szCs w:val="20"/>
          <w:lang w:val="en-US" w:eastAsia="nl-NL"/>
        </w:rPr>
        <w:t>T. (201</w:t>
      </w:r>
      <w:r w:rsidR="00B42108" w:rsidRPr="00105321">
        <w:rPr>
          <w:rFonts w:ascii="Arial" w:eastAsia="Times New Roman" w:hAnsi="Arial" w:cs="Arial"/>
          <w:color w:val="000000"/>
          <w:sz w:val="20"/>
          <w:szCs w:val="20"/>
          <w:lang w:val="en-US" w:eastAsia="nl-NL"/>
        </w:rPr>
        <w:t>7</w:t>
      </w:r>
      <w:r w:rsidRPr="00105321">
        <w:rPr>
          <w:rFonts w:ascii="Arial" w:eastAsia="Times New Roman" w:hAnsi="Arial" w:cs="Arial"/>
          <w:color w:val="000000"/>
          <w:sz w:val="20"/>
          <w:szCs w:val="20"/>
          <w:lang w:val="en-US" w:eastAsia="nl-NL"/>
        </w:rPr>
        <w:t xml:space="preserve">). </w:t>
      </w:r>
      <w:r w:rsidRPr="00105321">
        <w:rPr>
          <w:rFonts w:ascii="Arial" w:eastAsia="Times New Roman" w:hAnsi="Arial" w:cs="Arial"/>
          <w:i/>
          <w:color w:val="000000"/>
          <w:sz w:val="20"/>
          <w:szCs w:val="20"/>
          <w:lang w:val="en-US" w:eastAsia="nl-NL"/>
        </w:rPr>
        <w:t>Zelfredzaamheidsmatrix</w:t>
      </w:r>
    </w:p>
    <w:p w14:paraId="2A8934AC" w14:textId="21120115" w:rsidR="00DE2A25" w:rsidRPr="00105321" w:rsidRDefault="00DE2A25" w:rsidP="00DE2A25">
      <w:pPr>
        <w:spacing w:line="360" w:lineRule="auto"/>
        <w:rPr>
          <w:rFonts w:ascii="Arial" w:hAnsi="Arial" w:cs="Arial"/>
          <w:sz w:val="20"/>
          <w:szCs w:val="20"/>
          <w:lang w:val="en-US"/>
        </w:rPr>
      </w:pPr>
      <w:r w:rsidRPr="00105321">
        <w:rPr>
          <w:rFonts w:ascii="Arial" w:hAnsi="Arial" w:cs="Arial"/>
          <w:sz w:val="20"/>
          <w:szCs w:val="20"/>
          <w:lang w:val="en-US"/>
        </w:rPr>
        <w:t xml:space="preserve">Leary, M. R., Tambor, E. S., Terdal, S. K., &amp; Downs, D. L. (1995). Self-Esteem as an Interpersonal Monitor: The Sociometer Hypothesis. </w:t>
      </w:r>
      <w:r w:rsidRPr="00105321">
        <w:rPr>
          <w:rFonts w:ascii="Arial" w:hAnsi="Arial" w:cs="Arial"/>
          <w:i/>
          <w:sz w:val="20"/>
          <w:szCs w:val="20"/>
          <w:lang w:val="en-US"/>
        </w:rPr>
        <w:t>Journal of Personality and Social Psychology,</w:t>
      </w:r>
      <w:r w:rsidRPr="00105321">
        <w:rPr>
          <w:rFonts w:ascii="Arial" w:hAnsi="Arial" w:cs="Arial"/>
          <w:sz w:val="20"/>
          <w:szCs w:val="20"/>
          <w:lang w:val="en-US"/>
        </w:rPr>
        <w:t xml:space="preserve"> 68(1), 518-530. </w:t>
      </w:r>
    </w:p>
    <w:p w14:paraId="0AB6860F" w14:textId="41BE11AA" w:rsidR="00DE2A25" w:rsidRPr="00105321" w:rsidRDefault="00DE2A25" w:rsidP="00DE2A25">
      <w:pPr>
        <w:spacing w:line="360" w:lineRule="auto"/>
        <w:rPr>
          <w:rFonts w:ascii="Arial" w:hAnsi="Arial" w:cs="Arial"/>
          <w:sz w:val="20"/>
          <w:szCs w:val="20"/>
          <w:lang w:val="en-US"/>
        </w:rPr>
      </w:pPr>
      <w:r w:rsidRPr="00DE2A25">
        <w:rPr>
          <w:rFonts w:ascii="Arial" w:hAnsi="Arial" w:cs="Arial"/>
          <w:bCs/>
          <w:sz w:val="20"/>
          <w:szCs w:val="20"/>
        </w:rPr>
        <w:t xml:space="preserve">Leijssen, M. </w:t>
      </w:r>
      <w:r w:rsidRPr="00DE2A25">
        <w:rPr>
          <w:rFonts w:ascii="Arial" w:hAnsi="Arial" w:cs="Arial"/>
          <w:sz w:val="20"/>
          <w:szCs w:val="20"/>
        </w:rPr>
        <w:t xml:space="preserve">(2000). </w:t>
      </w:r>
      <w:r w:rsidRPr="00DE2A25">
        <w:rPr>
          <w:rFonts w:ascii="Arial" w:hAnsi="Arial" w:cs="Arial"/>
          <w:i/>
          <w:sz w:val="20"/>
          <w:szCs w:val="20"/>
        </w:rPr>
        <w:t>Waardenvol werk. Ethiek in de geestelijke gezondheidszorg</w:t>
      </w:r>
      <w:r w:rsidRPr="00DE2A25">
        <w:rPr>
          <w:rFonts w:ascii="Arial" w:hAnsi="Arial" w:cs="Arial"/>
          <w:color w:val="FF0000"/>
          <w:sz w:val="20"/>
          <w:szCs w:val="20"/>
        </w:rPr>
        <w:t xml:space="preserve">. </w:t>
      </w:r>
      <w:r w:rsidRPr="00105321">
        <w:rPr>
          <w:rFonts w:ascii="Arial" w:hAnsi="Arial" w:cs="Arial"/>
          <w:sz w:val="20"/>
          <w:szCs w:val="20"/>
          <w:lang w:val="en-US"/>
        </w:rPr>
        <w:t>Assen: Van Gorcum.</w:t>
      </w:r>
    </w:p>
    <w:p w14:paraId="67BD9B7D" w14:textId="7BA726AA" w:rsidR="00DE2A25" w:rsidRPr="00105321" w:rsidRDefault="00BC072B" w:rsidP="00BC072B">
      <w:pPr>
        <w:spacing w:line="360" w:lineRule="auto"/>
        <w:rPr>
          <w:rFonts w:ascii="Arial" w:eastAsia="Times New Roman" w:hAnsi="Arial" w:cs="Arial"/>
          <w:sz w:val="20"/>
          <w:szCs w:val="20"/>
          <w:lang w:val="en-US" w:eastAsia="nl-NL"/>
        </w:rPr>
      </w:pPr>
      <w:r w:rsidRPr="00105321">
        <w:rPr>
          <w:rFonts w:ascii="Arial" w:eastAsia="Times New Roman" w:hAnsi="Arial" w:cs="Arial"/>
          <w:sz w:val="20"/>
          <w:szCs w:val="20"/>
          <w:lang w:val="en-US" w:eastAsia="nl-NL"/>
        </w:rPr>
        <w:t xml:space="preserve">Link, B.G. (1987). Understanding labeling effects in the area of mental disorders: an assessment of the effects of expectations of rejection. </w:t>
      </w:r>
      <w:r w:rsidRPr="00105321">
        <w:rPr>
          <w:rFonts w:ascii="Arial" w:eastAsia="Times New Roman" w:hAnsi="Arial" w:cs="Arial"/>
          <w:i/>
          <w:sz w:val="20"/>
          <w:szCs w:val="20"/>
          <w:lang w:val="en-US" w:eastAsia="nl-NL"/>
        </w:rPr>
        <w:t>American Sociological Review,</w:t>
      </w:r>
      <w:r w:rsidRPr="00105321">
        <w:rPr>
          <w:rFonts w:ascii="Arial" w:eastAsia="Times New Roman" w:hAnsi="Arial" w:cs="Arial"/>
          <w:sz w:val="20"/>
          <w:szCs w:val="20"/>
          <w:lang w:val="en-US" w:eastAsia="nl-NL"/>
        </w:rPr>
        <w:t xml:space="preserve"> 52, 96-112</w:t>
      </w:r>
    </w:p>
    <w:p w14:paraId="5683470F" w14:textId="636AC8FA" w:rsidR="00E655C4" w:rsidRDefault="00E655C4" w:rsidP="00BC072B">
      <w:pPr>
        <w:spacing w:line="360" w:lineRule="auto"/>
        <w:rPr>
          <w:rFonts w:ascii="Arial" w:eastAsia="Times New Roman" w:hAnsi="Arial" w:cs="Arial"/>
          <w:sz w:val="20"/>
          <w:szCs w:val="20"/>
          <w:lang w:eastAsia="nl-NL"/>
        </w:rPr>
      </w:pPr>
      <w:r w:rsidRPr="00105321">
        <w:rPr>
          <w:rFonts w:ascii="Arial" w:eastAsia="Times New Roman" w:hAnsi="Arial" w:cs="Arial"/>
          <w:sz w:val="20"/>
          <w:szCs w:val="20"/>
          <w:lang w:val="en-US" w:eastAsia="nl-NL"/>
        </w:rPr>
        <w:t xml:space="preserve">Lofland, J., &amp; Lofland L. (1995). </w:t>
      </w:r>
      <w:r w:rsidRPr="00105321">
        <w:rPr>
          <w:rFonts w:ascii="Arial" w:eastAsia="Times New Roman" w:hAnsi="Arial" w:cs="Arial"/>
          <w:i/>
          <w:sz w:val="20"/>
          <w:szCs w:val="20"/>
          <w:lang w:val="en-US" w:eastAsia="nl-NL"/>
        </w:rPr>
        <w:t>Analyzing social settings. A guide to qualitative observation and analyses</w:t>
      </w:r>
      <w:r w:rsidRPr="00105321">
        <w:rPr>
          <w:rFonts w:ascii="Arial" w:eastAsia="Times New Roman" w:hAnsi="Arial" w:cs="Arial"/>
          <w:sz w:val="20"/>
          <w:szCs w:val="20"/>
          <w:lang w:val="en-US" w:eastAsia="nl-NL"/>
        </w:rPr>
        <w:t xml:space="preserve">. </w:t>
      </w:r>
      <w:r>
        <w:rPr>
          <w:rFonts w:ascii="Arial" w:eastAsia="Times New Roman" w:hAnsi="Arial" w:cs="Arial"/>
          <w:sz w:val="20"/>
          <w:szCs w:val="20"/>
          <w:lang w:eastAsia="nl-NL"/>
        </w:rPr>
        <w:t>Belmont: Wadsworth</w:t>
      </w:r>
      <w:r w:rsidR="00AE54EE">
        <w:rPr>
          <w:rFonts w:ascii="Arial" w:eastAsia="Times New Roman" w:hAnsi="Arial" w:cs="Arial"/>
          <w:sz w:val="20"/>
          <w:szCs w:val="20"/>
          <w:lang w:eastAsia="nl-NL"/>
        </w:rPr>
        <w:t>.</w:t>
      </w:r>
    </w:p>
    <w:p w14:paraId="12AD1C54" w14:textId="0958336C" w:rsidR="00FE68BB" w:rsidRPr="000D0154" w:rsidRDefault="00FE68BB" w:rsidP="00BC072B">
      <w:pPr>
        <w:spacing w:line="360" w:lineRule="auto"/>
        <w:rPr>
          <w:rFonts w:ascii="Arial" w:eastAsia="Times New Roman" w:hAnsi="Arial" w:cs="Arial"/>
          <w:sz w:val="20"/>
          <w:szCs w:val="20"/>
          <w:lang w:eastAsia="nl-NL"/>
        </w:rPr>
      </w:pPr>
      <w:r w:rsidRPr="000D0154">
        <w:rPr>
          <w:rFonts w:ascii="Arial" w:eastAsia="Times New Roman" w:hAnsi="Arial" w:cs="Arial"/>
          <w:sz w:val="20"/>
          <w:szCs w:val="20"/>
          <w:lang w:eastAsia="nl-NL"/>
        </w:rPr>
        <w:t>Ministerie van Volksgezondheid, Welzijn en Sport</w:t>
      </w:r>
      <w:r w:rsidR="00D13DFF" w:rsidRPr="000D0154">
        <w:rPr>
          <w:rFonts w:ascii="Arial" w:eastAsia="Times New Roman" w:hAnsi="Arial" w:cs="Arial"/>
          <w:sz w:val="20"/>
          <w:szCs w:val="20"/>
          <w:lang w:eastAsia="nl-NL"/>
        </w:rPr>
        <w:t>. (2010). Welzijn nieuwe Stijl. Geraadpleegd op 07 augustus 2018</w:t>
      </w:r>
      <w:r w:rsidR="00A234CD" w:rsidRPr="000D0154">
        <w:rPr>
          <w:rFonts w:ascii="Arial" w:eastAsia="Times New Roman" w:hAnsi="Arial" w:cs="Arial"/>
          <w:sz w:val="20"/>
          <w:szCs w:val="20"/>
          <w:lang w:eastAsia="nl-NL"/>
        </w:rPr>
        <w:t xml:space="preserve">, van </w:t>
      </w:r>
      <w:r w:rsidR="00D13DFF" w:rsidRPr="000D0154">
        <w:rPr>
          <w:rFonts w:ascii="Arial" w:eastAsia="Times New Roman" w:hAnsi="Arial" w:cs="Arial"/>
          <w:sz w:val="20"/>
          <w:szCs w:val="20"/>
          <w:lang w:eastAsia="nl-NL"/>
        </w:rPr>
        <w:t>https://www.canonsociaalwerk.eu/2009_welzijnnieuwestijl/2010%20VWS%20brochure%20Welzijn%20Nieuwe%20Stijl.pdf</w:t>
      </w:r>
    </w:p>
    <w:p w14:paraId="316FC4A9" w14:textId="635DB734" w:rsidR="004E7635" w:rsidRDefault="004E7635" w:rsidP="00BC072B">
      <w:pPr>
        <w:spacing w:line="360" w:lineRule="auto"/>
        <w:rPr>
          <w:rFonts w:ascii="Arial" w:hAnsi="Arial" w:cs="Arial"/>
          <w:sz w:val="20"/>
          <w:szCs w:val="20"/>
        </w:rPr>
      </w:pPr>
      <w:r>
        <w:rPr>
          <w:rFonts w:ascii="Arial" w:hAnsi="Arial" w:cs="Arial"/>
          <w:sz w:val="20"/>
          <w:szCs w:val="20"/>
        </w:rPr>
        <w:t xml:space="preserve">Movisie. (z.d.). </w:t>
      </w:r>
      <w:r w:rsidRPr="004E7635">
        <w:rPr>
          <w:rFonts w:ascii="Arial" w:hAnsi="Arial" w:cs="Arial"/>
          <w:i/>
          <w:sz w:val="20"/>
          <w:szCs w:val="20"/>
        </w:rPr>
        <w:t>Zelfredzaamheid.</w:t>
      </w:r>
      <w:r>
        <w:rPr>
          <w:rFonts w:ascii="Arial" w:hAnsi="Arial" w:cs="Arial"/>
          <w:sz w:val="20"/>
          <w:szCs w:val="20"/>
        </w:rPr>
        <w:t xml:space="preserve"> Geraadpleegd op 17 maart 2018, van </w:t>
      </w:r>
      <w:r w:rsidRPr="004E7635">
        <w:rPr>
          <w:rFonts w:ascii="Arial" w:hAnsi="Arial" w:cs="Arial"/>
          <w:sz w:val="20"/>
          <w:szCs w:val="20"/>
        </w:rPr>
        <w:t>https://www.movisie.nl/zelfredzaamheid</w:t>
      </w:r>
    </w:p>
    <w:p w14:paraId="3D589015" w14:textId="77777777" w:rsidR="00E464E1" w:rsidRPr="00105321" w:rsidRDefault="00BC072B" w:rsidP="005D6DD1">
      <w:pPr>
        <w:spacing w:line="360" w:lineRule="auto"/>
        <w:rPr>
          <w:rFonts w:ascii="Arial" w:hAnsi="Arial" w:cs="Arial"/>
          <w:sz w:val="20"/>
          <w:szCs w:val="20"/>
        </w:rPr>
      </w:pPr>
      <w:r w:rsidRPr="00105321">
        <w:rPr>
          <w:rFonts w:ascii="Arial" w:hAnsi="Arial" w:cs="Arial"/>
          <w:sz w:val="20"/>
          <w:szCs w:val="20"/>
        </w:rPr>
        <w:t>Poelmans, P.</w:t>
      </w:r>
      <w:r w:rsidR="00E464E1" w:rsidRPr="00105321">
        <w:rPr>
          <w:rFonts w:ascii="Arial" w:hAnsi="Arial" w:cs="Arial"/>
          <w:sz w:val="20"/>
          <w:szCs w:val="20"/>
        </w:rPr>
        <w:t>,</w:t>
      </w:r>
      <w:r w:rsidRPr="00105321">
        <w:rPr>
          <w:rFonts w:ascii="Arial" w:hAnsi="Arial" w:cs="Arial"/>
          <w:sz w:val="20"/>
          <w:szCs w:val="20"/>
        </w:rPr>
        <w:t xml:space="preserve"> &amp; Severijnen, O. (2013). </w:t>
      </w:r>
      <w:r w:rsidRPr="00105321">
        <w:rPr>
          <w:rFonts w:ascii="Arial" w:hAnsi="Arial" w:cs="Arial"/>
          <w:i/>
          <w:sz w:val="20"/>
          <w:szCs w:val="20"/>
        </w:rPr>
        <w:t>De APA-richtlijnen.</w:t>
      </w:r>
      <w:r w:rsidRPr="00105321">
        <w:rPr>
          <w:rFonts w:ascii="Arial" w:hAnsi="Arial" w:cs="Arial"/>
          <w:sz w:val="20"/>
          <w:szCs w:val="20"/>
        </w:rPr>
        <w:t xml:space="preserve"> Bussum: Uitgeverij Coutinho.</w:t>
      </w:r>
    </w:p>
    <w:p w14:paraId="4D132528" w14:textId="0A3E6163" w:rsidR="005D6DD1" w:rsidRDefault="005D6DD1" w:rsidP="005D6DD1">
      <w:pPr>
        <w:spacing w:line="360" w:lineRule="auto"/>
        <w:rPr>
          <w:rStyle w:val="Hyperlink"/>
          <w:rFonts w:ascii="Arial" w:hAnsi="Arial" w:cs="Arial"/>
          <w:sz w:val="20"/>
          <w:szCs w:val="20"/>
          <w:u w:val="none"/>
        </w:rPr>
      </w:pPr>
      <w:r w:rsidRPr="0063006B">
        <w:rPr>
          <w:rFonts w:ascii="Arial" w:hAnsi="Arial" w:cs="Arial"/>
          <w:sz w:val="20"/>
          <w:szCs w:val="20"/>
        </w:rPr>
        <w:t>Rijksoverheid</w:t>
      </w:r>
      <w:r w:rsidR="00E464E1">
        <w:rPr>
          <w:rFonts w:ascii="Arial" w:hAnsi="Arial" w:cs="Arial"/>
          <w:sz w:val="20"/>
          <w:szCs w:val="20"/>
        </w:rPr>
        <w:t>. (z.d.)</w:t>
      </w:r>
      <w:r w:rsidRPr="0063006B">
        <w:rPr>
          <w:rFonts w:ascii="Arial" w:hAnsi="Arial" w:cs="Arial"/>
          <w:sz w:val="20"/>
          <w:szCs w:val="20"/>
        </w:rPr>
        <w:t>.</w:t>
      </w:r>
      <w:r w:rsidR="00E464E1">
        <w:rPr>
          <w:rFonts w:ascii="Arial" w:hAnsi="Arial" w:cs="Arial"/>
          <w:sz w:val="20"/>
          <w:szCs w:val="20"/>
        </w:rPr>
        <w:t xml:space="preserve"> </w:t>
      </w:r>
      <w:r w:rsidRPr="00E464E1">
        <w:rPr>
          <w:rFonts w:ascii="Arial" w:hAnsi="Arial" w:cs="Arial"/>
          <w:i/>
          <w:sz w:val="20"/>
          <w:szCs w:val="20"/>
        </w:rPr>
        <w:t>Monitor Langdurige zorg</w:t>
      </w:r>
      <w:r w:rsidR="00E464E1">
        <w:rPr>
          <w:rFonts w:ascii="Arial" w:hAnsi="Arial" w:cs="Arial"/>
          <w:sz w:val="20"/>
          <w:szCs w:val="20"/>
        </w:rPr>
        <w:t>.</w:t>
      </w:r>
      <w:r w:rsidRPr="0063006B">
        <w:rPr>
          <w:rFonts w:ascii="Arial" w:hAnsi="Arial" w:cs="Arial"/>
          <w:sz w:val="20"/>
          <w:szCs w:val="20"/>
        </w:rPr>
        <w:t xml:space="preserve"> </w:t>
      </w:r>
      <w:r w:rsidR="00E464E1">
        <w:rPr>
          <w:rFonts w:ascii="Arial" w:hAnsi="Arial" w:cs="Arial"/>
          <w:sz w:val="20"/>
          <w:szCs w:val="20"/>
        </w:rPr>
        <w:t>G</w:t>
      </w:r>
      <w:r w:rsidRPr="0063006B">
        <w:rPr>
          <w:rFonts w:ascii="Arial" w:hAnsi="Arial" w:cs="Arial"/>
          <w:sz w:val="20"/>
          <w:szCs w:val="20"/>
        </w:rPr>
        <w:t>eraadpleegd op 15</w:t>
      </w:r>
      <w:r w:rsidR="00E464E1">
        <w:rPr>
          <w:rFonts w:ascii="Arial" w:hAnsi="Arial" w:cs="Arial"/>
          <w:sz w:val="20"/>
          <w:szCs w:val="20"/>
        </w:rPr>
        <w:t xml:space="preserve"> februari </w:t>
      </w:r>
      <w:r w:rsidRPr="0063006B">
        <w:rPr>
          <w:rFonts w:ascii="Arial" w:hAnsi="Arial" w:cs="Arial"/>
          <w:sz w:val="20"/>
          <w:szCs w:val="20"/>
        </w:rPr>
        <w:t>2018</w:t>
      </w:r>
      <w:r w:rsidR="00E464E1">
        <w:rPr>
          <w:rFonts w:ascii="Arial" w:hAnsi="Arial" w:cs="Arial"/>
          <w:sz w:val="20"/>
          <w:szCs w:val="20"/>
        </w:rPr>
        <w:t>, van</w:t>
      </w:r>
      <w:r w:rsidRPr="0063006B">
        <w:rPr>
          <w:rFonts w:ascii="Arial" w:hAnsi="Arial" w:cs="Arial"/>
          <w:sz w:val="20"/>
          <w:szCs w:val="20"/>
        </w:rPr>
        <w:t xml:space="preserve"> </w:t>
      </w:r>
      <w:hyperlink r:id="rId11" w:history="1">
        <w:r w:rsidRPr="00E464E1">
          <w:rPr>
            <w:rStyle w:val="Hyperlink"/>
            <w:rFonts w:ascii="Arial" w:hAnsi="Arial" w:cs="Arial"/>
            <w:sz w:val="20"/>
            <w:szCs w:val="20"/>
            <w:u w:val="none"/>
          </w:rPr>
          <w:t>https://www.monitorlangdurigezorg.nl/over-mlz/begrippen/extramurale-zorg</w:t>
        </w:r>
      </w:hyperlink>
    </w:p>
    <w:p w14:paraId="162ABEA7" w14:textId="6DE4884D" w:rsidR="00926B3B" w:rsidRPr="000D0154" w:rsidRDefault="00926B3B" w:rsidP="005D6DD1">
      <w:pPr>
        <w:spacing w:line="360" w:lineRule="auto"/>
        <w:rPr>
          <w:rStyle w:val="Hyperlink"/>
          <w:rFonts w:ascii="Arial" w:hAnsi="Arial" w:cs="Arial"/>
          <w:color w:val="auto"/>
          <w:sz w:val="20"/>
          <w:szCs w:val="20"/>
          <w:u w:val="none"/>
        </w:rPr>
      </w:pPr>
      <w:r w:rsidRPr="000D0154">
        <w:rPr>
          <w:rStyle w:val="Hyperlink"/>
          <w:rFonts w:ascii="Arial" w:hAnsi="Arial" w:cs="Arial"/>
          <w:color w:val="auto"/>
          <w:sz w:val="20"/>
          <w:szCs w:val="20"/>
          <w:u w:val="none"/>
        </w:rPr>
        <w:lastRenderedPageBreak/>
        <w:t>Rijksoverheid. (z.d.)</w:t>
      </w:r>
      <w:r w:rsidR="00BE0A97" w:rsidRPr="000D0154">
        <w:rPr>
          <w:rStyle w:val="Hyperlink"/>
          <w:rFonts w:ascii="Arial" w:hAnsi="Arial" w:cs="Arial"/>
          <w:color w:val="auto"/>
          <w:sz w:val="20"/>
          <w:szCs w:val="20"/>
          <w:u w:val="none"/>
        </w:rPr>
        <w:t>.</w:t>
      </w:r>
      <w:r w:rsidRPr="000D0154">
        <w:rPr>
          <w:rStyle w:val="Hyperlink"/>
          <w:rFonts w:ascii="Arial" w:hAnsi="Arial" w:cs="Arial"/>
          <w:color w:val="auto"/>
          <w:sz w:val="20"/>
          <w:szCs w:val="20"/>
          <w:u w:val="none"/>
        </w:rPr>
        <w:t xml:space="preserve"> </w:t>
      </w:r>
      <w:r w:rsidRPr="000D0154">
        <w:rPr>
          <w:rStyle w:val="Hyperlink"/>
          <w:rFonts w:ascii="Arial" w:hAnsi="Arial" w:cs="Arial"/>
          <w:i/>
          <w:color w:val="auto"/>
          <w:sz w:val="20"/>
          <w:szCs w:val="20"/>
          <w:u w:val="none"/>
        </w:rPr>
        <w:t>Taken van een gemeente</w:t>
      </w:r>
      <w:r w:rsidRPr="000D0154">
        <w:rPr>
          <w:rStyle w:val="Hyperlink"/>
          <w:rFonts w:ascii="Arial" w:hAnsi="Arial" w:cs="Arial"/>
          <w:color w:val="auto"/>
          <w:sz w:val="20"/>
          <w:szCs w:val="20"/>
          <w:u w:val="none"/>
        </w:rPr>
        <w:t>. Geraadpleegd op 12 augustus 2018, van https://www.rijksoverheid.nl/onderwerpen/gemeenten/taken-gemeente</w:t>
      </w:r>
    </w:p>
    <w:p w14:paraId="6A9CE0A2" w14:textId="099C56BD" w:rsidR="005D6DD1" w:rsidRPr="00105321" w:rsidRDefault="005D6DD1" w:rsidP="005D6DD1">
      <w:pPr>
        <w:spacing w:line="360" w:lineRule="auto"/>
        <w:rPr>
          <w:rFonts w:ascii="Arial" w:eastAsia="Times New Roman" w:hAnsi="Arial" w:cs="Arial"/>
          <w:sz w:val="20"/>
          <w:szCs w:val="20"/>
          <w:lang w:val="en-US" w:eastAsia="nl-NL"/>
        </w:rPr>
      </w:pPr>
      <w:r w:rsidRPr="00105321">
        <w:rPr>
          <w:rFonts w:ascii="Arial" w:eastAsia="Times New Roman" w:hAnsi="Arial" w:cs="Arial"/>
          <w:sz w:val="20"/>
          <w:szCs w:val="20"/>
          <w:lang w:val="en-US" w:eastAsia="nl-NL"/>
        </w:rPr>
        <w:t xml:space="preserve">Rosenfield, S. (1992). Factors contributing to the subjective quality of life of chronic mentally ill. </w:t>
      </w:r>
      <w:r w:rsidRPr="00105321">
        <w:rPr>
          <w:rFonts w:ascii="Arial" w:eastAsia="Times New Roman" w:hAnsi="Arial" w:cs="Arial"/>
          <w:i/>
          <w:sz w:val="20"/>
          <w:szCs w:val="20"/>
          <w:lang w:val="en-US" w:eastAsia="nl-NL"/>
        </w:rPr>
        <w:t>Journal of Health and Social Behavior,</w:t>
      </w:r>
      <w:r w:rsidRPr="00105321">
        <w:rPr>
          <w:rFonts w:ascii="Arial" w:eastAsia="Times New Roman" w:hAnsi="Arial" w:cs="Arial"/>
          <w:sz w:val="20"/>
          <w:szCs w:val="20"/>
          <w:lang w:val="en-US" w:eastAsia="nl-NL"/>
        </w:rPr>
        <w:t xml:space="preserve"> 33, 299-315</w:t>
      </w:r>
      <w:r w:rsidR="00E464E1" w:rsidRPr="00105321">
        <w:rPr>
          <w:rFonts w:ascii="Arial" w:eastAsia="Times New Roman" w:hAnsi="Arial" w:cs="Arial"/>
          <w:sz w:val="20"/>
          <w:szCs w:val="20"/>
          <w:lang w:val="en-US" w:eastAsia="nl-NL"/>
        </w:rPr>
        <w:t>.</w:t>
      </w:r>
    </w:p>
    <w:p w14:paraId="6EB85BCD" w14:textId="1ECDB799" w:rsidR="00E464E1" w:rsidRPr="00105321" w:rsidRDefault="00E464E1" w:rsidP="00BC072B">
      <w:pPr>
        <w:spacing w:line="360" w:lineRule="auto"/>
        <w:rPr>
          <w:rFonts w:ascii="Arial" w:hAnsi="Arial" w:cs="Arial"/>
          <w:sz w:val="20"/>
          <w:szCs w:val="20"/>
          <w:lang w:val="en-US"/>
        </w:rPr>
      </w:pPr>
      <w:r w:rsidRPr="00105321">
        <w:rPr>
          <w:rFonts w:ascii="Arial" w:hAnsi="Arial" w:cs="Arial"/>
          <w:sz w:val="20"/>
          <w:szCs w:val="20"/>
          <w:lang w:val="en-US"/>
        </w:rPr>
        <w:t xml:space="preserve">Stuive, K., &amp; Deelman, P. (2010). </w:t>
      </w:r>
      <w:r w:rsidRPr="00E464E1">
        <w:rPr>
          <w:rFonts w:ascii="Arial" w:hAnsi="Arial" w:cs="Arial"/>
          <w:i/>
          <w:sz w:val="20"/>
          <w:szCs w:val="20"/>
        </w:rPr>
        <w:t>Burgernet en andere vormen van burgerparticipatie in de veiligheid</w:t>
      </w:r>
      <w:r>
        <w:rPr>
          <w:rFonts w:ascii="Arial" w:hAnsi="Arial" w:cs="Arial"/>
          <w:sz w:val="20"/>
          <w:szCs w:val="20"/>
        </w:rPr>
        <w:t xml:space="preserve">. </w:t>
      </w:r>
      <w:r w:rsidRPr="00105321">
        <w:rPr>
          <w:rFonts w:ascii="Arial" w:hAnsi="Arial" w:cs="Arial"/>
          <w:sz w:val="20"/>
          <w:szCs w:val="20"/>
          <w:lang w:val="en-US"/>
        </w:rPr>
        <w:t>Dordrecht: Stichting SMVP Producties.</w:t>
      </w:r>
    </w:p>
    <w:p w14:paraId="486401B9" w14:textId="7B505F0E" w:rsidR="00E41E72" w:rsidRPr="00105321" w:rsidRDefault="00BC072B" w:rsidP="005D6DD1">
      <w:pPr>
        <w:spacing w:line="360" w:lineRule="auto"/>
        <w:rPr>
          <w:rFonts w:ascii="Arial" w:hAnsi="Arial" w:cs="Arial"/>
          <w:sz w:val="20"/>
          <w:szCs w:val="20"/>
        </w:rPr>
      </w:pPr>
      <w:r>
        <w:rPr>
          <w:rFonts w:ascii="Arial" w:hAnsi="Arial" w:cs="Arial"/>
          <w:sz w:val="20"/>
          <w:szCs w:val="20"/>
          <w:lang w:val="en-US"/>
        </w:rPr>
        <w:t>Strauss</w:t>
      </w:r>
      <w:r w:rsidR="00DA2C00">
        <w:rPr>
          <w:rFonts w:ascii="Arial" w:hAnsi="Arial" w:cs="Arial"/>
          <w:sz w:val="20"/>
          <w:szCs w:val="20"/>
          <w:lang w:val="en-US"/>
        </w:rPr>
        <w:t>, A., &amp; Corbin, J. (2007</w:t>
      </w:r>
      <w:r w:rsidR="00DA2C00" w:rsidRPr="00DA2C00">
        <w:rPr>
          <w:rFonts w:ascii="Arial" w:hAnsi="Arial" w:cs="Arial"/>
          <w:i/>
          <w:sz w:val="20"/>
          <w:szCs w:val="20"/>
          <w:lang w:val="en-US"/>
        </w:rPr>
        <w:t>). Basics of qualitative research: techniques and procedures for developing grounded theory.</w:t>
      </w:r>
      <w:r w:rsidR="00DA2C00">
        <w:rPr>
          <w:rFonts w:ascii="Arial" w:hAnsi="Arial" w:cs="Arial"/>
          <w:sz w:val="20"/>
          <w:szCs w:val="20"/>
          <w:lang w:val="en-US"/>
        </w:rPr>
        <w:t xml:space="preserve"> </w:t>
      </w:r>
      <w:r w:rsidR="00DA2C00" w:rsidRPr="00105321">
        <w:rPr>
          <w:rFonts w:ascii="Arial" w:hAnsi="Arial" w:cs="Arial"/>
          <w:sz w:val="20"/>
          <w:szCs w:val="20"/>
        </w:rPr>
        <w:t>Sage: Thousand Oaks.</w:t>
      </w:r>
    </w:p>
    <w:p w14:paraId="555BA042" w14:textId="2ED6DF28" w:rsidR="001947F2" w:rsidRDefault="001947F2" w:rsidP="005D6DD1">
      <w:pPr>
        <w:spacing w:line="360" w:lineRule="auto"/>
        <w:rPr>
          <w:rFonts w:ascii="Arial" w:hAnsi="Arial" w:cs="Arial"/>
          <w:sz w:val="20"/>
          <w:szCs w:val="20"/>
        </w:rPr>
      </w:pPr>
      <w:r w:rsidRPr="0016508C">
        <w:rPr>
          <w:rFonts w:ascii="Arial" w:hAnsi="Arial" w:cs="Arial"/>
          <w:sz w:val="20"/>
          <w:szCs w:val="20"/>
        </w:rPr>
        <w:t>Swaen, B. (2017). Validiteit in je scriptie. Scribbr</w:t>
      </w:r>
      <w:r w:rsidR="0016508C">
        <w:rPr>
          <w:rFonts w:ascii="Arial" w:hAnsi="Arial" w:cs="Arial"/>
          <w:sz w:val="20"/>
          <w:szCs w:val="20"/>
        </w:rPr>
        <w:t>.</w:t>
      </w:r>
      <w:r w:rsidRPr="0016508C">
        <w:rPr>
          <w:rFonts w:ascii="Arial" w:hAnsi="Arial" w:cs="Arial"/>
          <w:sz w:val="20"/>
          <w:szCs w:val="20"/>
        </w:rPr>
        <w:t xml:space="preserve"> </w:t>
      </w:r>
      <w:r w:rsidR="0068411F" w:rsidRPr="0016508C">
        <w:rPr>
          <w:rFonts w:ascii="Arial" w:hAnsi="Arial" w:cs="Arial"/>
          <w:sz w:val="20"/>
          <w:szCs w:val="20"/>
        </w:rPr>
        <w:t>03 augustus 2017, geraadpleegd op 08</w:t>
      </w:r>
      <w:r w:rsidR="0016508C">
        <w:rPr>
          <w:rFonts w:ascii="Arial" w:hAnsi="Arial" w:cs="Arial"/>
          <w:sz w:val="20"/>
          <w:szCs w:val="20"/>
        </w:rPr>
        <w:t xml:space="preserve"> juni </w:t>
      </w:r>
      <w:r w:rsidR="0068411F" w:rsidRPr="0016508C">
        <w:rPr>
          <w:rFonts w:ascii="Arial" w:hAnsi="Arial" w:cs="Arial"/>
          <w:sz w:val="20"/>
          <w:szCs w:val="20"/>
        </w:rPr>
        <w:t xml:space="preserve">2018, van </w:t>
      </w:r>
      <w:hyperlink r:id="rId12" w:history="1">
        <w:r w:rsidR="00EA7675" w:rsidRPr="00EC7E18">
          <w:rPr>
            <w:rStyle w:val="Hyperlink"/>
            <w:rFonts w:ascii="Arial" w:hAnsi="Arial" w:cs="Arial"/>
            <w:sz w:val="20"/>
            <w:szCs w:val="20"/>
            <w:u w:val="none"/>
          </w:rPr>
          <w:t>https://www.scribbr.nl/onderzoeksmethoden/validiteit-van-scriptieonderzoek/</w:t>
        </w:r>
      </w:hyperlink>
    </w:p>
    <w:p w14:paraId="5A7F96C1" w14:textId="275D40A8" w:rsidR="00EA7675" w:rsidRPr="00EA7675" w:rsidRDefault="00EA7675" w:rsidP="005D6DD1">
      <w:pPr>
        <w:spacing w:line="360" w:lineRule="auto"/>
        <w:rPr>
          <w:rFonts w:ascii="Arial" w:hAnsi="Arial" w:cs="Arial"/>
          <w:sz w:val="20"/>
          <w:szCs w:val="20"/>
        </w:rPr>
      </w:pPr>
      <w:r w:rsidRPr="00EA7675">
        <w:rPr>
          <w:rFonts w:ascii="Arial" w:hAnsi="Arial" w:cs="Arial"/>
          <w:sz w:val="20"/>
          <w:szCs w:val="20"/>
        </w:rPr>
        <w:t>Swaen, B. (2017). Wat is interne validiteit. Scribbr. 21 maart 2017. Geraadpleegd op 12 juni 2018, van https://www.scribbr.nl/onderzoeksmethoden/interne-validiteit/</w:t>
      </w:r>
    </w:p>
    <w:p w14:paraId="027C044B" w14:textId="2925699E" w:rsidR="00EA7675" w:rsidRPr="00EA7675" w:rsidRDefault="00EA7675" w:rsidP="005D6DD1">
      <w:pPr>
        <w:spacing w:line="360" w:lineRule="auto"/>
        <w:rPr>
          <w:rFonts w:ascii="Arial" w:hAnsi="Arial" w:cs="Arial"/>
          <w:sz w:val="20"/>
          <w:szCs w:val="20"/>
        </w:rPr>
      </w:pPr>
      <w:r w:rsidRPr="00EA7675">
        <w:rPr>
          <w:rFonts w:ascii="Arial" w:hAnsi="Arial" w:cs="Arial"/>
          <w:sz w:val="20"/>
          <w:szCs w:val="20"/>
        </w:rPr>
        <w:t xml:space="preserve">Swaen, B. (2017). Wat is externe validiteit. Scribbr. 25 april 2017. Geraadpleegd op 12 juni 2018, van </w:t>
      </w:r>
      <w:hyperlink r:id="rId13" w:history="1">
        <w:r w:rsidRPr="00532364">
          <w:rPr>
            <w:rStyle w:val="Hyperlink"/>
            <w:rFonts w:ascii="Arial" w:hAnsi="Arial" w:cs="Arial"/>
            <w:color w:val="auto"/>
            <w:sz w:val="20"/>
            <w:szCs w:val="20"/>
            <w:u w:val="none"/>
          </w:rPr>
          <w:t>https://www.scribbr.nl/onderzoeksmethoden/externe-validiteit/</w:t>
        </w:r>
      </w:hyperlink>
    </w:p>
    <w:p w14:paraId="1745BD44" w14:textId="5B7E8879" w:rsidR="00D32A04" w:rsidRPr="00EF369A" w:rsidRDefault="00932CEB" w:rsidP="00EF369A">
      <w:pPr>
        <w:spacing w:line="360" w:lineRule="auto"/>
        <w:rPr>
          <w:rFonts w:ascii="Times New Roman" w:eastAsia="Times New Roman" w:hAnsi="Times New Roman" w:cs="Times New Roman"/>
          <w:sz w:val="20"/>
          <w:szCs w:val="20"/>
          <w:lang w:eastAsia="nl-NL"/>
        </w:rPr>
      </w:pPr>
      <w:r w:rsidRPr="00EF369A">
        <w:rPr>
          <w:rFonts w:ascii="Arial" w:hAnsi="Arial" w:cs="Arial"/>
          <w:sz w:val="20"/>
          <w:szCs w:val="20"/>
        </w:rPr>
        <w:t xml:space="preserve">Rijksoverheid. </w:t>
      </w:r>
      <w:r w:rsidR="00121280" w:rsidRPr="00EF369A">
        <w:rPr>
          <w:rFonts w:ascii="Arial" w:hAnsi="Arial" w:cs="Arial"/>
          <w:sz w:val="20"/>
          <w:szCs w:val="20"/>
        </w:rPr>
        <w:t xml:space="preserve">(z.d.). </w:t>
      </w:r>
      <w:r w:rsidR="00121280" w:rsidRPr="00EF369A">
        <w:rPr>
          <w:rFonts w:ascii="Arial" w:hAnsi="Arial" w:cs="Arial"/>
          <w:i/>
          <w:sz w:val="20"/>
          <w:szCs w:val="20"/>
        </w:rPr>
        <w:t>T</w:t>
      </w:r>
      <w:r w:rsidR="005D6DD1" w:rsidRPr="00EF369A">
        <w:rPr>
          <w:rFonts w:ascii="Arial" w:hAnsi="Arial" w:cs="Arial"/>
          <w:i/>
          <w:sz w:val="20"/>
          <w:szCs w:val="20"/>
        </w:rPr>
        <w:t>ransitieplan Wmo 2015</w:t>
      </w:r>
      <w:r w:rsidR="000164DB" w:rsidRPr="00EF369A">
        <w:rPr>
          <w:rFonts w:ascii="Arial" w:hAnsi="Arial" w:cs="Arial"/>
          <w:i/>
          <w:sz w:val="20"/>
          <w:szCs w:val="20"/>
        </w:rPr>
        <w:t>.</w:t>
      </w:r>
      <w:r w:rsidR="00BA2F39" w:rsidRPr="00EF369A">
        <w:rPr>
          <w:rFonts w:ascii="Arial" w:hAnsi="Arial" w:cs="Arial"/>
          <w:sz w:val="20"/>
          <w:szCs w:val="20"/>
        </w:rPr>
        <w:t xml:space="preserve"> </w:t>
      </w:r>
      <w:r w:rsidR="005D6DD1" w:rsidRPr="00EF369A">
        <w:rPr>
          <w:rFonts w:ascii="Arial" w:hAnsi="Arial" w:cs="Arial"/>
          <w:sz w:val="20"/>
          <w:szCs w:val="20"/>
        </w:rPr>
        <w:t>Geraadpleegd op 21 februari 2018</w:t>
      </w:r>
      <w:r w:rsidR="00EF369A" w:rsidRPr="00EF369A">
        <w:rPr>
          <w:rFonts w:ascii="Arial" w:hAnsi="Arial" w:cs="Arial"/>
          <w:sz w:val="20"/>
          <w:szCs w:val="20"/>
        </w:rPr>
        <w:t>,</w:t>
      </w:r>
      <w:r w:rsidR="00D32A04" w:rsidRPr="00EF369A">
        <w:rPr>
          <w:rFonts w:ascii="Arial" w:hAnsi="Arial" w:cs="Arial"/>
          <w:sz w:val="20"/>
          <w:szCs w:val="20"/>
        </w:rPr>
        <w:t xml:space="preserve"> </w:t>
      </w:r>
      <w:r w:rsidR="00EF369A" w:rsidRPr="00EF369A">
        <w:rPr>
          <w:rFonts w:ascii="Arial" w:hAnsi="Arial" w:cs="Arial"/>
          <w:sz w:val="20"/>
          <w:szCs w:val="20"/>
        </w:rPr>
        <w:t>v</w:t>
      </w:r>
      <w:r w:rsidR="00D32A04" w:rsidRPr="00EF369A">
        <w:rPr>
          <w:rFonts w:ascii="Arial" w:hAnsi="Arial" w:cs="Arial"/>
          <w:sz w:val="20"/>
          <w:szCs w:val="20"/>
        </w:rPr>
        <w:t xml:space="preserve">an </w:t>
      </w:r>
      <w:r w:rsidR="00D32A04" w:rsidRPr="00EF369A">
        <w:rPr>
          <w:rFonts w:ascii="Arial" w:eastAsia="Times New Roman" w:hAnsi="Arial" w:cs="Arial"/>
          <w:sz w:val="20"/>
          <w:szCs w:val="20"/>
          <w:lang w:eastAsia="nl-NL"/>
        </w:rPr>
        <w:t>https://zoek.officielebekendmakingen.nl/blg-310979.pdf</w:t>
      </w:r>
    </w:p>
    <w:p w14:paraId="731EAA58" w14:textId="6427ED7A" w:rsidR="00DD1623" w:rsidRPr="000D0154" w:rsidRDefault="004B4C33" w:rsidP="0063006B">
      <w:pPr>
        <w:spacing w:line="360" w:lineRule="auto"/>
        <w:rPr>
          <w:rFonts w:ascii="Arial" w:eastAsia="Times New Roman" w:hAnsi="Arial" w:cs="Arial"/>
          <w:sz w:val="20"/>
          <w:szCs w:val="20"/>
          <w:lang w:eastAsia="nl-NL"/>
        </w:rPr>
      </w:pPr>
      <w:r w:rsidRPr="000D0154">
        <w:rPr>
          <w:rFonts w:ascii="Arial" w:eastAsia="Times New Roman" w:hAnsi="Arial" w:cs="Arial"/>
          <w:sz w:val="20"/>
          <w:szCs w:val="20"/>
          <w:lang w:eastAsia="nl-NL"/>
        </w:rPr>
        <w:t xml:space="preserve">Van Middelkoop, L., Van Wietmarchen, M., Hilverdink, P., &amp; Vianen. J. (2017). </w:t>
      </w:r>
      <w:r w:rsidR="00DD1623" w:rsidRPr="000D0154">
        <w:rPr>
          <w:rFonts w:ascii="Arial" w:eastAsia="Times New Roman" w:hAnsi="Arial" w:cs="Arial"/>
          <w:sz w:val="20"/>
          <w:szCs w:val="20"/>
          <w:lang w:eastAsia="nl-NL"/>
        </w:rPr>
        <w:t>Toolkit 16-27</w:t>
      </w:r>
      <w:r w:rsidR="00A234CD" w:rsidRPr="000D0154">
        <w:rPr>
          <w:rFonts w:ascii="Arial" w:eastAsia="Times New Roman" w:hAnsi="Arial" w:cs="Arial"/>
          <w:i/>
          <w:sz w:val="20"/>
          <w:szCs w:val="20"/>
          <w:lang w:eastAsia="nl-NL"/>
        </w:rPr>
        <w:t>.</w:t>
      </w:r>
      <w:r w:rsidR="00DD1623" w:rsidRPr="000D0154">
        <w:rPr>
          <w:rFonts w:ascii="Arial" w:eastAsia="Times New Roman" w:hAnsi="Arial" w:cs="Arial"/>
          <w:sz w:val="20"/>
          <w:szCs w:val="20"/>
          <w:lang w:eastAsia="nl-NL"/>
        </w:rPr>
        <w:t xml:space="preserve"> Geraadpleegd op 12 augustus 2018, van http://www.16-27.nl/assets/Toolkit/073-201755toolkit-16-27def.pdf</w:t>
      </w:r>
    </w:p>
    <w:p w14:paraId="070CCF2B" w14:textId="0C9CB6D4" w:rsidR="00BC6460" w:rsidRPr="00D02DEF" w:rsidRDefault="005D6DD1" w:rsidP="0063006B">
      <w:pPr>
        <w:spacing w:line="360" w:lineRule="auto"/>
        <w:rPr>
          <w:rFonts w:ascii="Arial" w:hAnsi="Arial" w:cs="Arial"/>
          <w:sz w:val="20"/>
          <w:szCs w:val="20"/>
        </w:rPr>
      </w:pPr>
      <w:r w:rsidRPr="00D02DEF">
        <w:rPr>
          <w:rFonts w:ascii="Arial" w:eastAsia="Times New Roman" w:hAnsi="Arial" w:cs="Arial"/>
          <w:sz w:val="20"/>
          <w:szCs w:val="20"/>
          <w:lang w:eastAsia="nl-NL"/>
        </w:rPr>
        <w:t xml:space="preserve">Transformatieopgave Beschermd wonen in de peelregio. </w:t>
      </w:r>
      <w:r w:rsidR="00E41E72" w:rsidRPr="00D02DEF">
        <w:rPr>
          <w:rFonts w:ascii="Arial" w:eastAsia="Times New Roman" w:hAnsi="Arial" w:cs="Arial"/>
          <w:sz w:val="20"/>
          <w:szCs w:val="20"/>
          <w:lang w:eastAsia="nl-NL"/>
        </w:rPr>
        <w:t xml:space="preserve">(2016). </w:t>
      </w:r>
      <w:r w:rsidRPr="00D02DEF">
        <w:rPr>
          <w:rFonts w:ascii="Arial" w:eastAsia="Times New Roman" w:hAnsi="Arial" w:cs="Arial"/>
          <w:i/>
          <w:sz w:val="20"/>
          <w:szCs w:val="20"/>
          <w:lang w:eastAsia="nl-NL"/>
        </w:rPr>
        <w:t>Inclusie Centraal</w:t>
      </w:r>
      <w:r w:rsidRPr="00D02DEF">
        <w:rPr>
          <w:rFonts w:ascii="Arial" w:eastAsia="Times New Roman" w:hAnsi="Arial" w:cs="Arial"/>
          <w:sz w:val="20"/>
          <w:szCs w:val="20"/>
          <w:lang w:eastAsia="nl-NL"/>
        </w:rPr>
        <w:t xml:space="preserve">. </w:t>
      </w:r>
      <w:r w:rsidR="00E41E72" w:rsidRPr="00D02DEF">
        <w:rPr>
          <w:rFonts w:ascii="Arial" w:eastAsia="Times New Roman" w:hAnsi="Arial" w:cs="Arial"/>
          <w:sz w:val="20"/>
          <w:szCs w:val="20"/>
          <w:lang w:eastAsia="nl-NL"/>
        </w:rPr>
        <w:t xml:space="preserve">Gemeenten Peelregio </w:t>
      </w:r>
    </w:p>
    <w:p w14:paraId="11745554" w14:textId="10A29728" w:rsidR="00BC6460" w:rsidRPr="00105321" w:rsidRDefault="00BC6460" w:rsidP="00BC6460">
      <w:pPr>
        <w:spacing w:line="360" w:lineRule="auto"/>
        <w:rPr>
          <w:rFonts w:ascii="Arial" w:hAnsi="Arial" w:cs="Arial"/>
          <w:color w:val="FF0000"/>
          <w:sz w:val="20"/>
          <w:szCs w:val="20"/>
        </w:rPr>
      </w:pPr>
      <w:r>
        <w:rPr>
          <w:rFonts w:ascii="Arial" w:hAnsi="Arial" w:cs="Arial"/>
          <w:sz w:val="20"/>
          <w:szCs w:val="20"/>
        </w:rPr>
        <w:t xml:space="preserve">Van </w:t>
      </w:r>
      <w:r w:rsidRPr="0063006B">
        <w:rPr>
          <w:rFonts w:ascii="Arial" w:hAnsi="Arial" w:cs="Arial"/>
          <w:sz w:val="20"/>
          <w:szCs w:val="20"/>
        </w:rPr>
        <w:t>Houten, M.</w:t>
      </w:r>
      <w:r>
        <w:rPr>
          <w:rFonts w:ascii="Arial" w:hAnsi="Arial" w:cs="Arial"/>
          <w:sz w:val="20"/>
          <w:szCs w:val="20"/>
        </w:rPr>
        <w:t xml:space="preserve"> </w:t>
      </w:r>
      <w:r w:rsidRPr="0063006B">
        <w:rPr>
          <w:rFonts w:ascii="Arial" w:hAnsi="Arial" w:cs="Arial"/>
          <w:sz w:val="20"/>
          <w:szCs w:val="20"/>
        </w:rPr>
        <w:t>(2016</w:t>
      </w:r>
      <w:r w:rsidR="00E41E72">
        <w:rPr>
          <w:rFonts w:ascii="Arial" w:hAnsi="Arial" w:cs="Arial"/>
          <w:sz w:val="20"/>
          <w:szCs w:val="20"/>
        </w:rPr>
        <w:t>, 30 juni</w:t>
      </w:r>
      <w:r w:rsidRPr="0063006B">
        <w:rPr>
          <w:rFonts w:ascii="Arial" w:hAnsi="Arial" w:cs="Arial"/>
          <w:sz w:val="20"/>
          <w:szCs w:val="20"/>
        </w:rPr>
        <w:t>).</w:t>
      </w:r>
      <w:r w:rsidRPr="0063006B">
        <w:rPr>
          <w:rFonts w:ascii="Arial" w:hAnsi="Arial" w:cs="Arial"/>
          <w:i/>
          <w:sz w:val="20"/>
          <w:szCs w:val="20"/>
        </w:rPr>
        <w:t xml:space="preserve"> </w:t>
      </w:r>
      <w:r w:rsidRPr="0063006B">
        <w:rPr>
          <w:rFonts w:ascii="Arial" w:hAnsi="Arial" w:cs="Arial"/>
          <w:sz w:val="20"/>
          <w:szCs w:val="20"/>
        </w:rPr>
        <w:t>De burger is niet zo zelfredzaam.</w:t>
      </w:r>
      <w:r w:rsidRPr="0063006B">
        <w:rPr>
          <w:rFonts w:ascii="Arial" w:hAnsi="Arial" w:cs="Arial"/>
          <w:i/>
          <w:sz w:val="20"/>
          <w:szCs w:val="20"/>
        </w:rPr>
        <w:t xml:space="preserve"> Trouw.</w:t>
      </w:r>
      <w:r w:rsidR="00E41E72">
        <w:rPr>
          <w:rFonts w:ascii="Arial" w:hAnsi="Arial" w:cs="Arial"/>
          <w:i/>
          <w:sz w:val="20"/>
          <w:szCs w:val="20"/>
        </w:rPr>
        <w:t xml:space="preserve"> </w:t>
      </w:r>
      <w:r w:rsidR="00E41E72">
        <w:rPr>
          <w:rFonts w:ascii="Arial" w:hAnsi="Arial" w:cs="Arial"/>
          <w:sz w:val="20"/>
          <w:szCs w:val="20"/>
        </w:rPr>
        <w:t xml:space="preserve">Geraadpleegd op 26 februari 2018, van </w:t>
      </w:r>
      <w:r w:rsidR="00E41E72" w:rsidRPr="00E41E72">
        <w:rPr>
          <w:rFonts w:ascii="Arial" w:hAnsi="Arial" w:cs="Arial"/>
          <w:sz w:val="20"/>
          <w:szCs w:val="20"/>
        </w:rPr>
        <w:t>https://www.trouw.nl/home/de-burger-is-niet-zo-zelfredzaam~a5d4459c/</w:t>
      </w:r>
    </w:p>
    <w:p w14:paraId="36FA2D8A" w14:textId="4BA28AF0" w:rsidR="00BC6460" w:rsidRDefault="00BC6460" w:rsidP="00BC6460">
      <w:pPr>
        <w:spacing w:line="360" w:lineRule="auto"/>
        <w:rPr>
          <w:rFonts w:ascii="Arial" w:hAnsi="Arial" w:cs="Arial"/>
          <w:sz w:val="20"/>
          <w:szCs w:val="20"/>
        </w:rPr>
      </w:pPr>
      <w:r>
        <w:rPr>
          <w:rFonts w:ascii="Arial" w:hAnsi="Arial" w:cs="Arial"/>
          <w:sz w:val="20"/>
          <w:szCs w:val="20"/>
        </w:rPr>
        <w:t xml:space="preserve">Van </w:t>
      </w:r>
      <w:r w:rsidRPr="0063006B">
        <w:rPr>
          <w:rFonts w:ascii="Arial" w:hAnsi="Arial" w:cs="Arial"/>
          <w:sz w:val="20"/>
          <w:szCs w:val="20"/>
        </w:rPr>
        <w:t>Houten. M.</w:t>
      </w:r>
      <w:r>
        <w:rPr>
          <w:rFonts w:ascii="Arial" w:hAnsi="Arial" w:cs="Arial"/>
          <w:sz w:val="20"/>
          <w:szCs w:val="20"/>
        </w:rPr>
        <w:t>, &amp;</w:t>
      </w:r>
      <w:r w:rsidRPr="0063006B">
        <w:rPr>
          <w:rFonts w:ascii="Arial" w:hAnsi="Arial" w:cs="Arial"/>
          <w:sz w:val="20"/>
          <w:szCs w:val="20"/>
        </w:rPr>
        <w:t xml:space="preserve"> Winsemuis</w:t>
      </w:r>
      <w:r w:rsidR="00E41E72">
        <w:rPr>
          <w:rFonts w:ascii="Arial" w:hAnsi="Arial" w:cs="Arial"/>
          <w:sz w:val="20"/>
          <w:szCs w:val="20"/>
        </w:rPr>
        <w:t>,</w:t>
      </w:r>
      <w:r w:rsidRPr="0063006B">
        <w:rPr>
          <w:rFonts w:ascii="Arial" w:hAnsi="Arial" w:cs="Arial"/>
          <w:sz w:val="20"/>
          <w:szCs w:val="20"/>
        </w:rPr>
        <w:t xml:space="preserve"> A. (2010)</w:t>
      </w:r>
      <w:r w:rsidR="00E41E72">
        <w:rPr>
          <w:rFonts w:ascii="Arial" w:hAnsi="Arial" w:cs="Arial"/>
          <w:sz w:val="20"/>
          <w:szCs w:val="20"/>
        </w:rPr>
        <w:t>.</w:t>
      </w:r>
      <w:r w:rsidRPr="0063006B">
        <w:rPr>
          <w:rFonts w:ascii="Arial" w:hAnsi="Arial" w:cs="Arial"/>
          <w:sz w:val="20"/>
          <w:szCs w:val="20"/>
        </w:rPr>
        <w:t xml:space="preserve"> </w:t>
      </w:r>
      <w:r w:rsidRPr="00E41E72">
        <w:rPr>
          <w:rFonts w:ascii="Arial" w:hAnsi="Arial" w:cs="Arial"/>
          <w:i/>
          <w:sz w:val="20"/>
          <w:szCs w:val="20"/>
        </w:rPr>
        <w:t>Participatie Ontward. Vormen van participatie uitgelicht.</w:t>
      </w:r>
      <w:r w:rsidRPr="0063006B">
        <w:rPr>
          <w:rFonts w:ascii="Arial" w:hAnsi="Arial" w:cs="Arial"/>
          <w:sz w:val="20"/>
          <w:szCs w:val="20"/>
        </w:rPr>
        <w:t xml:space="preserve"> Ministerie van volksgezondheid en sport. </w:t>
      </w:r>
      <w:r w:rsidR="00E41E72">
        <w:rPr>
          <w:rFonts w:ascii="Arial" w:hAnsi="Arial" w:cs="Arial"/>
          <w:sz w:val="20"/>
          <w:szCs w:val="20"/>
        </w:rPr>
        <w:t xml:space="preserve">Geraadpleegd op 26 februari 2018, van </w:t>
      </w:r>
      <w:r w:rsidR="00E41E72" w:rsidRPr="00E41E72">
        <w:rPr>
          <w:rFonts w:ascii="Arial" w:hAnsi="Arial" w:cs="Arial"/>
          <w:sz w:val="20"/>
          <w:szCs w:val="20"/>
        </w:rPr>
        <w:t>https://www.movisie.nl/sites/movisie.nl/files/publicationattachment/Participatie%20ontward%20%5BMOV-222582-0.3%5D.pdf</w:t>
      </w:r>
    </w:p>
    <w:p w14:paraId="358F81C9" w14:textId="44B88D9E" w:rsidR="00DE2A25" w:rsidRPr="00E41E72" w:rsidRDefault="00DE2A25" w:rsidP="00DE2A25">
      <w:p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uppressAutoHyphens/>
        <w:spacing w:line="360" w:lineRule="auto"/>
        <w:rPr>
          <w:rFonts w:ascii="Arial" w:hAnsi="Arial" w:cs="Arial"/>
          <w:sz w:val="20"/>
          <w:szCs w:val="20"/>
        </w:rPr>
      </w:pPr>
      <w:r w:rsidRPr="00E41E72">
        <w:rPr>
          <w:rFonts w:ascii="Arial" w:hAnsi="Arial" w:cs="Arial"/>
          <w:sz w:val="20"/>
          <w:szCs w:val="20"/>
        </w:rPr>
        <w:t>Van Kampen., &amp; Huijben</w:t>
      </w:r>
      <w:r w:rsidR="00E41E72">
        <w:rPr>
          <w:rFonts w:ascii="Arial" w:hAnsi="Arial" w:cs="Arial"/>
          <w:sz w:val="20"/>
          <w:szCs w:val="20"/>
        </w:rPr>
        <w:t>, T.</w:t>
      </w:r>
      <w:r w:rsidRPr="00E41E72">
        <w:rPr>
          <w:rFonts w:ascii="Arial" w:hAnsi="Arial" w:cs="Arial"/>
          <w:sz w:val="20"/>
          <w:szCs w:val="20"/>
        </w:rPr>
        <w:t xml:space="preserve"> (2018</w:t>
      </w:r>
      <w:r w:rsidR="00E41E72">
        <w:rPr>
          <w:rFonts w:ascii="Arial" w:hAnsi="Arial" w:cs="Arial"/>
          <w:sz w:val="20"/>
          <w:szCs w:val="20"/>
        </w:rPr>
        <w:t xml:space="preserve">). </w:t>
      </w:r>
      <w:r w:rsidRPr="00E41E72">
        <w:rPr>
          <w:rFonts w:ascii="Arial" w:hAnsi="Arial" w:cs="Arial"/>
          <w:sz w:val="20"/>
          <w:szCs w:val="20"/>
        </w:rPr>
        <w:t xml:space="preserve">Zorgbeleid staat liefde in de weg. </w:t>
      </w:r>
      <w:r w:rsidRPr="00E41E72">
        <w:rPr>
          <w:rFonts w:ascii="Arial" w:hAnsi="Arial" w:cs="Arial"/>
          <w:i/>
          <w:sz w:val="20"/>
          <w:szCs w:val="20"/>
        </w:rPr>
        <w:t>Sociale vraagstukken.</w:t>
      </w:r>
      <w:r w:rsidR="00EB611D">
        <w:rPr>
          <w:rFonts w:ascii="Arial" w:hAnsi="Arial" w:cs="Arial"/>
          <w:i/>
          <w:sz w:val="20"/>
          <w:szCs w:val="20"/>
        </w:rPr>
        <w:t xml:space="preserve"> </w:t>
      </w:r>
      <w:r w:rsidR="00EB611D" w:rsidRPr="00EB611D">
        <w:rPr>
          <w:rFonts w:ascii="Arial" w:hAnsi="Arial" w:cs="Arial"/>
          <w:sz w:val="20"/>
          <w:szCs w:val="20"/>
        </w:rPr>
        <w:t>Geraadpleegd op 28 mei 2018, van</w:t>
      </w:r>
      <w:r w:rsidR="00EB611D">
        <w:rPr>
          <w:rFonts w:ascii="Arial" w:hAnsi="Arial" w:cs="Arial"/>
          <w:sz w:val="20"/>
          <w:szCs w:val="20"/>
        </w:rPr>
        <w:t xml:space="preserve"> </w:t>
      </w:r>
      <w:r w:rsidR="00EB611D" w:rsidRPr="00EB611D">
        <w:rPr>
          <w:rFonts w:ascii="Arial" w:hAnsi="Arial" w:cs="Arial"/>
          <w:sz w:val="20"/>
          <w:szCs w:val="20"/>
        </w:rPr>
        <w:t>https://www.socialevraagstukken.nl/zorgbeleid-staat-liefde-in-de-weg/</w:t>
      </w:r>
    </w:p>
    <w:p w14:paraId="2507C14E" w14:textId="4630F0AE" w:rsidR="00DE2A25" w:rsidRPr="0063006B" w:rsidRDefault="00E464E1" w:rsidP="00BC6460">
      <w:pPr>
        <w:spacing w:line="360" w:lineRule="auto"/>
        <w:rPr>
          <w:rFonts w:ascii="Arial" w:hAnsi="Arial" w:cs="Arial"/>
          <w:sz w:val="20"/>
          <w:szCs w:val="20"/>
        </w:rPr>
      </w:pPr>
      <w:r>
        <w:rPr>
          <w:rFonts w:ascii="Arial" w:hAnsi="Arial" w:cs="Arial"/>
          <w:sz w:val="20"/>
          <w:szCs w:val="20"/>
        </w:rPr>
        <w:t xml:space="preserve">Van </w:t>
      </w:r>
      <w:r w:rsidRPr="0063006B">
        <w:rPr>
          <w:rFonts w:ascii="Arial" w:hAnsi="Arial" w:cs="Arial"/>
          <w:sz w:val="20"/>
          <w:szCs w:val="20"/>
        </w:rPr>
        <w:t xml:space="preserve">Regenmortel, T. (2010). </w:t>
      </w:r>
      <w:r w:rsidRPr="0063006B">
        <w:rPr>
          <w:rFonts w:ascii="Arial" w:hAnsi="Arial" w:cs="Arial"/>
          <w:i/>
          <w:sz w:val="20"/>
          <w:szCs w:val="20"/>
        </w:rPr>
        <w:t>Empowerment en participatie van kwetsbare burgers: ervaringskennis als kracht</w:t>
      </w:r>
      <w:r w:rsidRPr="0063006B">
        <w:rPr>
          <w:rFonts w:ascii="Arial" w:hAnsi="Arial" w:cs="Arial"/>
          <w:sz w:val="20"/>
          <w:szCs w:val="20"/>
        </w:rPr>
        <w:t xml:space="preserve">. Amsterdam: SWP. </w:t>
      </w:r>
    </w:p>
    <w:p w14:paraId="6CE74D47" w14:textId="6AA8DA4D" w:rsidR="00BC072B" w:rsidRDefault="005D6DD1" w:rsidP="0063006B">
      <w:pPr>
        <w:spacing w:line="360" w:lineRule="auto"/>
        <w:rPr>
          <w:rFonts w:ascii="Arial" w:eastAsia="Times New Roman" w:hAnsi="Arial" w:cs="Arial"/>
          <w:sz w:val="20"/>
          <w:szCs w:val="20"/>
          <w:lang w:eastAsia="nl-NL"/>
        </w:rPr>
      </w:pPr>
      <w:r w:rsidRPr="005D6DD1">
        <w:rPr>
          <w:rFonts w:ascii="Arial" w:eastAsia="Times New Roman" w:hAnsi="Arial" w:cs="Arial"/>
          <w:sz w:val="20"/>
          <w:szCs w:val="20"/>
          <w:lang w:eastAsia="nl-NL"/>
        </w:rPr>
        <w:t>Verhaeghe</w:t>
      </w:r>
      <w:r w:rsidR="00EB611D">
        <w:rPr>
          <w:rFonts w:ascii="Arial" w:eastAsia="Times New Roman" w:hAnsi="Arial" w:cs="Arial"/>
          <w:sz w:val="20"/>
          <w:szCs w:val="20"/>
          <w:lang w:eastAsia="nl-NL"/>
        </w:rPr>
        <w:t>,</w:t>
      </w:r>
      <w:r w:rsidRPr="005D6DD1">
        <w:rPr>
          <w:rFonts w:ascii="Arial" w:eastAsia="Times New Roman" w:hAnsi="Arial" w:cs="Arial"/>
          <w:sz w:val="20"/>
          <w:szCs w:val="20"/>
          <w:lang w:eastAsia="nl-NL"/>
        </w:rPr>
        <w:t xml:space="preserve"> M. </w:t>
      </w:r>
      <w:r w:rsidR="00EB611D">
        <w:rPr>
          <w:rFonts w:ascii="Arial" w:eastAsia="Times New Roman" w:hAnsi="Arial" w:cs="Arial"/>
          <w:sz w:val="20"/>
          <w:szCs w:val="20"/>
          <w:lang w:eastAsia="nl-NL"/>
        </w:rPr>
        <w:t>(</w:t>
      </w:r>
      <w:r w:rsidRPr="005D6DD1">
        <w:rPr>
          <w:rFonts w:ascii="Arial" w:eastAsia="Times New Roman" w:hAnsi="Arial" w:cs="Arial"/>
          <w:sz w:val="20"/>
          <w:szCs w:val="20"/>
          <w:lang w:eastAsia="nl-NL"/>
        </w:rPr>
        <w:t>2003</w:t>
      </w:r>
      <w:r w:rsidR="00EB611D">
        <w:rPr>
          <w:rFonts w:ascii="Arial" w:eastAsia="Times New Roman" w:hAnsi="Arial" w:cs="Arial"/>
          <w:sz w:val="20"/>
          <w:szCs w:val="20"/>
          <w:lang w:eastAsia="nl-NL"/>
        </w:rPr>
        <w:t>)</w:t>
      </w:r>
      <w:r w:rsidRPr="005D6DD1">
        <w:rPr>
          <w:rFonts w:ascii="Arial" w:eastAsia="Times New Roman" w:hAnsi="Arial" w:cs="Arial"/>
          <w:sz w:val="20"/>
          <w:szCs w:val="20"/>
          <w:lang w:eastAsia="nl-NL"/>
        </w:rPr>
        <w:t xml:space="preserve">. </w:t>
      </w:r>
      <w:r w:rsidRPr="00EB611D">
        <w:rPr>
          <w:rFonts w:ascii="Arial" w:eastAsia="Times New Roman" w:hAnsi="Arial" w:cs="Arial"/>
          <w:sz w:val="20"/>
          <w:szCs w:val="20"/>
          <w:lang w:eastAsia="nl-NL"/>
        </w:rPr>
        <w:t>Sigmatisering en levenskwaliteit van personen met psychische problemen in professionele hulpverlening</w:t>
      </w:r>
      <w:r w:rsidR="00EB611D" w:rsidRPr="00EB611D">
        <w:rPr>
          <w:rFonts w:ascii="Arial" w:eastAsia="Times New Roman" w:hAnsi="Arial" w:cs="Arial"/>
          <w:sz w:val="20"/>
          <w:szCs w:val="20"/>
          <w:lang w:eastAsia="nl-NL"/>
        </w:rPr>
        <w:t>.</w:t>
      </w:r>
      <w:r w:rsidR="00EB611D">
        <w:rPr>
          <w:rFonts w:ascii="Arial" w:eastAsia="Times New Roman" w:hAnsi="Arial" w:cs="Arial"/>
          <w:i/>
          <w:sz w:val="20"/>
          <w:szCs w:val="20"/>
          <w:lang w:eastAsia="nl-NL"/>
        </w:rPr>
        <w:t xml:space="preserve"> Mens &amp; Maatschappij 78(1), 29-32</w:t>
      </w:r>
    </w:p>
    <w:p w14:paraId="52D97465" w14:textId="77777777" w:rsidR="00EB611D" w:rsidRDefault="00BC072B" w:rsidP="0063006B">
      <w:pPr>
        <w:spacing w:line="360" w:lineRule="auto"/>
        <w:rPr>
          <w:rFonts w:ascii="Arial" w:hAnsi="Arial" w:cs="Arial"/>
          <w:sz w:val="20"/>
          <w:szCs w:val="20"/>
        </w:rPr>
      </w:pPr>
      <w:r w:rsidRPr="0063006B">
        <w:rPr>
          <w:rFonts w:ascii="Arial" w:hAnsi="Arial" w:cs="Arial"/>
          <w:sz w:val="20"/>
          <w:szCs w:val="20"/>
        </w:rPr>
        <w:t xml:space="preserve">Verhaest, P. (2015). Positieve psychologie. </w:t>
      </w:r>
      <w:r w:rsidRPr="0063006B">
        <w:rPr>
          <w:rFonts w:ascii="Arial" w:hAnsi="Arial" w:cs="Arial"/>
          <w:i/>
          <w:sz w:val="20"/>
          <w:szCs w:val="20"/>
        </w:rPr>
        <w:t>Denkbeeld, jaargang 27(6),</w:t>
      </w:r>
      <w:r w:rsidRPr="0063006B">
        <w:rPr>
          <w:rFonts w:ascii="Arial" w:hAnsi="Arial" w:cs="Arial"/>
          <w:sz w:val="20"/>
          <w:szCs w:val="20"/>
        </w:rPr>
        <w:t>44-46</w:t>
      </w:r>
    </w:p>
    <w:p w14:paraId="57B2000C" w14:textId="210B135E" w:rsidR="00EB611D" w:rsidRPr="00D804CD" w:rsidRDefault="005D6DD1" w:rsidP="005D6DD1">
      <w:pPr>
        <w:spacing w:line="360" w:lineRule="auto"/>
        <w:rPr>
          <w:rStyle w:val="Hyperlink"/>
          <w:rFonts w:ascii="Arial" w:hAnsi="Arial" w:cs="Arial"/>
          <w:color w:val="auto"/>
          <w:sz w:val="20"/>
          <w:szCs w:val="20"/>
          <w:u w:val="none"/>
        </w:rPr>
      </w:pPr>
      <w:r w:rsidRPr="00D804CD">
        <w:rPr>
          <w:rFonts w:ascii="Arial" w:hAnsi="Arial" w:cs="Arial"/>
          <w:sz w:val="20"/>
          <w:szCs w:val="20"/>
        </w:rPr>
        <w:lastRenderedPageBreak/>
        <w:t>Wet Maatschappelijke ondersteuning.</w:t>
      </w:r>
      <w:r w:rsidR="00D804CD">
        <w:rPr>
          <w:rFonts w:ascii="Arial" w:hAnsi="Arial" w:cs="Arial"/>
          <w:sz w:val="20"/>
          <w:szCs w:val="20"/>
        </w:rPr>
        <w:t xml:space="preserve"> (2015).</w:t>
      </w:r>
      <w:r w:rsidRPr="00D804CD">
        <w:rPr>
          <w:rFonts w:ascii="Arial" w:hAnsi="Arial" w:cs="Arial"/>
          <w:sz w:val="20"/>
          <w:szCs w:val="20"/>
        </w:rPr>
        <w:t xml:space="preserve"> Geraadpleegd op 14 februari 2018</w:t>
      </w:r>
      <w:r w:rsidR="00EB611D" w:rsidRPr="00D804CD">
        <w:rPr>
          <w:rFonts w:ascii="Arial" w:hAnsi="Arial" w:cs="Arial"/>
          <w:sz w:val="20"/>
          <w:szCs w:val="20"/>
        </w:rPr>
        <w:t xml:space="preserve">, van </w:t>
      </w:r>
      <w:hyperlink r:id="rId14" w:history="1">
        <w:r w:rsidR="00EB611D" w:rsidRPr="00D804CD">
          <w:rPr>
            <w:rStyle w:val="Hyperlink"/>
            <w:rFonts w:ascii="Arial" w:hAnsi="Arial" w:cs="Arial"/>
            <w:color w:val="auto"/>
            <w:sz w:val="20"/>
            <w:szCs w:val="20"/>
            <w:u w:val="none"/>
          </w:rPr>
          <w:t>https://www.rijksoverheid.nl/onderwerpen/zorg-en-ondersteuning-thuis/wmo-2015</w:t>
        </w:r>
      </w:hyperlink>
    </w:p>
    <w:p w14:paraId="7A6ED88F" w14:textId="403C8F7D" w:rsidR="00EB611D" w:rsidRPr="00510EC2" w:rsidRDefault="00EE5F39" w:rsidP="00796295">
      <w:pPr>
        <w:spacing w:line="360" w:lineRule="auto"/>
        <w:rPr>
          <w:rFonts w:ascii="Arial" w:hAnsi="Arial" w:cs="Arial"/>
          <w:sz w:val="20"/>
          <w:szCs w:val="20"/>
        </w:rPr>
      </w:pPr>
      <w:r w:rsidRPr="00510EC2">
        <w:rPr>
          <w:rFonts w:ascii="Arial" w:hAnsi="Arial" w:cs="Arial"/>
          <w:sz w:val="20"/>
          <w:szCs w:val="20"/>
        </w:rPr>
        <w:t>Movisie</w:t>
      </w:r>
      <w:r w:rsidR="00510EC2" w:rsidRPr="00510EC2">
        <w:rPr>
          <w:rFonts w:ascii="Arial" w:hAnsi="Arial" w:cs="Arial"/>
          <w:sz w:val="20"/>
          <w:szCs w:val="20"/>
        </w:rPr>
        <w:t xml:space="preserve">. (z.d.) </w:t>
      </w:r>
      <w:r w:rsidR="005D6DD1" w:rsidRPr="00510EC2">
        <w:rPr>
          <w:rFonts w:ascii="Arial" w:hAnsi="Arial" w:cs="Arial"/>
          <w:i/>
          <w:sz w:val="20"/>
          <w:szCs w:val="20"/>
        </w:rPr>
        <w:t>Welzijn nieuwe stijl.</w:t>
      </w:r>
      <w:r w:rsidR="005D6DD1" w:rsidRPr="00510EC2">
        <w:rPr>
          <w:rFonts w:ascii="Arial" w:hAnsi="Arial" w:cs="Arial"/>
          <w:sz w:val="20"/>
          <w:szCs w:val="20"/>
        </w:rPr>
        <w:t xml:space="preserve"> Geraadpleegd op 21 februari 2018</w:t>
      </w:r>
      <w:r w:rsidR="00EB611D" w:rsidRPr="00510EC2">
        <w:rPr>
          <w:rFonts w:ascii="Arial" w:hAnsi="Arial" w:cs="Arial"/>
          <w:sz w:val="20"/>
          <w:szCs w:val="20"/>
        </w:rPr>
        <w:t xml:space="preserve">, van </w:t>
      </w:r>
      <w:hyperlink r:id="rId15" w:history="1">
        <w:r w:rsidR="00EB611D" w:rsidRPr="00510EC2">
          <w:rPr>
            <w:rStyle w:val="Hyperlink"/>
            <w:rFonts w:ascii="Arial" w:hAnsi="Arial" w:cs="Arial"/>
            <w:color w:val="auto"/>
            <w:sz w:val="20"/>
            <w:szCs w:val="20"/>
            <w:u w:val="none"/>
          </w:rPr>
          <w:t>https://www.movisie.nl/sites/default/files/alfresco_files/Factsheet_Clientenparticipatie_WNS%20[MOV-1762981-0.1].pdf</w:t>
        </w:r>
      </w:hyperlink>
    </w:p>
    <w:p w14:paraId="6D146FC8" w14:textId="5FFDB68F" w:rsidR="009A264F" w:rsidRDefault="00BC072B" w:rsidP="00796295">
      <w:pPr>
        <w:spacing w:line="360" w:lineRule="auto"/>
        <w:rPr>
          <w:rFonts w:ascii="Arial" w:eastAsia="Times New Roman" w:hAnsi="Arial" w:cs="Arial"/>
          <w:sz w:val="20"/>
          <w:szCs w:val="20"/>
          <w:lang w:eastAsia="nl-NL"/>
        </w:rPr>
      </w:pPr>
      <w:r w:rsidRPr="00105321">
        <w:rPr>
          <w:rFonts w:ascii="Arial" w:eastAsia="Times New Roman" w:hAnsi="Arial" w:cs="Arial"/>
          <w:sz w:val="20"/>
          <w:szCs w:val="20"/>
          <w:lang w:val="en-US" w:eastAsia="nl-NL"/>
        </w:rPr>
        <w:t>Zimbardo, P.G., Johnson. R.L.,</w:t>
      </w:r>
      <w:r w:rsidR="00EB611D" w:rsidRPr="00105321">
        <w:rPr>
          <w:rFonts w:ascii="Arial" w:eastAsia="Times New Roman" w:hAnsi="Arial" w:cs="Arial"/>
          <w:sz w:val="20"/>
          <w:szCs w:val="20"/>
          <w:lang w:val="en-US" w:eastAsia="nl-NL"/>
        </w:rPr>
        <w:t xml:space="preserve"> &amp;</w:t>
      </w:r>
      <w:r w:rsidRPr="00105321">
        <w:rPr>
          <w:rFonts w:ascii="Arial" w:eastAsia="Times New Roman" w:hAnsi="Arial" w:cs="Arial"/>
          <w:sz w:val="20"/>
          <w:szCs w:val="20"/>
          <w:lang w:val="en-US" w:eastAsia="nl-NL"/>
        </w:rPr>
        <w:t xml:space="preserve"> McCann</w:t>
      </w:r>
      <w:r w:rsidR="00EB611D" w:rsidRPr="00105321">
        <w:rPr>
          <w:rFonts w:ascii="Arial" w:eastAsia="Times New Roman" w:hAnsi="Arial" w:cs="Arial"/>
          <w:sz w:val="20"/>
          <w:szCs w:val="20"/>
          <w:lang w:val="en-US" w:eastAsia="nl-NL"/>
        </w:rPr>
        <w:t>,</w:t>
      </w:r>
      <w:r w:rsidRPr="00105321">
        <w:rPr>
          <w:rFonts w:ascii="Arial" w:eastAsia="Times New Roman" w:hAnsi="Arial" w:cs="Arial"/>
          <w:sz w:val="20"/>
          <w:szCs w:val="20"/>
          <w:lang w:val="en-US" w:eastAsia="nl-NL"/>
        </w:rPr>
        <w:t xml:space="preserve"> V. (2014). </w:t>
      </w:r>
      <w:r w:rsidRPr="00EB611D">
        <w:rPr>
          <w:rFonts w:ascii="Arial" w:eastAsia="Times New Roman" w:hAnsi="Arial" w:cs="Arial"/>
          <w:i/>
          <w:sz w:val="20"/>
          <w:szCs w:val="20"/>
          <w:lang w:eastAsia="nl-NL"/>
        </w:rPr>
        <w:t>Psychologie de Essentie</w:t>
      </w:r>
      <w:r w:rsidRPr="0063006B">
        <w:rPr>
          <w:rFonts w:ascii="Arial" w:eastAsia="Times New Roman" w:hAnsi="Arial" w:cs="Arial"/>
          <w:sz w:val="20"/>
          <w:szCs w:val="20"/>
          <w:lang w:eastAsia="nl-NL"/>
        </w:rPr>
        <w:t>.</w:t>
      </w:r>
      <w:r w:rsidRPr="00EB611D">
        <w:rPr>
          <w:rFonts w:ascii="Arial" w:eastAsia="Times New Roman" w:hAnsi="Arial" w:cs="Arial"/>
          <w:color w:val="FF0000"/>
          <w:sz w:val="20"/>
          <w:szCs w:val="20"/>
          <w:lang w:eastAsia="nl-NL"/>
        </w:rPr>
        <w:t xml:space="preserve"> </w:t>
      </w:r>
      <w:r w:rsidR="00EB611D">
        <w:rPr>
          <w:rFonts w:ascii="Arial" w:eastAsia="Times New Roman" w:hAnsi="Arial" w:cs="Arial"/>
          <w:sz w:val="20"/>
          <w:szCs w:val="20"/>
          <w:lang w:eastAsia="nl-NL"/>
        </w:rPr>
        <w:t>(</w:t>
      </w:r>
      <w:r w:rsidRPr="0063006B">
        <w:rPr>
          <w:rFonts w:ascii="Arial" w:eastAsia="Times New Roman" w:hAnsi="Arial" w:cs="Arial"/>
          <w:sz w:val="20"/>
          <w:szCs w:val="20"/>
          <w:lang w:eastAsia="nl-NL"/>
        </w:rPr>
        <w:t>3</w:t>
      </w:r>
      <w:r w:rsidRPr="0063006B">
        <w:rPr>
          <w:rFonts w:ascii="Arial" w:eastAsia="Times New Roman" w:hAnsi="Arial" w:cs="Arial"/>
          <w:sz w:val="20"/>
          <w:szCs w:val="20"/>
          <w:vertAlign w:val="superscript"/>
          <w:lang w:eastAsia="nl-NL"/>
        </w:rPr>
        <w:t>e</w:t>
      </w:r>
      <w:r w:rsidRPr="0063006B">
        <w:rPr>
          <w:rFonts w:ascii="Arial" w:eastAsia="Times New Roman" w:hAnsi="Arial" w:cs="Arial"/>
          <w:sz w:val="20"/>
          <w:szCs w:val="20"/>
          <w:lang w:eastAsia="nl-NL"/>
        </w:rPr>
        <w:t xml:space="preserve"> editie</w:t>
      </w:r>
      <w:r w:rsidR="00EB611D">
        <w:rPr>
          <w:rFonts w:ascii="Arial" w:eastAsia="Times New Roman" w:hAnsi="Arial" w:cs="Arial"/>
          <w:sz w:val="20"/>
          <w:szCs w:val="20"/>
          <w:lang w:eastAsia="nl-NL"/>
        </w:rPr>
        <w:t>)</w:t>
      </w:r>
      <w:r w:rsidRPr="0063006B">
        <w:rPr>
          <w:rFonts w:ascii="Arial" w:eastAsia="Times New Roman" w:hAnsi="Arial" w:cs="Arial"/>
          <w:sz w:val="20"/>
          <w:szCs w:val="20"/>
          <w:lang w:eastAsia="nl-NL"/>
        </w:rPr>
        <w:t xml:space="preserve">. </w:t>
      </w:r>
      <w:r w:rsidRPr="00EB611D">
        <w:rPr>
          <w:rFonts w:ascii="Arial" w:eastAsia="Times New Roman" w:hAnsi="Arial" w:cs="Arial"/>
          <w:sz w:val="20"/>
          <w:szCs w:val="20"/>
          <w:lang w:eastAsia="nl-NL"/>
        </w:rPr>
        <w:t>Pearson: Benelux.</w:t>
      </w:r>
    </w:p>
    <w:p w14:paraId="235186E9" w14:textId="77777777" w:rsidR="009A264F" w:rsidRDefault="009A264F">
      <w:pPr>
        <w:rPr>
          <w:rFonts w:ascii="Arial" w:eastAsia="Times New Roman" w:hAnsi="Arial" w:cs="Arial"/>
          <w:sz w:val="20"/>
          <w:szCs w:val="20"/>
          <w:lang w:eastAsia="nl-NL"/>
        </w:rPr>
      </w:pPr>
      <w:r>
        <w:rPr>
          <w:rFonts w:ascii="Arial" w:eastAsia="Times New Roman" w:hAnsi="Arial" w:cs="Arial"/>
          <w:sz w:val="20"/>
          <w:szCs w:val="20"/>
          <w:lang w:eastAsia="nl-NL"/>
        </w:rPr>
        <w:br w:type="page"/>
      </w:r>
    </w:p>
    <w:p w14:paraId="79AE306F" w14:textId="3EC8C6B7" w:rsidR="001E1236" w:rsidRDefault="001E1236" w:rsidP="001E1236">
      <w:pPr>
        <w:pStyle w:val="Kop1"/>
      </w:pPr>
      <w:bookmarkStart w:id="55" w:name="id1-3-2-1-1-278"/>
      <w:bookmarkStart w:id="56" w:name="_Toc517272622"/>
      <w:bookmarkEnd w:id="55"/>
      <w:r>
        <w:lastRenderedPageBreak/>
        <w:t>Bijlagen.</w:t>
      </w:r>
      <w:bookmarkEnd w:id="56"/>
    </w:p>
    <w:p w14:paraId="4EB58AB7" w14:textId="77777777" w:rsidR="00D85FE5" w:rsidRDefault="00D85FE5">
      <w:pPr>
        <w:rPr>
          <w:rFonts w:cstheme="minorHAnsi"/>
          <w:sz w:val="24"/>
          <w:szCs w:val="24"/>
          <w:u w:val="single"/>
        </w:rPr>
      </w:pPr>
    </w:p>
    <w:p w14:paraId="5A9390B1" w14:textId="77777777" w:rsidR="00D85FE5" w:rsidRDefault="00D85FE5" w:rsidP="00D85FE5">
      <w:pPr>
        <w:rPr>
          <w:rFonts w:ascii="Arial" w:hAnsi="Arial" w:cs="Arial"/>
          <w:sz w:val="28"/>
          <w:szCs w:val="28"/>
        </w:rPr>
      </w:pPr>
    </w:p>
    <w:p w14:paraId="25975AC2" w14:textId="2AD57919" w:rsidR="00D85FE5" w:rsidRDefault="00D85FE5" w:rsidP="00D85FE5">
      <w:pPr>
        <w:rPr>
          <w:rFonts w:ascii="Arial" w:hAnsi="Arial" w:cs="Arial"/>
          <w:sz w:val="28"/>
          <w:szCs w:val="28"/>
        </w:rPr>
      </w:pPr>
      <w:r w:rsidRPr="00380B7E">
        <w:rPr>
          <w:rFonts w:ascii="Arial" w:hAnsi="Arial" w:cs="Arial"/>
          <w:sz w:val="28"/>
          <w:szCs w:val="28"/>
        </w:rPr>
        <w:t>Toestemmingsformulier deelname interview</w:t>
      </w:r>
      <w:r>
        <w:rPr>
          <w:rFonts w:ascii="Arial" w:hAnsi="Arial" w:cs="Arial"/>
          <w:sz w:val="28"/>
          <w:szCs w:val="28"/>
        </w:rPr>
        <w:t>.</w:t>
      </w:r>
      <w:r>
        <w:rPr>
          <w:rFonts w:ascii="Arial" w:hAnsi="Arial" w:cs="Arial"/>
          <w:sz w:val="28"/>
          <w:szCs w:val="28"/>
        </w:rPr>
        <w:br/>
      </w:r>
    </w:p>
    <w:p w14:paraId="3A819ADF" w14:textId="77777777" w:rsidR="00D85FE5" w:rsidRDefault="00D85FE5" w:rsidP="00D85FE5">
      <w:pPr>
        <w:spacing w:line="360" w:lineRule="auto"/>
        <w:rPr>
          <w:rFonts w:ascii="Arial" w:hAnsi="Arial" w:cs="Arial"/>
          <w:sz w:val="20"/>
          <w:szCs w:val="20"/>
        </w:rPr>
      </w:pPr>
      <w:r>
        <w:rPr>
          <w:rFonts w:ascii="Arial" w:hAnsi="Arial" w:cs="Arial"/>
          <w:sz w:val="20"/>
          <w:szCs w:val="20"/>
        </w:rPr>
        <w:t xml:space="preserve">Hierbij verklaar ik mijn deelname aan een interview voor het afstudeeronderzoek: ‘De weg naar zelfstandigheid.’’ Ik ben op duidelijke wijze ingelicht over de voorwaarden van het onderzoek. </w:t>
      </w:r>
      <w:r>
        <w:rPr>
          <w:rFonts w:ascii="Arial" w:hAnsi="Arial" w:cs="Arial"/>
          <w:sz w:val="20"/>
          <w:szCs w:val="20"/>
        </w:rPr>
        <w:br/>
        <w:t>Ik ben op de hoogte dat dit interview wordt opgenomen en dat de gegevens enkel voor het onderzoek gebruikt worden.</w:t>
      </w:r>
    </w:p>
    <w:p w14:paraId="191F210D" w14:textId="77777777" w:rsidR="00D85FE5" w:rsidRDefault="00D85FE5" w:rsidP="00D85FE5">
      <w:pPr>
        <w:spacing w:line="360" w:lineRule="auto"/>
        <w:rPr>
          <w:rFonts w:ascii="Arial" w:hAnsi="Arial" w:cs="Arial"/>
          <w:sz w:val="20"/>
          <w:szCs w:val="20"/>
        </w:rPr>
      </w:pPr>
      <w:r>
        <w:rPr>
          <w:rFonts w:ascii="Arial" w:hAnsi="Arial" w:cs="Arial"/>
          <w:sz w:val="20"/>
          <w:szCs w:val="20"/>
        </w:rPr>
        <w:t>Mijn anonimiteit word gewaarborgd, persoonlijke gegevens zullen niet gedeeld worden met derden. Na de beoordeling van het onderzoek zullen mijn gegevens ook direct vernietigd worden.</w:t>
      </w:r>
      <w:r>
        <w:rPr>
          <w:rFonts w:ascii="Arial" w:hAnsi="Arial" w:cs="Arial"/>
          <w:sz w:val="20"/>
          <w:szCs w:val="20"/>
        </w:rPr>
        <w:br/>
      </w:r>
      <w:r>
        <w:rPr>
          <w:rFonts w:ascii="Arial" w:hAnsi="Arial" w:cs="Arial"/>
          <w:sz w:val="20"/>
          <w:szCs w:val="20"/>
        </w:rPr>
        <w:br/>
        <w:t>Ik stem vrijwillig in met deelname.</w:t>
      </w:r>
    </w:p>
    <w:p w14:paraId="5A43A080" w14:textId="77777777" w:rsidR="00D85FE5" w:rsidRDefault="00D85FE5" w:rsidP="00D85FE5">
      <w:pPr>
        <w:spacing w:line="360" w:lineRule="auto"/>
        <w:rPr>
          <w:rFonts w:ascii="Arial" w:hAnsi="Arial" w:cs="Arial"/>
          <w:sz w:val="20"/>
          <w:szCs w:val="20"/>
        </w:rPr>
      </w:pPr>
    </w:p>
    <w:p w14:paraId="6F7131DA" w14:textId="77777777" w:rsidR="00D85FE5" w:rsidRDefault="00D85FE5" w:rsidP="00D85FE5">
      <w:pPr>
        <w:spacing w:line="360" w:lineRule="auto"/>
        <w:rPr>
          <w:rFonts w:ascii="Arial" w:hAnsi="Arial" w:cs="Arial"/>
          <w:sz w:val="20"/>
          <w:szCs w:val="20"/>
        </w:rPr>
      </w:pPr>
    </w:p>
    <w:p w14:paraId="649272DA" w14:textId="77777777" w:rsidR="00D85FE5" w:rsidRDefault="00D85FE5" w:rsidP="00D85FE5">
      <w:pPr>
        <w:spacing w:line="360" w:lineRule="auto"/>
        <w:rPr>
          <w:rFonts w:ascii="Arial" w:hAnsi="Arial" w:cs="Arial"/>
          <w:sz w:val="20"/>
          <w:szCs w:val="20"/>
        </w:rPr>
      </w:pPr>
      <w:r>
        <w:rPr>
          <w:rFonts w:ascii="Arial" w:hAnsi="Arial" w:cs="Arial"/>
          <w:sz w:val="20"/>
          <w:szCs w:val="20"/>
        </w:rPr>
        <w:t>Handtekening voor akkoord:</w:t>
      </w:r>
    </w:p>
    <w:p w14:paraId="614CFC5F" w14:textId="77777777" w:rsidR="00D85FE5" w:rsidRDefault="00D85FE5" w:rsidP="00D85FE5">
      <w:pPr>
        <w:spacing w:line="360" w:lineRule="auto"/>
        <w:rPr>
          <w:rFonts w:ascii="Arial" w:hAnsi="Arial" w:cs="Arial"/>
          <w:sz w:val="20"/>
          <w:szCs w:val="20"/>
        </w:rPr>
      </w:pPr>
      <w:r>
        <w:rPr>
          <w:rFonts w:ascii="Arial" w:hAnsi="Arial" w:cs="Arial"/>
          <w:sz w:val="20"/>
          <w:szCs w:val="20"/>
        </w:rPr>
        <w:t>Datum:</w:t>
      </w:r>
    </w:p>
    <w:p w14:paraId="617AA6EB" w14:textId="77777777" w:rsidR="00D85FE5" w:rsidRDefault="00D85FE5" w:rsidP="00D85FE5">
      <w:pPr>
        <w:spacing w:line="360" w:lineRule="auto"/>
        <w:rPr>
          <w:rFonts w:ascii="Arial" w:hAnsi="Arial" w:cs="Arial"/>
          <w:sz w:val="20"/>
          <w:szCs w:val="20"/>
        </w:rPr>
      </w:pPr>
    </w:p>
    <w:p w14:paraId="3962807B" w14:textId="77777777" w:rsidR="00D85FE5" w:rsidRDefault="00D85FE5" w:rsidP="00D85FE5">
      <w:pPr>
        <w:spacing w:line="360" w:lineRule="auto"/>
        <w:rPr>
          <w:rFonts w:ascii="Arial" w:hAnsi="Arial" w:cs="Arial"/>
          <w:sz w:val="20"/>
          <w:szCs w:val="20"/>
        </w:rPr>
      </w:pPr>
    </w:p>
    <w:p w14:paraId="12E7B2DF" w14:textId="77777777" w:rsidR="00D85FE5" w:rsidRDefault="00D85FE5" w:rsidP="00D85FE5">
      <w:pPr>
        <w:spacing w:line="360" w:lineRule="auto"/>
        <w:rPr>
          <w:rFonts w:ascii="Arial" w:hAnsi="Arial" w:cs="Arial"/>
          <w:sz w:val="20"/>
          <w:szCs w:val="20"/>
        </w:rPr>
      </w:pPr>
      <w:r>
        <w:rPr>
          <w:rFonts w:ascii="Arial" w:hAnsi="Arial" w:cs="Arial"/>
          <w:sz w:val="20"/>
          <w:szCs w:val="20"/>
        </w:rPr>
        <w:t>Naam respondent: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Naam onderzoeker:</w:t>
      </w:r>
    </w:p>
    <w:p w14:paraId="5DC5D3BA" w14:textId="77777777" w:rsidR="00D85FE5" w:rsidRDefault="00D85FE5" w:rsidP="00D85FE5">
      <w:pPr>
        <w:spacing w:line="360" w:lineRule="auto"/>
        <w:rPr>
          <w:rFonts w:ascii="Arial" w:hAnsi="Arial" w:cs="Arial"/>
          <w:sz w:val="20"/>
          <w:szCs w:val="20"/>
        </w:rPr>
      </w:pPr>
    </w:p>
    <w:p w14:paraId="095861B0" w14:textId="77777777" w:rsidR="00D85FE5" w:rsidRDefault="00D85FE5" w:rsidP="00D85FE5">
      <w:pPr>
        <w:spacing w:line="360" w:lineRule="auto"/>
        <w:rPr>
          <w:rFonts w:ascii="Arial" w:hAnsi="Arial" w:cs="Arial"/>
          <w:sz w:val="20"/>
          <w:szCs w:val="20"/>
        </w:rPr>
      </w:pPr>
    </w:p>
    <w:p w14:paraId="1EA84B9F" w14:textId="77777777" w:rsidR="00D85FE5" w:rsidRDefault="00D85FE5" w:rsidP="00D85FE5">
      <w:pPr>
        <w:spacing w:line="360" w:lineRule="auto"/>
        <w:rPr>
          <w:rFonts w:ascii="Arial" w:hAnsi="Arial" w:cs="Arial"/>
          <w:sz w:val="20"/>
          <w:szCs w:val="20"/>
        </w:rPr>
      </w:pPr>
    </w:p>
    <w:p w14:paraId="3969CC75" w14:textId="77777777" w:rsidR="00D85FE5" w:rsidRPr="00380B7E" w:rsidRDefault="00D85FE5" w:rsidP="00D85FE5">
      <w:pPr>
        <w:spacing w:line="360" w:lineRule="auto"/>
        <w:rPr>
          <w:rFonts w:ascii="Arial" w:hAnsi="Arial" w:cs="Arial"/>
          <w:sz w:val="20"/>
          <w:szCs w:val="20"/>
        </w:rPr>
      </w:pPr>
      <w:r>
        <w:rPr>
          <w:rFonts w:ascii="Arial" w:hAnsi="Arial" w:cs="Arial"/>
          <w:sz w:val="20"/>
          <w:szCs w:val="20"/>
        </w:rPr>
        <w:t>Handtekening: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Handtekening:</w:t>
      </w:r>
    </w:p>
    <w:p w14:paraId="67E37AB8" w14:textId="77777777" w:rsidR="00104AE7" w:rsidRDefault="00104AE7">
      <w:pPr>
        <w:rPr>
          <w:rFonts w:cstheme="minorHAnsi"/>
          <w:sz w:val="24"/>
          <w:szCs w:val="24"/>
          <w:u w:val="single"/>
        </w:rPr>
      </w:pPr>
      <w:r>
        <w:rPr>
          <w:rFonts w:cstheme="minorHAnsi"/>
          <w:sz w:val="24"/>
          <w:szCs w:val="24"/>
          <w:u w:val="single"/>
        </w:rPr>
        <w:br w:type="page"/>
      </w:r>
    </w:p>
    <w:p w14:paraId="37FCBF0F" w14:textId="7F2EF609" w:rsidR="00D85FE5" w:rsidRPr="0088143B" w:rsidRDefault="00104AE7">
      <w:pPr>
        <w:rPr>
          <w:rFonts w:eastAsiaTheme="majorEastAsia" w:cstheme="minorHAnsi"/>
          <w:color w:val="000000" w:themeColor="accent1" w:themeShade="BF"/>
          <w:sz w:val="24"/>
          <w:szCs w:val="24"/>
        </w:rPr>
      </w:pPr>
      <w:r w:rsidRPr="0088143B">
        <w:rPr>
          <w:rFonts w:cstheme="minorHAnsi"/>
          <w:noProof/>
          <w:sz w:val="32"/>
          <w:szCs w:val="24"/>
          <w:lang w:eastAsia="nl-NL"/>
        </w:rPr>
        <w:lastRenderedPageBreak/>
        <w:drawing>
          <wp:anchor distT="0" distB="0" distL="114300" distR="114300" simplePos="0" relativeHeight="251664384" behindDoc="0" locked="0" layoutInCell="1" allowOverlap="1" wp14:anchorId="57DA55F6" wp14:editId="19462F41">
            <wp:simplePos x="0" y="0"/>
            <wp:positionH relativeFrom="column">
              <wp:posOffset>-341844</wp:posOffset>
            </wp:positionH>
            <wp:positionV relativeFrom="paragraph">
              <wp:posOffset>275846</wp:posOffset>
            </wp:positionV>
            <wp:extent cx="6526130" cy="8288977"/>
            <wp:effectExtent l="0" t="0" r="8255" b="0"/>
            <wp:wrapThrough wrapText="bothSides">
              <wp:wrapPolygon edited="0">
                <wp:start x="0" y="0"/>
                <wp:lineTo x="0" y="21545"/>
                <wp:lineTo x="21564" y="21545"/>
                <wp:lineTo x="21564"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6130" cy="8288977"/>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3B" w:rsidRPr="0088143B">
        <w:rPr>
          <w:rFonts w:cstheme="minorHAnsi"/>
          <w:sz w:val="32"/>
          <w:szCs w:val="24"/>
        </w:rPr>
        <w:t>Zelfredzaamheids</w:t>
      </w:r>
      <w:r w:rsidR="008A3BDC">
        <w:rPr>
          <w:rFonts w:cstheme="minorHAnsi"/>
          <w:sz w:val="32"/>
          <w:szCs w:val="24"/>
        </w:rPr>
        <w:t>-</w:t>
      </w:r>
      <w:r w:rsidR="0088143B" w:rsidRPr="0088143B">
        <w:rPr>
          <w:rFonts w:cstheme="minorHAnsi"/>
          <w:sz w:val="32"/>
          <w:szCs w:val="24"/>
        </w:rPr>
        <w:t xml:space="preserve"> Matrix</w:t>
      </w:r>
      <w:r w:rsidR="00D85FE5" w:rsidRPr="0088143B">
        <w:rPr>
          <w:rFonts w:cstheme="minorHAnsi"/>
          <w:sz w:val="24"/>
          <w:szCs w:val="24"/>
        </w:rPr>
        <w:br w:type="page"/>
      </w:r>
    </w:p>
    <w:p w14:paraId="5C87E71D" w14:textId="777F8250" w:rsidR="002672A2" w:rsidRPr="00D85FE5" w:rsidRDefault="002672A2" w:rsidP="00D85FE5">
      <w:pPr>
        <w:rPr>
          <w:rFonts w:cstheme="minorHAnsi"/>
          <w:sz w:val="40"/>
        </w:rPr>
      </w:pPr>
      <w:r w:rsidRPr="00D85FE5">
        <w:rPr>
          <w:rFonts w:cstheme="minorHAnsi"/>
          <w:sz w:val="40"/>
        </w:rPr>
        <w:lastRenderedPageBreak/>
        <w:t>Topiclijst</w:t>
      </w:r>
    </w:p>
    <w:p w14:paraId="71B73F34" w14:textId="1E00AFBE" w:rsidR="002672A2" w:rsidRDefault="002672A2" w:rsidP="002672A2"/>
    <w:p w14:paraId="1B62DD9F" w14:textId="1F9C4EB0" w:rsidR="002672A2" w:rsidRDefault="002672A2" w:rsidP="002672A2">
      <w:r>
        <w:t>Algemene gegevens:</w:t>
      </w:r>
    </w:p>
    <w:p w14:paraId="4A8372C7" w14:textId="19580823" w:rsidR="002672A2" w:rsidRDefault="002672A2" w:rsidP="002672A2">
      <w:pPr>
        <w:pStyle w:val="Lijstalinea"/>
        <w:numPr>
          <w:ilvl w:val="0"/>
          <w:numId w:val="20"/>
        </w:numPr>
      </w:pPr>
      <w:r>
        <w:t>Leeftijd</w:t>
      </w:r>
    </w:p>
    <w:p w14:paraId="1B9927E1" w14:textId="38D13104" w:rsidR="000F0EB4" w:rsidRDefault="000F0EB4" w:rsidP="000F0EB4">
      <w:pPr>
        <w:pStyle w:val="Lijstalinea"/>
        <w:numPr>
          <w:ilvl w:val="0"/>
          <w:numId w:val="20"/>
        </w:numPr>
      </w:pPr>
      <w:r>
        <w:t>Geslacht</w:t>
      </w:r>
    </w:p>
    <w:p w14:paraId="6784B9AA" w14:textId="3BCB496D" w:rsidR="002672A2" w:rsidRDefault="000F0EB4" w:rsidP="002672A2">
      <w:pPr>
        <w:pStyle w:val="Lijstalinea"/>
        <w:numPr>
          <w:ilvl w:val="0"/>
          <w:numId w:val="20"/>
        </w:numPr>
      </w:pPr>
      <w:r>
        <w:t xml:space="preserve">Rol / </w:t>
      </w:r>
      <w:r w:rsidR="002672A2">
        <w:t>Leefsituatie</w:t>
      </w:r>
    </w:p>
    <w:p w14:paraId="122170BF" w14:textId="6D1FD8B5" w:rsidR="00E32874" w:rsidRDefault="002672A2" w:rsidP="002672A2">
      <w:pPr>
        <w:rPr>
          <w:rFonts w:ascii="Arial" w:hAnsi="Arial" w:cs="Arial"/>
          <w:sz w:val="20"/>
          <w:szCs w:val="22"/>
        </w:rPr>
      </w:pPr>
      <w:r w:rsidRPr="00590EC6">
        <w:rPr>
          <w:rFonts w:ascii="Arial" w:hAnsi="Arial" w:cs="Arial"/>
          <w:sz w:val="20"/>
          <w:szCs w:val="22"/>
        </w:rPr>
        <w:t>Op welke manier kunnen hulpverleners de z</w:t>
      </w:r>
      <w:r w:rsidR="002A7B60">
        <w:rPr>
          <w:rFonts w:ascii="Arial" w:hAnsi="Arial" w:cs="Arial"/>
          <w:sz w:val="20"/>
          <w:szCs w:val="22"/>
        </w:rPr>
        <w:t>elfredzaamheid</w:t>
      </w:r>
      <w:r>
        <w:rPr>
          <w:rFonts w:ascii="Arial" w:hAnsi="Arial" w:cs="Arial"/>
          <w:sz w:val="20"/>
          <w:szCs w:val="22"/>
        </w:rPr>
        <w:t xml:space="preserve"> </w:t>
      </w:r>
      <w:r w:rsidRPr="00590EC6">
        <w:rPr>
          <w:rFonts w:ascii="Arial" w:hAnsi="Arial" w:cs="Arial"/>
          <w:sz w:val="20"/>
          <w:szCs w:val="22"/>
        </w:rPr>
        <w:t>van cli</w:t>
      </w:r>
      <w:r>
        <w:rPr>
          <w:rFonts w:ascii="Arial" w:hAnsi="Arial" w:cs="Arial"/>
          <w:sz w:val="20"/>
          <w:szCs w:val="22"/>
        </w:rPr>
        <w:t>ë</w:t>
      </w:r>
      <w:r w:rsidRPr="00590EC6">
        <w:rPr>
          <w:rFonts w:ascii="Arial" w:hAnsi="Arial" w:cs="Arial"/>
          <w:sz w:val="20"/>
          <w:szCs w:val="22"/>
        </w:rPr>
        <w:t>nten bevorderen</w:t>
      </w:r>
      <w:r>
        <w:rPr>
          <w:rFonts w:ascii="Arial" w:hAnsi="Arial" w:cs="Arial"/>
          <w:sz w:val="20"/>
          <w:szCs w:val="22"/>
        </w:rPr>
        <w:t xml:space="preserve"> om de cliënten zo efficiënt mogelijk te begeleiden naar zelfredzaamheid?</w:t>
      </w:r>
    </w:p>
    <w:p w14:paraId="7ED80C4A" w14:textId="77777777" w:rsidR="00FA24B8" w:rsidRDefault="00FA24B8" w:rsidP="00FA24B8"/>
    <w:tbl>
      <w:tblPr>
        <w:tblStyle w:val="Tabelrasterlicht"/>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531"/>
        <w:gridCol w:w="4531"/>
      </w:tblGrid>
      <w:tr w:rsidR="002672A2" w14:paraId="0C119692" w14:textId="77777777" w:rsidTr="00006C44">
        <w:tc>
          <w:tcPr>
            <w:tcW w:w="4531" w:type="dxa"/>
          </w:tcPr>
          <w:p w14:paraId="5C50F681" w14:textId="51DCF018" w:rsidR="002672A2" w:rsidRPr="00617ABE" w:rsidRDefault="002672A2" w:rsidP="00617ABE">
            <w:pPr>
              <w:rPr>
                <w:rFonts w:ascii="Arial" w:hAnsi="Arial" w:cs="Arial"/>
                <w:b/>
                <w:sz w:val="22"/>
                <w:szCs w:val="20"/>
              </w:rPr>
            </w:pPr>
            <w:r w:rsidRPr="00617ABE">
              <w:rPr>
                <w:rFonts w:ascii="Arial" w:hAnsi="Arial" w:cs="Arial"/>
                <w:b/>
                <w:sz w:val="22"/>
                <w:szCs w:val="20"/>
              </w:rPr>
              <w:t>De cliënt</w:t>
            </w:r>
            <w:r w:rsidR="00617ABE">
              <w:rPr>
                <w:rFonts w:ascii="Arial" w:hAnsi="Arial" w:cs="Arial"/>
                <w:b/>
                <w:sz w:val="22"/>
                <w:szCs w:val="20"/>
              </w:rPr>
              <w:br/>
            </w:r>
          </w:p>
        </w:tc>
        <w:tc>
          <w:tcPr>
            <w:tcW w:w="4531" w:type="dxa"/>
          </w:tcPr>
          <w:p w14:paraId="290DA8CD" w14:textId="00EA04F9" w:rsidR="002672A2" w:rsidRPr="00617ABE" w:rsidRDefault="002672A2" w:rsidP="00617ABE">
            <w:pPr>
              <w:rPr>
                <w:rFonts w:ascii="Arial" w:hAnsi="Arial" w:cs="Arial"/>
                <w:b/>
                <w:sz w:val="22"/>
                <w:szCs w:val="20"/>
              </w:rPr>
            </w:pPr>
            <w:r w:rsidRPr="00617ABE">
              <w:rPr>
                <w:rFonts w:ascii="Arial" w:hAnsi="Arial" w:cs="Arial"/>
                <w:b/>
                <w:sz w:val="22"/>
                <w:szCs w:val="20"/>
              </w:rPr>
              <w:t>Woonbegeleider</w:t>
            </w:r>
          </w:p>
        </w:tc>
      </w:tr>
      <w:tr w:rsidR="002672A2" w14:paraId="1E1C1507" w14:textId="77777777" w:rsidTr="00006C44">
        <w:tc>
          <w:tcPr>
            <w:tcW w:w="4531" w:type="dxa"/>
          </w:tcPr>
          <w:p w14:paraId="51F06147" w14:textId="77777777" w:rsidR="006533E6" w:rsidRDefault="006533E6" w:rsidP="002672A2">
            <w:pPr>
              <w:rPr>
                <w:rFonts w:ascii="Arial" w:hAnsi="Arial" w:cs="Arial"/>
                <w:sz w:val="20"/>
              </w:rPr>
            </w:pPr>
            <w:r>
              <w:rPr>
                <w:rFonts w:ascii="Arial" w:hAnsi="Arial" w:cs="Arial"/>
                <w:sz w:val="20"/>
              </w:rPr>
              <w:t>Organisatie X vs. Andere organisaties</w:t>
            </w:r>
          </w:p>
          <w:p w14:paraId="45740B4D" w14:textId="2946AB63" w:rsidR="002672A2" w:rsidRPr="006533E6" w:rsidRDefault="006533E6" w:rsidP="006533E6">
            <w:pPr>
              <w:pStyle w:val="Lijstalinea"/>
              <w:numPr>
                <w:ilvl w:val="0"/>
                <w:numId w:val="20"/>
              </w:numPr>
              <w:rPr>
                <w:rFonts w:ascii="Arial" w:hAnsi="Arial" w:cs="Arial"/>
                <w:sz w:val="20"/>
              </w:rPr>
            </w:pPr>
            <w:r w:rsidRPr="006533E6">
              <w:rPr>
                <w:rFonts w:ascii="Arial" w:hAnsi="Arial" w:cs="Arial"/>
                <w:sz w:val="20"/>
              </w:rPr>
              <w:t>verschil begeleiding</w:t>
            </w:r>
          </w:p>
          <w:p w14:paraId="19CA0734" w14:textId="48359A92" w:rsidR="00617ABE" w:rsidRPr="002672A2" w:rsidRDefault="00617ABE" w:rsidP="006533E6">
            <w:pPr>
              <w:pStyle w:val="Lijstalinea"/>
              <w:rPr>
                <w:rFonts w:ascii="Arial" w:hAnsi="Arial" w:cs="Arial"/>
                <w:sz w:val="20"/>
              </w:rPr>
            </w:pPr>
          </w:p>
        </w:tc>
        <w:tc>
          <w:tcPr>
            <w:tcW w:w="4531" w:type="dxa"/>
          </w:tcPr>
          <w:p w14:paraId="378C43AE" w14:textId="77777777" w:rsidR="006533E6" w:rsidRDefault="006533E6" w:rsidP="006533E6">
            <w:pPr>
              <w:rPr>
                <w:rFonts w:ascii="Arial" w:hAnsi="Arial" w:cs="Arial"/>
                <w:sz w:val="20"/>
              </w:rPr>
            </w:pPr>
          </w:p>
          <w:p w14:paraId="76831726" w14:textId="1C413242" w:rsidR="006533E6" w:rsidRPr="006533E6" w:rsidRDefault="006533E6" w:rsidP="006533E6">
            <w:pPr>
              <w:pStyle w:val="Lijstalinea"/>
              <w:numPr>
                <w:ilvl w:val="0"/>
                <w:numId w:val="20"/>
              </w:numPr>
              <w:rPr>
                <w:rFonts w:ascii="Arial" w:hAnsi="Arial" w:cs="Arial"/>
                <w:sz w:val="20"/>
              </w:rPr>
            </w:pPr>
            <w:r>
              <w:rPr>
                <w:rFonts w:ascii="Arial" w:hAnsi="Arial" w:cs="Arial"/>
                <w:sz w:val="20"/>
              </w:rPr>
              <w:t>verschil beleid</w:t>
            </w:r>
          </w:p>
        </w:tc>
      </w:tr>
      <w:tr w:rsidR="002672A2" w14:paraId="6F7EC403" w14:textId="77777777" w:rsidTr="00006C44">
        <w:tc>
          <w:tcPr>
            <w:tcW w:w="4531" w:type="dxa"/>
          </w:tcPr>
          <w:p w14:paraId="6D2338DC" w14:textId="0A89998B" w:rsidR="0009514D" w:rsidRDefault="0009514D" w:rsidP="0009514D">
            <w:r>
              <w:t>Zelf</w:t>
            </w:r>
            <w:r w:rsidR="002A7B60">
              <w:t>redzaamheid</w:t>
            </w:r>
          </w:p>
          <w:p w14:paraId="393629DC" w14:textId="00DCD6DA" w:rsidR="0071317C" w:rsidRDefault="0071317C" w:rsidP="0071317C">
            <w:pPr>
              <w:pStyle w:val="Lijstalinea"/>
              <w:numPr>
                <w:ilvl w:val="0"/>
                <w:numId w:val="20"/>
              </w:numPr>
            </w:pPr>
            <w:r>
              <w:t>Betekenis</w:t>
            </w:r>
          </w:p>
          <w:p w14:paraId="2EAB75E3" w14:textId="379AE8FD" w:rsidR="002672A2" w:rsidRDefault="00617ABE" w:rsidP="00617ABE">
            <w:pPr>
              <w:pStyle w:val="Lijstalinea"/>
              <w:numPr>
                <w:ilvl w:val="0"/>
                <w:numId w:val="20"/>
              </w:numPr>
            </w:pPr>
            <w:r>
              <w:t>Doel van zelfstandigheid</w:t>
            </w:r>
          </w:p>
          <w:p w14:paraId="4CE910C5" w14:textId="05D745DB" w:rsidR="006533E6" w:rsidRDefault="0071317C" w:rsidP="00617ABE">
            <w:pPr>
              <w:pStyle w:val="Lijstalinea"/>
              <w:numPr>
                <w:ilvl w:val="0"/>
                <w:numId w:val="20"/>
              </w:numPr>
            </w:pPr>
            <w:r>
              <w:t>Zelf</w:t>
            </w:r>
            <w:r w:rsidR="002A7B60">
              <w:t>redzaam</w:t>
            </w:r>
            <w:r>
              <w:t xml:space="preserve"> bestaan</w:t>
            </w:r>
          </w:p>
          <w:p w14:paraId="1C62D36C" w14:textId="280C8372" w:rsidR="00617ABE" w:rsidRDefault="00617ABE" w:rsidP="0009514D">
            <w:pPr>
              <w:ind w:left="360"/>
            </w:pPr>
          </w:p>
        </w:tc>
        <w:tc>
          <w:tcPr>
            <w:tcW w:w="4531" w:type="dxa"/>
          </w:tcPr>
          <w:p w14:paraId="127BDA8A" w14:textId="3835E204" w:rsidR="0009514D" w:rsidRDefault="0009514D" w:rsidP="0009514D">
            <w:r>
              <w:t>Zelf</w:t>
            </w:r>
            <w:r w:rsidR="002A7B60">
              <w:t>redzaamheid</w:t>
            </w:r>
          </w:p>
          <w:p w14:paraId="244C2388" w14:textId="423F6AC5" w:rsidR="00617ABE" w:rsidRDefault="0071317C" w:rsidP="0009514D">
            <w:pPr>
              <w:pStyle w:val="Lijstalinea"/>
              <w:numPr>
                <w:ilvl w:val="0"/>
                <w:numId w:val="20"/>
              </w:numPr>
            </w:pPr>
            <w:r>
              <w:t>Betekenis</w:t>
            </w:r>
          </w:p>
          <w:p w14:paraId="6C7BDF34" w14:textId="6C771195" w:rsidR="000F0EB4" w:rsidRDefault="0071317C" w:rsidP="0009514D">
            <w:pPr>
              <w:pStyle w:val="Lijstalinea"/>
              <w:numPr>
                <w:ilvl w:val="0"/>
                <w:numId w:val="20"/>
              </w:numPr>
            </w:pPr>
            <w:r>
              <w:t>Ze</w:t>
            </w:r>
            <w:r w:rsidR="002A7B60">
              <w:t xml:space="preserve">lfredzaam </w:t>
            </w:r>
            <w:r>
              <w:t>bestaan.</w:t>
            </w:r>
          </w:p>
          <w:p w14:paraId="0938A9EB" w14:textId="4643F1AA" w:rsidR="000F0EB4" w:rsidRDefault="006533E6" w:rsidP="0009514D">
            <w:pPr>
              <w:pStyle w:val="Lijstalinea"/>
              <w:numPr>
                <w:ilvl w:val="0"/>
                <w:numId w:val="20"/>
              </w:numPr>
            </w:pPr>
            <w:r>
              <w:t>Verwachtingen cliënt</w:t>
            </w:r>
          </w:p>
          <w:p w14:paraId="1655AA9B" w14:textId="109FFFA3" w:rsidR="00617ABE" w:rsidRDefault="00617ABE" w:rsidP="0009514D">
            <w:pPr>
              <w:pStyle w:val="Lijstalinea"/>
            </w:pPr>
          </w:p>
        </w:tc>
      </w:tr>
      <w:tr w:rsidR="00617ABE" w14:paraId="4562245D" w14:textId="77777777" w:rsidTr="00006C44">
        <w:tc>
          <w:tcPr>
            <w:tcW w:w="4531" w:type="dxa"/>
          </w:tcPr>
          <w:p w14:paraId="3EC24E09" w14:textId="215ECE64" w:rsidR="00617ABE" w:rsidRDefault="0071317C" w:rsidP="00617ABE">
            <w:pPr>
              <w:pStyle w:val="Lijstalinea"/>
              <w:numPr>
                <w:ilvl w:val="0"/>
                <w:numId w:val="20"/>
              </w:numPr>
            </w:pPr>
            <w:r>
              <w:t>Benodigdheden proces bevorderen</w:t>
            </w:r>
          </w:p>
          <w:p w14:paraId="498CCECA" w14:textId="42EB0F64" w:rsidR="00617ABE" w:rsidRDefault="0071317C" w:rsidP="00617ABE">
            <w:pPr>
              <w:pStyle w:val="Lijstalinea"/>
              <w:numPr>
                <w:ilvl w:val="0"/>
                <w:numId w:val="20"/>
              </w:numPr>
            </w:pPr>
            <w:r>
              <w:t>Bijdrage begeleiders</w:t>
            </w:r>
          </w:p>
        </w:tc>
        <w:tc>
          <w:tcPr>
            <w:tcW w:w="4531" w:type="dxa"/>
          </w:tcPr>
          <w:p w14:paraId="339443F5" w14:textId="69D9A9CC" w:rsidR="00617ABE" w:rsidRDefault="0071317C" w:rsidP="00617ABE">
            <w:pPr>
              <w:pStyle w:val="Lijstalinea"/>
              <w:numPr>
                <w:ilvl w:val="0"/>
                <w:numId w:val="20"/>
              </w:numPr>
            </w:pPr>
            <w:r>
              <w:t>Benodigdheden proces bevorderen</w:t>
            </w:r>
          </w:p>
          <w:p w14:paraId="505F8EBB" w14:textId="5BCF45B4" w:rsidR="00617ABE" w:rsidRDefault="0071317C" w:rsidP="00617ABE">
            <w:pPr>
              <w:pStyle w:val="Lijstalinea"/>
              <w:numPr>
                <w:ilvl w:val="0"/>
                <w:numId w:val="20"/>
              </w:numPr>
            </w:pPr>
            <w:r>
              <w:t>Bijdrage begeleiders</w:t>
            </w:r>
          </w:p>
          <w:p w14:paraId="39E5F12D" w14:textId="79AF2D08" w:rsidR="00617ABE" w:rsidRDefault="00617ABE" w:rsidP="00617ABE">
            <w:pPr>
              <w:pStyle w:val="Lijstalinea"/>
            </w:pPr>
          </w:p>
        </w:tc>
      </w:tr>
      <w:tr w:rsidR="00617ABE" w14:paraId="3FECF8FD" w14:textId="77777777" w:rsidTr="00006C44">
        <w:tc>
          <w:tcPr>
            <w:tcW w:w="4531" w:type="dxa"/>
          </w:tcPr>
          <w:p w14:paraId="3C20DA87" w14:textId="77777777" w:rsidR="00617ABE" w:rsidRDefault="00617ABE" w:rsidP="002672A2">
            <w:r>
              <w:t>Methode</w:t>
            </w:r>
          </w:p>
          <w:p w14:paraId="208CFE44" w14:textId="34966DC8" w:rsidR="00617ABE" w:rsidRDefault="00006C44" w:rsidP="00617ABE">
            <w:pPr>
              <w:pStyle w:val="Lijstalinea"/>
              <w:numPr>
                <w:ilvl w:val="0"/>
                <w:numId w:val="20"/>
              </w:numPr>
            </w:pPr>
            <w:r>
              <w:t>Huidige manier van begeleiding vanuit organisatie</w:t>
            </w:r>
          </w:p>
          <w:p w14:paraId="09FE5F10" w14:textId="2E9F9031" w:rsidR="00006C44" w:rsidRDefault="00006C44" w:rsidP="00617ABE">
            <w:pPr>
              <w:pStyle w:val="Lijstalinea"/>
              <w:numPr>
                <w:ilvl w:val="0"/>
                <w:numId w:val="20"/>
              </w:numPr>
            </w:pPr>
            <w:r>
              <w:t>Bevorderend</w:t>
            </w:r>
            <w:r w:rsidR="00833D8F">
              <w:t xml:space="preserve"> / Belemmerend</w:t>
            </w:r>
          </w:p>
          <w:p w14:paraId="41528BC7" w14:textId="7861E977" w:rsidR="00617ABE" w:rsidRDefault="00617ABE" w:rsidP="002A7B60">
            <w:pPr>
              <w:pStyle w:val="Lijstalinea"/>
            </w:pPr>
          </w:p>
        </w:tc>
        <w:tc>
          <w:tcPr>
            <w:tcW w:w="4531" w:type="dxa"/>
          </w:tcPr>
          <w:p w14:paraId="796821C8" w14:textId="77777777" w:rsidR="00617ABE" w:rsidRDefault="00617ABE" w:rsidP="002672A2">
            <w:r>
              <w:t>Methode</w:t>
            </w:r>
          </w:p>
          <w:p w14:paraId="3328DA47" w14:textId="77777777" w:rsidR="0071317C" w:rsidRDefault="0071317C" w:rsidP="00006C44">
            <w:pPr>
              <w:pStyle w:val="Lijstalinea"/>
              <w:numPr>
                <w:ilvl w:val="0"/>
                <w:numId w:val="20"/>
              </w:numPr>
            </w:pPr>
            <w:r>
              <w:t>Welke methodes</w:t>
            </w:r>
          </w:p>
          <w:p w14:paraId="177EA1FB" w14:textId="7C4ABCAB" w:rsidR="00006C44" w:rsidRDefault="0071317C" w:rsidP="00006C44">
            <w:pPr>
              <w:pStyle w:val="Lijstalinea"/>
              <w:numPr>
                <w:ilvl w:val="0"/>
                <w:numId w:val="20"/>
              </w:numPr>
            </w:pPr>
            <w:r>
              <w:t>Theorieën</w:t>
            </w:r>
            <w:r w:rsidR="00617ABE">
              <w:t xml:space="preserve"> </w:t>
            </w:r>
          </w:p>
          <w:p w14:paraId="4B382390" w14:textId="26A79599" w:rsidR="000F0EB4" w:rsidRDefault="002A7B60" w:rsidP="00006C44">
            <w:pPr>
              <w:pStyle w:val="Lijstalinea"/>
              <w:numPr>
                <w:ilvl w:val="0"/>
                <w:numId w:val="20"/>
              </w:numPr>
            </w:pPr>
            <w:r>
              <w:t>Visie</w:t>
            </w:r>
          </w:p>
          <w:p w14:paraId="16C9346D" w14:textId="42127E87" w:rsidR="0071317C" w:rsidRDefault="0071317C" w:rsidP="00006C44">
            <w:pPr>
              <w:pStyle w:val="Lijstalinea"/>
              <w:numPr>
                <w:ilvl w:val="0"/>
                <w:numId w:val="20"/>
              </w:numPr>
            </w:pPr>
            <w:r>
              <w:t>Bevorderend / Belemmerend</w:t>
            </w:r>
          </w:p>
        </w:tc>
      </w:tr>
      <w:tr w:rsidR="00617ABE" w14:paraId="4C8EAFAD" w14:textId="77777777" w:rsidTr="00006C44">
        <w:tc>
          <w:tcPr>
            <w:tcW w:w="4531" w:type="dxa"/>
          </w:tcPr>
          <w:p w14:paraId="2B61B40F" w14:textId="77777777" w:rsidR="00617ABE" w:rsidRDefault="00617ABE" w:rsidP="002672A2">
            <w:r>
              <w:t>Zelfredzaamheidsmatrix</w:t>
            </w:r>
          </w:p>
          <w:p w14:paraId="3244FC5B" w14:textId="5B9264EF" w:rsidR="00617ABE" w:rsidRDefault="00617ABE" w:rsidP="00617ABE">
            <w:pPr>
              <w:pStyle w:val="Lijstalinea"/>
              <w:numPr>
                <w:ilvl w:val="0"/>
                <w:numId w:val="20"/>
              </w:numPr>
            </w:pPr>
            <w:r>
              <w:t>Invullen zelfredzaamheidsmatrix</w:t>
            </w:r>
            <w:r>
              <w:br/>
            </w:r>
          </w:p>
        </w:tc>
        <w:tc>
          <w:tcPr>
            <w:tcW w:w="4531" w:type="dxa"/>
          </w:tcPr>
          <w:p w14:paraId="6162B161" w14:textId="77777777" w:rsidR="00617ABE" w:rsidRDefault="00617ABE" w:rsidP="002672A2">
            <w:r>
              <w:t>Zelfredzaamheidsmatrix</w:t>
            </w:r>
          </w:p>
          <w:p w14:paraId="1B9209CD" w14:textId="602945DC" w:rsidR="000F0EB4" w:rsidRDefault="0071317C" w:rsidP="000F0EB4">
            <w:pPr>
              <w:pStyle w:val="Lijstalinea"/>
              <w:numPr>
                <w:ilvl w:val="0"/>
                <w:numId w:val="20"/>
              </w:numPr>
            </w:pPr>
            <w:r>
              <w:t>ZRM 2017 als richtlijn.</w:t>
            </w:r>
          </w:p>
        </w:tc>
      </w:tr>
      <w:tr w:rsidR="00617ABE" w14:paraId="51559718" w14:textId="77777777" w:rsidTr="00006C44">
        <w:tc>
          <w:tcPr>
            <w:tcW w:w="4531" w:type="dxa"/>
          </w:tcPr>
          <w:p w14:paraId="5AE349E0" w14:textId="77777777" w:rsidR="00617ABE" w:rsidRDefault="00006C44" w:rsidP="002672A2">
            <w:r>
              <w:t>Proces naar zelfstandigheid</w:t>
            </w:r>
          </w:p>
          <w:p w14:paraId="36B3AF04" w14:textId="650A4EE0" w:rsidR="00006C44" w:rsidRDefault="00006C44" w:rsidP="00006C44">
            <w:pPr>
              <w:pStyle w:val="Lijstalinea"/>
              <w:numPr>
                <w:ilvl w:val="0"/>
                <w:numId w:val="20"/>
              </w:numPr>
            </w:pPr>
            <w:r>
              <w:t>Hoe wordt je geholpen</w:t>
            </w:r>
            <w:r w:rsidR="006533E6">
              <w:t>?</w:t>
            </w:r>
          </w:p>
          <w:p w14:paraId="5CC2ADD5" w14:textId="271D634E" w:rsidR="000F0EB4" w:rsidRDefault="00006C44" w:rsidP="00006C44">
            <w:pPr>
              <w:pStyle w:val="Lijstalinea"/>
              <w:numPr>
                <w:ilvl w:val="0"/>
                <w:numId w:val="20"/>
              </w:numPr>
            </w:pPr>
            <w:r>
              <w:t>Zit er progressie in</w:t>
            </w:r>
            <w:r w:rsidR="000F0EB4">
              <w:t xml:space="preserve"> </w:t>
            </w:r>
            <w:r w:rsidR="00C52A8A">
              <w:t>jouw</w:t>
            </w:r>
            <w:r w:rsidR="000F0EB4">
              <w:t xml:space="preserve"> proces naar zelfredzaamheid?</w:t>
            </w:r>
          </w:p>
          <w:p w14:paraId="4F190EA3" w14:textId="77777777" w:rsidR="000F0EB4" w:rsidRDefault="000F0EB4" w:rsidP="00006C44">
            <w:pPr>
              <w:pStyle w:val="Lijstalinea"/>
              <w:numPr>
                <w:ilvl w:val="0"/>
                <w:numId w:val="20"/>
              </w:numPr>
            </w:pPr>
            <w:r>
              <w:t>Worden er volgens jou veel taken van je overgenomen?</w:t>
            </w:r>
          </w:p>
          <w:p w14:paraId="0231A065" w14:textId="4E94F0C9" w:rsidR="00006C44" w:rsidRDefault="000F0EB4" w:rsidP="00006C44">
            <w:pPr>
              <w:pStyle w:val="Lijstalinea"/>
              <w:numPr>
                <w:ilvl w:val="0"/>
                <w:numId w:val="20"/>
              </w:numPr>
            </w:pPr>
            <w:r>
              <w:t>Word er veel van je gevraagd?</w:t>
            </w:r>
            <w:r w:rsidR="00006C44">
              <w:br/>
            </w:r>
          </w:p>
        </w:tc>
        <w:tc>
          <w:tcPr>
            <w:tcW w:w="4531" w:type="dxa"/>
          </w:tcPr>
          <w:p w14:paraId="4BB2D8BA" w14:textId="77777777" w:rsidR="00617ABE" w:rsidRDefault="00006C44" w:rsidP="002672A2">
            <w:r>
              <w:t>Begeleidingsproces</w:t>
            </w:r>
          </w:p>
          <w:p w14:paraId="1145A850" w14:textId="77777777" w:rsidR="00006C44" w:rsidRDefault="00006C44" w:rsidP="00006C44">
            <w:pPr>
              <w:pStyle w:val="Lijstalinea"/>
              <w:numPr>
                <w:ilvl w:val="0"/>
                <w:numId w:val="20"/>
              </w:numPr>
            </w:pPr>
            <w:r>
              <w:t>Zijn er evaluatiemomenten</w:t>
            </w:r>
            <w:r w:rsidR="000F0EB4">
              <w:t xml:space="preserve"> met de cliënt?</w:t>
            </w:r>
          </w:p>
          <w:p w14:paraId="5EDE78E8" w14:textId="77777777" w:rsidR="000F0EB4" w:rsidRDefault="000F0EB4" w:rsidP="000F0EB4">
            <w:pPr>
              <w:pStyle w:val="Lijstalinea"/>
              <w:numPr>
                <w:ilvl w:val="0"/>
                <w:numId w:val="20"/>
              </w:numPr>
            </w:pPr>
            <w:r>
              <w:t>Heb je als bgl het gevoel dat je (on)bewust veel taken van de cliënt over neemt?</w:t>
            </w:r>
          </w:p>
          <w:p w14:paraId="44E2F173" w14:textId="4707D763" w:rsidR="000F0EB4" w:rsidRDefault="000F0EB4" w:rsidP="000F0EB4">
            <w:pPr>
              <w:pStyle w:val="Lijstalinea"/>
              <w:numPr>
                <w:ilvl w:val="0"/>
                <w:numId w:val="20"/>
              </w:numPr>
            </w:pPr>
            <w:r>
              <w:t>Ter compensatie, behouden van vertrouwensband/ relatie, Verstandhouding.</w:t>
            </w:r>
          </w:p>
        </w:tc>
      </w:tr>
      <w:tr w:rsidR="00006C44" w14:paraId="256F2042" w14:textId="77777777" w:rsidTr="00006C44">
        <w:tc>
          <w:tcPr>
            <w:tcW w:w="4531" w:type="dxa"/>
          </w:tcPr>
          <w:p w14:paraId="6ACFD8DD" w14:textId="77777777" w:rsidR="00006C44" w:rsidRDefault="00006C44" w:rsidP="002672A2">
            <w:r>
              <w:t>Kwalitatieve verbeteringen</w:t>
            </w:r>
          </w:p>
          <w:p w14:paraId="310DA010" w14:textId="42E6275C" w:rsidR="00006C44" w:rsidRDefault="00006C44" w:rsidP="00006C44">
            <w:pPr>
              <w:pStyle w:val="Lijstalinea"/>
              <w:numPr>
                <w:ilvl w:val="0"/>
                <w:numId w:val="20"/>
              </w:numPr>
            </w:pPr>
            <w:r>
              <w:t>Wat kan er beter in begeleiding</w:t>
            </w:r>
            <w:r w:rsidR="000F0EB4">
              <w:t>?</w:t>
            </w:r>
          </w:p>
        </w:tc>
        <w:tc>
          <w:tcPr>
            <w:tcW w:w="4531" w:type="dxa"/>
          </w:tcPr>
          <w:p w14:paraId="5DEC5C02" w14:textId="77777777" w:rsidR="00006C44" w:rsidRDefault="00006C44" w:rsidP="002672A2">
            <w:r>
              <w:t>Kwalitatieve verbeteringen</w:t>
            </w:r>
          </w:p>
          <w:p w14:paraId="55FDA811" w14:textId="28D4A2C2" w:rsidR="00006C44" w:rsidRDefault="000F0EB4" w:rsidP="00006C44">
            <w:pPr>
              <w:pStyle w:val="Lijstalinea"/>
              <w:numPr>
                <w:ilvl w:val="0"/>
                <w:numId w:val="20"/>
              </w:numPr>
            </w:pPr>
            <w:r>
              <w:t>Andere m</w:t>
            </w:r>
            <w:r w:rsidR="00006C44">
              <w:t>ethode</w:t>
            </w:r>
            <w:r w:rsidR="002A7B60">
              <w:t>s</w:t>
            </w:r>
          </w:p>
          <w:p w14:paraId="4049DF73" w14:textId="52729EE2" w:rsidR="00006C44" w:rsidRDefault="002A7B60" w:rsidP="00006C44">
            <w:pPr>
              <w:pStyle w:val="Lijstalinea"/>
              <w:numPr>
                <w:ilvl w:val="0"/>
                <w:numId w:val="20"/>
              </w:numPr>
            </w:pPr>
            <w:r>
              <w:t>Meer</w:t>
            </w:r>
            <w:r w:rsidR="000F0EB4">
              <w:t xml:space="preserve"> of extra s</w:t>
            </w:r>
            <w:r w:rsidR="00006C44">
              <w:t>choling woonbegeleiders</w:t>
            </w:r>
          </w:p>
          <w:p w14:paraId="26AFA785" w14:textId="77777777" w:rsidR="00006C44" w:rsidRDefault="00006C44" w:rsidP="00006C44">
            <w:pPr>
              <w:pStyle w:val="Lijstalinea"/>
              <w:numPr>
                <w:ilvl w:val="0"/>
                <w:numId w:val="20"/>
              </w:numPr>
            </w:pPr>
            <w:r>
              <w:t>Evaluatie</w:t>
            </w:r>
          </w:p>
          <w:p w14:paraId="72C25CCD" w14:textId="1B48C3A5" w:rsidR="00006C44" w:rsidRDefault="00006C44" w:rsidP="00006C44">
            <w:pPr>
              <w:pStyle w:val="Lijstalinea"/>
              <w:numPr>
                <w:ilvl w:val="0"/>
                <w:numId w:val="20"/>
              </w:numPr>
            </w:pPr>
            <w:r>
              <w:t xml:space="preserve">Reflecties </w:t>
            </w:r>
          </w:p>
        </w:tc>
      </w:tr>
      <w:tr w:rsidR="00006C44" w14:paraId="1E853DEA" w14:textId="77777777" w:rsidTr="00006C44">
        <w:tc>
          <w:tcPr>
            <w:tcW w:w="4531" w:type="dxa"/>
          </w:tcPr>
          <w:p w14:paraId="2D2DD016" w14:textId="77777777" w:rsidR="00006C44" w:rsidRDefault="0009514D" w:rsidP="002672A2">
            <w:r>
              <w:t>Bevorderende factoren</w:t>
            </w:r>
          </w:p>
          <w:p w14:paraId="7B0D2380" w14:textId="77777777" w:rsidR="0009514D" w:rsidRDefault="0009514D" w:rsidP="0009514D">
            <w:pPr>
              <w:pStyle w:val="Lijstalinea"/>
              <w:numPr>
                <w:ilvl w:val="0"/>
                <w:numId w:val="20"/>
              </w:numPr>
            </w:pPr>
            <w:r>
              <w:t>Positieve benadering</w:t>
            </w:r>
          </w:p>
          <w:p w14:paraId="0E1ADBD9" w14:textId="77777777" w:rsidR="0009514D" w:rsidRDefault="0009514D" w:rsidP="0009514D">
            <w:pPr>
              <w:pStyle w:val="Lijstalinea"/>
              <w:numPr>
                <w:ilvl w:val="0"/>
                <w:numId w:val="20"/>
              </w:numPr>
            </w:pPr>
            <w:r>
              <w:t>Empowerment</w:t>
            </w:r>
          </w:p>
          <w:p w14:paraId="5FAD5276" w14:textId="77777777" w:rsidR="0009514D" w:rsidRDefault="0009514D" w:rsidP="0009514D">
            <w:pPr>
              <w:pStyle w:val="Lijstalinea"/>
              <w:numPr>
                <w:ilvl w:val="0"/>
                <w:numId w:val="20"/>
              </w:numPr>
            </w:pPr>
            <w:r>
              <w:t>Zelfvertrouwen</w:t>
            </w:r>
          </w:p>
          <w:p w14:paraId="0984E953" w14:textId="6089D26D" w:rsidR="002A7B60" w:rsidRDefault="002A7B60" w:rsidP="0009514D">
            <w:pPr>
              <w:pStyle w:val="Lijstalinea"/>
              <w:numPr>
                <w:ilvl w:val="0"/>
                <w:numId w:val="20"/>
              </w:numPr>
            </w:pPr>
            <w:r>
              <w:t>Context</w:t>
            </w:r>
          </w:p>
        </w:tc>
        <w:tc>
          <w:tcPr>
            <w:tcW w:w="4531" w:type="dxa"/>
          </w:tcPr>
          <w:p w14:paraId="54E576E0" w14:textId="3735A8E3" w:rsidR="0009514D" w:rsidRDefault="0009514D" w:rsidP="0009514D">
            <w:r>
              <w:t>Bevorderende factoren</w:t>
            </w:r>
          </w:p>
          <w:p w14:paraId="020E4CAA" w14:textId="77777777" w:rsidR="0009514D" w:rsidRDefault="0009514D" w:rsidP="0009514D">
            <w:pPr>
              <w:pStyle w:val="Lijstalinea"/>
              <w:numPr>
                <w:ilvl w:val="0"/>
                <w:numId w:val="20"/>
              </w:numPr>
            </w:pPr>
            <w:r>
              <w:t>Positieve benadering</w:t>
            </w:r>
          </w:p>
          <w:p w14:paraId="799FCEB3" w14:textId="77777777" w:rsidR="0009514D" w:rsidRDefault="0009514D" w:rsidP="0009514D">
            <w:pPr>
              <w:pStyle w:val="Lijstalinea"/>
              <w:numPr>
                <w:ilvl w:val="0"/>
                <w:numId w:val="20"/>
              </w:numPr>
            </w:pPr>
            <w:r>
              <w:t>Empowerment</w:t>
            </w:r>
          </w:p>
          <w:p w14:paraId="46F9BE77" w14:textId="77777777" w:rsidR="0009514D" w:rsidRDefault="0009514D" w:rsidP="0009514D">
            <w:pPr>
              <w:pStyle w:val="Lijstalinea"/>
              <w:numPr>
                <w:ilvl w:val="0"/>
                <w:numId w:val="20"/>
              </w:numPr>
            </w:pPr>
            <w:r>
              <w:t>Zelfvertrouwen</w:t>
            </w:r>
          </w:p>
          <w:p w14:paraId="4AF7C674" w14:textId="2114BD5E" w:rsidR="002A7B60" w:rsidRDefault="002A7B60" w:rsidP="0009514D">
            <w:pPr>
              <w:pStyle w:val="Lijstalinea"/>
              <w:numPr>
                <w:ilvl w:val="0"/>
                <w:numId w:val="20"/>
              </w:numPr>
            </w:pPr>
            <w:r>
              <w:t>Context</w:t>
            </w:r>
          </w:p>
        </w:tc>
      </w:tr>
      <w:tr w:rsidR="0009514D" w14:paraId="4B4872E2" w14:textId="77777777" w:rsidTr="00006C44">
        <w:tc>
          <w:tcPr>
            <w:tcW w:w="4531" w:type="dxa"/>
          </w:tcPr>
          <w:p w14:paraId="288AA0DB" w14:textId="2C15FEC2" w:rsidR="0009514D" w:rsidRDefault="002A7B60" w:rsidP="002672A2">
            <w:r>
              <w:t>Belemmerende factoren</w:t>
            </w:r>
          </w:p>
          <w:p w14:paraId="5CCF55DB" w14:textId="29CA8E32" w:rsidR="0009514D" w:rsidRDefault="0009514D" w:rsidP="0009514D">
            <w:pPr>
              <w:pStyle w:val="Lijstalinea"/>
              <w:numPr>
                <w:ilvl w:val="0"/>
                <w:numId w:val="20"/>
              </w:numPr>
            </w:pPr>
            <w:r>
              <w:t>Hospitalisering</w:t>
            </w:r>
          </w:p>
          <w:p w14:paraId="43601717" w14:textId="77777777" w:rsidR="0009514D" w:rsidRDefault="0009514D" w:rsidP="0009514D">
            <w:pPr>
              <w:pStyle w:val="Lijstalinea"/>
              <w:numPr>
                <w:ilvl w:val="0"/>
                <w:numId w:val="20"/>
              </w:numPr>
            </w:pPr>
            <w:r>
              <w:lastRenderedPageBreak/>
              <w:t>Stigmatisering</w:t>
            </w:r>
          </w:p>
          <w:p w14:paraId="289364FD" w14:textId="57DB8BEA" w:rsidR="002A7B60" w:rsidRDefault="002A7B60" w:rsidP="0009514D">
            <w:pPr>
              <w:pStyle w:val="Lijstalinea"/>
              <w:numPr>
                <w:ilvl w:val="0"/>
                <w:numId w:val="20"/>
              </w:numPr>
            </w:pPr>
            <w:r>
              <w:t>Context</w:t>
            </w:r>
          </w:p>
        </w:tc>
        <w:tc>
          <w:tcPr>
            <w:tcW w:w="4531" w:type="dxa"/>
          </w:tcPr>
          <w:p w14:paraId="44FD0958" w14:textId="7FA9982D" w:rsidR="0009514D" w:rsidRDefault="0009514D" w:rsidP="002672A2">
            <w:r>
              <w:lastRenderedPageBreak/>
              <w:t>Belemmerende factoren</w:t>
            </w:r>
          </w:p>
          <w:p w14:paraId="3F223B07" w14:textId="23BC4354" w:rsidR="0009514D" w:rsidRDefault="0009514D" w:rsidP="0009514D">
            <w:pPr>
              <w:pStyle w:val="Lijstalinea"/>
              <w:numPr>
                <w:ilvl w:val="0"/>
                <w:numId w:val="20"/>
              </w:numPr>
            </w:pPr>
            <w:r>
              <w:t>Hospitalisering</w:t>
            </w:r>
          </w:p>
          <w:p w14:paraId="3B0AA610" w14:textId="77777777" w:rsidR="0009514D" w:rsidRDefault="0009514D" w:rsidP="0009514D">
            <w:pPr>
              <w:pStyle w:val="Lijstalinea"/>
              <w:numPr>
                <w:ilvl w:val="0"/>
                <w:numId w:val="20"/>
              </w:numPr>
            </w:pPr>
            <w:r>
              <w:lastRenderedPageBreak/>
              <w:t>Stigmatisering</w:t>
            </w:r>
          </w:p>
          <w:p w14:paraId="6E6F4834" w14:textId="77777777" w:rsidR="0071317C" w:rsidRDefault="0071317C" w:rsidP="0009514D">
            <w:pPr>
              <w:pStyle w:val="Lijstalinea"/>
              <w:numPr>
                <w:ilvl w:val="0"/>
                <w:numId w:val="20"/>
              </w:numPr>
            </w:pPr>
            <w:r>
              <w:t>Context</w:t>
            </w:r>
          </w:p>
          <w:p w14:paraId="399604F1" w14:textId="17FF1044" w:rsidR="0071317C" w:rsidRDefault="0071317C" w:rsidP="0071317C">
            <w:pPr>
              <w:ind w:left="360"/>
            </w:pPr>
          </w:p>
        </w:tc>
      </w:tr>
      <w:tr w:rsidR="0009514D" w14:paraId="0F6B28A8" w14:textId="77777777" w:rsidTr="00006C44">
        <w:tc>
          <w:tcPr>
            <w:tcW w:w="4531" w:type="dxa"/>
          </w:tcPr>
          <w:p w14:paraId="1B8E623D" w14:textId="77777777" w:rsidR="0009514D" w:rsidRDefault="0009514D" w:rsidP="002672A2"/>
        </w:tc>
        <w:tc>
          <w:tcPr>
            <w:tcW w:w="4531" w:type="dxa"/>
          </w:tcPr>
          <w:p w14:paraId="405B7382" w14:textId="77777777" w:rsidR="0009514D" w:rsidRDefault="0009514D" w:rsidP="002672A2"/>
        </w:tc>
      </w:tr>
    </w:tbl>
    <w:p w14:paraId="24965A65" w14:textId="533BE6A8" w:rsidR="002672A2" w:rsidRDefault="002672A2" w:rsidP="002672A2"/>
    <w:p w14:paraId="1AF66CD4" w14:textId="77777777" w:rsidR="00D85FE5" w:rsidRDefault="00D85FE5">
      <w:r>
        <w:br w:type="page"/>
      </w:r>
    </w:p>
    <w:p w14:paraId="30B80486" w14:textId="40A527D8" w:rsidR="0071317C" w:rsidRDefault="0071317C" w:rsidP="00D85FE5">
      <w:r w:rsidRPr="00D85FE5">
        <w:rPr>
          <w:sz w:val="32"/>
        </w:rPr>
        <w:lastRenderedPageBreak/>
        <w:t xml:space="preserve">Codelijst. </w:t>
      </w:r>
      <w:r>
        <w:br/>
      </w:r>
    </w:p>
    <w:p w14:paraId="427EB368" w14:textId="464B9408" w:rsidR="00264D35" w:rsidRPr="005E1CFD" w:rsidRDefault="00F020FA" w:rsidP="009A7682">
      <w:pPr>
        <w:spacing w:line="360" w:lineRule="auto"/>
        <w:rPr>
          <w:rFonts w:ascii="Arial" w:hAnsi="Arial" w:cs="Arial"/>
          <w:b/>
          <w:sz w:val="20"/>
        </w:rPr>
      </w:pPr>
      <w:r w:rsidRPr="005E1CFD">
        <w:rPr>
          <w:rFonts w:ascii="Arial" w:hAnsi="Arial" w:cs="Arial"/>
          <w:b/>
          <w:sz w:val="20"/>
        </w:rPr>
        <w:t>Zelfredzaamheid</w:t>
      </w:r>
    </w:p>
    <w:p w14:paraId="5C7AC3EE" w14:textId="3531328A" w:rsidR="00264D35" w:rsidRPr="009A7682" w:rsidRDefault="00264D35" w:rsidP="009A7682">
      <w:pPr>
        <w:pStyle w:val="Lijstalinea"/>
        <w:numPr>
          <w:ilvl w:val="0"/>
          <w:numId w:val="20"/>
        </w:numPr>
        <w:spacing w:line="360" w:lineRule="auto"/>
        <w:rPr>
          <w:rFonts w:ascii="Arial" w:hAnsi="Arial" w:cs="Arial"/>
          <w:sz w:val="20"/>
        </w:rPr>
      </w:pPr>
      <w:r w:rsidRPr="009A7682">
        <w:rPr>
          <w:rFonts w:ascii="Arial" w:hAnsi="Arial" w:cs="Arial"/>
          <w:sz w:val="20"/>
        </w:rPr>
        <w:t>Zelfstandigheid</w:t>
      </w:r>
    </w:p>
    <w:p w14:paraId="764279F6" w14:textId="77777777" w:rsidR="00264D35" w:rsidRPr="009A7682" w:rsidRDefault="00264D35" w:rsidP="009A7682">
      <w:pPr>
        <w:pStyle w:val="Lijstalinea"/>
        <w:numPr>
          <w:ilvl w:val="0"/>
          <w:numId w:val="20"/>
        </w:numPr>
        <w:spacing w:line="360" w:lineRule="auto"/>
        <w:rPr>
          <w:rFonts w:ascii="Arial" w:hAnsi="Arial" w:cs="Arial"/>
          <w:sz w:val="20"/>
        </w:rPr>
      </w:pPr>
      <w:r w:rsidRPr="009A7682">
        <w:rPr>
          <w:rFonts w:ascii="Arial" w:hAnsi="Arial" w:cs="Arial"/>
          <w:sz w:val="20"/>
        </w:rPr>
        <w:t>Het voor jezelf kunnen zorgen</w:t>
      </w:r>
    </w:p>
    <w:p w14:paraId="22C8A7B1" w14:textId="2B4BE019" w:rsidR="00264D35" w:rsidRPr="009A7682" w:rsidRDefault="00264D35" w:rsidP="009A7682">
      <w:pPr>
        <w:pStyle w:val="Lijstalinea"/>
        <w:numPr>
          <w:ilvl w:val="0"/>
          <w:numId w:val="20"/>
        </w:numPr>
        <w:spacing w:line="360" w:lineRule="auto"/>
        <w:rPr>
          <w:rFonts w:ascii="Arial" w:hAnsi="Arial" w:cs="Arial"/>
          <w:sz w:val="20"/>
        </w:rPr>
      </w:pPr>
      <w:r w:rsidRPr="009A7682">
        <w:rPr>
          <w:rFonts w:ascii="Arial" w:hAnsi="Arial" w:cs="Arial"/>
          <w:sz w:val="20"/>
        </w:rPr>
        <w:t>Activiteiten in het dagelijks leven kunnen uitvoeren zonder hulp van anderen</w:t>
      </w:r>
    </w:p>
    <w:p w14:paraId="18E0E571" w14:textId="05331E52" w:rsidR="009A7682" w:rsidRPr="009A7682" w:rsidRDefault="009A7682" w:rsidP="009A7682">
      <w:pPr>
        <w:pStyle w:val="Lijstalinea"/>
        <w:numPr>
          <w:ilvl w:val="0"/>
          <w:numId w:val="20"/>
        </w:numPr>
        <w:spacing w:line="360" w:lineRule="auto"/>
        <w:rPr>
          <w:rFonts w:ascii="Arial" w:hAnsi="Arial" w:cs="Arial"/>
          <w:sz w:val="20"/>
        </w:rPr>
      </w:pPr>
      <w:r w:rsidRPr="009A7682">
        <w:rPr>
          <w:rFonts w:ascii="Arial" w:hAnsi="Arial" w:cs="Arial"/>
          <w:sz w:val="20"/>
        </w:rPr>
        <w:t>Alles zelfstandig kunnen zoals een normale volwassenen dat ook kan</w:t>
      </w:r>
    </w:p>
    <w:p w14:paraId="485842AC" w14:textId="72554764" w:rsidR="005E1CFD" w:rsidRPr="009A7682" w:rsidRDefault="005E1CFD" w:rsidP="009A7682">
      <w:pPr>
        <w:pStyle w:val="Lijstalinea"/>
        <w:numPr>
          <w:ilvl w:val="0"/>
          <w:numId w:val="20"/>
        </w:numPr>
        <w:spacing w:line="360" w:lineRule="auto"/>
        <w:rPr>
          <w:rFonts w:ascii="Arial" w:hAnsi="Arial" w:cs="Arial"/>
          <w:sz w:val="20"/>
        </w:rPr>
      </w:pPr>
      <w:r>
        <w:rPr>
          <w:rFonts w:ascii="Arial" w:hAnsi="Arial" w:cs="Arial"/>
          <w:sz w:val="20"/>
        </w:rPr>
        <w:t>Stap maken naar zelfstandig bestaan</w:t>
      </w:r>
    </w:p>
    <w:p w14:paraId="226DE53E" w14:textId="19FC562C" w:rsidR="00264D35" w:rsidRPr="009A7682" w:rsidRDefault="00264D35" w:rsidP="009A7682">
      <w:pPr>
        <w:pStyle w:val="Lijstalinea"/>
        <w:numPr>
          <w:ilvl w:val="0"/>
          <w:numId w:val="20"/>
        </w:numPr>
        <w:spacing w:line="360" w:lineRule="auto"/>
        <w:rPr>
          <w:rFonts w:ascii="Arial" w:hAnsi="Arial" w:cs="Arial"/>
          <w:sz w:val="20"/>
        </w:rPr>
      </w:pPr>
      <w:r w:rsidRPr="009A7682">
        <w:rPr>
          <w:rFonts w:ascii="Arial" w:hAnsi="Arial" w:cs="Arial"/>
          <w:sz w:val="20"/>
        </w:rPr>
        <w:t>Eigen financiën kunnen regelen</w:t>
      </w:r>
    </w:p>
    <w:p w14:paraId="0082A064" w14:textId="7BF48E22" w:rsidR="00264D35" w:rsidRPr="009A7682" w:rsidRDefault="005E1CFD" w:rsidP="009A7682">
      <w:pPr>
        <w:pStyle w:val="Lijstalinea"/>
        <w:numPr>
          <w:ilvl w:val="0"/>
          <w:numId w:val="20"/>
        </w:numPr>
        <w:spacing w:line="360" w:lineRule="auto"/>
        <w:rPr>
          <w:rFonts w:ascii="Arial" w:hAnsi="Arial" w:cs="Arial"/>
          <w:sz w:val="20"/>
        </w:rPr>
      </w:pPr>
      <w:r>
        <w:rPr>
          <w:rFonts w:ascii="Arial" w:hAnsi="Arial" w:cs="Arial"/>
          <w:sz w:val="20"/>
        </w:rPr>
        <w:t>Het hebben van een b</w:t>
      </w:r>
      <w:r w:rsidR="00264D35" w:rsidRPr="009A7682">
        <w:rPr>
          <w:rFonts w:ascii="Arial" w:hAnsi="Arial" w:cs="Arial"/>
          <w:sz w:val="20"/>
        </w:rPr>
        <w:t>aan</w:t>
      </w:r>
    </w:p>
    <w:p w14:paraId="20279B7B" w14:textId="77777777" w:rsidR="00264D35" w:rsidRPr="009A7682" w:rsidRDefault="00264D35" w:rsidP="009A7682">
      <w:pPr>
        <w:pStyle w:val="Lijstalinea"/>
        <w:numPr>
          <w:ilvl w:val="0"/>
          <w:numId w:val="20"/>
        </w:numPr>
        <w:spacing w:line="360" w:lineRule="auto"/>
        <w:rPr>
          <w:rFonts w:ascii="Arial" w:hAnsi="Arial" w:cs="Arial"/>
          <w:sz w:val="20"/>
        </w:rPr>
      </w:pPr>
      <w:r w:rsidRPr="009A7682">
        <w:rPr>
          <w:rFonts w:ascii="Arial" w:hAnsi="Arial" w:cs="Arial"/>
          <w:sz w:val="20"/>
        </w:rPr>
        <w:t>Niemand nodig hebben</w:t>
      </w:r>
    </w:p>
    <w:p w14:paraId="1382C222" w14:textId="2E6108D4" w:rsidR="00F56F8C" w:rsidRDefault="00264D35" w:rsidP="009A7682">
      <w:pPr>
        <w:pStyle w:val="Lijstalinea"/>
        <w:numPr>
          <w:ilvl w:val="0"/>
          <w:numId w:val="20"/>
        </w:numPr>
        <w:spacing w:line="360" w:lineRule="auto"/>
        <w:rPr>
          <w:rFonts w:ascii="Arial" w:hAnsi="Arial" w:cs="Arial"/>
          <w:sz w:val="20"/>
        </w:rPr>
      </w:pPr>
      <w:r w:rsidRPr="009A7682">
        <w:rPr>
          <w:rFonts w:ascii="Arial" w:hAnsi="Arial" w:cs="Arial"/>
          <w:sz w:val="20"/>
        </w:rPr>
        <w:t>Om hulp durven te vragen</w:t>
      </w:r>
    </w:p>
    <w:p w14:paraId="0F9A47E1" w14:textId="77777777" w:rsidR="00DA46A6" w:rsidRDefault="00DA46A6" w:rsidP="00F56F8C">
      <w:pPr>
        <w:spacing w:line="360" w:lineRule="auto"/>
        <w:rPr>
          <w:rFonts w:ascii="Arial" w:hAnsi="Arial" w:cs="Arial"/>
          <w:sz w:val="20"/>
        </w:rPr>
      </w:pPr>
    </w:p>
    <w:p w14:paraId="5B9C7EC3" w14:textId="02158BA1" w:rsidR="00F56F8C" w:rsidRDefault="00F56F8C" w:rsidP="00F56F8C">
      <w:pPr>
        <w:spacing w:line="360" w:lineRule="auto"/>
        <w:rPr>
          <w:rFonts w:ascii="Arial" w:hAnsi="Arial" w:cs="Arial"/>
          <w:b/>
          <w:sz w:val="20"/>
        </w:rPr>
      </w:pPr>
      <w:r w:rsidRPr="00F56F8C">
        <w:rPr>
          <w:rFonts w:ascii="Arial" w:hAnsi="Arial" w:cs="Arial"/>
          <w:b/>
          <w:sz w:val="20"/>
        </w:rPr>
        <w:t>Belang van zelfredzaamheid</w:t>
      </w:r>
    </w:p>
    <w:p w14:paraId="064B5DB8" w14:textId="695F59A6" w:rsidR="00F56F8C" w:rsidRDefault="00F56F8C" w:rsidP="00F56F8C">
      <w:pPr>
        <w:pStyle w:val="Lijstalinea"/>
        <w:numPr>
          <w:ilvl w:val="0"/>
          <w:numId w:val="20"/>
        </w:numPr>
        <w:spacing w:line="360" w:lineRule="auto"/>
        <w:rPr>
          <w:rFonts w:ascii="Arial" w:hAnsi="Arial" w:cs="Arial"/>
          <w:sz w:val="20"/>
        </w:rPr>
      </w:pPr>
      <w:r>
        <w:rPr>
          <w:rFonts w:ascii="Arial" w:hAnsi="Arial" w:cs="Arial"/>
          <w:sz w:val="20"/>
        </w:rPr>
        <w:t>J</w:t>
      </w:r>
      <w:r w:rsidRPr="00F56F8C">
        <w:rPr>
          <w:rFonts w:ascii="Arial" w:hAnsi="Arial" w:cs="Arial"/>
          <w:sz w:val="20"/>
        </w:rPr>
        <w:t>e leven in kunnen delen, zoals jij dat wilt</w:t>
      </w:r>
    </w:p>
    <w:p w14:paraId="09FF374F" w14:textId="6EF1EC74" w:rsidR="00F56F8C" w:rsidRDefault="00F56F8C" w:rsidP="00F56F8C">
      <w:pPr>
        <w:pStyle w:val="Lijstalinea"/>
        <w:numPr>
          <w:ilvl w:val="0"/>
          <w:numId w:val="20"/>
        </w:numPr>
        <w:spacing w:line="360" w:lineRule="auto"/>
        <w:rPr>
          <w:rFonts w:ascii="Arial" w:hAnsi="Arial" w:cs="Arial"/>
          <w:sz w:val="20"/>
        </w:rPr>
      </w:pPr>
      <w:r>
        <w:rPr>
          <w:rFonts w:ascii="Arial" w:hAnsi="Arial" w:cs="Arial"/>
          <w:sz w:val="20"/>
        </w:rPr>
        <w:t>Autonoom zijn</w:t>
      </w:r>
    </w:p>
    <w:p w14:paraId="52090611" w14:textId="3B663CCB" w:rsidR="00F56F8C" w:rsidRDefault="00F56F8C" w:rsidP="00F56F8C">
      <w:pPr>
        <w:pStyle w:val="Lijstalinea"/>
        <w:numPr>
          <w:ilvl w:val="0"/>
          <w:numId w:val="20"/>
        </w:numPr>
        <w:spacing w:line="360" w:lineRule="auto"/>
        <w:rPr>
          <w:rFonts w:ascii="Arial" w:hAnsi="Arial" w:cs="Arial"/>
          <w:sz w:val="20"/>
        </w:rPr>
      </w:pPr>
      <w:r>
        <w:rPr>
          <w:rFonts w:ascii="Arial" w:hAnsi="Arial" w:cs="Arial"/>
          <w:sz w:val="20"/>
        </w:rPr>
        <w:t>Eigenwaarde</w:t>
      </w:r>
    </w:p>
    <w:p w14:paraId="5C36FABB" w14:textId="34DF670C" w:rsidR="00F56F8C" w:rsidRDefault="00F56F8C" w:rsidP="00F56F8C">
      <w:pPr>
        <w:pStyle w:val="Lijstalinea"/>
        <w:numPr>
          <w:ilvl w:val="0"/>
          <w:numId w:val="20"/>
        </w:numPr>
        <w:spacing w:line="360" w:lineRule="auto"/>
        <w:rPr>
          <w:rFonts w:ascii="Arial" w:hAnsi="Arial" w:cs="Arial"/>
          <w:sz w:val="20"/>
        </w:rPr>
      </w:pPr>
      <w:r>
        <w:rPr>
          <w:rFonts w:ascii="Arial" w:hAnsi="Arial" w:cs="Arial"/>
          <w:sz w:val="20"/>
        </w:rPr>
        <w:t>Zelfvertrouwen</w:t>
      </w:r>
    </w:p>
    <w:p w14:paraId="4039B48A" w14:textId="577368C4" w:rsidR="00F56F8C" w:rsidRDefault="00F56F8C" w:rsidP="00F56F8C">
      <w:pPr>
        <w:pStyle w:val="Lijstalinea"/>
        <w:numPr>
          <w:ilvl w:val="0"/>
          <w:numId w:val="20"/>
        </w:numPr>
        <w:spacing w:line="360" w:lineRule="auto"/>
        <w:rPr>
          <w:rFonts w:ascii="Arial" w:hAnsi="Arial" w:cs="Arial"/>
          <w:sz w:val="20"/>
        </w:rPr>
      </w:pPr>
      <w:r>
        <w:rPr>
          <w:rFonts w:ascii="Arial" w:hAnsi="Arial" w:cs="Arial"/>
          <w:sz w:val="20"/>
        </w:rPr>
        <w:t xml:space="preserve">Niet afhankelijk </w:t>
      </w:r>
      <w:r w:rsidR="00C52A8A">
        <w:rPr>
          <w:rFonts w:ascii="Arial" w:hAnsi="Arial" w:cs="Arial"/>
          <w:sz w:val="20"/>
        </w:rPr>
        <w:t>zijn/</w:t>
      </w:r>
      <w:r>
        <w:rPr>
          <w:rFonts w:ascii="Arial" w:hAnsi="Arial" w:cs="Arial"/>
          <w:sz w:val="20"/>
        </w:rPr>
        <w:t xml:space="preserve"> onafhankelijk zijn</w:t>
      </w:r>
    </w:p>
    <w:p w14:paraId="3AE3787C" w14:textId="1DB28EB0" w:rsidR="00F56F8C" w:rsidRPr="00F56F8C" w:rsidRDefault="00F56F8C" w:rsidP="00F56F8C">
      <w:pPr>
        <w:pStyle w:val="Lijstalinea"/>
        <w:numPr>
          <w:ilvl w:val="0"/>
          <w:numId w:val="20"/>
        </w:numPr>
        <w:spacing w:line="360" w:lineRule="auto"/>
        <w:rPr>
          <w:rFonts w:ascii="Arial" w:hAnsi="Arial" w:cs="Arial"/>
          <w:sz w:val="20"/>
        </w:rPr>
      </w:pPr>
      <w:r>
        <w:rPr>
          <w:rFonts w:ascii="Arial" w:hAnsi="Arial" w:cs="Arial"/>
          <w:sz w:val="20"/>
        </w:rPr>
        <w:t>Zelfstandig leven</w:t>
      </w:r>
    </w:p>
    <w:p w14:paraId="7DD3EAFD" w14:textId="77777777" w:rsidR="00DA46A6" w:rsidRDefault="00DA46A6" w:rsidP="00F56F8C">
      <w:pPr>
        <w:spacing w:line="360" w:lineRule="auto"/>
        <w:rPr>
          <w:rFonts w:ascii="Arial" w:hAnsi="Arial" w:cs="Arial"/>
          <w:b/>
          <w:sz w:val="20"/>
        </w:rPr>
      </w:pPr>
    </w:p>
    <w:p w14:paraId="25385373" w14:textId="2CC4328C" w:rsidR="00F56F8C" w:rsidRDefault="00F56F8C" w:rsidP="00F56F8C">
      <w:pPr>
        <w:spacing w:line="360" w:lineRule="auto"/>
        <w:rPr>
          <w:rFonts w:ascii="Arial" w:hAnsi="Arial" w:cs="Arial"/>
          <w:sz w:val="20"/>
        </w:rPr>
      </w:pPr>
      <w:r>
        <w:rPr>
          <w:rFonts w:ascii="Arial" w:hAnsi="Arial" w:cs="Arial"/>
          <w:b/>
          <w:sz w:val="20"/>
        </w:rPr>
        <w:t>Positieve factoren van o</w:t>
      </w:r>
      <w:r w:rsidR="00F020FA" w:rsidRPr="00F56F8C">
        <w:rPr>
          <w:rFonts w:ascii="Arial" w:hAnsi="Arial" w:cs="Arial"/>
          <w:b/>
          <w:sz w:val="20"/>
        </w:rPr>
        <w:t>ndersteuning</w:t>
      </w:r>
      <w:r>
        <w:rPr>
          <w:rFonts w:ascii="Arial" w:hAnsi="Arial" w:cs="Arial"/>
          <w:b/>
          <w:sz w:val="20"/>
        </w:rPr>
        <w:t xml:space="preserve"> </w:t>
      </w:r>
    </w:p>
    <w:p w14:paraId="20A008B2" w14:textId="19DC180E" w:rsidR="00F56F8C" w:rsidRDefault="00264D35" w:rsidP="00F56F8C">
      <w:pPr>
        <w:pStyle w:val="Lijstalinea"/>
        <w:numPr>
          <w:ilvl w:val="0"/>
          <w:numId w:val="20"/>
        </w:numPr>
        <w:spacing w:line="360" w:lineRule="auto"/>
        <w:rPr>
          <w:rFonts w:ascii="Arial" w:hAnsi="Arial" w:cs="Arial"/>
          <w:sz w:val="20"/>
        </w:rPr>
      </w:pPr>
      <w:r w:rsidRPr="00F56F8C">
        <w:rPr>
          <w:rFonts w:ascii="Arial" w:hAnsi="Arial" w:cs="Arial"/>
          <w:sz w:val="20"/>
        </w:rPr>
        <w:t>Het naast je staan</w:t>
      </w:r>
      <w:r w:rsidR="00903CCE" w:rsidRPr="00F56F8C">
        <w:rPr>
          <w:rFonts w:ascii="Arial" w:hAnsi="Arial" w:cs="Arial"/>
          <w:sz w:val="20"/>
        </w:rPr>
        <w:tab/>
      </w:r>
      <w:r w:rsidR="00903CCE" w:rsidRPr="00F56F8C">
        <w:rPr>
          <w:rFonts w:ascii="Arial" w:hAnsi="Arial" w:cs="Arial"/>
          <w:sz w:val="20"/>
        </w:rPr>
        <w:tab/>
      </w:r>
    </w:p>
    <w:p w14:paraId="27B10F32" w14:textId="51C92FA1" w:rsidR="00F56F8C" w:rsidRDefault="00264D35" w:rsidP="00F56F8C">
      <w:pPr>
        <w:pStyle w:val="Lijstalinea"/>
        <w:numPr>
          <w:ilvl w:val="0"/>
          <w:numId w:val="20"/>
        </w:numPr>
        <w:spacing w:line="360" w:lineRule="auto"/>
        <w:rPr>
          <w:rFonts w:ascii="Arial" w:hAnsi="Arial" w:cs="Arial"/>
          <w:sz w:val="20"/>
        </w:rPr>
      </w:pPr>
      <w:r w:rsidRPr="00F56F8C">
        <w:rPr>
          <w:rFonts w:ascii="Arial" w:hAnsi="Arial" w:cs="Arial"/>
          <w:sz w:val="20"/>
        </w:rPr>
        <w:t>Samen dingen oppakken</w:t>
      </w:r>
      <w:r w:rsidR="00903CCE" w:rsidRPr="00F56F8C">
        <w:rPr>
          <w:rFonts w:ascii="Arial" w:hAnsi="Arial" w:cs="Arial"/>
          <w:sz w:val="20"/>
        </w:rPr>
        <w:tab/>
      </w:r>
    </w:p>
    <w:p w14:paraId="1F61DDD2" w14:textId="1ED35CC1" w:rsidR="00F56F8C" w:rsidRDefault="00264D35" w:rsidP="00F56F8C">
      <w:pPr>
        <w:pStyle w:val="Lijstalinea"/>
        <w:numPr>
          <w:ilvl w:val="0"/>
          <w:numId w:val="20"/>
        </w:numPr>
        <w:spacing w:line="360" w:lineRule="auto"/>
        <w:rPr>
          <w:rFonts w:ascii="Arial" w:hAnsi="Arial" w:cs="Arial"/>
          <w:sz w:val="20"/>
        </w:rPr>
      </w:pPr>
      <w:r w:rsidRPr="00F56F8C">
        <w:rPr>
          <w:rFonts w:ascii="Arial" w:hAnsi="Arial" w:cs="Arial"/>
          <w:sz w:val="20"/>
        </w:rPr>
        <w:t>Samen met je gaan zitte</w:t>
      </w:r>
      <w:r w:rsidR="00903CCE" w:rsidRPr="00F56F8C">
        <w:rPr>
          <w:rFonts w:ascii="Arial" w:hAnsi="Arial" w:cs="Arial"/>
          <w:sz w:val="20"/>
        </w:rPr>
        <w:t>n</w:t>
      </w:r>
      <w:r w:rsidR="00903CCE" w:rsidRPr="00F56F8C">
        <w:rPr>
          <w:rFonts w:ascii="Arial" w:hAnsi="Arial" w:cs="Arial"/>
          <w:sz w:val="20"/>
        </w:rPr>
        <w:tab/>
      </w:r>
      <w:r w:rsidR="00903CCE" w:rsidRPr="00F56F8C">
        <w:rPr>
          <w:rFonts w:ascii="Arial" w:hAnsi="Arial" w:cs="Arial"/>
          <w:sz w:val="20"/>
        </w:rPr>
        <w:tab/>
      </w:r>
    </w:p>
    <w:p w14:paraId="102CD944" w14:textId="0E33E246" w:rsidR="00F56F8C" w:rsidRDefault="00264D35" w:rsidP="00F56F8C">
      <w:pPr>
        <w:pStyle w:val="Lijstalinea"/>
        <w:numPr>
          <w:ilvl w:val="0"/>
          <w:numId w:val="20"/>
        </w:numPr>
        <w:spacing w:line="360" w:lineRule="auto"/>
        <w:rPr>
          <w:rFonts w:ascii="Arial" w:hAnsi="Arial" w:cs="Arial"/>
          <w:sz w:val="20"/>
        </w:rPr>
      </w:pPr>
      <w:r w:rsidRPr="00F56F8C">
        <w:rPr>
          <w:rFonts w:ascii="Arial" w:hAnsi="Arial" w:cs="Arial"/>
          <w:sz w:val="20"/>
        </w:rPr>
        <w:t>Helpen</w:t>
      </w:r>
      <w:r w:rsidR="00903CCE" w:rsidRPr="00F56F8C">
        <w:rPr>
          <w:rFonts w:ascii="Arial" w:hAnsi="Arial" w:cs="Arial"/>
          <w:sz w:val="20"/>
        </w:rPr>
        <w:tab/>
      </w:r>
      <w:r w:rsidR="00903CCE" w:rsidRPr="00F56F8C">
        <w:rPr>
          <w:rFonts w:ascii="Arial" w:hAnsi="Arial" w:cs="Arial"/>
          <w:sz w:val="20"/>
        </w:rPr>
        <w:tab/>
      </w:r>
      <w:r w:rsidR="00903CCE" w:rsidRPr="00F56F8C">
        <w:rPr>
          <w:rFonts w:ascii="Arial" w:hAnsi="Arial" w:cs="Arial"/>
          <w:sz w:val="20"/>
        </w:rPr>
        <w:tab/>
      </w:r>
      <w:r w:rsidR="00903CCE" w:rsidRPr="00F56F8C">
        <w:rPr>
          <w:rFonts w:ascii="Arial" w:hAnsi="Arial" w:cs="Arial"/>
          <w:sz w:val="20"/>
        </w:rPr>
        <w:tab/>
      </w:r>
    </w:p>
    <w:p w14:paraId="4E85A206" w14:textId="5798199D" w:rsidR="00F56F8C" w:rsidRDefault="00903CCE" w:rsidP="00F56F8C">
      <w:pPr>
        <w:pStyle w:val="Lijstalinea"/>
        <w:numPr>
          <w:ilvl w:val="0"/>
          <w:numId w:val="20"/>
        </w:numPr>
        <w:spacing w:line="360" w:lineRule="auto"/>
        <w:rPr>
          <w:rFonts w:ascii="Arial" w:hAnsi="Arial" w:cs="Arial"/>
          <w:sz w:val="20"/>
        </w:rPr>
      </w:pPr>
      <w:r w:rsidRPr="00F56F8C">
        <w:rPr>
          <w:rFonts w:ascii="Arial" w:hAnsi="Arial" w:cs="Arial"/>
          <w:sz w:val="20"/>
        </w:rPr>
        <w:t xml:space="preserve">Samen doen </w:t>
      </w:r>
      <w:r w:rsidRPr="00F56F8C">
        <w:rPr>
          <w:rFonts w:ascii="Arial" w:hAnsi="Arial" w:cs="Arial"/>
          <w:sz w:val="20"/>
        </w:rPr>
        <w:tab/>
      </w:r>
      <w:r w:rsidRPr="00F56F8C">
        <w:rPr>
          <w:rFonts w:ascii="Arial" w:hAnsi="Arial" w:cs="Arial"/>
          <w:sz w:val="20"/>
        </w:rPr>
        <w:tab/>
      </w:r>
      <w:r w:rsidRPr="00F56F8C">
        <w:rPr>
          <w:rFonts w:ascii="Arial" w:hAnsi="Arial" w:cs="Arial"/>
          <w:sz w:val="20"/>
        </w:rPr>
        <w:tab/>
      </w:r>
    </w:p>
    <w:p w14:paraId="7E49302F" w14:textId="77777777" w:rsidR="00F56F8C" w:rsidRDefault="009A7682" w:rsidP="00F56F8C">
      <w:pPr>
        <w:pStyle w:val="Lijstalinea"/>
        <w:numPr>
          <w:ilvl w:val="0"/>
          <w:numId w:val="20"/>
        </w:numPr>
        <w:spacing w:line="360" w:lineRule="auto"/>
        <w:rPr>
          <w:rFonts w:ascii="Arial" w:hAnsi="Arial" w:cs="Arial"/>
          <w:sz w:val="20"/>
        </w:rPr>
      </w:pPr>
      <w:r w:rsidRPr="00F56F8C">
        <w:rPr>
          <w:rFonts w:ascii="Arial" w:hAnsi="Arial" w:cs="Arial"/>
          <w:sz w:val="20"/>
        </w:rPr>
        <w:t>Laagdrempelig en informeel</w:t>
      </w:r>
    </w:p>
    <w:p w14:paraId="1996AAEA" w14:textId="7FF773EC" w:rsidR="00264D35" w:rsidRPr="009A7682" w:rsidRDefault="00264D35" w:rsidP="009A7682">
      <w:pPr>
        <w:pStyle w:val="Lijstalinea"/>
        <w:numPr>
          <w:ilvl w:val="0"/>
          <w:numId w:val="20"/>
        </w:numPr>
        <w:spacing w:line="360" w:lineRule="auto"/>
        <w:rPr>
          <w:rFonts w:ascii="Arial" w:hAnsi="Arial" w:cs="Arial"/>
          <w:sz w:val="20"/>
        </w:rPr>
      </w:pPr>
      <w:r w:rsidRPr="009A7682">
        <w:rPr>
          <w:rFonts w:ascii="Arial" w:hAnsi="Arial" w:cs="Arial"/>
          <w:sz w:val="20"/>
        </w:rPr>
        <w:t>Positieve benadering</w:t>
      </w:r>
    </w:p>
    <w:p w14:paraId="37093402" w14:textId="105CDEFF" w:rsidR="00264D35" w:rsidRPr="009A7682" w:rsidRDefault="00264D35" w:rsidP="009A7682">
      <w:pPr>
        <w:pStyle w:val="Lijstalinea"/>
        <w:numPr>
          <w:ilvl w:val="0"/>
          <w:numId w:val="20"/>
        </w:numPr>
        <w:spacing w:line="360" w:lineRule="auto"/>
        <w:rPr>
          <w:rFonts w:ascii="Arial" w:hAnsi="Arial" w:cs="Arial"/>
          <w:sz w:val="20"/>
        </w:rPr>
      </w:pPr>
      <w:r w:rsidRPr="009A7682">
        <w:rPr>
          <w:rFonts w:ascii="Arial" w:hAnsi="Arial" w:cs="Arial"/>
          <w:sz w:val="20"/>
        </w:rPr>
        <w:t>Stimuleren</w:t>
      </w:r>
    </w:p>
    <w:p w14:paraId="7887C348" w14:textId="127245D2" w:rsidR="00241DE5" w:rsidRDefault="00903CCE" w:rsidP="005E1CFD">
      <w:pPr>
        <w:pStyle w:val="Lijstalinea"/>
        <w:numPr>
          <w:ilvl w:val="0"/>
          <w:numId w:val="20"/>
        </w:numPr>
        <w:spacing w:line="360" w:lineRule="auto"/>
        <w:rPr>
          <w:rFonts w:ascii="Arial" w:hAnsi="Arial" w:cs="Arial"/>
          <w:sz w:val="20"/>
        </w:rPr>
      </w:pPr>
      <w:r w:rsidRPr="009A7682">
        <w:rPr>
          <w:rFonts w:ascii="Arial" w:hAnsi="Arial" w:cs="Arial"/>
          <w:sz w:val="20"/>
        </w:rPr>
        <w:t>Voorbereiden</w:t>
      </w:r>
    </w:p>
    <w:p w14:paraId="44ED350C" w14:textId="02A88A17" w:rsidR="005E1CFD" w:rsidRDefault="005E1CFD" w:rsidP="005E1CFD">
      <w:pPr>
        <w:pStyle w:val="Lijstalinea"/>
        <w:numPr>
          <w:ilvl w:val="0"/>
          <w:numId w:val="20"/>
        </w:numPr>
        <w:spacing w:line="360" w:lineRule="auto"/>
        <w:rPr>
          <w:rFonts w:ascii="Arial" w:hAnsi="Arial" w:cs="Arial"/>
          <w:sz w:val="20"/>
        </w:rPr>
      </w:pPr>
      <w:r>
        <w:rPr>
          <w:rFonts w:ascii="Arial" w:hAnsi="Arial" w:cs="Arial"/>
          <w:sz w:val="20"/>
        </w:rPr>
        <w:t xml:space="preserve">Vertrouwensband </w:t>
      </w:r>
      <w:r w:rsidR="00F56F8C">
        <w:rPr>
          <w:rFonts w:ascii="Arial" w:hAnsi="Arial" w:cs="Arial"/>
          <w:sz w:val="20"/>
        </w:rPr>
        <w:t>opbouwen</w:t>
      </w:r>
    </w:p>
    <w:p w14:paraId="16C65938" w14:textId="3286C6A4" w:rsidR="00DA46A6" w:rsidRDefault="00DA46A6" w:rsidP="005E1CFD">
      <w:pPr>
        <w:pStyle w:val="Lijstalinea"/>
        <w:numPr>
          <w:ilvl w:val="0"/>
          <w:numId w:val="20"/>
        </w:numPr>
        <w:spacing w:line="360" w:lineRule="auto"/>
        <w:rPr>
          <w:rFonts w:ascii="Arial" w:hAnsi="Arial" w:cs="Arial"/>
          <w:sz w:val="20"/>
        </w:rPr>
      </w:pPr>
      <w:r>
        <w:rPr>
          <w:rFonts w:ascii="Arial" w:hAnsi="Arial" w:cs="Arial"/>
          <w:sz w:val="20"/>
        </w:rPr>
        <w:t>Beloningssysteem</w:t>
      </w:r>
    </w:p>
    <w:p w14:paraId="1256F856" w14:textId="07D9DDEA" w:rsidR="007256BF" w:rsidRDefault="007256BF" w:rsidP="007256BF">
      <w:pPr>
        <w:pStyle w:val="Lijstalinea"/>
        <w:numPr>
          <w:ilvl w:val="0"/>
          <w:numId w:val="20"/>
        </w:numPr>
        <w:spacing w:line="360" w:lineRule="auto"/>
        <w:rPr>
          <w:rFonts w:ascii="Arial" w:hAnsi="Arial" w:cs="Arial"/>
          <w:sz w:val="20"/>
        </w:rPr>
      </w:pPr>
      <w:r>
        <w:rPr>
          <w:rFonts w:ascii="Arial" w:hAnsi="Arial" w:cs="Arial"/>
          <w:sz w:val="20"/>
        </w:rPr>
        <w:t>Duidelijkheid en structuur</w:t>
      </w:r>
    </w:p>
    <w:p w14:paraId="4C231D11" w14:textId="77777777" w:rsidR="007256BF" w:rsidRPr="007256BF" w:rsidRDefault="007256BF" w:rsidP="007256BF">
      <w:pPr>
        <w:spacing w:line="360" w:lineRule="auto"/>
        <w:ind w:left="360"/>
        <w:rPr>
          <w:rFonts w:ascii="Arial" w:hAnsi="Arial" w:cs="Arial"/>
          <w:sz w:val="20"/>
        </w:rPr>
      </w:pPr>
    </w:p>
    <w:p w14:paraId="17E2E761" w14:textId="77777777" w:rsidR="00DA46A6" w:rsidRDefault="00DA46A6">
      <w:pPr>
        <w:rPr>
          <w:rFonts w:ascii="Arial" w:hAnsi="Arial" w:cs="Arial"/>
          <w:b/>
          <w:sz w:val="20"/>
        </w:rPr>
      </w:pPr>
      <w:r>
        <w:rPr>
          <w:rFonts w:ascii="Arial" w:hAnsi="Arial" w:cs="Arial"/>
          <w:b/>
          <w:sz w:val="20"/>
        </w:rPr>
        <w:br w:type="page"/>
      </w:r>
    </w:p>
    <w:p w14:paraId="56376804" w14:textId="20C89ECC" w:rsidR="00F56F8C" w:rsidRPr="00DA46A6" w:rsidRDefault="00F56F8C" w:rsidP="00F56F8C">
      <w:pPr>
        <w:spacing w:line="360" w:lineRule="auto"/>
        <w:rPr>
          <w:rFonts w:ascii="Arial" w:hAnsi="Arial" w:cs="Arial"/>
          <w:b/>
          <w:sz w:val="20"/>
        </w:rPr>
      </w:pPr>
      <w:r w:rsidRPr="00DA46A6">
        <w:rPr>
          <w:rFonts w:ascii="Arial" w:hAnsi="Arial" w:cs="Arial"/>
          <w:b/>
          <w:sz w:val="20"/>
        </w:rPr>
        <w:lastRenderedPageBreak/>
        <w:t>Belemmerende factoren</w:t>
      </w:r>
      <w:r w:rsidR="00DA46A6">
        <w:rPr>
          <w:rFonts w:ascii="Arial" w:hAnsi="Arial" w:cs="Arial"/>
          <w:b/>
          <w:sz w:val="20"/>
        </w:rPr>
        <w:t xml:space="preserve"> van ondersteuning</w:t>
      </w:r>
    </w:p>
    <w:p w14:paraId="23D81196" w14:textId="1EF9EC1C" w:rsidR="00F56F8C"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Afstand creëren</w:t>
      </w:r>
    </w:p>
    <w:p w14:paraId="49E34E56" w14:textId="3132DEB7" w:rsidR="007256BF" w:rsidRPr="007256BF" w:rsidRDefault="007256BF" w:rsidP="007256BF">
      <w:pPr>
        <w:pStyle w:val="Lijstalinea"/>
        <w:numPr>
          <w:ilvl w:val="0"/>
          <w:numId w:val="20"/>
        </w:numPr>
        <w:spacing w:line="360" w:lineRule="auto"/>
        <w:rPr>
          <w:rFonts w:ascii="Arial" w:hAnsi="Arial" w:cs="Arial"/>
          <w:sz w:val="20"/>
        </w:rPr>
      </w:pPr>
      <w:r>
        <w:rPr>
          <w:rFonts w:ascii="Arial" w:hAnsi="Arial" w:cs="Arial"/>
          <w:sz w:val="20"/>
        </w:rPr>
        <w:t>Stigmatisering</w:t>
      </w:r>
    </w:p>
    <w:p w14:paraId="06C70A83" w14:textId="0289A70E" w:rsidR="00DA46A6" w:rsidRPr="00DA46A6"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Tegenover de cliënt staan</w:t>
      </w:r>
    </w:p>
    <w:p w14:paraId="75DA77A2" w14:textId="376B931B" w:rsidR="00DA46A6" w:rsidRPr="00DA46A6"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Taken overnemen</w:t>
      </w:r>
    </w:p>
    <w:p w14:paraId="34F738CB" w14:textId="5E377481" w:rsidR="00DA46A6" w:rsidRPr="00DA46A6"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Niet serieus nemen</w:t>
      </w:r>
    </w:p>
    <w:p w14:paraId="107D6836" w14:textId="75F2775E" w:rsidR="00DA46A6" w:rsidRPr="00DA46A6"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Te informeel</w:t>
      </w:r>
    </w:p>
    <w:p w14:paraId="71DA4476" w14:textId="44089029" w:rsidR="00DA46A6" w:rsidRPr="00DA46A6"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Lacherig</w:t>
      </w:r>
    </w:p>
    <w:p w14:paraId="43BE39EB" w14:textId="37194BDB" w:rsidR="007256BF" w:rsidRPr="007256BF" w:rsidRDefault="00DA46A6" w:rsidP="007256BF">
      <w:pPr>
        <w:pStyle w:val="Lijstalinea"/>
        <w:numPr>
          <w:ilvl w:val="0"/>
          <w:numId w:val="20"/>
        </w:numPr>
        <w:spacing w:line="360" w:lineRule="auto"/>
        <w:rPr>
          <w:rFonts w:ascii="Arial" w:hAnsi="Arial" w:cs="Arial"/>
          <w:sz w:val="20"/>
        </w:rPr>
      </w:pPr>
      <w:r w:rsidRPr="00DA46A6">
        <w:rPr>
          <w:rFonts w:ascii="Arial" w:hAnsi="Arial" w:cs="Arial"/>
          <w:sz w:val="20"/>
        </w:rPr>
        <w:t>Communicatie met cliënten</w:t>
      </w:r>
    </w:p>
    <w:p w14:paraId="7BD78AD5" w14:textId="5A3D2BF9" w:rsidR="00DA46A6" w:rsidRPr="00DA46A6"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Communicatie begeleiders onderling</w:t>
      </w:r>
    </w:p>
    <w:p w14:paraId="77CCDBE0" w14:textId="5FB65B4B" w:rsidR="00DA46A6" w:rsidRPr="00DA46A6"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Afspraken</w:t>
      </w:r>
    </w:p>
    <w:p w14:paraId="3DB27B64" w14:textId="40DAC4E5" w:rsidR="00F56F8C" w:rsidRDefault="00F56F8C" w:rsidP="00DA46A6">
      <w:pPr>
        <w:spacing w:line="360" w:lineRule="auto"/>
        <w:ind w:left="708"/>
        <w:rPr>
          <w:rFonts w:ascii="Arial" w:hAnsi="Arial" w:cs="Arial"/>
          <w:sz w:val="20"/>
        </w:rPr>
      </w:pPr>
    </w:p>
    <w:p w14:paraId="06BD5E24" w14:textId="7384DA50" w:rsidR="00F56F8C" w:rsidRDefault="00DA46A6" w:rsidP="009A7682">
      <w:pPr>
        <w:spacing w:line="360" w:lineRule="auto"/>
        <w:rPr>
          <w:rFonts w:ascii="Arial" w:hAnsi="Arial" w:cs="Arial"/>
          <w:b/>
          <w:sz w:val="20"/>
        </w:rPr>
      </w:pPr>
      <w:r>
        <w:rPr>
          <w:rFonts w:ascii="Arial" w:hAnsi="Arial" w:cs="Arial"/>
          <w:b/>
          <w:sz w:val="20"/>
        </w:rPr>
        <w:t>Begeleidingsproces</w:t>
      </w:r>
    </w:p>
    <w:p w14:paraId="4C045A30" w14:textId="1F3AC2C5" w:rsidR="00264D35" w:rsidRDefault="00241DE5" w:rsidP="009A7682">
      <w:pPr>
        <w:pStyle w:val="Lijstalinea"/>
        <w:numPr>
          <w:ilvl w:val="0"/>
          <w:numId w:val="20"/>
        </w:numPr>
        <w:spacing w:line="360" w:lineRule="auto"/>
        <w:rPr>
          <w:rFonts w:ascii="Arial" w:hAnsi="Arial" w:cs="Arial"/>
          <w:sz w:val="20"/>
        </w:rPr>
      </w:pPr>
      <w:r w:rsidRPr="009A7682">
        <w:rPr>
          <w:rFonts w:ascii="Arial" w:hAnsi="Arial" w:cs="Arial"/>
          <w:sz w:val="20"/>
        </w:rPr>
        <w:t>Dagbesteding</w:t>
      </w:r>
    </w:p>
    <w:p w14:paraId="2C4ED523" w14:textId="24EF0E71" w:rsidR="00DA46A6" w:rsidRPr="009A7682" w:rsidRDefault="00DA46A6" w:rsidP="009A7682">
      <w:pPr>
        <w:pStyle w:val="Lijstalinea"/>
        <w:numPr>
          <w:ilvl w:val="0"/>
          <w:numId w:val="20"/>
        </w:numPr>
        <w:spacing w:line="360" w:lineRule="auto"/>
        <w:rPr>
          <w:rFonts w:ascii="Arial" w:hAnsi="Arial" w:cs="Arial"/>
          <w:sz w:val="20"/>
        </w:rPr>
      </w:pPr>
      <w:r>
        <w:rPr>
          <w:rFonts w:ascii="Arial" w:hAnsi="Arial" w:cs="Arial"/>
          <w:sz w:val="20"/>
        </w:rPr>
        <w:t>Efficiënte ondersteuning</w:t>
      </w:r>
    </w:p>
    <w:p w14:paraId="4B0A41F5" w14:textId="3286A8A5" w:rsidR="00264D35" w:rsidRPr="009A7682" w:rsidRDefault="00241DE5" w:rsidP="009A7682">
      <w:pPr>
        <w:pStyle w:val="Lijstalinea"/>
        <w:numPr>
          <w:ilvl w:val="0"/>
          <w:numId w:val="20"/>
        </w:numPr>
        <w:spacing w:line="360" w:lineRule="auto"/>
        <w:rPr>
          <w:rFonts w:ascii="Arial" w:hAnsi="Arial" w:cs="Arial"/>
          <w:sz w:val="20"/>
        </w:rPr>
      </w:pPr>
      <w:r w:rsidRPr="009A7682">
        <w:rPr>
          <w:rFonts w:ascii="Arial" w:hAnsi="Arial" w:cs="Arial"/>
          <w:sz w:val="20"/>
        </w:rPr>
        <w:t>Ondersteunen</w:t>
      </w:r>
    </w:p>
    <w:p w14:paraId="7714DF18" w14:textId="5D1E8351" w:rsidR="005E1CFD" w:rsidRDefault="00241DE5" w:rsidP="009A7682">
      <w:pPr>
        <w:pStyle w:val="Lijstalinea"/>
        <w:numPr>
          <w:ilvl w:val="0"/>
          <w:numId w:val="20"/>
        </w:numPr>
        <w:spacing w:line="360" w:lineRule="auto"/>
        <w:rPr>
          <w:rFonts w:ascii="Arial" w:hAnsi="Arial" w:cs="Arial"/>
          <w:sz w:val="20"/>
        </w:rPr>
      </w:pPr>
      <w:r w:rsidRPr="009A7682">
        <w:rPr>
          <w:rFonts w:ascii="Arial" w:hAnsi="Arial" w:cs="Arial"/>
          <w:sz w:val="20"/>
        </w:rPr>
        <w:t>Zelfredzaamheid Matrix 2017</w:t>
      </w:r>
    </w:p>
    <w:p w14:paraId="76A0995B" w14:textId="56804407" w:rsidR="005E1CFD" w:rsidRDefault="005E1CFD" w:rsidP="009A7682">
      <w:pPr>
        <w:pStyle w:val="Lijstalinea"/>
        <w:numPr>
          <w:ilvl w:val="0"/>
          <w:numId w:val="20"/>
        </w:numPr>
        <w:spacing w:line="360" w:lineRule="auto"/>
        <w:rPr>
          <w:rFonts w:ascii="Arial" w:hAnsi="Arial" w:cs="Arial"/>
          <w:sz w:val="20"/>
        </w:rPr>
      </w:pPr>
      <w:r>
        <w:rPr>
          <w:rFonts w:ascii="Arial" w:hAnsi="Arial" w:cs="Arial"/>
          <w:sz w:val="20"/>
        </w:rPr>
        <w:t>Verwachtingen</w:t>
      </w:r>
    </w:p>
    <w:p w14:paraId="11BE9A76" w14:textId="6A8EC141" w:rsidR="005E1CFD" w:rsidRDefault="005E1CFD" w:rsidP="009A7682">
      <w:pPr>
        <w:pStyle w:val="Lijstalinea"/>
        <w:numPr>
          <w:ilvl w:val="0"/>
          <w:numId w:val="20"/>
        </w:numPr>
        <w:spacing w:line="360" w:lineRule="auto"/>
        <w:rPr>
          <w:rFonts w:ascii="Arial" w:hAnsi="Arial" w:cs="Arial"/>
          <w:sz w:val="20"/>
        </w:rPr>
      </w:pPr>
      <w:r>
        <w:rPr>
          <w:rFonts w:ascii="Arial" w:hAnsi="Arial" w:cs="Arial"/>
          <w:sz w:val="20"/>
        </w:rPr>
        <w:t>Positieve benadering</w:t>
      </w:r>
    </w:p>
    <w:p w14:paraId="143433DD" w14:textId="36CC2BCD" w:rsidR="005E1CFD" w:rsidRDefault="00C52A8A" w:rsidP="005E1CFD">
      <w:pPr>
        <w:pStyle w:val="Lijstalinea"/>
        <w:numPr>
          <w:ilvl w:val="0"/>
          <w:numId w:val="20"/>
        </w:numPr>
        <w:spacing w:line="360" w:lineRule="auto"/>
        <w:rPr>
          <w:rFonts w:ascii="Arial" w:hAnsi="Arial" w:cs="Arial"/>
          <w:sz w:val="20"/>
        </w:rPr>
      </w:pPr>
      <w:r>
        <w:rPr>
          <w:rFonts w:ascii="Arial" w:hAnsi="Arial" w:cs="Arial"/>
          <w:sz w:val="20"/>
        </w:rPr>
        <w:t>Groeien/</w:t>
      </w:r>
      <w:r w:rsidR="005E1CFD">
        <w:rPr>
          <w:rFonts w:ascii="Arial" w:hAnsi="Arial" w:cs="Arial"/>
          <w:sz w:val="20"/>
        </w:rPr>
        <w:t xml:space="preserve"> progressie maken</w:t>
      </w:r>
    </w:p>
    <w:p w14:paraId="2566AEF4" w14:textId="6150E25C" w:rsidR="00DA46A6" w:rsidRDefault="00DA46A6" w:rsidP="005E1CFD">
      <w:pPr>
        <w:pStyle w:val="Lijstalinea"/>
        <w:numPr>
          <w:ilvl w:val="0"/>
          <w:numId w:val="20"/>
        </w:numPr>
        <w:spacing w:line="360" w:lineRule="auto"/>
        <w:rPr>
          <w:rFonts w:ascii="Arial" w:hAnsi="Arial" w:cs="Arial"/>
          <w:sz w:val="20"/>
        </w:rPr>
      </w:pPr>
      <w:r>
        <w:rPr>
          <w:rFonts w:ascii="Arial" w:hAnsi="Arial" w:cs="Arial"/>
          <w:sz w:val="20"/>
        </w:rPr>
        <w:t xml:space="preserve">Balans vinden </w:t>
      </w:r>
    </w:p>
    <w:p w14:paraId="17B26BCC" w14:textId="3101EFEA" w:rsidR="00DA46A6" w:rsidRDefault="00DA46A6" w:rsidP="00DA46A6">
      <w:pPr>
        <w:spacing w:line="360" w:lineRule="auto"/>
        <w:rPr>
          <w:rFonts w:ascii="Arial" w:hAnsi="Arial" w:cs="Arial"/>
          <w:sz w:val="20"/>
        </w:rPr>
      </w:pPr>
    </w:p>
    <w:p w14:paraId="325DBB86" w14:textId="78EA1301" w:rsidR="00DA46A6" w:rsidRDefault="00DA46A6" w:rsidP="00DA46A6">
      <w:pPr>
        <w:spacing w:line="360" w:lineRule="auto"/>
        <w:rPr>
          <w:rFonts w:ascii="Arial" w:hAnsi="Arial" w:cs="Arial"/>
          <w:b/>
          <w:sz w:val="20"/>
        </w:rPr>
      </w:pPr>
      <w:r w:rsidRPr="00DA46A6">
        <w:rPr>
          <w:rFonts w:ascii="Arial" w:hAnsi="Arial" w:cs="Arial"/>
          <w:b/>
          <w:sz w:val="20"/>
        </w:rPr>
        <w:t>Sterke punten begeleiding organisatie X</w:t>
      </w:r>
    </w:p>
    <w:p w14:paraId="46E7F836" w14:textId="59FBE827" w:rsidR="00DA46A6" w:rsidRPr="00DA46A6"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Eigen werkwijze</w:t>
      </w:r>
    </w:p>
    <w:p w14:paraId="30060D31" w14:textId="168A7740" w:rsidR="00DA46A6" w:rsidRPr="00DA46A6"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Zijn een soort vrienden</w:t>
      </w:r>
    </w:p>
    <w:p w14:paraId="590D8DAB" w14:textId="63F6DD18" w:rsidR="00DA46A6" w:rsidRPr="00DA46A6"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Klaarstaan voor cliënten</w:t>
      </w:r>
    </w:p>
    <w:p w14:paraId="108CC2E7" w14:textId="198ABE93" w:rsidR="00DA46A6"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Informele houding</w:t>
      </w:r>
    </w:p>
    <w:p w14:paraId="7ABDC9DE" w14:textId="166E8D4D" w:rsidR="007256BF" w:rsidRDefault="007256BF" w:rsidP="00DA46A6">
      <w:pPr>
        <w:pStyle w:val="Lijstalinea"/>
        <w:numPr>
          <w:ilvl w:val="0"/>
          <w:numId w:val="20"/>
        </w:numPr>
        <w:spacing w:line="360" w:lineRule="auto"/>
        <w:rPr>
          <w:rFonts w:ascii="Arial" w:hAnsi="Arial" w:cs="Arial"/>
          <w:sz w:val="20"/>
        </w:rPr>
      </w:pPr>
      <w:r>
        <w:rPr>
          <w:rFonts w:ascii="Arial" w:hAnsi="Arial" w:cs="Arial"/>
          <w:sz w:val="20"/>
        </w:rPr>
        <w:t>Persoonsgericht</w:t>
      </w:r>
    </w:p>
    <w:p w14:paraId="2A2F862F" w14:textId="1D9A03D2" w:rsidR="007256BF" w:rsidRDefault="007256BF" w:rsidP="00DA46A6">
      <w:pPr>
        <w:pStyle w:val="Lijstalinea"/>
        <w:numPr>
          <w:ilvl w:val="0"/>
          <w:numId w:val="20"/>
        </w:numPr>
        <w:spacing w:line="360" w:lineRule="auto"/>
        <w:rPr>
          <w:rFonts w:ascii="Arial" w:hAnsi="Arial" w:cs="Arial"/>
          <w:sz w:val="20"/>
        </w:rPr>
      </w:pPr>
      <w:r>
        <w:rPr>
          <w:rFonts w:ascii="Arial" w:hAnsi="Arial" w:cs="Arial"/>
          <w:sz w:val="20"/>
        </w:rPr>
        <w:t>Positieve benadering</w:t>
      </w:r>
    </w:p>
    <w:p w14:paraId="38915785" w14:textId="7640E464" w:rsidR="007256BF" w:rsidRPr="00DA46A6" w:rsidRDefault="007256BF" w:rsidP="00DA46A6">
      <w:pPr>
        <w:pStyle w:val="Lijstalinea"/>
        <w:numPr>
          <w:ilvl w:val="0"/>
          <w:numId w:val="20"/>
        </w:numPr>
        <w:spacing w:line="360" w:lineRule="auto"/>
        <w:rPr>
          <w:rFonts w:ascii="Arial" w:hAnsi="Arial" w:cs="Arial"/>
          <w:sz w:val="20"/>
        </w:rPr>
      </w:pPr>
      <w:r>
        <w:rPr>
          <w:rFonts w:ascii="Arial" w:hAnsi="Arial" w:cs="Arial"/>
          <w:sz w:val="20"/>
        </w:rPr>
        <w:t>Het meedenken</w:t>
      </w:r>
    </w:p>
    <w:p w14:paraId="174A91D5" w14:textId="086DB3FD" w:rsidR="00DA46A6" w:rsidRDefault="00DA46A6" w:rsidP="00DA46A6">
      <w:pPr>
        <w:spacing w:line="360" w:lineRule="auto"/>
        <w:rPr>
          <w:rFonts w:ascii="Arial" w:hAnsi="Arial" w:cs="Arial"/>
          <w:sz w:val="20"/>
        </w:rPr>
      </w:pPr>
    </w:p>
    <w:p w14:paraId="739EAD73" w14:textId="1B23B43D" w:rsidR="00DA46A6" w:rsidRDefault="00DA46A6" w:rsidP="00DA46A6">
      <w:pPr>
        <w:spacing w:line="360" w:lineRule="auto"/>
        <w:rPr>
          <w:rFonts w:ascii="Arial" w:hAnsi="Arial" w:cs="Arial"/>
          <w:b/>
          <w:sz w:val="20"/>
        </w:rPr>
      </w:pPr>
      <w:r w:rsidRPr="00DA46A6">
        <w:rPr>
          <w:rFonts w:ascii="Arial" w:hAnsi="Arial" w:cs="Arial"/>
          <w:b/>
          <w:sz w:val="20"/>
        </w:rPr>
        <w:t>Verbeterpunten</w:t>
      </w:r>
    </w:p>
    <w:p w14:paraId="43C64AB2" w14:textId="213BF23C" w:rsidR="00DA46A6" w:rsidRPr="00DA46A6"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Één aanspreekpunt</w:t>
      </w:r>
    </w:p>
    <w:p w14:paraId="13C8BA4C" w14:textId="07F462FA" w:rsidR="00DA46A6" w:rsidRPr="00DA46A6"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Persoonlijke begeleiders</w:t>
      </w:r>
    </w:p>
    <w:p w14:paraId="3FE86CAE" w14:textId="32D237D0" w:rsidR="00DA46A6" w:rsidRPr="00DA46A6"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Intensief contact</w:t>
      </w:r>
    </w:p>
    <w:p w14:paraId="45B3E3EE" w14:textId="2EBD056A" w:rsidR="00DA46A6" w:rsidRDefault="00DA46A6" w:rsidP="00DA46A6">
      <w:pPr>
        <w:pStyle w:val="Lijstalinea"/>
        <w:numPr>
          <w:ilvl w:val="0"/>
          <w:numId w:val="20"/>
        </w:numPr>
        <w:spacing w:line="360" w:lineRule="auto"/>
        <w:rPr>
          <w:rFonts w:ascii="Arial" w:hAnsi="Arial" w:cs="Arial"/>
          <w:sz w:val="20"/>
        </w:rPr>
      </w:pPr>
      <w:r w:rsidRPr="00DA46A6">
        <w:rPr>
          <w:rFonts w:ascii="Arial" w:hAnsi="Arial" w:cs="Arial"/>
          <w:sz w:val="20"/>
        </w:rPr>
        <w:t>Puntensysteem</w:t>
      </w:r>
    </w:p>
    <w:p w14:paraId="24856FD4" w14:textId="206C91C6" w:rsidR="00DA46A6" w:rsidRDefault="00DA46A6" w:rsidP="00DA46A6">
      <w:pPr>
        <w:pStyle w:val="Lijstalinea"/>
        <w:numPr>
          <w:ilvl w:val="0"/>
          <w:numId w:val="20"/>
        </w:numPr>
        <w:spacing w:line="360" w:lineRule="auto"/>
        <w:rPr>
          <w:rFonts w:ascii="Arial" w:hAnsi="Arial" w:cs="Arial"/>
          <w:sz w:val="20"/>
        </w:rPr>
      </w:pPr>
      <w:r>
        <w:rPr>
          <w:rFonts w:ascii="Arial" w:hAnsi="Arial" w:cs="Arial"/>
          <w:sz w:val="20"/>
        </w:rPr>
        <w:t>Op één lijn zitten</w:t>
      </w:r>
    </w:p>
    <w:p w14:paraId="002122E3" w14:textId="44B3C44E" w:rsidR="00DA46A6" w:rsidRPr="00DA46A6" w:rsidRDefault="00DA46A6" w:rsidP="00DA46A6">
      <w:pPr>
        <w:pStyle w:val="Lijstalinea"/>
        <w:numPr>
          <w:ilvl w:val="0"/>
          <w:numId w:val="20"/>
        </w:numPr>
        <w:spacing w:line="360" w:lineRule="auto"/>
        <w:rPr>
          <w:rFonts w:ascii="Arial" w:hAnsi="Arial" w:cs="Arial"/>
          <w:sz w:val="20"/>
        </w:rPr>
      </w:pPr>
      <w:r>
        <w:rPr>
          <w:rFonts w:ascii="Arial" w:hAnsi="Arial" w:cs="Arial"/>
          <w:sz w:val="20"/>
        </w:rPr>
        <w:lastRenderedPageBreak/>
        <w:t>Afstemmen</w:t>
      </w:r>
    </w:p>
    <w:p w14:paraId="03353A39" w14:textId="5D473B2A" w:rsidR="00D85FE5" w:rsidRDefault="0071317C" w:rsidP="009A7682">
      <w:r>
        <w:br w:type="page"/>
      </w:r>
      <w:r w:rsidRPr="00D85FE5">
        <w:rPr>
          <w:sz w:val="32"/>
        </w:rPr>
        <w:lastRenderedPageBreak/>
        <w:t>Codeboom.</w:t>
      </w:r>
    </w:p>
    <w:p w14:paraId="7603F922" w14:textId="606E4FBB" w:rsidR="00C35CFA" w:rsidRDefault="00C35CFA" w:rsidP="005A633F">
      <w:pPr>
        <w:rPr>
          <w:rFonts w:asciiTheme="majorHAnsi" w:eastAsiaTheme="majorEastAsia" w:hAnsiTheme="majorHAnsi" w:cstheme="majorBidi"/>
          <w:color w:val="000000" w:themeColor="accent1" w:themeShade="BF"/>
          <w:sz w:val="28"/>
          <w:szCs w:val="28"/>
        </w:rPr>
      </w:pPr>
    </w:p>
    <w:p w14:paraId="02F5A223" w14:textId="4B35AF01" w:rsidR="00190D0C" w:rsidRPr="005A633F" w:rsidRDefault="00190D0C" w:rsidP="005A633F">
      <w:pPr>
        <w:rPr>
          <w:rFonts w:asciiTheme="majorHAnsi" w:eastAsiaTheme="majorEastAsia" w:hAnsiTheme="majorHAnsi" w:cstheme="majorBidi"/>
          <w:color w:val="000000" w:themeColor="accent1" w:themeShade="BF"/>
          <w:sz w:val="28"/>
          <w:szCs w:val="28"/>
        </w:rPr>
      </w:pPr>
      <w:r>
        <w:rPr>
          <w:rFonts w:asciiTheme="majorHAnsi" w:eastAsiaTheme="majorEastAsia" w:hAnsiTheme="majorHAnsi" w:cstheme="majorBidi"/>
          <w:noProof/>
          <w:color w:val="000000" w:themeColor="accent1" w:themeShade="BF"/>
          <w:sz w:val="28"/>
          <w:szCs w:val="28"/>
          <w:lang w:eastAsia="nl-NL"/>
        </w:rPr>
        <w:drawing>
          <wp:inline distT="0" distB="0" distL="0" distR="0" wp14:anchorId="07D859EB" wp14:editId="3C279D11">
            <wp:extent cx="7988453" cy="5136377"/>
            <wp:effectExtent l="0" t="254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8003187" cy="5145851"/>
                    </a:xfrm>
                    <a:prstGeom prst="rect">
                      <a:avLst/>
                    </a:prstGeom>
                    <a:noFill/>
                    <a:ln>
                      <a:noFill/>
                    </a:ln>
                  </pic:spPr>
                </pic:pic>
              </a:graphicData>
            </a:graphic>
          </wp:inline>
        </w:drawing>
      </w:r>
    </w:p>
    <w:sectPr w:rsidR="00190D0C" w:rsidRPr="005A633F" w:rsidSect="00E13C72">
      <w:headerReference w:type="default" r:id="rId18"/>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1FD11" w14:textId="77777777" w:rsidR="00126EDD" w:rsidRDefault="00126EDD" w:rsidP="00B806CF">
      <w:pPr>
        <w:spacing w:after="0" w:line="240" w:lineRule="auto"/>
      </w:pPr>
      <w:r>
        <w:separator/>
      </w:r>
    </w:p>
  </w:endnote>
  <w:endnote w:type="continuationSeparator" w:id="0">
    <w:p w14:paraId="7D846268" w14:textId="77777777" w:rsidR="00126EDD" w:rsidRDefault="00126EDD" w:rsidP="00B8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altName w:val="Gadugi"/>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101000"/>
      <w:docPartObj>
        <w:docPartGallery w:val="Page Numbers (Bottom of Page)"/>
        <w:docPartUnique/>
      </w:docPartObj>
    </w:sdtPr>
    <w:sdtEndPr/>
    <w:sdtContent>
      <w:p w14:paraId="11ECE626" w14:textId="756EB1CD" w:rsidR="00AE0591" w:rsidRDefault="00AE0591">
        <w:pPr>
          <w:pStyle w:val="Voettekst"/>
          <w:jc w:val="right"/>
        </w:pPr>
        <w:r>
          <w:fldChar w:fldCharType="begin"/>
        </w:r>
        <w:r>
          <w:instrText>PAGE   \* MERGEFORMAT</w:instrText>
        </w:r>
        <w:r>
          <w:fldChar w:fldCharType="separate"/>
        </w:r>
        <w:r w:rsidR="0004207F">
          <w:rPr>
            <w:noProof/>
          </w:rPr>
          <w:t>20</w:t>
        </w:r>
        <w:r>
          <w:fldChar w:fldCharType="end"/>
        </w:r>
      </w:p>
    </w:sdtContent>
  </w:sdt>
  <w:p w14:paraId="48460689" w14:textId="77777777" w:rsidR="00AE0591" w:rsidRDefault="00AE0591">
    <w:pPr>
      <w:pStyle w:val="Voettekst"/>
    </w:pPr>
    <w:r>
      <w:t xml:space="preserve">FONTYS HOGESCHOLEN </w:t>
    </w:r>
    <w:r>
      <w:tab/>
      <w:t>SOCIALE STUDIES</w:t>
    </w:r>
    <w:r>
      <w:tab/>
      <w:t>4V02M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66519" w14:textId="77777777" w:rsidR="00126EDD" w:rsidRDefault="00126EDD" w:rsidP="00B806CF">
      <w:pPr>
        <w:spacing w:after="0" w:line="240" w:lineRule="auto"/>
      </w:pPr>
      <w:r>
        <w:separator/>
      </w:r>
    </w:p>
  </w:footnote>
  <w:footnote w:type="continuationSeparator" w:id="0">
    <w:p w14:paraId="532415E2" w14:textId="77777777" w:rsidR="00126EDD" w:rsidRDefault="00126EDD" w:rsidP="00B806CF">
      <w:pPr>
        <w:spacing w:after="0" w:line="240" w:lineRule="auto"/>
      </w:pPr>
      <w:r>
        <w:continuationSeparator/>
      </w:r>
    </w:p>
  </w:footnote>
  <w:footnote w:id="1">
    <w:p w14:paraId="7D4B43F3" w14:textId="242BD6C3" w:rsidR="00AE0591" w:rsidRDefault="00AE0591">
      <w:pPr>
        <w:pStyle w:val="Voetnoottekst"/>
      </w:pPr>
      <w:r>
        <w:rPr>
          <w:rStyle w:val="Voetnootmarkering"/>
        </w:rPr>
        <w:footnoteRef/>
      </w:r>
      <w:r>
        <w:t xml:space="preserve"> </w:t>
      </w:r>
      <w:r w:rsidRPr="008B4527">
        <w:rPr>
          <w:rFonts w:ascii="Arial" w:hAnsi="Arial" w:cs="Arial"/>
          <w:i/>
          <w:sz w:val="16"/>
          <w:szCs w:val="16"/>
        </w:rPr>
        <w:t>Met zelfredzaamheid wordt in dit kader bedoeld: ‘’Het vermogen van de cliënt om binnen het eigen netwerk zichzelf te redden in het dagelijks leven, zonder professionele hulp.</w:t>
      </w:r>
    </w:p>
  </w:footnote>
  <w:footnote w:id="2">
    <w:p w14:paraId="01B0C26A" w14:textId="77777777" w:rsidR="00AE0591" w:rsidRDefault="00AE0591" w:rsidP="000B7224">
      <w:pPr>
        <w:pStyle w:val="Voetnoottekst"/>
      </w:pPr>
      <w:r w:rsidRPr="00B007F6">
        <w:rPr>
          <w:rStyle w:val="Voetnootmarkering"/>
        </w:rPr>
        <w:footnoteRef/>
      </w:r>
      <w:r w:rsidRPr="00B007F6">
        <w:t xml:space="preserve"> </w:t>
      </w:r>
      <w:r w:rsidRPr="00B007F6">
        <w:rPr>
          <w:rFonts w:ascii="Arial" w:hAnsi="Arial" w:cs="Arial"/>
          <w:i/>
          <w:sz w:val="16"/>
          <w:szCs w:val="16"/>
        </w:rPr>
        <w:t>Met zelfredzaamheid wordt in dit kader bedoeld: ‘’Het vermogen van de cliënt om binnen het eigen netwerk zichzelf te redden in het dagelijks leven, zonder professionele hulp.</w:t>
      </w:r>
    </w:p>
  </w:footnote>
  <w:footnote w:id="3">
    <w:p w14:paraId="23175FEF" w14:textId="77777777" w:rsidR="00AE0591" w:rsidRDefault="00AE0591" w:rsidP="00A927AF">
      <w:pPr>
        <w:pStyle w:val="Voetnoottekst"/>
      </w:pPr>
      <w:r>
        <w:rPr>
          <w:rStyle w:val="Voetnootmarkering"/>
        </w:rPr>
        <w:footnoteRef/>
      </w:r>
      <w:r>
        <w:t xml:space="preserve"> </w:t>
      </w:r>
      <w:r w:rsidRPr="0097369B">
        <w:rPr>
          <w:rFonts w:ascii="Arial" w:hAnsi="Arial" w:cs="Arial"/>
          <w:i/>
          <w:sz w:val="16"/>
          <w:szCs w:val="16"/>
        </w:rPr>
        <w:t>Met zelfredzaamheid wordt in dit kader bedoeld: ‘’Het vermogen van de cliënt om binnen het eigen netwerk zichzelf te redden in het dagelijks leven, zonder professionele hulp.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77E6" w14:textId="77777777" w:rsidR="00AE0591" w:rsidRDefault="00AE0591">
    <w:pPr>
      <w:pStyle w:val="Koptekst"/>
    </w:pPr>
    <w:r>
      <w:rPr>
        <w:rFonts w:ascii="Arial" w:hAnsi="Arial" w:cs="Arial"/>
        <w:noProof/>
        <w:color w:val="0000FF"/>
        <w:sz w:val="27"/>
        <w:szCs w:val="27"/>
        <w:lang w:eastAsia="nl-NL"/>
      </w:rPr>
      <w:drawing>
        <wp:anchor distT="0" distB="0" distL="114300" distR="114300" simplePos="0" relativeHeight="251658240" behindDoc="0" locked="0" layoutInCell="1" allowOverlap="1" wp14:anchorId="198FC01F" wp14:editId="3ACA1A50">
          <wp:simplePos x="0" y="0"/>
          <wp:positionH relativeFrom="column">
            <wp:posOffset>5253355</wp:posOffset>
          </wp:positionH>
          <wp:positionV relativeFrom="paragraph">
            <wp:posOffset>-268605</wp:posOffset>
          </wp:positionV>
          <wp:extent cx="1162685" cy="983615"/>
          <wp:effectExtent l="0" t="0" r="0" b="6985"/>
          <wp:wrapThrough wrapText="bothSides">
            <wp:wrapPolygon edited="0">
              <wp:start x="0" y="0"/>
              <wp:lineTo x="0" y="21335"/>
              <wp:lineTo x="21234" y="21335"/>
              <wp:lineTo x="21234" y="0"/>
              <wp:lineTo x="0" y="0"/>
            </wp:wrapPolygon>
          </wp:wrapThrough>
          <wp:docPr id="2" name="Afbeelding 2" descr="Afbeeldingsresultaat voor fonty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onty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68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3F0"/>
    <w:multiLevelType w:val="multilevel"/>
    <w:tmpl w:val="1DB8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87ED5"/>
    <w:multiLevelType w:val="hybridMultilevel"/>
    <w:tmpl w:val="08DE8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0300D4"/>
    <w:multiLevelType w:val="hybridMultilevel"/>
    <w:tmpl w:val="C402F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7C6D3B"/>
    <w:multiLevelType w:val="hybridMultilevel"/>
    <w:tmpl w:val="6060C75A"/>
    <w:lvl w:ilvl="0" w:tplc="064849DE">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95C4B"/>
    <w:multiLevelType w:val="hybridMultilevel"/>
    <w:tmpl w:val="CE6CB63C"/>
    <w:lvl w:ilvl="0" w:tplc="D4A07974">
      <w:start w:val="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B90723"/>
    <w:multiLevelType w:val="hybridMultilevel"/>
    <w:tmpl w:val="058AD732"/>
    <w:lvl w:ilvl="0" w:tplc="9B86021A">
      <w:start w:val="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4A3DE4"/>
    <w:multiLevelType w:val="hybridMultilevel"/>
    <w:tmpl w:val="982E92B6"/>
    <w:lvl w:ilvl="0" w:tplc="9F24AE2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3D6E46"/>
    <w:multiLevelType w:val="hybridMultilevel"/>
    <w:tmpl w:val="B7024238"/>
    <w:lvl w:ilvl="0" w:tplc="8CF06838">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EE593E"/>
    <w:multiLevelType w:val="hybridMultilevel"/>
    <w:tmpl w:val="D4C2A4A6"/>
    <w:lvl w:ilvl="0" w:tplc="F880D1DE">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7C098C"/>
    <w:multiLevelType w:val="multilevel"/>
    <w:tmpl w:val="936E89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FE00726"/>
    <w:multiLevelType w:val="hybridMultilevel"/>
    <w:tmpl w:val="ED7EC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2B5382"/>
    <w:multiLevelType w:val="hybridMultilevel"/>
    <w:tmpl w:val="D7F098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82026A"/>
    <w:multiLevelType w:val="hybridMultilevel"/>
    <w:tmpl w:val="2760EFC2"/>
    <w:lvl w:ilvl="0" w:tplc="0F3A9EF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331B4D"/>
    <w:multiLevelType w:val="hybridMultilevel"/>
    <w:tmpl w:val="1B4EF6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4EF23EF"/>
    <w:multiLevelType w:val="multilevel"/>
    <w:tmpl w:val="69F68F9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9A49CF"/>
    <w:multiLevelType w:val="multilevel"/>
    <w:tmpl w:val="B55ABBF6"/>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B126B"/>
    <w:multiLevelType w:val="multilevel"/>
    <w:tmpl w:val="7BCA61CA"/>
    <w:lvl w:ilvl="0">
      <w:start w:val="3"/>
      <w:numFmt w:val="decimal"/>
      <w:lvlText w:val="%1"/>
      <w:lvlJc w:val="left"/>
      <w:pPr>
        <w:ind w:left="375" w:hanging="375"/>
      </w:pPr>
      <w:rPr>
        <w:rFonts w:asciiTheme="majorHAnsi" w:eastAsiaTheme="majorEastAsia" w:hAnsiTheme="majorHAnsi" w:cstheme="majorHAnsi" w:hint="default"/>
        <w:color w:val="auto"/>
        <w:u w:val="none"/>
      </w:rPr>
    </w:lvl>
    <w:lvl w:ilvl="1">
      <w:start w:val="1"/>
      <w:numFmt w:val="decimal"/>
      <w:lvlText w:val="%1.%2"/>
      <w:lvlJc w:val="left"/>
      <w:pPr>
        <w:ind w:left="720" w:hanging="720"/>
      </w:pPr>
      <w:rPr>
        <w:rFonts w:asciiTheme="majorHAnsi" w:eastAsiaTheme="majorEastAsia" w:hAnsiTheme="majorHAnsi" w:cstheme="majorHAnsi" w:hint="default"/>
        <w:color w:val="auto"/>
        <w:u w:val="none"/>
      </w:rPr>
    </w:lvl>
    <w:lvl w:ilvl="2">
      <w:start w:val="1"/>
      <w:numFmt w:val="decimal"/>
      <w:lvlText w:val="%1.%2.%3"/>
      <w:lvlJc w:val="left"/>
      <w:pPr>
        <w:ind w:left="720" w:hanging="720"/>
      </w:pPr>
      <w:rPr>
        <w:rFonts w:asciiTheme="majorHAnsi" w:eastAsiaTheme="majorEastAsia" w:hAnsiTheme="majorHAnsi" w:cstheme="majorHAnsi" w:hint="default"/>
        <w:color w:val="auto"/>
        <w:u w:val="none"/>
      </w:rPr>
    </w:lvl>
    <w:lvl w:ilvl="3">
      <w:start w:val="1"/>
      <w:numFmt w:val="decimal"/>
      <w:lvlText w:val="%1.%2.%3.%4"/>
      <w:lvlJc w:val="left"/>
      <w:pPr>
        <w:ind w:left="1080" w:hanging="1080"/>
      </w:pPr>
      <w:rPr>
        <w:rFonts w:asciiTheme="majorHAnsi" w:eastAsiaTheme="majorEastAsia" w:hAnsiTheme="majorHAnsi" w:cstheme="majorHAnsi" w:hint="default"/>
        <w:color w:val="auto"/>
        <w:u w:val="none"/>
      </w:rPr>
    </w:lvl>
    <w:lvl w:ilvl="4">
      <w:start w:val="1"/>
      <w:numFmt w:val="decimal"/>
      <w:lvlText w:val="%1.%2.%3.%4.%5"/>
      <w:lvlJc w:val="left"/>
      <w:pPr>
        <w:ind w:left="1080" w:hanging="1080"/>
      </w:pPr>
      <w:rPr>
        <w:rFonts w:asciiTheme="majorHAnsi" w:eastAsiaTheme="majorEastAsia" w:hAnsiTheme="majorHAnsi" w:cstheme="majorHAnsi" w:hint="default"/>
        <w:color w:val="auto"/>
        <w:u w:val="none"/>
      </w:rPr>
    </w:lvl>
    <w:lvl w:ilvl="5">
      <w:start w:val="1"/>
      <w:numFmt w:val="decimal"/>
      <w:lvlText w:val="%1.%2.%3.%4.%5.%6"/>
      <w:lvlJc w:val="left"/>
      <w:pPr>
        <w:ind w:left="1440" w:hanging="1440"/>
      </w:pPr>
      <w:rPr>
        <w:rFonts w:asciiTheme="majorHAnsi" w:eastAsiaTheme="majorEastAsia" w:hAnsiTheme="majorHAnsi" w:cstheme="majorHAnsi" w:hint="default"/>
        <w:color w:val="auto"/>
        <w:u w:val="none"/>
      </w:rPr>
    </w:lvl>
    <w:lvl w:ilvl="6">
      <w:start w:val="1"/>
      <w:numFmt w:val="decimal"/>
      <w:lvlText w:val="%1.%2.%3.%4.%5.%6.%7"/>
      <w:lvlJc w:val="left"/>
      <w:pPr>
        <w:ind w:left="1800" w:hanging="1800"/>
      </w:pPr>
      <w:rPr>
        <w:rFonts w:asciiTheme="majorHAnsi" w:eastAsiaTheme="majorEastAsia" w:hAnsiTheme="majorHAnsi" w:cstheme="majorHAnsi" w:hint="default"/>
        <w:color w:val="auto"/>
        <w:u w:val="none"/>
      </w:rPr>
    </w:lvl>
    <w:lvl w:ilvl="7">
      <w:start w:val="1"/>
      <w:numFmt w:val="decimal"/>
      <w:lvlText w:val="%1.%2.%3.%4.%5.%6.%7.%8"/>
      <w:lvlJc w:val="left"/>
      <w:pPr>
        <w:ind w:left="1800" w:hanging="1800"/>
      </w:pPr>
      <w:rPr>
        <w:rFonts w:asciiTheme="majorHAnsi" w:eastAsiaTheme="majorEastAsia" w:hAnsiTheme="majorHAnsi" w:cstheme="majorHAnsi" w:hint="default"/>
        <w:color w:val="auto"/>
        <w:u w:val="none"/>
      </w:rPr>
    </w:lvl>
    <w:lvl w:ilvl="8">
      <w:start w:val="1"/>
      <w:numFmt w:val="decimal"/>
      <w:lvlText w:val="%1.%2.%3.%4.%5.%6.%7.%8.%9"/>
      <w:lvlJc w:val="left"/>
      <w:pPr>
        <w:ind w:left="2160" w:hanging="2160"/>
      </w:pPr>
      <w:rPr>
        <w:rFonts w:asciiTheme="majorHAnsi" w:eastAsiaTheme="majorEastAsia" w:hAnsiTheme="majorHAnsi" w:cstheme="majorHAnsi" w:hint="default"/>
        <w:color w:val="auto"/>
        <w:u w:val="none"/>
      </w:rPr>
    </w:lvl>
  </w:abstractNum>
  <w:abstractNum w:abstractNumId="17" w15:restartNumberingAfterBreak="0">
    <w:nsid w:val="2F6C6D5B"/>
    <w:multiLevelType w:val="hybridMultilevel"/>
    <w:tmpl w:val="A7284D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0B84118"/>
    <w:multiLevelType w:val="multilevel"/>
    <w:tmpl w:val="CB8C3AAE"/>
    <w:lvl w:ilvl="0">
      <w:start w:val="6"/>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23260AB"/>
    <w:multiLevelType w:val="hybridMultilevel"/>
    <w:tmpl w:val="FAF88CD2"/>
    <w:lvl w:ilvl="0" w:tplc="748A38B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182C25"/>
    <w:multiLevelType w:val="hybridMultilevel"/>
    <w:tmpl w:val="4A1A4290"/>
    <w:lvl w:ilvl="0" w:tplc="0F1E6404">
      <w:start w:val="28"/>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EF683B"/>
    <w:multiLevelType w:val="hybridMultilevel"/>
    <w:tmpl w:val="A2F6266C"/>
    <w:lvl w:ilvl="0" w:tplc="2F9E1C0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4A57A8"/>
    <w:multiLevelType w:val="multilevel"/>
    <w:tmpl w:val="1552488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86795"/>
    <w:multiLevelType w:val="hybridMultilevel"/>
    <w:tmpl w:val="0F88282C"/>
    <w:lvl w:ilvl="0" w:tplc="523AF33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896000"/>
    <w:multiLevelType w:val="multilevel"/>
    <w:tmpl w:val="5DD29F7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AB7B09"/>
    <w:multiLevelType w:val="hybridMultilevel"/>
    <w:tmpl w:val="F1BC5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B94FDF"/>
    <w:multiLevelType w:val="hybridMultilevel"/>
    <w:tmpl w:val="EFE01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D57B7D"/>
    <w:multiLevelType w:val="multilevel"/>
    <w:tmpl w:val="FD20709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F720ED8"/>
    <w:multiLevelType w:val="hybridMultilevel"/>
    <w:tmpl w:val="59102F60"/>
    <w:lvl w:ilvl="0" w:tplc="6C3E117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2BD70A0"/>
    <w:multiLevelType w:val="hybridMultilevel"/>
    <w:tmpl w:val="1A2451D6"/>
    <w:lvl w:ilvl="0" w:tplc="A278838C">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714259"/>
    <w:multiLevelType w:val="hybridMultilevel"/>
    <w:tmpl w:val="A9F83F18"/>
    <w:lvl w:ilvl="0" w:tplc="02F482A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F14F72"/>
    <w:multiLevelType w:val="hybridMultilevel"/>
    <w:tmpl w:val="73F60154"/>
    <w:lvl w:ilvl="0" w:tplc="46B85A2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B004F7"/>
    <w:multiLevelType w:val="multilevel"/>
    <w:tmpl w:val="60FE7908"/>
    <w:lvl w:ilvl="0">
      <w:start w:val="1"/>
      <w:numFmt w:val="decimal"/>
      <w:lvlText w:val="%1"/>
      <w:lvlJc w:val="left"/>
      <w:pPr>
        <w:ind w:left="375" w:hanging="375"/>
      </w:pPr>
      <w:rPr>
        <w:rFonts w:asciiTheme="minorHAnsi" w:hAnsiTheme="minorHAnsi" w:cstheme="minorHAnsi" w:hint="default"/>
        <w:u w:val="none"/>
      </w:rPr>
    </w:lvl>
    <w:lvl w:ilvl="1">
      <w:start w:val="2"/>
      <w:numFmt w:val="decimal"/>
      <w:lvlText w:val="%1.%2"/>
      <w:lvlJc w:val="left"/>
      <w:pPr>
        <w:ind w:left="765" w:hanging="375"/>
      </w:pPr>
      <w:rPr>
        <w:rFonts w:asciiTheme="minorHAnsi" w:hAnsiTheme="minorHAnsi" w:cstheme="minorHAnsi" w:hint="default"/>
        <w:u w:val="none"/>
      </w:rPr>
    </w:lvl>
    <w:lvl w:ilvl="2">
      <w:start w:val="1"/>
      <w:numFmt w:val="decimal"/>
      <w:lvlText w:val="%1.%2.%3"/>
      <w:lvlJc w:val="left"/>
      <w:pPr>
        <w:ind w:left="1500" w:hanging="720"/>
      </w:pPr>
      <w:rPr>
        <w:rFonts w:asciiTheme="minorHAnsi" w:hAnsiTheme="minorHAnsi" w:cstheme="minorHAnsi" w:hint="default"/>
        <w:u w:val="none"/>
      </w:rPr>
    </w:lvl>
    <w:lvl w:ilvl="3">
      <w:start w:val="1"/>
      <w:numFmt w:val="decimal"/>
      <w:lvlText w:val="%1.%2.%3.%4"/>
      <w:lvlJc w:val="left"/>
      <w:pPr>
        <w:ind w:left="2250" w:hanging="1080"/>
      </w:pPr>
      <w:rPr>
        <w:rFonts w:asciiTheme="minorHAnsi" w:hAnsiTheme="minorHAnsi" w:cstheme="minorHAnsi" w:hint="default"/>
        <w:u w:val="none"/>
      </w:rPr>
    </w:lvl>
    <w:lvl w:ilvl="4">
      <w:start w:val="1"/>
      <w:numFmt w:val="decimal"/>
      <w:lvlText w:val="%1.%2.%3.%4.%5"/>
      <w:lvlJc w:val="left"/>
      <w:pPr>
        <w:ind w:left="2640" w:hanging="1080"/>
      </w:pPr>
      <w:rPr>
        <w:rFonts w:asciiTheme="minorHAnsi" w:hAnsiTheme="minorHAnsi" w:cstheme="minorHAnsi" w:hint="default"/>
        <w:u w:val="none"/>
      </w:rPr>
    </w:lvl>
    <w:lvl w:ilvl="5">
      <w:start w:val="1"/>
      <w:numFmt w:val="decimal"/>
      <w:lvlText w:val="%1.%2.%3.%4.%5.%6"/>
      <w:lvlJc w:val="left"/>
      <w:pPr>
        <w:ind w:left="3390" w:hanging="1440"/>
      </w:pPr>
      <w:rPr>
        <w:rFonts w:asciiTheme="minorHAnsi" w:hAnsiTheme="minorHAnsi" w:cstheme="minorHAnsi" w:hint="default"/>
        <w:u w:val="none"/>
      </w:rPr>
    </w:lvl>
    <w:lvl w:ilvl="6">
      <w:start w:val="1"/>
      <w:numFmt w:val="decimal"/>
      <w:lvlText w:val="%1.%2.%3.%4.%5.%6.%7"/>
      <w:lvlJc w:val="left"/>
      <w:pPr>
        <w:ind w:left="3780" w:hanging="1440"/>
      </w:pPr>
      <w:rPr>
        <w:rFonts w:asciiTheme="minorHAnsi" w:hAnsiTheme="minorHAnsi" w:cstheme="minorHAnsi" w:hint="default"/>
        <w:u w:val="none"/>
      </w:rPr>
    </w:lvl>
    <w:lvl w:ilvl="7">
      <w:start w:val="1"/>
      <w:numFmt w:val="decimal"/>
      <w:lvlText w:val="%1.%2.%3.%4.%5.%6.%7.%8"/>
      <w:lvlJc w:val="left"/>
      <w:pPr>
        <w:ind w:left="4530" w:hanging="1800"/>
      </w:pPr>
      <w:rPr>
        <w:rFonts w:asciiTheme="minorHAnsi" w:hAnsiTheme="minorHAnsi" w:cstheme="minorHAnsi" w:hint="default"/>
        <w:u w:val="none"/>
      </w:rPr>
    </w:lvl>
    <w:lvl w:ilvl="8">
      <w:start w:val="1"/>
      <w:numFmt w:val="decimal"/>
      <w:lvlText w:val="%1.%2.%3.%4.%5.%6.%7.%8.%9"/>
      <w:lvlJc w:val="left"/>
      <w:pPr>
        <w:ind w:left="5280" w:hanging="2160"/>
      </w:pPr>
      <w:rPr>
        <w:rFonts w:asciiTheme="minorHAnsi" w:hAnsiTheme="minorHAnsi" w:cstheme="minorHAnsi" w:hint="default"/>
        <w:u w:val="none"/>
      </w:rPr>
    </w:lvl>
  </w:abstractNum>
  <w:abstractNum w:abstractNumId="33" w15:restartNumberingAfterBreak="0">
    <w:nsid w:val="5C1607D8"/>
    <w:multiLevelType w:val="multilevel"/>
    <w:tmpl w:val="3698CFD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A129AD"/>
    <w:multiLevelType w:val="hybridMultilevel"/>
    <w:tmpl w:val="5E86A65E"/>
    <w:lvl w:ilvl="0" w:tplc="43FA5E0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CB10BB"/>
    <w:multiLevelType w:val="hybridMultilevel"/>
    <w:tmpl w:val="19E24AB8"/>
    <w:lvl w:ilvl="0" w:tplc="81423C1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2675C0"/>
    <w:multiLevelType w:val="hybridMultilevel"/>
    <w:tmpl w:val="CCC4F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0E219DC"/>
    <w:multiLevelType w:val="hybridMultilevel"/>
    <w:tmpl w:val="998AC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2675969"/>
    <w:multiLevelType w:val="hybridMultilevel"/>
    <w:tmpl w:val="CAAEF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278515F"/>
    <w:multiLevelType w:val="hybridMultilevel"/>
    <w:tmpl w:val="FF2009F6"/>
    <w:lvl w:ilvl="0" w:tplc="04130001">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3CF446B"/>
    <w:multiLevelType w:val="hybridMultilevel"/>
    <w:tmpl w:val="B8B8F012"/>
    <w:lvl w:ilvl="0" w:tplc="2D883294">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51A54B3"/>
    <w:multiLevelType w:val="hybridMultilevel"/>
    <w:tmpl w:val="3D6486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B6E19B1"/>
    <w:multiLevelType w:val="hybridMultilevel"/>
    <w:tmpl w:val="5E7E7990"/>
    <w:lvl w:ilvl="0" w:tplc="04130001">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A90878"/>
    <w:multiLevelType w:val="hybridMultilevel"/>
    <w:tmpl w:val="06ECCC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3460FAC"/>
    <w:multiLevelType w:val="hybridMultilevel"/>
    <w:tmpl w:val="8FC03B06"/>
    <w:lvl w:ilvl="0" w:tplc="3C68DF8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093DCB"/>
    <w:multiLevelType w:val="hybridMultilevel"/>
    <w:tmpl w:val="3CD05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648688E"/>
    <w:multiLevelType w:val="multilevel"/>
    <w:tmpl w:val="961892EA"/>
    <w:lvl w:ilvl="0">
      <w:start w:val="1"/>
      <w:numFmt w:val="decimal"/>
      <w:lvlText w:val="%1"/>
      <w:lvlJc w:val="left"/>
      <w:pPr>
        <w:ind w:left="375" w:hanging="375"/>
      </w:pPr>
      <w:rPr>
        <w:rFonts w:hint="default"/>
        <w:u w:val="none"/>
      </w:rPr>
    </w:lvl>
    <w:lvl w:ilvl="1">
      <w:start w:val="5"/>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num w:numId="1">
    <w:abstractNumId w:val="27"/>
  </w:num>
  <w:num w:numId="2">
    <w:abstractNumId w:val="12"/>
  </w:num>
  <w:num w:numId="3">
    <w:abstractNumId w:val="0"/>
  </w:num>
  <w:num w:numId="4">
    <w:abstractNumId w:val="16"/>
  </w:num>
  <w:num w:numId="5">
    <w:abstractNumId w:val="24"/>
  </w:num>
  <w:num w:numId="6">
    <w:abstractNumId w:val="37"/>
  </w:num>
  <w:num w:numId="7">
    <w:abstractNumId w:val="17"/>
  </w:num>
  <w:num w:numId="8">
    <w:abstractNumId w:val="6"/>
  </w:num>
  <w:num w:numId="9">
    <w:abstractNumId w:val="21"/>
  </w:num>
  <w:num w:numId="10">
    <w:abstractNumId w:val="10"/>
  </w:num>
  <w:num w:numId="11">
    <w:abstractNumId w:val="25"/>
  </w:num>
  <w:num w:numId="12">
    <w:abstractNumId w:val="45"/>
  </w:num>
  <w:num w:numId="13">
    <w:abstractNumId w:val="42"/>
  </w:num>
  <w:num w:numId="14">
    <w:abstractNumId w:val="39"/>
  </w:num>
  <w:num w:numId="15">
    <w:abstractNumId w:val="29"/>
  </w:num>
  <w:num w:numId="16">
    <w:abstractNumId w:val="43"/>
  </w:num>
  <w:num w:numId="17">
    <w:abstractNumId w:val="2"/>
  </w:num>
  <w:num w:numId="18">
    <w:abstractNumId w:val="38"/>
  </w:num>
  <w:num w:numId="19">
    <w:abstractNumId w:val="13"/>
  </w:num>
  <w:num w:numId="20">
    <w:abstractNumId w:val="40"/>
  </w:num>
  <w:num w:numId="21">
    <w:abstractNumId w:val="9"/>
  </w:num>
  <w:num w:numId="22">
    <w:abstractNumId w:val="8"/>
  </w:num>
  <w:num w:numId="23">
    <w:abstractNumId w:val="7"/>
  </w:num>
  <w:num w:numId="24">
    <w:abstractNumId w:val="32"/>
  </w:num>
  <w:num w:numId="25">
    <w:abstractNumId w:val="44"/>
  </w:num>
  <w:num w:numId="26">
    <w:abstractNumId w:val="31"/>
  </w:num>
  <w:num w:numId="27">
    <w:abstractNumId w:val="34"/>
  </w:num>
  <w:num w:numId="28">
    <w:abstractNumId w:val="23"/>
  </w:num>
  <w:num w:numId="29">
    <w:abstractNumId w:val="4"/>
  </w:num>
  <w:num w:numId="30">
    <w:abstractNumId w:val="20"/>
  </w:num>
  <w:num w:numId="31">
    <w:abstractNumId w:val="5"/>
  </w:num>
  <w:num w:numId="32">
    <w:abstractNumId w:val="19"/>
  </w:num>
  <w:num w:numId="33">
    <w:abstractNumId w:val="3"/>
  </w:num>
  <w:num w:numId="34">
    <w:abstractNumId w:val="30"/>
  </w:num>
  <w:num w:numId="35">
    <w:abstractNumId w:val="35"/>
  </w:num>
  <w:num w:numId="36">
    <w:abstractNumId w:val="33"/>
  </w:num>
  <w:num w:numId="37">
    <w:abstractNumId w:val="18"/>
  </w:num>
  <w:num w:numId="38">
    <w:abstractNumId w:val="15"/>
  </w:num>
  <w:num w:numId="39">
    <w:abstractNumId w:val="14"/>
  </w:num>
  <w:num w:numId="40">
    <w:abstractNumId w:val="22"/>
  </w:num>
  <w:num w:numId="41">
    <w:abstractNumId w:val="46"/>
  </w:num>
  <w:num w:numId="42">
    <w:abstractNumId w:val="1"/>
  </w:num>
  <w:num w:numId="43">
    <w:abstractNumId w:val="26"/>
  </w:num>
  <w:num w:numId="44">
    <w:abstractNumId w:val="36"/>
  </w:num>
  <w:num w:numId="45">
    <w:abstractNumId w:val="11"/>
  </w:num>
  <w:num w:numId="46">
    <w:abstractNumId w:val="4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72"/>
    <w:rsid w:val="00004CC5"/>
    <w:rsid w:val="00006C44"/>
    <w:rsid w:val="00010129"/>
    <w:rsid w:val="000164DB"/>
    <w:rsid w:val="000172B8"/>
    <w:rsid w:val="00021D3C"/>
    <w:rsid w:val="0002373F"/>
    <w:rsid w:val="00040FC1"/>
    <w:rsid w:val="00041570"/>
    <w:rsid w:val="0004207F"/>
    <w:rsid w:val="000458C4"/>
    <w:rsid w:val="00046F6C"/>
    <w:rsid w:val="00050E1A"/>
    <w:rsid w:val="00053A5E"/>
    <w:rsid w:val="000559E3"/>
    <w:rsid w:val="00055EE7"/>
    <w:rsid w:val="00061079"/>
    <w:rsid w:val="00062C5E"/>
    <w:rsid w:val="0006480D"/>
    <w:rsid w:val="0006483F"/>
    <w:rsid w:val="000669AA"/>
    <w:rsid w:val="00072CDC"/>
    <w:rsid w:val="00073743"/>
    <w:rsid w:val="000777EB"/>
    <w:rsid w:val="00084082"/>
    <w:rsid w:val="00093897"/>
    <w:rsid w:val="0009489D"/>
    <w:rsid w:val="0009514D"/>
    <w:rsid w:val="000A0F14"/>
    <w:rsid w:val="000A6006"/>
    <w:rsid w:val="000B101B"/>
    <w:rsid w:val="000B23C0"/>
    <w:rsid w:val="000B3180"/>
    <w:rsid w:val="000B3E80"/>
    <w:rsid w:val="000B6A19"/>
    <w:rsid w:val="000B7224"/>
    <w:rsid w:val="000B7268"/>
    <w:rsid w:val="000B7B00"/>
    <w:rsid w:val="000C0E8B"/>
    <w:rsid w:val="000C4DAE"/>
    <w:rsid w:val="000C718F"/>
    <w:rsid w:val="000C7908"/>
    <w:rsid w:val="000D0154"/>
    <w:rsid w:val="000E02E8"/>
    <w:rsid w:val="000F0EB4"/>
    <w:rsid w:val="000F2330"/>
    <w:rsid w:val="000F348B"/>
    <w:rsid w:val="000F6B39"/>
    <w:rsid w:val="00102233"/>
    <w:rsid w:val="00103097"/>
    <w:rsid w:val="0010371F"/>
    <w:rsid w:val="00104AE7"/>
    <w:rsid w:val="00105321"/>
    <w:rsid w:val="001057D9"/>
    <w:rsid w:val="00116CDE"/>
    <w:rsid w:val="00121177"/>
    <w:rsid w:val="00121280"/>
    <w:rsid w:val="001246D9"/>
    <w:rsid w:val="00126EDD"/>
    <w:rsid w:val="001272BC"/>
    <w:rsid w:val="0012776E"/>
    <w:rsid w:val="001318A9"/>
    <w:rsid w:val="00131D83"/>
    <w:rsid w:val="00135014"/>
    <w:rsid w:val="00136FC8"/>
    <w:rsid w:val="00137B0D"/>
    <w:rsid w:val="00141742"/>
    <w:rsid w:val="00147334"/>
    <w:rsid w:val="001475D9"/>
    <w:rsid w:val="0015154D"/>
    <w:rsid w:val="001535B9"/>
    <w:rsid w:val="00156796"/>
    <w:rsid w:val="001603E0"/>
    <w:rsid w:val="0016380B"/>
    <w:rsid w:val="0016508C"/>
    <w:rsid w:val="00165AF2"/>
    <w:rsid w:val="0018395C"/>
    <w:rsid w:val="001858CE"/>
    <w:rsid w:val="00186134"/>
    <w:rsid w:val="001861F0"/>
    <w:rsid w:val="00190D0C"/>
    <w:rsid w:val="00191309"/>
    <w:rsid w:val="00193000"/>
    <w:rsid w:val="001947F2"/>
    <w:rsid w:val="00195E3D"/>
    <w:rsid w:val="001A0F7D"/>
    <w:rsid w:val="001A58FD"/>
    <w:rsid w:val="001B22AB"/>
    <w:rsid w:val="001B39D6"/>
    <w:rsid w:val="001B3A6F"/>
    <w:rsid w:val="001B631E"/>
    <w:rsid w:val="001C05F5"/>
    <w:rsid w:val="001C272F"/>
    <w:rsid w:val="001C2F2F"/>
    <w:rsid w:val="001C38D5"/>
    <w:rsid w:val="001C5D2A"/>
    <w:rsid w:val="001C63E2"/>
    <w:rsid w:val="001C7028"/>
    <w:rsid w:val="001E1236"/>
    <w:rsid w:val="001F1CBC"/>
    <w:rsid w:val="001F3210"/>
    <w:rsid w:val="001F7B57"/>
    <w:rsid w:val="002119D8"/>
    <w:rsid w:val="0021205D"/>
    <w:rsid w:val="00212D66"/>
    <w:rsid w:val="002137E0"/>
    <w:rsid w:val="002171F4"/>
    <w:rsid w:val="002253F8"/>
    <w:rsid w:val="00237F77"/>
    <w:rsid w:val="00241DE5"/>
    <w:rsid w:val="00243176"/>
    <w:rsid w:val="00246DA2"/>
    <w:rsid w:val="00247671"/>
    <w:rsid w:val="0025309B"/>
    <w:rsid w:val="00253124"/>
    <w:rsid w:val="00253CDC"/>
    <w:rsid w:val="00255202"/>
    <w:rsid w:val="0026017B"/>
    <w:rsid w:val="002618AE"/>
    <w:rsid w:val="00262BF5"/>
    <w:rsid w:val="00264D35"/>
    <w:rsid w:val="002672A2"/>
    <w:rsid w:val="002745CD"/>
    <w:rsid w:val="00275516"/>
    <w:rsid w:val="00276534"/>
    <w:rsid w:val="002812F6"/>
    <w:rsid w:val="00282687"/>
    <w:rsid w:val="0028363C"/>
    <w:rsid w:val="00283F9B"/>
    <w:rsid w:val="00287ABC"/>
    <w:rsid w:val="00292600"/>
    <w:rsid w:val="002938D0"/>
    <w:rsid w:val="00295E56"/>
    <w:rsid w:val="002963BD"/>
    <w:rsid w:val="002A2E22"/>
    <w:rsid w:val="002A5ECC"/>
    <w:rsid w:val="002A7B60"/>
    <w:rsid w:val="002B31D0"/>
    <w:rsid w:val="002B3A43"/>
    <w:rsid w:val="002C3537"/>
    <w:rsid w:val="002D0214"/>
    <w:rsid w:val="002D1AF4"/>
    <w:rsid w:val="002D496A"/>
    <w:rsid w:val="002D5180"/>
    <w:rsid w:val="002D7131"/>
    <w:rsid w:val="002E0D72"/>
    <w:rsid w:val="002E1070"/>
    <w:rsid w:val="002E1E9D"/>
    <w:rsid w:val="002E20A4"/>
    <w:rsid w:val="002E3F94"/>
    <w:rsid w:val="002E48D2"/>
    <w:rsid w:val="002E67B5"/>
    <w:rsid w:val="002F28EF"/>
    <w:rsid w:val="002F33B2"/>
    <w:rsid w:val="002F598E"/>
    <w:rsid w:val="002F668B"/>
    <w:rsid w:val="002F72C2"/>
    <w:rsid w:val="00300044"/>
    <w:rsid w:val="0030430C"/>
    <w:rsid w:val="00306C4B"/>
    <w:rsid w:val="0030710E"/>
    <w:rsid w:val="00307FAB"/>
    <w:rsid w:val="0031751E"/>
    <w:rsid w:val="00322F0C"/>
    <w:rsid w:val="00323810"/>
    <w:rsid w:val="003303FD"/>
    <w:rsid w:val="003325E7"/>
    <w:rsid w:val="003355DE"/>
    <w:rsid w:val="00336C18"/>
    <w:rsid w:val="00336FF4"/>
    <w:rsid w:val="00344B3B"/>
    <w:rsid w:val="0034516D"/>
    <w:rsid w:val="003461A6"/>
    <w:rsid w:val="00347C9B"/>
    <w:rsid w:val="003501F4"/>
    <w:rsid w:val="00350664"/>
    <w:rsid w:val="00351257"/>
    <w:rsid w:val="00355B95"/>
    <w:rsid w:val="00356244"/>
    <w:rsid w:val="003720E1"/>
    <w:rsid w:val="0037439C"/>
    <w:rsid w:val="003761EC"/>
    <w:rsid w:val="00376B26"/>
    <w:rsid w:val="00377149"/>
    <w:rsid w:val="00387477"/>
    <w:rsid w:val="00390F22"/>
    <w:rsid w:val="0039367A"/>
    <w:rsid w:val="003A1E6A"/>
    <w:rsid w:val="003A449D"/>
    <w:rsid w:val="003A517C"/>
    <w:rsid w:val="003B0135"/>
    <w:rsid w:val="003B2768"/>
    <w:rsid w:val="003B43E7"/>
    <w:rsid w:val="003B46B3"/>
    <w:rsid w:val="003B6487"/>
    <w:rsid w:val="003B77CE"/>
    <w:rsid w:val="003C058D"/>
    <w:rsid w:val="003C391C"/>
    <w:rsid w:val="003C4CD9"/>
    <w:rsid w:val="003D4119"/>
    <w:rsid w:val="003D4943"/>
    <w:rsid w:val="003D4E94"/>
    <w:rsid w:val="003D5ABB"/>
    <w:rsid w:val="003D5C41"/>
    <w:rsid w:val="003D62D9"/>
    <w:rsid w:val="003E266A"/>
    <w:rsid w:val="003E5A6C"/>
    <w:rsid w:val="003F2CD5"/>
    <w:rsid w:val="00401950"/>
    <w:rsid w:val="00401C84"/>
    <w:rsid w:val="004043C5"/>
    <w:rsid w:val="00405A5A"/>
    <w:rsid w:val="00405BA7"/>
    <w:rsid w:val="00410D19"/>
    <w:rsid w:val="00410DDD"/>
    <w:rsid w:val="00410F39"/>
    <w:rsid w:val="0041276B"/>
    <w:rsid w:val="00414414"/>
    <w:rsid w:val="00415C48"/>
    <w:rsid w:val="00416FCF"/>
    <w:rsid w:val="0042315E"/>
    <w:rsid w:val="004256C6"/>
    <w:rsid w:val="00435935"/>
    <w:rsid w:val="00442342"/>
    <w:rsid w:val="004444FD"/>
    <w:rsid w:val="00451340"/>
    <w:rsid w:val="00452DBF"/>
    <w:rsid w:val="00452FBA"/>
    <w:rsid w:val="00453BF4"/>
    <w:rsid w:val="004602F3"/>
    <w:rsid w:val="004620D8"/>
    <w:rsid w:val="004639AC"/>
    <w:rsid w:val="00465B4C"/>
    <w:rsid w:val="00470DB4"/>
    <w:rsid w:val="00474B36"/>
    <w:rsid w:val="00480F2B"/>
    <w:rsid w:val="00481838"/>
    <w:rsid w:val="004832F4"/>
    <w:rsid w:val="00484757"/>
    <w:rsid w:val="004852C7"/>
    <w:rsid w:val="004872DD"/>
    <w:rsid w:val="00495565"/>
    <w:rsid w:val="004A4B0E"/>
    <w:rsid w:val="004A4F7F"/>
    <w:rsid w:val="004A7772"/>
    <w:rsid w:val="004B0D82"/>
    <w:rsid w:val="004B0EB3"/>
    <w:rsid w:val="004B2545"/>
    <w:rsid w:val="004B2D80"/>
    <w:rsid w:val="004B3C20"/>
    <w:rsid w:val="004B4C33"/>
    <w:rsid w:val="004B66EA"/>
    <w:rsid w:val="004C00B6"/>
    <w:rsid w:val="004C2770"/>
    <w:rsid w:val="004C3AF1"/>
    <w:rsid w:val="004C51DE"/>
    <w:rsid w:val="004C7BBC"/>
    <w:rsid w:val="004D13F2"/>
    <w:rsid w:val="004D19EB"/>
    <w:rsid w:val="004D2A80"/>
    <w:rsid w:val="004D2C97"/>
    <w:rsid w:val="004E114D"/>
    <w:rsid w:val="004E1E25"/>
    <w:rsid w:val="004E4336"/>
    <w:rsid w:val="004E636A"/>
    <w:rsid w:val="004E7635"/>
    <w:rsid w:val="004F172E"/>
    <w:rsid w:val="004F27DF"/>
    <w:rsid w:val="004F6FED"/>
    <w:rsid w:val="005027A4"/>
    <w:rsid w:val="00502E76"/>
    <w:rsid w:val="005037C9"/>
    <w:rsid w:val="005045D2"/>
    <w:rsid w:val="00506FE8"/>
    <w:rsid w:val="00510363"/>
    <w:rsid w:val="005103CA"/>
    <w:rsid w:val="00510EC2"/>
    <w:rsid w:val="0051309D"/>
    <w:rsid w:val="005230CB"/>
    <w:rsid w:val="00532364"/>
    <w:rsid w:val="005362BC"/>
    <w:rsid w:val="005372B1"/>
    <w:rsid w:val="0054120E"/>
    <w:rsid w:val="00547422"/>
    <w:rsid w:val="00550A00"/>
    <w:rsid w:val="00564431"/>
    <w:rsid w:val="005707A9"/>
    <w:rsid w:val="00574D1B"/>
    <w:rsid w:val="0057765D"/>
    <w:rsid w:val="00590EC6"/>
    <w:rsid w:val="00592599"/>
    <w:rsid w:val="005941FE"/>
    <w:rsid w:val="005A1DFC"/>
    <w:rsid w:val="005A343A"/>
    <w:rsid w:val="005A633F"/>
    <w:rsid w:val="005A72E7"/>
    <w:rsid w:val="005B43E5"/>
    <w:rsid w:val="005B6245"/>
    <w:rsid w:val="005B6EF3"/>
    <w:rsid w:val="005B6FD5"/>
    <w:rsid w:val="005C17B7"/>
    <w:rsid w:val="005C3032"/>
    <w:rsid w:val="005D12C2"/>
    <w:rsid w:val="005D1D36"/>
    <w:rsid w:val="005D64AE"/>
    <w:rsid w:val="005D660D"/>
    <w:rsid w:val="005D6DD1"/>
    <w:rsid w:val="005E022C"/>
    <w:rsid w:val="005E1CFD"/>
    <w:rsid w:val="005E676F"/>
    <w:rsid w:val="005F5033"/>
    <w:rsid w:val="005F6DFC"/>
    <w:rsid w:val="006009CC"/>
    <w:rsid w:val="00605016"/>
    <w:rsid w:val="00606CAD"/>
    <w:rsid w:val="00613DD7"/>
    <w:rsid w:val="00617ABE"/>
    <w:rsid w:val="006202E6"/>
    <w:rsid w:val="00620DF2"/>
    <w:rsid w:val="00624071"/>
    <w:rsid w:val="0063006B"/>
    <w:rsid w:val="0063179B"/>
    <w:rsid w:val="00636176"/>
    <w:rsid w:val="00636F91"/>
    <w:rsid w:val="0063797E"/>
    <w:rsid w:val="00644C5C"/>
    <w:rsid w:val="00646C5D"/>
    <w:rsid w:val="00647C0C"/>
    <w:rsid w:val="006533E6"/>
    <w:rsid w:val="00656D37"/>
    <w:rsid w:val="006574AB"/>
    <w:rsid w:val="00657B61"/>
    <w:rsid w:val="00664638"/>
    <w:rsid w:val="00673CA0"/>
    <w:rsid w:val="0068411F"/>
    <w:rsid w:val="00693784"/>
    <w:rsid w:val="00696723"/>
    <w:rsid w:val="00696E52"/>
    <w:rsid w:val="006B4F3A"/>
    <w:rsid w:val="006B540C"/>
    <w:rsid w:val="006B5D9D"/>
    <w:rsid w:val="006B6442"/>
    <w:rsid w:val="006B79E2"/>
    <w:rsid w:val="006C3FD9"/>
    <w:rsid w:val="006D1788"/>
    <w:rsid w:val="006D2F5A"/>
    <w:rsid w:val="006D4471"/>
    <w:rsid w:val="006D6B0A"/>
    <w:rsid w:val="006E224E"/>
    <w:rsid w:val="006E7BC0"/>
    <w:rsid w:val="006F10A9"/>
    <w:rsid w:val="006F26F8"/>
    <w:rsid w:val="006F3B78"/>
    <w:rsid w:val="006F61B5"/>
    <w:rsid w:val="007017D4"/>
    <w:rsid w:val="00706D0E"/>
    <w:rsid w:val="007106AC"/>
    <w:rsid w:val="0071317C"/>
    <w:rsid w:val="00717F0B"/>
    <w:rsid w:val="00720EEC"/>
    <w:rsid w:val="007234CC"/>
    <w:rsid w:val="0072385E"/>
    <w:rsid w:val="007256BF"/>
    <w:rsid w:val="007307FA"/>
    <w:rsid w:val="00731FEB"/>
    <w:rsid w:val="00732157"/>
    <w:rsid w:val="007327B2"/>
    <w:rsid w:val="007329F4"/>
    <w:rsid w:val="00733A99"/>
    <w:rsid w:val="00740EE3"/>
    <w:rsid w:val="00744425"/>
    <w:rsid w:val="00744CF7"/>
    <w:rsid w:val="00754F3C"/>
    <w:rsid w:val="00755FF7"/>
    <w:rsid w:val="00756CA7"/>
    <w:rsid w:val="007624A2"/>
    <w:rsid w:val="007704B8"/>
    <w:rsid w:val="00771E35"/>
    <w:rsid w:val="00775451"/>
    <w:rsid w:val="00783D5B"/>
    <w:rsid w:val="007850FA"/>
    <w:rsid w:val="00785244"/>
    <w:rsid w:val="00785DC0"/>
    <w:rsid w:val="00786F83"/>
    <w:rsid w:val="00790926"/>
    <w:rsid w:val="00791A85"/>
    <w:rsid w:val="00791D0C"/>
    <w:rsid w:val="00795D89"/>
    <w:rsid w:val="00796295"/>
    <w:rsid w:val="007A17E7"/>
    <w:rsid w:val="007A18BA"/>
    <w:rsid w:val="007A2127"/>
    <w:rsid w:val="007A3894"/>
    <w:rsid w:val="007A3E3F"/>
    <w:rsid w:val="007A43CD"/>
    <w:rsid w:val="007A75AF"/>
    <w:rsid w:val="007B0A09"/>
    <w:rsid w:val="007B1175"/>
    <w:rsid w:val="007B22A3"/>
    <w:rsid w:val="007B67A6"/>
    <w:rsid w:val="007D12CD"/>
    <w:rsid w:val="007D27BB"/>
    <w:rsid w:val="007D36F9"/>
    <w:rsid w:val="007D6551"/>
    <w:rsid w:val="007D6D81"/>
    <w:rsid w:val="007F03EF"/>
    <w:rsid w:val="007F13EC"/>
    <w:rsid w:val="008001F3"/>
    <w:rsid w:val="008007C8"/>
    <w:rsid w:val="0080328E"/>
    <w:rsid w:val="008078BB"/>
    <w:rsid w:val="00815D4E"/>
    <w:rsid w:val="008163A0"/>
    <w:rsid w:val="0081675A"/>
    <w:rsid w:val="00821599"/>
    <w:rsid w:val="00827377"/>
    <w:rsid w:val="008330F7"/>
    <w:rsid w:val="00833D8F"/>
    <w:rsid w:val="008405B1"/>
    <w:rsid w:val="008455FC"/>
    <w:rsid w:val="00845CC9"/>
    <w:rsid w:val="008477F1"/>
    <w:rsid w:val="00847883"/>
    <w:rsid w:val="00852DA0"/>
    <w:rsid w:val="008553EE"/>
    <w:rsid w:val="0086342B"/>
    <w:rsid w:val="00874B67"/>
    <w:rsid w:val="0088143B"/>
    <w:rsid w:val="00884F95"/>
    <w:rsid w:val="00887080"/>
    <w:rsid w:val="0088777E"/>
    <w:rsid w:val="008950F3"/>
    <w:rsid w:val="008952E0"/>
    <w:rsid w:val="008955F1"/>
    <w:rsid w:val="008A3BDC"/>
    <w:rsid w:val="008A58AD"/>
    <w:rsid w:val="008B3DE3"/>
    <w:rsid w:val="008B4333"/>
    <w:rsid w:val="008B4527"/>
    <w:rsid w:val="008C5476"/>
    <w:rsid w:val="008D09DC"/>
    <w:rsid w:val="008D31E4"/>
    <w:rsid w:val="008E0205"/>
    <w:rsid w:val="008E0A81"/>
    <w:rsid w:val="008E1BB2"/>
    <w:rsid w:val="008F4123"/>
    <w:rsid w:val="008F5726"/>
    <w:rsid w:val="009004A4"/>
    <w:rsid w:val="00900717"/>
    <w:rsid w:val="00903104"/>
    <w:rsid w:val="00903AC6"/>
    <w:rsid w:val="00903CCE"/>
    <w:rsid w:val="0091417D"/>
    <w:rsid w:val="00916BFB"/>
    <w:rsid w:val="009172FD"/>
    <w:rsid w:val="00920C6B"/>
    <w:rsid w:val="00923CDF"/>
    <w:rsid w:val="00926B3B"/>
    <w:rsid w:val="0092758B"/>
    <w:rsid w:val="00931A79"/>
    <w:rsid w:val="00932CEB"/>
    <w:rsid w:val="009423B8"/>
    <w:rsid w:val="00943A0C"/>
    <w:rsid w:val="00952E02"/>
    <w:rsid w:val="0095391F"/>
    <w:rsid w:val="00954D9F"/>
    <w:rsid w:val="009614C0"/>
    <w:rsid w:val="009617E7"/>
    <w:rsid w:val="0096225C"/>
    <w:rsid w:val="009626C6"/>
    <w:rsid w:val="009635F0"/>
    <w:rsid w:val="00964DFE"/>
    <w:rsid w:val="0097305F"/>
    <w:rsid w:val="0097369B"/>
    <w:rsid w:val="00973F3E"/>
    <w:rsid w:val="00980FCB"/>
    <w:rsid w:val="009829E3"/>
    <w:rsid w:val="00985A06"/>
    <w:rsid w:val="00990DE5"/>
    <w:rsid w:val="00991C4A"/>
    <w:rsid w:val="009A264F"/>
    <w:rsid w:val="009A49CD"/>
    <w:rsid w:val="009A5678"/>
    <w:rsid w:val="009A7682"/>
    <w:rsid w:val="009A790F"/>
    <w:rsid w:val="009B0702"/>
    <w:rsid w:val="009B0C2C"/>
    <w:rsid w:val="009B4C9E"/>
    <w:rsid w:val="009B518E"/>
    <w:rsid w:val="009B7A4C"/>
    <w:rsid w:val="009C4222"/>
    <w:rsid w:val="009C71C2"/>
    <w:rsid w:val="009D30D7"/>
    <w:rsid w:val="009D376E"/>
    <w:rsid w:val="009D5A12"/>
    <w:rsid w:val="009E2135"/>
    <w:rsid w:val="009E2BE3"/>
    <w:rsid w:val="009F1AEE"/>
    <w:rsid w:val="009F45BD"/>
    <w:rsid w:val="009F5E88"/>
    <w:rsid w:val="009F7821"/>
    <w:rsid w:val="00A01F19"/>
    <w:rsid w:val="00A04731"/>
    <w:rsid w:val="00A169EA"/>
    <w:rsid w:val="00A2329B"/>
    <w:rsid w:val="00A234CD"/>
    <w:rsid w:val="00A3090E"/>
    <w:rsid w:val="00A40231"/>
    <w:rsid w:val="00A456F2"/>
    <w:rsid w:val="00A461B1"/>
    <w:rsid w:val="00A54A6A"/>
    <w:rsid w:val="00A657B8"/>
    <w:rsid w:val="00A65A62"/>
    <w:rsid w:val="00A66968"/>
    <w:rsid w:val="00A71EAC"/>
    <w:rsid w:val="00A72D0E"/>
    <w:rsid w:val="00A749BE"/>
    <w:rsid w:val="00A75F96"/>
    <w:rsid w:val="00A81F55"/>
    <w:rsid w:val="00A83A39"/>
    <w:rsid w:val="00A8401D"/>
    <w:rsid w:val="00A84EB1"/>
    <w:rsid w:val="00A927AF"/>
    <w:rsid w:val="00A93BEB"/>
    <w:rsid w:val="00AA0843"/>
    <w:rsid w:val="00AA4220"/>
    <w:rsid w:val="00AA7238"/>
    <w:rsid w:val="00AB092D"/>
    <w:rsid w:val="00AB255C"/>
    <w:rsid w:val="00AB336F"/>
    <w:rsid w:val="00AB401C"/>
    <w:rsid w:val="00AB725C"/>
    <w:rsid w:val="00AC2059"/>
    <w:rsid w:val="00AD5F9A"/>
    <w:rsid w:val="00AE0591"/>
    <w:rsid w:val="00AE17C6"/>
    <w:rsid w:val="00AE235C"/>
    <w:rsid w:val="00AE4FA2"/>
    <w:rsid w:val="00AE54EE"/>
    <w:rsid w:val="00AE6F8D"/>
    <w:rsid w:val="00AF24C7"/>
    <w:rsid w:val="00AF3028"/>
    <w:rsid w:val="00AF30A1"/>
    <w:rsid w:val="00AF41F3"/>
    <w:rsid w:val="00AF6309"/>
    <w:rsid w:val="00AF7780"/>
    <w:rsid w:val="00B007F6"/>
    <w:rsid w:val="00B02631"/>
    <w:rsid w:val="00B02AEA"/>
    <w:rsid w:val="00B10F4F"/>
    <w:rsid w:val="00B110D8"/>
    <w:rsid w:val="00B13605"/>
    <w:rsid w:val="00B13CE9"/>
    <w:rsid w:val="00B15A59"/>
    <w:rsid w:val="00B168D0"/>
    <w:rsid w:val="00B16CF5"/>
    <w:rsid w:val="00B1734E"/>
    <w:rsid w:val="00B1749C"/>
    <w:rsid w:val="00B32C43"/>
    <w:rsid w:val="00B359CB"/>
    <w:rsid w:val="00B42108"/>
    <w:rsid w:val="00B4498B"/>
    <w:rsid w:val="00B45EDD"/>
    <w:rsid w:val="00B46098"/>
    <w:rsid w:val="00B47FAC"/>
    <w:rsid w:val="00B50C14"/>
    <w:rsid w:val="00B52828"/>
    <w:rsid w:val="00B52E9F"/>
    <w:rsid w:val="00B557AD"/>
    <w:rsid w:val="00B60ADB"/>
    <w:rsid w:val="00B6161D"/>
    <w:rsid w:val="00B617CF"/>
    <w:rsid w:val="00B631A2"/>
    <w:rsid w:val="00B6777A"/>
    <w:rsid w:val="00B75559"/>
    <w:rsid w:val="00B764DF"/>
    <w:rsid w:val="00B77267"/>
    <w:rsid w:val="00B80296"/>
    <w:rsid w:val="00B806CF"/>
    <w:rsid w:val="00B845E5"/>
    <w:rsid w:val="00B87021"/>
    <w:rsid w:val="00B92404"/>
    <w:rsid w:val="00BA013F"/>
    <w:rsid w:val="00BA05FD"/>
    <w:rsid w:val="00BA2F39"/>
    <w:rsid w:val="00BA40EB"/>
    <w:rsid w:val="00BB06DA"/>
    <w:rsid w:val="00BB1688"/>
    <w:rsid w:val="00BB2336"/>
    <w:rsid w:val="00BB6344"/>
    <w:rsid w:val="00BB7CD3"/>
    <w:rsid w:val="00BC072B"/>
    <w:rsid w:val="00BC4DD0"/>
    <w:rsid w:val="00BC6460"/>
    <w:rsid w:val="00BD0390"/>
    <w:rsid w:val="00BD646C"/>
    <w:rsid w:val="00BD6500"/>
    <w:rsid w:val="00BE0A97"/>
    <w:rsid w:val="00BE1851"/>
    <w:rsid w:val="00BE1896"/>
    <w:rsid w:val="00BE65DC"/>
    <w:rsid w:val="00BE7FD1"/>
    <w:rsid w:val="00BF1594"/>
    <w:rsid w:val="00BF7AA1"/>
    <w:rsid w:val="00C02DFE"/>
    <w:rsid w:val="00C12260"/>
    <w:rsid w:val="00C21D8C"/>
    <w:rsid w:val="00C2414F"/>
    <w:rsid w:val="00C27C42"/>
    <w:rsid w:val="00C35CFA"/>
    <w:rsid w:val="00C371CD"/>
    <w:rsid w:val="00C40221"/>
    <w:rsid w:val="00C41760"/>
    <w:rsid w:val="00C42525"/>
    <w:rsid w:val="00C43529"/>
    <w:rsid w:val="00C44153"/>
    <w:rsid w:val="00C45CFE"/>
    <w:rsid w:val="00C47166"/>
    <w:rsid w:val="00C47F15"/>
    <w:rsid w:val="00C503FD"/>
    <w:rsid w:val="00C50E65"/>
    <w:rsid w:val="00C52A8A"/>
    <w:rsid w:val="00C60790"/>
    <w:rsid w:val="00C70718"/>
    <w:rsid w:val="00C71EC1"/>
    <w:rsid w:val="00C724CD"/>
    <w:rsid w:val="00C7515C"/>
    <w:rsid w:val="00C75A82"/>
    <w:rsid w:val="00C7612B"/>
    <w:rsid w:val="00C80AF0"/>
    <w:rsid w:val="00C82DB1"/>
    <w:rsid w:val="00C83008"/>
    <w:rsid w:val="00C83D51"/>
    <w:rsid w:val="00C87258"/>
    <w:rsid w:val="00C9441F"/>
    <w:rsid w:val="00C94D66"/>
    <w:rsid w:val="00C95060"/>
    <w:rsid w:val="00C95775"/>
    <w:rsid w:val="00C96770"/>
    <w:rsid w:val="00C9686C"/>
    <w:rsid w:val="00CA2E22"/>
    <w:rsid w:val="00CA7243"/>
    <w:rsid w:val="00CB2282"/>
    <w:rsid w:val="00CC23F5"/>
    <w:rsid w:val="00CC40EA"/>
    <w:rsid w:val="00CC421C"/>
    <w:rsid w:val="00CC4C77"/>
    <w:rsid w:val="00CC55D3"/>
    <w:rsid w:val="00CC5FB6"/>
    <w:rsid w:val="00CD4B68"/>
    <w:rsid w:val="00CE1340"/>
    <w:rsid w:val="00CE52A5"/>
    <w:rsid w:val="00CE670E"/>
    <w:rsid w:val="00CE6DBF"/>
    <w:rsid w:val="00CE7CBC"/>
    <w:rsid w:val="00CF0A29"/>
    <w:rsid w:val="00CF1BF6"/>
    <w:rsid w:val="00CF425A"/>
    <w:rsid w:val="00CF7B6A"/>
    <w:rsid w:val="00D01C2C"/>
    <w:rsid w:val="00D02DEF"/>
    <w:rsid w:val="00D13DFF"/>
    <w:rsid w:val="00D1710D"/>
    <w:rsid w:val="00D20851"/>
    <w:rsid w:val="00D229CA"/>
    <w:rsid w:val="00D23715"/>
    <w:rsid w:val="00D24007"/>
    <w:rsid w:val="00D2518B"/>
    <w:rsid w:val="00D269FB"/>
    <w:rsid w:val="00D32A04"/>
    <w:rsid w:val="00D32F2D"/>
    <w:rsid w:val="00D42B9D"/>
    <w:rsid w:val="00D44622"/>
    <w:rsid w:val="00D44D08"/>
    <w:rsid w:val="00D47DC6"/>
    <w:rsid w:val="00D5303E"/>
    <w:rsid w:val="00D666D2"/>
    <w:rsid w:val="00D676E8"/>
    <w:rsid w:val="00D7206D"/>
    <w:rsid w:val="00D72797"/>
    <w:rsid w:val="00D74BB8"/>
    <w:rsid w:val="00D75088"/>
    <w:rsid w:val="00D804CD"/>
    <w:rsid w:val="00D8155B"/>
    <w:rsid w:val="00D81A8D"/>
    <w:rsid w:val="00D830BD"/>
    <w:rsid w:val="00D85FAD"/>
    <w:rsid w:val="00D85FE5"/>
    <w:rsid w:val="00D91077"/>
    <w:rsid w:val="00D916D1"/>
    <w:rsid w:val="00DA18AB"/>
    <w:rsid w:val="00DA2C00"/>
    <w:rsid w:val="00DA41B1"/>
    <w:rsid w:val="00DA46A6"/>
    <w:rsid w:val="00DA6C6D"/>
    <w:rsid w:val="00DC0055"/>
    <w:rsid w:val="00DC6E5A"/>
    <w:rsid w:val="00DD1623"/>
    <w:rsid w:val="00DD2F69"/>
    <w:rsid w:val="00DD3BD3"/>
    <w:rsid w:val="00DD3EEB"/>
    <w:rsid w:val="00DD5FF9"/>
    <w:rsid w:val="00DE064C"/>
    <w:rsid w:val="00DE2A25"/>
    <w:rsid w:val="00DE3123"/>
    <w:rsid w:val="00DE313B"/>
    <w:rsid w:val="00DF0910"/>
    <w:rsid w:val="00DF3199"/>
    <w:rsid w:val="00DF5B3B"/>
    <w:rsid w:val="00E0204F"/>
    <w:rsid w:val="00E045A7"/>
    <w:rsid w:val="00E0569F"/>
    <w:rsid w:val="00E06517"/>
    <w:rsid w:val="00E13402"/>
    <w:rsid w:val="00E13C72"/>
    <w:rsid w:val="00E25C35"/>
    <w:rsid w:val="00E27742"/>
    <w:rsid w:val="00E27C31"/>
    <w:rsid w:val="00E30054"/>
    <w:rsid w:val="00E326FE"/>
    <w:rsid w:val="00E32874"/>
    <w:rsid w:val="00E331AC"/>
    <w:rsid w:val="00E344D2"/>
    <w:rsid w:val="00E3720C"/>
    <w:rsid w:val="00E40F3E"/>
    <w:rsid w:val="00E41E72"/>
    <w:rsid w:val="00E42E2E"/>
    <w:rsid w:val="00E464E1"/>
    <w:rsid w:val="00E50814"/>
    <w:rsid w:val="00E50A67"/>
    <w:rsid w:val="00E537FD"/>
    <w:rsid w:val="00E55060"/>
    <w:rsid w:val="00E55820"/>
    <w:rsid w:val="00E564FD"/>
    <w:rsid w:val="00E60239"/>
    <w:rsid w:val="00E617CF"/>
    <w:rsid w:val="00E61B2E"/>
    <w:rsid w:val="00E655C4"/>
    <w:rsid w:val="00E662ED"/>
    <w:rsid w:val="00E704C7"/>
    <w:rsid w:val="00E70D47"/>
    <w:rsid w:val="00E73C7B"/>
    <w:rsid w:val="00E75995"/>
    <w:rsid w:val="00E76902"/>
    <w:rsid w:val="00E801DA"/>
    <w:rsid w:val="00E870CA"/>
    <w:rsid w:val="00E90858"/>
    <w:rsid w:val="00E91811"/>
    <w:rsid w:val="00E93A0A"/>
    <w:rsid w:val="00E948DA"/>
    <w:rsid w:val="00E974FE"/>
    <w:rsid w:val="00EA33B6"/>
    <w:rsid w:val="00EA7675"/>
    <w:rsid w:val="00EB611D"/>
    <w:rsid w:val="00EC5931"/>
    <w:rsid w:val="00EC5E06"/>
    <w:rsid w:val="00EC7E18"/>
    <w:rsid w:val="00ED143C"/>
    <w:rsid w:val="00ED2F9B"/>
    <w:rsid w:val="00ED3C6B"/>
    <w:rsid w:val="00EE02FD"/>
    <w:rsid w:val="00EE1CB3"/>
    <w:rsid w:val="00EE34E5"/>
    <w:rsid w:val="00EE5F39"/>
    <w:rsid w:val="00EE6289"/>
    <w:rsid w:val="00EE7D5B"/>
    <w:rsid w:val="00EE7FD3"/>
    <w:rsid w:val="00EF369A"/>
    <w:rsid w:val="00EF5061"/>
    <w:rsid w:val="00F014A2"/>
    <w:rsid w:val="00F01947"/>
    <w:rsid w:val="00F020FA"/>
    <w:rsid w:val="00F0454C"/>
    <w:rsid w:val="00F04CCA"/>
    <w:rsid w:val="00F05A4D"/>
    <w:rsid w:val="00F0713F"/>
    <w:rsid w:val="00F11055"/>
    <w:rsid w:val="00F11DD8"/>
    <w:rsid w:val="00F14FF2"/>
    <w:rsid w:val="00F15C55"/>
    <w:rsid w:val="00F2091A"/>
    <w:rsid w:val="00F270F9"/>
    <w:rsid w:val="00F36775"/>
    <w:rsid w:val="00F42BBB"/>
    <w:rsid w:val="00F46FA9"/>
    <w:rsid w:val="00F52E4A"/>
    <w:rsid w:val="00F53456"/>
    <w:rsid w:val="00F53D8B"/>
    <w:rsid w:val="00F56F8C"/>
    <w:rsid w:val="00F57ADE"/>
    <w:rsid w:val="00F60C22"/>
    <w:rsid w:val="00F61264"/>
    <w:rsid w:val="00F66D1F"/>
    <w:rsid w:val="00F70CA1"/>
    <w:rsid w:val="00F711C3"/>
    <w:rsid w:val="00F773A9"/>
    <w:rsid w:val="00F84D44"/>
    <w:rsid w:val="00F85688"/>
    <w:rsid w:val="00F93EB8"/>
    <w:rsid w:val="00F944D0"/>
    <w:rsid w:val="00F97483"/>
    <w:rsid w:val="00FA04B8"/>
    <w:rsid w:val="00FA24B8"/>
    <w:rsid w:val="00FA307C"/>
    <w:rsid w:val="00FA5241"/>
    <w:rsid w:val="00FA7B5D"/>
    <w:rsid w:val="00FB0DDC"/>
    <w:rsid w:val="00FB1A26"/>
    <w:rsid w:val="00FB27D9"/>
    <w:rsid w:val="00FB2A3E"/>
    <w:rsid w:val="00FB357F"/>
    <w:rsid w:val="00FB5367"/>
    <w:rsid w:val="00FB6187"/>
    <w:rsid w:val="00FD4416"/>
    <w:rsid w:val="00FD4EDD"/>
    <w:rsid w:val="00FE0EC7"/>
    <w:rsid w:val="00FE29E6"/>
    <w:rsid w:val="00FE3452"/>
    <w:rsid w:val="00FE5D6D"/>
    <w:rsid w:val="00FE60B8"/>
    <w:rsid w:val="00FE6332"/>
    <w:rsid w:val="00FE66DD"/>
    <w:rsid w:val="00FE68BB"/>
    <w:rsid w:val="00FF1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C8C48"/>
  <w15:chartTrackingRefBased/>
  <w15:docId w15:val="{5734866B-0C71-4D1A-BDE5-A31C45B9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6FE8"/>
  </w:style>
  <w:style w:type="paragraph" w:styleId="Kop1">
    <w:name w:val="heading 1"/>
    <w:basedOn w:val="Standaard"/>
    <w:next w:val="Standaard"/>
    <w:link w:val="Kop1Char"/>
    <w:uiPriority w:val="9"/>
    <w:qFormat/>
    <w:rsid w:val="00506FE8"/>
    <w:pPr>
      <w:keepNext/>
      <w:keepLines/>
      <w:pBdr>
        <w:bottom w:val="single" w:sz="4" w:space="1" w:color="000000" w:themeColor="accent1"/>
      </w:pBdr>
      <w:spacing w:before="400" w:after="40" w:line="240" w:lineRule="auto"/>
      <w:outlineLvl w:val="0"/>
    </w:pPr>
    <w:rPr>
      <w:rFonts w:asciiTheme="majorHAnsi" w:eastAsiaTheme="majorEastAsia" w:hAnsiTheme="majorHAnsi" w:cstheme="majorBidi"/>
      <w:color w:val="000000" w:themeColor="accent1" w:themeShade="BF"/>
      <w:sz w:val="36"/>
      <w:szCs w:val="36"/>
    </w:rPr>
  </w:style>
  <w:style w:type="paragraph" w:styleId="Kop2">
    <w:name w:val="heading 2"/>
    <w:basedOn w:val="Standaard"/>
    <w:next w:val="Standaard"/>
    <w:link w:val="Kop2Char"/>
    <w:uiPriority w:val="9"/>
    <w:unhideWhenUsed/>
    <w:qFormat/>
    <w:rsid w:val="00506FE8"/>
    <w:pPr>
      <w:keepNext/>
      <w:keepLines/>
      <w:spacing w:before="160" w:after="0" w:line="240" w:lineRule="auto"/>
      <w:outlineLvl w:val="1"/>
    </w:pPr>
    <w:rPr>
      <w:rFonts w:asciiTheme="majorHAnsi" w:eastAsiaTheme="majorEastAsia" w:hAnsiTheme="majorHAnsi" w:cstheme="majorBidi"/>
      <w:color w:val="000000" w:themeColor="accent1" w:themeShade="BF"/>
      <w:sz w:val="28"/>
      <w:szCs w:val="28"/>
    </w:rPr>
  </w:style>
  <w:style w:type="paragraph" w:styleId="Kop3">
    <w:name w:val="heading 3"/>
    <w:basedOn w:val="Standaard"/>
    <w:next w:val="Standaard"/>
    <w:link w:val="Kop3Char"/>
    <w:uiPriority w:val="9"/>
    <w:unhideWhenUsed/>
    <w:qFormat/>
    <w:rsid w:val="00506FE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506FE8"/>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506FE8"/>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506FE8"/>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506FE8"/>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506FE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506FE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06FE8"/>
    <w:pPr>
      <w:spacing w:after="0" w:line="240" w:lineRule="auto"/>
    </w:pPr>
  </w:style>
  <w:style w:type="character" w:customStyle="1" w:styleId="GeenafstandChar">
    <w:name w:val="Geen afstand Char"/>
    <w:basedOn w:val="Standaardalinea-lettertype"/>
    <w:link w:val="Geenafstand"/>
    <w:uiPriority w:val="1"/>
    <w:rsid w:val="00E13C72"/>
  </w:style>
  <w:style w:type="paragraph" w:styleId="Koptekst">
    <w:name w:val="header"/>
    <w:basedOn w:val="Standaard"/>
    <w:link w:val="KoptekstChar"/>
    <w:uiPriority w:val="99"/>
    <w:unhideWhenUsed/>
    <w:rsid w:val="00B806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06CF"/>
  </w:style>
  <w:style w:type="paragraph" w:styleId="Voettekst">
    <w:name w:val="footer"/>
    <w:basedOn w:val="Standaard"/>
    <w:link w:val="VoettekstChar"/>
    <w:uiPriority w:val="99"/>
    <w:unhideWhenUsed/>
    <w:rsid w:val="00B806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06CF"/>
  </w:style>
  <w:style w:type="character" w:customStyle="1" w:styleId="Kop1Char">
    <w:name w:val="Kop 1 Char"/>
    <w:basedOn w:val="Standaardalinea-lettertype"/>
    <w:link w:val="Kop1"/>
    <w:uiPriority w:val="9"/>
    <w:rsid w:val="00506FE8"/>
    <w:rPr>
      <w:rFonts w:asciiTheme="majorHAnsi" w:eastAsiaTheme="majorEastAsia" w:hAnsiTheme="majorHAnsi" w:cstheme="majorBidi"/>
      <w:color w:val="000000" w:themeColor="accent1" w:themeShade="BF"/>
      <w:sz w:val="36"/>
      <w:szCs w:val="36"/>
    </w:rPr>
  </w:style>
  <w:style w:type="paragraph" w:styleId="Kopvaninhoudsopgave">
    <w:name w:val="TOC Heading"/>
    <w:basedOn w:val="Kop1"/>
    <w:next w:val="Standaard"/>
    <w:uiPriority w:val="39"/>
    <w:unhideWhenUsed/>
    <w:qFormat/>
    <w:rsid w:val="00506FE8"/>
    <w:pPr>
      <w:outlineLvl w:val="9"/>
    </w:pPr>
  </w:style>
  <w:style w:type="paragraph" w:styleId="Duidelijkcitaat">
    <w:name w:val="Intense Quote"/>
    <w:basedOn w:val="Standaard"/>
    <w:next w:val="Standaard"/>
    <w:link w:val="DuidelijkcitaatChar"/>
    <w:uiPriority w:val="30"/>
    <w:qFormat/>
    <w:rsid w:val="00506FE8"/>
    <w:pPr>
      <w:spacing w:before="100" w:beforeAutospacing="1" w:after="240"/>
      <w:ind w:left="864" w:right="864"/>
      <w:jc w:val="center"/>
    </w:pPr>
    <w:rPr>
      <w:rFonts w:asciiTheme="majorHAnsi" w:eastAsiaTheme="majorEastAsia" w:hAnsiTheme="majorHAnsi" w:cstheme="majorBidi"/>
      <w:color w:val="000000" w:themeColor="accent1"/>
      <w:sz w:val="28"/>
      <w:szCs w:val="28"/>
    </w:rPr>
  </w:style>
  <w:style w:type="character" w:customStyle="1" w:styleId="DuidelijkcitaatChar">
    <w:name w:val="Duidelijk citaat Char"/>
    <w:basedOn w:val="Standaardalinea-lettertype"/>
    <w:link w:val="Duidelijkcitaat"/>
    <w:uiPriority w:val="30"/>
    <w:rsid w:val="00506FE8"/>
    <w:rPr>
      <w:rFonts w:asciiTheme="majorHAnsi" w:eastAsiaTheme="majorEastAsia" w:hAnsiTheme="majorHAnsi" w:cstheme="majorBidi"/>
      <w:color w:val="000000" w:themeColor="accent1"/>
      <w:sz w:val="28"/>
      <w:szCs w:val="28"/>
    </w:rPr>
  </w:style>
  <w:style w:type="character" w:customStyle="1" w:styleId="Kop2Char">
    <w:name w:val="Kop 2 Char"/>
    <w:basedOn w:val="Standaardalinea-lettertype"/>
    <w:link w:val="Kop2"/>
    <w:uiPriority w:val="9"/>
    <w:rsid w:val="00506FE8"/>
    <w:rPr>
      <w:rFonts w:asciiTheme="majorHAnsi" w:eastAsiaTheme="majorEastAsia" w:hAnsiTheme="majorHAnsi" w:cstheme="majorBidi"/>
      <w:color w:val="000000" w:themeColor="accent1" w:themeShade="BF"/>
      <w:sz w:val="28"/>
      <w:szCs w:val="28"/>
    </w:rPr>
  </w:style>
  <w:style w:type="character" w:customStyle="1" w:styleId="Kop3Char">
    <w:name w:val="Kop 3 Char"/>
    <w:basedOn w:val="Standaardalinea-lettertype"/>
    <w:link w:val="Kop3"/>
    <w:uiPriority w:val="9"/>
    <w:rsid w:val="00506FE8"/>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506FE8"/>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506FE8"/>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506FE8"/>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506FE8"/>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506FE8"/>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506FE8"/>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506FE8"/>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506FE8"/>
    <w:pPr>
      <w:spacing w:after="0" w:line="240" w:lineRule="auto"/>
      <w:contextualSpacing/>
    </w:pPr>
    <w:rPr>
      <w:rFonts w:asciiTheme="majorHAnsi" w:eastAsiaTheme="majorEastAsia" w:hAnsiTheme="majorHAnsi" w:cstheme="majorBidi"/>
      <w:color w:val="000000" w:themeColor="accent1" w:themeShade="BF"/>
      <w:spacing w:val="-7"/>
      <w:sz w:val="80"/>
      <w:szCs w:val="80"/>
    </w:rPr>
  </w:style>
  <w:style w:type="character" w:customStyle="1" w:styleId="TitelChar">
    <w:name w:val="Titel Char"/>
    <w:basedOn w:val="Standaardalinea-lettertype"/>
    <w:link w:val="Titel"/>
    <w:uiPriority w:val="10"/>
    <w:rsid w:val="00506FE8"/>
    <w:rPr>
      <w:rFonts w:asciiTheme="majorHAnsi" w:eastAsiaTheme="majorEastAsia" w:hAnsiTheme="majorHAnsi" w:cstheme="majorBidi"/>
      <w:color w:val="000000" w:themeColor="accent1" w:themeShade="BF"/>
      <w:spacing w:val="-7"/>
      <w:sz w:val="80"/>
      <w:szCs w:val="80"/>
    </w:rPr>
  </w:style>
  <w:style w:type="paragraph" w:styleId="Ondertitel">
    <w:name w:val="Subtitle"/>
    <w:basedOn w:val="Standaard"/>
    <w:next w:val="Standaard"/>
    <w:link w:val="OndertitelChar"/>
    <w:uiPriority w:val="11"/>
    <w:qFormat/>
    <w:rsid w:val="00506FE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506FE8"/>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506FE8"/>
    <w:rPr>
      <w:b/>
      <w:bCs/>
    </w:rPr>
  </w:style>
  <w:style w:type="character" w:styleId="Nadruk">
    <w:name w:val="Emphasis"/>
    <w:basedOn w:val="Standaardalinea-lettertype"/>
    <w:uiPriority w:val="20"/>
    <w:qFormat/>
    <w:rsid w:val="00506FE8"/>
    <w:rPr>
      <w:i/>
      <w:iCs/>
    </w:rPr>
  </w:style>
  <w:style w:type="paragraph" w:styleId="Citaat">
    <w:name w:val="Quote"/>
    <w:basedOn w:val="Standaard"/>
    <w:next w:val="Standaard"/>
    <w:link w:val="CitaatChar"/>
    <w:uiPriority w:val="29"/>
    <w:qFormat/>
    <w:rsid w:val="00506FE8"/>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506FE8"/>
    <w:rPr>
      <w:i/>
      <w:iCs/>
    </w:rPr>
  </w:style>
  <w:style w:type="character" w:styleId="Subtielebenadrukking">
    <w:name w:val="Subtle Emphasis"/>
    <w:basedOn w:val="Standaardalinea-lettertype"/>
    <w:uiPriority w:val="19"/>
    <w:qFormat/>
    <w:rsid w:val="00506FE8"/>
    <w:rPr>
      <w:i/>
      <w:iCs/>
      <w:color w:val="595959" w:themeColor="text1" w:themeTint="A6"/>
    </w:rPr>
  </w:style>
  <w:style w:type="character" w:styleId="Intensievebenadrukking">
    <w:name w:val="Intense Emphasis"/>
    <w:basedOn w:val="Standaardalinea-lettertype"/>
    <w:uiPriority w:val="21"/>
    <w:qFormat/>
    <w:rsid w:val="00506FE8"/>
    <w:rPr>
      <w:b/>
      <w:bCs/>
      <w:i/>
      <w:iCs/>
    </w:rPr>
  </w:style>
  <w:style w:type="character" w:styleId="Subtieleverwijzing">
    <w:name w:val="Subtle Reference"/>
    <w:basedOn w:val="Standaardalinea-lettertype"/>
    <w:uiPriority w:val="31"/>
    <w:qFormat/>
    <w:rsid w:val="00506FE8"/>
    <w:rPr>
      <w:smallCaps/>
      <w:color w:val="404040" w:themeColor="text1" w:themeTint="BF"/>
    </w:rPr>
  </w:style>
  <w:style w:type="character" w:styleId="Intensieveverwijzing">
    <w:name w:val="Intense Reference"/>
    <w:basedOn w:val="Standaardalinea-lettertype"/>
    <w:uiPriority w:val="32"/>
    <w:qFormat/>
    <w:rsid w:val="00506FE8"/>
    <w:rPr>
      <w:b/>
      <w:bCs/>
      <w:smallCaps/>
      <w:u w:val="single"/>
    </w:rPr>
  </w:style>
  <w:style w:type="character" w:styleId="Titelvanboek">
    <w:name w:val="Book Title"/>
    <w:basedOn w:val="Standaardalinea-lettertype"/>
    <w:uiPriority w:val="33"/>
    <w:qFormat/>
    <w:rsid w:val="00506FE8"/>
    <w:rPr>
      <w:b/>
      <w:bCs/>
      <w:smallCaps/>
    </w:rPr>
  </w:style>
  <w:style w:type="paragraph" w:styleId="Ballontekst">
    <w:name w:val="Balloon Text"/>
    <w:basedOn w:val="Standaard"/>
    <w:link w:val="BallontekstChar"/>
    <w:uiPriority w:val="99"/>
    <w:semiHidden/>
    <w:unhideWhenUsed/>
    <w:rsid w:val="00E70D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0D47"/>
    <w:rPr>
      <w:rFonts w:ascii="Segoe UI" w:hAnsi="Segoe UI" w:cs="Segoe UI"/>
      <w:sz w:val="18"/>
      <w:szCs w:val="18"/>
    </w:rPr>
  </w:style>
  <w:style w:type="paragraph" w:styleId="Inhopg1">
    <w:name w:val="toc 1"/>
    <w:basedOn w:val="Standaard"/>
    <w:next w:val="Standaard"/>
    <w:autoRedefine/>
    <w:uiPriority w:val="39"/>
    <w:unhideWhenUsed/>
    <w:rsid w:val="00887080"/>
    <w:pPr>
      <w:spacing w:after="100"/>
    </w:pPr>
  </w:style>
  <w:style w:type="character" w:styleId="Hyperlink">
    <w:name w:val="Hyperlink"/>
    <w:basedOn w:val="Standaardalinea-lettertype"/>
    <w:uiPriority w:val="99"/>
    <w:unhideWhenUsed/>
    <w:rsid w:val="00887080"/>
    <w:rPr>
      <w:color w:val="000000" w:themeColor="hyperlink"/>
      <w:u w:val="single"/>
    </w:rPr>
  </w:style>
  <w:style w:type="paragraph" w:styleId="Inhopg2">
    <w:name w:val="toc 2"/>
    <w:basedOn w:val="Standaard"/>
    <w:next w:val="Standaard"/>
    <w:autoRedefine/>
    <w:uiPriority w:val="39"/>
    <w:unhideWhenUsed/>
    <w:rsid w:val="004E636A"/>
    <w:pPr>
      <w:spacing w:after="100"/>
      <w:ind w:left="210"/>
    </w:pPr>
  </w:style>
  <w:style w:type="paragraph" w:styleId="Normaalweb">
    <w:name w:val="Normal (Web)"/>
    <w:basedOn w:val="Standaard"/>
    <w:uiPriority w:val="99"/>
    <w:semiHidden/>
    <w:unhideWhenUsed/>
    <w:rsid w:val="00D7508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C3537"/>
    <w:pPr>
      <w:ind w:left="720"/>
      <w:contextualSpacing/>
    </w:pPr>
  </w:style>
  <w:style w:type="character" w:customStyle="1" w:styleId="Onopgelostemelding1">
    <w:name w:val="Onopgeloste melding1"/>
    <w:basedOn w:val="Standaardalinea-lettertype"/>
    <w:uiPriority w:val="99"/>
    <w:semiHidden/>
    <w:unhideWhenUsed/>
    <w:rsid w:val="002D496A"/>
    <w:rPr>
      <w:color w:val="808080"/>
      <w:shd w:val="clear" w:color="auto" w:fill="E6E6E6"/>
    </w:rPr>
  </w:style>
  <w:style w:type="table" w:styleId="Tabelraster">
    <w:name w:val="Table Grid"/>
    <w:basedOn w:val="Standaardtabel"/>
    <w:uiPriority w:val="39"/>
    <w:rsid w:val="0048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506FE8"/>
    <w:pPr>
      <w:spacing w:after="100"/>
      <w:ind w:left="420"/>
    </w:pPr>
  </w:style>
  <w:style w:type="table" w:styleId="Rastertabel1licht-Accent1">
    <w:name w:val="Grid Table 1 Light Accent 1"/>
    <w:basedOn w:val="Standaardtabel"/>
    <w:uiPriority w:val="46"/>
    <w:rsid w:val="002672A2"/>
    <w:pPr>
      <w:spacing w:after="0" w:line="240" w:lineRule="auto"/>
    </w:pPr>
    <w:tblPr>
      <w:tblStyleRowBandSize w:val="1"/>
      <w:tblStyleColBandSize w:val="1"/>
      <w:tblBorders>
        <w:top w:val="single" w:sz="4" w:space="0" w:color="999999" w:themeColor="accent1" w:themeTint="66"/>
        <w:left w:val="single" w:sz="4" w:space="0" w:color="999999" w:themeColor="accent1" w:themeTint="66"/>
        <w:bottom w:val="single" w:sz="4" w:space="0" w:color="999999" w:themeColor="accent1" w:themeTint="66"/>
        <w:right w:val="single" w:sz="4" w:space="0" w:color="999999" w:themeColor="accent1" w:themeTint="66"/>
        <w:insideH w:val="single" w:sz="4" w:space="0" w:color="999999" w:themeColor="accent1" w:themeTint="66"/>
        <w:insideV w:val="single" w:sz="4" w:space="0" w:color="999999" w:themeColor="accent1" w:themeTint="66"/>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2" w:space="0" w:color="666666"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672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jsttabel1licht-Accent3">
    <w:name w:val="List Table 1 Light Accent 3"/>
    <w:basedOn w:val="Standaardtabel"/>
    <w:uiPriority w:val="46"/>
    <w:rsid w:val="002672A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rasterlicht">
    <w:name w:val="Grid Table Light"/>
    <w:basedOn w:val="Standaardtabel"/>
    <w:uiPriority w:val="40"/>
    <w:rsid w:val="00617A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874B67"/>
    <w:pPr>
      <w:spacing w:after="0" w:line="240" w:lineRule="auto"/>
    </w:pPr>
  </w:style>
  <w:style w:type="character" w:styleId="HTML-citaat">
    <w:name w:val="HTML Cite"/>
    <w:basedOn w:val="Standaardalinea-lettertype"/>
    <w:uiPriority w:val="99"/>
    <w:semiHidden/>
    <w:unhideWhenUsed/>
    <w:rsid w:val="00D32A04"/>
    <w:rPr>
      <w:i/>
      <w:iCs/>
    </w:rPr>
  </w:style>
  <w:style w:type="character" w:styleId="Verwijzingopmerking">
    <w:name w:val="annotation reference"/>
    <w:basedOn w:val="Standaardalinea-lettertype"/>
    <w:uiPriority w:val="99"/>
    <w:semiHidden/>
    <w:unhideWhenUsed/>
    <w:rsid w:val="00105321"/>
    <w:rPr>
      <w:sz w:val="18"/>
      <w:szCs w:val="18"/>
    </w:rPr>
  </w:style>
  <w:style w:type="paragraph" w:styleId="Tekstopmerking">
    <w:name w:val="annotation text"/>
    <w:basedOn w:val="Standaard"/>
    <w:link w:val="TekstopmerkingChar"/>
    <w:uiPriority w:val="99"/>
    <w:semiHidden/>
    <w:unhideWhenUsed/>
    <w:rsid w:val="00105321"/>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105321"/>
    <w:rPr>
      <w:sz w:val="24"/>
      <w:szCs w:val="24"/>
    </w:rPr>
  </w:style>
  <w:style w:type="paragraph" w:styleId="Onderwerpvanopmerking">
    <w:name w:val="annotation subject"/>
    <w:basedOn w:val="Tekstopmerking"/>
    <w:next w:val="Tekstopmerking"/>
    <w:link w:val="OnderwerpvanopmerkingChar"/>
    <w:uiPriority w:val="99"/>
    <w:semiHidden/>
    <w:unhideWhenUsed/>
    <w:rsid w:val="00105321"/>
    <w:rPr>
      <w:b/>
      <w:bCs/>
      <w:sz w:val="20"/>
      <w:szCs w:val="20"/>
    </w:rPr>
  </w:style>
  <w:style w:type="character" w:customStyle="1" w:styleId="OnderwerpvanopmerkingChar">
    <w:name w:val="Onderwerp van opmerking Char"/>
    <w:basedOn w:val="TekstopmerkingChar"/>
    <w:link w:val="Onderwerpvanopmerking"/>
    <w:uiPriority w:val="99"/>
    <w:semiHidden/>
    <w:rsid w:val="00105321"/>
    <w:rPr>
      <w:b/>
      <w:bCs/>
      <w:sz w:val="20"/>
      <w:szCs w:val="20"/>
    </w:rPr>
  </w:style>
  <w:style w:type="paragraph" w:styleId="Voetnoottekst">
    <w:name w:val="footnote text"/>
    <w:basedOn w:val="Standaard"/>
    <w:link w:val="VoetnoottekstChar"/>
    <w:uiPriority w:val="99"/>
    <w:semiHidden/>
    <w:unhideWhenUsed/>
    <w:rsid w:val="00C45C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45CFE"/>
    <w:rPr>
      <w:sz w:val="20"/>
      <w:szCs w:val="20"/>
    </w:rPr>
  </w:style>
  <w:style w:type="character" w:styleId="Voetnootmarkering">
    <w:name w:val="footnote reference"/>
    <w:basedOn w:val="Standaardalinea-lettertype"/>
    <w:uiPriority w:val="99"/>
    <w:semiHidden/>
    <w:unhideWhenUsed/>
    <w:rsid w:val="00C45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1759">
      <w:bodyDiv w:val="1"/>
      <w:marLeft w:val="0"/>
      <w:marRight w:val="0"/>
      <w:marTop w:val="0"/>
      <w:marBottom w:val="0"/>
      <w:divBdr>
        <w:top w:val="none" w:sz="0" w:space="0" w:color="auto"/>
        <w:left w:val="none" w:sz="0" w:space="0" w:color="auto"/>
        <w:bottom w:val="none" w:sz="0" w:space="0" w:color="auto"/>
        <w:right w:val="none" w:sz="0" w:space="0" w:color="auto"/>
      </w:divBdr>
      <w:divsChild>
        <w:div w:id="12194296">
          <w:marLeft w:val="0"/>
          <w:marRight w:val="0"/>
          <w:marTop w:val="0"/>
          <w:marBottom w:val="200"/>
          <w:divBdr>
            <w:top w:val="none" w:sz="0" w:space="0" w:color="auto"/>
            <w:left w:val="none" w:sz="0" w:space="0" w:color="auto"/>
            <w:bottom w:val="none" w:sz="0" w:space="0" w:color="auto"/>
            <w:right w:val="none" w:sz="0" w:space="0" w:color="auto"/>
          </w:divBdr>
        </w:div>
        <w:div w:id="1367024673">
          <w:marLeft w:val="0"/>
          <w:marRight w:val="0"/>
          <w:marTop w:val="0"/>
          <w:marBottom w:val="200"/>
          <w:divBdr>
            <w:top w:val="none" w:sz="0" w:space="0" w:color="auto"/>
            <w:left w:val="none" w:sz="0" w:space="0" w:color="auto"/>
            <w:bottom w:val="none" w:sz="0" w:space="0" w:color="auto"/>
            <w:right w:val="none" w:sz="0" w:space="0" w:color="auto"/>
          </w:divBdr>
        </w:div>
        <w:div w:id="482428027">
          <w:marLeft w:val="0"/>
          <w:marRight w:val="0"/>
          <w:marTop w:val="0"/>
          <w:marBottom w:val="200"/>
          <w:divBdr>
            <w:top w:val="none" w:sz="0" w:space="0" w:color="auto"/>
            <w:left w:val="none" w:sz="0" w:space="0" w:color="auto"/>
            <w:bottom w:val="none" w:sz="0" w:space="0" w:color="auto"/>
            <w:right w:val="none" w:sz="0" w:space="0" w:color="auto"/>
          </w:divBdr>
        </w:div>
        <w:div w:id="1116561124">
          <w:marLeft w:val="0"/>
          <w:marRight w:val="0"/>
          <w:marTop w:val="0"/>
          <w:marBottom w:val="200"/>
          <w:divBdr>
            <w:top w:val="none" w:sz="0" w:space="0" w:color="auto"/>
            <w:left w:val="none" w:sz="0" w:space="0" w:color="auto"/>
            <w:bottom w:val="none" w:sz="0" w:space="0" w:color="auto"/>
            <w:right w:val="none" w:sz="0" w:space="0" w:color="auto"/>
          </w:divBdr>
        </w:div>
        <w:div w:id="1976056770">
          <w:marLeft w:val="0"/>
          <w:marRight w:val="0"/>
          <w:marTop w:val="0"/>
          <w:marBottom w:val="200"/>
          <w:divBdr>
            <w:top w:val="none" w:sz="0" w:space="0" w:color="auto"/>
            <w:left w:val="none" w:sz="0" w:space="0" w:color="auto"/>
            <w:bottom w:val="none" w:sz="0" w:space="0" w:color="auto"/>
            <w:right w:val="none" w:sz="0" w:space="0" w:color="auto"/>
          </w:divBdr>
        </w:div>
      </w:divsChild>
    </w:div>
    <w:div w:id="1114522106">
      <w:bodyDiv w:val="1"/>
      <w:marLeft w:val="0"/>
      <w:marRight w:val="0"/>
      <w:marTop w:val="0"/>
      <w:marBottom w:val="0"/>
      <w:divBdr>
        <w:top w:val="none" w:sz="0" w:space="0" w:color="auto"/>
        <w:left w:val="none" w:sz="0" w:space="0" w:color="auto"/>
        <w:bottom w:val="none" w:sz="0" w:space="0" w:color="auto"/>
        <w:right w:val="none" w:sz="0" w:space="0" w:color="auto"/>
      </w:divBdr>
    </w:div>
    <w:div w:id="1564027172">
      <w:bodyDiv w:val="1"/>
      <w:marLeft w:val="0"/>
      <w:marRight w:val="0"/>
      <w:marTop w:val="0"/>
      <w:marBottom w:val="0"/>
      <w:divBdr>
        <w:top w:val="none" w:sz="0" w:space="0" w:color="auto"/>
        <w:left w:val="none" w:sz="0" w:space="0" w:color="auto"/>
        <w:bottom w:val="none" w:sz="0" w:space="0" w:color="auto"/>
        <w:right w:val="none" w:sz="0" w:space="0" w:color="auto"/>
      </w:divBdr>
    </w:div>
    <w:div w:id="1647126909">
      <w:bodyDiv w:val="1"/>
      <w:marLeft w:val="0"/>
      <w:marRight w:val="0"/>
      <w:marTop w:val="0"/>
      <w:marBottom w:val="0"/>
      <w:divBdr>
        <w:top w:val="none" w:sz="0" w:space="0" w:color="auto"/>
        <w:left w:val="none" w:sz="0" w:space="0" w:color="auto"/>
        <w:bottom w:val="none" w:sz="0" w:space="0" w:color="auto"/>
        <w:right w:val="none" w:sz="0" w:space="0" w:color="auto"/>
      </w:divBdr>
    </w:div>
    <w:div w:id="1699819793">
      <w:bodyDiv w:val="1"/>
      <w:marLeft w:val="0"/>
      <w:marRight w:val="0"/>
      <w:marTop w:val="0"/>
      <w:marBottom w:val="0"/>
      <w:divBdr>
        <w:top w:val="none" w:sz="0" w:space="0" w:color="auto"/>
        <w:left w:val="none" w:sz="0" w:space="0" w:color="auto"/>
        <w:bottom w:val="none" w:sz="0" w:space="0" w:color="auto"/>
        <w:right w:val="none" w:sz="0" w:space="0" w:color="auto"/>
      </w:divBdr>
      <w:divsChild>
        <w:div w:id="827794848">
          <w:marLeft w:val="0"/>
          <w:marRight w:val="0"/>
          <w:marTop w:val="0"/>
          <w:marBottom w:val="22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ribbr.nl/onderzoeksmethoden/externe-validite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ribbr.nl/onderzoeksmethoden/validiteit-van-scriptieonderzoek/"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itorlangdurigezorg.nl/over-mlz/begrippen/extramurale-zorg" TargetMode="External"/><Relationship Id="rId5" Type="http://schemas.openxmlformats.org/officeDocument/2006/relationships/webSettings" Target="webSettings.xml"/><Relationship Id="rId15" Type="http://schemas.openxmlformats.org/officeDocument/2006/relationships/hyperlink" Target="https://www.movisie.nl/sites/default/files/alfresco_files/Factsheet_Clientenparticipatie_WNS%20%5bMOV-1762981-0.1%5d.pdf" TargetMode="External"/><Relationship Id="rId10" Type="http://schemas.openxmlformats.org/officeDocument/2006/relationships/hyperlink" Target="https://www.ivpp.nl/eigenwaarde-3-oorzak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tekenis-definitie.nl/bevorderen" TargetMode="External"/><Relationship Id="rId14" Type="http://schemas.openxmlformats.org/officeDocument/2006/relationships/hyperlink" Target="https://www.rijksoverheid.nl/onderwerpen/zorg-en-ondersteuning-thuis/wmo-20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s://www.google.nl/url?sa=i&amp;rct=j&amp;q=&amp;esrc=s&amp;source=images&amp;cd=&amp;cad=rja&amp;uact=8&amp;ved=2ahUKEwiwjfji_JDZAhUHJuwKHZWUAhcQjRx6BAgAEAY&amp;url=https://fontys.nl/&amp;psig=AOvVaw04tAgoLR0xQVQGV0ddpPMc&amp;ust=1517995685356438"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000000"/>
      </a:accent1>
      <a:accent2>
        <a:srgbClr val="000000"/>
      </a:accent2>
      <a:accent3>
        <a:srgbClr val="A5A5A5"/>
      </a:accent3>
      <a:accent4>
        <a:srgbClr val="000000"/>
      </a:accent4>
      <a:accent5>
        <a:srgbClr val="000000"/>
      </a:accent5>
      <a:accent6>
        <a:srgbClr val="000000"/>
      </a:accent6>
      <a:hlink>
        <a:srgbClr val="000000"/>
      </a:hlink>
      <a:folHlink>
        <a:srgbClr val="00000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32C9-961D-440D-A657-1C1652C0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20088</Words>
  <Characters>110490</Characters>
  <Application>Microsoft Office Word</Application>
  <DocSecurity>0</DocSecurity>
  <Lines>920</Lines>
  <Paragraphs>260</Paragraphs>
  <ScaleCrop>false</ScaleCrop>
  <HeadingPairs>
    <vt:vector size="2" baseType="variant">
      <vt:variant>
        <vt:lpstr>Titel</vt:lpstr>
      </vt:variant>
      <vt:variant>
        <vt:i4>1</vt:i4>
      </vt:variant>
    </vt:vector>
  </HeadingPairs>
  <TitlesOfParts>
    <vt:vector size="1" baseType="lpstr">
      <vt:lpstr/>
    </vt:vector>
  </TitlesOfParts>
  <Company>Fontys hogescholen Sociale studies.</Company>
  <LinksUpToDate>false</LinksUpToDate>
  <CharactersWithSpaces>130318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Aaron Driessen</dc:subject>
  <dc:creator>AARON DRIESSEN</dc:creator>
  <cp:keywords/>
  <dc:description/>
  <cp:lastModifiedBy>Verhappen,Mirjam M.M.B.</cp:lastModifiedBy>
  <cp:revision>2</cp:revision>
  <dcterms:created xsi:type="dcterms:W3CDTF">2019-05-16T14:16:00Z</dcterms:created>
  <dcterms:modified xsi:type="dcterms:W3CDTF">2019-05-16T14:16:00Z</dcterms:modified>
  <cp:category>Eindhoven, 22-07-2018</cp:category>
</cp:coreProperties>
</file>